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B5BE5" w14:textId="77777777" w:rsidR="0092515F" w:rsidRDefault="00BF7586">
      <w:pPr>
        <w:spacing w:before="27"/>
        <w:ind w:left="116"/>
        <w:rPr>
          <w:b/>
          <w:sz w:val="24"/>
        </w:rPr>
      </w:pPr>
      <w:r>
        <w:rPr>
          <w:b/>
          <w:sz w:val="24"/>
        </w:rPr>
        <w:t>DISTRICT</w:t>
      </w:r>
      <w:r>
        <w:rPr>
          <w:b/>
          <w:spacing w:val="-4"/>
          <w:sz w:val="24"/>
        </w:rPr>
        <w:t xml:space="preserve"> </w:t>
      </w:r>
      <w:r>
        <w:rPr>
          <w:b/>
          <w:sz w:val="24"/>
        </w:rPr>
        <w:t>PLAN</w:t>
      </w:r>
      <w:r>
        <w:rPr>
          <w:b/>
          <w:spacing w:val="-5"/>
          <w:sz w:val="24"/>
        </w:rPr>
        <w:t xml:space="preserve"> </w:t>
      </w:r>
      <w:r>
        <w:rPr>
          <w:b/>
          <w:sz w:val="24"/>
        </w:rPr>
        <w:t>TEXT</w:t>
      </w:r>
      <w:r>
        <w:rPr>
          <w:b/>
          <w:spacing w:val="-3"/>
          <w:sz w:val="24"/>
        </w:rPr>
        <w:t xml:space="preserve"> </w:t>
      </w:r>
      <w:r>
        <w:rPr>
          <w:b/>
          <w:spacing w:val="-2"/>
          <w:sz w:val="24"/>
        </w:rPr>
        <w:t>AMENDMENTS</w:t>
      </w:r>
    </w:p>
    <w:p w14:paraId="20413097" w14:textId="77777777" w:rsidR="0092515F" w:rsidRDefault="00BF7586">
      <w:pPr>
        <w:spacing w:before="158"/>
        <w:ind w:left="116"/>
        <w:rPr>
          <w:sz w:val="20"/>
        </w:rPr>
      </w:pPr>
      <w:r>
        <w:rPr>
          <w:spacing w:val="-4"/>
          <w:sz w:val="20"/>
        </w:rPr>
        <w:t>Key:</w:t>
      </w:r>
    </w:p>
    <w:p w14:paraId="7FF1E6DF" w14:textId="68D1BA19" w:rsidR="0092515F" w:rsidRDefault="00BF7586">
      <w:pPr>
        <w:spacing w:before="140" w:line="307" w:lineRule="auto"/>
        <w:ind w:left="116"/>
        <w:rPr>
          <w:sz w:val="20"/>
        </w:rPr>
      </w:pPr>
      <w:r>
        <w:rPr>
          <w:sz w:val="20"/>
        </w:rPr>
        <w:t>For</w:t>
      </w:r>
      <w:r>
        <w:rPr>
          <w:spacing w:val="17"/>
          <w:sz w:val="20"/>
        </w:rPr>
        <w:t xml:space="preserve"> </w:t>
      </w:r>
      <w:r>
        <w:rPr>
          <w:sz w:val="20"/>
        </w:rPr>
        <w:t>the purposes</w:t>
      </w:r>
      <w:r>
        <w:rPr>
          <w:spacing w:val="14"/>
          <w:sz w:val="20"/>
        </w:rPr>
        <w:t xml:space="preserve"> </w:t>
      </w:r>
      <w:r>
        <w:rPr>
          <w:sz w:val="20"/>
        </w:rPr>
        <w:t>of this</w:t>
      </w:r>
      <w:r>
        <w:rPr>
          <w:spacing w:val="14"/>
          <w:sz w:val="20"/>
        </w:rPr>
        <w:t xml:space="preserve"> </w:t>
      </w:r>
      <w:r>
        <w:rPr>
          <w:sz w:val="20"/>
        </w:rPr>
        <w:t>plan change, any unchanged text is</w:t>
      </w:r>
      <w:r>
        <w:rPr>
          <w:spacing w:val="14"/>
          <w:sz w:val="20"/>
        </w:rPr>
        <w:t xml:space="preserve"> </w:t>
      </w:r>
      <w:r>
        <w:rPr>
          <w:sz w:val="20"/>
        </w:rPr>
        <w:t>shown</w:t>
      </w:r>
      <w:r>
        <w:rPr>
          <w:spacing w:val="15"/>
          <w:sz w:val="20"/>
        </w:rPr>
        <w:t xml:space="preserve"> </w:t>
      </w:r>
      <w:r>
        <w:rPr>
          <w:sz w:val="20"/>
        </w:rPr>
        <w:t xml:space="preserve">as normal text or in </w:t>
      </w:r>
      <w:r>
        <w:rPr>
          <w:b/>
          <w:sz w:val="20"/>
        </w:rPr>
        <w:t>bold</w:t>
      </w:r>
      <w:r>
        <w:rPr>
          <w:sz w:val="20"/>
        </w:rPr>
        <w:t xml:space="preserve">, any text proposed to be added by the plan change is shown as </w:t>
      </w:r>
      <w:r>
        <w:rPr>
          <w:b/>
          <w:sz w:val="20"/>
          <w:u w:val="single"/>
        </w:rPr>
        <w:t>bold underlined</w:t>
      </w:r>
      <w:r>
        <w:rPr>
          <w:b/>
          <w:sz w:val="20"/>
        </w:rPr>
        <w:t xml:space="preserve"> </w:t>
      </w:r>
      <w:r>
        <w:rPr>
          <w:sz w:val="20"/>
        </w:rPr>
        <w:t xml:space="preserve">and text to be deleted as </w:t>
      </w:r>
      <w:r>
        <w:rPr>
          <w:b/>
          <w:strike/>
          <w:sz w:val="20"/>
        </w:rPr>
        <w:t>bold strikethrough</w:t>
      </w:r>
      <w:r>
        <w:rPr>
          <w:sz w:val="20"/>
        </w:rPr>
        <w:t>.</w:t>
      </w:r>
      <w:r w:rsidR="00722E6B">
        <w:rPr>
          <w:sz w:val="20"/>
        </w:rPr>
        <w:t xml:space="preserve"> </w:t>
      </w:r>
    </w:p>
    <w:p w14:paraId="7E32E6EE" w14:textId="1F918618" w:rsidR="0092515F" w:rsidRDefault="00BF7586">
      <w:pPr>
        <w:spacing w:before="124"/>
        <w:ind w:left="116"/>
        <w:rPr>
          <w:spacing w:val="-2"/>
          <w:sz w:val="20"/>
        </w:rPr>
      </w:pPr>
      <w:r>
        <w:rPr>
          <w:sz w:val="20"/>
        </w:rPr>
        <w:t>Text</w:t>
      </w:r>
      <w:r>
        <w:rPr>
          <w:spacing w:val="-3"/>
          <w:sz w:val="20"/>
        </w:rPr>
        <w:t xml:space="preserve"> </w:t>
      </w:r>
      <w:r>
        <w:rPr>
          <w:sz w:val="20"/>
        </w:rPr>
        <w:t>in</w:t>
      </w:r>
      <w:r>
        <w:rPr>
          <w:spacing w:val="-6"/>
          <w:sz w:val="20"/>
        </w:rPr>
        <w:t xml:space="preserve"> </w:t>
      </w:r>
      <w:r w:rsidRPr="00C83729">
        <w:rPr>
          <w:b/>
          <w:color w:val="000000" w:themeColor="text1"/>
          <w:sz w:val="20"/>
          <w:u w:val="single" w:color="FF0000"/>
        </w:rPr>
        <w:t>bold</w:t>
      </w:r>
      <w:r w:rsidRPr="00C83729">
        <w:rPr>
          <w:b/>
          <w:color w:val="000000" w:themeColor="text1"/>
          <w:spacing w:val="-4"/>
          <w:sz w:val="20"/>
          <w:u w:val="single" w:color="FF0000"/>
        </w:rPr>
        <w:t xml:space="preserve"> </w:t>
      </w:r>
      <w:r w:rsidR="00C83729" w:rsidRPr="00C83729">
        <w:rPr>
          <w:b/>
          <w:color w:val="000000" w:themeColor="text1"/>
          <w:spacing w:val="-4"/>
          <w:sz w:val="20"/>
          <w:u w:val="single" w:color="FF0000"/>
        </w:rPr>
        <w:t xml:space="preserve">black </w:t>
      </w:r>
      <w:r w:rsidRPr="00C83729">
        <w:rPr>
          <w:b/>
          <w:color w:val="000000" w:themeColor="text1"/>
          <w:sz w:val="20"/>
          <w:u w:val="single" w:color="FF0000"/>
        </w:rPr>
        <w:t>underlined</w:t>
      </w:r>
      <w:r>
        <w:rPr>
          <w:b/>
          <w:color w:val="FF0000"/>
          <w:spacing w:val="-3"/>
          <w:sz w:val="20"/>
        </w:rPr>
        <w:t xml:space="preserve"> </w:t>
      </w:r>
      <w:r>
        <w:rPr>
          <w:sz w:val="20"/>
        </w:rPr>
        <w:t>is</w:t>
      </w:r>
      <w:r>
        <w:rPr>
          <w:spacing w:val="-9"/>
          <w:sz w:val="20"/>
        </w:rPr>
        <w:t xml:space="preserve"> </w:t>
      </w:r>
      <w:r>
        <w:rPr>
          <w:sz w:val="20"/>
        </w:rPr>
        <w:t>that</w:t>
      </w:r>
      <w:r>
        <w:rPr>
          <w:spacing w:val="-6"/>
          <w:sz w:val="20"/>
        </w:rPr>
        <w:t xml:space="preserve"> </w:t>
      </w:r>
      <w:r>
        <w:rPr>
          <w:sz w:val="20"/>
        </w:rPr>
        <w:t>from</w:t>
      </w:r>
      <w:r>
        <w:rPr>
          <w:spacing w:val="-5"/>
          <w:sz w:val="20"/>
        </w:rPr>
        <w:t xml:space="preserve"> </w:t>
      </w:r>
      <w:r>
        <w:rPr>
          <w:sz w:val="20"/>
        </w:rPr>
        <w:t>Schedule</w:t>
      </w:r>
      <w:r>
        <w:rPr>
          <w:spacing w:val="-5"/>
          <w:sz w:val="20"/>
        </w:rPr>
        <w:t xml:space="preserve"> </w:t>
      </w:r>
      <w:r>
        <w:rPr>
          <w:sz w:val="20"/>
        </w:rPr>
        <w:t>3A</w:t>
      </w:r>
      <w:r>
        <w:rPr>
          <w:spacing w:val="-3"/>
          <w:sz w:val="20"/>
        </w:rPr>
        <w:t xml:space="preserve"> </w:t>
      </w:r>
      <w:r>
        <w:rPr>
          <w:sz w:val="20"/>
        </w:rPr>
        <w:t>of</w:t>
      </w:r>
      <w:r>
        <w:rPr>
          <w:spacing w:val="-6"/>
          <w:sz w:val="20"/>
        </w:rPr>
        <w:t xml:space="preserve"> </w:t>
      </w:r>
      <w:r>
        <w:rPr>
          <w:sz w:val="20"/>
        </w:rPr>
        <w:t>the</w:t>
      </w:r>
      <w:r>
        <w:rPr>
          <w:spacing w:val="-11"/>
          <w:sz w:val="20"/>
        </w:rPr>
        <w:t xml:space="preserve"> </w:t>
      </w:r>
      <w:r>
        <w:rPr>
          <w:sz w:val="20"/>
        </w:rPr>
        <w:t>Resource</w:t>
      </w:r>
      <w:r>
        <w:rPr>
          <w:spacing w:val="-6"/>
          <w:sz w:val="20"/>
        </w:rPr>
        <w:t xml:space="preserve"> </w:t>
      </w:r>
      <w:r>
        <w:rPr>
          <w:sz w:val="20"/>
        </w:rPr>
        <w:t>Management</w:t>
      </w:r>
      <w:r>
        <w:rPr>
          <w:spacing w:val="-2"/>
          <w:sz w:val="20"/>
        </w:rPr>
        <w:t xml:space="preserve"> </w:t>
      </w:r>
      <w:r>
        <w:rPr>
          <w:sz w:val="20"/>
        </w:rPr>
        <w:t>Act</w:t>
      </w:r>
      <w:r>
        <w:rPr>
          <w:spacing w:val="-2"/>
          <w:sz w:val="20"/>
        </w:rPr>
        <w:t xml:space="preserve"> </w:t>
      </w:r>
      <w:r>
        <w:rPr>
          <w:sz w:val="20"/>
        </w:rPr>
        <w:t>and</w:t>
      </w:r>
      <w:r>
        <w:rPr>
          <w:spacing w:val="-11"/>
          <w:sz w:val="20"/>
        </w:rPr>
        <w:t xml:space="preserve"> </w:t>
      </w:r>
      <w:r>
        <w:rPr>
          <w:sz w:val="20"/>
        </w:rPr>
        <w:t>must</w:t>
      </w:r>
      <w:r>
        <w:rPr>
          <w:spacing w:val="-2"/>
          <w:sz w:val="20"/>
        </w:rPr>
        <w:t xml:space="preserve"> </w:t>
      </w:r>
      <w:r>
        <w:rPr>
          <w:sz w:val="20"/>
        </w:rPr>
        <w:t>be</w:t>
      </w:r>
      <w:r>
        <w:rPr>
          <w:spacing w:val="-10"/>
          <w:sz w:val="20"/>
        </w:rPr>
        <w:t xml:space="preserve"> </w:t>
      </w:r>
      <w:r>
        <w:rPr>
          <w:spacing w:val="-2"/>
          <w:sz w:val="20"/>
        </w:rPr>
        <w:t>included.</w:t>
      </w:r>
    </w:p>
    <w:p w14:paraId="527C121C" w14:textId="7CCF95B5" w:rsidR="00CC1887" w:rsidRPr="00CC1887" w:rsidRDefault="00CC1887" w:rsidP="00CC1887">
      <w:pPr>
        <w:spacing w:before="120" w:line="307" w:lineRule="auto"/>
        <w:ind w:left="113"/>
        <w:rPr>
          <w:sz w:val="20"/>
          <w:szCs w:val="20"/>
        </w:rPr>
      </w:pPr>
      <w:bookmarkStart w:id="0" w:name="_Hlk143081583"/>
      <w:r w:rsidRPr="00CC1887">
        <w:rPr>
          <w:rFonts w:cs="Arial"/>
          <w:sz w:val="20"/>
          <w:szCs w:val="20"/>
        </w:rPr>
        <w:t>Text in</w:t>
      </w:r>
      <w:r w:rsidRPr="00CC1887">
        <w:rPr>
          <w:b/>
          <w:color w:val="934BC9"/>
          <w:sz w:val="20"/>
          <w:szCs w:val="20"/>
          <w:u w:val="single" w:color="7030A0"/>
        </w:rPr>
        <w:t xml:space="preserve"> bold purple underlined</w:t>
      </w:r>
      <w:r w:rsidRPr="00CC1887">
        <w:rPr>
          <w:color w:val="7030A0"/>
          <w:sz w:val="20"/>
          <w:szCs w:val="20"/>
        </w:rPr>
        <w:t xml:space="preserve"> </w:t>
      </w:r>
      <w:r w:rsidRPr="00CC1887">
        <w:rPr>
          <w:sz w:val="20"/>
          <w:szCs w:val="20"/>
        </w:rPr>
        <w:t xml:space="preserve">indicates text recommended in the s42A report to be added and text in </w:t>
      </w:r>
      <w:r w:rsidRPr="00CC1887">
        <w:rPr>
          <w:b/>
          <w:strike/>
          <w:color w:val="934BC9"/>
          <w:sz w:val="20"/>
          <w:szCs w:val="20"/>
        </w:rPr>
        <w:t>bold purple strikethrough</w:t>
      </w:r>
      <w:r w:rsidRPr="00CC1887">
        <w:rPr>
          <w:color w:val="7030A0"/>
          <w:sz w:val="20"/>
          <w:szCs w:val="20"/>
        </w:rPr>
        <w:t xml:space="preserve"> </w:t>
      </w:r>
      <w:r w:rsidRPr="00CC1887">
        <w:rPr>
          <w:sz w:val="20"/>
          <w:szCs w:val="20"/>
        </w:rPr>
        <w:t xml:space="preserve">text recommended in the s42A report to be deleted. Text in </w:t>
      </w:r>
      <w:r w:rsidRPr="00CC1887">
        <w:rPr>
          <w:sz w:val="20"/>
          <w:szCs w:val="20"/>
          <w:u w:val="thick" w:color="9B1DB9"/>
        </w:rPr>
        <w:t>normal black font with purple underline</w:t>
      </w:r>
      <w:r w:rsidRPr="00CC1887">
        <w:rPr>
          <w:sz w:val="20"/>
          <w:szCs w:val="20"/>
        </w:rPr>
        <w:t xml:space="preserve"> indicates text that was proposed to be deleted in the notified PC14 and is recommended to be reinstated.</w:t>
      </w:r>
      <w:bookmarkEnd w:id="0"/>
    </w:p>
    <w:p w14:paraId="01D22449" w14:textId="77777777" w:rsidR="0092515F" w:rsidRDefault="00BF7586">
      <w:pPr>
        <w:spacing w:before="140" w:line="312" w:lineRule="auto"/>
        <w:ind w:left="116" w:right="178"/>
        <w:rPr>
          <w:b/>
          <w:sz w:val="20"/>
        </w:rPr>
      </w:pPr>
      <w:r>
        <w:rPr>
          <w:sz w:val="20"/>
        </w:rPr>
        <w:t xml:space="preserve">Text in </w:t>
      </w:r>
      <w:r>
        <w:rPr>
          <w:color w:val="00AF50"/>
          <w:sz w:val="20"/>
        </w:rPr>
        <w:t xml:space="preserve">green </w:t>
      </w:r>
      <w:r>
        <w:rPr>
          <w:sz w:val="20"/>
        </w:rPr>
        <w:t>font identifies existing terms in Chapter 2 – Definitions. Where the proposed change contains a term defined</w:t>
      </w:r>
      <w:r>
        <w:rPr>
          <w:spacing w:val="-4"/>
          <w:sz w:val="20"/>
        </w:rPr>
        <w:t xml:space="preserve"> </w:t>
      </w:r>
      <w:r>
        <w:rPr>
          <w:sz w:val="20"/>
        </w:rPr>
        <w:t>in Chapter</w:t>
      </w:r>
      <w:r>
        <w:rPr>
          <w:spacing w:val="-3"/>
          <w:sz w:val="20"/>
        </w:rPr>
        <w:t xml:space="preserve"> </w:t>
      </w:r>
      <w:r>
        <w:rPr>
          <w:sz w:val="20"/>
        </w:rPr>
        <w:t>2 –</w:t>
      </w:r>
      <w:r>
        <w:rPr>
          <w:spacing w:val="-4"/>
          <w:sz w:val="20"/>
        </w:rPr>
        <w:t xml:space="preserve"> </w:t>
      </w:r>
      <w:r>
        <w:rPr>
          <w:sz w:val="20"/>
        </w:rPr>
        <w:t>Definitions,</w:t>
      </w:r>
      <w:r>
        <w:rPr>
          <w:spacing w:val="-2"/>
          <w:sz w:val="20"/>
        </w:rPr>
        <w:t xml:space="preserve"> </w:t>
      </w:r>
      <w:r>
        <w:rPr>
          <w:sz w:val="20"/>
        </w:rPr>
        <w:t>the</w:t>
      </w:r>
      <w:r>
        <w:rPr>
          <w:spacing w:val="-4"/>
          <w:sz w:val="20"/>
        </w:rPr>
        <w:t xml:space="preserve"> </w:t>
      </w:r>
      <w:r>
        <w:rPr>
          <w:sz w:val="20"/>
        </w:rPr>
        <w:t>term</w:t>
      </w:r>
      <w:r>
        <w:rPr>
          <w:spacing w:val="-3"/>
          <w:sz w:val="20"/>
        </w:rPr>
        <w:t xml:space="preserve"> </w:t>
      </w:r>
      <w:r>
        <w:rPr>
          <w:sz w:val="20"/>
        </w:rPr>
        <w:t>is</w:t>
      </w:r>
      <w:r>
        <w:rPr>
          <w:spacing w:val="-2"/>
          <w:sz w:val="20"/>
        </w:rPr>
        <w:t xml:space="preserve"> </w:t>
      </w:r>
      <w:r>
        <w:rPr>
          <w:sz w:val="20"/>
        </w:rPr>
        <w:t>shown as</w:t>
      </w:r>
      <w:r>
        <w:rPr>
          <w:spacing w:val="-5"/>
          <w:sz w:val="20"/>
        </w:rPr>
        <w:t xml:space="preserve"> </w:t>
      </w:r>
      <w:r>
        <w:rPr>
          <w:b/>
          <w:color w:val="00AF50"/>
          <w:sz w:val="20"/>
          <w:u w:val="single" w:color="00AF50"/>
        </w:rPr>
        <w:t>bold</w:t>
      </w:r>
      <w:r>
        <w:rPr>
          <w:b/>
          <w:color w:val="00AF50"/>
          <w:spacing w:val="-2"/>
          <w:sz w:val="20"/>
          <w:u w:val="single" w:color="00AF50"/>
        </w:rPr>
        <w:t xml:space="preserve"> </w:t>
      </w:r>
      <w:r>
        <w:rPr>
          <w:b/>
          <w:color w:val="00AF50"/>
          <w:sz w:val="20"/>
          <w:u w:val="single" w:color="00AF50"/>
        </w:rPr>
        <w:t>underlined</w:t>
      </w:r>
      <w:r>
        <w:rPr>
          <w:b/>
          <w:color w:val="00AF50"/>
          <w:spacing w:val="-2"/>
          <w:sz w:val="20"/>
          <w:u w:val="single" w:color="00AF50"/>
        </w:rPr>
        <w:t xml:space="preserve"> </w:t>
      </w:r>
      <w:r>
        <w:rPr>
          <w:b/>
          <w:color w:val="00AF50"/>
          <w:sz w:val="20"/>
          <w:u w:val="single" w:color="00AF50"/>
        </w:rPr>
        <w:t>text in</w:t>
      </w:r>
      <w:r>
        <w:rPr>
          <w:b/>
          <w:color w:val="00AF50"/>
          <w:spacing w:val="-2"/>
          <w:sz w:val="20"/>
          <w:u w:val="single" w:color="00AF50"/>
        </w:rPr>
        <w:t xml:space="preserve"> </w:t>
      </w:r>
      <w:r>
        <w:rPr>
          <w:b/>
          <w:color w:val="00AF50"/>
          <w:sz w:val="20"/>
          <w:u w:val="single" w:color="00AF50"/>
        </w:rPr>
        <w:t>green</w:t>
      </w:r>
      <w:r>
        <w:rPr>
          <w:b/>
          <w:color w:val="00AF50"/>
          <w:sz w:val="20"/>
        </w:rPr>
        <w:t xml:space="preserve"> </w:t>
      </w:r>
      <w:r>
        <w:rPr>
          <w:sz w:val="20"/>
        </w:rPr>
        <w:t>and</w:t>
      </w:r>
      <w:r>
        <w:rPr>
          <w:spacing w:val="-4"/>
          <w:sz w:val="20"/>
        </w:rPr>
        <w:t xml:space="preserve"> </w:t>
      </w:r>
      <w:r>
        <w:rPr>
          <w:sz w:val="20"/>
        </w:rPr>
        <w:t>that</w:t>
      </w:r>
      <w:r>
        <w:rPr>
          <w:spacing w:val="-4"/>
          <w:sz w:val="20"/>
        </w:rPr>
        <w:t xml:space="preserve"> </w:t>
      </w:r>
      <w:r>
        <w:rPr>
          <w:sz w:val="20"/>
        </w:rPr>
        <w:t>to</w:t>
      </w:r>
      <w:r>
        <w:rPr>
          <w:spacing w:val="-5"/>
          <w:sz w:val="20"/>
        </w:rPr>
        <w:t xml:space="preserve"> </w:t>
      </w:r>
      <w:r>
        <w:rPr>
          <w:sz w:val="20"/>
        </w:rPr>
        <w:t>be</w:t>
      </w:r>
      <w:r>
        <w:rPr>
          <w:spacing w:val="-4"/>
          <w:sz w:val="20"/>
        </w:rPr>
        <w:t xml:space="preserve"> </w:t>
      </w:r>
      <w:r>
        <w:rPr>
          <w:sz w:val="20"/>
        </w:rPr>
        <w:t>deleted</w:t>
      </w:r>
      <w:r>
        <w:rPr>
          <w:spacing w:val="-4"/>
          <w:sz w:val="20"/>
        </w:rPr>
        <w:t xml:space="preserve"> </w:t>
      </w:r>
      <w:r>
        <w:rPr>
          <w:sz w:val="20"/>
        </w:rPr>
        <w:t xml:space="preserve">as </w:t>
      </w:r>
      <w:r>
        <w:rPr>
          <w:b/>
          <w:strike/>
          <w:color w:val="00AF50"/>
          <w:sz w:val="20"/>
        </w:rPr>
        <w:t>bold</w:t>
      </w:r>
      <w:r>
        <w:rPr>
          <w:b/>
          <w:color w:val="00AF50"/>
          <w:sz w:val="20"/>
        </w:rPr>
        <w:t xml:space="preserve"> </w:t>
      </w:r>
      <w:r>
        <w:rPr>
          <w:b/>
          <w:strike/>
          <w:color w:val="00AF50"/>
          <w:sz w:val="20"/>
        </w:rPr>
        <w:t>strikethrough in green</w:t>
      </w:r>
      <w:r>
        <w:rPr>
          <w:sz w:val="20"/>
        </w:rPr>
        <w:t xml:space="preserve">. New definition in a proposed rule is </w:t>
      </w:r>
      <w:r>
        <w:rPr>
          <w:b/>
          <w:color w:val="00AF50"/>
          <w:sz w:val="20"/>
          <w:u w:val="single" w:color="000000"/>
        </w:rPr>
        <w:t>bold green text underlined in black.</w:t>
      </w:r>
    </w:p>
    <w:p w14:paraId="75C6C6AE" w14:textId="77777777" w:rsidR="0092515F" w:rsidRDefault="00BF7586">
      <w:pPr>
        <w:spacing w:before="66"/>
        <w:ind w:left="116"/>
        <w:rPr>
          <w:sz w:val="20"/>
        </w:rPr>
      </w:pPr>
      <w:r>
        <w:rPr>
          <w:sz w:val="20"/>
        </w:rPr>
        <w:t>Text</w:t>
      </w:r>
      <w:r>
        <w:rPr>
          <w:spacing w:val="-6"/>
          <w:sz w:val="20"/>
        </w:rPr>
        <w:t xml:space="preserve"> </w:t>
      </w:r>
      <w:r>
        <w:rPr>
          <w:sz w:val="20"/>
        </w:rPr>
        <w:t>in</w:t>
      </w:r>
      <w:r>
        <w:rPr>
          <w:spacing w:val="-5"/>
          <w:sz w:val="20"/>
        </w:rPr>
        <w:t xml:space="preserve"> </w:t>
      </w:r>
      <w:r>
        <w:rPr>
          <w:color w:val="000000"/>
          <w:sz w:val="20"/>
          <w:shd w:val="clear" w:color="auto" w:fill="D2D2D2"/>
        </w:rPr>
        <w:t>black/</w:t>
      </w:r>
      <w:r>
        <w:rPr>
          <w:color w:val="00AF50"/>
          <w:sz w:val="20"/>
          <w:shd w:val="clear" w:color="auto" w:fill="D2D2D2"/>
        </w:rPr>
        <w:t>green</w:t>
      </w:r>
      <w:r>
        <w:rPr>
          <w:color w:val="00AF50"/>
          <w:spacing w:val="-6"/>
          <w:sz w:val="20"/>
          <w:shd w:val="clear" w:color="auto" w:fill="D2D2D2"/>
        </w:rPr>
        <w:t xml:space="preserve"> </w:t>
      </w:r>
      <w:r>
        <w:rPr>
          <w:color w:val="000000"/>
          <w:sz w:val="20"/>
          <w:shd w:val="clear" w:color="auto" w:fill="D2D2D2"/>
        </w:rPr>
        <w:t>shaded</w:t>
      </w:r>
      <w:r>
        <w:rPr>
          <w:color w:val="000000"/>
          <w:spacing w:val="-7"/>
          <w:sz w:val="20"/>
          <w:shd w:val="clear" w:color="auto" w:fill="D2D2D2"/>
        </w:rPr>
        <w:t xml:space="preserve"> </w:t>
      </w:r>
      <w:r>
        <w:rPr>
          <w:color w:val="000000"/>
          <w:sz w:val="20"/>
          <w:shd w:val="clear" w:color="auto" w:fill="D2D2D2"/>
        </w:rPr>
        <w:t>in</w:t>
      </w:r>
      <w:r>
        <w:rPr>
          <w:color w:val="000000"/>
          <w:spacing w:val="-7"/>
          <w:sz w:val="20"/>
          <w:shd w:val="clear" w:color="auto" w:fill="D2D2D2"/>
        </w:rPr>
        <w:t xml:space="preserve"> </w:t>
      </w:r>
      <w:r>
        <w:rPr>
          <w:color w:val="000000"/>
          <w:sz w:val="20"/>
          <w:shd w:val="clear" w:color="auto" w:fill="D2D2D2"/>
        </w:rPr>
        <w:t>grey</w:t>
      </w:r>
      <w:r>
        <w:rPr>
          <w:color w:val="000000"/>
          <w:spacing w:val="-5"/>
          <w:sz w:val="20"/>
        </w:rPr>
        <w:t xml:space="preserve"> </w:t>
      </w:r>
      <w:r>
        <w:rPr>
          <w:color w:val="000000"/>
          <w:sz w:val="20"/>
        </w:rPr>
        <w:t>is</w:t>
      </w:r>
      <w:r>
        <w:rPr>
          <w:color w:val="000000"/>
          <w:spacing w:val="-4"/>
          <w:sz w:val="20"/>
        </w:rPr>
        <w:t xml:space="preserve"> </w:t>
      </w:r>
      <w:r>
        <w:rPr>
          <w:color w:val="000000"/>
          <w:sz w:val="20"/>
        </w:rPr>
        <w:t>a</w:t>
      </w:r>
      <w:r>
        <w:rPr>
          <w:color w:val="000000"/>
          <w:spacing w:val="-6"/>
          <w:sz w:val="20"/>
        </w:rPr>
        <w:t xml:space="preserve"> </w:t>
      </w:r>
      <w:r>
        <w:rPr>
          <w:color w:val="000000"/>
          <w:sz w:val="20"/>
        </w:rPr>
        <w:t>Council</w:t>
      </w:r>
      <w:r>
        <w:rPr>
          <w:color w:val="000000"/>
          <w:spacing w:val="-5"/>
          <w:sz w:val="20"/>
        </w:rPr>
        <w:t xml:space="preserve"> </w:t>
      </w:r>
      <w:r>
        <w:rPr>
          <w:color w:val="000000"/>
          <w:sz w:val="20"/>
        </w:rPr>
        <w:t>Decision</w:t>
      </w:r>
      <w:r>
        <w:rPr>
          <w:color w:val="000000"/>
          <w:spacing w:val="-3"/>
          <w:sz w:val="20"/>
        </w:rPr>
        <w:t xml:space="preserve"> </w:t>
      </w:r>
      <w:r>
        <w:rPr>
          <w:color w:val="000000"/>
          <w:sz w:val="20"/>
        </w:rPr>
        <w:t>subject</w:t>
      </w:r>
      <w:r>
        <w:rPr>
          <w:color w:val="000000"/>
          <w:spacing w:val="-2"/>
          <w:sz w:val="20"/>
        </w:rPr>
        <w:t xml:space="preserve"> </w:t>
      </w:r>
      <w:r>
        <w:rPr>
          <w:color w:val="000000"/>
          <w:sz w:val="20"/>
        </w:rPr>
        <w:t>to</w:t>
      </w:r>
      <w:r>
        <w:rPr>
          <w:color w:val="000000"/>
          <w:spacing w:val="-7"/>
          <w:sz w:val="20"/>
        </w:rPr>
        <w:t xml:space="preserve"> </w:t>
      </w:r>
      <w:r>
        <w:rPr>
          <w:color w:val="000000"/>
          <w:spacing w:val="-2"/>
          <w:sz w:val="20"/>
        </w:rPr>
        <w:t>appeal.</w:t>
      </w:r>
    </w:p>
    <w:p w14:paraId="65C0E9F6" w14:textId="77777777" w:rsidR="0092515F" w:rsidRDefault="00BF7586">
      <w:pPr>
        <w:spacing w:before="140" w:line="312" w:lineRule="auto"/>
        <w:ind w:left="116" w:right="178"/>
        <w:rPr>
          <w:sz w:val="20"/>
        </w:rPr>
      </w:pPr>
      <w:r>
        <w:rPr>
          <w:sz w:val="20"/>
        </w:rPr>
        <w:t>Text in</w:t>
      </w:r>
      <w:r>
        <w:rPr>
          <w:spacing w:val="-2"/>
          <w:sz w:val="20"/>
        </w:rPr>
        <w:t xml:space="preserve"> </w:t>
      </w:r>
      <w:r>
        <w:rPr>
          <w:color w:val="0000FF"/>
          <w:sz w:val="20"/>
        </w:rPr>
        <w:t xml:space="preserve">blue </w:t>
      </w:r>
      <w:r>
        <w:rPr>
          <w:sz w:val="20"/>
        </w:rPr>
        <w:t>font</w:t>
      </w:r>
      <w:r>
        <w:rPr>
          <w:spacing w:val="-3"/>
          <w:sz w:val="20"/>
        </w:rPr>
        <w:t xml:space="preserve"> </w:t>
      </w:r>
      <w:r>
        <w:rPr>
          <w:sz w:val="20"/>
        </w:rPr>
        <w:t>indicates</w:t>
      </w:r>
      <w:r>
        <w:rPr>
          <w:spacing w:val="-4"/>
          <w:sz w:val="20"/>
        </w:rPr>
        <w:t xml:space="preserve"> </w:t>
      </w:r>
      <w:r>
        <w:rPr>
          <w:sz w:val="20"/>
        </w:rPr>
        <w:t>links</w:t>
      </w:r>
      <w:r>
        <w:rPr>
          <w:spacing w:val="-5"/>
          <w:sz w:val="20"/>
        </w:rPr>
        <w:t xml:space="preserve"> </w:t>
      </w:r>
      <w:r>
        <w:rPr>
          <w:sz w:val="20"/>
        </w:rPr>
        <w:t>to other</w:t>
      </w:r>
      <w:r>
        <w:rPr>
          <w:spacing w:val="-1"/>
          <w:sz w:val="20"/>
        </w:rPr>
        <w:t xml:space="preserve"> </w:t>
      </w:r>
      <w:r>
        <w:rPr>
          <w:sz w:val="20"/>
        </w:rPr>
        <w:t>provisions</w:t>
      </w:r>
      <w:r>
        <w:rPr>
          <w:spacing w:val="-5"/>
          <w:sz w:val="20"/>
        </w:rPr>
        <w:t xml:space="preserve"> </w:t>
      </w:r>
      <w:r>
        <w:rPr>
          <w:sz w:val="20"/>
        </w:rPr>
        <w:t>in</w:t>
      </w:r>
      <w:r>
        <w:rPr>
          <w:spacing w:val="-3"/>
          <w:sz w:val="20"/>
        </w:rPr>
        <w:t xml:space="preserve"> </w:t>
      </w:r>
      <w:r>
        <w:rPr>
          <w:sz w:val="20"/>
        </w:rPr>
        <w:t>the</w:t>
      </w:r>
      <w:r>
        <w:rPr>
          <w:spacing w:val="-3"/>
          <w:sz w:val="20"/>
        </w:rPr>
        <w:t xml:space="preserve"> </w:t>
      </w:r>
      <w:r>
        <w:rPr>
          <w:sz w:val="20"/>
        </w:rPr>
        <w:t>district</w:t>
      </w:r>
      <w:r>
        <w:rPr>
          <w:spacing w:val="-3"/>
          <w:sz w:val="20"/>
        </w:rPr>
        <w:t xml:space="preserve"> </w:t>
      </w:r>
      <w:r>
        <w:rPr>
          <w:sz w:val="20"/>
        </w:rPr>
        <w:t>Plan</w:t>
      </w:r>
      <w:r>
        <w:rPr>
          <w:spacing w:val="-4"/>
          <w:sz w:val="20"/>
        </w:rPr>
        <w:t xml:space="preserve"> </w:t>
      </w:r>
      <w:r>
        <w:rPr>
          <w:sz w:val="20"/>
        </w:rPr>
        <w:t>and/or</w:t>
      </w:r>
      <w:r>
        <w:rPr>
          <w:spacing w:val="-1"/>
          <w:sz w:val="20"/>
        </w:rPr>
        <w:t xml:space="preserve"> </w:t>
      </w:r>
      <w:r>
        <w:rPr>
          <w:sz w:val="20"/>
        </w:rPr>
        <w:t>external documents.</w:t>
      </w:r>
      <w:r>
        <w:rPr>
          <w:spacing w:val="-1"/>
          <w:sz w:val="20"/>
        </w:rPr>
        <w:t xml:space="preserve"> </w:t>
      </w:r>
      <w:r>
        <w:rPr>
          <w:sz w:val="20"/>
        </w:rPr>
        <w:t>These</w:t>
      </w:r>
      <w:r>
        <w:rPr>
          <w:spacing w:val="-2"/>
          <w:sz w:val="20"/>
        </w:rPr>
        <w:t xml:space="preserve"> </w:t>
      </w:r>
      <w:r>
        <w:rPr>
          <w:sz w:val="20"/>
        </w:rPr>
        <w:t>will</w:t>
      </w:r>
      <w:r>
        <w:rPr>
          <w:spacing w:val="-1"/>
          <w:sz w:val="20"/>
        </w:rPr>
        <w:t xml:space="preserve"> </w:t>
      </w:r>
      <w:r>
        <w:rPr>
          <w:sz w:val="20"/>
        </w:rPr>
        <w:t>have</w:t>
      </w:r>
      <w:r>
        <w:rPr>
          <w:spacing w:val="-2"/>
          <w:sz w:val="20"/>
        </w:rPr>
        <w:t xml:space="preserve"> </w:t>
      </w:r>
      <w:r>
        <w:rPr>
          <w:sz w:val="20"/>
        </w:rPr>
        <w:t>pop- ups and links, respectively, in the on-line Christchurch District Plan.</w:t>
      </w:r>
    </w:p>
    <w:p w14:paraId="34DC70BD" w14:textId="77777777" w:rsidR="0092515F" w:rsidRDefault="0092515F">
      <w:pPr>
        <w:pStyle w:val="BodyText"/>
        <w:rPr>
          <w:sz w:val="20"/>
        </w:rPr>
      </w:pPr>
    </w:p>
    <w:p w14:paraId="07DDCB7F" w14:textId="77777777" w:rsidR="0092515F" w:rsidRDefault="0092515F">
      <w:pPr>
        <w:pStyle w:val="BodyText"/>
        <w:spacing w:before="2"/>
        <w:rPr>
          <w:sz w:val="27"/>
        </w:rPr>
      </w:pPr>
    </w:p>
    <w:p w14:paraId="62D46987" w14:textId="77777777" w:rsidR="0092515F" w:rsidRDefault="00BF7586">
      <w:pPr>
        <w:pStyle w:val="Title"/>
      </w:pPr>
      <w:r>
        <w:t>Chapter</w:t>
      </w:r>
      <w:r>
        <w:rPr>
          <w:spacing w:val="-7"/>
        </w:rPr>
        <w:t xml:space="preserve"> </w:t>
      </w:r>
      <w:r>
        <w:t>8</w:t>
      </w:r>
      <w:r>
        <w:rPr>
          <w:spacing w:val="8"/>
        </w:rPr>
        <w:t xml:space="preserve"> </w:t>
      </w:r>
      <w:r>
        <w:t>Subdivision,</w:t>
      </w:r>
      <w:r>
        <w:rPr>
          <w:spacing w:val="-5"/>
        </w:rPr>
        <w:t xml:space="preserve"> </w:t>
      </w:r>
      <w:r>
        <w:t>Development</w:t>
      </w:r>
      <w:r>
        <w:rPr>
          <w:spacing w:val="-3"/>
        </w:rPr>
        <w:t xml:space="preserve"> </w:t>
      </w:r>
      <w:r>
        <w:t>and</w:t>
      </w:r>
      <w:r>
        <w:rPr>
          <w:spacing w:val="-8"/>
        </w:rPr>
        <w:t xml:space="preserve"> </w:t>
      </w:r>
      <w:r>
        <w:rPr>
          <w:spacing w:val="-2"/>
        </w:rPr>
        <w:t>Earthworks</w:t>
      </w:r>
    </w:p>
    <w:p w14:paraId="09E14832" w14:textId="77777777" w:rsidR="0092515F" w:rsidRDefault="00BF7586">
      <w:pPr>
        <w:pStyle w:val="Heading1"/>
        <w:numPr>
          <w:ilvl w:val="1"/>
          <w:numId w:val="154"/>
        </w:numPr>
        <w:tabs>
          <w:tab w:val="left" w:pos="1249"/>
        </w:tabs>
        <w:spacing w:before="262"/>
        <w:ind w:hanging="1133"/>
      </w:pPr>
      <w:r>
        <w:rPr>
          <w:spacing w:val="-2"/>
        </w:rPr>
        <w:t>Introduction</w:t>
      </w:r>
    </w:p>
    <w:p w14:paraId="229B6C13" w14:textId="77777777" w:rsidR="0092515F" w:rsidRDefault="0092515F">
      <w:pPr>
        <w:pStyle w:val="BodyText"/>
        <w:spacing w:before="10"/>
        <w:rPr>
          <w:b/>
          <w:sz w:val="34"/>
        </w:rPr>
      </w:pPr>
    </w:p>
    <w:p w14:paraId="3F8DDA70" w14:textId="77777777" w:rsidR="0092515F" w:rsidRDefault="00BF7586">
      <w:pPr>
        <w:pStyle w:val="ListParagraph"/>
        <w:numPr>
          <w:ilvl w:val="0"/>
          <w:numId w:val="153"/>
        </w:numPr>
        <w:tabs>
          <w:tab w:val="left" w:pos="544"/>
        </w:tabs>
        <w:spacing w:line="261" w:lineRule="auto"/>
        <w:ind w:right="220"/>
      </w:pPr>
      <w:r>
        <w:t>This</w:t>
      </w:r>
      <w:r>
        <w:rPr>
          <w:spacing w:val="-3"/>
        </w:rPr>
        <w:t xml:space="preserve"> </w:t>
      </w:r>
      <w:r>
        <w:t>Introduction</w:t>
      </w:r>
      <w:r>
        <w:rPr>
          <w:spacing w:val="-4"/>
        </w:rPr>
        <w:t xml:space="preserve"> </w:t>
      </w:r>
      <w:r>
        <w:t>is</w:t>
      </w:r>
      <w:r>
        <w:rPr>
          <w:spacing w:val="-3"/>
        </w:rPr>
        <w:t xml:space="preserve"> </w:t>
      </w:r>
      <w:r>
        <w:t>to</w:t>
      </w:r>
      <w:r>
        <w:rPr>
          <w:spacing w:val="-4"/>
        </w:rPr>
        <w:t xml:space="preserve"> </w:t>
      </w:r>
      <w:r>
        <w:t>assist</w:t>
      </w:r>
      <w:r>
        <w:rPr>
          <w:spacing w:val="-5"/>
        </w:rPr>
        <w:t xml:space="preserve"> </w:t>
      </w:r>
      <w:r>
        <w:t>the lay</w:t>
      </w:r>
      <w:r>
        <w:rPr>
          <w:spacing w:val="-3"/>
        </w:rPr>
        <w:t xml:space="preserve"> </w:t>
      </w:r>
      <w:r>
        <w:t>reader</w:t>
      </w:r>
      <w:r>
        <w:rPr>
          <w:spacing w:val="-3"/>
        </w:rPr>
        <w:t xml:space="preserve"> </w:t>
      </w:r>
      <w:r>
        <w:t>to</w:t>
      </w:r>
      <w:r>
        <w:rPr>
          <w:spacing w:val="-4"/>
        </w:rPr>
        <w:t xml:space="preserve"> </w:t>
      </w:r>
      <w:r>
        <w:t>understand</w:t>
      </w:r>
      <w:r>
        <w:rPr>
          <w:spacing w:val="-4"/>
        </w:rPr>
        <w:t xml:space="preserve"> </w:t>
      </w:r>
      <w:r>
        <w:t>how</w:t>
      </w:r>
      <w:r>
        <w:rPr>
          <w:spacing w:val="-3"/>
        </w:rPr>
        <w:t xml:space="preserve"> </w:t>
      </w:r>
      <w:r>
        <w:t>this</w:t>
      </w:r>
      <w:r>
        <w:rPr>
          <w:spacing w:val="-3"/>
        </w:rPr>
        <w:t xml:space="preserve"> </w:t>
      </w:r>
      <w:r>
        <w:t>chapter</w:t>
      </w:r>
      <w:r>
        <w:rPr>
          <w:spacing w:val="-3"/>
        </w:rPr>
        <w:t xml:space="preserve"> </w:t>
      </w:r>
      <w:r>
        <w:t>works</w:t>
      </w:r>
      <w:r>
        <w:rPr>
          <w:spacing w:val="-3"/>
        </w:rPr>
        <w:t xml:space="preserve"> </w:t>
      </w:r>
      <w:r>
        <w:t>and what</w:t>
      </w:r>
      <w:r>
        <w:rPr>
          <w:spacing w:val="-6"/>
        </w:rPr>
        <w:t xml:space="preserve"> </w:t>
      </w:r>
      <w:r>
        <w:t>it</w:t>
      </w:r>
      <w:r>
        <w:rPr>
          <w:spacing w:val="-5"/>
        </w:rPr>
        <w:t xml:space="preserve"> </w:t>
      </w:r>
      <w:r>
        <w:t>applies</w:t>
      </w:r>
      <w:r>
        <w:rPr>
          <w:spacing w:val="-3"/>
        </w:rPr>
        <w:t xml:space="preserve"> </w:t>
      </w:r>
      <w:r>
        <w:t>to. It is not an aid to interpretation in a legal sense.</w:t>
      </w:r>
    </w:p>
    <w:p w14:paraId="4001C3BE" w14:textId="77777777" w:rsidR="0092515F" w:rsidRDefault="0092515F">
      <w:pPr>
        <w:pStyle w:val="BodyText"/>
        <w:spacing w:before="4"/>
        <w:rPr>
          <w:sz w:val="19"/>
        </w:rPr>
      </w:pPr>
    </w:p>
    <w:p w14:paraId="1EBF2DB0" w14:textId="77777777" w:rsidR="0092515F" w:rsidRDefault="00BF7586">
      <w:pPr>
        <w:pStyle w:val="ListParagraph"/>
        <w:numPr>
          <w:ilvl w:val="0"/>
          <w:numId w:val="153"/>
        </w:numPr>
        <w:tabs>
          <w:tab w:val="left" w:pos="544"/>
        </w:tabs>
        <w:spacing w:line="259" w:lineRule="auto"/>
        <w:ind w:right="165"/>
      </w:pPr>
      <w:r>
        <w:t>This</w:t>
      </w:r>
      <w:r>
        <w:rPr>
          <w:spacing w:val="-4"/>
        </w:rPr>
        <w:t xml:space="preserve"> </w:t>
      </w:r>
      <w:r>
        <w:t>chapter</w:t>
      </w:r>
      <w:r>
        <w:rPr>
          <w:spacing w:val="-4"/>
        </w:rPr>
        <w:t xml:space="preserve"> </w:t>
      </w:r>
      <w:r>
        <w:t>relates</w:t>
      </w:r>
      <w:r>
        <w:rPr>
          <w:spacing w:val="-4"/>
        </w:rPr>
        <w:t xml:space="preserve"> </w:t>
      </w:r>
      <w:r>
        <w:t xml:space="preserve">to </w:t>
      </w:r>
      <w:r>
        <w:rPr>
          <w:color w:val="00AF50"/>
        </w:rPr>
        <w:t>subdivision</w:t>
      </w:r>
      <w:r>
        <w:rPr>
          <w:b/>
          <w:u w:val="single"/>
        </w:rPr>
        <w:t>,</w:t>
      </w:r>
      <w:r>
        <w:rPr>
          <w:b/>
          <w:spacing w:val="-4"/>
          <w:u w:val="single"/>
        </w:rPr>
        <w:t xml:space="preserve"> </w:t>
      </w:r>
      <w:r>
        <w:rPr>
          <w:b/>
          <w:u w:val="single"/>
        </w:rPr>
        <w:t>development</w:t>
      </w:r>
      <w:r>
        <w:rPr>
          <w:b/>
          <w:spacing w:val="-2"/>
        </w:rPr>
        <w:t xml:space="preserve"> </w:t>
      </w:r>
      <w:r>
        <w:t>and</w:t>
      </w:r>
      <w:r>
        <w:rPr>
          <w:spacing w:val="-5"/>
        </w:rPr>
        <w:t xml:space="preserve"> </w:t>
      </w:r>
      <w:r>
        <w:rPr>
          <w:color w:val="00AF50"/>
        </w:rPr>
        <w:t>earthworks</w:t>
      </w:r>
      <w:r>
        <w:rPr>
          <w:color w:val="00AF50"/>
          <w:spacing w:val="-3"/>
        </w:rPr>
        <w:t xml:space="preserve"> </w:t>
      </w:r>
      <w:r>
        <w:t>that</w:t>
      </w:r>
      <w:r>
        <w:rPr>
          <w:spacing w:val="-7"/>
        </w:rPr>
        <w:t xml:space="preserve"> </w:t>
      </w:r>
      <w:r>
        <w:t>may</w:t>
      </w:r>
      <w:r>
        <w:rPr>
          <w:spacing w:val="-4"/>
        </w:rPr>
        <w:t xml:space="preserve"> </w:t>
      </w:r>
      <w:r>
        <w:t>occur throughout</w:t>
      </w:r>
      <w:r>
        <w:rPr>
          <w:spacing w:val="-2"/>
        </w:rPr>
        <w:t xml:space="preserve"> </w:t>
      </w:r>
      <w:r>
        <w:t>the</w:t>
      </w:r>
      <w:r>
        <w:rPr>
          <w:spacing w:val="-4"/>
        </w:rPr>
        <w:t xml:space="preserve"> </w:t>
      </w:r>
      <w:r>
        <w:t>city.</w:t>
      </w:r>
      <w:r>
        <w:rPr>
          <w:spacing w:val="40"/>
        </w:rPr>
        <w:t xml:space="preserve"> </w:t>
      </w:r>
      <w:r>
        <w:t xml:space="preserve">In addition to managing </w:t>
      </w:r>
      <w:r>
        <w:rPr>
          <w:color w:val="00AF50"/>
        </w:rPr>
        <w:t>subdivision</w:t>
      </w:r>
      <w:r>
        <w:t xml:space="preserve">, the objectives, policies and rules of this chapter also </w:t>
      </w:r>
      <w:r>
        <w:rPr>
          <w:b/>
          <w:u w:val="single"/>
        </w:rPr>
        <w:t>manage</w:t>
      </w:r>
      <w:r>
        <w:rPr>
          <w:b/>
        </w:rPr>
        <w:t xml:space="preserve"> </w:t>
      </w:r>
      <w:r>
        <w:rPr>
          <w:b/>
          <w:u w:val="single"/>
        </w:rPr>
        <w:t>development where there are infrastructure constraints and</w:t>
      </w:r>
      <w:r>
        <w:rPr>
          <w:b/>
        </w:rPr>
        <w:t xml:space="preserve"> </w:t>
      </w:r>
      <w:r>
        <w:t xml:space="preserve">manage </w:t>
      </w:r>
      <w:r>
        <w:rPr>
          <w:color w:val="00AF50"/>
        </w:rPr>
        <w:t>earthworks</w:t>
      </w:r>
      <w:r>
        <w:t>,</w:t>
      </w:r>
      <w:r>
        <w:rPr>
          <w:spacing w:val="-1"/>
        </w:rPr>
        <w:t xml:space="preserve"> </w:t>
      </w:r>
      <w:r>
        <w:t xml:space="preserve">which are necessary to facilitate </w:t>
      </w:r>
      <w:r>
        <w:rPr>
          <w:color w:val="00AF50"/>
        </w:rPr>
        <w:t>subdivision</w:t>
      </w:r>
      <w:r>
        <w:t>,</w:t>
      </w:r>
      <w:r>
        <w:rPr>
          <w:spacing w:val="-1"/>
        </w:rPr>
        <w:t xml:space="preserve"> </w:t>
      </w:r>
      <w:r>
        <w:t>development,</w:t>
      </w:r>
      <w:r>
        <w:rPr>
          <w:spacing w:val="-1"/>
        </w:rPr>
        <w:t xml:space="preserve"> </w:t>
      </w:r>
      <w:r>
        <w:t xml:space="preserve">the provision of </w:t>
      </w:r>
      <w:r>
        <w:rPr>
          <w:color w:val="00AF50"/>
        </w:rPr>
        <w:t>utilities</w:t>
      </w:r>
      <w:r>
        <w:t>,</w:t>
      </w:r>
      <w:r>
        <w:rPr>
          <w:spacing w:val="-1"/>
        </w:rPr>
        <w:t xml:space="preserve"> </w:t>
      </w:r>
      <w:r>
        <w:t xml:space="preserve">hazard mitigation and the </w:t>
      </w:r>
      <w:r>
        <w:rPr>
          <w:color w:val="00AF50"/>
        </w:rPr>
        <w:t xml:space="preserve">repair </w:t>
      </w:r>
      <w:r>
        <w:t>of land damaged by the earthquakes.</w:t>
      </w:r>
    </w:p>
    <w:p w14:paraId="27486E5D" w14:textId="77777777" w:rsidR="0092515F" w:rsidRDefault="0092515F">
      <w:pPr>
        <w:pStyle w:val="BodyText"/>
        <w:spacing w:before="7"/>
        <w:rPr>
          <w:sz w:val="19"/>
        </w:rPr>
      </w:pPr>
    </w:p>
    <w:p w14:paraId="20BEACD2" w14:textId="77777777" w:rsidR="0092515F" w:rsidRDefault="00BF7586">
      <w:pPr>
        <w:pStyle w:val="ListParagraph"/>
        <w:numPr>
          <w:ilvl w:val="0"/>
          <w:numId w:val="153"/>
        </w:numPr>
        <w:tabs>
          <w:tab w:val="left" w:pos="544"/>
        </w:tabs>
        <w:spacing w:before="1"/>
      </w:pPr>
      <w:r>
        <w:t>The</w:t>
      </w:r>
      <w:r>
        <w:rPr>
          <w:spacing w:val="-7"/>
        </w:rPr>
        <w:t xml:space="preserve"> </w:t>
      </w:r>
      <w:r>
        <w:t>provisions</w:t>
      </w:r>
      <w:r>
        <w:rPr>
          <w:spacing w:val="-4"/>
        </w:rPr>
        <w:t xml:space="preserve"> </w:t>
      </w:r>
      <w:r>
        <w:t>in</w:t>
      </w:r>
      <w:r>
        <w:rPr>
          <w:spacing w:val="-5"/>
        </w:rPr>
        <w:t xml:space="preserve"> </w:t>
      </w:r>
      <w:r>
        <w:t>the</w:t>
      </w:r>
      <w:r>
        <w:rPr>
          <w:spacing w:val="-5"/>
        </w:rPr>
        <w:t xml:space="preserve"> </w:t>
      </w:r>
      <w:r>
        <w:t>chapter</w:t>
      </w:r>
      <w:r>
        <w:rPr>
          <w:spacing w:val="-4"/>
        </w:rPr>
        <w:t xml:space="preserve"> </w:t>
      </w:r>
      <w:r>
        <w:t>give</w:t>
      </w:r>
      <w:r>
        <w:rPr>
          <w:spacing w:val="-4"/>
        </w:rPr>
        <w:t xml:space="preserve"> </w:t>
      </w:r>
      <w:r>
        <w:t>effect</w:t>
      </w:r>
      <w:r>
        <w:rPr>
          <w:spacing w:val="-6"/>
        </w:rPr>
        <w:t xml:space="preserve"> </w:t>
      </w:r>
      <w:r>
        <w:t>to</w:t>
      </w:r>
      <w:r>
        <w:rPr>
          <w:spacing w:val="-6"/>
        </w:rPr>
        <w:t xml:space="preserve"> </w:t>
      </w:r>
      <w:r>
        <w:t>the</w:t>
      </w:r>
      <w:r>
        <w:rPr>
          <w:spacing w:val="4"/>
        </w:rPr>
        <w:t xml:space="preserve"> </w:t>
      </w:r>
      <w:r>
        <w:rPr>
          <w:color w:val="0000FF"/>
        </w:rPr>
        <w:t>Chapter</w:t>
      </w:r>
      <w:r>
        <w:rPr>
          <w:color w:val="0000FF"/>
          <w:spacing w:val="-5"/>
        </w:rPr>
        <w:t xml:space="preserve"> </w:t>
      </w:r>
      <w:r>
        <w:rPr>
          <w:color w:val="0000FF"/>
        </w:rPr>
        <w:t>3</w:t>
      </w:r>
      <w:r>
        <w:rPr>
          <w:color w:val="0000FF"/>
          <w:spacing w:val="-6"/>
        </w:rPr>
        <w:t xml:space="preserve"> </w:t>
      </w:r>
      <w:r>
        <w:rPr>
          <w:color w:val="0000FF"/>
        </w:rPr>
        <w:t>Strategic</w:t>
      </w:r>
      <w:r>
        <w:rPr>
          <w:color w:val="0000FF"/>
          <w:spacing w:val="-6"/>
        </w:rPr>
        <w:t xml:space="preserve"> </w:t>
      </w:r>
      <w:r>
        <w:rPr>
          <w:color w:val="0000FF"/>
        </w:rPr>
        <w:t>Directions</w:t>
      </w:r>
      <w:r>
        <w:rPr>
          <w:color w:val="0000FF"/>
          <w:spacing w:val="-4"/>
        </w:rPr>
        <w:t xml:space="preserve"> </w:t>
      </w:r>
      <w:r>
        <w:rPr>
          <w:color w:val="0000FF"/>
          <w:spacing w:val="-2"/>
        </w:rPr>
        <w:t>objectives</w:t>
      </w:r>
      <w:r>
        <w:rPr>
          <w:spacing w:val="-2"/>
        </w:rPr>
        <w:t>.</w:t>
      </w:r>
    </w:p>
    <w:p w14:paraId="4DF8AF42" w14:textId="77777777" w:rsidR="0092515F" w:rsidRDefault="0092515F">
      <w:pPr>
        <w:pStyle w:val="BodyText"/>
        <w:spacing w:before="3"/>
        <w:rPr>
          <w:sz w:val="21"/>
        </w:rPr>
      </w:pPr>
    </w:p>
    <w:p w14:paraId="58684EF1" w14:textId="77777777" w:rsidR="0092515F" w:rsidRDefault="00BF7586">
      <w:pPr>
        <w:pStyle w:val="ListParagraph"/>
        <w:numPr>
          <w:ilvl w:val="0"/>
          <w:numId w:val="153"/>
        </w:numPr>
        <w:tabs>
          <w:tab w:val="left" w:pos="544"/>
        </w:tabs>
        <w:spacing w:line="259" w:lineRule="auto"/>
        <w:ind w:right="207"/>
      </w:pPr>
      <w:r>
        <w:t>The lay reader will observe that, by comparison with other parts of this Plan, provisions of this chapter (particularly its rules) are significantly more detailed and prescriptive. That is a necessary aspect of ensuring</w:t>
      </w:r>
      <w:r>
        <w:rPr>
          <w:spacing w:val="-2"/>
        </w:rPr>
        <w:t xml:space="preserve"> </w:t>
      </w:r>
      <w:r>
        <w:rPr>
          <w:color w:val="00AF50"/>
        </w:rPr>
        <w:t>subdivision</w:t>
      </w:r>
      <w:r>
        <w:rPr>
          <w:color w:val="00AF50"/>
          <w:spacing w:val="-4"/>
        </w:rPr>
        <w:t xml:space="preserve"> </w:t>
      </w:r>
      <w:r>
        <w:t>consent</w:t>
      </w:r>
      <w:r>
        <w:rPr>
          <w:spacing w:val="-7"/>
        </w:rPr>
        <w:t xml:space="preserve"> </w:t>
      </w:r>
      <w:r>
        <w:t>processes</w:t>
      </w:r>
      <w:r>
        <w:rPr>
          <w:spacing w:val="-4"/>
        </w:rPr>
        <w:t xml:space="preserve"> </w:t>
      </w:r>
      <w:r>
        <w:t>properly</w:t>
      </w:r>
      <w:r>
        <w:rPr>
          <w:spacing w:val="-4"/>
        </w:rPr>
        <w:t xml:space="preserve"> </w:t>
      </w:r>
      <w:r>
        <w:t>integrate</w:t>
      </w:r>
      <w:r>
        <w:rPr>
          <w:spacing w:val="-4"/>
        </w:rPr>
        <w:t xml:space="preserve"> </w:t>
      </w:r>
      <w:r>
        <w:t>with</w:t>
      </w:r>
      <w:r>
        <w:rPr>
          <w:spacing w:val="-2"/>
        </w:rPr>
        <w:t xml:space="preserve"> </w:t>
      </w:r>
      <w:r>
        <w:rPr>
          <w:color w:val="00AF50"/>
        </w:rPr>
        <w:t>Council</w:t>
      </w:r>
      <w:r>
        <w:rPr>
          <w:color w:val="00AF50"/>
          <w:spacing w:val="-2"/>
        </w:rPr>
        <w:t xml:space="preserve"> </w:t>
      </w:r>
      <w:r>
        <w:t>infrastructure</w:t>
      </w:r>
      <w:r>
        <w:rPr>
          <w:spacing w:val="-4"/>
        </w:rPr>
        <w:t xml:space="preserve"> </w:t>
      </w:r>
      <w:r>
        <w:t>programming</w:t>
      </w:r>
      <w:r>
        <w:rPr>
          <w:spacing w:val="-3"/>
        </w:rPr>
        <w:t xml:space="preserve"> </w:t>
      </w:r>
      <w:r>
        <w:t>and funding and legal processes for securing title to subdivided land.</w:t>
      </w:r>
    </w:p>
    <w:p w14:paraId="34A956D5" w14:textId="77777777" w:rsidR="0092515F" w:rsidRDefault="0092515F">
      <w:pPr>
        <w:pStyle w:val="BodyText"/>
        <w:spacing w:before="10"/>
        <w:rPr>
          <w:sz w:val="19"/>
        </w:rPr>
      </w:pPr>
    </w:p>
    <w:p w14:paraId="5F74F6B4" w14:textId="77777777" w:rsidR="0092515F" w:rsidRDefault="00BF7586">
      <w:pPr>
        <w:pStyle w:val="ListParagraph"/>
        <w:numPr>
          <w:ilvl w:val="0"/>
          <w:numId w:val="153"/>
        </w:numPr>
        <w:tabs>
          <w:tab w:val="left" w:pos="544"/>
        </w:tabs>
        <w:spacing w:line="259" w:lineRule="auto"/>
        <w:ind w:right="236"/>
      </w:pPr>
      <w:r>
        <w:t xml:space="preserve">The principal purpose of </w:t>
      </w:r>
      <w:r>
        <w:rPr>
          <w:color w:val="00AF50"/>
        </w:rPr>
        <w:t xml:space="preserve">subdivision </w:t>
      </w:r>
      <w:r>
        <w:t>is to</w:t>
      </w:r>
      <w:r>
        <w:rPr>
          <w:spacing w:val="-1"/>
        </w:rPr>
        <w:t xml:space="preserve"> </w:t>
      </w:r>
      <w:r>
        <w:t>provide a framework for land</w:t>
      </w:r>
      <w:r>
        <w:rPr>
          <w:spacing w:val="-1"/>
        </w:rPr>
        <w:t xml:space="preserve"> </w:t>
      </w:r>
      <w:r>
        <w:t>ownership</w:t>
      </w:r>
      <w:r>
        <w:rPr>
          <w:spacing w:val="-1"/>
        </w:rPr>
        <w:t xml:space="preserve"> </w:t>
      </w:r>
      <w:r>
        <w:t>so</w:t>
      </w:r>
      <w:r>
        <w:rPr>
          <w:spacing w:val="-1"/>
        </w:rPr>
        <w:t xml:space="preserve"> </w:t>
      </w:r>
      <w:r>
        <w:t>that</w:t>
      </w:r>
      <w:r>
        <w:rPr>
          <w:spacing w:val="-3"/>
        </w:rPr>
        <w:t xml:space="preserve"> </w:t>
      </w:r>
      <w:r>
        <w:t xml:space="preserve">development and activities can take place. </w:t>
      </w:r>
      <w:r>
        <w:rPr>
          <w:color w:val="00AF50"/>
        </w:rPr>
        <w:t xml:space="preserve">Subdivision </w:t>
      </w:r>
      <w:r>
        <w:t>is of strategic significance and plays an important role in determining the location and density of development</w:t>
      </w:r>
      <w:r>
        <w:rPr>
          <w:spacing w:val="-2"/>
        </w:rPr>
        <w:t xml:space="preserve"> </w:t>
      </w:r>
      <w:r>
        <w:t>and its impact</w:t>
      </w:r>
      <w:r>
        <w:rPr>
          <w:spacing w:val="-1"/>
        </w:rPr>
        <w:t xml:space="preserve"> </w:t>
      </w:r>
      <w:r>
        <w:t>on the character of both rural and urban areas.</w:t>
      </w:r>
      <w:r>
        <w:rPr>
          <w:spacing w:val="40"/>
        </w:rPr>
        <w:t xml:space="preserve"> </w:t>
      </w:r>
      <w:r>
        <w:t>It provides a physical framework that reflects and implements urban growth, form and structure policies, and enables activities to be carried out as anticipated by the zone provisions in the various</w:t>
      </w:r>
      <w:r>
        <w:rPr>
          <w:spacing w:val="-3"/>
        </w:rPr>
        <w:t xml:space="preserve"> </w:t>
      </w:r>
      <w:r>
        <w:t>areas</w:t>
      </w:r>
      <w:r>
        <w:rPr>
          <w:spacing w:val="-3"/>
        </w:rPr>
        <w:t xml:space="preserve"> </w:t>
      </w:r>
      <w:r>
        <w:t>covered</w:t>
      </w:r>
      <w:r>
        <w:rPr>
          <w:spacing w:val="-3"/>
        </w:rPr>
        <w:t xml:space="preserve"> </w:t>
      </w:r>
      <w:r>
        <w:t>by</w:t>
      </w:r>
      <w:r>
        <w:rPr>
          <w:spacing w:val="-3"/>
        </w:rPr>
        <w:t xml:space="preserve"> </w:t>
      </w:r>
      <w:r>
        <w:t>the</w:t>
      </w:r>
      <w:r>
        <w:rPr>
          <w:spacing w:val="-1"/>
        </w:rPr>
        <w:t xml:space="preserve"> </w:t>
      </w:r>
      <w:r>
        <w:rPr>
          <w:color w:val="00AF50"/>
        </w:rPr>
        <w:t>District</w:t>
      </w:r>
      <w:r>
        <w:rPr>
          <w:color w:val="00AF50"/>
          <w:spacing w:val="-5"/>
        </w:rPr>
        <w:t xml:space="preserve"> </w:t>
      </w:r>
      <w:r>
        <w:rPr>
          <w:color w:val="00AF50"/>
        </w:rPr>
        <w:t>Plan</w:t>
      </w:r>
      <w:r>
        <w:t>.</w:t>
      </w:r>
      <w:r>
        <w:rPr>
          <w:spacing w:val="40"/>
        </w:rPr>
        <w:t xml:space="preserve"> </w:t>
      </w:r>
      <w:r>
        <w:t>Because</w:t>
      </w:r>
      <w:r>
        <w:rPr>
          <w:spacing w:val="-2"/>
        </w:rPr>
        <w:t xml:space="preserve"> </w:t>
      </w:r>
      <w:r>
        <w:rPr>
          <w:color w:val="00AF50"/>
        </w:rPr>
        <w:t>subdivision</w:t>
      </w:r>
      <w:r>
        <w:rPr>
          <w:color w:val="00AF50"/>
          <w:spacing w:val="-3"/>
        </w:rPr>
        <w:t xml:space="preserve"> </w:t>
      </w:r>
      <w:r>
        <w:t>enables</w:t>
      </w:r>
      <w:r>
        <w:rPr>
          <w:spacing w:val="-3"/>
        </w:rPr>
        <w:t xml:space="preserve"> </w:t>
      </w:r>
      <w:r>
        <w:t>intensification,</w:t>
      </w:r>
      <w:r>
        <w:rPr>
          <w:spacing w:val="-6"/>
        </w:rPr>
        <w:t xml:space="preserve"> </w:t>
      </w:r>
      <w:r>
        <w:t>the</w:t>
      </w:r>
      <w:r>
        <w:rPr>
          <w:spacing w:val="-3"/>
        </w:rPr>
        <w:t xml:space="preserve"> </w:t>
      </w:r>
      <w:r>
        <w:t>impacts</w:t>
      </w:r>
      <w:r>
        <w:rPr>
          <w:spacing w:val="-3"/>
        </w:rPr>
        <w:t xml:space="preserve"> </w:t>
      </w:r>
      <w:r>
        <w:t>of it are often irreversible, so it requires careful planning.</w:t>
      </w:r>
    </w:p>
    <w:p w14:paraId="2529429D" w14:textId="77777777" w:rsidR="0092515F" w:rsidRDefault="0092515F">
      <w:pPr>
        <w:pStyle w:val="BodyText"/>
        <w:spacing w:before="4"/>
        <w:rPr>
          <w:sz w:val="19"/>
        </w:rPr>
      </w:pPr>
    </w:p>
    <w:p w14:paraId="3AED581A" w14:textId="77777777" w:rsidR="0092515F" w:rsidRDefault="00BF7586">
      <w:pPr>
        <w:pStyle w:val="ListParagraph"/>
        <w:numPr>
          <w:ilvl w:val="0"/>
          <w:numId w:val="153"/>
        </w:numPr>
        <w:tabs>
          <w:tab w:val="left" w:pos="544"/>
        </w:tabs>
        <w:spacing w:line="259" w:lineRule="auto"/>
        <w:ind w:right="224"/>
      </w:pPr>
      <w:r>
        <w:t xml:space="preserve">The </w:t>
      </w:r>
      <w:r>
        <w:rPr>
          <w:color w:val="00AF50"/>
        </w:rPr>
        <w:t xml:space="preserve">subdivision </w:t>
      </w:r>
      <w:r>
        <w:t xml:space="preserve">process regulates the provision of services for development and activities, including </w:t>
      </w:r>
      <w:r>
        <w:rPr>
          <w:color w:val="00AF50"/>
        </w:rPr>
        <w:lastRenderedPageBreak/>
        <w:t>reserves</w:t>
      </w:r>
      <w:r>
        <w:t xml:space="preserve">, </w:t>
      </w:r>
      <w:r>
        <w:rPr>
          <w:color w:val="00AF50"/>
        </w:rPr>
        <w:t xml:space="preserve">network infrastructure </w:t>
      </w:r>
      <w:r>
        <w:t xml:space="preserve">and </w:t>
      </w:r>
      <w:r>
        <w:rPr>
          <w:color w:val="00AF50"/>
        </w:rPr>
        <w:t>community infrastructure</w:t>
      </w:r>
      <w:r>
        <w:t>. The adverse effects of activities are generally</w:t>
      </w:r>
      <w:r>
        <w:rPr>
          <w:spacing w:val="-3"/>
        </w:rPr>
        <w:t xml:space="preserve"> </w:t>
      </w:r>
      <w:r>
        <w:t>controlled</w:t>
      </w:r>
      <w:r>
        <w:rPr>
          <w:spacing w:val="-4"/>
        </w:rPr>
        <w:t xml:space="preserve"> </w:t>
      </w:r>
      <w:r>
        <w:t>by</w:t>
      </w:r>
      <w:r>
        <w:rPr>
          <w:spacing w:val="-3"/>
        </w:rPr>
        <w:t xml:space="preserve"> </w:t>
      </w:r>
      <w:r>
        <w:t>the</w:t>
      </w:r>
      <w:r>
        <w:rPr>
          <w:spacing w:val="-3"/>
        </w:rPr>
        <w:t xml:space="preserve"> </w:t>
      </w:r>
      <w:r>
        <w:t>provisions</w:t>
      </w:r>
      <w:r>
        <w:rPr>
          <w:spacing w:val="-3"/>
        </w:rPr>
        <w:t xml:space="preserve"> </w:t>
      </w:r>
      <w:r>
        <w:t>for</w:t>
      </w:r>
      <w:r>
        <w:rPr>
          <w:spacing w:val="-3"/>
        </w:rPr>
        <w:t xml:space="preserve"> </w:t>
      </w:r>
      <w:r>
        <w:t>each</w:t>
      </w:r>
      <w:r>
        <w:rPr>
          <w:spacing w:val="-4"/>
        </w:rPr>
        <w:t xml:space="preserve"> </w:t>
      </w:r>
      <w:r>
        <w:t>zone.</w:t>
      </w:r>
      <w:r>
        <w:rPr>
          <w:spacing w:val="-1"/>
        </w:rPr>
        <w:t xml:space="preserve"> </w:t>
      </w:r>
      <w:r>
        <w:t>However,</w:t>
      </w:r>
      <w:r>
        <w:rPr>
          <w:spacing w:val="-5"/>
        </w:rPr>
        <w:t xml:space="preserve"> </w:t>
      </w:r>
      <w:r>
        <w:t>some</w:t>
      </w:r>
      <w:r>
        <w:rPr>
          <w:spacing w:val="-3"/>
        </w:rPr>
        <w:t xml:space="preserve"> </w:t>
      </w:r>
      <w:r>
        <w:t>potential</w:t>
      </w:r>
      <w:r>
        <w:rPr>
          <w:spacing w:val="-2"/>
        </w:rPr>
        <w:t xml:space="preserve"> </w:t>
      </w:r>
      <w:r>
        <w:t>effects</w:t>
      </w:r>
      <w:r>
        <w:rPr>
          <w:spacing w:val="-3"/>
        </w:rPr>
        <w:t xml:space="preserve"> </w:t>
      </w:r>
      <w:r>
        <w:t>of</w:t>
      </w:r>
      <w:r>
        <w:rPr>
          <w:spacing w:val="-3"/>
        </w:rPr>
        <w:t xml:space="preserve"> </w:t>
      </w:r>
      <w:r>
        <w:t>those</w:t>
      </w:r>
      <w:r>
        <w:rPr>
          <w:spacing w:val="-3"/>
        </w:rPr>
        <w:t xml:space="preserve"> </w:t>
      </w:r>
      <w:r>
        <w:t xml:space="preserve">activities that may be undertaken on </w:t>
      </w:r>
      <w:r>
        <w:rPr>
          <w:color w:val="00AF50"/>
        </w:rPr>
        <w:t xml:space="preserve">sites </w:t>
      </w:r>
      <w:r>
        <w:t xml:space="preserve">are most appropriately managed at the time of </w:t>
      </w:r>
      <w:r>
        <w:rPr>
          <w:color w:val="00AF50"/>
        </w:rPr>
        <w:t>subdivision</w:t>
      </w:r>
      <w:r>
        <w:t>. For</w:t>
      </w:r>
    </w:p>
    <w:p w14:paraId="133AF8CC" w14:textId="77777777" w:rsidR="0092515F" w:rsidRDefault="00BF7586">
      <w:pPr>
        <w:pStyle w:val="BodyText"/>
        <w:spacing w:before="42" w:line="261" w:lineRule="auto"/>
        <w:ind w:left="544" w:right="157"/>
      </w:pPr>
      <w:r>
        <w:t>example,</w:t>
      </w:r>
      <w:r>
        <w:rPr>
          <w:spacing w:val="-4"/>
        </w:rPr>
        <w:t xml:space="preserve"> </w:t>
      </w:r>
      <w:r>
        <w:rPr>
          <w:color w:val="00AF50"/>
        </w:rPr>
        <w:t>earthworks</w:t>
      </w:r>
      <w:r>
        <w:t>,</w:t>
      </w:r>
      <w:r>
        <w:rPr>
          <w:spacing w:val="-6"/>
        </w:rPr>
        <w:t xml:space="preserve"> </w:t>
      </w:r>
      <w:r>
        <w:t>and</w:t>
      </w:r>
      <w:r>
        <w:rPr>
          <w:spacing w:val="-4"/>
        </w:rPr>
        <w:t xml:space="preserve"> </w:t>
      </w:r>
      <w:r>
        <w:t>the</w:t>
      </w:r>
      <w:r>
        <w:rPr>
          <w:spacing w:val="-2"/>
        </w:rPr>
        <w:t xml:space="preserve"> </w:t>
      </w:r>
      <w:r>
        <w:rPr>
          <w:color w:val="00AF50"/>
        </w:rPr>
        <w:t>formation</w:t>
      </w:r>
      <w:r>
        <w:rPr>
          <w:color w:val="00AF50"/>
          <w:spacing w:val="-3"/>
        </w:rPr>
        <w:t xml:space="preserve"> </w:t>
      </w:r>
      <w:r>
        <w:t xml:space="preserve">of </w:t>
      </w:r>
      <w:r>
        <w:rPr>
          <w:color w:val="00AF50"/>
        </w:rPr>
        <w:t>vehicle</w:t>
      </w:r>
      <w:r>
        <w:rPr>
          <w:color w:val="00AF50"/>
          <w:spacing w:val="-3"/>
        </w:rPr>
        <w:t xml:space="preserve"> </w:t>
      </w:r>
      <w:r>
        <w:rPr>
          <w:color w:val="00AF50"/>
        </w:rPr>
        <w:t>access</w:t>
      </w:r>
      <w:r>
        <w:t>,</w:t>
      </w:r>
      <w:r>
        <w:rPr>
          <w:spacing w:val="-6"/>
        </w:rPr>
        <w:t xml:space="preserve"> </w:t>
      </w:r>
      <w:r>
        <w:t>may</w:t>
      </w:r>
      <w:r>
        <w:rPr>
          <w:spacing w:val="-3"/>
        </w:rPr>
        <w:t xml:space="preserve"> </w:t>
      </w:r>
      <w:r>
        <w:t>have</w:t>
      </w:r>
      <w:r>
        <w:rPr>
          <w:spacing w:val="-3"/>
        </w:rPr>
        <w:t xml:space="preserve"> </w:t>
      </w:r>
      <w:r>
        <w:t>an</w:t>
      </w:r>
      <w:r>
        <w:rPr>
          <w:spacing w:val="-4"/>
        </w:rPr>
        <w:t xml:space="preserve"> </w:t>
      </w:r>
      <w:r>
        <w:t>impact</w:t>
      </w:r>
      <w:r>
        <w:rPr>
          <w:spacing w:val="-5"/>
        </w:rPr>
        <w:t xml:space="preserve"> </w:t>
      </w:r>
      <w:r>
        <w:t xml:space="preserve">on the </w:t>
      </w:r>
      <w:r>
        <w:rPr>
          <w:color w:val="00AF50"/>
        </w:rPr>
        <w:t>amenity</w:t>
      </w:r>
      <w:r>
        <w:rPr>
          <w:color w:val="00AF50"/>
          <w:spacing w:val="-3"/>
        </w:rPr>
        <w:t xml:space="preserve"> </w:t>
      </w:r>
      <w:r>
        <w:rPr>
          <w:color w:val="00AF50"/>
        </w:rPr>
        <w:t>values</w:t>
      </w:r>
      <w:r>
        <w:rPr>
          <w:color w:val="00AF50"/>
          <w:spacing w:val="-1"/>
        </w:rPr>
        <w:t xml:space="preserve"> </w:t>
      </w:r>
      <w:r>
        <w:t>of an area, and the most effective means of addressing such effects may be conditions of consent.</w:t>
      </w:r>
    </w:p>
    <w:p w14:paraId="58676A79" w14:textId="77777777" w:rsidR="0092515F" w:rsidRDefault="0092515F">
      <w:pPr>
        <w:pStyle w:val="BodyText"/>
        <w:spacing w:before="4"/>
        <w:rPr>
          <w:sz w:val="19"/>
        </w:rPr>
      </w:pPr>
    </w:p>
    <w:p w14:paraId="126C7EEC" w14:textId="77777777" w:rsidR="0092515F" w:rsidRDefault="00BF7586">
      <w:pPr>
        <w:pStyle w:val="ListParagraph"/>
        <w:numPr>
          <w:ilvl w:val="0"/>
          <w:numId w:val="153"/>
        </w:numPr>
        <w:tabs>
          <w:tab w:val="left" w:pos="544"/>
        </w:tabs>
        <w:spacing w:line="259" w:lineRule="auto"/>
        <w:ind w:right="132"/>
        <w:rPr>
          <w:b/>
        </w:rPr>
      </w:pPr>
      <w:r>
        <w:t xml:space="preserve">The </w:t>
      </w:r>
      <w:r>
        <w:rPr>
          <w:color w:val="00AF50"/>
        </w:rPr>
        <w:t xml:space="preserve">subdivision </w:t>
      </w:r>
      <w:r>
        <w:t xml:space="preserve">of land to create </w:t>
      </w:r>
      <w:r>
        <w:rPr>
          <w:color w:val="00AF50"/>
        </w:rPr>
        <w:t xml:space="preserve">sites </w:t>
      </w:r>
      <w:r>
        <w:t>on undeveloped land creates expectations and property rights.</w:t>
      </w:r>
      <w:r>
        <w:rPr>
          <w:spacing w:val="40"/>
        </w:rPr>
        <w:t xml:space="preserve"> </w:t>
      </w:r>
      <w:r>
        <w:t xml:space="preserve">It requires consideration of the need for </w:t>
      </w:r>
      <w:r>
        <w:rPr>
          <w:color w:val="00AF50"/>
        </w:rPr>
        <w:t>public open spaces</w:t>
      </w:r>
      <w:r>
        <w:t xml:space="preserve">, </w:t>
      </w:r>
      <w:r>
        <w:rPr>
          <w:color w:val="00AF50"/>
        </w:rPr>
        <w:t>reserves</w:t>
      </w:r>
      <w:r>
        <w:t xml:space="preserve">, </w:t>
      </w:r>
      <w:r>
        <w:rPr>
          <w:color w:val="00AF50"/>
        </w:rPr>
        <w:t xml:space="preserve">community infrastructure </w:t>
      </w:r>
      <w:r>
        <w:t xml:space="preserve">and connections to and servicing by other infrastructure. Cost-effective servicing by infrastructure is an important consideration for </w:t>
      </w:r>
      <w:r>
        <w:rPr>
          <w:color w:val="00AF50"/>
        </w:rPr>
        <w:t xml:space="preserve">greenfield </w:t>
      </w:r>
      <w:r>
        <w:t xml:space="preserve">developments. However, infrastructure servicing and </w:t>
      </w:r>
      <w:r>
        <w:rPr>
          <w:color w:val="00AF50"/>
        </w:rPr>
        <w:t xml:space="preserve">access </w:t>
      </w:r>
      <w:r>
        <w:t xml:space="preserve">can also be an issue for the </w:t>
      </w:r>
      <w:r>
        <w:rPr>
          <w:color w:val="00AF50"/>
        </w:rPr>
        <w:t xml:space="preserve">subdivision </w:t>
      </w:r>
      <w:r>
        <w:t>of already developed land. A significant reason for that is the considerable</w:t>
      </w:r>
      <w:r>
        <w:rPr>
          <w:spacing w:val="-4"/>
        </w:rPr>
        <w:t xml:space="preserve"> </w:t>
      </w:r>
      <w:r>
        <w:t>damage</w:t>
      </w:r>
      <w:r>
        <w:rPr>
          <w:spacing w:val="-4"/>
        </w:rPr>
        <w:t xml:space="preserve"> </w:t>
      </w:r>
      <w:r>
        <w:t>to</w:t>
      </w:r>
      <w:r>
        <w:rPr>
          <w:spacing w:val="-5"/>
        </w:rPr>
        <w:t xml:space="preserve"> </w:t>
      </w:r>
      <w:r>
        <w:t>public</w:t>
      </w:r>
      <w:r>
        <w:rPr>
          <w:spacing w:val="-6"/>
        </w:rPr>
        <w:t xml:space="preserve"> </w:t>
      </w:r>
      <w:r>
        <w:t>infrastructure</w:t>
      </w:r>
      <w:r>
        <w:rPr>
          <w:spacing w:val="-4"/>
        </w:rPr>
        <w:t xml:space="preserve"> </w:t>
      </w:r>
      <w:r>
        <w:t>caused</w:t>
      </w:r>
      <w:r>
        <w:rPr>
          <w:spacing w:val="-5"/>
        </w:rPr>
        <w:t xml:space="preserve"> </w:t>
      </w:r>
      <w:r>
        <w:t>by</w:t>
      </w:r>
      <w:r>
        <w:rPr>
          <w:spacing w:val="-4"/>
        </w:rPr>
        <w:t xml:space="preserve"> </w:t>
      </w:r>
      <w:r>
        <w:t>the</w:t>
      </w:r>
      <w:r>
        <w:rPr>
          <w:spacing w:val="-4"/>
        </w:rPr>
        <w:t xml:space="preserve"> </w:t>
      </w:r>
      <w:r>
        <w:t>earthquakes</w:t>
      </w:r>
      <w:r>
        <w:rPr>
          <w:spacing w:val="-4"/>
        </w:rPr>
        <w:t xml:space="preserve"> </w:t>
      </w:r>
      <w:r>
        <w:t>of 2010</w:t>
      </w:r>
      <w:r>
        <w:rPr>
          <w:spacing w:val="-1"/>
        </w:rPr>
        <w:t xml:space="preserve"> </w:t>
      </w:r>
      <w:r>
        <w:t>and</w:t>
      </w:r>
      <w:r>
        <w:rPr>
          <w:spacing w:val="-5"/>
        </w:rPr>
        <w:t xml:space="preserve"> </w:t>
      </w:r>
      <w:r>
        <w:t>2011.</w:t>
      </w:r>
      <w:r>
        <w:rPr>
          <w:spacing w:val="-3"/>
        </w:rPr>
        <w:t xml:space="preserve"> </w:t>
      </w:r>
      <w:r>
        <w:t>Those</w:t>
      </w:r>
      <w:r>
        <w:rPr>
          <w:spacing w:val="-4"/>
        </w:rPr>
        <w:t xml:space="preserve"> </w:t>
      </w:r>
      <w:r>
        <w:t xml:space="preserve">events resulted in parts of the City having limited ability to service new development pending further capital investment on improvements. </w:t>
      </w:r>
      <w:r>
        <w:rPr>
          <w:b/>
          <w:u w:val="single"/>
        </w:rPr>
        <w:t>In areas served by vacuum sewer systems the capacity is limited, which</w:t>
      </w:r>
      <w:r>
        <w:rPr>
          <w:b/>
        </w:rPr>
        <w:t xml:space="preserve"> </w:t>
      </w:r>
      <w:r>
        <w:rPr>
          <w:b/>
          <w:u w:val="single"/>
        </w:rPr>
        <w:t>may restrict what further development is possible.</w:t>
      </w:r>
    </w:p>
    <w:p w14:paraId="674DEAD7" w14:textId="77777777" w:rsidR="0092515F" w:rsidRDefault="0092515F">
      <w:pPr>
        <w:pStyle w:val="BodyText"/>
        <w:spacing w:before="9"/>
        <w:rPr>
          <w:b/>
          <w:sz w:val="14"/>
        </w:rPr>
      </w:pPr>
    </w:p>
    <w:p w14:paraId="33372268" w14:textId="77777777" w:rsidR="0092515F" w:rsidRDefault="00BF7586">
      <w:pPr>
        <w:pStyle w:val="ListParagraph"/>
        <w:numPr>
          <w:ilvl w:val="0"/>
          <w:numId w:val="153"/>
        </w:numPr>
        <w:tabs>
          <w:tab w:val="left" w:pos="544"/>
        </w:tabs>
        <w:spacing w:before="56" w:line="259" w:lineRule="auto"/>
        <w:ind w:right="313"/>
      </w:pPr>
      <w:r>
        <w:t xml:space="preserve">The </w:t>
      </w:r>
      <w:r>
        <w:rPr>
          <w:color w:val="00AF50"/>
        </w:rPr>
        <w:t>Council</w:t>
      </w:r>
      <w:r>
        <w:t xml:space="preserve">’s </w:t>
      </w:r>
      <w:r>
        <w:rPr>
          <w:color w:val="0000FF"/>
        </w:rPr>
        <w:t xml:space="preserve">Development Contributions Policy </w:t>
      </w:r>
      <w:r>
        <w:t xml:space="preserve">(made under the </w:t>
      </w:r>
      <w:r>
        <w:rPr>
          <w:color w:val="0000FF"/>
        </w:rPr>
        <w:t>Local Government Act 2002</w:t>
      </w:r>
      <w:r>
        <w:t>) is one method by which these servicing issues can be addressed,</w:t>
      </w:r>
      <w:r>
        <w:rPr>
          <w:spacing w:val="-2"/>
        </w:rPr>
        <w:t xml:space="preserve"> </w:t>
      </w:r>
      <w:r>
        <w:t xml:space="preserve">in addition to controls provided for through this Chapter 8. The </w:t>
      </w:r>
      <w:r>
        <w:rPr>
          <w:color w:val="0000FF"/>
        </w:rPr>
        <w:t xml:space="preserve">Development Contributions Policy </w:t>
      </w:r>
      <w:r>
        <w:t xml:space="preserve">provides for </w:t>
      </w:r>
      <w:r>
        <w:rPr>
          <w:color w:val="00AF50"/>
        </w:rPr>
        <w:t xml:space="preserve">development contributions </w:t>
      </w:r>
      <w:r>
        <w:t>to be levied</w:t>
      </w:r>
      <w:r>
        <w:rPr>
          <w:spacing w:val="-4"/>
        </w:rPr>
        <w:t xml:space="preserve"> </w:t>
      </w:r>
      <w:r>
        <w:t>for</w:t>
      </w:r>
      <w:r>
        <w:rPr>
          <w:spacing w:val="-3"/>
        </w:rPr>
        <w:t xml:space="preserve"> </w:t>
      </w:r>
      <w:r>
        <w:t>any</w:t>
      </w:r>
      <w:r>
        <w:rPr>
          <w:spacing w:val="-1"/>
        </w:rPr>
        <w:t xml:space="preserve"> </w:t>
      </w:r>
      <w:r>
        <w:rPr>
          <w:color w:val="00AF50"/>
        </w:rPr>
        <w:t>subdivisions</w:t>
      </w:r>
      <w:r>
        <w:rPr>
          <w:color w:val="00AF50"/>
          <w:spacing w:val="-2"/>
        </w:rPr>
        <w:t xml:space="preserve"> </w:t>
      </w:r>
      <w:r>
        <w:t>that</w:t>
      </w:r>
      <w:r>
        <w:rPr>
          <w:spacing w:val="-6"/>
        </w:rPr>
        <w:t xml:space="preserve"> </w:t>
      </w:r>
      <w:r>
        <w:t>generate</w:t>
      </w:r>
      <w:r>
        <w:rPr>
          <w:spacing w:val="-3"/>
        </w:rPr>
        <w:t xml:space="preserve"> </w:t>
      </w:r>
      <w:r>
        <w:t>a</w:t>
      </w:r>
      <w:r>
        <w:rPr>
          <w:spacing w:val="-3"/>
        </w:rPr>
        <w:t xml:space="preserve"> </w:t>
      </w:r>
      <w:r>
        <w:t>demand</w:t>
      </w:r>
      <w:r>
        <w:rPr>
          <w:spacing w:val="-4"/>
        </w:rPr>
        <w:t xml:space="preserve"> </w:t>
      </w:r>
      <w:r>
        <w:t>for</w:t>
      </w:r>
      <w:r>
        <w:rPr>
          <w:spacing w:val="-2"/>
        </w:rPr>
        <w:t xml:space="preserve"> </w:t>
      </w:r>
      <w:r>
        <w:rPr>
          <w:color w:val="00AF50"/>
        </w:rPr>
        <w:t>reserves</w:t>
      </w:r>
      <w:r>
        <w:t>,</w:t>
      </w:r>
      <w:r>
        <w:rPr>
          <w:spacing w:val="-6"/>
        </w:rPr>
        <w:t xml:space="preserve"> </w:t>
      </w:r>
      <w:r>
        <w:rPr>
          <w:color w:val="00AF50"/>
        </w:rPr>
        <w:t>network</w:t>
      </w:r>
      <w:r>
        <w:rPr>
          <w:color w:val="00AF50"/>
          <w:spacing w:val="-3"/>
        </w:rPr>
        <w:t xml:space="preserve"> </w:t>
      </w:r>
      <w:r>
        <w:rPr>
          <w:color w:val="00AF50"/>
        </w:rPr>
        <w:t>infrastructure</w:t>
      </w:r>
      <w:r>
        <w:t>,</w:t>
      </w:r>
      <w:r>
        <w:rPr>
          <w:spacing w:val="-1"/>
        </w:rPr>
        <w:t xml:space="preserve"> </w:t>
      </w:r>
      <w:r>
        <w:t>or</w:t>
      </w:r>
      <w:r>
        <w:rPr>
          <w:spacing w:val="-3"/>
        </w:rPr>
        <w:t xml:space="preserve"> </w:t>
      </w:r>
      <w:r>
        <w:rPr>
          <w:color w:val="00AF50"/>
        </w:rPr>
        <w:t xml:space="preserve">community infrastructure </w:t>
      </w:r>
      <w:r>
        <w:t xml:space="preserve">(excluding the pipes or lines of a </w:t>
      </w:r>
      <w:r>
        <w:rPr>
          <w:color w:val="00AF50"/>
        </w:rPr>
        <w:t>network utility operator</w:t>
      </w:r>
      <w:r>
        <w:t>).</w:t>
      </w:r>
    </w:p>
    <w:p w14:paraId="652FC3A0" w14:textId="77777777" w:rsidR="0092515F" w:rsidRDefault="0092515F">
      <w:pPr>
        <w:pStyle w:val="BodyText"/>
        <w:spacing w:before="8"/>
        <w:rPr>
          <w:sz w:val="19"/>
        </w:rPr>
      </w:pPr>
    </w:p>
    <w:p w14:paraId="7470B4C7" w14:textId="77777777" w:rsidR="0092515F" w:rsidRDefault="00BF7586">
      <w:pPr>
        <w:pStyle w:val="ListParagraph"/>
        <w:numPr>
          <w:ilvl w:val="0"/>
          <w:numId w:val="153"/>
        </w:numPr>
        <w:tabs>
          <w:tab w:val="left" w:pos="544"/>
        </w:tabs>
        <w:spacing w:line="259" w:lineRule="auto"/>
        <w:ind w:right="447"/>
      </w:pPr>
      <w:r>
        <w:t>The process of subdividing land provides an appropriate opportunity to consider a variety of issues including natural and other hazards in terms of the suitability of subdivided land for anticipated land uses,</w:t>
      </w:r>
      <w:r>
        <w:rPr>
          <w:spacing w:val="-5"/>
        </w:rPr>
        <w:t xml:space="preserve"> </w:t>
      </w:r>
      <w:r>
        <w:t>the</w:t>
      </w:r>
      <w:r>
        <w:rPr>
          <w:spacing w:val="-3"/>
        </w:rPr>
        <w:t xml:space="preserve"> </w:t>
      </w:r>
      <w:r>
        <w:t>provision</w:t>
      </w:r>
      <w:r>
        <w:rPr>
          <w:spacing w:val="-4"/>
        </w:rPr>
        <w:t xml:space="preserve"> </w:t>
      </w:r>
      <w:r>
        <w:t>of</w:t>
      </w:r>
      <w:r>
        <w:rPr>
          <w:spacing w:val="-3"/>
        </w:rPr>
        <w:t xml:space="preserve"> </w:t>
      </w:r>
      <w:r>
        <w:rPr>
          <w:color w:val="00AF50"/>
        </w:rPr>
        <w:t>reserves</w:t>
      </w:r>
      <w:r>
        <w:rPr>
          <w:color w:val="00AF50"/>
          <w:spacing w:val="-2"/>
        </w:rPr>
        <w:t xml:space="preserve"> </w:t>
      </w:r>
      <w:r>
        <w:t>and</w:t>
      </w:r>
      <w:r>
        <w:rPr>
          <w:spacing w:val="-4"/>
        </w:rPr>
        <w:t xml:space="preserve"> </w:t>
      </w:r>
      <w:r>
        <w:rPr>
          <w:color w:val="00AF50"/>
        </w:rPr>
        <w:t>esplanade</w:t>
      </w:r>
      <w:r>
        <w:rPr>
          <w:color w:val="00AF50"/>
          <w:spacing w:val="-3"/>
        </w:rPr>
        <w:t xml:space="preserve"> </w:t>
      </w:r>
      <w:r>
        <w:rPr>
          <w:color w:val="00AF50"/>
        </w:rPr>
        <w:t>reserves</w:t>
      </w:r>
      <w:r>
        <w:t>.</w:t>
      </w:r>
      <w:r>
        <w:rPr>
          <w:spacing w:val="-1"/>
        </w:rPr>
        <w:t xml:space="preserve"> </w:t>
      </w:r>
      <w:r>
        <w:t>It</w:t>
      </w:r>
      <w:r>
        <w:rPr>
          <w:spacing w:val="-5"/>
        </w:rPr>
        <w:t xml:space="preserve"> </w:t>
      </w:r>
      <w:r>
        <w:t>allows</w:t>
      </w:r>
      <w:r>
        <w:rPr>
          <w:spacing w:val="-3"/>
        </w:rPr>
        <w:t xml:space="preserve"> </w:t>
      </w:r>
      <w:r>
        <w:t>for</w:t>
      </w:r>
      <w:r>
        <w:rPr>
          <w:spacing w:val="-2"/>
        </w:rPr>
        <w:t xml:space="preserve"> </w:t>
      </w:r>
      <w:r>
        <w:t>consideration</w:t>
      </w:r>
      <w:r>
        <w:rPr>
          <w:spacing w:val="-3"/>
        </w:rPr>
        <w:t xml:space="preserve"> </w:t>
      </w:r>
      <w:r>
        <w:t>of</w:t>
      </w:r>
      <w:r>
        <w:rPr>
          <w:spacing w:val="-3"/>
        </w:rPr>
        <w:t xml:space="preserve"> </w:t>
      </w:r>
      <w:r>
        <w:t>the</w:t>
      </w:r>
      <w:r>
        <w:rPr>
          <w:spacing w:val="-3"/>
        </w:rPr>
        <w:t xml:space="preserve"> </w:t>
      </w:r>
      <w:r>
        <w:t>potential</w:t>
      </w:r>
      <w:r>
        <w:rPr>
          <w:spacing w:val="-2"/>
        </w:rPr>
        <w:t xml:space="preserve"> </w:t>
      </w:r>
      <w:r>
        <w:t xml:space="preserve">for </w:t>
      </w:r>
      <w:r>
        <w:rPr>
          <w:color w:val="00AF50"/>
        </w:rPr>
        <w:t xml:space="preserve">reverse sensitivity </w:t>
      </w:r>
      <w:r>
        <w:t>effects, or other ways in which new land uses may conflict with existing activities.</w:t>
      </w:r>
    </w:p>
    <w:p w14:paraId="22D42676" w14:textId="77777777" w:rsidR="0092515F" w:rsidRDefault="0092515F">
      <w:pPr>
        <w:pStyle w:val="BodyText"/>
        <w:spacing w:before="10"/>
        <w:rPr>
          <w:sz w:val="19"/>
        </w:rPr>
      </w:pPr>
    </w:p>
    <w:p w14:paraId="3FD4538F" w14:textId="77777777" w:rsidR="0092515F" w:rsidRDefault="00BF7586">
      <w:pPr>
        <w:pStyle w:val="ListParagraph"/>
        <w:numPr>
          <w:ilvl w:val="0"/>
          <w:numId w:val="153"/>
        </w:numPr>
        <w:tabs>
          <w:tab w:val="left" w:pos="544"/>
        </w:tabs>
        <w:spacing w:line="256" w:lineRule="auto"/>
        <w:ind w:right="802"/>
      </w:pPr>
      <w:r>
        <w:t>The</w:t>
      </w:r>
      <w:r>
        <w:rPr>
          <w:spacing w:val="-3"/>
        </w:rPr>
        <w:t xml:space="preserve"> </w:t>
      </w:r>
      <w:r>
        <w:rPr>
          <w:color w:val="00AF50"/>
        </w:rPr>
        <w:t>subdivision</w:t>
      </w:r>
      <w:r>
        <w:rPr>
          <w:color w:val="00AF50"/>
          <w:spacing w:val="-3"/>
        </w:rPr>
        <w:t xml:space="preserve"> </w:t>
      </w:r>
      <w:r>
        <w:t>process</w:t>
      </w:r>
      <w:r>
        <w:rPr>
          <w:spacing w:val="-3"/>
        </w:rPr>
        <w:t xml:space="preserve"> </w:t>
      </w:r>
      <w:r>
        <w:t>is</w:t>
      </w:r>
      <w:r>
        <w:rPr>
          <w:spacing w:val="-3"/>
        </w:rPr>
        <w:t xml:space="preserve"> </w:t>
      </w:r>
      <w:r>
        <w:t>also</w:t>
      </w:r>
      <w:r>
        <w:rPr>
          <w:spacing w:val="-4"/>
        </w:rPr>
        <w:t xml:space="preserve"> </w:t>
      </w:r>
      <w:r>
        <w:t>a</w:t>
      </w:r>
      <w:r>
        <w:rPr>
          <w:spacing w:val="-3"/>
        </w:rPr>
        <w:t xml:space="preserve"> </w:t>
      </w:r>
      <w:r>
        <w:t>means</w:t>
      </w:r>
      <w:r>
        <w:rPr>
          <w:spacing w:val="-4"/>
        </w:rPr>
        <w:t xml:space="preserve"> </w:t>
      </w:r>
      <w:r>
        <w:t>by</w:t>
      </w:r>
      <w:r>
        <w:rPr>
          <w:spacing w:val="-3"/>
        </w:rPr>
        <w:t xml:space="preserve"> </w:t>
      </w:r>
      <w:r>
        <w:t>which</w:t>
      </w:r>
      <w:r>
        <w:rPr>
          <w:spacing w:val="-4"/>
        </w:rPr>
        <w:t xml:space="preserve"> </w:t>
      </w:r>
      <w:r>
        <w:t>Ngāi</w:t>
      </w:r>
      <w:r>
        <w:rPr>
          <w:spacing w:val="-6"/>
        </w:rPr>
        <w:t xml:space="preserve"> </w:t>
      </w:r>
      <w:r>
        <w:t>Tahu</w:t>
      </w:r>
      <w:r>
        <w:rPr>
          <w:spacing w:val="-4"/>
        </w:rPr>
        <w:t xml:space="preserve"> </w:t>
      </w:r>
      <w:r>
        <w:t>cultural</w:t>
      </w:r>
      <w:r>
        <w:rPr>
          <w:spacing w:val="-2"/>
        </w:rPr>
        <w:t xml:space="preserve"> </w:t>
      </w:r>
      <w:r>
        <w:t>values</w:t>
      </w:r>
      <w:r>
        <w:rPr>
          <w:spacing w:val="-3"/>
        </w:rPr>
        <w:t xml:space="preserve"> </w:t>
      </w:r>
      <w:r>
        <w:t>can</w:t>
      </w:r>
      <w:r>
        <w:rPr>
          <w:spacing w:val="-4"/>
        </w:rPr>
        <w:t xml:space="preserve"> </w:t>
      </w:r>
      <w:r>
        <w:t>be</w:t>
      </w:r>
      <w:r>
        <w:rPr>
          <w:spacing w:val="-3"/>
        </w:rPr>
        <w:t xml:space="preserve"> </w:t>
      </w:r>
      <w:r>
        <w:t>recognised</w:t>
      </w:r>
      <w:r>
        <w:rPr>
          <w:spacing w:val="-4"/>
        </w:rPr>
        <w:t xml:space="preserve"> </w:t>
      </w:r>
      <w:r>
        <w:t xml:space="preserve">and provided for as set out in </w:t>
      </w:r>
      <w:r>
        <w:rPr>
          <w:color w:val="0000FF"/>
        </w:rPr>
        <w:t xml:space="preserve">Chapter 1 </w:t>
      </w:r>
      <w:r>
        <w:t xml:space="preserve">and </w:t>
      </w:r>
      <w:r>
        <w:rPr>
          <w:color w:val="0000FF"/>
        </w:rPr>
        <w:t>Sub-chapter 9.5</w:t>
      </w:r>
      <w:r>
        <w:t>.</w:t>
      </w:r>
    </w:p>
    <w:p w14:paraId="4F9674DB" w14:textId="77777777" w:rsidR="0092515F" w:rsidRDefault="0092515F">
      <w:pPr>
        <w:pStyle w:val="BodyText"/>
      </w:pPr>
    </w:p>
    <w:p w14:paraId="5A0DE294" w14:textId="77777777" w:rsidR="0092515F" w:rsidRDefault="0092515F">
      <w:pPr>
        <w:pStyle w:val="BodyText"/>
        <w:spacing w:before="2"/>
        <w:rPr>
          <w:sz w:val="26"/>
        </w:rPr>
      </w:pPr>
    </w:p>
    <w:p w14:paraId="61BA2C9E" w14:textId="77777777" w:rsidR="0092515F" w:rsidRDefault="00BF7586">
      <w:pPr>
        <w:pStyle w:val="Heading1"/>
        <w:numPr>
          <w:ilvl w:val="1"/>
          <w:numId w:val="154"/>
        </w:numPr>
        <w:tabs>
          <w:tab w:val="left" w:pos="1249"/>
        </w:tabs>
        <w:spacing w:before="0"/>
        <w:ind w:hanging="1133"/>
      </w:pPr>
      <w:r>
        <w:t>Objectives</w:t>
      </w:r>
      <w:r>
        <w:rPr>
          <w:spacing w:val="-10"/>
        </w:rPr>
        <w:t xml:space="preserve"> </w:t>
      </w:r>
      <w:r>
        <w:t>and</w:t>
      </w:r>
      <w:r>
        <w:rPr>
          <w:spacing w:val="-8"/>
        </w:rPr>
        <w:t xml:space="preserve"> </w:t>
      </w:r>
      <w:r>
        <w:rPr>
          <w:spacing w:val="-2"/>
        </w:rPr>
        <w:t>policies</w:t>
      </w:r>
    </w:p>
    <w:p w14:paraId="3E4E95F8" w14:textId="77777777" w:rsidR="0092515F" w:rsidRDefault="0092515F">
      <w:pPr>
        <w:pStyle w:val="BodyText"/>
        <w:spacing w:before="3"/>
        <w:rPr>
          <w:b/>
          <w:sz w:val="35"/>
        </w:rPr>
      </w:pPr>
    </w:p>
    <w:p w14:paraId="67DC2C80" w14:textId="77777777" w:rsidR="0092515F" w:rsidRDefault="00BF7586">
      <w:pPr>
        <w:pStyle w:val="Heading2"/>
        <w:numPr>
          <w:ilvl w:val="2"/>
          <w:numId w:val="154"/>
        </w:numPr>
        <w:tabs>
          <w:tab w:val="left" w:pos="1249"/>
        </w:tabs>
        <w:ind w:hanging="1133"/>
      </w:pPr>
      <w:r>
        <w:t>Objectives</w:t>
      </w:r>
      <w:r>
        <w:rPr>
          <w:spacing w:val="-8"/>
        </w:rPr>
        <w:t xml:space="preserve"> </w:t>
      </w:r>
      <w:r>
        <w:t>and</w:t>
      </w:r>
      <w:r>
        <w:rPr>
          <w:spacing w:val="-7"/>
        </w:rPr>
        <w:t xml:space="preserve"> </w:t>
      </w:r>
      <w:r>
        <w:t>policies</w:t>
      </w:r>
      <w:r>
        <w:rPr>
          <w:spacing w:val="-5"/>
        </w:rPr>
        <w:t xml:space="preserve"> </w:t>
      </w:r>
      <w:r>
        <w:t>–</w:t>
      </w:r>
      <w:r>
        <w:rPr>
          <w:spacing w:val="-5"/>
        </w:rPr>
        <w:t xml:space="preserve"> </w:t>
      </w:r>
      <w:r>
        <w:t>Chapter</w:t>
      </w:r>
      <w:r>
        <w:rPr>
          <w:spacing w:val="-6"/>
        </w:rPr>
        <w:t xml:space="preserve"> </w:t>
      </w:r>
      <w:r>
        <w:t>9</w:t>
      </w:r>
      <w:r>
        <w:rPr>
          <w:spacing w:val="-8"/>
        </w:rPr>
        <w:t xml:space="preserve"> </w:t>
      </w:r>
      <w:r>
        <w:t>Natural</w:t>
      </w:r>
      <w:r>
        <w:rPr>
          <w:spacing w:val="-1"/>
        </w:rPr>
        <w:t xml:space="preserve"> </w:t>
      </w:r>
      <w:r>
        <w:t>and</w:t>
      </w:r>
      <w:r>
        <w:rPr>
          <w:spacing w:val="-7"/>
        </w:rPr>
        <w:t xml:space="preserve"> </w:t>
      </w:r>
      <w:r>
        <w:t>Cultural</w:t>
      </w:r>
      <w:r>
        <w:rPr>
          <w:spacing w:val="-6"/>
        </w:rPr>
        <w:t xml:space="preserve"> </w:t>
      </w:r>
      <w:r>
        <w:rPr>
          <w:spacing w:val="-2"/>
        </w:rPr>
        <w:t>Heritage</w:t>
      </w:r>
    </w:p>
    <w:p w14:paraId="04A40970" w14:textId="77777777" w:rsidR="0092515F" w:rsidRDefault="0092515F">
      <w:pPr>
        <w:pStyle w:val="BodyText"/>
        <w:spacing w:before="10"/>
        <w:rPr>
          <w:b/>
          <w:sz w:val="19"/>
        </w:rPr>
      </w:pPr>
    </w:p>
    <w:p w14:paraId="240AC67C" w14:textId="77777777" w:rsidR="0092515F" w:rsidRDefault="00BF7586">
      <w:pPr>
        <w:pStyle w:val="BodyText"/>
        <w:ind w:left="116"/>
      </w:pPr>
      <w:r>
        <w:t>Advice</w:t>
      </w:r>
      <w:r>
        <w:rPr>
          <w:spacing w:val="-4"/>
        </w:rPr>
        <w:t xml:space="preserve"> </w:t>
      </w:r>
      <w:r>
        <w:rPr>
          <w:spacing w:val="-2"/>
        </w:rPr>
        <w:t>note:</w:t>
      </w:r>
    </w:p>
    <w:p w14:paraId="4C6D50BF" w14:textId="77777777" w:rsidR="0092515F" w:rsidRDefault="0092515F">
      <w:pPr>
        <w:pStyle w:val="BodyText"/>
        <w:spacing w:before="3"/>
        <w:rPr>
          <w:sz w:val="21"/>
        </w:rPr>
      </w:pPr>
    </w:p>
    <w:p w14:paraId="18BF9717" w14:textId="77777777" w:rsidR="0092515F" w:rsidRDefault="00BF7586">
      <w:pPr>
        <w:pStyle w:val="BodyText"/>
        <w:tabs>
          <w:tab w:val="left" w:pos="544"/>
        </w:tabs>
        <w:ind w:left="116"/>
        <w:rPr>
          <w:i/>
        </w:rPr>
      </w:pPr>
      <w:r>
        <w:rPr>
          <w:spacing w:val="-5"/>
        </w:rPr>
        <w:t>1.</w:t>
      </w:r>
      <w:r>
        <w:tab/>
        <w:t>Reference</w:t>
      </w:r>
      <w:r>
        <w:rPr>
          <w:spacing w:val="-7"/>
        </w:rPr>
        <w:t xml:space="preserve"> </w:t>
      </w:r>
      <w:r>
        <w:t>should</w:t>
      </w:r>
      <w:r>
        <w:rPr>
          <w:spacing w:val="-5"/>
        </w:rPr>
        <w:t xml:space="preserve"> </w:t>
      </w:r>
      <w:r>
        <w:t>also</w:t>
      </w:r>
      <w:r>
        <w:rPr>
          <w:spacing w:val="-5"/>
        </w:rPr>
        <w:t xml:space="preserve"> </w:t>
      </w:r>
      <w:r>
        <w:t>be</w:t>
      </w:r>
      <w:r>
        <w:rPr>
          <w:spacing w:val="-4"/>
        </w:rPr>
        <w:t xml:space="preserve"> </w:t>
      </w:r>
      <w:r>
        <w:t>made</w:t>
      </w:r>
      <w:r>
        <w:rPr>
          <w:spacing w:val="-4"/>
        </w:rPr>
        <w:t xml:space="preserve"> </w:t>
      </w:r>
      <w:r>
        <w:t>to</w:t>
      </w:r>
      <w:r>
        <w:rPr>
          <w:spacing w:val="-5"/>
        </w:rPr>
        <w:t xml:space="preserve"> </w:t>
      </w:r>
      <w:r>
        <w:t>the</w:t>
      </w:r>
      <w:r>
        <w:rPr>
          <w:spacing w:val="1"/>
        </w:rPr>
        <w:t xml:space="preserve"> </w:t>
      </w:r>
      <w:r>
        <w:t>objectives</w:t>
      </w:r>
      <w:r>
        <w:rPr>
          <w:spacing w:val="-4"/>
        </w:rPr>
        <w:t xml:space="preserve"> </w:t>
      </w:r>
      <w:r>
        <w:t>and</w:t>
      </w:r>
      <w:r>
        <w:rPr>
          <w:spacing w:val="-6"/>
        </w:rPr>
        <w:t xml:space="preserve"> </w:t>
      </w:r>
      <w:r>
        <w:t>policies</w:t>
      </w:r>
      <w:r>
        <w:rPr>
          <w:spacing w:val="-4"/>
        </w:rPr>
        <w:t xml:space="preserve"> </w:t>
      </w:r>
      <w:r>
        <w:t xml:space="preserve">in </w:t>
      </w:r>
      <w:r>
        <w:rPr>
          <w:color w:val="0000FF"/>
        </w:rPr>
        <w:t>Chapter</w:t>
      </w:r>
      <w:r>
        <w:rPr>
          <w:color w:val="0000FF"/>
          <w:spacing w:val="-4"/>
        </w:rPr>
        <w:t xml:space="preserve"> </w:t>
      </w:r>
      <w:r>
        <w:rPr>
          <w:color w:val="0000FF"/>
        </w:rPr>
        <w:t>9</w:t>
      </w:r>
      <w:r>
        <w:rPr>
          <w:color w:val="0000FF"/>
          <w:spacing w:val="-6"/>
        </w:rPr>
        <w:t xml:space="preserve"> </w:t>
      </w:r>
      <w:r>
        <w:rPr>
          <w:color w:val="0000FF"/>
        </w:rPr>
        <w:t>Natural</w:t>
      </w:r>
      <w:r>
        <w:rPr>
          <w:color w:val="0000FF"/>
          <w:spacing w:val="-3"/>
        </w:rPr>
        <w:t xml:space="preserve"> </w:t>
      </w:r>
      <w:r>
        <w:rPr>
          <w:color w:val="0000FF"/>
        </w:rPr>
        <w:t>and</w:t>
      </w:r>
      <w:r>
        <w:rPr>
          <w:color w:val="0000FF"/>
          <w:spacing w:val="-5"/>
        </w:rPr>
        <w:t xml:space="preserve"> </w:t>
      </w:r>
      <w:r>
        <w:rPr>
          <w:color w:val="0000FF"/>
        </w:rPr>
        <w:t>Cultural</w:t>
      </w:r>
      <w:r>
        <w:rPr>
          <w:color w:val="0000FF"/>
          <w:spacing w:val="-3"/>
        </w:rPr>
        <w:t xml:space="preserve"> </w:t>
      </w:r>
      <w:r>
        <w:rPr>
          <w:color w:val="0000FF"/>
          <w:spacing w:val="-2"/>
        </w:rPr>
        <w:t>Heritage</w:t>
      </w:r>
      <w:r>
        <w:rPr>
          <w:i/>
          <w:spacing w:val="-2"/>
        </w:rPr>
        <w:t>.</w:t>
      </w:r>
    </w:p>
    <w:p w14:paraId="09140FD2" w14:textId="77777777" w:rsidR="0092515F" w:rsidRDefault="0092515F">
      <w:pPr>
        <w:pStyle w:val="BodyText"/>
        <w:spacing w:before="11"/>
        <w:rPr>
          <w:i/>
          <w:sz w:val="20"/>
        </w:rPr>
      </w:pPr>
    </w:p>
    <w:p w14:paraId="61AFA32F" w14:textId="77777777" w:rsidR="0092515F" w:rsidRDefault="00BF7586">
      <w:pPr>
        <w:pStyle w:val="Heading2"/>
        <w:numPr>
          <w:ilvl w:val="2"/>
          <w:numId w:val="154"/>
        </w:numPr>
        <w:tabs>
          <w:tab w:val="left" w:pos="1249"/>
        </w:tabs>
        <w:ind w:hanging="1133"/>
      </w:pPr>
      <w:r>
        <w:t>Objective</w:t>
      </w:r>
      <w:r>
        <w:rPr>
          <w:spacing w:val="-8"/>
        </w:rPr>
        <w:t xml:space="preserve"> </w:t>
      </w:r>
      <w:r>
        <w:t>–</w:t>
      </w:r>
      <w:r>
        <w:rPr>
          <w:spacing w:val="-7"/>
        </w:rPr>
        <w:t xml:space="preserve"> </w:t>
      </w:r>
      <w:r>
        <w:t>Design</w:t>
      </w:r>
      <w:r>
        <w:rPr>
          <w:spacing w:val="-8"/>
        </w:rPr>
        <w:t xml:space="preserve"> </w:t>
      </w:r>
      <w:r>
        <w:t>and</w:t>
      </w:r>
      <w:r>
        <w:rPr>
          <w:spacing w:val="-8"/>
        </w:rPr>
        <w:t xml:space="preserve"> </w:t>
      </w:r>
      <w:r>
        <w:t>amenity</w:t>
      </w:r>
      <w:r>
        <w:rPr>
          <w:spacing w:val="-3"/>
        </w:rPr>
        <w:t xml:space="preserve"> </w:t>
      </w:r>
      <w:r>
        <w:rPr>
          <w:strike/>
        </w:rPr>
        <w:t>and</w:t>
      </w:r>
      <w:r>
        <w:rPr>
          <w:strike/>
          <w:spacing w:val="-9"/>
        </w:rPr>
        <w:t xml:space="preserve"> </w:t>
      </w:r>
      <w:r>
        <w:rPr>
          <w:strike/>
        </w:rPr>
        <w:t>the</w:t>
      </w:r>
      <w:r>
        <w:rPr>
          <w:strike/>
          <w:spacing w:val="-9"/>
        </w:rPr>
        <w:t xml:space="preserve"> </w:t>
      </w:r>
      <w:r>
        <w:rPr>
          <w:strike/>
        </w:rPr>
        <w:t>Meadowlands</w:t>
      </w:r>
      <w:r>
        <w:rPr>
          <w:strike/>
          <w:spacing w:val="-10"/>
        </w:rPr>
        <w:t xml:space="preserve"> </w:t>
      </w:r>
      <w:r>
        <w:rPr>
          <w:strike/>
        </w:rPr>
        <w:t>Exemplar</w:t>
      </w:r>
      <w:r>
        <w:rPr>
          <w:strike/>
          <w:spacing w:val="-7"/>
        </w:rPr>
        <w:t xml:space="preserve"> </w:t>
      </w:r>
      <w:r>
        <w:rPr>
          <w:strike/>
          <w:spacing w:val="-2"/>
        </w:rPr>
        <w:t>Overlay</w:t>
      </w:r>
    </w:p>
    <w:p w14:paraId="2A142F3F" w14:textId="77777777" w:rsidR="0092515F" w:rsidRDefault="0092515F">
      <w:pPr>
        <w:pStyle w:val="BodyText"/>
        <w:spacing w:before="7"/>
        <w:rPr>
          <w:b/>
          <w:sz w:val="15"/>
        </w:rPr>
      </w:pPr>
    </w:p>
    <w:p w14:paraId="63655050" w14:textId="77777777" w:rsidR="0092515F" w:rsidRDefault="00BF7586">
      <w:pPr>
        <w:pStyle w:val="ListParagraph"/>
        <w:numPr>
          <w:ilvl w:val="0"/>
          <w:numId w:val="152"/>
        </w:numPr>
        <w:tabs>
          <w:tab w:val="left" w:pos="544"/>
        </w:tabs>
        <w:spacing w:before="57" w:line="261" w:lineRule="auto"/>
        <w:ind w:right="996"/>
      </w:pPr>
      <w:r>
        <w:t>An</w:t>
      </w:r>
      <w:r>
        <w:rPr>
          <w:spacing w:val="-5"/>
        </w:rPr>
        <w:t xml:space="preserve"> </w:t>
      </w:r>
      <w:r>
        <w:t>integrated</w:t>
      </w:r>
      <w:r>
        <w:rPr>
          <w:spacing w:val="-5"/>
        </w:rPr>
        <w:t xml:space="preserve"> </w:t>
      </w:r>
      <w:r>
        <w:t>pattern</w:t>
      </w:r>
      <w:r>
        <w:rPr>
          <w:spacing w:val="-5"/>
        </w:rPr>
        <w:t xml:space="preserve"> </w:t>
      </w:r>
      <w:r>
        <w:t>of</w:t>
      </w:r>
      <w:r>
        <w:rPr>
          <w:spacing w:val="-4"/>
        </w:rPr>
        <w:t xml:space="preserve"> </w:t>
      </w:r>
      <w:r>
        <w:t>development</w:t>
      </w:r>
      <w:r>
        <w:rPr>
          <w:spacing w:val="-7"/>
        </w:rPr>
        <w:t xml:space="preserve"> </w:t>
      </w:r>
      <w:r>
        <w:t>and</w:t>
      </w:r>
      <w:r>
        <w:rPr>
          <w:spacing w:val="-5"/>
        </w:rPr>
        <w:t xml:space="preserve"> </w:t>
      </w:r>
      <w:r>
        <w:t>urban</w:t>
      </w:r>
      <w:r>
        <w:rPr>
          <w:spacing w:val="-1"/>
        </w:rPr>
        <w:t xml:space="preserve"> </w:t>
      </w:r>
      <w:r>
        <w:t>form</w:t>
      </w:r>
      <w:r>
        <w:rPr>
          <w:spacing w:val="-4"/>
        </w:rPr>
        <w:t xml:space="preserve"> </w:t>
      </w:r>
      <w:r>
        <w:t xml:space="preserve">through </w:t>
      </w:r>
      <w:r>
        <w:rPr>
          <w:color w:val="00AF50"/>
        </w:rPr>
        <w:t>subdivision</w:t>
      </w:r>
      <w:r>
        <w:rPr>
          <w:color w:val="00AF50"/>
          <w:spacing w:val="-4"/>
        </w:rPr>
        <w:t xml:space="preserve"> </w:t>
      </w:r>
      <w:r>
        <w:t>and</w:t>
      </w:r>
      <w:r>
        <w:rPr>
          <w:spacing w:val="-5"/>
        </w:rPr>
        <w:t xml:space="preserve"> </w:t>
      </w:r>
      <w:r>
        <w:t>comprehensive development</w:t>
      </w:r>
      <w:r>
        <w:rPr>
          <w:spacing w:val="-1"/>
        </w:rPr>
        <w:t xml:space="preserve"> </w:t>
      </w:r>
      <w:r>
        <w:t>that:</w:t>
      </w:r>
    </w:p>
    <w:p w14:paraId="40C6F164" w14:textId="77777777" w:rsidR="0092515F" w:rsidRDefault="00BF7586">
      <w:pPr>
        <w:pStyle w:val="ListParagraph"/>
        <w:numPr>
          <w:ilvl w:val="1"/>
          <w:numId w:val="152"/>
        </w:numPr>
        <w:tabs>
          <w:tab w:val="left" w:pos="966"/>
        </w:tabs>
        <w:spacing w:before="158"/>
        <w:ind w:hanging="422"/>
      </w:pPr>
      <w:r>
        <w:t>provides</w:t>
      </w:r>
      <w:r>
        <w:rPr>
          <w:spacing w:val="-7"/>
        </w:rPr>
        <w:t xml:space="preserve"> </w:t>
      </w:r>
      <w:r>
        <w:rPr>
          <w:color w:val="00AF50"/>
        </w:rPr>
        <w:t>allotments</w:t>
      </w:r>
      <w:r>
        <w:rPr>
          <w:color w:val="00AF50"/>
          <w:spacing w:val="-5"/>
        </w:rPr>
        <w:t xml:space="preserve"> </w:t>
      </w:r>
      <w:r>
        <w:t>for</w:t>
      </w:r>
      <w:r>
        <w:rPr>
          <w:spacing w:val="-5"/>
        </w:rPr>
        <w:t xml:space="preserve"> </w:t>
      </w:r>
      <w:r>
        <w:t>the</w:t>
      </w:r>
      <w:r>
        <w:rPr>
          <w:spacing w:val="-6"/>
        </w:rPr>
        <w:t xml:space="preserve"> </w:t>
      </w:r>
      <w:r>
        <w:t>anticipated</w:t>
      </w:r>
      <w:r>
        <w:rPr>
          <w:spacing w:val="-7"/>
        </w:rPr>
        <w:t xml:space="preserve"> </w:t>
      </w:r>
      <w:r>
        <w:t>or</w:t>
      </w:r>
      <w:r>
        <w:rPr>
          <w:spacing w:val="-5"/>
        </w:rPr>
        <w:t xml:space="preserve"> </w:t>
      </w:r>
      <w:r>
        <w:t>existing</w:t>
      </w:r>
      <w:r>
        <w:rPr>
          <w:spacing w:val="-5"/>
        </w:rPr>
        <w:t xml:space="preserve"> </w:t>
      </w:r>
      <w:r>
        <w:t>land</w:t>
      </w:r>
      <w:r>
        <w:rPr>
          <w:spacing w:val="-6"/>
        </w:rPr>
        <w:t xml:space="preserve"> </w:t>
      </w:r>
      <w:r>
        <w:t>uses</w:t>
      </w:r>
      <w:r>
        <w:rPr>
          <w:spacing w:val="-6"/>
        </w:rPr>
        <w:t xml:space="preserve"> </w:t>
      </w:r>
      <w:r>
        <w:t>for</w:t>
      </w:r>
      <w:r>
        <w:rPr>
          <w:spacing w:val="-6"/>
        </w:rPr>
        <w:t xml:space="preserve"> </w:t>
      </w:r>
      <w:r>
        <w:t xml:space="preserve">the </w:t>
      </w:r>
      <w:r>
        <w:rPr>
          <w:spacing w:val="-2"/>
        </w:rPr>
        <w:t>zone;</w:t>
      </w:r>
    </w:p>
    <w:p w14:paraId="2B276B7C" w14:textId="77777777" w:rsidR="0092515F" w:rsidRDefault="00BF7586">
      <w:pPr>
        <w:pStyle w:val="ListParagraph"/>
        <w:numPr>
          <w:ilvl w:val="1"/>
          <w:numId w:val="152"/>
        </w:numPr>
        <w:tabs>
          <w:tab w:val="left" w:pos="966"/>
        </w:tabs>
        <w:spacing w:before="183"/>
        <w:ind w:hanging="422"/>
      </w:pPr>
      <w:r>
        <w:t>consolidates</w:t>
      </w:r>
      <w:r>
        <w:rPr>
          <w:spacing w:val="-8"/>
        </w:rPr>
        <w:t xml:space="preserve"> </w:t>
      </w:r>
      <w:r>
        <w:t>development</w:t>
      </w:r>
      <w:r>
        <w:rPr>
          <w:spacing w:val="-9"/>
        </w:rPr>
        <w:t xml:space="preserve"> </w:t>
      </w:r>
      <w:r>
        <w:t>for</w:t>
      </w:r>
      <w:r>
        <w:rPr>
          <w:spacing w:val="-6"/>
        </w:rPr>
        <w:t xml:space="preserve"> </w:t>
      </w:r>
      <w:r>
        <w:rPr>
          <w:color w:val="00AF50"/>
        </w:rPr>
        <w:t>urban</w:t>
      </w:r>
      <w:r>
        <w:rPr>
          <w:color w:val="00AF50"/>
          <w:spacing w:val="-7"/>
        </w:rPr>
        <w:t xml:space="preserve"> </w:t>
      </w:r>
      <w:r>
        <w:rPr>
          <w:color w:val="00AF50"/>
          <w:spacing w:val="-2"/>
        </w:rPr>
        <w:t>activities</w:t>
      </w:r>
      <w:r>
        <w:rPr>
          <w:spacing w:val="-2"/>
        </w:rPr>
        <w:t>;</w:t>
      </w:r>
    </w:p>
    <w:p w14:paraId="22534BF1" w14:textId="77777777" w:rsidR="0092515F" w:rsidRDefault="00BF7586">
      <w:pPr>
        <w:pStyle w:val="ListParagraph"/>
        <w:numPr>
          <w:ilvl w:val="1"/>
          <w:numId w:val="152"/>
        </w:numPr>
        <w:tabs>
          <w:tab w:val="left" w:pos="966"/>
        </w:tabs>
        <w:spacing w:before="173" w:line="266" w:lineRule="auto"/>
        <w:ind w:right="155"/>
      </w:pPr>
      <w:r>
        <w:t>improves</w:t>
      </w:r>
      <w:r>
        <w:rPr>
          <w:spacing w:val="-5"/>
        </w:rPr>
        <w:t xml:space="preserve"> </w:t>
      </w:r>
      <w:r>
        <w:t>people’s</w:t>
      </w:r>
      <w:r>
        <w:rPr>
          <w:spacing w:val="-5"/>
        </w:rPr>
        <w:t xml:space="preserve"> </w:t>
      </w:r>
      <w:r>
        <w:t>connectivity</w:t>
      </w:r>
      <w:r>
        <w:rPr>
          <w:spacing w:val="-5"/>
        </w:rPr>
        <w:t xml:space="preserve"> </w:t>
      </w:r>
      <w:r>
        <w:t>and</w:t>
      </w:r>
      <w:r>
        <w:rPr>
          <w:spacing w:val="-3"/>
        </w:rPr>
        <w:t xml:space="preserve"> </w:t>
      </w:r>
      <w:r>
        <w:rPr>
          <w:color w:val="00AF50"/>
        </w:rPr>
        <w:t>accessibility</w:t>
      </w:r>
      <w:r>
        <w:rPr>
          <w:color w:val="00AF50"/>
          <w:spacing w:val="-3"/>
        </w:rPr>
        <w:t xml:space="preserve"> </w:t>
      </w:r>
      <w:r>
        <w:t>to</w:t>
      </w:r>
      <w:r>
        <w:rPr>
          <w:spacing w:val="-6"/>
        </w:rPr>
        <w:t xml:space="preserve"> </w:t>
      </w:r>
      <w:r>
        <w:t>employment,</w:t>
      </w:r>
      <w:r>
        <w:rPr>
          <w:spacing w:val="-8"/>
        </w:rPr>
        <w:t xml:space="preserve"> </w:t>
      </w:r>
      <w:r>
        <w:t>transport,</w:t>
      </w:r>
      <w:r>
        <w:rPr>
          <w:spacing w:val="-3"/>
        </w:rPr>
        <w:t xml:space="preserve"> </w:t>
      </w:r>
      <w:r>
        <w:t>services</w:t>
      </w:r>
      <w:r>
        <w:rPr>
          <w:spacing w:val="-5"/>
        </w:rPr>
        <w:t xml:space="preserve"> </w:t>
      </w:r>
      <w:r>
        <w:t>and</w:t>
      </w:r>
      <w:r>
        <w:rPr>
          <w:spacing w:val="-3"/>
        </w:rPr>
        <w:t xml:space="preserve"> </w:t>
      </w:r>
      <w:r>
        <w:rPr>
          <w:color w:val="00AF50"/>
        </w:rPr>
        <w:t xml:space="preserve">community </w:t>
      </w:r>
      <w:r>
        <w:rPr>
          <w:color w:val="00AF50"/>
          <w:spacing w:val="-2"/>
        </w:rPr>
        <w:t>facilities</w:t>
      </w:r>
      <w:r>
        <w:rPr>
          <w:spacing w:val="-2"/>
        </w:rPr>
        <w:t>;</w:t>
      </w:r>
    </w:p>
    <w:p w14:paraId="7095127F" w14:textId="77777777" w:rsidR="0092515F" w:rsidRDefault="00BF7586">
      <w:pPr>
        <w:pStyle w:val="ListParagraph"/>
        <w:numPr>
          <w:ilvl w:val="1"/>
          <w:numId w:val="152"/>
        </w:numPr>
        <w:tabs>
          <w:tab w:val="left" w:pos="966"/>
        </w:tabs>
        <w:spacing w:before="148"/>
        <w:ind w:hanging="422"/>
      </w:pPr>
      <w:r>
        <w:lastRenderedPageBreak/>
        <w:t>improves</w:t>
      </w:r>
      <w:r>
        <w:rPr>
          <w:spacing w:val="-5"/>
        </w:rPr>
        <w:t xml:space="preserve"> </w:t>
      </w:r>
      <w:r>
        <w:t>energy</w:t>
      </w:r>
      <w:r>
        <w:rPr>
          <w:spacing w:val="-5"/>
        </w:rPr>
        <w:t xml:space="preserve"> </w:t>
      </w:r>
      <w:r>
        <w:t>efficiency</w:t>
      </w:r>
      <w:r>
        <w:rPr>
          <w:spacing w:val="-4"/>
        </w:rPr>
        <w:t xml:space="preserve"> </w:t>
      </w:r>
      <w:r>
        <w:t>and</w:t>
      </w:r>
      <w:r>
        <w:rPr>
          <w:spacing w:val="-6"/>
        </w:rPr>
        <w:t xml:space="preserve"> </w:t>
      </w:r>
      <w:r>
        <w:t>provides</w:t>
      </w:r>
      <w:r>
        <w:rPr>
          <w:spacing w:val="-5"/>
        </w:rPr>
        <w:t xml:space="preserve"> </w:t>
      </w:r>
      <w:r>
        <w:t>for</w:t>
      </w:r>
      <w:r>
        <w:rPr>
          <w:spacing w:val="-4"/>
        </w:rPr>
        <w:t xml:space="preserve"> </w:t>
      </w:r>
      <w:r>
        <w:t>renewable</w:t>
      </w:r>
      <w:r>
        <w:rPr>
          <w:spacing w:val="-10"/>
        </w:rPr>
        <w:t xml:space="preserve"> </w:t>
      </w:r>
      <w:r>
        <w:t>energy</w:t>
      </w:r>
      <w:r>
        <w:rPr>
          <w:spacing w:val="-4"/>
        </w:rPr>
        <w:t xml:space="preserve"> </w:t>
      </w:r>
      <w:r>
        <w:t>and</w:t>
      </w:r>
      <w:r>
        <w:rPr>
          <w:spacing w:val="-6"/>
        </w:rPr>
        <w:t xml:space="preserve"> </w:t>
      </w:r>
      <w:r>
        <w:t>use;</w:t>
      </w:r>
      <w:r>
        <w:rPr>
          <w:spacing w:val="-5"/>
        </w:rPr>
        <w:t xml:space="preserve"> and</w:t>
      </w:r>
    </w:p>
    <w:p w14:paraId="21F389F3" w14:textId="77777777" w:rsidR="0092515F" w:rsidRDefault="00BF7586">
      <w:pPr>
        <w:pStyle w:val="ListParagraph"/>
        <w:numPr>
          <w:ilvl w:val="1"/>
          <w:numId w:val="152"/>
        </w:numPr>
        <w:tabs>
          <w:tab w:val="left" w:pos="966"/>
        </w:tabs>
        <w:spacing w:before="183"/>
        <w:ind w:hanging="422"/>
      </w:pPr>
      <w:r>
        <w:t>enables</w:t>
      </w:r>
      <w:r>
        <w:rPr>
          <w:spacing w:val="-6"/>
        </w:rPr>
        <w:t xml:space="preserve"> </w:t>
      </w:r>
      <w:r>
        <w:t>the</w:t>
      </w:r>
      <w:r>
        <w:rPr>
          <w:spacing w:val="-5"/>
        </w:rPr>
        <w:t xml:space="preserve"> </w:t>
      </w:r>
      <w:r>
        <w:t>recovery</w:t>
      </w:r>
      <w:r>
        <w:rPr>
          <w:spacing w:val="-6"/>
        </w:rPr>
        <w:t xml:space="preserve"> </w:t>
      </w:r>
      <w:r>
        <w:t>of</w:t>
      </w:r>
      <w:r>
        <w:rPr>
          <w:spacing w:val="-5"/>
        </w:rPr>
        <w:t xml:space="preserve"> </w:t>
      </w:r>
      <w:r>
        <w:t>the</w:t>
      </w:r>
      <w:r>
        <w:rPr>
          <w:spacing w:val="-3"/>
        </w:rPr>
        <w:t xml:space="preserve"> </w:t>
      </w:r>
      <w:r>
        <w:rPr>
          <w:spacing w:val="-2"/>
        </w:rPr>
        <w:t>district.</w:t>
      </w:r>
    </w:p>
    <w:p w14:paraId="743A3A4C" w14:textId="77777777" w:rsidR="0092515F" w:rsidRDefault="00BF7586">
      <w:pPr>
        <w:pStyle w:val="ListParagraph"/>
        <w:numPr>
          <w:ilvl w:val="0"/>
          <w:numId w:val="152"/>
        </w:numPr>
        <w:tabs>
          <w:tab w:val="left" w:pos="544"/>
        </w:tabs>
        <w:spacing w:before="27" w:line="259" w:lineRule="auto"/>
        <w:ind w:right="455"/>
      </w:pPr>
      <w:r>
        <w:rPr>
          <w:b/>
          <w:strike/>
        </w:rPr>
        <w:t>A</w:t>
      </w:r>
      <w:r>
        <w:rPr>
          <w:b/>
          <w:strike/>
          <w:spacing w:val="-5"/>
        </w:rPr>
        <w:t xml:space="preserve"> </w:t>
      </w:r>
      <w:r>
        <w:rPr>
          <w:b/>
          <w:strike/>
        </w:rPr>
        <w:t>comprehensively</w:t>
      </w:r>
      <w:r>
        <w:rPr>
          <w:b/>
          <w:strike/>
          <w:spacing w:val="-5"/>
        </w:rPr>
        <w:t xml:space="preserve"> </w:t>
      </w:r>
      <w:r>
        <w:rPr>
          <w:b/>
          <w:strike/>
        </w:rPr>
        <w:t>planned</w:t>
      </w:r>
      <w:r>
        <w:rPr>
          <w:b/>
          <w:strike/>
          <w:spacing w:val="-4"/>
        </w:rPr>
        <w:t xml:space="preserve"> </w:t>
      </w:r>
      <w:r>
        <w:rPr>
          <w:b/>
          <w:strike/>
        </w:rPr>
        <w:t>development</w:t>
      </w:r>
      <w:r>
        <w:rPr>
          <w:b/>
          <w:strike/>
          <w:spacing w:val="-5"/>
        </w:rPr>
        <w:t xml:space="preserve"> </w:t>
      </w:r>
      <w:r>
        <w:rPr>
          <w:b/>
          <w:strike/>
        </w:rPr>
        <w:t>in</w:t>
      </w:r>
      <w:r>
        <w:rPr>
          <w:b/>
          <w:strike/>
          <w:spacing w:val="-4"/>
        </w:rPr>
        <w:t xml:space="preserve"> </w:t>
      </w:r>
      <w:r>
        <w:rPr>
          <w:b/>
          <w:strike/>
        </w:rPr>
        <w:t>the</w:t>
      </w:r>
      <w:r>
        <w:rPr>
          <w:b/>
          <w:strike/>
          <w:spacing w:val="-6"/>
        </w:rPr>
        <w:t xml:space="preserve"> </w:t>
      </w:r>
      <w:r>
        <w:rPr>
          <w:b/>
          <w:strike/>
        </w:rPr>
        <w:t>Meadowlands</w:t>
      </w:r>
      <w:r>
        <w:rPr>
          <w:b/>
          <w:strike/>
          <w:spacing w:val="-7"/>
        </w:rPr>
        <w:t xml:space="preserve"> </w:t>
      </w:r>
      <w:r>
        <w:rPr>
          <w:b/>
          <w:strike/>
        </w:rPr>
        <w:t>Exemplar</w:t>
      </w:r>
      <w:r>
        <w:rPr>
          <w:b/>
          <w:strike/>
          <w:spacing w:val="-7"/>
        </w:rPr>
        <w:t xml:space="preserve"> </w:t>
      </w:r>
      <w:r>
        <w:rPr>
          <w:b/>
          <w:strike/>
        </w:rPr>
        <w:t>Overlay</w:t>
      </w:r>
      <w:r>
        <w:rPr>
          <w:b/>
          <w:strike/>
          <w:spacing w:val="-5"/>
        </w:rPr>
        <w:t xml:space="preserve"> </w:t>
      </w:r>
      <w:r>
        <w:rPr>
          <w:b/>
          <w:strike/>
        </w:rPr>
        <w:t>in</w:t>
      </w:r>
      <w:r>
        <w:rPr>
          <w:b/>
          <w:strike/>
          <w:spacing w:val="-4"/>
        </w:rPr>
        <w:t xml:space="preserve"> </w:t>
      </w:r>
      <w:r>
        <w:rPr>
          <w:b/>
          <w:strike/>
        </w:rPr>
        <w:t>the Residential</w:t>
      </w:r>
      <w:r>
        <w:rPr>
          <w:b/>
        </w:rPr>
        <w:t xml:space="preserve"> </w:t>
      </w:r>
      <w:r>
        <w:rPr>
          <w:b/>
          <w:strike/>
        </w:rPr>
        <w:t xml:space="preserve">New Neighbourhood </w:t>
      </w:r>
      <w:r>
        <w:rPr>
          <w:b/>
          <w:strike/>
          <w:u w:val="single"/>
        </w:rPr>
        <w:t xml:space="preserve">Future Urban </w:t>
      </w:r>
      <w:r>
        <w:rPr>
          <w:b/>
          <w:strike/>
        </w:rPr>
        <w:t>(North Halswell) Zone that is environmentally and socially</w:t>
      </w:r>
      <w:r>
        <w:rPr>
          <w:b/>
        </w:rPr>
        <w:t xml:space="preserve"> </w:t>
      </w:r>
      <w:r>
        <w:rPr>
          <w:b/>
          <w:strike/>
        </w:rPr>
        <w:t>sustainable over the long term.</w:t>
      </w:r>
    </w:p>
    <w:p w14:paraId="78DB627A" w14:textId="77777777" w:rsidR="0092515F" w:rsidRDefault="0092515F">
      <w:pPr>
        <w:pStyle w:val="BodyText"/>
        <w:spacing w:before="2"/>
        <w:rPr>
          <w:b/>
          <w:sz w:val="25"/>
        </w:rPr>
      </w:pPr>
    </w:p>
    <w:p w14:paraId="135DDFAE" w14:textId="77777777" w:rsidR="0092515F" w:rsidRDefault="00BF7586">
      <w:pPr>
        <w:pStyle w:val="ListParagraph"/>
        <w:numPr>
          <w:ilvl w:val="3"/>
          <w:numId w:val="154"/>
        </w:numPr>
        <w:tabs>
          <w:tab w:val="left" w:pos="1249"/>
        </w:tabs>
        <w:spacing w:before="52"/>
        <w:ind w:hanging="1133"/>
        <w:rPr>
          <w:b/>
          <w:sz w:val="24"/>
        </w:rPr>
      </w:pPr>
      <w:r>
        <w:rPr>
          <w:b/>
          <w:strike/>
          <w:sz w:val="24"/>
        </w:rPr>
        <w:t>Policy</w:t>
      </w:r>
      <w:r>
        <w:rPr>
          <w:b/>
          <w:strike/>
          <w:spacing w:val="-1"/>
          <w:sz w:val="24"/>
        </w:rPr>
        <w:t xml:space="preserve"> </w:t>
      </w:r>
      <w:r>
        <w:rPr>
          <w:b/>
          <w:strike/>
          <w:sz w:val="24"/>
        </w:rPr>
        <w:t>–</w:t>
      </w:r>
      <w:r>
        <w:rPr>
          <w:b/>
          <w:strike/>
          <w:spacing w:val="-2"/>
          <w:sz w:val="24"/>
        </w:rPr>
        <w:t xml:space="preserve"> </w:t>
      </w:r>
      <w:r>
        <w:rPr>
          <w:b/>
          <w:strike/>
          <w:sz w:val="24"/>
        </w:rPr>
        <w:t xml:space="preserve">Recovery </w:t>
      </w:r>
      <w:r>
        <w:rPr>
          <w:b/>
          <w:strike/>
          <w:spacing w:val="-2"/>
          <w:sz w:val="24"/>
        </w:rPr>
        <w:t>activities</w:t>
      </w:r>
    </w:p>
    <w:p w14:paraId="135AC558" w14:textId="77777777" w:rsidR="0092515F" w:rsidRDefault="0092515F">
      <w:pPr>
        <w:pStyle w:val="BodyText"/>
        <w:spacing w:before="11"/>
        <w:rPr>
          <w:b/>
          <w:sz w:val="11"/>
        </w:rPr>
      </w:pPr>
    </w:p>
    <w:p w14:paraId="1C517E1D" w14:textId="77777777" w:rsidR="0092515F" w:rsidRDefault="00BF7586">
      <w:pPr>
        <w:pStyle w:val="ListParagraph"/>
        <w:numPr>
          <w:ilvl w:val="0"/>
          <w:numId w:val="151"/>
        </w:numPr>
        <w:tabs>
          <w:tab w:val="left" w:pos="544"/>
        </w:tabs>
        <w:spacing w:before="56"/>
        <w:rPr>
          <w:b/>
        </w:rPr>
      </w:pPr>
      <w:r>
        <w:rPr>
          <w:b/>
          <w:strike/>
        </w:rPr>
        <w:t>Ensure</w:t>
      </w:r>
      <w:r>
        <w:rPr>
          <w:b/>
          <w:strike/>
          <w:spacing w:val="-9"/>
        </w:rPr>
        <w:t xml:space="preserve"> </w:t>
      </w:r>
      <w:r>
        <w:rPr>
          <w:b/>
          <w:strike/>
        </w:rPr>
        <w:t>that</w:t>
      </w:r>
      <w:r>
        <w:rPr>
          <w:b/>
          <w:strike/>
          <w:spacing w:val="-4"/>
        </w:rPr>
        <w:t xml:space="preserve"> </w:t>
      </w:r>
      <w:r>
        <w:rPr>
          <w:b/>
          <w:strike/>
          <w:color w:val="00AF50"/>
        </w:rPr>
        <w:t>subdivision</w:t>
      </w:r>
      <w:r>
        <w:rPr>
          <w:b/>
          <w:strike/>
          <w:spacing w:val="-6"/>
        </w:rPr>
        <w:t xml:space="preserve"> </w:t>
      </w:r>
      <w:r>
        <w:rPr>
          <w:b/>
          <w:strike/>
        </w:rPr>
        <w:t>processes</w:t>
      </w:r>
      <w:r>
        <w:rPr>
          <w:b/>
          <w:strike/>
          <w:spacing w:val="-8"/>
        </w:rPr>
        <w:t xml:space="preserve"> </w:t>
      </w:r>
      <w:r>
        <w:rPr>
          <w:b/>
          <w:strike/>
        </w:rPr>
        <w:t>enable</w:t>
      </w:r>
      <w:r>
        <w:rPr>
          <w:b/>
          <w:strike/>
          <w:spacing w:val="-6"/>
        </w:rPr>
        <w:t xml:space="preserve"> </w:t>
      </w:r>
      <w:r>
        <w:rPr>
          <w:b/>
          <w:strike/>
        </w:rPr>
        <w:t>recovery</w:t>
      </w:r>
      <w:r>
        <w:rPr>
          <w:b/>
          <w:strike/>
          <w:spacing w:val="-6"/>
        </w:rPr>
        <w:t xml:space="preserve"> </w:t>
      </w:r>
      <w:r>
        <w:rPr>
          <w:b/>
          <w:strike/>
        </w:rPr>
        <w:t>initiatives</w:t>
      </w:r>
      <w:r>
        <w:rPr>
          <w:b/>
          <w:strike/>
          <w:spacing w:val="-8"/>
        </w:rPr>
        <w:t xml:space="preserve"> </w:t>
      </w:r>
      <w:r>
        <w:rPr>
          <w:b/>
          <w:strike/>
        </w:rPr>
        <w:t>including</w:t>
      </w:r>
      <w:r>
        <w:rPr>
          <w:b/>
          <w:strike/>
          <w:spacing w:val="-6"/>
        </w:rPr>
        <w:t xml:space="preserve"> </w:t>
      </w:r>
      <w:r>
        <w:rPr>
          <w:b/>
          <w:strike/>
        </w:rPr>
        <w:t>by</w:t>
      </w:r>
      <w:r>
        <w:rPr>
          <w:b/>
          <w:strike/>
          <w:spacing w:val="-5"/>
        </w:rPr>
        <w:t xml:space="preserve"> </w:t>
      </w:r>
      <w:r>
        <w:rPr>
          <w:b/>
          <w:strike/>
          <w:spacing w:val="-2"/>
        </w:rPr>
        <w:t>facilitating:</w:t>
      </w:r>
    </w:p>
    <w:p w14:paraId="7D5FDA66" w14:textId="77777777" w:rsidR="0092515F" w:rsidRDefault="0092515F">
      <w:pPr>
        <w:pStyle w:val="BodyText"/>
        <w:spacing w:before="2"/>
        <w:rPr>
          <w:b/>
          <w:sz w:val="8"/>
        </w:rPr>
      </w:pPr>
    </w:p>
    <w:p w14:paraId="614A8047" w14:textId="491DFA02" w:rsidR="0092515F" w:rsidRDefault="00A874E5">
      <w:pPr>
        <w:pStyle w:val="ListParagraph"/>
        <w:numPr>
          <w:ilvl w:val="1"/>
          <w:numId w:val="151"/>
        </w:numPr>
        <w:tabs>
          <w:tab w:val="left" w:pos="966"/>
        </w:tabs>
        <w:spacing w:before="88"/>
        <w:ind w:hanging="422"/>
        <w:rPr>
          <w:b/>
        </w:rPr>
      </w:pPr>
      <w:r>
        <w:rPr>
          <w:noProof/>
        </w:rPr>
        <mc:AlternateContent>
          <mc:Choice Requires="wpg">
            <w:drawing>
              <wp:anchor distT="0" distB="0" distL="0" distR="0" simplePos="0" relativeHeight="251658246" behindDoc="1" locked="0" layoutInCell="1" allowOverlap="1" wp14:anchorId="1AF72419" wp14:editId="1FB6F692">
                <wp:simplePos x="0" y="0"/>
                <wp:positionH relativeFrom="page">
                  <wp:posOffset>1170940</wp:posOffset>
                </wp:positionH>
                <wp:positionV relativeFrom="paragraph">
                  <wp:posOffset>152400</wp:posOffset>
                </wp:positionV>
                <wp:extent cx="927100" cy="12700"/>
                <wp:effectExtent l="0" t="0" r="0" b="0"/>
                <wp:wrapNone/>
                <wp:docPr id="1685381978" name="Group 16853819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27100" cy="12700"/>
                          <a:chOff x="0" y="0"/>
                          <a:chExt cx="927100" cy="12700"/>
                        </a:xfrm>
                      </wpg:grpSpPr>
                      <wps:wsp>
                        <wps:cNvPr id="134703809" name="Graphic 3"/>
                        <wps:cNvSpPr/>
                        <wps:spPr>
                          <a:xfrm>
                            <a:off x="0" y="0"/>
                            <a:ext cx="268605" cy="12700"/>
                          </a:xfrm>
                          <a:custGeom>
                            <a:avLst/>
                            <a:gdLst/>
                            <a:ahLst/>
                            <a:cxnLst/>
                            <a:rect l="l" t="t" r="r" b="b"/>
                            <a:pathLst>
                              <a:path w="268605" h="12700">
                                <a:moveTo>
                                  <a:pt x="268211" y="0"/>
                                </a:moveTo>
                                <a:lnTo>
                                  <a:pt x="70104" y="0"/>
                                </a:lnTo>
                                <a:lnTo>
                                  <a:pt x="0" y="12"/>
                                </a:lnTo>
                                <a:lnTo>
                                  <a:pt x="0" y="12192"/>
                                </a:lnTo>
                                <a:lnTo>
                                  <a:pt x="70104" y="12192"/>
                                </a:lnTo>
                                <a:lnTo>
                                  <a:pt x="70104" y="6096"/>
                                </a:lnTo>
                                <a:lnTo>
                                  <a:pt x="268211" y="6096"/>
                                </a:lnTo>
                                <a:lnTo>
                                  <a:pt x="268211" y="0"/>
                                </a:lnTo>
                                <a:close/>
                              </a:path>
                            </a:pathLst>
                          </a:custGeom>
                          <a:solidFill>
                            <a:srgbClr val="000000"/>
                          </a:solidFill>
                        </wps:spPr>
                        <wps:bodyPr wrap="square" lIns="0" tIns="0" rIns="0" bIns="0" rtlCol="0">
                          <a:prstTxWarp prst="textNoShape">
                            <a:avLst/>
                          </a:prstTxWarp>
                          <a:noAutofit/>
                        </wps:bodyPr>
                      </wps:wsp>
                      <wps:wsp>
                        <wps:cNvPr id="1763495473" name="Graphic 4"/>
                        <wps:cNvSpPr/>
                        <wps:spPr>
                          <a:xfrm>
                            <a:off x="268249" y="0"/>
                            <a:ext cx="659130" cy="12700"/>
                          </a:xfrm>
                          <a:custGeom>
                            <a:avLst/>
                            <a:gdLst/>
                            <a:ahLst/>
                            <a:cxnLst/>
                            <a:rect l="l" t="t" r="r" b="b"/>
                            <a:pathLst>
                              <a:path w="659130" h="12700">
                                <a:moveTo>
                                  <a:pt x="658672" y="0"/>
                                </a:moveTo>
                                <a:lnTo>
                                  <a:pt x="0" y="0"/>
                                </a:lnTo>
                                <a:lnTo>
                                  <a:pt x="0" y="12191"/>
                                </a:lnTo>
                                <a:lnTo>
                                  <a:pt x="658672" y="12191"/>
                                </a:lnTo>
                                <a:lnTo>
                                  <a:pt x="658672" y="0"/>
                                </a:lnTo>
                                <a:close/>
                              </a:path>
                            </a:pathLst>
                          </a:custGeom>
                          <a:solidFill>
                            <a:srgbClr val="00AF50"/>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w16du="http://schemas.microsoft.com/office/word/2023/wordml/word16du">
            <w:pict w14:anchorId="5444FD72">
              <v:group id="Group 92" style="position:absolute;margin-left:92.2pt;margin-top:12pt;width:73pt;height:1pt;z-index:-17904128;mso-wrap-distance-left:0;mso-wrap-distance-right:0;mso-position-horizontal-relative:page" coordsize="9271,127" o:spid="_x0000_s1026" w14:anchorId="7D29BB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">
                <v:shape id="Graphic 3" style="position:absolute;width:2686;height:127;visibility:visible;mso-wrap-style:square;v-text-anchor:top" coordsize="268605,12700" o:spid="_x0000_s1027" fillcolor="black" stroked="f" path="m268211,l70104,,,12,,12192r70104,l70104,6096r198107,l26821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">
                  <v:path arrowok="t"/>
                </v:shape>
                <v:shape id="Graphic 4" style="position:absolute;left:2682;width:6591;height:127;visibility:visible;mso-wrap-style:square;v-text-anchor:top" coordsize="659130,12700" o:spid="_x0000_s1028" fillcolor="#00af50" stroked="f" path="m658672,l,,,12191r658672,l65867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">
                  <v:path arrowok="t"/>
                </v:shape>
                <w10:wrap anchorx="page"/>
              </v:group>
            </w:pict>
          </mc:Fallback>
        </mc:AlternateContent>
      </w:r>
      <w:r w:rsidR="00BF7586">
        <w:rPr>
          <w:b/>
          <w:color w:val="00AF50"/>
        </w:rPr>
        <w:t>subdivision</w:t>
      </w:r>
      <w:r w:rsidR="00BF7586">
        <w:rPr>
          <w:b/>
          <w:strike/>
          <w:spacing w:val="-8"/>
        </w:rPr>
        <w:t xml:space="preserve"> </w:t>
      </w:r>
      <w:r w:rsidR="00BF7586">
        <w:rPr>
          <w:b/>
          <w:strike/>
        </w:rPr>
        <w:t>of</w:t>
      </w:r>
      <w:r w:rsidR="00BF7586">
        <w:rPr>
          <w:b/>
          <w:strike/>
          <w:spacing w:val="-5"/>
        </w:rPr>
        <w:t xml:space="preserve"> </w:t>
      </w:r>
      <w:r w:rsidR="00BF7586">
        <w:rPr>
          <w:b/>
          <w:strike/>
          <w:color w:val="00AF50"/>
        </w:rPr>
        <w:t>greenfield</w:t>
      </w:r>
      <w:r w:rsidR="00BF7586">
        <w:rPr>
          <w:rFonts w:ascii="Times New Roman" w:hAnsi="Times New Roman"/>
          <w:strike/>
          <w:spacing w:val="-13"/>
        </w:rPr>
        <w:t xml:space="preserve"> </w:t>
      </w:r>
      <w:r w:rsidR="00BF7586">
        <w:rPr>
          <w:b/>
          <w:strike/>
        </w:rPr>
        <w:t>and</w:t>
      </w:r>
      <w:r w:rsidR="00BF7586">
        <w:rPr>
          <w:b/>
          <w:strike/>
          <w:spacing w:val="-6"/>
        </w:rPr>
        <w:t xml:space="preserve"> </w:t>
      </w:r>
      <w:r w:rsidR="00BF7586">
        <w:rPr>
          <w:b/>
          <w:strike/>
        </w:rPr>
        <w:t>intensification</w:t>
      </w:r>
      <w:r w:rsidR="00BF7586">
        <w:rPr>
          <w:b/>
          <w:strike/>
          <w:spacing w:val="-6"/>
        </w:rPr>
        <w:t xml:space="preserve"> </w:t>
      </w:r>
      <w:r w:rsidR="00BF7586">
        <w:rPr>
          <w:b/>
          <w:strike/>
          <w:spacing w:val="-2"/>
        </w:rPr>
        <w:t>areas;</w:t>
      </w:r>
    </w:p>
    <w:p w14:paraId="0227FC23" w14:textId="77777777" w:rsidR="0092515F" w:rsidRDefault="0092515F">
      <w:pPr>
        <w:pStyle w:val="BodyText"/>
        <w:rPr>
          <w:b/>
          <w:sz w:val="10"/>
        </w:rPr>
      </w:pPr>
    </w:p>
    <w:p w14:paraId="5300841C" w14:textId="77777777" w:rsidR="0092515F" w:rsidRDefault="00BF7586">
      <w:pPr>
        <w:pStyle w:val="ListParagraph"/>
        <w:numPr>
          <w:ilvl w:val="1"/>
          <w:numId w:val="151"/>
        </w:numPr>
        <w:tabs>
          <w:tab w:val="left" w:pos="966"/>
        </w:tabs>
        <w:spacing w:before="56"/>
        <w:ind w:hanging="422"/>
        <w:rPr>
          <w:b/>
        </w:rPr>
      </w:pPr>
      <w:r>
        <w:rPr>
          <w:b/>
          <w:strike/>
        </w:rPr>
        <w:t>the</w:t>
      </w:r>
      <w:r>
        <w:rPr>
          <w:b/>
          <w:strike/>
          <w:spacing w:val="-9"/>
        </w:rPr>
        <w:t xml:space="preserve"> </w:t>
      </w:r>
      <w:r>
        <w:rPr>
          <w:b/>
          <w:strike/>
        </w:rPr>
        <w:t>issue</w:t>
      </w:r>
      <w:r>
        <w:rPr>
          <w:b/>
          <w:strike/>
          <w:spacing w:val="-6"/>
        </w:rPr>
        <w:t xml:space="preserve"> </w:t>
      </w:r>
      <w:r>
        <w:rPr>
          <w:b/>
          <w:strike/>
        </w:rPr>
        <w:t>of</w:t>
      </w:r>
      <w:r>
        <w:rPr>
          <w:b/>
          <w:strike/>
          <w:spacing w:val="-3"/>
        </w:rPr>
        <w:t xml:space="preserve"> </w:t>
      </w:r>
      <w:r>
        <w:rPr>
          <w:b/>
          <w:strike/>
        </w:rPr>
        <w:t>fee</w:t>
      </w:r>
      <w:r>
        <w:rPr>
          <w:b/>
          <w:strike/>
          <w:spacing w:val="-6"/>
        </w:rPr>
        <w:t xml:space="preserve"> </w:t>
      </w:r>
      <w:r>
        <w:rPr>
          <w:b/>
          <w:strike/>
        </w:rPr>
        <w:t>simple</w:t>
      </w:r>
      <w:r>
        <w:rPr>
          <w:b/>
          <w:strike/>
          <w:spacing w:val="-6"/>
        </w:rPr>
        <w:t xml:space="preserve"> </w:t>
      </w:r>
      <w:r>
        <w:rPr>
          <w:b/>
          <w:strike/>
        </w:rPr>
        <w:t>title</w:t>
      </w:r>
      <w:r>
        <w:rPr>
          <w:b/>
          <w:strike/>
          <w:spacing w:val="-6"/>
        </w:rPr>
        <w:t xml:space="preserve"> </w:t>
      </w:r>
      <w:r>
        <w:rPr>
          <w:b/>
          <w:strike/>
        </w:rPr>
        <w:t>where</w:t>
      </w:r>
      <w:r>
        <w:rPr>
          <w:b/>
          <w:strike/>
          <w:spacing w:val="-1"/>
        </w:rPr>
        <w:t xml:space="preserve"> </w:t>
      </w:r>
      <w:r>
        <w:rPr>
          <w:b/>
          <w:strike/>
        </w:rPr>
        <w:t>the</w:t>
      </w:r>
      <w:r>
        <w:rPr>
          <w:b/>
          <w:strike/>
          <w:spacing w:val="-6"/>
        </w:rPr>
        <w:t xml:space="preserve"> </w:t>
      </w:r>
      <w:r>
        <w:rPr>
          <w:b/>
          <w:strike/>
        </w:rPr>
        <w:t>following</w:t>
      </w:r>
      <w:r>
        <w:rPr>
          <w:b/>
          <w:strike/>
          <w:spacing w:val="-5"/>
        </w:rPr>
        <w:t xml:space="preserve"> </w:t>
      </w:r>
      <w:r>
        <w:rPr>
          <w:b/>
          <w:strike/>
        </w:rPr>
        <w:t>permitted</w:t>
      </w:r>
      <w:r>
        <w:rPr>
          <w:b/>
          <w:strike/>
          <w:spacing w:val="-4"/>
        </w:rPr>
        <w:t xml:space="preserve"> </w:t>
      </w:r>
      <w:r>
        <w:rPr>
          <w:b/>
          <w:strike/>
        </w:rPr>
        <w:t>or</w:t>
      </w:r>
      <w:r>
        <w:rPr>
          <w:b/>
          <w:strike/>
          <w:spacing w:val="-7"/>
        </w:rPr>
        <w:t xml:space="preserve"> </w:t>
      </w:r>
      <w:r>
        <w:rPr>
          <w:b/>
          <w:strike/>
        </w:rPr>
        <w:t>approved</w:t>
      </w:r>
      <w:r>
        <w:rPr>
          <w:b/>
          <w:strike/>
          <w:spacing w:val="-5"/>
        </w:rPr>
        <w:t xml:space="preserve"> </w:t>
      </w:r>
      <w:r>
        <w:rPr>
          <w:b/>
          <w:strike/>
        </w:rPr>
        <w:t>initiatives</w:t>
      </w:r>
      <w:r>
        <w:rPr>
          <w:b/>
          <w:strike/>
          <w:spacing w:val="-6"/>
        </w:rPr>
        <w:t xml:space="preserve"> </w:t>
      </w:r>
      <w:r>
        <w:rPr>
          <w:b/>
          <w:strike/>
          <w:spacing w:val="-2"/>
        </w:rPr>
        <w:t>occur:</w:t>
      </w:r>
    </w:p>
    <w:p w14:paraId="55D90542" w14:textId="77777777" w:rsidR="0092515F" w:rsidRDefault="0092515F">
      <w:pPr>
        <w:pStyle w:val="BodyText"/>
        <w:spacing w:before="4"/>
        <w:rPr>
          <w:b/>
          <w:sz w:val="10"/>
        </w:rPr>
      </w:pPr>
    </w:p>
    <w:p w14:paraId="01AB92B7" w14:textId="39A9B830" w:rsidR="0092515F" w:rsidRDefault="00A874E5">
      <w:pPr>
        <w:pStyle w:val="ListParagraph"/>
        <w:numPr>
          <w:ilvl w:val="2"/>
          <w:numId w:val="151"/>
        </w:numPr>
        <w:tabs>
          <w:tab w:val="left" w:pos="1393"/>
        </w:tabs>
        <w:spacing w:before="56"/>
        <w:ind w:hanging="427"/>
        <w:rPr>
          <w:b/>
        </w:rPr>
      </w:pPr>
      <w:r>
        <w:rPr>
          <w:noProof/>
        </w:rPr>
        <mc:AlternateContent>
          <mc:Choice Requires="wps">
            <w:drawing>
              <wp:anchor distT="0" distB="0" distL="0" distR="0" simplePos="0" relativeHeight="251658247" behindDoc="1" locked="0" layoutInCell="1" allowOverlap="1" wp14:anchorId="2887621B" wp14:editId="337564D3">
                <wp:simplePos x="0" y="0"/>
                <wp:positionH relativeFrom="page">
                  <wp:posOffset>5000625</wp:posOffset>
                </wp:positionH>
                <wp:positionV relativeFrom="paragraph">
                  <wp:posOffset>132080</wp:posOffset>
                </wp:positionV>
                <wp:extent cx="40005" cy="60960"/>
                <wp:effectExtent l="0" t="0" r="0" b="0"/>
                <wp:wrapNone/>
                <wp:docPr id="277061452" name="Freeform: Shape 277061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05" cy="60960"/>
                        </a:xfrm>
                        <a:custGeom>
                          <a:avLst/>
                          <a:gdLst/>
                          <a:ahLst/>
                          <a:cxnLst/>
                          <a:rect l="l" t="t" r="r" b="b"/>
                          <a:pathLst>
                            <a:path w="40005" h="60960">
                              <a:moveTo>
                                <a:pt x="39624" y="51816"/>
                              </a:moveTo>
                              <a:lnTo>
                                <a:pt x="0" y="51816"/>
                              </a:lnTo>
                              <a:lnTo>
                                <a:pt x="0" y="60960"/>
                              </a:lnTo>
                              <a:lnTo>
                                <a:pt x="39624" y="60960"/>
                              </a:lnTo>
                              <a:lnTo>
                                <a:pt x="39624" y="51816"/>
                              </a:lnTo>
                              <a:close/>
                            </a:path>
                            <a:path w="40005" h="60960">
                              <a:moveTo>
                                <a:pt x="39624" y="0"/>
                              </a:moveTo>
                              <a:lnTo>
                                <a:pt x="0" y="0"/>
                              </a:lnTo>
                              <a:lnTo>
                                <a:pt x="0" y="12192"/>
                              </a:lnTo>
                              <a:lnTo>
                                <a:pt x="39624" y="12192"/>
                              </a:lnTo>
                              <a:lnTo>
                                <a:pt x="39624" y="0"/>
                              </a:lnTo>
                              <a:close/>
                            </a:path>
                          </a:pathLst>
                        </a:custGeom>
                        <a:solidFill>
                          <a:srgbClr val="000000"/>
                        </a:solidFill>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w16du="http://schemas.microsoft.com/office/word/2023/wordml/word16du">
            <w:pict w14:anchorId="46A4BE4E">
              <v:shape id="Freeform: Shape 91" style="position:absolute;margin-left:393.75pt;margin-top:10.4pt;width:3.15pt;height:4.8pt;z-index:-17903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005,60960" o:spid="_x0000_s1026" fillcolor="black" stroked="f" path="m39624,51816l,51816r,9144l39624,60960r,-9144xem39624,l,,,12192r39624,l3962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" w14:anchorId="4C2B07C4">
                <v:path arrowok="t"/>
                <w10:wrap anchorx="page"/>
              </v:shape>
            </w:pict>
          </mc:Fallback>
        </mc:AlternateContent>
      </w:r>
      <w:r w:rsidR="00BF7586">
        <w:rPr>
          <w:b/>
          <w:strike/>
        </w:rPr>
        <w:t>conversion</w:t>
      </w:r>
      <w:r w:rsidR="00BF7586">
        <w:rPr>
          <w:b/>
          <w:strike/>
          <w:spacing w:val="-4"/>
        </w:rPr>
        <w:t xml:space="preserve"> </w:t>
      </w:r>
      <w:r w:rsidR="00BF7586">
        <w:rPr>
          <w:b/>
          <w:strike/>
        </w:rPr>
        <w:t>of</w:t>
      </w:r>
      <w:r w:rsidR="00BF7586">
        <w:rPr>
          <w:b/>
          <w:strike/>
          <w:spacing w:val="-3"/>
        </w:rPr>
        <w:t xml:space="preserve"> </w:t>
      </w:r>
      <w:r w:rsidR="00BF7586">
        <w:rPr>
          <w:b/>
          <w:strike/>
        </w:rPr>
        <w:t>a</w:t>
      </w:r>
      <w:r w:rsidR="00BF7586">
        <w:rPr>
          <w:b/>
          <w:strike/>
          <w:spacing w:val="-3"/>
        </w:rPr>
        <w:t xml:space="preserve"> </w:t>
      </w:r>
      <w:r w:rsidR="00BF7586">
        <w:rPr>
          <w:b/>
          <w:strike/>
          <w:color w:val="00AF50"/>
        </w:rPr>
        <w:t>residential</w:t>
      </w:r>
      <w:r w:rsidR="00BF7586">
        <w:rPr>
          <w:b/>
          <w:strike/>
          <w:color w:val="00AF50"/>
          <w:spacing w:val="-6"/>
        </w:rPr>
        <w:t xml:space="preserve"> </w:t>
      </w:r>
      <w:r w:rsidR="00BF7586">
        <w:rPr>
          <w:b/>
          <w:strike/>
          <w:color w:val="00AF50"/>
        </w:rPr>
        <w:t>unit</w:t>
      </w:r>
      <w:r w:rsidR="00BF7586">
        <w:rPr>
          <w:b/>
          <w:strike/>
          <w:spacing w:val="-5"/>
        </w:rPr>
        <w:t xml:space="preserve"> </w:t>
      </w:r>
      <w:r w:rsidR="00BF7586">
        <w:rPr>
          <w:b/>
          <w:strike/>
        </w:rPr>
        <w:t>into</w:t>
      </w:r>
      <w:r w:rsidR="00BF7586">
        <w:rPr>
          <w:b/>
          <w:strike/>
          <w:spacing w:val="-3"/>
        </w:rPr>
        <w:t xml:space="preserve"> </w:t>
      </w:r>
      <w:r w:rsidR="00BF7586">
        <w:rPr>
          <w:b/>
          <w:strike/>
        </w:rPr>
        <w:t>two</w:t>
      </w:r>
      <w:r w:rsidR="00BF7586">
        <w:rPr>
          <w:b/>
          <w:strike/>
          <w:spacing w:val="-3"/>
        </w:rPr>
        <w:t xml:space="preserve"> </w:t>
      </w:r>
      <w:r w:rsidR="00BF7586">
        <w:rPr>
          <w:b/>
          <w:strike/>
          <w:color w:val="00AF50"/>
        </w:rPr>
        <w:t>residential</w:t>
      </w:r>
      <w:r w:rsidR="00BF7586">
        <w:rPr>
          <w:b/>
          <w:strike/>
          <w:color w:val="00AF50"/>
          <w:spacing w:val="-6"/>
        </w:rPr>
        <w:t xml:space="preserve"> </w:t>
      </w:r>
      <w:r w:rsidR="00BF7586">
        <w:rPr>
          <w:b/>
          <w:strike/>
          <w:color w:val="00AF50"/>
          <w:spacing w:val="-2"/>
        </w:rPr>
        <w:t>units</w:t>
      </w:r>
      <w:r w:rsidR="00BF7586">
        <w:rPr>
          <w:b/>
          <w:spacing w:val="-2"/>
        </w:rPr>
        <w:t>;</w:t>
      </w:r>
    </w:p>
    <w:p w14:paraId="2E2832E0" w14:textId="77777777" w:rsidR="0092515F" w:rsidRDefault="0092515F">
      <w:pPr>
        <w:pStyle w:val="BodyText"/>
        <w:spacing w:before="5"/>
        <w:rPr>
          <w:b/>
          <w:sz w:val="10"/>
        </w:rPr>
      </w:pPr>
    </w:p>
    <w:p w14:paraId="57347E4A" w14:textId="1089CD7D" w:rsidR="0092515F" w:rsidRDefault="00A874E5">
      <w:pPr>
        <w:pStyle w:val="ListParagraph"/>
        <w:numPr>
          <w:ilvl w:val="2"/>
          <w:numId w:val="151"/>
        </w:numPr>
        <w:tabs>
          <w:tab w:val="left" w:pos="1393"/>
        </w:tabs>
        <w:spacing w:before="56"/>
        <w:ind w:hanging="427"/>
        <w:rPr>
          <w:b/>
        </w:rPr>
      </w:pPr>
      <w:r>
        <w:rPr>
          <w:noProof/>
        </w:rPr>
        <mc:AlternateContent>
          <mc:Choice Requires="wps">
            <w:drawing>
              <wp:anchor distT="0" distB="0" distL="0" distR="0" simplePos="0" relativeHeight="251658248" behindDoc="1" locked="0" layoutInCell="1" allowOverlap="1" wp14:anchorId="440712BD" wp14:editId="107C6DB7">
                <wp:simplePos x="0" y="0"/>
                <wp:positionH relativeFrom="page">
                  <wp:posOffset>4497705</wp:posOffset>
                </wp:positionH>
                <wp:positionV relativeFrom="paragraph">
                  <wp:posOffset>132080</wp:posOffset>
                </wp:positionV>
                <wp:extent cx="36830" cy="12700"/>
                <wp:effectExtent l="0" t="0" r="0" b="0"/>
                <wp:wrapNone/>
                <wp:docPr id="72227375" name="Freeform: Shape 722273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830" cy="12700"/>
                        </a:xfrm>
                        <a:custGeom>
                          <a:avLst/>
                          <a:gdLst/>
                          <a:ahLst/>
                          <a:cxnLst/>
                          <a:rect l="l" t="t" r="r" b="b"/>
                          <a:pathLst>
                            <a:path w="36830" h="12700">
                              <a:moveTo>
                                <a:pt x="36575" y="0"/>
                              </a:moveTo>
                              <a:lnTo>
                                <a:pt x="0" y="0"/>
                              </a:lnTo>
                              <a:lnTo>
                                <a:pt x="0" y="12191"/>
                              </a:lnTo>
                              <a:lnTo>
                                <a:pt x="36575" y="12191"/>
                              </a:lnTo>
                              <a:lnTo>
                                <a:pt x="36575" y="0"/>
                              </a:lnTo>
                              <a:close/>
                            </a:path>
                          </a:pathLst>
                        </a:custGeom>
                        <a:solidFill>
                          <a:srgbClr val="000000"/>
                        </a:solidFill>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w16du="http://schemas.microsoft.com/office/word/2023/wordml/word16du">
            <w:pict w14:anchorId="6D9D9630">
              <v:shape id="Freeform: Shape 90" style="position:absolute;margin-left:354.15pt;margin-top:10.4pt;width:2.9pt;height:1pt;z-index:-17903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830,12700" o:spid="_x0000_s1026" fillcolor="black" stroked="f" path="m36575,l,,,12191r36575,l3657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" w14:anchorId="7BC80BE3">
                <v:path arrowok="t"/>
                <w10:wrap anchorx="page"/>
              </v:shape>
            </w:pict>
          </mc:Fallback>
        </mc:AlternateContent>
      </w:r>
      <w:r w:rsidR="00BF7586">
        <w:rPr>
          <w:b/>
          <w:strike/>
        </w:rPr>
        <w:t>conversion</w:t>
      </w:r>
      <w:r w:rsidR="00BF7586">
        <w:rPr>
          <w:b/>
          <w:strike/>
          <w:spacing w:val="-4"/>
        </w:rPr>
        <w:t xml:space="preserve"> </w:t>
      </w:r>
      <w:r w:rsidR="00BF7586">
        <w:rPr>
          <w:b/>
          <w:strike/>
        </w:rPr>
        <w:t>of</w:t>
      </w:r>
      <w:r w:rsidR="00BF7586">
        <w:rPr>
          <w:b/>
          <w:strike/>
          <w:spacing w:val="-4"/>
        </w:rPr>
        <w:t xml:space="preserve"> </w:t>
      </w:r>
      <w:r w:rsidR="00BF7586">
        <w:rPr>
          <w:b/>
          <w:strike/>
        </w:rPr>
        <w:t xml:space="preserve">a </w:t>
      </w:r>
      <w:r w:rsidR="00BF7586">
        <w:rPr>
          <w:b/>
          <w:strike/>
          <w:color w:val="00AF50"/>
        </w:rPr>
        <w:t>family</w:t>
      </w:r>
      <w:r w:rsidR="00BF7586">
        <w:rPr>
          <w:b/>
          <w:strike/>
          <w:color w:val="00AF50"/>
          <w:spacing w:val="-5"/>
        </w:rPr>
        <w:t xml:space="preserve"> </w:t>
      </w:r>
      <w:r w:rsidR="00BF7586">
        <w:rPr>
          <w:b/>
          <w:strike/>
          <w:color w:val="00AF50"/>
        </w:rPr>
        <w:t>flat</w:t>
      </w:r>
      <w:r w:rsidR="00BF7586">
        <w:rPr>
          <w:b/>
          <w:strike/>
          <w:spacing w:val="-5"/>
        </w:rPr>
        <w:t xml:space="preserve"> </w:t>
      </w:r>
      <w:r w:rsidR="00BF7586">
        <w:rPr>
          <w:b/>
          <w:strike/>
        </w:rPr>
        <w:t>into</w:t>
      </w:r>
      <w:r w:rsidR="00BF7586">
        <w:rPr>
          <w:b/>
          <w:strike/>
          <w:spacing w:val="-4"/>
        </w:rPr>
        <w:t xml:space="preserve"> </w:t>
      </w:r>
      <w:r w:rsidR="00BF7586">
        <w:rPr>
          <w:b/>
          <w:strike/>
        </w:rPr>
        <w:t>a</w:t>
      </w:r>
      <w:r w:rsidR="00BF7586">
        <w:rPr>
          <w:b/>
          <w:strike/>
          <w:spacing w:val="-3"/>
        </w:rPr>
        <w:t xml:space="preserve"> </w:t>
      </w:r>
      <w:r w:rsidR="00BF7586">
        <w:rPr>
          <w:b/>
          <w:strike/>
          <w:color w:val="00AF50"/>
        </w:rPr>
        <w:t>residential</w:t>
      </w:r>
      <w:r w:rsidR="00BF7586">
        <w:rPr>
          <w:b/>
          <w:strike/>
          <w:color w:val="00AF50"/>
          <w:spacing w:val="-6"/>
        </w:rPr>
        <w:t xml:space="preserve"> </w:t>
      </w:r>
      <w:r w:rsidR="00BF7586">
        <w:rPr>
          <w:b/>
          <w:strike/>
          <w:color w:val="00AF50"/>
          <w:spacing w:val="-4"/>
        </w:rPr>
        <w:t>unit</w:t>
      </w:r>
      <w:r w:rsidR="00BF7586">
        <w:rPr>
          <w:b/>
          <w:spacing w:val="-4"/>
        </w:rPr>
        <w:t>;</w:t>
      </w:r>
    </w:p>
    <w:p w14:paraId="13DDAF3B" w14:textId="77777777" w:rsidR="0092515F" w:rsidRDefault="0092515F">
      <w:pPr>
        <w:pStyle w:val="BodyText"/>
        <w:rPr>
          <w:b/>
          <w:sz w:val="10"/>
        </w:rPr>
      </w:pPr>
    </w:p>
    <w:p w14:paraId="3A9835D0" w14:textId="13EF5BDD" w:rsidR="0092515F" w:rsidRDefault="00A874E5">
      <w:pPr>
        <w:pStyle w:val="ListParagraph"/>
        <w:numPr>
          <w:ilvl w:val="2"/>
          <w:numId w:val="151"/>
        </w:numPr>
        <w:tabs>
          <w:tab w:val="left" w:pos="1393"/>
        </w:tabs>
        <w:spacing w:before="56"/>
        <w:ind w:hanging="427"/>
        <w:rPr>
          <w:b/>
        </w:rPr>
      </w:pPr>
      <w:r>
        <w:rPr>
          <w:noProof/>
        </w:rPr>
        <mc:AlternateContent>
          <mc:Choice Requires="wps">
            <w:drawing>
              <wp:anchor distT="0" distB="0" distL="0" distR="0" simplePos="0" relativeHeight="251658249" behindDoc="1" locked="0" layoutInCell="1" allowOverlap="1" wp14:anchorId="7D4DE6A2" wp14:editId="354ADC3A">
                <wp:simplePos x="0" y="0"/>
                <wp:positionH relativeFrom="page">
                  <wp:posOffset>5128895</wp:posOffset>
                </wp:positionH>
                <wp:positionV relativeFrom="paragraph">
                  <wp:posOffset>131445</wp:posOffset>
                </wp:positionV>
                <wp:extent cx="40005" cy="61595"/>
                <wp:effectExtent l="0" t="0" r="0" b="0"/>
                <wp:wrapNone/>
                <wp:docPr id="1434845867" name="Freeform: Shape 14348458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05" cy="61595"/>
                        </a:xfrm>
                        <a:custGeom>
                          <a:avLst/>
                          <a:gdLst/>
                          <a:ahLst/>
                          <a:cxnLst/>
                          <a:rect l="l" t="t" r="r" b="b"/>
                          <a:pathLst>
                            <a:path w="40005" h="61594">
                              <a:moveTo>
                                <a:pt x="39624" y="52197"/>
                              </a:moveTo>
                              <a:lnTo>
                                <a:pt x="0" y="52197"/>
                              </a:lnTo>
                              <a:lnTo>
                                <a:pt x="0" y="61341"/>
                              </a:lnTo>
                              <a:lnTo>
                                <a:pt x="39624" y="61341"/>
                              </a:lnTo>
                              <a:lnTo>
                                <a:pt x="39624" y="52197"/>
                              </a:lnTo>
                              <a:close/>
                            </a:path>
                            <a:path w="40005" h="61594">
                              <a:moveTo>
                                <a:pt x="39624" y="0"/>
                              </a:moveTo>
                              <a:lnTo>
                                <a:pt x="0" y="0"/>
                              </a:lnTo>
                              <a:lnTo>
                                <a:pt x="0" y="12192"/>
                              </a:lnTo>
                              <a:lnTo>
                                <a:pt x="39624" y="12192"/>
                              </a:lnTo>
                              <a:lnTo>
                                <a:pt x="39624" y="0"/>
                              </a:lnTo>
                              <a:close/>
                            </a:path>
                          </a:pathLst>
                        </a:custGeom>
                        <a:solidFill>
                          <a:srgbClr val="000000"/>
                        </a:solidFill>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w16du="http://schemas.microsoft.com/office/word/2023/wordml/word16du">
            <w:pict w14:anchorId="5E4799D4">
              <v:shape id="Freeform: Shape 89" style="position:absolute;margin-left:403.85pt;margin-top:10.35pt;width:3.15pt;height:4.85pt;z-index:-17902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005,61594" o:spid="_x0000_s1026" fillcolor="black" stroked="f" path="m39624,52197l,52197r,9144l39624,61341r,-9144xem39624,l,,,12192r39624,l3962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" w14:anchorId="4A3B3980">
                <v:path arrowok="t"/>
                <w10:wrap anchorx="page"/>
              </v:shape>
            </w:pict>
          </mc:Fallback>
        </mc:AlternateContent>
      </w:r>
      <w:r w:rsidR="00BF7586">
        <w:rPr>
          <w:b/>
          <w:strike/>
        </w:rPr>
        <w:t>replacement</w:t>
      </w:r>
      <w:r w:rsidR="00BF7586">
        <w:rPr>
          <w:b/>
          <w:strike/>
          <w:spacing w:val="-6"/>
        </w:rPr>
        <w:t xml:space="preserve"> </w:t>
      </w:r>
      <w:r w:rsidR="00BF7586">
        <w:rPr>
          <w:b/>
          <w:strike/>
        </w:rPr>
        <w:t>of</w:t>
      </w:r>
      <w:r w:rsidR="00BF7586">
        <w:rPr>
          <w:b/>
          <w:strike/>
          <w:spacing w:val="-4"/>
        </w:rPr>
        <w:t xml:space="preserve"> </w:t>
      </w:r>
      <w:r w:rsidR="00BF7586">
        <w:rPr>
          <w:b/>
          <w:strike/>
        </w:rPr>
        <w:t>a</w:t>
      </w:r>
      <w:r w:rsidR="00BF7586">
        <w:rPr>
          <w:b/>
          <w:strike/>
          <w:spacing w:val="-1"/>
        </w:rPr>
        <w:t xml:space="preserve"> </w:t>
      </w:r>
      <w:r w:rsidR="00BF7586">
        <w:rPr>
          <w:b/>
          <w:strike/>
          <w:color w:val="00AF50"/>
        </w:rPr>
        <w:t>residential</w:t>
      </w:r>
      <w:r w:rsidR="00BF7586">
        <w:rPr>
          <w:b/>
          <w:strike/>
          <w:color w:val="00AF50"/>
          <w:spacing w:val="-8"/>
        </w:rPr>
        <w:t xml:space="preserve"> </w:t>
      </w:r>
      <w:r w:rsidR="00BF7586">
        <w:rPr>
          <w:b/>
          <w:strike/>
          <w:color w:val="00AF50"/>
        </w:rPr>
        <w:t>unit</w:t>
      </w:r>
      <w:r w:rsidR="00BF7586">
        <w:rPr>
          <w:b/>
          <w:strike/>
          <w:spacing w:val="-5"/>
        </w:rPr>
        <w:t xml:space="preserve"> </w:t>
      </w:r>
      <w:r w:rsidR="00BF7586">
        <w:rPr>
          <w:b/>
          <w:strike/>
        </w:rPr>
        <w:t>with</w:t>
      </w:r>
      <w:r w:rsidR="00BF7586">
        <w:rPr>
          <w:b/>
          <w:strike/>
          <w:spacing w:val="-5"/>
        </w:rPr>
        <w:t xml:space="preserve"> </w:t>
      </w:r>
      <w:r w:rsidR="00BF7586">
        <w:rPr>
          <w:b/>
          <w:strike/>
        </w:rPr>
        <w:t>two</w:t>
      </w:r>
      <w:r w:rsidR="00BF7586">
        <w:rPr>
          <w:b/>
          <w:strike/>
          <w:spacing w:val="-3"/>
        </w:rPr>
        <w:t xml:space="preserve"> </w:t>
      </w:r>
      <w:r w:rsidR="00BF7586">
        <w:rPr>
          <w:b/>
          <w:strike/>
          <w:color w:val="00AF50"/>
        </w:rPr>
        <w:t>residential</w:t>
      </w:r>
      <w:r w:rsidR="00BF7586">
        <w:rPr>
          <w:b/>
          <w:strike/>
          <w:color w:val="00AF50"/>
          <w:spacing w:val="-7"/>
        </w:rPr>
        <w:t xml:space="preserve"> </w:t>
      </w:r>
      <w:r w:rsidR="00BF7586">
        <w:rPr>
          <w:b/>
          <w:strike/>
          <w:color w:val="00AF50"/>
          <w:spacing w:val="-2"/>
        </w:rPr>
        <w:t>units</w:t>
      </w:r>
      <w:r w:rsidR="00BF7586">
        <w:rPr>
          <w:b/>
          <w:spacing w:val="-2"/>
        </w:rPr>
        <w:t>;</w:t>
      </w:r>
    </w:p>
    <w:p w14:paraId="7C553C0F" w14:textId="77777777" w:rsidR="0092515F" w:rsidRDefault="0092515F">
      <w:pPr>
        <w:pStyle w:val="BodyText"/>
        <w:spacing w:before="5"/>
        <w:rPr>
          <w:b/>
          <w:sz w:val="10"/>
        </w:rPr>
      </w:pPr>
    </w:p>
    <w:p w14:paraId="6CEE00EF" w14:textId="77777777" w:rsidR="0092515F" w:rsidRDefault="00BF7586">
      <w:pPr>
        <w:pStyle w:val="ListParagraph"/>
        <w:numPr>
          <w:ilvl w:val="2"/>
          <w:numId w:val="151"/>
        </w:numPr>
        <w:tabs>
          <w:tab w:val="left" w:pos="1393"/>
        </w:tabs>
        <w:spacing w:before="56"/>
        <w:ind w:hanging="427"/>
        <w:rPr>
          <w:b/>
        </w:rPr>
      </w:pPr>
      <w:r>
        <w:rPr>
          <w:b/>
          <w:strike/>
        </w:rPr>
        <w:t>comprehensive</w:t>
      </w:r>
      <w:r>
        <w:rPr>
          <w:b/>
          <w:strike/>
          <w:spacing w:val="-10"/>
        </w:rPr>
        <w:t xml:space="preserve"> </w:t>
      </w:r>
      <w:r>
        <w:rPr>
          <w:b/>
          <w:strike/>
        </w:rPr>
        <w:t>development</w:t>
      </w:r>
      <w:r>
        <w:rPr>
          <w:b/>
          <w:strike/>
          <w:spacing w:val="-9"/>
        </w:rPr>
        <w:t xml:space="preserve"> </w:t>
      </w:r>
      <w:r>
        <w:rPr>
          <w:b/>
          <w:strike/>
        </w:rPr>
        <w:t>using</w:t>
      </w:r>
      <w:r>
        <w:rPr>
          <w:b/>
          <w:strike/>
          <w:spacing w:val="-8"/>
        </w:rPr>
        <w:t xml:space="preserve"> </w:t>
      </w:r>
      <w:r>
        <w:rPr>
          <w:b/>
          <w:strike/>
        </w:rPr>
        <w:t>the</w:t>
      </w:r>
      <w:r>
        <w:rPr>
          <w:b/>
          <w:strike/>
          <w:spacing w:val="-10"/>
        </w:rPr>
        <w:t xml:space="preserve"> </w:t>
      </w:r>
      <w:r>
        <w:rPr>
          <w:b/>
          <w:strike/>
        </w:rPr>
        <w:t>Enhanced</w:t>
      </w:r>
      <w:r>
        <w:rPr>
          <w:b/>
          <w:strike/>
          <w:spacing w:val="-8"/>
        </w:rPr>
        <w:t xml:space="preserve"> </w:t>
      </w:r>
      <w:r>
        <w:rPr>
          <w:b/>
          <w:strike/>
        </w:rPr>
        <w:t>development</w:t>
      </w:r>
      <w:r>
        <w:rPr>
          <w:b/>
          <w:strike/>
          <w:spacing w:val="-9"/>
        </w:rPr>
        <w:t xml:space="preserve"> </w:t>
      </w:r>
      <w:r>
        <w:rPr>
          <w:b/>
          <w:strike/>
        </w:rPr>
        <w:t>mechanism;</w:t>
      </w:r>
      <w:r>
        <w:rPr>
          <w:b/>
          <w:strike/>
          <w:spacing w:val="-7"/>
        </w:rPr>
        <w:t xml:space="preserve"> </w:t>
      </w:r>
      <w:r>
        <w:rPr>
          <w:b/>
          <w:strike/>
          <w:spacing w:val="-5"/>
        </w:rPr>
        <w:t>or</w:t>
      </w:r>
    </w:p>
    <w:p w14:paraId="01A6C9D6" w14:textId="77777777" w:rsidR="0092515F" w:rsidRDefault="0092515F">
      <w:pPr>
        <w:pStyle w:val="BodyText"/>
        <w:spacing w:before="4"/>
        <w:rPr>
          <w:b/>
          <w:sz w:val="10"/>
        </w:rPr>
      </w:pPr>
    </w:p>
    <w:p w14:paraId="7699D7B4" w14:textId="77777777" w:rsidR="0092515F" w:rsidRDefault="00BF7586">
      <w:pPr>
        <w:pStyle w:val="ListParagraph"/>
        <w:numPr>
          <w:ilvl w:val="2"/>
          <w:numId w:val="151"/>
        </w:numPr>
        <w:tabs>
          <w:tab w:val="left" w:pos="1393"/>
        </w:tabs>
        <w:spacing w:before="57"/>
        <w:ind w:hanging="427"/>
        <w:rPr>
          <w:b/>
        </w:rPr>
      </w:pPr>
      <w:r>
        <w:rPr>
          <w:b/>
          <w:strike/>
        </w:rPr>
        <w:t>comprehensive</w:t>
      </w:r>
      <w:r>
        <w:rPr>
          <w:b/>
          <w:strike/>
          <w:spacing w:val="-11"/>
        </w:rPr>
        <w:t xml:space="preserve"> </w:t>
      </w:r>
      <w:r>
        <w:rPr>
          <w:b/>
          <w:strike/>
        </w:rPr>
        <w:t>development</w:t>
      </w:r>
      <w:r>
        <w:rPr>
          <w:b/>
          <w:strike/>
          <w:spacing w:val="-8"/>
        </w:rPr>
        <w:t xml:space="preserve"> </w:t>
      </w:r>
      <w:r>
        <w:rPr>
          <w:b/>
          <w:strike/>
        </w:rPr>
        <w:t>using</w:t>
      </w:r>
      <w:r>
        <w:rPr>
          <w:b/>
          <w:strike/>
          <w:spacing w:val="-7"/>
        </w:rPr>
        <w:t xml:space="preserve"> </w:t>
      </w:r>
      <w:r>
        <w:rPr>
          <w:b/>
          <w:strike/>
        </w:rPr>
        <w:t>the</w:t>
      </w:r>
      <w:r>
        <w:rPr>
          <w:b/>
          <w:strike/>
          <w:spacing w:val="-9"/>
        </w:rPr>
        <w:t xml:space="preserve"> </w:t>
      </w:r>
      <w:r>
        <w:rPr>
          <w:b/>
          <w:strike/>
        </w:rPr>
        <w:t>Community</w:t>
      </w:r>
      <w:r>
        <w:rPr>
          <w:b/>
          <w:strike/>
          <w:spacing w:val="-6"/>
        </w:rPr>
        <w:t xml:space="preserve"> </w:t>
      </w:r>
      <w:r>
        <w:rPr>
          <w:b/>
          <w:strike/>
        </w:rPr>
        <w:t>housing</w:t>
      </w:r>
      <w:r>
        <w:rPr>
          <w:b/>
          <w:strike/>
          <w:spacing w:val="-8"/>
        </w:rPr>
        <w:t xml:space="preserve"> </w:t>
      </w:r>
      <w:r>
        <w:rPr>
          <w:b/>
          <w:strike/>
        </w:rPr>
        <w:t>redevelopment</w:t>
      </w:r>
      <w:r>
        <w:rPr>
          <w:b/>
          <w:strike/>
          <w:spacing w:val="-7"/>
        </w:rPr>
        <w:t xml:space="preserve"> </w:t>
      </w:r>
      <w:r>
        <w:rPr>
          <w:b/>
          <w:strike/>
          <w:spacing w:val="-2"/>
        </w:rPr>
        <w:t>mechanism;</w:t>
      </w:r>
    </w:p>
    <w:p w14:paraId="06F500BE" w14:textId="77777777" w:rsidR="0092515F" w:rsidRDefault="0092515F">
      <w:pPr>
        <w:pStyle w:val="BodyText"/>
        <w:spacing w:before="4"/>
        <w:rPr>
          <w:b/>
          <w:sz w:val="10"/>
        </w:rPr>
      </w:pPr>
    </w:p>
    <w:p w14:paraId="002A2AB5" w14:textId="77777777" w:rsidR="0092515F" w:rsidRDefault="00BF7586">
      <w:pPr>
        <w:pStyle w:val="ListParagraph"/>
        <w:numPr>
          <w:ilvl w:val="1"/>
          <w:numId w:val="151"/>
        </w:numPr>
        <w:tabs>
          <w:tab w:val="left" w:pos="966"/>
        </w:tabs>
        <w:spacing w:before="56"/>
        <w:ind w:hanging="422"/>
        <w:rPr>
          <w:b/>
        </w:rPr>
      </w:pPr>
      <w:r>
        <w:rPr>
          <w:b/>
          <w:strike/>
        </w:rPr>
        <w:t>conversion</w:t>
      </w:r>
      <w:r>
        <w:rPr>
          <w:b/>
          <w:strike/>
          <w:spacing w:val="-4"/>
        </w:rPr>
        <w:t xml:space="preserve"> </w:t>
      </w:r>
      <w:r>
        <w:rPr>
          <w:b/>
          <w:strike/>
        </w:rPr>
        <w:t>of</w:t>
      </w:r>
      <w:r>
        <w:rPr>
          <w:b/>
          <w:strike/>
          <w:spacing w:val="-2"/>
        </w:rPr>
        <w:t xml:space="preserve"> </w:t>
      </w:r>
      <w:r>
        <w:rPr>
          <w:b/>
          <w:strike/>
        </w:rPr>
        <w:t>the</w:t>
      </w:r>
      <w:r>
        <w:rPr>
          <w:b/>
          <w:strike/>
          <w:spacing w:val="-6"/>
        </w:rPr>
        <w:t xml:space="preserve"> </w:t>
      </w:r>
      <w:r>
        <w:rPr>
          <w:b/>
          <w:strike/>
        </w:rPr>
        <w:t>type</w:t>
      </w:r>
      <w:r>
        <w:rPr>
          <w:b/>
          <w:strike/>
          <w:spacing w:val="-5"/>
        </w:rPr>
        <w:t xml:space="preserve"> </w:t>
      </w:r>
      <w:r>
        <w:rPr>
          <w:b/>
          <w:strike/>
        </w:rPr>
        <w:t>of</w:t>
      </w:r>
      <w:r>
        <w:rPr>
          <w:b/>
          <w:strike/>
          <w:spacing w:val="-3"/>
        </w:rPr>
        <w:t xml:space="preserve"> </w:t>
      </w:r>
      <w:r>
        <w:rPr>
          <w:b/>
          <w:strike/>
        </w:rPr>
        <w:t>tenure</w:t>
      </w:r>
      <w:r>
        <w:rPr>
          <w:b/>
          <w:strike/>
          <w:spacing w:val="-5"/>
        </w:rPr>
        <w:t xml:space="preserve"> </w:t>
      </w:r>
      <w:r>
        <w:rPr>
          <w:b/>
          <w:strike/>
        </w:rPr>
        <w:t>from</w:t>
      </w:r>
      <w:r>
        <w:rPr>
          <w:b/>
          <w:strike/>
          <w:spacing w:val="-6"/>
        </w:rPr>
        <w:t xml:space="preserve"> </w:t>
      </w:r>
      <w:r>
        <w:rPr>
          <w:b/>
          <w:strike/>
        </w:rPr>
        <w:t>a</w:t>
      </w:r>
      <w:r>
        <w:rPr>
          <w:b/>
          <w:strike/>
          <w:spacing w:val="-4"/>
        </w:rPr>
        <w:t xml:space="preserve"> </w:t>
      </w:r>
      <w:r>
        <w:rPr>
          <w:b/>
          <w:strike/>
        </w:rPr>
        <w:t>cross</w:t>
      </w:r>
      <w:r>
        <w:rPr>
          <w:b/>
          <w:strike/>
          <w:spacing w:val="-6"/>
        </w:rPr>
        <w:t xml:space="preserve"> </w:t>
      </w:r>
      <w:r>
        <w:rPr>
          <w:b/>
          <w:strike/>
        </w:rPr>
        <w:t>lease</w:t>
      </w:r>
      <w:r>
        <w:rPr>
          <w:b/>
          <w:strike/>
          <w:spacing w:val="-1"/>
        </w:rPr>
        <w:t xml:space="preserve"> </w:t>
      </w:r>
      <w:r>
        <w:rPr>
          <w:b/>
          <w:strike/>
        </w:rPr>
        <w:t>or</w:t>
      </w:r>
      <w:r>
        <w:rPr>
          <w:b/>
          <w:strike/>
          <w:spacing w:val="-1"/>
        </w:rPr>
        <w:t xml:space="preserve"> </w:t>
      </w:r>
      <w:r>
        <w:rPr>
          <w:b/>
          <w:strike/>
        </w:rPr>
        <w:t>unit</w:t>
      </w:r>
      <w:r>
        <w:rPr>
          <w:b/>
          <w:strike/>
          <w:spacing w:val="-5"/>
        </w:rPr>
        <w:t xml:space="preserve"> </w:t>
      </w:r>
      <w:r>
        <w:rPr>
          <w:b/>
          <w:strike/>
        </w:rPr>
        <w:t>title</w:t>
      </w:r>
      <w:r>
        <w:rPr>
          <w:b/>
          <w:strike/>
          <w:spacing w:val="-5"/>
        </w:rPr>
        <w:t xml:space="preserve"> </w:t>
      </w:r>
      <w:r>
        <w:rPr>
          <w:b/>
          <w:strike/>
        </w:rPr>
        <w:t>to</w:t>
      </w:r>
      <w:r>
        <w:rPr>
          <w:b/>
          <w:strike/>
          <w:spacing w:val="-4"/>
        </w:rPr>
        <w:t xml:space="preserve"> </w:t>
      </w:r>
      <w:r>
        <w:rPr>
          <w:b/>
          <w:strike/>
        </w:rPr>
        <w:t>fee</w:t>
      </w:r>
      <w:r>
        <w:rPr>
          <w:b/>
          <w:strike/>
          <w:spacing w:val="-5"/>
        </w:rPr>
        <w:t xml:space="preserve"> </w:t>
      </w:r>
      <w:r>
        <w:rPr>
          <w:b/>
          <w:strike/>
        </w:rPr>
        <w:t>simple;</w:t>
      </w:r>
      <w:r>
        <w:rPr>
          <w:b/>
          <w:strike/>
          <w:spacing w:val="-3"/>
        </w:rPr>
        <w:t xml:space="preserve"> </w:t>
      </w:r>
      <w:r>
        <w:rPr>
          <w:b/>
          <w:strike/>
          <w:spacing w:val="-5"/>
        </w:rPr>
        <w:t>and</w:t>
      </w:r>
    </w:p>
    <w:p w14:paraId="6CB4FF46" w14:textId="77777777" w:rsidR="0092515F" w:rsidRDefault="0092515F">
      <w:pPr>
        <w:pStyle w:val="BodyText"/>
        <w:rPr>
          <w:b/>
          <w:sz w:val="10"/>
        </w:rPr>
      </w:pPr>
    </w:p>
    <w:p w14:paraId="76B20FFF" w14:textId="77777777" w:rsidR="0092515F" w:rsidRDefault="00BF7586">
      <w:pPr>
        <w:pStyle w:val="ListParagraph"/>
        <w:numPr>
          <w:ilvl w:val="1"/>
          <w:numId w:val="151"/>
        </w:numPr>
        <w:tabs>
          <w:tab w:val="left" w:pos="966"/>
        </w:tabs>
        <w:spacing w:before="56"/>
        <w:ind w:hanging="422"/>
        <w:rPr>
          <w:b/>
        </w:rPr>
      </w:pPr>
      <w:r>
        <w:rPr>
          <w:b/>
          <w:strike/>
          <w:color w:val="00AF50"/>
        </w:rPr>
        <w:t>subdivision</w:t>
      </w:r>
      <w:r>
        <w:rPr>
          <w:b/>
          <w:strike/>
          <w:spacing w:val="-6"/>
        </w:rPr>
        <w:t xml:space="preserve"> </w:t>
      </w:r>
      <w:r>
        <w:rPr>
          <w:b/>
          <w:strike/>
        </w:rPr>
        <w:t>of</w:t>
      </w:r>
      <w:r>
        <w:rPr>
          <w:b/>
          <w:strike/>
          <w:spacing w:val="-6"/>
        </w:rPr>
        <w:t xml:space="preserve"> </w:t>
      </w:r>
      <w:r>
        <w:rPr>
          <w:b/>
          <w:strike/>
        </w:rPr>
        <w:t>a</w:t>
      </w:r>
      <w:r>
        <w:rPr>
          <w:b/>
          <w:strike/>
          <w:spacing w:val="-2"/>
        </w:rPr>
        <w:t xml:space="preserve"> </w:t>
      </w:r>
      <w:r>
        <w:rPr>
          <w:b/>
          <w:strike/>
        </w:rPr>
        <w:t>cross</w:t>
      </w:r>
      <w:r>
        <w:rPr>
          <w:b/>
          <w:strike/>
          <w:spacing w:val="-5"/>
        </w:rPr>
        <w:t xml:space="preserve"> </w:t>
      </w:r>
      <w:r>
        <w:rPr>
          <w:b/>
          <w:strike/>
        </w:rPr>
        <w:t>lease or</w:t>
      </w:r>
      <w:r>
        <w:rPr>
          <w:b/>
          <w:strike/>
          <w:spacing w:val="-5"/>
        </w:rPr>
        <w:t xml:space="preserve"> </w:t>
      </w:r>
      <w:r>
        <w:rPr>
          <w:b/>
          <w:strike/>
        </w:rPr>
        <w:t>unit</w:t>
      </w:r>
      <w:r>
        <w:rPr>
          <w:b/>
          <w:strike/>
          <w:spacing w:val="-3"/>
        </w:rPr>
        <w:t xml:space="preserve"> </w:t>
      </w:r>
      <w:r>
        <w:rPr>
          <w:b/>
          <w:strike/>
        </w:rPr>
        <w:t xml:space="preserve">title </w:t>
      </w:r>
      <w:r>
        <w:rPr>
          <w:b/>
          <w:strike/>
          <w:color w:val="00AF50"/>
        </w:rPr>
        <w:t>site</w:t>
      </w:r>
      <w:r>
        <w:rPr>
          <w:b/>
          <w:strike/>
          <w:spacing w:val="-3"/>
        </w:rPr>
        <w:t xml:space="preserve"> </w:t>
      </w:r>
      <w:r>
        <w:rPr>
          <w:b/>
          <w:strike/>
        </w:rPr>
        <w:t>arising</w:t>
      </w:r>
      <w:r>
        <w:rPr>
          <w:b/>
          <w:strike/>
          <w:spacing w:val="-4"/>
        </w:rPr>
        <w:t xml:space="preserve"> </w:t>
      </w:r>
      <w:r>
        <w:rPr>
          <w:b/>
          <w:strike/>
        </w:rPr>
        <w:t>from</w:t>
      </w:r>
      <w:r>
        <w:rPr>
          <w:b/>
          <w:strike/>
          <w:spacing w:val="-5"/>
        </w:rPr>
        <w:t xml:space="preserve"> </w:t>
      </w:r>
      <w:r>
        <w:rPr>
          <w:b/>
          <w:strike/>
        </w:rPr>
        <w:t>the</w:t>
      </w:r>
      <w:r>
        <w:rPr>
          <w:b/>
          <w:strike/>
          <w:spacing w:val="-4"/>
        </w:rPr>
        <w:t xml:space="preserve"> </w:t>
      </w:r>
      <w:r>
        <w:rPr>
          <w:b/>
          <w:strike/>
        </w:rPr>
        <w:t>updating</w:t>
      </w:r>
      <w:r>
        <w:rPr>
          <w:b/>
          <w:strike/>
          <w:spacing w:val="-3"/>
        </w:rPr>
        <w:t xml:space="preserve"> </w:t>
      </w:r>
      <w:r>
        <w:rPr>
          <w:b/>
          <w:strike/>
        </w:rPr>
        <w:t>of</w:t>
      </w:r>
      <w:r>
        <w:rPr>
          <w:b/>
          <w:strike/>
          <w:spacing w:val="-2"/>
        </w:rPr>
        <w:t xml:space="preserve"> </w:t>
      </w:r>
      <w:r>
        <w:rPr>
          <w:b/>
          <w:strike/>
        </w:rPr>
        <w:t>a</w:t>
      </w:r>
      <w:r>
        <w:rPr>
          <w:b/>
          <w:strike/>
          <w:spacing w:val="-2"/>
        </w:rPr>
        <w:t xml:space="preserve"> </w:t>
      </w:r>
      <w:r>
        <w:rPr>
          <w:b/>
          <w:strike/>
        </w:rPr>
        <w:t>flat</w:t>
      </w:r>
      <w:r>
        <w:rPr>
          <w:b/>
          <w:strike/>
          <w:spacing w:val="-8"/>
        </w:rPr>
        <w:t xml:space="preserve"> </w:t>
      </w:r>
      <w:r>
        <w:rPr>
          <w:b/>
          <w:strike/>
        </w:rPr>
        <w:t>plan</w:t>
      </w:r>
      <w:r>
        <w:rPr>
          <w:b/>
          <w:strike/>
          <w:spacing w:val="-2"/>
        </w:rPr>
        <w:t xml:space="preserve"> </w:t>
      </w:r>
      <w:r>
        <w:rPr>
          <w:b/>
          <w:strike/>
        </w:rPr>
        <w:t>or</w:t>
      </w:r>
      <w:r>
        <w:rPr>
          <w:b/>
          <w:strike/>
          <w:spacing w:val="-5"/>
        </w:rPr>
        <w:t xml:space="preserve"> </w:t>
      </w:r>
      <w:r>
        <w:rPr>
          <w:b/>
          <w:strike/>
        </w:rPr>
        <w:t>unit</w:t>
      </w:r>
      <w:r>
        <w:rPr>
          <w:b/>
          <w:strike/>
          <w:spacing w:val="-3"/>
        </w:rPr>
        <w:t xml:space="preserve"> </w:t>
      </w:r>
      <w:r>
        <w:rPr>
          <w:b/>
          <w:strike/>
          <w:spacing w:val="-2"/>
        </w:rPr>
        <w:t>plan;</w:t>
      </w:r>
    </w:p>
    <w:p w14:paraId="281CA3B2" w14:textId="77777777" w:rsidR="0092515F" w:rsidRDefault="0092515F">
      <w:pPr>
        <w:pStyle w:val="BodyText"/>
        <w:spacing w:before="12"/>
        <w:rPr>
          <w:b/>
          <w:sz w:val="11"/>
        </w:rPr>
      </w:pPr>
    </w:p>
    <w:p w14:paraId="6DC0B974" w14:textId="77777777" w:rsidR="0092515F" w:rsidRDefault="00BF7586">
      <w:pPr>
        <w:pStyle w:val="ListParagraph"/>
        <w:numPr>
          <w:ilvl w:val="0"/>
          <w:numId w:val="151"/>
        </w:numPr>
        <w:tabs>
          <w:tab w:val="left" w:pos="544"/>
        </w:tabs>
        <w:spacing w:before="56" w:line="259" w:lineRule="auto"/>
        <w:ind w:right="490"/>
        <w:rPr>
          <w:b/>
        </w:rPr>
      </w:pPr>
      <w:r>
        <w:rPr>
          <w:b/>
          <w:strike/>
        </w:rPr>
        <w:t>Recognise</w:t>
      </w:r>
      <w:r>
        <w:rPr>
          <w:b/>
          <w:strike/>
          <w:spacing w:val="-4"/>
        </w:rPr>
        <w:t xml:space="preserve"> </w:t>
      </w:r>
      <w:r>
        <w:rPr>
          <w:b/>
          <w:strike/>
        </w:rPr>
        <w:t>that</w:t>
      </w:r>
      <w:r>
        <w:rPr>
          <w:b/>
          <w:strike/>
          <w:spacing w:val="-4"/>
        </w:rPr>
        <w:t xml:space="preserve"> </w:t>
      </w:r>
      <w:r>
        <w:rPr>
          <w:b/>
          <w:strike/>
        </w:rPr>
        <w:t>quarrying</w:t>
      </w:r>
      <w:r>
        <w:rPr>
          <w:b/>
          <w:strike/>
          <w:spacing w:val="-4"/>
        </w:rPr>
        <w:t xml:space="preserve"> </w:t>
      </w:r>
      <w:r>
        <w:rPr>
          <w:b/>
          <w:strike/>
        </w:rPr>
        <w:t>and</w:t>
      </w:r>
      <w:r>
        <w:rPr>
          <w:b/>
          <w:strike/>
          <w:spacing w:val="-3"/>
        </w:rPr>
        <w:t xml:space="preserve"> </w:t>
      </w:r>
      <w:r>
        <w:rPr>
          <w:b/>
          <w:strike/>
        </w:rPr>
        <w:t>other</w:t>
      </w:r>
      <w:r>
        <w:rPr>
          <w:b/>
          <w:strike/>
          <w:spacing w:val="-6"/>
        </w:rPr>
        <w:t xml:space="preserve"> </w:t>
      </w:r>
      <w:r>
        <w:rPr>
          <w:b/>
          <w:strike/>
        </w:rPr>
        <w:t>interim</w:t>
      </w:r>
      <w:r>
        <w:rPr>
          <w:b/>
          <w:strike/>
          <w:spacing w:val="-6"/>
        </w:rPr>
        <w:t xml:space="preserve"> </w:t>
      </w:r>
      <w:r>
        <w:rPr>
          <w:b/>
          <w:strike/>
        </w:rPr>
        <w:t>activities</w:t>
      </w:r>
      <w:r>
        <w:rPr>
          <w:b/>
          <w:strike/>
          <w:spacing w:val="-1"/>
        </w:rPr>
        <w:t xml:space="preserve"> </w:t>
      </w:r>
      <w:r>
        <w:rPr>
          <w:b/>
          <w:strike/>
        </w:rPr>
        <w:t>may</w:t>
      </w:r>
      <w:r>
        <w:rPr>
          <w:b/>
          <w:strike/>
          <w:spacing w:val="-4"/>
        </w:rPr>
        <w:t xml:space="preserve"> </w:t>
      </w:r>
      <w:r>
        <w:rPr>
          <w:b/>
          <w:strike/>
        </w:rPr>
        <w:t>be</w:t>
      </w:r>
      <w:r>
        <w:rPr>
          <w:b/>
          <w:strike/>
          <w:spacing w:val="-5"/>
        </w:rPr>
        <w:t xml:space="preserve"> </w:t>
      </w:r>
      <w:r>
        <w:rPr>
          <w:b/>
          <w:strike/>
        </w:rPr>
        <w:t>a</w:t>
      </w:r>
      <w:r>
        <w:rPr>
          <w:b/>
          <w:strike/>
          <w:spacing w:val="-3"/>
        </w:rPr>
        <w:t xml:space="preserve"> </w:t>
      </w:r>
      <w:r>
        <w:rPr>
          <w:b/>
          <w:strike/>
        </w:rPr>
        <w:t>suitable</w:t>
      </w:r>
      <w:r>
        <w:rPr>
          <w:b/>
          <w:strike/>
          <w:spacing w:val="-5"/>
        </w:rPr>
        <w:t xml:space="preserve"> </w:t>
      </w:r>
      <w:r>
        <w:rPr>
          <w:b/>
          <w:strike/>
        </w:rPr>
        <w:t>part</w:t>
      </w:r>
      <w:r>
        <w:rPr>
          <w:b/>
          <w:strike/>
          <w:spacing w:val="-4"/>
        </w:rPr>
        <w:t xml:space="preserve"> </w:t>
      </w:r>
      <w:r>
        <w:rPr>
          <w:b/>
          <w:strike/>
        </w:rPr>
        <w:t>of</w:t>
      </w:r>
      <w:r>
        <w:rPr>
          <w:b/>
          <w:strike/>
          <w:spacing w:val="-2"/>
        </w:rPr>
        <w:t xml:space="preserve"> </w:t>
      </w:r>
      <w:r>
        <w:rPr>
          <w:b/>
          <w:strike/>
        </w:rPr>
        <w:t>preparing</w:t>
      </w:r>
      <w:r>
        <w:rPr>
          <w:b/>
          <w:strike/>
          <w:spacing w:val="-4"/>
        </w:rPr>
        <w:t xml:space="preserve"> </w:t>
      </w:r>
      <w:r>
        <w:rPr>
          <w:b/>
          <w:strike/>
        </w:rPr>
        <w:t>identified</w:t>
      </w:r>
      <w:r>
        <w:rPr>
          <w:b/>
        </w:rPr>
        <w:t xml:space="preserve"> </w:t>
      </w:r>
      <w:r>
        <w:rPr>
          <w:b/>
          <w:strike/>
          <w:color w:val="00AF50"/>
        </w:rPr>
        <w:t>greenfield</w:t>
      </w:r>
      <w:r>
        <w:rPr>
          <w:b/>
          <w:strike/>
        </w:rPr>
        <w:t xml:space="preserve"> priority areas for urban development, provided that their adverse effects can be</w:t>
      </w:r>
      <w:r>
        <w:rPr>
          <w:b/>
        </w:rPr>
        <w:t xml:space="preserve"> </w:t>
      </w:r>
      <w:r>
        <w:rPr>
          <w:b/>
          <w:strike/>
        </w:rPr>
        <w:t>adequately mitigated and they do not compromise use of the land for future urban development.</w:t>
      </w:r>
    </w:p>
    <w:p w14:paraId="15979686" w14:textId="77777777" w:rsidR="0092515F" w:rsidRDefault="0092515F">
      <w:pPr>
        <w:pStyle w:val="BodyText"/>
        <w:spacing w:before="9"/>
        <w:rPr>
          <w:b/>
          <w:sz w:val="25"/>
        </w:rPr>
      </w:pPr>
    </w:p>
    <w:p w14:paraId="73763E0F" w14:textId="77777777" w:rsidR="0092515F" w:rsidRDefault="00BF7586">
      <w:pPr>
        <w:pStyle w:val="Heading2"/>
        <w:tabs>
          <w:tab w:val="left" w:pos="1249"/>
        </w:tabs>
        <w:spacing w:before="45"/>
        <w:ind w:left="116" w:firstLine="0"/>
      </w:pPr>
      <w:r>
        <w:rPr>
          <w:spacing w:val="-2"/>
        </w:rPr>
        <w:t>8.2.2.</w:t>
      </w:r>
      <w:r>
        <w:rPr>
          <w:strike/>
          <w:spacing w:val="-2"/>
        </w:rPr>
        <w:t>2</w:t>
      </w:r>
      <w:r>
        <w:rPr>
          <w:spacing w:val="-2"/>
          <w:u w:val="single"/>
        </w:rPr>
        <w:t>1</w:t>
      </w:r>
      <w:r>
        <w:tab/>
        <w:t>Policy</w:t>
      </w:r>
      <w:r>
        <w:rPr>
          <w:spacing w:val="-3"/>
        </w:rPr>
        <w:t xml:space="preserve"> </w:t>
      </w:r>
      <w:r>
        <w:t>–</w:t>
      </w:r>
      <w:r>
        <w:rPr>
          <w:spacing w:val="-4"/>
        </w:rPr>
        <w:t xml:space="preserve"> </w:t>
      </w:r>
      <w:r>
        <w:t>Design</w:t>
      </w:r>
      <w:r>
        <w:rPr>
          <w:spacing w:val="-6"/>
        </w:rPr>
        <w:t xml:space="preserve"> </w:t>
      </w:r>
      <w:r>
        <w:t>and</w:t>
      </w:r>
      <w:r>
        <w:rPr>
          <w:spacing w:val="-6"/>
        </w:rPr>
        <w:t xml:space="preserve"> </w:t>
      </w:r>
      <w:r>
        <w:t>amenity</w:t>
      </w:r>
      <w:r>
        <w:rPr>
          <w:spacing w:val="-3"/>
        </w:rPr>
        <w:t xml:space="preserve"> </w:t>
      </w:r>
      <w:r>
        <w:t>/</w:t>
      </w:r>
      <w:r>
        <w:rPr>
          <w:spacing w:val="-6"/>
        </w:rPr>
        <w:t xml:space="preserve"> </w:t>
      </w:r>
      <w:r>
        <w:rPr>
          <w:spacing w:val="-2"/>
        </w:rPr>
        <w:t>Tohungatanga</w:t>
      </w:r>
    </w:p>
    <w:p w14:paraId="1A37CC2C" w14:textId="77777777" w:rsidR="0092515F" w:rsidRDefault="0092515F">
      <w:pPr>
        <w:pStyle w:val="BodyText"/>
        <w:rPr>
          <w:b/>
          <w:sz w:val="12"/>
        </w:rPr>
      </w:pPr>
    </w:p>
    <w:p w14:paraId="69A07E3C" w14:textId="77777777" w:rsidR="0092515F" w:rsidRDefault="00BF7586">
      <w:pPr>
        <w:pStyle w:val="ListParagraph"/>
        <w:numPr>
          <w:ilvl w:val="0"/>
          <w:numId w:val="150"/>
        </w:numPr>
        <w:tabs>
          <w:tab w:val="left" w:pos="544"/>
        </w:tabs>
        <w:spacing w:before="56"/>
      </w:pPr>
      <w:r>
        <w:t>Ensure</w:t>
      </w:r>
      <w:r>
        <w:rPr>
          <w:spacing w:val="-6"/>
        </w:rPr>
        <w:t xml:space="preserve"> </w:t>
      </w:r>
      <w:r>
        <w:t>that</w:t>
      </w:r>
      <w:r>
        <w:rPr>
          <w:spacing w:val="-3"/>
        </w:rPr>
        <w:t xml:space="preserve"> </w:t>
      </w:r>
      <w:r>
        <w:rPr>
          <w:color w:val="00AF50"/>
          <w:spacing w:val="-2"/>
        </w:rPr>
        <w:t>subdivision</w:t>
      </w:r>
      <w:r>
        <w:rPr>
          <w:spacing w:val="-2"/>
        </w:rPr>
        <w:t>:</w:t>
      </w:r>
    </w:p>
    <w:p w14:paraId="4D17C439" w14:textId="77777777" w:rsidR="0092515F" w:rsidRDefault="00BF7586">
      <w:pPr>
        <w:pStyle w:val="ListParagraph"/>
        <w:numPr>
          <w:ilvl w:val="1"/>
          <w:numId w:val="150"/>
        </w:numPr>
        <w:tabs>
          <w:tab w:val="left" w:pos="966"/>
        </w:tabs>
        <w:spacing w:before="188"/>
        <w:ind w:hanging="422"/>
      </w:pPr>
      <w:r>
        <w:t>incorporates</w:t>
      </w:r>
      <w:r>
        <w:rPr>
          <w:spacing w:val="-10"/>
        </w:rPr>
        <w:t xml:space="preserve"> </w:t>
      </w:r>
      <w:r>
        <w:t>the</w:t>
      </w:r>
      <w:r>
        <w:rPr>
          <w:spacing w:val="-7"/>
        </w:rPr>
        <w:t xml:space="preserve"> </w:t>
      </w:r>
      <w:r>
        <w:t>distinctive</w:t>
      </w:r>
      <w:r>
        <w:rPr>
          <w:spacing w:val="-7"/>
        </w:rPr>
        <w:t xml:space="preserve"> </w:t>
      </w:r>
      <w:r>
        <w:t>characteristics</w:t>
      </w:r>
      <w:r>
        <w:rPr>
          <w:spacing w:val="-7"/>
        </w:rPr>
        <w:t xml:space="preserve"> </w:t>
      </w:r>
      <w:r>
        <w:t>of</w:t>
      </w:r>
      <w:r>
        <w:rPr>
          <w:spacing w:val="-4"/>
        </w:rPr>
        <w:t xml:space="preserve"> </w:t>
      </w:r>
      <w:r>
        <w:t>the</w:t>
      </w:r>
      <w:r>
        <w:rPr>
          <w:spacing w:val="-7"/>
        </w:rPr>
        <w:t xml:space="preserve"> </w:t>
      </w:r>
      <w:r>
        <w:t>place’s</w:t>
      </w:r>
      <w:r>
        <w:rPr>
          <w:spacing w:val="-7"/>
        </w:rPr>
        <w:t xml:space="preserve"> </w:t>
      </w:r>
      <w:r>
        <w:t>context</w:t>
      </w:r>
      <w:r>
        <w:rPr>
          <w:spacing w:val="-9"/>
        </w:rPr>
        <w:t xml:space="preserve"> </w:t>
      </w:r>
      <w:r>
        <w:t>and</w:t>
      </w:r>
      <w:r>
        <w:rPr>
          <w:spacing w:val="-4"/>
        </w:rPr>
        <w:t xml:space="preserve"> </w:t>
      </w:r>
      <w:r>
        <w:rPr>
          <w:spacing w:val="-2"/>
        </w:rPr>
        <w:t>setting;</w:t>
      </w:r>
    </w:p>
    <w:p w14:paraId="23CFA549" w14:textId="77777777" w:rsidR="0092515F" w:rsidRDefault="00BF7586">
      <w:pPr>
        <w:pStyle w:val="ListParagraph"/>
        <w:numPr>
          <w:ilvl w:val="1"/>
          <w:numId w:val="150"/>
        </w:numPr>
        <w:tabs>
          <w:tab w:val="left" w:pos="966"/>
        </w:tabs>
        <w:spacing w:before="178"/>
        <w:ind w:hanging="422"/>
      </w:pPr>
      <w:r>
        <w:t>promotes</w:t>
      </w:r>
      <w:r>
        <w:rPr>
          <w:spacing w:val="-6"/>
        </w:rPr>
        <w:t xml:space="preserve"> </w:t>
      </w:r>
      <w:r>
        <w:t>the</w:t>
      </w:r>
      <w:r>
        <w:rPr>
          <w:spacing w:val="-5"/>
        </w:rPr>
        <w:t xml:space="preserve"> </w:t>
      </w:r>
      <w:r>
        <w:t>health</w:t>
      </w:r>
      <w:r>
        <w:rPr>
          <w:spacing w:val="-7"/>
        </w:rPr>
        <w:t xml:space="preserve"> </w:t>
      </w:r>
      <w:r>
        <w:t>and</w:t>
      </w:r>
      <w:r>
        <w:rPr>
          <w:spacing w:val="-2"/>
        </w:rPr>
        <w:t xml:space="preserve"> </w:t>
      </w:r>
      <w:r>
        <w:t>wellbeing</w:t>
      </w:r>
      <w:r>
        <w:rPr>
          <w:spacing w:val="-5"/>
        </w:rPr>
        <w:t xml:space="preserve"> </w:t>
      </w:r>
      <w:r>
        <w:t>of</w:t>
      </w:r>
      <w:r>
        <w:rPr>
          <w:spacing w:val="-5"/>
        </w:rPr>
        <w:t xml:space="preserve"> </w:t>
      </w:r>
      <w:r>
        <w:t>residents</w:t>
      </w:r>
      <w:r>
        <w:rPr>
          <w:spacing w:val="-6"/>
        </w:rPr>
        <w:t xml:space="preserve"> </w:t>
      </w:r>
      <w:r>
        <w:t>and</w:t>
      </w:r>
      <w:r>
        <w:rPr>
          <w:spacing w:val="-6"/>
        </w:rPr>
        <w:t xml:space="preserve"> </w:t>
      </w:r>
      <w:r>
        <w:t>communities;</w:t>
      </w:r>
      <w:r>
        <w:rPr>
          <w:spacing w:val="-7"/>
        </w:rPr>
        <w:t xml:space="preserve"> </w:t>
      </w:r>
      <w:r>
        <w:rPr>
          <w:spacing w:val="-5"/>
        </w:rPr>
        <w:t>and</w:t>
      </w:r>
    </w:p>
    <w:p w14:paraId="7004AE8B" w14:textId="77777777" w:rsidR="0092515F" w:rsidRDefault="00BF7586">
      <w:pPr>
        <w:pStyle w:val="ListParagraph"/>
        <w:numPr>
          <w:ilvl w:val="1"/>
          <w:numId w:val="150"/>
        </w:numPr>
        <w:tabs>
          <w:tab w:val="left" w:pos="966"/>
        </w:tabs>
        <w:spacing w:before="178" w:line="261" w:lineRule="auto"/>
        <w:ind w:right="135"/>
      </w:pPr>
      <w:r>
        <w:t>provides</w:t>
      </w:r>
      <w:r>
        <w:rPr>
          <w:spacing w:val="-3"/>
        </w:rPr>
        <w:t xml:space="preserve"> </w:t>
      </w:r>
      <w:r>
        <w:t>an</w:t>
      </w:r>
      <w:r>
        <w:rPr>
          <w:spacing w:val="-4"/>
        </w:rPr>
        <w:t xml:space="preserve"> </w:t>
      </w:r>
      <w:r>
        <w:t>opportunity</w:t>
      </w:r>
      <w:r>
        <w:rPr>
          <w:spacing w:val="-3"/>
        </w:rPr>
        <w:t xml:space="preserve"> </w:t>
      </w:r>
      <w:r>
        <w:t>to recognise</w:t>
      </w:r>
      <w:r>
        <w:rPr>
          <w:spacing w:val="-3"/>
        </w:rPr>
        <w:t xml:space="preserve"> </w:t>
      </w:r>
      <w:r>
        <w:t>Ngāi</w:t>
      </w:r>
      <w:r>
        <w:rPr>
          <w:spacing w:val="-2"/>
        </w:rPr>
        <w:t xml:space="preserve"> </w:t>
      </w:r>
      <w:r>
        <w:t>Tahu</w:t>
      </w:r>
      <w:r>
        <w:rPr>
          <w:spacing w:val="-4"/>
        </w:rPr>
        <w:t xml:space="preserve"> </w:t>
      </w:r>
      <w:r>
        <w:t>culture,</w:t>
      </w:r>
      <w:r>
        <w:rPr>
          <w:spacing w:val="-5"/>
        </w:rPr>
        <w:t xml:space="preserve"> </w:t>
      </w:r>
      <w:r>
        <w:t>history</w:t>
      </w:r>
      <w:r>
        <w:rPr>
          <w:spacing w:val="-3"/>
        </w:rPr>
        <w:t xml:space="preserve"> </w:t>
      </w:r>
      <w:r>
        <w:t>and</w:t>
      </w:r>
      <w:r>
        <w:rPr>
          <w:spacing w:val="-4"/>
        </w:rPr>
        <w:t xml:space="preserve"> </w:t>
      </w:r>
      <w:r>
        <w:t>identity</w:t>
      </w:r>
      <w:r>
        <w:rPr>
          <w:spacing w:val="-3"/>
        </w:rPr>
        <w:t xml:space="preserve"> </w:t>
      </w:r>
      <w:r>
        <w:t>associated</w:t>
      </w:r>
      <w:r>
        <w:rPr>
          <w:spacing w:val="-4"/>
        </w:rPr>
        <w:t xml:space="preserve"> </w:t>
      </w:r>
      <w:r>
        <w:t>with</w:t>
      </w:r>
      <w:r>
        <w:rPr>
          <w:spacing w:val="-4"/>
        </w:rPr>
        <w:t xml:space="preserve"> </w:t>
      </w:r>
      <w:r>
        <w:t xml:space="preserve">specific places, and affirms connections between manawhenua and place, particularly with </w:t>
      </w:r>
      <w:r>
        <w:rPr>
          <w:color w:val="00AF50"/>
        </w:rPr>
        <w:t xml:space="preserve">sites of Ngāi Tahu cultural significance </w:t>
      </w:r>
      <w:r>
        <w:t xml:space="preserve">identified in </w:t>
      </w:r>
      <w:r>
        <w:rPr>
          <w:color w:val="0000FF"/>
        </w:rPr>
        <w:t>Appendix 9.5.6</w:t>
      </w:r>
      <w:r>
        <w:t>.</w:t>
      </w:r>
    </w:p>
    <w:p w14:paraId="7EA90034" w14:textId="77777777" w:rsidR="0092515F" w:rsidRDefault="0092515F">
      <w:pPr>
        <w:pStyle w:val="BodyText"/>
        <w:spacing w:before="10"/>
        <w:rPr>
          <w:sz w:val="28"/>
        </w:rPr>
      </w:pPr>
    </w:p>
    <w:p w14:paraId="3479D8E1" w14:textId="77777777" w:rsidR="0092515F" w:rsidRDefault="00BF7586">
      <w:pPr>
        <w:pStyle w:val="Heading2"/>
        <w:tabs>
          <w:tab w:val="left" w:pos="1249"/>
        </w:tabs>
        <w:ind w:left="116" w:firstLine="0"/>
      </w:pPr>
      <w:r>
        <w:rPr>
          <w:spacing w:val="-2"/>
        </w:rPr>
        <w:t>8.2.2.</w:t>
      </w:r>
      <w:r>
        <w:rPr>
          <w:strike/>
          <w:spacing w:val="-2"/>
        </w:rPr>
        <w:t>3</w:t>
      </w:r>
      <w:r>
        <w:rPr>
          <w:spacing w:val="-2"/>
          <w:u w:val="single"/>
        </w:rPr>
        <w:t>2</w:t>
      </w:r>
      <w:r>
        <w:tab/>
        <w:t>Policy</w:t>
      </w:r>
      <w:r>
        <w:rPr>
          <w:spacing w:val="-1"/>
        </w:rPr>
        <w:t xml:space="preserve"> </w:t>
      </w:r>
      <w:r>
        <w:t>–</w:t>
      </w:r>
      <w:r>
        <w:rPr>
          <w:spacing w:val="-3"/>
        </w:rPr>
        <w:t xml:space="preserve"> </w:t>
      </w:r>
      <w:r>
        <w:rPr>
          <w:spacing w:val="-2"/>
        </w:rPr>
        <w:t>Allotments</w:t>
      </w:r>
    </w:p>
    <w:p w14:paraId="418211AB" w14:textId="77777777" w:rsidR="0092515F" w:rsidRDefault="0092515F">
      <w:pPr>
        <w:pStyle w:val="BodyText"/>
        <w:spacing w:before="5"/>
        <w:rPr>
          <w:b/>
          <w:sz w:val="12"/>
        </w:rPr>
      </w:pPr>
    </w:p>
    <w:p w14:paraId="35ECB679" w14:textId="77777777" w:rsidR="0092515F" w:rsidRDefault="00BF7586">
      <w:pPr>
        <w:pStyle w:val="ListParagraph"/>
        <w:numPr>
          <w:ilvl w:val="0"/>
          <w:numId w:val="149"/>
        </w:numPr>
        <w:tabs>
          <w:tab w:val="left" w:pos="544"/>
        </w:tabs>
        <w:spacing w:before="56" w:line="261" w:lineRule="auto"/>
        <w:ind w:right="384"/>
      </w:pPr>
      <w:r>
        <w:t>Ensure</w:t>
      </w:r>
      <w:r>
        <w:rPr>
          <w:spacing w:val="-3"/>
        </w:rPr>
        <w:t xml:space="preserve"> </w:t>
      </w:r>
      <w:r>
        <w:t>that</w:t>
      </w:r>
      <w:r>
        <w:rPr>
          <w:spacing w:val="-1"/>
        </w:rPr>
        <w:t xml:space="preserve"> </w:t>
      </w:r>
      <w:r>
        <w:t>the</w:t>
      </w:r>
      <w:r>
        <w:rPr>
          <w:spacing w:val="-3"/>
        </w:rPr>
        <w:t xml:space="preserve"> </w:t>
      </w:r>
      <w:r>
        <w:t>layouts,</w:t>
      </w:r>
      <w:r>
        <w:rPr>
          <w:spacing w:val="-1"/>
        </w:rPr>
        <w:t xml:space="preserve"> </w:t>
      </w:r>
      <w:r>
        <w:t>sizes</w:t>
      </w:r>
      <w:r>
        <w:rPr>
          <w:spacing w:val="-3"/>
        </w:rPr>
        <w:t xml:space="preserve"> </w:t>
      </w:r>
      <w:r>
        <w:t>and</w:t>
      </w:r>
      <w:r>
        <w:rPr>
          <w:spacing w:val="-4"/>
        </w:rPr>
        <w:t xml:space="preserve"> </w:t>
      </w:r>
      <w:r>
        <w:t>dimensions</w:t>
      </w:r>
      <w:r>
        <w:rPr>
          <w:spacing w:val="-3"/>
        </w:rPr>
        <w:t xml:space="preserve"> </w:t>
      </w:r>
      <w:r>
        <w:t xml:space="preserve">of </w:t>
      </w:r>
      <w:r>
        <w:rPr>
          <w:color w:val="00AF50"/>
        </w:rPr>
        <w:t>allotments</w:t>
      </w:r>
      <w:r>
        <w:rPr>
          <w:color w:val="00AF50"/>
          <w:spacing w:val="-2"/>
        </w:rPr>
        <w:t xml:space="preserve"> </w:t>
      </w:r>
      <w:r>
        <w:t>created</w:t>
      </w:r>
      <w:r>
        <w:rPr>
          <w:spacing w:val="-4"/>
        </w:rPr>
        <w:t xml:space="preserve"> </w:t>
      </w:r>
      <w:r>
        <w:t>by</w:t>
      </w:r>
      <w:r>
        <w:rPr>
          <w:spacing w:val="-1"/>
        </w:rPr>
        <w:t xml:space="preserve"> </w:t>
      </w:r>
      <w:r>
        <w:rPr>
          <w:color w:val="00AF50"/>
        </w:rPr>
        <w:t>subdivision</w:t>
      </w:r>
      <w:r>
        <w:rPr>
          <w:color w:val="00AF50"/>
          <w:spacing w:val="-3"/>
        </w:rPr>
        <w:t xml:space="preserve"> </w:t>
      </w:r>
      <w:r>
        <w:t>are</w:t>
      </w:r>
      <w:r>
        <w:rPr>
          <w:spacing w:val="-3"/>
        </w:rPr>
        <w:t xml:space="preserve"> </w:t>
      </w:r>
      <w:r>
        <w:t>appropriate</w:t>
      </w:r>
      <w:r>
        <w:rPr>
          <w:spacing w:val="-3"/>
        </w:rPr>
        <w:t xml:space="preserve"> </w:t>
      </w:r>
      <w:r>
        <w:t>for the anticipated or existing land uses.</w:t>
      </w:r>
    </w:p>
    <w:p w14:paraId="55210245" w14:textId="44672C2B" w:rsidR="0092515F" w:rsidRDefault="00A874E5">
      <w:pPr>
        <w:pStyle w:val="ListParagraph"/>
        <w:numPr>
          <w:ilvl w:val="0"/>
          <w:numId w:val="149"/>
        </w:numPr>
        <w:tabs>
          <w:tab w:val="left" w:pos="544"/>
        </w:tabs>
        <w:spacing w:before="178"/>
        <w:rPr>
          <w:b/>
        </w:rPr>
      </w:pPr>
      <w:r>
        <w:rPr>
          <w:noProof/>
        </w:rPr>
        <mc:AlternateContent>
          <mc:Choice Requires="wps">
            <w:drawing>
              <wp:anchor distT="0" distB="0" distL="0" distR="0" simplePos="0" relativeHeight="251658240" behindDoc="0" locked="0" layoutInCell="1" allowOverlap="1" wp14:anchorId="463E8326" wp14:editId="7752F3FD">
                <wp:simplePos x="0" y="0"/>
                <wp:positionH relativeFrom="page">
                  <wp:posOffset>4815205</wp:posOffset>
                </wp:positionH>
                <wp:positionV relativeFrom="paragraph">
                  <wp:posOffset>260985</wp:posOffset>
                </wp:positionV>
                <wp:extent cx="36830" cy="9525"/>
                <wp:effectExtent l="0" t="0" r="0" b="0"/>
                <wp:wrapNone/>
                <wp:docPr id="1772783681" name="Freeform: Shape 17727836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830" cy="9525"/>
                        </a:xfrm>
                        <a:custGeom>
                          <a:avLst/>
                          <a:gdLst/>
                          <a:ahLst/>
                          <a:cxnLst/>
                          <a:rect l="l" t="t" r="r" b="b"/>
                          <a:pathLst>
                            <a:path w="36830" h="9525">
                              <a:moveTo>
                                <a:pt x="36575" y="0"/>
                              </a:moveTo>
                              <a:lnTo>
                                <a:pt x="0" y="0"/>
                              </a:lnTo>
                              <a:lnTo>
                                <a:pt x="0" y="9144"/>
                              </a:lnTo>
                              <a:lnTo>
                                <a:pt x="36575" y="9144"/>
                              </a:lnTo>
                              <a:lnTo>
                                <a:pt x="36575" y="0"/>
                              </a:lnTo>
                              <a:close/>
                            </a:path>
                          </a:pathLst>
                        </a:custGeom>
                        <a:solidFill>
                          <a:srgbClr val="000000"/>
                        </a:solidFill>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w16du="http://schemas.microsoft.com/office/word/2023/wordml/word16du">
            <w:pict w14:anchorId="3F4D7B54">
              <v:shape id="Freeform: Shape 88" style="position:absolute;margin-left:379.15pt;margin-top:20.55pt;width:2.9pt;height:.75pt;z-index:15730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830,9525" o:spid="_x0000_s1026" fillcolor="black" stroked="f" path="m36575,l,,,9144r36575,l3657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" w14:anchorId="1F7F6AEE">
                <v:path arrowok="t"/>
                <w10:wrap anchorx="page"/>
              </v:shape>
            </w:pict>
          </mc:Fallback>
        </mc:AlternateContent>
      </w:r>
      <w:r w:rsidR="00BF7586">
        <w:t>In</w:t>
      </w:r>
      <w:r w:rsidR="00BF7586">
        <w:rPr>
          <w:spacing w:val="-7"/>
        </w:rPr>
        <w:t xml:space="preserve"> </w:t>
      </w:r>
      <w:r w:rsidR="00BF7586">
        <w:t>residential</w:t>
      </w:r>
      <w:r w:rsidR="00BF7586">
        <w:rPr>
          <w:spacing w:val="-2"/>
        </w:rPr>
        <w:t xml:space="preserve"> </w:t>
      </w:r>
      <w:r w:rsidR="00BF7586">
        <w:rPr>
          <w:color w:val="00AF50"/>
        </w:rPr>
        <w:t>subdivisions</w:t>
      </w:r>
      <w:r w:rsidR="00BF7586">
        <w:rPr>
          <w:color w:val="00AF50"/>
          <w:spacing w:val="-4"/>
        </w:rPr>
        <w:t xml:space="preserve"> </w:t>
      </w:r>
      <w:r w:rsidR="00BF7586">
        <w:rPr>
          <w:b/>
          <w:strike/>
        </w:rPr>
        <w:t>(outside</w:t>
      </w:r>
      <w:r w:rsidR="00BF7586">
        <w:rPr>
          <w:b/>
          <w:strike/>
          <w:spacing w:val="-7"/>
        </w:rPr>
        <w:t xml:space="preserve"> </w:t>
      </w:r>
      <w:r w:rsidR="00BF7586">
        <w:rPr>
          <w:b/>
          <w:strike/>
        </w:rPr>
        <w:t>the</w:t>
      </w:r>
      <w:r w:rsidR="00BF7586">
        <w:rPr>
          <w:b/>
          <w:strike/>
          <w:spacing w:val="-4"/>
        </w:rPr>
        <w:t xml:space="preserve"> </w:t>
      </w:r>
      <w:r w:rsidR="00BF7586">
        <w:rPr>
          <w:b/>
          <w:strike/>
        </w:rPr>
        <w:t>Central</w:t>
      </w:r>
      <w:r w:rsidR="00BF7586">
        <w:rPr>
          <w:b/>
          <w:strike/>
          <w:spacing w:val="-7"/>
        </w:rPr>
        <w:t xml:space="preserve"> </w:t>
      </w:r>
      <w:r w:rsidR="00BF7586">
        <w:rPr>
          <w:b/>
          <w:strike/>
        </w:rPr>
        <w:t>City)</w:t>
      </w:r>
      <w:r w:rsidR="00BF7586">
        <w:t>,</w:t>
      </w:r>
      <w:r w:rsidR="00BF7586">
        <w:rPr>
          <w:spacing w:val="-8"/>
        </w:rPr>
        <w:t xml:space="preserve"> </w:t>
      </w:r>
      <w:r w:rsidR="00BF7586">
        <w:t>provide</w:t>
      </w:r>
      <w:r w:rsidR="00BF7586">
        <w:rPr>
          <w:spacing w:val="-5"/>
        </w:rPr>
        <w:t xml:space="preserve"> </w:t>
      </w:r>
      <w:r w:rsidR="00BF7586">
        <w:rPr>
          <w:spacing w:val="-4"/>
        </w:rPr>
        <w:t>for</w:t>
      </w:r>
      <w:r w:rsidR="00BF7586">
        <w:rPr>
          <w:b/>
          <w:spacing w:val="-4"/>
        </w:rPr>
        <w:t>:</w:t>
      </w:r>
    </w:p>
    <w:p w14:paraId="6E60E163" w14:textId="77777777" w:rsidR="0092515F" w:rsidRDefault="0092515F">
      <w:pPr>
        <w:pStyle w:val="BodyText"/>
        <w:rPr>
          <w:b/>
          <w:sz w:val="10"/>
        </w:rPr>
      </w:pPr>
    </w:p>
    <w:p w14:paraId="15B38861" w14:textId="77777777" w:rsidR="0092515F" w:rsidRDefault="00BF7586">
      <w:pPr>
        <w:pStyle w:val="ListParagraph"/>
        <w:numPr>
          <w:ilvl w:val="1"/>
          <w:numId w:val="149"/>
        </w:numPr>
        <w:tabs>
          <w:tab w:val="left" w:pos="966"/>
        </w:tabs>
        <w:spacing w:before="56"/>
        <w:ind w:hanging="422"/>
      </w:pPr>
      <w:r>
        <w:t>a</w:t>
      </w:r>
      <w:r>
        <w:rPr>
          <w:spacing w:val="-7"/>
        </w:rPr>
        <w:t xml:space="preserve"> </w:t>
      </w:r>
      <w:r>
        <w:t>variety</w:t>
      </w:r>
      <w:r>
        <w:rPr>
          <w:spacing w:val="-4"/>
        </w:rPr>
        <w:t xml:space="preserve"> </w:t>
      </w:r>
      <w:r>
        <w:t>of</w:t>
      </w:r>
      <w:r>
        <w:rPr>
          <w:spacing w:val="-4"/>
        </w:rPr>
        <w:t xml:space="preserve"> </w:t>
      </w:r>
      <w:r>
        <w:rPr>
          <w:color w:val="00AF50"/>
        </w:rPr>
        <w:t>allotment</w:t>
      </w:r>
      <w:r>
        <w:rPr>
          <w:color w:val="00AF50"/>
          <w:spacing w:val="-5"/>
        </w:rPr>
        <w:t xml:space="preserve"> </w:t>
      </w:r>
      <w:r>
        <w:t>sizes</w:t>
      </w:r>
      <w:r>
        <w:rPr>
          <w:spacing w:val="-5"/>
        </w:rPr>
        <w:t xml:space="preserve"> </w:t>
      </w:r>
      <w:r>
        <w:t>to</w:t>
      </w:r>
      <w:r>
        <w:rPr>
          <w:spacing w:val="-5"/>
        </w:rPr>
        <w:t xml:space="preserve"> </w:t>
      </w:r>
      <w:r>
        <w:t>cater</w:t>
      </w:r>
      <w:r>
        <w:rPr>
          <w:spacing w:val="-4"/>
        </w:rPr>
        <w:t xml:space="preserve"> </w:t>
      </w:r>
      <w:r>
        <w:t>for</w:t>
      </w:r>
      <w:r>
        <w:rPr>
          <w:spacing w:val="-1"/>
        </w:rPr>
        <w:t xml:space="preserve"> </w:t>
      </w:r>
      <w:r>
        <w:t>different</w:t>
      </w:r>
      <w:r>
        <w:rPr>
          <w:spacing w:val="-7"/>
        </w:rPr>
        <w:t xml:space="preserve"> </w:t>
      </w:r>
      <w:r>
        <w:t>housing</w:t>
      </w:r>
      <w:r>
        <w:rPr>
          <w:spacing w:val="-3"/>
        </w:rPr>
        <w:t xml:space="preserve"> </w:t>
      </w:r>
      <w:r>
        <w:t>types</w:t>
      </w:r>
      <w:r>
        <w:rPr>
          <w:spacing w:val="-4"/>
        </w:rPr>
        <w:t xml:space="preserve"> </w:t>
      </w:r>
      <w:r>
        <w:t>and</w:t>
      </w:r>
      <w:r>
        <w:rPr>
          <w:spacing w:val="-5"/>
        </w:rPr>
        <w:t xml:space="preserve"> </w:t>
      </w:r>
      <w:r>
        <w:rPr>
          <w:spacing w:val="-2"/>
        </w:rPr>
        <w:t>affordability;</w:t>
      </w:r>
    </w:p>
    <w:p w14:paraId="2383BCFE" w14:textId="77777777" w:rsidR="0092515F" w:rsidRDefault="00BF7586">
      <w:pPr>
        <w:pStyle w:val="ListParagraph"/>
        <w:numPr>
          <w:ilvl w:val="1"/>
          <w:numId w:val="149"/>
        </w:numPr>
        <w:tabs>
          <w:tab w:val="left" w:pos="966"/>
        </w:tabs>
        <w:spacing w:before="144"/>
        <w:ind w:hanging="422"/>
        <w:rPr>
          <w:b/>
        </w:rPr>
      </w:pPr>
      <w:r>
        <w:rPr>
          <w:b/>
          <w:u w:val="single"/>
        </w:rPr>
        <w:t>the</w:t>
      </w:r>
      <w:r>
        <w:rPr>
          <w:b/>
          <w:spacing w:val="-5"/>
          <w:u w:val="single"/>
        </w:rPr>
        <w:t xml:space="preserve"> </w:t>
      </w:r>
      <w:r>
        <w:rPr>
          <w:b/>
          <w:u w:val="single"/>
        </w:rPr>
        <w:t>conversion</w:t>
      </w:r>
      <w:r>
        <w:rPr>
          <w:b/>
          <w:spacing w:val="-3"/>
          <w:u w:val="single"/>
        </w:rPr>
        <w:t xml:space="preserve"> </w:t>
      </w:r>
      <w:r>
        <w:rPr>
          <w:b/>
          <w:u w:val="single"/>
        </w:rPr>
        <w:t>from</w:t>
      </w:r>
      <w:r>
        <w:rPr>
          <w:b/>
          <w:spacing w:val="-5"/>
          <w:u w:val="single"/>
        </w:rPr>
        <w:t xml:space="preserve"> </w:t>
      </w:r>
      <w:r>
        <w:rPr>
          <w:b/>
          <w:u w:val="single"/>
        </w:rPr>
        <w:t>a</w:t>
      </w:r>
      <w:r>
        <w:rPr>
          <w:b/>
          <w:spacing w:val="-3"/>
          <w:u w:val="single"/>
        </w:rPr>
        <w:t xml:space="preserve"> </w:t>
      </w:r>
      <w:r>
        <w:rPr>
          <w:b/>
          <w:u w:val="single"/>
        </w:rPr>
        <w:t>cross</w:t>
      </w:r>
      <w:r>
        <w:rPr>
          <w:b/>
          <w:spacing w:val="-5"/>
          <w:u w:val="single"/>
        </w:rPr>
        <w:t xml:space="preserve"> </w:t>
      </w:r>
      <w:r>
        <w:rPr>
          <w:b/>
          <w:u w:val="single"/>
        </w:rPr>
        <w:t>lease</w:t>
      </w:r>
      <w:r>
        <w:rPr>
          <w:b/>
          <w:spacing w:val="-5"/>
          <w:u w:val="single"/>
        </w:rPr>
        <w:t xml:space="preserve"> </w:t>
      </w:r>
      <w:r>
        <w:rPr>
          <w:b/>
          <w:u w:val="single"/>
        </w:rPr>
        <w:t>or</w:t>
      </w:r>
      <w:r>
        <w:rPr>
          <w:b/>
          <w:spacing w:val="-5"/>
          <w:u w:val="single"/>
        </w:rPr>
        <w:t xml:space="preserve"> </w:t>
      </w:r>
      <w:r>
        <w:rPr>
          <w:b/>
          <w:u w:val="single"/>
        </w:rPr>
        <w:t>unit</w:t>
      </w:r>
      <w:r>
        <w:rPr>
          <w:b/>
          <w:spacing w:val="-4"/>
          <w:u w:val="single"/>
        </w:rPr>
        <w:t xml:space="preserve"> </w:t>
      </w:r>
      <w:r>
        <w:rPr>
          <w:b/>
          <w:u w:val="single"/>
        </w:rPr>
        <w:t>title</w:t>
      </w:r>
      <w:r>
        <w:rPr>
          <w:b/>
          <w:spacing w:val="-4"/>
          <w:u w:val="single"/>
        </w:rPr>
        <w:t xml:space="preserve"> </w:t>
      </w:r>
      <w:r>
        <w:rPr>
          <w:b/>
          <w:u w:val="single"/>
        </w:rPr>
        <w:t>to</w:t>
      </w:r>
      <w:r>
        <w:rPr>
          <w:b/>
          <w:spacing w:val="-3"/>
          <w:u w:val="single"/>
        </w:rPr>
        <w:t xml:space="preserve"> </w:t>
      </w:r>
      <w:r>
        <w:rPr>
          <w:b/>
          <w:u w:val="single"/>
        </w:rPr>
        <w:t>fee</w:t>
      </w:r>
      <w:r>
        <w:rPr>
          <w:b/>
          <w:spacing w:val="-4"/>
          <w:u w:val="single"/>
        </w:rPr>
        <w:t xml:space="preserve"> </w:t>
      </w:r>
      <w:r>
        <w:rPr>
          <w:b/>
          <w:spacing w:val="-2"/>
          <w:u w:val="single"/>
        </w:rPr>
        <w:t>simple;</w:t>
      </w:r>
    </w:p>
    <w:p w14:paraId="0FF62841" w14:textId="77777777" w:rsidR="0092515F" w:rsidRDefault="00BF7586">
      <w:pPr>
        <w:pStyle w:val="ListParagraph"/>
        <w:numPr>
          <w:ilvl w:val="1"/>
          <w:numId w:val="149"/>
        </w:numPr>
        <w:tabs>
          <w:tab w:val="left" w:pos="966"/>
        </w:tabs>
        <w:spacing w:before="149"/>
        <w:ind w:hanging="422"/>
        <w:rPr>
          <w:b/>
        </w:rPr>
      </w:pPr>
      <w:r>
        <w:rPr>
          <w:b/>
          <w:u w:val="single"/>
        </w:rPr>
        <w:t>subdivision</w:t>
      </w:r>
      <w:r>
        <w:rPr>
          <w:b/>
          <w:spacing w:val="-5"/>
          <w:u w:val="single"/>
        </w:rPr>
        <w:t xml:space="preserve"> </w:t>
      </w:r>
      <w:r>
        <w:rPr>
          <w:b/>
          <w:u w:val="single"/>
        </w:rPr>
        <w:t>of</w:t>
      </w:r>
      <w:r>
        <w:rPr>
          <w:b/>
          <w:spacing w:val="-6"/>
          <w:u w:val="single"/>
        </w:rPr>
        <w:t xml:space="preserve"> </w:t>
      </w:r>
      <w:r>
        <w:rPr>
          <w:b/>
          <w:u w:val="single"/>
        </w:rPr>
        <w:t>a</w:t>
      </w:r>
      <w:r>
        <w:rPr>
          <w:b/>
          <w:spacing w:val="-2"/>
          <w:u w:val="single"/>
        </w:rPr>
        <w:t xml:space="preserve"> </w:t>
      </w:r>
      <w:r>
        <w:rPr>
          <w:b/>
          <w:u w:val="single"/>
        </w:rPr>
        <w:t>cross</w:t>
      </w:r>
      <w:r>
        <w:rPr>
          <w:b/>
          <w:spacing w:val="-6"/>
          <w:u w:val="single"/>
        </w:rPr>
        <w:t xml:space="preserve"> </w:t>
      </w:r>
      <w:r>
        <w:rPr>
          <w:b/>
          <w:u w:val="single"/>
        </w:rPr>
        <w:t>lease</w:t>
      </w:r>
      <w:r>
        <w:rPr>
          <w:b/>
          <w:spacing w:val="1"/>
          <w:u w:val="single"/>
        </w:rPr>
        <w:t xml:space="preserve"> </w:t>
      </w:r>
      <w:r>
        <w:rPr>
          <w:b/>
          <w:u w:val="single"/>
        </w:rPr>
        <w:t>or</w:t>
      </w:r>
      <w:r>
        <w:rPr>
          <w:b/>
          <w:spacing w:val="-5"/>
          <w:u w:val="single"/>
        </w:rPr>
        <w:t xml:space="preserve"> </w:t>
      </w:r>
      <w:r>
        <w:rPr>
          <w:b/>
          <w:u w:val="single"/>
        </w:rPr>
        <w:t>unit</w:t>
      </w:r>
      <w:r>
        <w:rPr>
          <w:b/>
          <w:spacing w:val="-4"/>
          <w:u w:val="single"/>
        </w:rPr>
        <w:t xml:space="preserve"> </w:t>
      </w:r>
      <w:r>
        <w:rPr>
          <w:b/>
          <w:u w:val="single"/>
        </w:rPr>
        <w:t>title</w:t>
      </w:r>
      <w:r>
        <w:rPr>
          <w:b/>
          <w:spacing w:val="-4"/>
          <w:u w:val="single"/>
        </w:rPr>
        <w:t xml:space="preserve"> </w:t>
      </w:r>
      <w:r>
        <w:rPr>
          <w:b/>
          <w:u w:val="single"/>
        </w:rPr>
        <w:t>site</w:t>
      </w:r>
      <w:r>
        <w:rPr>
          <w:b/>
          <w:spacing w:val="-4"/>
          <w:u w:val="single"/>
        </w:rPr>
        <w:t xml:space="preserve"> </w:t>
      </w:r>
      <w:r>
        <w:rPr>
          <w:b/>
          <w:u w:val="single"/>
        </w:rPr>
        <w:t>arising</w:t>
      </w:r>
      <w:r>
        <w:rPr>
          <w:b/>
          <w:spacing w:val="-4"/>
          <w:u w:val="single"/>
        </w:rPr>
        <w:t xml:space="preserve"> </w:t>
      </w:r>
      <w:r>
        <w:rPr>
          <w:b/>
          <w:u w:val="single"/>
        </w:rPr>
        <w:t>from</w:t>
      </w:r>
      <w:r>
        <w:rPr>
          <w:b/>
          <w:spacing w:val="-5"/>
          <w:u w:val="single"/>
        </w:rPr>
        <w:t xml:space="preserve"> </w:t>
      </w:r>
      <w:r>
        <w:rPr>
          <w:b/>
          <w:u w:val="single"/>
        </w:rPr>
        <w:t>the</w:t>
      </w:r>
      <w:r>
        <w:rPr>
          <w:b/>
          <w:spacing w:val="-4"/>
          <w:u w:val="single"/>
        </w:rPr>
        <w:t xml:space="preserve"> </w:t>
      </w:r>
      <w:r>
        <w:rPr>
          <w:b/>
          <w:u w:val="single"/>
        </w:rPr>
        <w:t>updating</w:t>
      </w:r>
      <w:r>
        <w:rPr>
          <w:b/>
          <w:spacing w:val="-4"/>
          <w:u w:val="single"/>
        </w:rPr>
        <w:t xml:space="preserve"> </w:t>
      </w:r>
      <w:r>
        <w:rPr>
          <w:b/>
          <w:u w:val="single"/>
        </w:rPr>
        <w:t>of</w:t>
      </w:r>
      <w:r>
        <w:rPr>
          <w:b/>
          <w:spacing w:val="-1"/>
          <w:u w:val="single"/>
        </w:rPr>
        <w:t xml:space="preserve"> </w:t>
      </w:r>
      <w:r>
        <w:rPr>
          <w:b/>
          <w:u w:val="single"/>
        </w:rPr>
        <w:t>a</w:t>
      </w:r>
      <w:r>
        <w:rPr>
          <w:b/>
          <w:spacing w:val="-2"/>
          <w:u w:val="single"/>
        </w:rPr>
        <w:t xml:space="preserve"> </w:t>
      </w:r>
      <w:r>
        <w:rPr>
          <w:b/>
          <w:u w:val="single"/>
        </w:rPr>
        <w:t>flat</w:t>
      </w:r>
      <w:r>
        <w:rPr>
          <w:b/>
          <w:spacing w:val="-9"/>
          <w:u w:val="single"/>
        </w:rPr>
        <w:t xml:space="preserve"> </w:t>
      </w:r>
      <w:r>
        <w:rPr>
          <w:b/>
          <w:u w:val="single"/>
        </w:rPr>
        <w:t>plan</w:t>
      </w:r>
      <w:r>
        <w:rPr>
          <w:b/>
          <w:spacing w:val="-2"/>
          <w:u w:val="single"/>
        </w:rPr>
        <w:t xml:space="preserve"> </w:t>
      </w:r>
      <w:r>
        <w:rPr>
          <w:b/>
          <w:u w:val="single"/>
        </w:rPr>
        <w:t>or</w:t>
      </w:r>
      <w:r>
        <w:rPr>
          <w:b/>
          <w:spacing w:val="-5"/>
          <w:u w:val="single"/>
        </w:rPr>
        <w:t xml:space="preserve"> </w:t>
      </w:r>
      <w:r>
        <w:rPr>
          <w:b/>
          <w:u w:val="single"/>
        </w:rPr>
        <w:t>unit</w:t>
      </w:r>
      <w:r>
        <w:rPr>
          <w:b/>
          <w:spacing w:val="-3"/>
          <w:u w:val="single"/>
        </w:rPr>
        <w:t xml:space="preserve"> </w:t>
      </w:r>
      <w:r>
        <w:rPr>
          <w:b/>
          <w:spacing w:val="-2"/>
          <w:u w:val="single"/>
        </w:rPr>
        <w:t>plan.</w:t>
      </w:r>
    </w:p>
    <w:p w14:paraId="71730021" w14:textId="77777777" w:rsidR="0092515F" w:rsidRDefault="0092515F">
      <w:pPr>
        <w:sectPr w:rsidR="0092515F" w:rsidSect="00645594">
          <w:footerReference w:type="default" r:id="rId11"/>
          <w:pgSz w:w="11900" w:h="16840"/>
          <w:pgMar w:top="1440" w:right="560" w:bottom="1200" w:left="1300" w:header="0" w:footer="990" w:gutter="0"/>
          <w:cols w:space="720"/>
        </w:sectPr>
      </w:pPr>
    </w:p>
    <w:p w14:paraId="63D8ECDE" w14:textId="77777777" w:rsidR="0092515F" w:rsidRDefault="00BF7586">
      <w:pPr>
        <w:pStyle w:val="Heading2"/>
        <w:tabs>
          <w:tab w:val="left" w:pos="1249"/>
        </w:tabs>
        <w:spacing w:before="22"/>
        <w:ind w:left="116" w:firstLine="0"/>
      </w:pPr>
      <w:r>
        <w:rPr>
          <w:spacing w:val="-2"/>
        </w:rPr>
        <w:lastRenderedPageBreak/>
        <w:t>8.2.2.</w:t>
      </w:r>
      <w:r>
        <w:rPr>
          <w:strike/>
          <w:spacing w:val="-2"/>
          <w:u w:val="thick"/>
        </w:rPr>
        <w:t>4</w:t>
      </w:r>
      <w:r>
        <w:rPr>
          <w:spacing w:val="-2"/>
          <w:u w:val="thick"/>
        </w:rPr>
        <w:t>3</w:t>
      </w:r>
      <w:r>
        <w:tab/>
        <w:t>Policy</w:t>
      </w:r>
      <w:r>
        <w:rPr>
          <w:spacing w:val="-1"/>
        </w:rPr>
        <w:t xml:space="preserve"> </w:t>
      </w:r>
      <w:r>
        <w:t>–</w:t>
      </w:r>
      <w:r>
        <w:rPr>
          <w:spacing w:val="-3"/>
        </w:rPr>
        <w:t xml:space="preserve"> </w:t>
      </w:r>
      <w:r>
        <w:rPr>
          <w:spacing w:val="-2"/>
        </w:rPr>
        <w:t>Identity</w:t>
      </w:r>
    </w:p>
    <w:p w14:paraId="1403FCA8" w14:textId="77777777" w:rsidR="0092515F" w:rsidRDefault="0092515F">
      <w:pPr>
        <w:pStyle w:val="BodyText"/>
        <w:spacing w:before="5"/>
        <w:rPr>
          <w:b/>
          <w:sz w:val="12"/>
        </w:rPr>
      </w:pPr>
    </w:p>
    <w:p w14:paraId="7800841B" w14:textId="77777777" w:rsidR="0092515F" w:rsidRDefault="00BF7586">
      <w:pPr>
        <w:pStyle w:val="ListParagraph"/>
        <w:numPr>
          <w:ilvl w:val="0"/>
          <w:numId w:val="148"/>
        </w:numPr>
        <w:tabs>
          <w:tab w:val="left" w:pos="544"/>
        </w:tabs>
        <w:spacing w:before="56" w:line="261" w:lineRule="auto"/>
        <w:ind w:right="262"/>
      </w:pPr>
      <w:r>
        <w:t>Create</w:t>
      </w:r>
      <w:r>
        <w:rPr>
          <w:spacing w:val="-3"/>
        </w:rPr>
        <w:t xml:space="preserve"> </w:t>
      </w:r>
      <w:r>
        <w:t>or</w:t>
      </w:r>
      <w:r>
        <w:rPr>
          <w:spacing w:val="-3"/>
        </w:rPr>
        <w:t xml:space="preserve"> </w:t>
      </w:r>
      <w:r>
        <w:t>extend</w:t>
      </w:r>
      <w:r>
        <w:rPr>
          <w:spacing w:val="-5"/>
        </w:rPr>
        <w:t xml:space="preserve"> </w:t>
      </w:r>
      <w:r>
        <w:t>neighbourhoods</w:t>
      </w:r>
      <w:r>
        <w:rPr>
          <w:spacing w:val="-3"/>
        </w:rPr>
        <w:t xml:space="preserve"> </w:t>
      </w:r>
      <w:r>
        <w:t>which</w:t>
      </w:r>
      <w:r>
        <w:rPr>
          <w:spacing w:val="-4"/>
        </w:rPr>
        <w:t xml:space="preserve"> </w:t>
      </w:r>
      <w:r>
        <w:t>respond to</w:t>
      </w:r>
      <w:r>
        <w:rPr>
          <w:spacing w:val="-4"/>
        </w:rPr>
        <w:t xml:space="preserve"> </w:t>
      </w:r>
      <w:r>
        <w:t>their</w:t>
      </w:r>
      <w:r>
        <w:rPr>
          <w:spacing w:val="-3"/>
        </w:rPr>
        <w:t xml:space="preserve"> </w:t>
      </w:r>
      <w:r>
        <w:t>context</w:t>
      </w:r>
      <w:r>
        <w:rPr>
          <w:spacing w:val="-5"/>
        </w:rPr>
        <w:t xml:space="preserve"> </w:t>
      </w:r>
      <w:r>
        <w:t>and have</w:t>
      </w:r>
      <w:r>
        <w:rPr>
          <w:spacing w:val="-3"/>
        </w:rPr>
        <w:t xml:space="preserve"> </w:t>
      </w:r>
      <w:r>
        <w:t>a</w:t>
      </w:r>
      <w:r>
        <w:rPr>
          <w:spacing w:val="-3"/>
        </w:rPr>
        <w:t xml:space="preserve"> </w:t>
      </w:r>
      <w:r>
        <w:t>distinct</w:t>
      </w:r>
      <w:r>
        <w:rPr>
          <w:spacing w:val="-5"/>
        </w:rPr>
        <w:t xml:space="preserve"> </w:t>
      </w:r>
      <w:r>
        <w:t>identity</w:t>
      </w:r>
      <w:r>
        <w:rPr>
          <w:spacing w:val="-3"/>
        </w:rPr>
        <w:t xml:space="preserve"> </w:t>
      </w:r>
      <w:r>
        <w:t>and</w:t>
      </w:r>
      <w:r>
        <w:rPr>
          <w:spacing w:val="-4"/>
        </w:rPr>
        <w:t xml:space="preserve"> </w:t>
      </w:r>
      <w:r>
        <w:t xml:space="preserve">sense of place, by ensuring that </w:t>
      </w:r>
      <w:r>
        <w:rPr>
          <w:color w:val="00AF50"/>
        </w:rPr>
        <w:t>subdivision</w:t>
      </w:r>
      <w:r>
        <w:t>, where relevant:</w:t>
      </w:r>
    </w:p>
    <w:p w14:paraId="46D90029" w14:textId="77777777" w:rsidR="0092515F" w:rsidRDefault="00BF7586">
      <w:pPr>
        <w:pStyle w:val="ListParagraph"/>
        <w:numPr>
          <w:ilvl w:val="1"/>
          <w:numId w:val="148"/>
        </w:numPr>
        <w:tabs>
          <w:tab w:val="left" w:pos="966"/>
        </w:tabs>
        <w:spacing w:before="155" w:line="261" w:lineRule="auto"/>
        <w:ind w:right="185"/>
      </w:pPr>
      <w:r>
        <w:t xml:space="preserve">incorporates and responds to existing </w:t>
      </w:r>
      <w:r>
        <w:rPr>
          <w:color w:val="00AF50"/>
        </w:rPr>
        <w:t xml:space="preserve">site </w:t>
      </w:r>
      <w:r>
        <w:t xml:space="preserve">features (including trees, natural drainage systems, </w:t>
      </w:r>
      <w:r>
        <w:rPr>
          <w:color w:val="00AF50"/>
        </w:rPr>
        <w:t>buildings</w:t>
      </w:r>
      <w:r>
        <w:t>),</w:t>
      </w:r>
      <w:r>
        <w:rPr>
          <w:spacing w:val="-5"/>
        </w:rPr>
        <w:t xml:space="preserve"> </w:t>
      </w:r>
      <w:r>
        <w:t>cultural</w:t>
      </w:r>
      <w:r>
        <w:rPr>
          <w:spacing w:val="-2"/>
        </w:rPr>
        <w:t xml:space="preserve"> </w:t>
      </w:r>
      <w:r>
        <w:t>elements</w:t>
      </w:r>
      <w:r>
        <w:rPr>
          <w:spacing w:val="-3"/>
        </w:rPr>
        <w:t xml:space="preserve"> </w:t>
      </w:r>
      <w:r>
        <w:t>and</w:t>
      </w:r>
      <w:r>
        <w:rPr>
          <w:spacing w:val="-4"/>
        </w:rPr>
        <w:t xml:space="preserve"> </w:t>
      </w:r>
      <w:r>
        <w:t>values</w:t>
      </w:r>
      <w:r>
        <w:rPr>
          <w:spacing w:val="-3"/>
        </w:rPr>
        <w:t xml:space="preserve"> </w:t>
      </w:r>
      <w:r>
        <w:t>and</w:t>
      </w:r>
      <w:r>
        <w:rPr>
          <w:spacing w:val="-2"/>
        </w:rPr>
        <w:t xml:space="preserve"> </w:t>
      </w:r>
      <w:r>
        <w:rPr>
          <w:color w:val="00AF50"/>
        </w:rPr>
        <w:t>amenity</w:t>
      </w:r>
      <w:r>
        <w:rPr>
          <w:color w:val="00AF50"/>
          <w:spacing w:val="-3"/>
        </w:rPr>
        <w:t xml:space="preserve"> </w:t>
      </w:r>
      <w:r>
        <w:rPr>
          <w:color w:val="00AF50"/>
        </w:rPr>
        <w:t>values</w:t>
      </w:r>
      <w:r>
        <w:rPr>
          <w:color w:val="00AF50"/>
          <w:spacing w:val="-1"/>
        </w:rPr>
        <w:t xml:space="preserve"> </w:t>
      </w:r>
      <w:r>
        <w:t>(including</w:t>
      </w:r>
      <w:r>
        <w:rPr>
          <w:spacing w:val="-2"/>
        </w:rPr>
        <w:t xml:space="preserve"> </w:t>
      </w:r>
      <w:r>
        <w:t>by</w:t>
      </w:r>
      <w:r>
        <w:rPr>
          <w:spacing w:val="-3"/>
        </w:rPr>
        <w:t xml:space="preserve"> </w:t>
      </w:r>
      <w:r>
        <w:t>taking</w:t>
      </w:r>
      <w:r>
        <w:rPr>
          <w:spacing w:val="-2"/>
        </w:rPr>
        <w:t xml:space="preserve"> </w:t>
      </w:r>
      <w:r>
        <w:t>advantage</w:t>
      </w:r>
      <w:r>
        <w:rPr>
          <w:spacing w:val="-3"/>
        </w:rPr>
        <w:t xml:space="preserve"> </w:t>
      </w:r>
      <w:r>
        <w:t>of</w:t>
      </w:r>
      <w:r>
        <w:rPr>
          <w:spacing w:val="-3"/>
        </w:rPr>
        <w:t xml:space="preserve"> </w:t>
      </w:r>
      <w:r>
        <w:t>views and outlooks);</w:t>
      </w:r>
    </w:p>
    <w:p w14:paraId="0DE80495" w14:textId="77777777" w:rsidR="0092515F" w:rsidRDefault="00BF7586">
      <w:pPr>
        <w:pStyle w:val="ListParagraph"/>
        <w:numPr>
          <w:ilvl w:val="1"/>
          <w:numId w:val="148"/>
        </w:numPr>
        <w:tabs>
          <w:tab w:val="left" w:pos="966"/>
        </w:tabs>
        <w:spacing w:before="154"/>
        <w:ind w:hanging="422"/>
      </w:pPr>
      <w:r>
        <w:t>incorporates</w:t>
      </w:r>
      <w:r>
        <w:rPr>
          <w:spacing w:val="-8"/>
        </w:rPr>
        <w:t xml:space="preserve"> </w:t>
      </w:r>
      <w:r>
        <w:t>public</w:t>
      </w:r>
      <w:r>
        <w:rPr>
          <w:spacing w:val="-8"/>
        </w:rPr>
        <w:t xml:space="preserve"> </w:t>
      </w:r>
      <w:r>
        <w:t>spaces</w:t>
      </w:r>
      <w:r>
        <w:rPr>
          <w:spacing w:val="-6"/>
        </w:rPr>
        <w:t xml:space="preserve"> </w:t>
      </w:r>
      <w:r>
        <w:t>that</w:t>
      </w:r>
      <w:r>
        <w:rPr>
          <w:spacing w:val="-9"/>
        </w:rPr>
        <w:t xml:space="preserve"> </w:t>
      </w:r>
      <w:r>
        <w:t>provide</w:t>
      </w:r>
      <w:r>
        <w:rPr>
          <w:spacing w:val="-6"/>
        </w:rPr>
        <w:t xml:space="preserve"> </w:t>
      </w:r>
      <w:r>
        <w:t>opportunities</w:t>
      </w:r>
      <w:r>
        <w:rPr>
          <w:spacing w:val="-6"/>
        </w:rPr>
        <w:t xml:space="preserve"> </w:t>
      </w:r>
      <w:r>
        <w:t>for</w:t>
      </w:r>
      <w:r>
        <w:rPr>
          <w:spacing w:val="-6"/>
        </w:rPr>
        <w:t xml:space="preserve"> </w:t>
      </w:r>
      <w:r>
        <w:t>formal</w:t>
      </w:r>
      <w:r>
        <w:rPr>
          <w:spacing w:val="-5"/>
        </w:rPr>
        <w:t xml:space="preserve"> </w:t>
      </w:r>
      <w:r>
        <w:t>and</w:t>
      </w:r>
      <w:r>
        <w:rPr>
          <w:spacing w:val="-7"/>
        </w:rPr>
        <w:t xml:space="preserve"> </w:t>
      </w:r>
      <w:r>
        <w:t>informal</w:t>
      </w:r>
      <w:r>
        <w:rPr>
          <w:spacing w:val="-5"/>
        </w:rPr>
        <w:t xml:space="preserve"> </w:t>
      </w:r>
      <w:r>
        <w:t>social</w:t>
      </w:r>
      <w:r>
        <w:rPr>
          <w:spacing w:val="-5"/>
        </w:rPr>
        <w:t xml:space="preserve"> </w:t>
      </w:r>
      <w:r>
        <w:rPr>
          <w:spacing w:val="-2"/>
        </w:rPr>
        <w:t>interaction;</w:t>
      </w:r>
    </w:p>
    <w:p w14:paraId="190479E2" w14:textId="77777777" w:rsidR="0092515F" w:rsidRDefault="00BF7586">
      <w:pPr>
        <w:pStyle w:val="ListParagraph"/>
        <w:numPr>
          <w:ilvl w:val="1"/>
          <w:numId w:val="148"/>
        </w:numPr>
        <w:tabs>
          <w:tab w:val="left" w:pos="966"/>
        </w:tabs>
        <w:spacing w:before="183"/>
        <w:ind w:hanging="422"/>
      </w:pPr>
      <w:r>
        <w:t>has</w:t>
      </w:r>
      <w:r>
        <w:rPr>
          <w:spacing w:val="-7"/>
        </w:rPr>
        <w:t xml:space="preserve"> </w:t>
      </w:r>
      <w:r>
        <w:t>a</w:t>
      </w:r>
      <w:r>
        <w:rPr>
          <w:spacing w:val="-4"/>
        </w:rPr>
        <w:t xml:space="preserve"> </w:t>
      </w:r>
      <w:r>
        <w:t>pattern</w:t>
      </w:r>
      <w:r>
        <w:rPr>
          <w:spacing w:val="-1"/>
        </w:rPr>
        <w:t xml:space="preserve"> </w:t>
      </w:r>
      <w:r>
        <w:t>of</w:t>
      </w:r>
      <w:r>
        <w:rPr>
          <w:spacing w:val="-5"/>
        </w:rPr>
        <w:t xml:space="preserve"> </w:t>
      </w:r>
      <w:r>
        <w:t>development</w:t>
      </w:r>
      <w:r>
        <w:rPr>
          <w:spacing w:val="-7"/>
        </w:rPr>
        <w:t xml:space="preserve"> </w:t>
      </w:r>
      <w:r>
        <w:t>that</w:t>
      </w:r>
      <w:r>
        <w:rPr>
          <w:spacing w:val="-7"/>
        </w:rPr>
        <w:t xml:space="preserve"> </w:t>
      </w:r>
      <w:r>
        <w:t>responds</w:t>
      </w:r>
      <w:r>
        <w:rPr>
          <w:spacing w:val="-5"/>
        </w:rPr>
        <w:t xml:space="preserve"> </w:t>
      </w:r>
      <w:r>
        <w:t>to</w:t>
      </w:r>
      <w:r>
        <w:rPr>
          <w:spacing w:val="-1"/>
        </w:rPr>
        <w:t xml:space="preserve"> </w:t>
      </w:r>
      <w:r>
        <w:t>the</w:t>
      </w:r>
      <w:r>
        <w:rPr>
          <w:spacing w:val="-5"/>
        </w:rPr>
        <w:t xml:space="preserve"> </w:t>
      </w:r>
      <w:r>
        <w:t>existing</w:t>
      </w:r>
      <w:r>
        <w:rPr>
          <w:spacing w:val="2"/>
        </w:rPr>
        <w:t xml:space="preserve"> </w:t>
      </w:r>
      <w:r>
        <w:rPr>
          <w:b/>
          <w:u w:val="single"/>
        </w:rPr>
        <w:t>and</w:t>
      </w:r>
      <w:r>
        <w:rPr>
          <w:b/>
          <w:spacing w:val="-3"/>
          <w:u w:val="single"/>
        </w:rPr>
        <w:t xml:space="preserve"> </w:t>
      </w:r>
      <w:r>
        <w:rPr>
          <w:b/>
          <w:u w:val="single"/>
        </w:rPr>
        <w:t>planned</w:t>
      </w:r>
      <w:r>
        <w:rPr>
          <w:b/>
          <w:spacing w:val="-1"/>
        </w:rPr>
        <w:t xml:space="preserve"> </w:t>
      </w:r>
      <w:r>
        <w:t>urban</w:t>
      </w:r>
      <w:r>
        <w:rPr>
          <w:spacing w:val="-5"/>
        </w:rPr>
        <w:t xml:space="preserve"> </w:t>
      </w:r>
      <w:r>
        <w:rPr>
          <w:spacing w:val="-2"/>
        </w:rPr>
        <w:t>context;</w:t>
      </w:r>
    </w:p>
    <w:p w14:paraId="5BC49DF4" w14:textId="77777777" w:rsidR="0092515F" w:rsidRDefault="0092515F">
      <w:pPr>
        <w:pStyle w:val="BodyText"/>
        <w:spacing w:before="11"/>
        <w:rPr>
          <w:sz w:val="9"/>
        </w:rPr>
      </w:pPr>
    </w:p>
    <w:p w14:paraId="20EC8517" w14:textId="77777777" w:rsidR="0092515F" w:rsidRDefault="00BF7586">
      <w:pPr>
        <w:pStyle w:val="ListParagraph"/>
        <w:numPr>
          <w:ilvl w:val="1"/>
          <w:numId w:val="148"/>
        </w:numPr>
        <w:tabs>
          <w:tab w:val="left" w:pos="966"/>
        </w:tabs>
        <w:spacing w:before="57" w:line="261" w:lineRule="auto"/>
        <w:ind w:right="442"/>
      </w:pPr>
      <w:r>
        <w:t>is</w:t>
      </w:r>
      <w:r>
        <w:rPr>
          <w:spacing w:val="-3"/>
        </w:rPr>
        <w:t xml:space="preserve"> </w:t>
      </w:r>
      <w:r>
        <w:t>designed</w:t>
      </w:r>
      <w:r>
        <w:rPr>
          <w:spacing w:val="-4"/>
        </w:rPr>
        <w:t xml:space="preserve"> </w:t>
      </w:r>
      <w:r>
        <w:t>with</w:t>
      </w:r>
      <w:r>
        <w:rPr>
          <w:spacing w:val="-4"/>
        </w:rPr>
        <w:t xml:space="preserve"> </w:t>
      </w:r>
      <w:r>
        <w:t>a</w:t>
      </w:r>
      <w:r>
        <w:rPr>
          <w:spacing w:val="-3"/>
        </w:rPr>
        <w:t xml:space="preserve"> </w:t>
      </w:r>
      <w:r>
        <w:t>focus</w:t>
      </w:r>
      <w:r>
        <w:rPr>
          <w:spacing w:val="-3"/>
        </w:rPr>
        <w:t xml:space="preserve"> </w:t>
      </w:r>
      <w:r>
        <w:t>on</w:t>
      </w:r>
      <w:r>
        <w:rPr>
          <w:spacing w:val="-4"/>
        </w:rPr>
        <w:t xml:space="preserve"> </w:t>
      </w:r>
      <w:r>
        <w:t>the use</w:t>
      </w:r>
      <w:r>
        <w:rPr>
          <w:spacing w:val="-3"/>
        </w:rPr>
        <w:t xml:space="preserve"> </w:t>
      </w:r>
      <w:r>
        <w:t>of</w:t>
      </w:r>
      <w:r>
        <w:rPr>
          <w:spacing w:val="-3"/>
        </w:rPr>
        <w:t xml:space="preserve"> </w:t>
      </w:r>
      <w:r>
        <w:t xml:space="preserve">open space, </w:t>
      </w:r>
      <w:r>
        <w:rPr>
          <w:color w:val="00AF50"/>
        </w:rPr>
        <w:t>commercial</w:t>
      </w:r>
      <w:r>
        <w:rPr>
          <w:color w:val="00AF50"/>
          <w:spacing w:val="-2"/>
        </w:rPr>
        <w:t xml:space="preserve"> </w:t>
      </w:r>
      <w:r>
        <w:rPr>
          <w:color w:val="00AF50"/>
        </w:rPr>
        <w:t>centres</w:t>
      </w:r>
      <w:r>
        <w:t>,</w:t>
      </w:r>
      <w:r>
        <w:rPr>
          <w:spacing w:val="-5"/>
        </w:rPr>
        <w:t xml:space="preserve"> </w:t>
      </w:r>
      <w:r>
        <w:rPr>
          <w:color w:val="00AF50"/>
        </w:rPr>
        <w:t>community</w:t>
      </w:r>
      <w:r>
        <w:rPr>
          <w:color w:val="00AF50"/>
          <w:spacing w:val="-3"/>
        </w:rPr>
        <w:t xml:space="preserve"> </w:t>
      </w:r>
      <w:r>
        <w:rPr>
          <w:color w:val="00AF50"/>
        </w:rPr>
        <w:t>facilities</w:t>
      </w:r>
      <w:r>
        <w:t>,</w:t>
      </w:r>
      <w:r>
        <w:rPr>
          <w:spacing w:val="-6"/>
        </w:rPr>
        <w:t xml:space="preserve"> </w:t>
      </w:r>
      <w:r>
        <w:t>and the use of views;</w:t>
      </w:r>
    </w:p>
    <w:p w14:paraId="2CBA88F7" w14:textId="77777777" w:rsidR="0092515F" w:rsidRDefault="00BF7586">
      <w:pPr>
        <w:pStyle w:val="ListParagraph"/>
        <w:numPr>
          <w:ilvl w:val="1"/>
          <w:numId w:val="148"/>
        </w:numPr>
        <w:tabs>
          <w:tab w:val="left" w:pos="966"/>
        </w:tabs>
        <w:spacing w:before="153" w:line="261" w:lineRule="auto"/>
        <w:ind w:right="138"/>
      </w:pPr>
      <w:r>
        <w:t xml:space="preserve">outside the </w:t>
      </w:r>
      <w:r>
        <w:rPr>
          <w:color w:val="00AF50"/>
        </w:rPr>
        <w:t>Central City</w:t>
      </w:r>
      <w:r>
        <w:t xml:space="preserve">, in addition to iv., is designed with a focus on density, </w:t>
      </w:r>
      <w:r>
        <w:rPr>
          <w:color w:val="00AF50"/>
        </w:rPr>
        <w:t>roads</w:t>
      </w:r>
      <w:r>
        <w:t>, land form, stormwater</w:t>
      </w:r>
      <w:r>
        <w:rPr>
          <w:spacing w:val="-3"/>
        </w:rPr>
        <w:t xml:space="preserve"> </w:t>
      </w:r>
      <w:r>
        <w:t>facilities and,</w:t>
      </w:r>
      <w:r>
        <w:rPr>
          <w:spacing w:val="-6"/>
        </w:rPr>
        <w:t xml:space="preserve"> </w:t>
      </w:r>
      <w:r>
        <w:t>in</w:t>
      </w:r>
      <w:r>
        <w:rPr>
          <w:spacing w:val="-4"/>
        </w:rPr>
        <w:t xml:space="preserve"> </w:t>
      </w:r>
      <w:r>
        <w:t>the</w:t>
      </w:r>
      <w:r>
        <w:rPr>
          <w:spacing w:val="-2"/>
        </w:rPr>
        <w:t xml:space="preserve"> </w:t>
      </w:r>
      <w:r>
        <w:rPr>
          <w:b/>
          <w:strike/>
        </w:rPr>
        <w:t>Residential</w:t>
      </w:r>
      <w:r>
        <w:rPr>
          <w:b/>
          <w:strike/>
          <w:spacing w:val="-5"/>
        </w:rPr>
        <w:t xml:space="preserve"> </w:t>
      </w:r>
      <w:r>
        <w:rPr>
          <w:b/>
          <w:strike/>
        </w:rPr>
        <w:t>New</w:t>
      </w:r>
      <w:r>
        <w:rPr>
          <w:b/>
          <w:strike/>
          <w:spacing w:val="-5"/>
        </w:rPr>
        <w:t xml:space="preserve"> </w:t>
      </w:r>
      <w:r>
        <w:rPr>
          <w:b/>
          <w:strike/>
        </w:rPr>
        <w:t>Neighbourhood</w:t>
      </w:r>
      <w:r>
        <w:rPr>
          <w:b/>
        </w:rPr>
        <w:t xml:space="preserve"> </w:t>
      </w:r>
      <w:r>
        <w:rPr>
          <w:b/>
          <w:u w:val="single"/>
        </w:rPr>
        <w:t>Future</w:t>
      </w:r>
      <w:r>
        <w:rPr>
          <w:b/>
          <w:spacing w:val="-4"/>
          <w:u w:val="single"/>
        </w:rPr>
        <w:t xml:space="preserve"> </w:t>
      </w:r>
      <w:r>
        <w:rPr>
          <w:b/>
          <w:u w:val="single"/>
        </w:rPr>
        <w:t>Urban</w:t>
      </w:r>
      <w:r>
        <w:rPr>
          <w:b/>
        </w:rPr>
        <w:t xml:space="preserve"> </w:t>
      </w:r>
      <w:r>
        <w:t>Zone,</w:t>
      </w:r>
      <w:r>
        <w:rPr>
          <w:spacing w:val="-5"/>
        </w:rPr>
        <w:t xml:space="preserve"> </w:t>
      </w:r>
      <w:r>
        <w:t xml:space="preserve">development requirements in an </w:t>
      </w:r>
      <w:r>
        <w:rPr>
          <w:color w:val="00AF50"/>
        </w:rPr>
        <w:t>outline development plan</w:t>
      </w:r>
      <w:r>
        <w:t xml:space="preserve">, as </w:t>
      </w:r>
      <w:r>
        <w:rPr>
          <w:color w:val="00AF50"/>
        </w:rPr>
        <w:t>key structuring elements</w:t>
      </w:r>
      <w:r>
        <w:t>; and</w:t>
      </w:r>
    </w:p>
    <w:p w14:paraId="0B253BC2" w14:textId="77777777" w:rsidR="0092515F" w:rsidRDefault="00BF7586">
      <w:pPr>
        <w:pStyle w:val="ListParagraph"/>
        <w:numPr>
          <w:ilvl w:val="1"/>
          <w:numId w:val="148"/>
        </w:numPr>
        <w:tabs>
          <w:tab w:val="left" w:pos="966"/>
        </w:tabs>
        <w:spacing w:before="150" w:line="266" w:lineRule="auto"/>
        <w:ind w:right="644"/>
      </w:pPr>
      <w:r>
        <w:t>incorporates</w:t>
      </w:r>
      <w:r>
        <w:rPr>
          <w:spacing w:val="-4"/>
        </w:rPr>
        <w:t xml:space="preserve"> </w:t>
      </w:r>
      <w:r>
        <w:t>and</w:t>
      </w:r>
      <w:r>
        <w:rPr>
          <w:spacing w:val="-5"/>
        </w:rPr>
        <w:t xml:space="preserve"> </w:t>
      </w:r>
      <w:r>
        <w:t>responds to</w:t>
      </w:r>
      <w:r>
        <w:rPr>
          <w:spacing w:val="-5"/>
        </w:rPr>
        <w:t xml:space="preserve"> </w:t>
      </w:r>
      <w:r>
        <w:t>Rangatiratanga –</w:t>
      </w:r>
      <w:r>
        <w:rPr>
          <w:spacing w:val="-4"/>
        </w:rPr>
        <w:t xml:space="preserve"> </w:t>
      </w:r>
      <w:r>
        <w:t>the</w:t>
      </w:r>
      <w:r>
        <w:rPr>
          <w:spacing w:val="-4"/>
        </w:rPr>
        <w:t xml:space="preserve"> </w:t>
      </w:r>
      <w:r>
        <w:t>expression</w:t>
      </w:r>
      <w:r>
        <w:rPr>
          <w:spacing w:val="-5"/>
        </w:rPr>
        <w:t xml:space="preserve"> </w:t>
      </w:r>
      <w:r>
        <w:t>of</w:t>
      </w:r>
      <w:r>
        <w:rPr>
          <w:spacing w:val="-4"/>
        </w:rPr>
        <w:t xml:space="preserve"> </w:t>
      </w:r>
      <w:r>
        <w:t>te</w:t>
      </w:r>
      <w:r>
        <w:rPr>
          <w:spacing w:val="-4"/>
        </w:rPr>
        <w:t xml:space="preserve"> </w:t>
      </w:r>
      <w:r>
        <w:t>reo</w:t>
      </w:r>
      <w:r>
        <w:rPr>
          <w:spacing w:val="-5"/>
        </w:rPr>
        <w:t xml:space="preserve"> </w:t>
      </w:r>
      <w:r>
        <w:t>kawa,</w:t>
      </w:r>
      <w:r>
        <w:rPr>
          <w:spacing w:val="-2"/>
        </w:rPr>
        <w:t xml:space="preserve"> </w:t>
      </w:r>
      <w:r>
        <w:t>tikanga,</w:t>
      </w:r>
      <w:r>
        <w:rPr>
          <w:spacing w:val="-7"/>
        </w:rPr>
        <w:t xml:space="preserve"> </w:t>
      </w:r>
      <w:r>
        <w:t>history, identity and the cultural symbols of Ngāi Tahu.</w:t>
      </w:r>
    </w:p>
    <w:p w14:paraId="2E7234A7" w14:textId="77777777" w:rsidR="0092515F" w:rsidRDefault="0092515F">
      <w:pPr>
        <w:pStyle w:val="BodyText"/>
        <w:spacing w:before="8"/>
        <w:rPr>
          <w:sz w:val="28"/>
        </w:rPr>
      </w:pPr>
    </w:p>
    <w:p w14:paraId="6E5AC6D4" w14:textId="77777777" w:rsidR="0092515F" w:rsidRDefault="00BF7586">
      <w:pPr>
        <w:pStyle w:val="Heading2"/>
        <w:tabs>
          <w:tab w:val="left" w:pos="1249"/>
        </w:tabs>
        <w:ind w:left="116" w:firstLine="0"/>
      </w:pPr>
      <w:r>
        <w:rPr>
          <w:spacing w:val="-2"/>
        </w:rPr>
        <w:t>8.2.2.</w:t>
      </w:r>
      <w:r>
        <w:rPr>
          <w:strike/>
          <w:spacing w:val="-2"/>
        </w:rPr>
        <w:t>5</w:t>
      </w:r>
      <w:r>
        <w:rPr>
          <w:spacing w:val="-2"/>
          <w:u w:val="single"/>
        </w:rPr>
        <w:t>4</w:t>
      </w:r>
      <w:r>
        <w:tab/>
        <w:t>Policy</w:t>
      </w:r>
      <w:r>
        <w:rPr>
          <w:spacing w:val="-7"/>
        </w:rPr>
        <w:t xml:space="preserve"> </w:t>
      </w:r>
      <w:r>
        <w:t>–</w:t>
      </w:r>
      <w:r>
        <w:rPr>
          <w:spacing w:val="-9"/>
        </w:rPr>
        <w:t xml:space="preserve"> </w:t>
      </w:r>
      <w:r>
        <w:t>Sustainable</w:t>
      </w:r>
      <w:r>
        <w:rPr>
          <w:spacing w:val="-9"/>
        </w:rPr>
        <w:t xml:space="preserve"> </w:t>
      </w:r>
      <w:r>
        <w:rPr>
          <w:spacing w:val="-2"/>
        </w:rPr>
        <w:t>design</w:t>
      </w:r>
    </w:p>
    <w:p w14:paraId="2B8A9CE4" w14:textId="77777777" w:rsidR="0092515F" w:rsidRDefault="0092515F">
      <w:pPr>
        <w:pStyle w:val="BodyText"/>
        <w:rPr>
          <w:b/>
          <w:sz w:val="12"/>
        </w:rPr>
      </w:pPr>
    </w:p>
    <w:p w14:paraId="7FB1A3A0" w14:textId="77777777" w:rsidR="0092515F" w:rsidRDefault="00BF7586">
      <w:pPr>
        <w:pStyle w:val="ListParagraph"/>
        <w:numPr>
          <w:ilvl w:val="0"/>
          <w:numId w:val="147"/>
        </w:numPr>
        <w:tabs>
          <w:tab w:val="left" w:pos="544"/>
        </w:tabs>
        <w:spacing w:before="57"/>
      </w:pPr>
      <w:r>
        <w:t>Enable</w:t>
      </w:r>
      <w:r>
        <w:rPr>
          <w:spacing w:val="-7"/>
        </w:rPr>
        <w:t xml:space="preserve"> </w:t>
      </w:r>
      <w:r>
        <w:t>resource</w:t>
      </w:r>
      <w:r>
        <w:rPr>
          <w:spacing w:val="-5"/>
        </w:rPr>
        <w:t xml:space="preserve"> </w:t>
      </w:r>
      <w:r>
        <w:t>efficiency,</w:t>
      </w:r>
      <w:r>
        <w:rPr>
          <w:spacing w:val="-6"/>
        </w:rPr>
        <w:t xml:space="preserve"> </w:t>
      </w:r>
      <w:r>
        <w:t>use</w:t>
      </w:r>
      <w:r>
        <w:rPr>
          <w:spacing w:val="-5"/>
        </w:rPr>
        <w:t xml:space="preserve"> </w:t>
      </w:r>
      <w:r>
        <w:t>of</w:t>
      </w:r>
      <w:r>
        <w:rPr>
          <w:spacing w:val="-5"/>
        </w:rPr>
        <w:t xml:space="preserve"> </w:t>
      </w:r>
      <w:r>
        <w:t>renewable</w:t>
      </w:r>
      <w:r>
        <w:rPr>
          <w:spacing w:val="-5"/>
        </w:rPr>
        <w:t xml:space="preserve"> </w:t>
      </w:r>
      <w:r>
        <w:t>energy,</w:t>
      </w:r>
      <w:r>
        <w:rPr>
          <w:spacing w:val="-8"/>
        </w:rPr>
        <w:t xml:space="preserve"> </w:t>
      </w:r>
      <w:r>
        <w:t>and</w:t>
      </w:r>
      <w:r>
        <w:rPr>
          <w:spacing w:val="-6"/>
        </w:rPr>
        <w:t xml:space="preserve"> </w:t>
      </w:r>
      <w:r>
        <w:t>community</w:t>
      </w:r>
      <w:r>
        <w:rPr>
          <w:spacing w:val="-5"/>
        </w:rPr>
        <w:t xml:space="preserve"> </w:t>
      </w:r>
      <w:r>
        <w:t>safety</w:t>
      </w:r>
      <w:r>
        <w:rPr>
          <w:spacing w:val="-5"/>
        </w:rPr>
        <w:t xml:space="preserve"> </w:t>
      </w:r>
      <w:r>
        <w:t>and</w:t>
      </w:r>
      <w:r>
        <w:rPr>
          <w:spacing w:val="-6"/>
        </w:rPr>
        <w:t xml:space="preserve"> </w:t>
      </w:r>
      <w:r>
        <w:t>development,</w:t>
      </w:r>
      <w:r>
        <w:rPr>
          <w:spacing w:val="-7"/>
        </w:rPr>
        <w:t xml:space="preserve"> </w:t>
      </w:r>
      <w:r>
        <w:rPr>
          <w:spacing w:val="-5"/>
        </w:rPr>
        <w:t>by:</w:t>
      </w:r>
    </w:p>
    <w:p w14:paraId="5CDF384B" w14:textId="77777777" w:rsidR="0092515F" w:rsidRDefault="00BF7586">
      <w:pPr>
        <w:pStyle w:val="ListParagraph"/>
        <w:numPr>
          <w:ilvl w:val="1"/>
          <w:numId w:val="147"/>
        </w:numPr>
        <w:tabs>
          <w:tab w:val="left" w:pos="966"/>
        </w:tabs>
        <w:spacing w:before="182" w:line="261" w:lineRule="auto"/>
        <w:ind w:right="603"/>
      </w:pPr>
      <w:r>
        <w:t>ensuring</w:t>
      </w:r>
      <w:r>
        <w:rPr>
          <w:spacing w:val="-3"/>
        </w:rPr>
        <w:t xml:space="preserve"> </w:t>
      </w:r>
      <w:r>
        <w:t>that</w:t>
      </w:r>
      <w:r>
        <w:rPr>
          <w:spacing w:val="-7"/>
        </w:rPr>
        <w:t xml:space="preserve"> </w:t>
      </w:r>
      <w:r>
        <w:t>the</w:t>
      </w:r>
      <w:r>
        <w:rPr>
          <w:spacing w:val="-4"/>
        </w:rPr>
        <w:t xml:space="preserve"> </w:t>
      </w:r>
      <w:r>
        <w:t>blocks</w:t>
      </w:r>
      <w:r>
        <w:rPr>
          <w:spacing w:val="-4"/>
        </w:rPr>
        <w:t xml:space="preserve"> </w:t>
      </w:r>
      <w:r>
        <w:t xml:space="preserve">and </w:t>
      </w:r>
      <w:r>
        <w:rPr>
          <w:color w:val="00AF50"/>
        </w:rPr>
        <w:t>allotments</w:t>
      </w:r>
      <w:r>
        <w:rPr>
          <w:color w:val="00AF50"/>
          <w:spacing w:val="-3"/>
        </w:rPr>
        <w:t xml:space="preserve"> </w:t>
      </w:r>
      <w:r>
        <w:t>maximise</w:t>
      </w:r>
      <w:r>
        <w:rPr>
          <w:spacing w:val="-4"/>
        </w:rPr>
        <w:t xml:space="preserve"> </w:t>
      </w:r>
      <w:r>
        <w:t>solar</w:t>
      </w:r>
      <w:r>
        <w:rPr>
          <w:spacing w:val="-4"/>
        </w:rPr>
        <w:t xml:space="preserve"> </w:t>
      </w:r>
      <w:r>
        <w:t>gain,</w:t>
      </w:r>
      <w:r>
        <w:rPr>
          <w:spacing w:val="-7"/>
        </w:rPr>
        <w:t xml:space="preserve"> </w:t>
      </w:r>
      <w:r>
        <w:t>including</w:t>
      </w:r>
      <w:r>
        <w:rPr>
          <w:spacing w:val="-3"/>
        </w:rPr>
        <w:t xml:space="preserve"> </w:t>
      </w:r>
      <w:r>
        <w:t>through</w:t>
      </w:r>
      <w:r>
        <w:rPr>
          <w:spacing w:val="-5"/>
        </w:rPr>
        <w:t xml:space="preserve"> </w:t>
      </w:r>
      <w:r>
        <w:t>orientation</w:t>
      </w:r>
      <w:r>
        <w:rPr>
          <w:spacing w:val="-5"/>
        </w:rPr>
        <w:t xml:space="preserve"> </w:t>
      </w:r>
      <w:r>
        <w:t xml:space="preserve">and </w:t>
      </w:r>
      <w:r>
        <w:rPr>
          <w:spacing w:val="-2"/>
        </w:rPr>
        <w:t>dimension;</w:t>
      </w:r>
    </w:p>
    <w:p w14:paraId="7A7F8928" w14:textId="77777777" w:rsidR="0092515F" w:rsidRDefault="00BF7586">
      <w:pPr>
        <w:pStyle w:val="ListParagraph"/>
        <w:numPr>
          <w:ilvl w:val="1"/>
          <w:numId w:val="147"/>
        </w:numPr>
        <w:tabs>
          <w:tab w:val="left" w:pos="966"/>
        </w:tabs>
        <w:spacing w:before="159"/>
        <w:ind w:hanging="422"/>
      </w:pPr>
      <w:r>
        <w:t>providing</w:t>
      </w:r>
      <w:r>
        <w:rPr>
          <w:spacing w:val="-8"/>
        </w:rPr>
        <w:t xml:space="preserve"> </w:t>
      </w:r>
      <w:r>
        <w:t>a</w:t>
      </w:r>
      <w:r>
        <w:rPr>
          <w:spacing w:val="-6"/>
        </w:rPr>
        <w:t xml:space="preserve"> </w:t>
      </w:r>
      <w:r>
        <w:t>development</w:t>
      </w:r>
      <w:r>
        <w:rPr>
          <w:spacing w:val="-8"/>
        </w:rPr>
        <w:t xml:space="preserve"> </w:t>
      </w:r>
      <w:r>
        <w:t>pattern</w:t>
      </w:r>
      <w:r>
        <w:rPr>
          <w:spacing w:val="-8"/>
        </w:rPr>
        <w:t xml:space="preserve"> </w:t>
      </w:r>
      <w:r>
        <w:t>that</w:t>
      </w:r>
      <w:r>
        <w:rPr>
          <w:spacing w:val="-4"/>
        </w:rPr>
        <w:t xml:space="preserve"> </w:t>
      </w:r>
      <w:r>
        <w:t>supports</w:t>
      </w:r>
      <w:r>
        <w:rPr>
          <w:spacing w:val="-3"/>
        </w:rPr>
        <w:t xml:space="preserve"> </w:t>
      </w:r>
      <w:r>
        <w:t>walking,</w:t>
      </w:r>
      <w:r>
        <w:rPr>
          <w:spacing w:val="-9"/>
        </w:rPr>
        <w:t xml:space="preserve"> </w:t>
      </w:r>
      <w:r>
        <w:t>cycling</w:t>
      </w:r>
      <w:r>
        <w:rPr>
          <w:spacing w:val="-5"/>
        </w:rPr>
        <w:t xml:space="preserve"> </w:t>
      </w:r>
      <w:r>
        <w:t>and</w:t>
      </w:r>
      <w:r>
        <w:rPr>
          <w:spacing w:val="-8"/>
        </w:rPr>
        <w:t xml:space="preserve"> </w:t>
      </w:r>
      <w:r>
        <w:t>public</w:t>
      </w:r>
      <w:r>
        <w:rPr>
          <w:spacing w:val="-8"/>
        </w:rPr>
        <w:t xml:space="preserve"> </w:t>
      </w:r>
      <w:r>
        <w:t>transport;</w:t>
      </w:r>
      <w:r>
        <w:rPr>
          <w:spacing w:val="-3"/>
        </w:rPr>
        <w:t xml:space="preserve"> </w:t>
      </w:r>
      <w:r>
        <w:rPr>
          <w:spacing w:val="-5"/>
        </w:rPr>
        <w:t>and</w:t>
      </w:r>
    </w:p>
    <w:p w14:paraId="09BDC3AA" w14:textId="77777777" w:rsidR="0092515F" w:rsidRDefault="00BF7586">
      <w:pPr>
        <w:pStyle w:val="ListParagraph"/>
        <w:numPr>
          <w:ilvl w:val="1"/>
          <w:numId w:val="147"/>
        </w:numPr>
        <w:tabs>
          <w:tab w:val="left" w:pos="966"/>
        </w:tabs>
        <w:spacing w:before="173" w:line="266" w:lineRule="auto"/>
        <w:ind w:right="373"/>
      </w:pPr>
      <w:r>
        <w:t>ensuring</w:t>
      </w:r>
      <w:r>
        <w:rPr>
          <w:spacing w:val="-2"/>
        </w:rPr>
        <w:t xml:space="preserve"> </w:t>
      </w:r>
      <w:r>
        <w:t>visibility</w:t>
      </w:r>
      <w:r>
        <w:rPr>
          <w:spacing w:val="-3"/>
        </w:rPr>
        <w:t xml:space="preserve"> </w:t>
      </w:r>
      <w:r>
        <w:t>and</w:t>
      </w:r>
      <w:r>
        <w:rPr>
          <w:spacing w:val="-4"/>
        </w:rPr>
        <w:t xml:space="preserve"> </w:t>
      </w:r>
      <w:r>
        <w:t>interaction</w:t>
      </w:r>
      <w:r>
        <w:rPr>
          <w:spacing w:val="-4"/>
        </w:rPr>
        <w:t xml:space="preserve"> </w:t>
      </w:r>
      <w:r>
        <w:t>between</w:t>
      </w:r>
      <w:r>
        <w:rPr>
          <w:spacing w:val="-4"/>
        </w:rPr>
        <w:t xml:space="preserve"> </w:t>
      </w:r>
      <w:r>
        <w:t>private</w:t>
      </w:r>
      <w:r>
        <w:rPr>
          <w:spacing w:val="-3"/>
        </w:rPr>
        <w:t xml:space="preserve"> </w:t>
      </w:r>
      <w:r>
        <w:t>and</w:t>
      </w:r>
      <w:r>
        <w:rPr>
          <w:spacing w:val="-4"/>
        </w:rPr>
        <w:t xml:space="preserve"> </w:t>
      </w:r>
      <w:r>
        <w:t>public</w:t>
      </w:r>
      <w:r>
        <w:rPr>
          <w:spacing w:val="-5"/>
        </w:rPr>
        <w:t xml:space="preserve"> </w:t>
      </w:r>
      <w:r>
        <w:t>spaces,</w:t>
      </w:r>
      <w:r>
        <w:rPr>
          <w:spacing w:val="-3"/>
        </w:rPr>
        <w:t xml:space="preserve"> </w:t>
      </w:r>
      <w:r>
        <w:t>and providing</w:t>
      </w:r>
      <w:r>
        <w:rPr>
          <w:spacing w:val="-2"/>
        </w:rPr>
        <w:t xml:space="preserve"> </w:t>
      </w:r>
      <w:r>
        <w:t>well-lit</w:t>
      </w:r>
      <w:r>
        <w:rPr>
          <w:spacing w:val="-5"/>
        </w:rPr>
        <w:t xml:space="preserve"> </w:t>
      </w:r>
      <w:r>
        <w:t xml:space="preserve">public </w:t>
      </w:r>
      <w:r>
        <w:rPr>
          <w:spacing w:val="-2"/>
        </w:rPr>
        <w:t>spaces.</w:t>
      </w:r>
    </w:p>
    <w:p w14:paraId="5007F53F" w14:textId="77777777" w:rsidR="0092515F" w:rsidRDefault="0092515F">
      <w:pPr>
        <w:pStyle w:val="BodyText"/>
        <w:spacing w:before="4"/>
        <w:rPr>
          <w:sz w:val="28"/>
        </w:rPr>
      </w:pPr>
    </w:p>
    <w:p w14:paraId="5C585D55" w14:textId="77777777" w:rsidR="0092515F" w:rsidRDefault="00BF7586">
      <w:pPr>
        <w:pStyle w:val="Heading2"/>
        <w:tabs>
          <w:tab w:val="left" w:pos="1249"/>
        </w:tabs>
        <w:ind w:left="116" w:firstLine="0"/>
      </w:pPr>
      <w:r>
        <w:rPr>
          <w:spacing w:val="-2"/>
        </w:rPr>
        <w:t>8.2.2.</w:t>
      </w:r>
      <w:r>
        <w:rPr>
          <w:strike/>
          <w:spacing w:val="-2"/>
        </w:rPr>
        <w:t>6</w:t>
      </w:r>
      <w:r>
        <w:rPr>
          <w:spacing w:val="-2"/>
          <w:u w:val="single"/>
        </w:rPr>
        <w:t>5</w:t>
      </w:r>
      <w:r>
        <w:tab/>
        <w:t>Policy</w:t>
      </w:r>
      <w:r>
        <w:rPr>
          <w:spacing w:val="-4"/>
        </w:rPr>
        <w:t xml:space="preserve"> </w:t>
      </w:r>
      <w:r>
        <w:t>–</w:t>
      </w:r>
      <w:r>
        <w:rPr>
          <w:spacing w:val="-7"/>
        </w:rPr>
        <w:t xml:space="preserve"> </w:t>
      </w:r>
      <w:r>
        <w:t>Integration</w:t>
      </w:r>
      <w:r>
        <w:rPr>
          <w:spacing w:val="-7"/>
        </w:rPr>
        <w:t xml:space="preserve"> </w:t>
      </w:r>
      <w:r>
        <w:t>and</w:t>
      </w:r>
      <w:r>
        <w:rPr>
          <w:spacing w:val="-7"/>
        </w:rPr>
        <w:t xml:space="preserve"> </w:t>
      </w:r>
      <w:r>
        <w:rPr>
          <w:spacing w:val="-2"/>
        </w:rPr>
        <w:t>connectivity</w:t>
      </w:r>
    </w:p>
    <w:p w14:paraId="450171DA" w14:textId="77777777" w:rsidR="0092515F" w:rsidRDefault="0092515F">
      <w:pPr>
        <w:pStyle w:val="BodyText"/>
        <w:spacing w:before="5"/>
        <w:rPr>
          <w:b/>
          <w:sz w:val="12"/>
        </w:rPr>
      </w:pPr>
    </w:p>
    <w:p w14:paraId="63798838" w14:textId="77777777" w:rsidR="0092515F" w:rsidRDefault="00BF7586">
      <w:pPr>
        <w:pStyle w:val="ListParagraph"/>
        <w:numPr>
          <w:ilvl w:val="0"/>
          <w:numId w:val="146"/>
        </w:numPr>
        <w:tabs>
          <w:tab w:val="left" w:pos="544"/>
        </w:tabs>
        <w:spacing w:before="56" w:line="261" w:lineRule="auto"/>
        <w:ind w:right="311"/>
      </w:pPr>
      <w:r>
        <w:t>Ensure</w:t>
      </w:r>
      <w:r>
        <w:rPr>
          <w:spacing w:val="-3"/>
        </w:rPr>
        <w:t xml:space="preserve"> </w:t>
      </w:r>
      <w:r>
        <w:t>effective</w:t>
      </w:r>
      <w:r>
        <w:rPr>
          <w:spacing w:val="-3"/>
        </w:rPr>
        <w:t xml:space="preserve"> </w:t>
      </w:r>
      <w:r>
        <w:t>integration</w:t>
      </w:r>
      <w:r>
        <w:rPr>
          <w:spacing w:val="-4"/>
        </w:rPr>
        <w:t xml:space="preserve"> </w:t>
      </w:r>
      <w:r>
        <w:t>within</w:t>
      </w:r>
      <w:r>
        <w:rPr>
          <w:spacing w:val="-4"/>
        </w:rPr>
        <w:t xml:space="preserve"> </w:t>
      </w:r>
      <w:r>
        <w:t>and</w:t>
      </w:r>
      <w:r>
        <w:rPr>
          <w:spacing w:val="-4"/>
        </w:rPr>
        <w:t xml:space="preserve"> </w:t>
      </w:r>
      <w:r>
        <w:t>between</w:t>
      </w:r>
      <w:r>
        <w:rPr>
          <w:spacing w:val="-4"/>
        </w:rPr>
        <w:t xml:space="preserve"> </w:t>
      </w:r>
      <w:r>
        <w:t>developments</w:t>
      </w:r>
      <w:r>
        <w:rPr>
          <w:spacing w:val="-3"/>
        </w:rPr>
        <w:t xml:space="preserve"> </w:t>
      </w:r>
      <w:r>
        <w:t>and</w:t>
      </w:r>
      <w:r>
        <w:rPr>
          <w:spacing w:val="-4"/>
        </w:rPr>
        <w:t xml:space="preserve"> </w:t>
      </w:r>
      <w:r>
        <w:t>existing</w:t>
      </w:r>
      <w:r>
        <w:rPr>
          <w:spacing w:val="-2"/>
        </w:rPr>
        <w:t xml:space="preserve"> </w:t>
      </w:r>
      <w:r>
        <w:t>areas,</w:t>
      </w:r>
      <w:r>
        <w:rPr>
          <w:spacing w:val="-6"/>
        </w:rPr>
        <w:t xml:space="preserve"> </w:t>
      </w:r>
      <w:r>
        <w:t>including</w:t>
      </w:r>
      <w:r>
        <w:rPr>
          <w:spacing w:val="-2"/>
        </w:rPr>
        <w:t xml:space="preserve"> </w:t>
      </w:r>
      <w:r>
        <w:t xml:space="preserve">in relation to </w:t>
      </w:r>
      <w:r>
        <w:rPr>
          <w:color w:val="00AF50"/>
        </w:rPr>
        <w:t xml:space="preserve">public open space </w:t>
      </w:r>
      <w:r>
        <w:t>networks, infrastructure, and movement networks.</w:t>
      </w:r>
    </w:p>
    <w:p w14:paraId="486BA5E2" w14:textId="77777777" w:rsidR="0092515F" w:rsidRDefault="00BF7586">
      <w:pPr>
        <w:pStyle w:val="ListParagraph"/>
        <w:numPr>
          <w:ilvl w:val="0"/>
          <w:numId w:val="146"/>
        </w:numPr>
        <w:tabs>
          <w:tab w:val="left" w:pos="544"/>
        </w:tabs>
        <w:spacing w:before="178" w:line="256" w:lineRule="auto"/>
        <w:ind w:right="279"/>
      </w:pPr>
      <w:r>
        <w:t>Ensure</w:t>
      </w:r>
      <w:r>
        <w:rPr>
          <w:spacing w:val="-3"/>
        </w:rPr>
        <w:t xml:space="preserve"> </w:t>
      </w:r>
      <w:r>
        <w:t>that</w:t>
      </w:r>
      <w:r>
        <w:rPr>
          <w:spacing w:val="-1"/>
        </w:rPr>
        <w:t xml:space="preserve"> </w:t>
      </w:r>
      <w:r>
        <w:t>the</w:t>
      </w:r>
      <w:r>
        <w:rPr>
          <w:spacing w:val="-2"/>
        </w:rPr>
        <w:t xml:space="preserve"> </w:t>
      </w:r>
      <w:r>
        <w:rPr>
          <w:color w:val="00AF50"/>
        </w:rPr>
        <w:t>boundaries</w:t>
      </w:r>
      <w:r>
        <w:rPr>
          <w:color w:val="00AF50"/>
          <w:spacing w:val="-2"/>
        </w:rPr>
        <w:t xml:space="preserve"> </w:t>
      </w:r>
      <w:r>
        <w:t>between</w:t>
      </w:r>
      <w:r>
        <w:rPr>
          <w:spacing w:val="-4"/>
        </w:rPr>
        <w:t xml:space="preserve"> </w:t>
      </w:r>
      <w:r>
        <w:t>new</w:t>
      </w:r>
      <w:r>
        <w:rPr>
          <w:spacing w:val="-3"/>
        </w:rPr>
        <w:t xml:space="preserve"> </w:t>
      </w:r>
      <w:r>
        <w:t>and</w:t>
      </w:r>
      <w:r>
        <w:rPr>
          <w:spacing w:val="-4"/>
        </w:rPr>
        <w:t xml:space="preserve"> </w:t>
      </w:r>
      <w:r>
        <w:t>existing</w:t>
      </w:r>
      <w:r>
        <w:rPr>
          <w:spacing w:val="-2"/>
        </w:rPr>
        <w:t xml:space="preserve"> </w:t>
      </w:r>
      <w:r>
        <w:t>developments</w:t>
      </w:r>
      <w:r>
        <w:rPr>
          <w:spacing w:val="-3"/>
        </w:rPr>
        <w:t xml:space="preserve"> </w:t>
      </w:r>
      <w:r>
        <w:t>are,</w:t>
      </w:r>
      <w:r>
        <w:rPr>
          <w:spacing w:val="-6"/>
        </w:rPr>
        <w:t xml:space="preserve"> </w:t>
      </w:r>
      <w:r>
        <w:t>where</w:t>
      </w:r>
      <w:r>
        <w:rPr>
          <w:spacing w:val="-3"/>
        </w:rPr>
        <w:t xml:space="preserve"> </w:t>
      </w:r>
      <w:r>
        <w:t>appropriate,</w:t>
      </w:r>
      <w:r>
        <w:rPr>
          <w:spacing w:val="-5"/>
        </w:rPr>
        <w:t xml:space="preserve"> </w:t>
      </w:r>
      <w:r>
        <w:t>managed to avoid or mitigate adverse effects.</w:t>
      </w:r>
    </w:p>
    <w:p w14:paraId="64C7AB43" w14:textId="77777777" w:rsidR="0092515F" w:rsidRDefault="00BF7586">
      <w:pPr>
        <w:pStyle w:val="ListParagraph"/>
        <w:numPr>
          <w:ilvl w:val="0"/>
          <w:numId w:val="146"/>
        </w:numPr>
        <w:tabs>
          <w:tab w:val="left" w:pos="544"/>
        </w:tabs>
        <w:spacing w:before="184" w:line="261" w:lineRule="auto"/>
        <w:ind w:right="301"/>
      </w:pPr>
      <w:r>
        <w:t>Outside</w:t>
      </w:r>
      <w:r>
        <w:rPr>
          <w:spacing w:val="-3"/>
        </w:rPr>
        <w:t xml:space="preserve"> </w:t>
      </w:r>
      <w:r>
        <w:t>the</w:t>
      </w:r>
      <w:r>
        <w:rPr>
          <w:spacing w:val="-2"/>
        </w:rPr>
        <w:t xml:space="preserve"> </w:t>
      </w:r>
      <w:r>
        <w:rPr>
          <w:color w:val="00AF50"/>
        </w:rPr>
        <w:t>Central</w:t>
      </w:r>
      <w:r>
        <w:rPr>
          <w:color w:val="00AF50"/>
          <w:spacing w:val="-2"/>
        </w:rPr>
        <w:t xml:space="preserve"> </w:t>
      </w:r>
      <w:r>
        <w:rPr>
          <w:color w:val="00AF50"/>
        </w:rPr>
        <w:t>City</w:t>
      </w:r>
      <w:r>
        <w:t>,</w:t>
      </w:r>
      <w:r>
        <w:rPr>
          <w:spacing w:val="-6"/>
        </w:rPr>
        <w:t xml:space="preserve"> </w:t>
      </w:r>
      <w:r>
        <w:t>avoid</w:t>
      </w:r>
      <w:r>
        <w:rPr>
          <w:spacing w:val="-4"/>
        </w:rPr>
        <w:t xml:space="preserve"> </w:t>
      </w:r>
      <w:r>
        <w:t>significant</w:t>
      </w:r>
      <w:r>
        <w:rPr>
          <w:spacing w:val="-5"/>
        </w:rPr>
        <w:t xml:space="preserve"> </w:t>
      </w:r>
      <w:r>
        <w:t>adverse</w:t>
      </w:r>
      <w:r>
        <w:rPr>
          <w:spacing w:val="-3"/>
        </w:rPr>
        <w:t xml:space="preserve"> </w:t>
      </w:r>
      <w:r>
        <w:t>effects</w:t>
      </w:r>
      <w:r>
        <w:rPr>
          <w:spacing w:val="-3"/>
        </w:rPr>
        <w:t xml:space="preserve"> </w:t>
      </w:r>
      <w:r>
        <w:t>and</w:t>
      </w:r>
      <w:r>
        <w:rPr>
          <w:spacing w:val="-4"/>
        </w:rPr>
        <w:t xml:space="preserve"> </w:t>
      </w:r>
      <w:r>
        <w:t>remedy</w:t>
      </w:r>
      <w:r>
        <w:rPr>
          <w:spacing w:val="-3"/>
        </w:rPr>
        <w:t xml:space="preserve"> </w:t>
      </w:r>
      <w:r>
        <w:t>or</w:t>
      </w:r>
      <w:r>
        <w:rPr>
          <w:spacing w:val="-3"/>
        </w:rPr>
        <w:t xml:space="preserve"> </w:t>
      </w:r>
      <w:r>
        <w:t>mitigate</w:t>
      </w:r>
      <w:r>
        <w:rPr>
          <w:spacing w:val="-3"/>
        </w:rPr>
        <w:t xml:space="preserve"> </w:t>
      </w:r>
      <w:r>
        <w:t>other</w:t>
      </w:r>
      <w:r>
        <w:rPr>
          <w:spacing w:val="-3"/>
        </w:rPr>
        <w:t xml:space="preserve"> </w:t>
      </w:r>
      <w:r>
        <w:t>adverse</w:t>
      </w:r>
      <w:r>
        <w:rPr>
          <w:spacing w:val="-3"/>
        </w:rPr>
        <w:t xml:space="preserve"> </w:t>
      </w:r>
      <w:r>
        <w:t>effects on existing businesses, rural activities or infrastructure.</w:t>
      </w:r>
    </w:p>
    <w:p w14:paraId="5B021336" w14:textId="77777777" w:rsidR="0092515F" w:rsidRDefault="0092515F">
      <w:pPr>
        <w:pStyle w:val="BodyText"/>
        <w:spacing w:before="10"/>
        <w:rPr>
          <w:sz w:val="28"/>
        </w:rPr>
      </w:pPr>
    </w:p>
    <w:p w14:paraId="79A7F1B4" w14:textId="77777777" w:rsidR="0092515F" w:rsidRDefault="00BF7586">
      <w:pPr>
        <w:pStyle w:val="Heading2"/>
        <w:tabs>
          <w:tab w:val="left" w:pos="1249"/>
        </w:tabs>
        <w:ind w:left="116" w:firstLine="0"/>
      </w:pPr>
      <w:r>
        <w:rPr>
          <w:spacing w:val="-2"/>
        </w:rPr>
        <w:t>8.2.2.</w:t>
      </w:r>
      <w:r>
        <w:rPr>
          <w:strike/>
          <w:spacing w:val="-2"/>
        </w:rPr>
        <w:t>7</w:t>
      </w:r>
      <w:r>
        <w:rPr>
          <w:spacing w:val="-2"/>
          <w:u w:val="single"/>
        </w:rPr>
        <w:t>6</w:t>
      </w:r>
      <w:r>
        <w:tab/>
        <w:t>Policy</w:t>
      </w:r>
      <w:r>
        <w:rPr>
          <w:spacing w:val="-2"/>
        </w:rPr>
        <w:t xml:space="preserve"> </w:t>
      </w:r>
      <w:r>
        <w:t>–</w:t>
      </w:r>
      <w:r>
        <w:rPr>
          <w:spacing w:val="-4"/>
        </w:rPr>
        <w:t xml:space="preserve"> </w:t>
      </w:r>
      <w:r>
        <w:t>Open</w:t>
      </w:r>
      <w:r>
        <w:rPr>
          <w:spacing w:val="-5"/>
        </w:rPr>
        <w:t xml:space="preserve"> </w:t>
      </w:r>
      <w:r>
        <w:rPr>
          <w:spacing w:val="-4"/>
        </w:rPr>
        <w:t>space</w:t>
      </w:r>
    </w:p>
    <w:p w14:paraId="3AF08698" w14:textId="77777777" w:rsidR="0092515F" w:rsidRDefault="0092515F">
      <w:pPr>
        <w:pStyle w:val="BodyText"/>
        <w:spacing w:before="5"/>
        <w:rPr>
          <w:b/>
          <w:sz w:val="12"/>
        </w:rPr>
      </w:pPr>
    </w:p>
    <w:p w14:paraId="386846F7" w14:textId="77777777" w:rsidR="0092515F" w:rsidRDefault="00BF7586">
      <w:pPr>
        <w:pStyle w:val="ListParagraph"/>
        <w:numPr>
          <w:ilvl w:val="0"/>
          <w:numId w:val="145"/>
        </w:numPr>
        <w:tabs>
          <w:tab w:val="left" w:pos="544"/>
        </w:tabs>
        <w:spacing w:before="56"/>
      </w:pPr>
      <w:r>
        <w:t>Ensure,</w:t>
      </w:r>
      <w:r>
        <w:rPr>
          <w:spacing w:val="-9"/>
        </w:rPr>
        <w:t xml:space="preserve"> </w:t>
      </w:r>
      <w:r>
        <w:t>where</w:t>
      </w:r>
      <w:r>
        <w:rPr>
          <w:spacing w:val="-5"/>
        </w:rPr>
        <w:t xml:space="preserve"> </w:t>
      </w:r>
      <w:r>
        <w:t>appropriate,</w:t>
      </w:r>
      <w:r>
        <w:rPr>
          <w:spacing w:val="-4"/>
        </w:rPr>
        <w:t xml:space="preserve"> </w:t>
      </w:r>
      <w:r>
        <w:t>the</w:t>
      </w:r>
      <w:r>
        <w:rPr>
          <w:spacing w:val="-5"/>
        </w:rPr>
        <w:t xml:space="preserve"> </w:t>
      </w:r>
      <w:r>
        <w:t>provision</w:t>
      </w:r>
      <w:r>
        <w:rPr>
          <w:spacing w:val="-6"/>
        </w:rPr>
        <w:t xml:space="preserve"> </w:t>
      </w:r>
      <w:r>
        <w:t>and</w:t>
      </w:r>
      <w:r>
        <w:rPr>
          <w:spacing w:val="-5"/>
        </w:rPr>
        <w:t xml:space="preserve"> </w:t>
      </w:r>
      <w:r>
        <w:t>development</w:t>
      </w:r>
      <w:r>
        <w:rPr>
          <w:spacing w:val="-8"/>
        </w:rPr>
        <w:t xml:space="preserve"> </w:t>
      </w:r>
      <w:r>
        <w:t>of</w:t>
      </w:r>
      <w:r>
        <w:rPr>
          <w:spacing w:val="-2"/>
        </w:rPr>
        <w:t xml:space="preserve"> </w:t>
      </w:r>
      <w:r>
        <w:rPr>
          <w:color w:val="00AF50"/>
        </w:rPr>
        <w:t>public</w:t>
      </w:r>
      <w:r>
        <w:rPr>
          <w:color w:val="00AF50"/>
          <w:spacing w:val="-7"/>
        </w:rPr>
        <w:t xml:space="preserve"> </w:t>
      </w:r>
      <w:r>
        <w:rPr>
          <w:color w:val="00AF50"/>
        </w:rPr>
        <w:t>open</w:t>
      </w:r>
      <w:r>
        <w:rPr>
          <w:color w:val="00AF50"/>
          <w:spacing w:val="-6"/>
        </w:rPr>
        <w:t xml:space="preserve"> </w:t>
      </w:r>
      <w:r>
        <w:rPr>
          <w:color w:val="00AF50"/>
        </w:rPr>
        <w:t>space</w:t>
      </w:r>
      <w:r>
        <w:rPr>
          <w:color w:val="00AF50"/>
          <w:spacing w:val="-3"/>
        </w:rPr>
        <w:t xml:space="preserve"> </w:t>
      </w:r>
      <w:r>
        <w:t>networks</w:t>
      </w:r>
      <w:r>
        <w:rPr>
          <w:spacing w:val="-5"/>
        </w:rPr>
        <w:t xml:space="preserve"> </w:t>
      </w:r>
      <w:r>
        <w:rPr>
          <w:spacing w:val="-2"/>
        </w:rPr>
        <w:t>which:</w:t>
      </w:r>
    </w:p>
    <w:p w14:paraId="13775217" w14:textId="77777777" w:rsidR="0092515F" w:rsidRDefault="00BF7586">
      <w:pPr>
        <w:pStyle w:val="ListParagraph"/>
        <w:numPr>
          <w:ilvl w:val="1"/>
          <w:numId w:val="145"/>
        </w:numPr>
        <w:tabs>
          <w:tab w:val="left" w:pos="966"/>
        </w:tabs>
        <w:spacing w:before="178" w:line="266" w:lineRule="auto"/>
        <w:ind w:right="289"/>
      </w:pPr>
      <w:r>
        <w:t>are</w:t>
      </w:r>
      <w:r>
        <w:rPr>
          <w:spacing w:val="-3"/>
        </w:rPr>
        <w:t xml:space="preserve"> </w:t>
      </w:r>
      <w:r>
        <w:rPr>
          <w:color w:val="00AF50"/>
        </w:rPr>
        <w:t>accessible</w:t>
      </w:r>
      <w:r>
        <w:rPr>
          <w:color w:val="00AF50"/>
          <w:spacing w:val="-2"/>
        </w:rPr>
        <w:t xml:space="preserve"> </w:t>
      </w:r>
      <w:r>
        <w:t>and</w:t>
      </w:r>
      <w:r>
        <w:rPr>
          <w:spacing w:val="-4"/>
        </w:rPr>
        <w:t xml:space="preserve"> </w:t>
      </w:r>
      <w:r>
        <w:t>safe</w:t>
      </w:r>
      <w:r>
        <w:rPr>
          <w:spacing w:val="-3"/>
        </w:rPr>
        <w:t xml:space="preserve"> </w:t>
      </w:r>
      <w:r>
        <w:t>and</w:t>
      </w:r>
      <w:r>
        <w:rPr>
          <w:spacing w:val="-4"/>
        </w:rPr>
        <w:t xml:space="preserve"> </w:t>
      </w:r>
      <w:r>
        <w:t>provide</w:t>
      </w:r>
      <w:r>
        <w:rPr>
          <w:spacing w:val="-3"/>
        </w:rPr>
        <w:t xml:space="preserve"> </w:t>
      </w:r>
      <w:r>
        <w:t>for</w:t>
      </w:r>
      <w:r>
        <w:rPr>
          <w:spacing w:val="-3"/>
        </w:rPr>
        <w:t xml:space="preserve"> </w:t>
      </w:r>
      <w:r>
        <w:t>various</w:t>
      </w:r>
      <w:r>
        <w:rPr>
          <w:spacing w:val="-3"/>
        </w:rPr>
        <w:t xml:space="preserve"> </w:t>
      </w:r>
      <w:r>
        <w:t>forms</w:t>
      </w:r>
      <w:r>
        <w:rPr>
          <w:spacing w:val="-3"/>
        </w:rPr>
        <w:t xml:space="preserve"> </w:t>
      </w:r>
      <w:r>
        <w:t>of</w:t>
      </w:r>
      <w:r>
        <w:rPr>
          <w:spacing w:val="-3"/>
        </w:rPr>
        <w:t xml:space="preserve"> </w:t>
      </w:r>
      <w:r>
        <w:t>recreation,</w:t>
      </w:r>
      <w:r>
        <w:rPr>
          <w:spacing w:val="-6"/>
        </w:rPr>
        <w:t xml:space="preserve"> </w:t>
      </w:r>
      <w:r>
        <w:t>including</w:t>
      </w:r>
      <w:r>
        <w:rPr>
          <w:spacing w:val="-2"/>
        </w:rPr>
        <w:t xml:space="preserve"> </w:t>
      </w:r>
      <w:r>
        <w:t>active</w:t>
      </w:r>
      <w:r>
        <w:rPr>
          <w:spacing w:val="-3"/>
        </w:rPr>
        <w:t xml:space="preserve"> </w:t>
      </w:r>
      <w:r>
        <w:t>recreation,</w:t>
      </w:r>
      <w:r>
        <w:rPr>
          <w:spacing w:val="-6"/>
        </w:rPr>
        <w:t xml:space="preserve"> </w:t>
      </w:r>
      <w:r>
        <w:t>for the health and wellbeing of communities;</w:t>
      </w:r>
    </w:p>
    <w:p w14:paraId="63950675" w14:textId="77777777" w:rsidR="0092515F" w:rsidRDefault="0092515F">
      <w:pPr>
        <w:spacing w:line="266" w:lineRule="auto"/>
        <w:sectPr w:rsidR="0092515F" w:rsidSect="00645594">
          <w:pgSz w:w="11900" w:h="16840"/>
          <w:pgMar w:top="1440" w:right="560" w:bottom="1200" w:left="1300" w:header="0" w:footer="990" w:gutter="0"/>
          <w:cols w:space="720"/>
        </w:sectPr>
      </w:pPr>
    </w:p>
    <w:p w14:paraId="6725A8FE" w14:textId="77777777" w:rsidR="0092515F" w:rsidRDefault="00BF7586">
      <w:pPr>
        <w:pStyle w:val="ListParagraph"/>
        <w:numPr>
          <w:ilvl w:val="1"/>
          <w:numId w:val="145"/>
        </w:numPr>
        <w:tabs>
          <w:tab w:val="left" w:pos="966"/>
        </w:tabs>
        <w:spacing w:before="42" w:line="266" w:lineRule="auto"/>
        <w:ind w:right="143"/>
      </w:pPr>
      <w:r>
        <w:lastRenderedPageBreak/>
        <w:t>outside</w:t>
      </w:r>
      <w:r>
        <w:rPr>
          <w:spacing w:val="-3"/>
        </w:rPr>
        <w:t xml:space="preserve"> </w:t>
      </w:r>
      <w:r>
        <w:t>the</w:t>
      </w:r>
      <w:r>
        <w:rPr>
          <w:spacing w:val="-2"/>
        </w:rPr>
        <w:t xml:space="preserve"> </w:t>
      </w:r>
      <w:r>
        <w:rPr>
          <w:color w:val="00AF50"/>
        </w:rPr>
        <w:t>Central</w:t>
      </w:r>
      <w:r>
        <w:rPr>
          <w:color w:val="00AF50"/>
          <w:spacing w:val="-2"/>
        </w:rPr>
        <w:t xml:space="preserve"> </w:t>
      </w:r>
      <w:r>
        <w:rPr>
          <w:color w:val="00AF50"/>
        </w:rPr>
        <w:t>City</w:t>
      </w:r>
      <w:r>
        <w:t>,</w:t>
      </w:r>
      <w:r>
        <w:rPr>
          <w:spacing w:val="-6"/>
        </w:rPr>
        <w:t xml:space="preserve"> </w:t>
      </w:r>
      <w:r>
        <w:t>are</w:t>
      </w:r>
      <w:r>
        <w:rPr>
          <w:spacing w:val="-3"/>
        </w:rPr>
        <w:t xml:space="preserve"> </w:t>
      </w:r>
      <w:r>
        <w:t>within</w:t>
      </w:r>
      <w:r>
        <w:rPr>
          <w:spacing w:val="-4"/>
        </w:rPr>
        <w:t xml:space="preserve"> </w:t>
      </w:r>
      <w:r>
        <w:t>400m</w:t>
      </w:r>
      <w:r>
        <w:rPr>
          <w:spacing w:val="-2"/>
        </w:rPr>
        <w:t xml:space="preserve"> </w:t>
      </w:r>
      <w:r>
        <w:t>of</w:t>
      </w:r>
      <w:r>
        <w:rPr>
          <w:spacing w:val="-3"/>
        </w:rPr>
        <w:t xml:space="preserve"> </w:t>
      </w:r>
      <w:r>
        <w:t>new</w:t>
      </w:r>
      <w:r>
        <w:rPr>
          <w:spacing w:val="-3"/>
        </w:rPr>
        <w:t xml:space="preserve"> </w:t>
      </w:r>
      <w:r>
        <w:t xml:space="preserve">residential </w:t>
      </w:r>
      <w:r>
        <w:rPr>
          <w:color w:val="00AF50"/>
        </w:rPr>
        <w:t>allotments</w:t>
      </w:r>
      <w:r>
        <w:rPr>
          <w:color w:val="00AF50"/>
          <w:spacing w:val="-3"/>
        </w:rPr>
        <w:t xml:space="preserve"> </w:t>
      </w:r>
      <w:r>
        <w:t>in</w:t>
      </w:r>
      <w:r>
        <w:rPr>
          <w:spacing w:val="-4"/>
        </w:rPr>
        <w:t xml:space="preserve"> </w:t>
      </w:r>
      <w:r>
        <w:rPr>
          <w:color w:val="00AF50"/>
        </w:rPr>
        <w:t>greenfield</w:t>
      </w:r>
      <w:r>
        <w:rPr>
          <w:color w:val="00AF50"/>
          <w:spacing w:val="-3"/>
        </w:rPr>
        <w:t xml:space="preserve"> </w:t>
      </w:r>
      <w:r>
        <w:t>and</w:t>
      </w:r>
      <w:r>
        <w:rPr>
          <w:spacing w:val="-4"/>
        </w:rPr>
        <w:t xml:space="preserve"> </w:t>
      </w:r>
      <w:r>
        <w:rPr>
          <w:color w:val="00AF50"/>
        </w:rPr>
        <w:t xml:space="preserve">brownfield </w:t>
      </w:r>
      <w:r>
        <w:rPr>
          <w:spacing w:val="-2"/>
        </w:rPr>
        <w:t>areas;</w:t>
      </w:r>
    </w:p>
    <w:p w14:paraId="2AD10718" w14:textId="77777777" w:rsidR="0092515F" w:rsidRDefault="00BF7586">
      <w:pPr>
        <w:pStyle w:val="ListParagraph"/>
        <w:numPr>
          <w:ilvl w:val="1"/>
          <w:numId w:val="145"/>
        </w:numPr>
        <w:tabs>
          <w:tab w:val="left" w:pos="966"/>
        </w:tabs>
        <w:spacing w:before="143" w:line="261" w:lineRule="auto"/>
        <w:ind w:right="131"/>
      </w:pPr>
      <w:r>
        <w:t>recognise</w:t>
      </w:r>
      <w:r>
        <w:rPr>
          <w:spacing w:val="-2"/>
        </w:rPr>
        <w:t xml:space="preserve"> </w:t>
      </w:r>
      <w:r>
        <w:t>the</w:t>
      </w:r>
      <w:r>
        <w:rPr>
          <w:spacing w:val="-3"/>
        </w:rPr>
        <w:t xml:space="preserve"> </w:t>
      </w:r>
      <w:r>
        <w:t>landscape</w:t>
      </w:r>
      <w:r>
        <w:rPr>
          <w:spacing w:val="-3"/>
        </w:rPr>
        <w:t xml:space="preserve"> </w:t>
      </w:r>
      <w:r>
        <w:t>and</w:t>
      </w:r>
      <w:r>
        <w:rPr>
          <w:spacing w:val="-4"/>
        </w:rPr>
        <w:t xml:space="preserve"> </w:t>
      </w:r>
      <w:r>
        <w:t>natural</w:t>
      </w:r>
      <w:r>
        <w:rPr>
          <w:spacing w:val="-2"/>
        </w:rPr>
        <w:t xml:space="preserve"> </w:t>
      </w:r>
      <w:r>
        <w:t>features</w:t>
      </w:r>
      <w:r>
        <w:rPr>
          <w:spacing w:val="-3"/>
        </w:rPr>
        <w:t xml:space="preserve"> </w:t>
      </w:r>
      <w:r>
        <w:t>in the</w:t>
      </w:r>
      <w:r>
        <w:rPr>
          <w:spacing w:val="-3"/>
        </w:rPr>
        <w:t xml:space="preserve"> </w:t>
      </w:r>
      <w:r>
        <w:t>wider</w:t>
      </w:r>
      <w:r>
        <w:rPr>
          <w:spacing w:val="-3"/>
        </w:rPr>
        <w:t xml:space="preserve"> </w:t>
      </w:r>
      <w:r>
        <w:t>area</w:t>
      </w:r>
      <w:r>
        <w:rPr>
          <w:spacing w:val="-3"/>
        </w:rPr>
        <w:t xml:space="preserve"> </w:t>
      </w:r>
      <w:r>
        <w:t>and</w:t>
      </w:r>
      <w:r>
        <w:rPr>
          <w:spacing w:val="-4"/>
        </w:rPr>
        <w:t xml:space="preserve"> </w:t>
      </w:r>
      <w:r>
        <w:t>link</w:t>
      </w:r>
      <w:r>
        <w:rPr>
          <w:spacing w:val="-3"/>
        </w:rPr>
        <w:t xml:space="preserve"> </w:t>
      </w:r>
      <w:r>
        <w:t>or</w:t>
      </w:r>
      <w:r>
        <w:rPr>
          <w:spacing w:val="-3"/>
        </w:rPr>
        <w:t xml:space="preserve"> </w:t>
      </w:r>
      <w:r>
        <w:t>connect</w:t>
      </w:r>
      <w:r>
        <w:rPr>
          <w:spacing w:val="-5"/>
        </w:rPr>
        <w:t xml:space="preserve"> </w:t>
      </w:r>
      <w:r>
        <w:t>to</w:t>
      </w:r>
      <w:r>
        <w:rPr>
          <w:spacing w:val="-4"/>
        </w:rPr>
        <w:t xml:space="preserve"> </w:t>
      </w:r>
      <w:r>
        <w:t>other</w:t>
      </w:r>
      <w:r>
        <w:rPr>
          <w:spacing w:val="-3"/>
        </w:rPr>
        <w:t xml:space="preserve"> </w:t>
      </w:r>
      <w:r>
        <w:t>green</w:t>
      </w:r>
      <w:r>
        <w:rPr>
          <w:spacing w:val="-3"/>
        </w:rPr>
        <w:t xml:space="preserve"> </w:t>
      </w:r>
      <w:r>
        <w:t xml:space="preserve">or open space, </w:t>
      </w:r>
      <w:r>
        <w:rPr>
          <w:color w:val="00AF50"/>
        </w:rPr>
        <w:t>community facilities</w:t>
      </w:r>
      <w:r>
        <w:t xml:space="preserve">, </w:t>
      </w:r>
      <w:r>
        <w:rPr>
          <w:color w:val="00AF50"/>
        </w:rPr>
        <w:t>commercial centres</w:t>
      </w:r>
      <w:r>
        <w:t xml:space="preserve">, areas of higher density residential development, landforms and </w:t>
      </w:r>
      <w:r>
        <w:rPr>
          <w:color w:val="00AF50"/>
        </w:rPr>
        <w:t>roads</w:t>
      </w:r>
      <w:r>
        <w:t>;</w:t>
      </w:r>
    </w:p>
    <w:p w14:paraId="3009EFFF" w14:textId="77777777" w:rsidR="0092515F" w:rsidRDefault="00BF7586">
      <w:pPr>
        <w:pStyle w:val="ListParagraph"/>
        <w:numPr>
          <w:ilvl w:val="1"/>
          <w:numId w:val="145"/>
        </w:numPr>
        <w:tabs>
          <w:tab w:val="left" w:pos="966"/>
        </w:tabs>
        <w:spacing w:before="154" w:line="261" w:lineRule="auto"/>
        <w:ind w:right="180"/>
      </w:pPr>
      <w:r>
        <w:t>recognise</w:t>
      </w:r>
      <w:r>
        <w:rPr>
          <w:spacing w:val="-4"/>
        </w:rPr>
        <w:t xml:space="preserve"> </w:t>
      </w:r>
      <w:r>
        <w:t>and</w:t>
      </w:r>
      <w:r>
        <w:rPr>
          <w:spacing w:val="-5"/>
        </w:rPr>
        <w:t xml:space="preserve"> </w:t>
      </w:r>
      <w:r>
        <w:t>protect</w:t>
      </w:r>
      <w:r>
        <w:rPr>
          <w:spacing w:val="-6"/>
        </w:rPr>
        <w:t xml:space="preserve"> </w:t>
      </w:r>
      <w:r>
        <w:t>values</w:t>
      </w:r>
      <w:r>
        <w:rPr>
          <w:spacing w:val="-4"/>
        </w:rPr>
        <w:t xml:space="preserve"> </w:t>
      </w:r>
      <w:r>
        <w:t>associated</w:t>
      </w:r>
      <w:r>
        <w:rPr>
          <w:spacing w:val="-2"/>
        </w:rPr>
        <w:t xml:space="preserve"> </w:t>
      </w:r>
      <w:r>
        <w:t>with</w:t>
      </w:r>
      <w:r>
        <w:rPr>
          <w:spacing w:val="-5"/>
        </w:rPr>
        <w:t xml:space="preserve"> </w:t>
      </w:r>
      <w:r>
        <w:t>significant</w:t>
      </w:r>
      <w:r>
        <w:rPr>
          <w:spacing w:val="-6"/>
        </w:rPr>
        <w:t xml:space="preserve"> </w:t>
      </w:r>
      <w:r>
        <w:t>natural</w:t>
      </w:r>
      <w:r>
        <w:rPr>
          <w:spacing w:val="-3"/>
        </w:rPr>
        <w:t xml:space="preserve"> </w:t>
      </w:r>
      <w:r>
        <w:t>features</w:t>
      </w:r>
      <w:r>
        <w:rPr>
          <w:spacing w:val="-4"/>
        </w:rPr>
        <w:t xml:space="preserve"> </w:t>
      </w:r>
      <w:r>
        <w:t>and</w:t>
      </w:r>
      <w:r>
        <w:rPr>
          <w:spacing w:val="-1"/>
        </w:rPr>
        <w:t xml:space="preserve"> </w:t>
      </w:r>
      <w:r>
        <w:t>significant</w:t>
      </w:r>
      <w:r>
        <w:rPr>
          <w:spacing w:val="-6"/>
        </w:rPr>
        <w:t xml:space="preserve"> </w:t>
      </w:r>
      <w:r>
        <w:t>landscapes, and protect or enhance ecological function and biodiversity;</w:t>
      </w:r>
    </w:p>
    <w:p w14:paraId="0848E008" w14:textId="77777777" w:rsidR="0092515F" w:rsidRDefault="00BF7586">
      <w:pPr>
        <w:pStyle w:val="ListParagraph"/>
        <w:numPr>
          <w:ilvl w:val="1"/>
          <w:numId w:val="145"/>
        </w:numPr>
        <w:tabs>
          <w:tab w:val="left" w:pos="966"/>
        </w:tabs>
        <w:spacing w:before="154" w:line="261" w:lineRule="auto"/>
        <w:ind w:right="783"/>
      </w:pPr>
      <w:r>
        <w:t>reinforce</w:t>
      </w:r>
      <w:r>
        <w:rPr>
          <w:spacing w:val="-4"/>
        </w:rPr>
        <w:t xml:space="preserve"> </w:t>
      </w:r>
      <w:r>
        <w:t>and</w:t>
      </w:r>
      <w:r>
        <w:rPr>
          <w:spacing w:val="-5"/>
        </w:rPr>
        <w:t xml:space="preserve"> </w:t>
      </w:r>
      <w:r>
        <w:t>uphold</w:t>
      </w:r>
      <w:r>
        <w:rPr>
          <w:spacing w:val="-5"/>
        </w:rPr>
        <w:t xml:space="preserve"> </w:t>
      </w:r>
      <w:r>
        <w:t>the</w:t>
      </w:r>
      <w:r>
        <w:rPr>
          <w:spacing w:val="-4"/>
        </w:rPr>
        <w:t xml:space="preserve"> </w:t>
      </w:r>
      <w:r>
        <w:t>Garden</w:t>
      </w:r>
      <w:r>
        <w:rPr>
          <w:spacing w:val="-1"/>
        </w:rPr>
        <w:t xml:space="preserve"> </w:t>
      </w:r>
      <w:r>
        <w:t>City</w:t>
      </w:r>
      <w:r>
        <w:rPr>
          <w:spacing w:val="-4"/>
        </w:rPr>
        <w:t xml:space="preserve"> </w:t>
      </w:r>
      <w:r>
        <w:t>landscape</w:t>
      </w:r>
      <w:r>
        <w:rPr>
          <w:spacing w:val="-4"/>
        </w:rPr>
        <w:t xml:space="preserve"> </w:t>
      </w:r>
      <w:r>
        <w:t>character</w:t>
      </w:r>
      <w:r>
        <w:rPr>
          <w:spacing w:val="-4"/>
        </w:rPr>
        <w:t xml:space="preserve"> </w:t>
      </w:r>
      <w:r>
        <w:t>of</w:t>
      </w:r>
      <w:r>
        <w:rPr>
          <w:spacing w:val="-4"/>
        </w:rPr>
        <w:t xml:space="preserve"> </w:t>
      </w:r>
      <w:r>
        <w:t>urban</w:t>
      </w:r>
      <w:r>
        <w:rPr>
          <w:spacing w:val="-1"/>
        </w:rPr>
        <w:t xml:space="preserve"> </w:t>
      </w:r>
      <w:r>
        <w:rPr>
          <w:color w:val="00AF50"/>
        </w:rPr>
        <w:t>Christchurch</w:t>
      </w:r>
      <w:r>
        <w:rPr>
          <w:color w:val="00AF50"/>
          <w:spacing w:val="-5"/>
        </w:rPr>
        <w:t xml:space="preserve"> </w:t>
      </w:r>
      <w:r>
        <w:rPr>
          <w:color w:val="00AF50"/>
        </w:rPr>
        <w:t>City</w:t>
      </w:r>
      <w:r>
        <w:rPr>
          <w:color w:val="00AF50"/>
          <w:spacing w:val="-2"/>
        </w:rPr>
        <w:t xml:space="preserve"> </w:t>
      </w:r>
      <w:r>
        <w:t>and</w:t>
      </w:r>
      <w:r>
        <w:rPr>
          <w:spacing w:val="-1"/>
        </w:rPr>
        <w:t xml:space="preserve"> </w:t>
      </w:r>
      <w:r>
        <w:t xml:space="preserve">the heritage landscapes and plantings of </w:t>
      </w:r>
      <w:r>
        <w:rPr>
          <w:color w:val="00AF50"/>
        </w:rPr>
        <w:t xml:space="preserve">Banks Peninsula </w:t>
      </w:r>
      <w:r>
        <w:t>townships and settlements;</w:t>
      </w:r>
    </w:p>
    <w:p w14:paraId="6EC756F0" w14:textId="77777777" w:rsidR="0092515F" w:rsidRDefault="00BF7586">
      <w:pPr>
        <w:pStyle w:val="ListParagraph"/>
        <w:numPr>
          <w:ilvl w:val="1"/>
          <w:numId w:val="145"/>
        </w:numPr>
        <w:tabs>
          <w:tab w:val="left" w:pos="966"/>
        </w:tabs>
        <w:spacing w:before="154" w:line="261" w:lineRule="auto"/>
        <w:ind w:right="282"/>
      </w:pPr>
      <w:r>
        <w:t>provide</w:t>
      </w:r>
      <w:r>
        <w:rPr>
          <w:spacing w:val="-3"/>
        </w:rPr>
        <w:t xml:space="preserve"> </w:t>
      </w:r>
      <w:r>
        <w:t>access</w:t>
      </w:r>
      <w:r>
        <w:rPr>
          <w:spacing w:val="-3"/>
        </w:rPr>
        <w:t xml:space="preserve"> </w:t>
      </w:r>
      <w:r>
        <w:t>to</w:t>
      </w:r>
      <w:r>
        <w:rPr>
          <w:spacing w:val="-4"/>
        </w:rPr>
        <w:t xml:space="preserve"> </w:t>
      </w:r>
      <w:r>
        <w:t>heritage</w:t>
      </w:r>
      <w:r>
        <w:rPr>
          <w:spacing w:val="-3"/>
        </w:rPr>
        <w:t xml:space="preserve"> </w:t>
      </w:r>
      <w:r>
        <w:t>places</w:t>
      </w:r>
      <w:r>
        <w:rPr>
          <w:spacing w:val="-3"/>
        </w:rPr>
        <w:t xml:space="preserve"> </w:t>
      </w:r>
      <w:r>
        <w:t>and</w:t>
      </w:r>
      <w:r>
        <w:rPr>
          <w:spacing w:val="-4"/>
        </w:rPr>
        <w:t xml:space="preserve"> </w:t>
      </w:r>
      <w:r>
        <w:t>natural</w:t>
      </w:r>
      <w:r>
        <w:rPr>
          <w:spacing w:val="-2"/>
        </w:rPr>
        <w:t xml:space="preserve"> </w:t>
      </w:r>
      <w:r>
        <w:t>and</w:t>
      </w:r>
      <w:r>
        <w:rPr>
          <w:spacing w:val="-4"/>
        </w:rPr>
        <w:t xml:space="preserve"> </w:t>
      </w:r>
      <w:r>
        <w:t>cultural</w:t>
      </w:r>
      <w:r>
        <w:rPr>
          <w:spacing w:val="-2"/>
        </w:rPr>
        <w:t xml:space="preserve"> </w:t>
      </w:r>
      <w:r>
        <w:t>landscapes</w:t>
      </w:r>
      <w:r>
        <w:rPr>
          <w:spacing w:val="-3"/>
        </w:rPr>
        <w:t xml:space="preserve"> </w:t>
      </w:r>
      <w:r>
        <w:t>including</w:t>
      </w:r>
      <w:r>
        <w:rPr>
          <w:spacing w:val="-2"/>
        </w:rPr>
        <w:t xml:space="preserve"> </w:t>
      </w:r>
      <w:r>
        <w:t>the</w:t>
      </w:r>
      <w:r>
        <w:rPr>
          <w:spacing w:val="-3"/>
        </w:rPr>
        <w:t xml:space="preserve"> </w:t>
      </w:r>
      <w:r>
        <w:t>coastline,</w:t>
      </w:r>
      <w:r>
        <w:rPr>
          <w:spacing w:val="-5"/>
        </w:rPr>
        <w:t xml:space="preserve"> </w:t>
      </w:r>
      <w:r>
        <w:t xml:space="preserve">lakes and waterways and </w:t>
      </w:r>
      <w:r>
        <w:rPr>
          <w:color w:val="00AF50"/>
        </w:rPr>
        <w:t>wetlands</w:t>
      </w:r>
      <w:r>
        <w:t>; and</w:t>
      </w:r>
    </w:p>
    <w:p w14:paraId="705F32B1" w14:textId="77777777" w:rsidR="0092515F" w:rsidRDefault="00BF7586">
      <w:pPr>
        <w:pStyle w:val="ListParagraph"/>
        <w:numPr>
          <w:ilvl w:val="1"/>
          <w:numId w:val="145"/>
        </w:numPr>
        <w:tabs>
          <w:tab w:val="left" w:pos="963"/>
          <w:tab w:val="left" w:pos="966"/>
        </w:tabs>
        <w:spacing w:before="155" w:line="259" w:lineRule="auto"/>
        <w:ind w:right="252"/>
      </w:pPr>
      <w:r>
        <w:t xml:space="preserve">strengthen the relationship that Ngāi Tahu and the community have with the land and water, including by protecting or enhancing natural features, customary access, mahinga kai and </w:t>
      </w:r>
      <w:r>
        <w:rPr>
          <w:color w:val="00AF50"/>
        </w:rPr>
        <w:t>sites of Ngāi</w:t>
      </w:r>
      <w:r>
        <w:rPr>
          <w:color w:val="00AF50"/>
          <w:spacing w:val="-2"/>
        </w:rPr>
        <w:t xml:space="preserve"> </w:t>
      </w:r>
      <w:r>
        <w:rPr>
          <w:color w:val="00AF50"/>
        </w:rPr>
        <w:t>Tahu</w:t>
      </w:r>
      <w:r>
        <w:rPr>
          <w:color w:val="00AF50"/>
          <w:spacing w:val="-4"/>
        </w:rPr>
        <w:t xml:space="preserve"> </w:t>
      </w:r>
      <w:r>
        <w:rPr>
          <w:color w:val="00AF50"/>
        </w:rPr>
        <w:t>cultural</w:t>
      </w:r>
      <w:r>
        <w:rPr>
          <w:color w:val="00AF50"/>
          <w:spacing w:val="-2"/>
        </w:rPr>
        <w:t xml:space="preserve"> </w:t>
      </w:r>
      <w:r>
        <w:rPr>
          <w:color w:val="00AF50"/>
        </w:rPr>
        <w:t xml:space="preserve">significance </w:t>
      </w:r>
      <w:r>
        <w:t>identified</w:t>
      </w:r>
      <w:r>
        <w:rPr>
          <w:spacing w:val="-4"/>
        </w:rPr>
        <w:t xml:space="preserve"> </w:t>
      </w:r>
      <w:r>
        <w:t>in</w:t>
      </w:r>
      <w:r>
        <w:rPr>
          <w:spacing w:val="-3"/>
        </w:rPr>
        <w:t xml:space="preserve"> </w:t>
      </w:r>
      <w:r>
        <w:rPr>
          <w:color w:val="0000FF"/>
        </w:rPr>
        <w:t>Schedule</w:t>
      </w:r>
      <w:r>
        <w:rPr>
          <w:color w:val="0000FF"/>
          <w:spacing w:val="-3"/>
        </w:rPr>
        <w:t xml:space="preserve"> </w:t>
      </w:r>
      <w:r>
        <w:rPr>
          <w:color w:val="0000FF"/>
        </w:rPr>
        <w:t>9.5.6.1</w:t>
      </w:r>
      <w:r>
        <w:t>,</w:t>
      </w:r>
      <w:r>
        <w:rPr>
          <w:spacing w:val="-6"/>
        </w:rPr>
        <w:t xml:space="preserve"> </w:t>
      </w:r>
      <w:r>
        <w:t>and</w:t>
      </w:r>
      <w:r>
        <w:rPr>
          <w:spacing w:val="-4"/>
        </w:rPr>
        <w:t xml:space="preserve"> </w:t>
      </w:r>
      <w:r>
        <w:t>by</w:t>
      </w:r>
      <w:r>
        <w:rPr>
          <w:spacing w:val="-3"/>
        </w:rPr>
        <w:t xml:space="preserve"> </w:t>
      </w:r>
      <w:r>
        <w:t>recognising</w:t>
      </w:r>
      <w:r>
        <w:rPr>
          <w:spacing w:val="-2"/>
        </w:rPr>
        <w:t xml:space="preserve"> </w:t>
      </w:r>
      <w:r>
        <w:t>other</w:t>
      </w:r>
      <w:r>
        <w:rPr>
          <w:spacing w:val="-1"/>
        </w:rPr>
        <w:t xml:space="preserve"> </w:t>
      </w:r>
      <w:r>
        <w:rPr>
          <w:color w:val="00AF50"/>
        </w:rPr>
        <w:t>sites</w:t>
      </w:r>
      <w:r>
        <w:rPr>
          <w:color w:val="00AF50"/>
          <w:spacing w:val="-3"/>
        </w:rPr>
        <w:t xml:space="preserve"> </w:t>
      </w:r>
      <w:r>
        <w:rPr>
          <w:color w:val="00AF50"/>
        </w:rPr>
        <w:t>of</w:t>
      </w:r>
      <w:r>
        <w:rPr>
          <w:color w:val="00AF50"/>
          <w:spacing w:val="-3"/>
        </w:rPr>
        <w:t xml:space="preserve"> </w:t>
      </w:r>
      <w:r>
        <w:rPr>
          <w:color w:val="00AF50"/>
        </w:rPr>
        <w:t xml:space="preserve">Ngāi Tahu cultural significance </w:t>
      </w:r>
      <w:r>
        <w:t xml:space="preserve">identified in </w:t>
      </w:r>
      <w:r>
        <w:rPr>
          <w:color w:val="0000FF"/>
        </w:rPr>
        <w:t xml:space="preserve">Appendix 9.5.6 </w:t>
      </w:r>
      <w:r>
        <w:t>where practicable.</w:t>
      </w:r>
    </w:p>
    <w:p w14:paraId="0F2893BC" w14:textId="77777777" w:rsidR="0092515F" w:rsidRDefault="0092515F">
      <w:pPr>
        <w:pStyle w:val="BodyText"/>
        <w:spacing w:before="7"/>
        <w:rPr>
          <w:sz w:val="29"/>
        </w:rPr>
      </w:pPr>
    </w:p>
    <w:p w14:paraId="22B84846" w14:textId="77777777" w:rsidR="0092515F" w:rsidRDefault="00BF7586">
      <w:pPr>
        <w:pStyle w:val="Heading2"/>
        <w:tabs>
          <w:tab w:val="left" w:pos="1249"/>
        </w:tabs>
        <w:ind w:left="116" w:firstLine="0"/>
      </w:pPr>
      <w:r>
        <w:rPr>
          <w:spacing w:val="-2"/>
        </w:rPr>
        <w:t>8.2.2.</w:t>
      </w:r>
      <w:r>
        <w:rPr>
          <w:strike/>
          <w:spacing w:val="-2"/>
        </w:rPr>
        <w:t>8</w:t>
      </w:r>
      <w:r>
        <w:rPr>
          <w:spacing w:val="-2"/>
          <w:u w:val="single"/>
        </w:rPr>
        <w:t>7</w:t>
      </w:r>
      <w:r>
        <w:tab/>
        <w:t>Policy</w:t>
      </w:r>
      <w:r>
        <w:rPr>
          <w:spacing w:val="-1"/>
        </w:rPr>
        <w:t xml:space="preserve"> </w:t>
      </w:r>
      <w:r>
        <w:t>–</w:t>
      </w:r>
      <w:r>
        <w:rPr>
          <w:spacing w:val="-4"/>
        </w:rPr>
        <w:t xml:space="preserve"> </w:t>
      </w:r>
      <w:r>
        <w:t>Urban</w:t>
      </w:r>
      <w:r>
        <w:rPr>
          <w:spacing w:val="-4"/>
        </w:rPr>
        <w:t xml:space="preserve"> </w:t>
      </w:r>
      <w:r>
        <w:rPr>
          <w:spacing w:val="-2"/>
        </w:rPr>
        <w:t>density</w:t>
      </w:r>
    </w:p>
    <w:p w14:paraId="12B96905" w14:textId="77777777" w:rsidR="0092515F" w:rsidRDefault="0092515F">
      <w:pPr>
        <w:pStyle w:val="BodyText"/>
        <w:spacing w:before="6"/>
        <w:rPr>
          <w:b/>
          <w:sz w:val="12"/>
        </w:rPr>
      </w:pPr>
    </w:p>
    <w:p w14:paraId="6DFE9225" w14:textId="77777777" w:rsidR="0092515F" w:rsidRDefault="00BF7586">
      <w:pPr>
        <w:pStyle w:val="ListParagraph"/>
        <w:numPr>
          <w:ilvl w:val="0"/>
          <w:numId w:val="144"/>
        </w:numPr>
        <w:tabs>
          <w:tab w:val="left" w:pos="544"/>
        </w:tabs>
        <w:spacing w:before="56" w:line="261" w:lineRule="auto"/>
        <w:ind w:right="1268"/>
      </w:pPr>
      <w:r>
        <w:rPr>
          <w:b/>
          <w:u w:val="single"/>
        </w:rPr>
        <w:t>Encourage</w:t>
      </w:r>
      <w:r>
        <w:rPr>
          <w:b/>
          <w:spacing w:val="-3"/>
          <w:u w:val="single"/>
        </w:rPr>
        <w:t xml:space="preserve"> </w:t>
      </w:r>
      <w:r>
        <w:rPr>
          <w:b/>
          <w:strike/>
        </w:rPr>
        <w:t>S</w:t>
      </w:r>
      <w:r>
        <w:rPr>
          <w:b/>
          <w:u w:val="single"/>
        </w:rPr>
        <w:t>s</w:t>
      </w:r>
      <w:r>
        <w:rPr>
          <w:b/>
        </w:rPr>
        <w:t>ubdivision</w:t>
      </w:r>
      <w:r>
        <w:rPr>
          <w:b/>
          <w:spacing w:val="-1"/>
        </w:rPr>
        <w:t xml:space="preserve"> </w:t>
      </w:r>
      <w:r>
        <w:t>in</w:t>
      </w:r>
      <w:r>
        <w:rPr>
          <w:spacing w:val="-5"/>
        </w:rPr>
        <w:t xml:space="preserve"> </w:t>
      </w:r>
      <w:r>
        <w:t>the</w:t>
      </w:r>
      <w:r>
        <w:rPr>
          <w:spacing w:val="-3"/>
        </w:rPr>
        <w:t xml:space="preserve"> </w:t>
      </w:r>
      <w:r>
        <w:rPr>
          <w:b/>
          <w:strike/>
        </w:rPr>
        <w:t>Residential</w:t>
      </w:r>
      <w:r>
        <w:rPr>
          <w:b/>
          <w:spacing w:val="-5"/>
        </w:rPr>
        <w:t xml:space="preserve"> </w:t>
      </w:r>
      <w:r>
        <w:t>Medium</w:t>
      </w:r>
      <w:r>
        <w:rPr>
          <w:spacing w:val="-3"/>
        </w:rPr>
        <w:t xml:space="preserve"> </w:t>
      </w:r>
      <w:r>
        <w:t>Density</w:t>
      </w:r>
      <w:r>
        <w:rPr>
          <w:spacing w:val="-3"/>
        </w:rPr>
        <w:t xml:space="preserve"> </w:t>
      </w:r>
      <w:r>
        <w:rPr>
          <w:b/>
          <w:u w:val="single"/>
        </w:rPr>
        <w:t>Residential</w:t>
      </w:r>
      <w:r>
        <w:rPr>
          <w:b/>
          <w:spacing w:val="-4"/>
        </w:rPr>
        <w:t xml:space="preserve"> </w:t>
      </w:r>
      <w:r>
        <w:t>Zone</w:t>
      </w:r>
      <w:r>
        <w:rPr>
          <w:spacing w:val="-3"/>
        </w:rPr>
        <w:t xml:space="preserve"> </w:t>
      </w:r>
      <w:r>
        <w:rPr>
          <w:b/>
          <w:strike/>
        </w:rPr>
        <w:t>must</w:t>
      </w:r>
      <w:r>
        <w:rPr>
          <w:b/>
          <w:u w:val="single"/>
        </w:rPr>
        <w:t>to</w:t>
      </w:r>
      <w:r>
        <w:rPr>
          <w:b/>
          <w:spacing w:val="-3"/>
        </w:rPr>
        <w:t xml:space="preserve"> </w:t>
      </w:r>
      <w:r>
        <w:t xml:space="preserve">enable development which achieves a net </w:t>
      </w:r>
      <w:r>
        <w:rPr>
          <w:b/>
          <w:strike/>
        </w:rPr>
        <w:t>density</w:t>
      </w:r>
      <w:r>
        <w:rPr>
          <w:b/>
        </w:rPr>
        <w:t xml:space="preserve"> </w:t>
      </w:r>
      <w:r>
        <w:rPr>
          <w:b/>
          <w:u w:val="single"/>
        </w:rPr>
        <w:t xml:space="preserve">yield </w:t>
      </w:r>
      <w:r>
        <w:t>of at least 30 households per hectare.</w:t>
      </w:r>
    </w:p>
    <w:p w14:paraId="5A399185" w14:textId="77777777" w:rsidR="0092515F" w:rsidRDefault="0092515F">
      <w:pPr>
        <w:pStyle w:val="BodyText"/>
        <w:spacing w:before="7"/>
        <w:rPr>
          <w:sz w:val="9"/>
        </w:rPr>
      </w:pPr>
    </w:p>
    <w:p w14:paraId="6D9093B9" w14:textId="77777777" w:rsidR="0092515F" w:rsidRDefault="00BF7586">
      <w:pPr>
        <w:pStyle w:val="ListParagraph"/>
        <w:numPr>
          <w:ilvl w:val="0"/>
          <w:numId w:val="144"/>
        </w:numPr>
        <w:tabs>
          <w:tab w:val="left" w:pos="544"/>
        </w:tabs>
        <w:spacing w:before="56"/>
      </w:pPr>
      <w:r>
        <w:t>In</w:t>
      </w:r>
      <w:r>
        <w:rPr>
          <w:spacing w:val="-7"/>
        </w:rPr>
        <w:t xml:space="preserve"> </w:t>
      </w:r>
      <w:r>
        <w:t>the</w:t>
      </w:r>
      <w:r>
        <w:rPr>
          <w:spacing w:val="-5"/>
        </w:rPr>
        <w:t xml:space="preserve"> </w:t>
      </w:r>
      <w:r>
        <w:rPr>
          <w:b/>
          <w:strike/>
        </w:rPr>
        <w:t>Residential</w:t>
      </w:r>
      <w:r>
        <w:rPr>
          <w:b/>
          <w:strike/>
          <w:spacing w:val="-7"/>
        </w:rPr>
        <w:t xml:space="preserve"> </w:t>
      </w:r>
      <w:r>
        <w:rPr>
          <w:b/>
          <w:strike/>
        </w:rPr>
        <w:t>New</w:t>
      </w:r>
      <w:r>
        <w:rPr>
          <w:b/>
          <w:strike/>
          <w:spacing w:val="-2"/>
        </w:rPr>
        <w:t xml:space="preserve"> </w:t>
      </w:r>
      <w:r>
        <w:rPr>
          <w:b/>
          <w:strike/>
        </w:rPr>
        <w:t>Neighbourhood</w:t>
      </w:r>
      <w:r>
        <w:rPr>
          <w:b/>
          <w:spacing w:val="-2"/>
        </w:rPr>
        <w:t xml:space="preserve"> </w:t>
      </w:r>
      <w:r>
        <w:rPr>
          <w:b/>
          <w:u w:val="single"/>
        </w:rPr>
        <w:t>Future</w:t>
      </w:r>
      <w:r>
        <w:rPr>
          <w:b/>
          <w:spacing w:val="-7"/>
          <w:u w:val="single"/>
        </w:rPr>
        <w:t xml:space="preserve"> </w:t>
      </w:r>
      <w:r>
        <w:rPr>
          <w:b/>
          <w:u w:val="single"/>
        </w:rPr>
        <w:t>Urban</w:t>
      </w:r>
      <w:r>
        <w:rPr>
          <w:b/>
          <w:spacing w:val="-8"/>
        </w:rPr>
        <w:t xml:space="preserve"> </w:t>
      </w:r>
      <w:r>
        <w:t>Zone</w:t>
      </w:r>
      <w:r>
        <w:rPr>
          <w:spacing w:val="-5"/>
        </w:rPr>
        <w:t xml:space="preserve"> </w:t>
      </w:r>
      <w:r>
        <w:t>residential</w:t>
      </w:r>
      <w:r>
        <w:rPr>
          <w:spacing w:val="-4"/>
        </w:rPr>
        <w:t xml:space="preserve"> </w:t>
      </w:r>
      <w:r>
        <w:t>development</w:t>
      </w:r>
      <w:r>
        <w:rPr>
          <w:spacing w:val="-8"/>
        </w:rPr>
        <w:t xml:space="preserve"> </w:t>
      </w:r>
      <w:r>
        <w:rPr>
          <w:spacing w:val="-2"/>
        </w:rPr>
        <w:t>areas:</w:t>
      </w:r>
    </w:p>
    <w:p w14:paraId="5E801C70" w14:textId="77777777" w:rsidR="0092515F" w:rsidRDefault="0092515F">
      <w:pPr>
        <w:pStyle w:val="BodyText"/>
        <w:rPr>
          <w:sz w:val="10"/>
        </w:rPr>
      </w:pPr>
    </w:p>
    <w:p w14:paraId="73CFD4D1" w14:textId="63A7A3B9" w:rsidR="0092515F" w:rsidRDefault="00A874E5">
      <w:pPr>
        <w:pStyle w:val="ListParagraph"/>
        <w:numPr>
          <w:ilvl w:val="1"/>
          <w:numId w:val="144"/>
        </w:numPr>
        <w:tabs>
          <w:tab w:val="left" w:pos="966"/>
        </w:tabs>
        <w:spacing w:before="56" w:line="261" w:lineRule="auto"/>
        <w:ind w:right="169"/>
        <w:rPr>
          <w:b/>
        </w:rPr>
      </w:pPr>
      <w:r>
        <w:rPr>
          <w:noProof/>
        </w:rPr>
        <mc:AlternateContent>
          <mc:Choice Requires="wps">
            <w:drawing>
              <wp:anchor distT="0" distB="0" distL="0" distR="0" simplePos="0" relativeHeight="251658250" behindDoc="1" locked="0" layoutInCell="1" allowOverlap="1" wp14:anchorId="01510EAD" wp14:editId="51988809">
                <wp:simplePos x="0" y="0"/>
                <wp:positionH relativeFrom="page">
                  <wp:posOffset>6912610</wp:posOffset>
                </wp:positionH>
                <wp:positionV relativeFrom="paragraph">
                  <wp:posOffset>318135</wp:posOffset>
                </wp:positionV>
                <wp:extent cx="40005" cy="12700"/>
                <wp:effectExtent l="0" t="0" r="0" b="0"/>
                <wp:wrapNone/>
                <wp:docPr id="418879387" name="Freeform: Shape 4188793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05" cy="12700"/>
                        </a:xfrm>
                        <a:custGeom>
                          <a:avLst/>
                          <a:gdLst/>
                          <a:ahLst/>
                          <a:cxnLst/>
                          <a:rect l="l" t="t" r="r" b="b"/>
                          <a:pathLst>
                            <a:path w="40005" h="12700">
                              <a:moveTo>
                                <a:pt x="39928" y="0"/>
                              </a:moveTo>
                              <a:lnTo>
                                <a:pt x="0" y="0"/>
                              </a:lnTo>
                              <a:lnTo>
                                <a:pt x="0" y="12191"/>
                              </a:lnTo>
                              <a:lnTo>
                                <a:pt x="39928" y="12191"/>
                              </a:lnTo>
                              <a:lnTo>
                                <a:pt x="39928" y="0"/>
                              </a:lnTo>
                              <a:close/>
                            </a:path>
                          </a:pathLst>
                        </a:custGeom>
                        <a:solidFill>
                          <a:srgbClr val="000000"/>
                        </a:solidFill>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w16du="http://schemas.microsoft.com/office/word/2023/wordml/word16du">
            <w:pict w14:anchorId="76348EE5">
              <v:shape id="Freeform: Shape 87" style="position:absolute;margin-left:544.3pt;margin-top:25.05pt;width:3.15pt;height:1pt;z-index:-17901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005,12700" o:spid="_x0000_s1026" fillcolor="black" stroked="f" path="m39928,l,,,12191r39928,l3992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" w14:anchorId="0CDFC7C7">
                <v:path arrowok="t"/>
                <w10:wrap anchorx="page"/>
              </v:shape>
            </w:pict>
          </mc:Fallback>
        </mc:AlternateContent>
      </w:r>
      <w:r w:rsidR="00BF7586">
        <w:t xml:space="preserve">a minimum </w:t>
      </w:r>
      <w:r w:rsidR="00BF7586">
        <w:rPr>
          <w:color w:val="00AF50"/>
        </w:rPr>
        <w:t xml:space="preserve">net density </w:t>
      </w:r>
      <w:r w:rsidR="00BF7586">
        <w:t>of 15 households per hectare shall be achieved when averaged across the whole</w:t>
      </w:r>
      <w:r w:rsidR="00BF7586">
        <w:rPr>
          <w:spacing w:val="-3"/>
        </w:rPr>
        <w:t xml:space="preserve"> </w:t>
      </w:r>
      <w:r w:rsidR="00BF7586">
        <w:t>of</w:t>
      </w:r>
      <w:r w:rsidR="00BF7586">
        <w:rPr>
          <w:spacing w:val="-3"/>
        </w:rPr>
        <w:t xml:space="preserve"> </w:t>
      </w:r>
      <w:r w:rsidR="00BF7586">
        <w:t>the</w:t>
      </w:r>
      <w:r w:rsidR="00BF7586">
        <w:rPr>
          <w:spacing w:val="-3"/>
        </w:rPr>
        <w:t xml:space="preserve"> </w:t>
      </w:r>
      <w:r w:rsidR="00BF7586">
        <w:t>residential</w:t>
      </w:r>
      <w:r w:rsidR="00BF7586">
        <w:rPr>
          <w:spacing w:val="-2"/>
        </w:rPr>
        <w:t xml:space="preserve"> </w:t>
      </w:r>
      <w:r w:rsidR="00BF7586">
        <w:t>development</w:t>
      </w:r>
      <w:r w:rsidR="00BF7586">
        <w:rPr>
          <w:spacing w:val="-6"/>
        </w:rPr>
        <w:t xml:space="preserve"> </w:t>
      </w:r>
      <w:r w:rsidR="00BF7586">
        <w:t>area</w:t>
      </w:r>
      <w:r w:rsidR="00BF7586">
        <w:rPr>
          <w:spacing w:val="-3"/>
        </w:rPr>
        <w:t xml:space="preserve"> </w:t>
      </w:r>
      <w:r w:rsidR="00BF7586">
        <w:t>within</w:t>
      </w:r>
      <w:r w:rsidR="00BF7586">
        <w:rPr>
          <w:spacing w:val="-4"/>
        </w:rPr>
        <w:t xml:space="preserve"> </w:t>
      </w:r>
      <w:r w:rsidR="00BF7586">
        <w:t>the</w:t>
      </w:r>
      <w:r w:rsidR="00BF7586">
        <w:rPr>
          <w:spacing w:val="-3"/>
        </w:rPr>
        <w:t xml:space="preserve"> </w:t>
      </w:r>
      <w:r w:rsidR="00BF7586">
        <w:t xml:space="preserve">relevant </w:t>
      </w:r>
      <w:r w:rsidR="00BF7586">
        <w:rPr>
          <w:color w:val="00AF50"/>
        </w:rPr>
        <w:t>outline</w:t>
      </w:r>
      <w:r w:rsidR="00BF7586">
        <w:rPr>
          <w:color w:val="00AF50"/>
          <w:spacing w:val="-3"/>
        </w:rPr>
        <w:t xml:space="preserve"> </w:t>
      </w:r>
      <w:r w:rsidR="00BF7586">
        <w:rPr>
          <w:color w:val="00AF50"/>
        </w:rPr>
        <w:t>development</w:t>
      </w:r>
      <w:r w:rsidR="00BF7586">
        <w:rPr>
          <w:color w:val="00AF50"/>
          <w:spacing w:val="-6"/>
        </w:rPr>
        <w:t xml:space="preserve"> </w:t>
      </w:r>
      <w:r w:rsidR="00BF7586">
        <w:rPr>
          <w:color w:val="00AF50"/>
        </w:rPr>
        <w:t>plan</w:t>
      </w:r>
      <w:r w:rsidR="00BF7586">
        <w:t>,</w:t>
      </w:r>
      <w:r w:rsidR="00BF7586">
        <w:rPr>
          <w:spacing w:val="-6"/>
        </w:rPr>
        <w:t xml:space="preserve"> </w:t>
      </w:r>
      <w:r w:rsidR="00BF7586">
        <w:t>except</w:t>
      </w:r>
      <w:r w:rsidR="00BF7586">
        <w:rPr>
          <w:b/>
        </w:rPr>
        <w:t>:</w:t>
      </w:r>
      <w:r w:rsidR="00BF7586">
        <w:rPr>
          <w:b/>
          <w:spacing w:val="-1"/>
        </w:rPr>
        <w:t xml:space="preserve"> </w:t>
      </w:r>
      <w:r w:rsidR="00BF7586">
        <w:rPr>
          <w:b/>
          <w:u w:val="single"/>
        </w:rPr>
        <w:t>in</w:t>
      </w:r>
      <w:r w:rsidR="00BF7586">
        <w:rPr>
          <w:b/>
        </w:rPr>
        <w:t xml:space="preserve"> </w:t>
      </w:r>
      <w:r w:rsidR="00BF7586">
        <w:rPr>
          <w:b/>
          <w:u w:val="single"/>
        </w:rPr>
        <w:t xml:space="preserve">areas shown on an </w:t>
      </w:r>
      <w:r w:rsidR="00BF7586">
        <w:rPr>
          <w:b/>
          <w:color w:val="00AF50"/>
          <w:u w:val="single" w:color="000000"/>
        </w:rPr>
        <w:t>outline development plan</w:t>
      </w:r>
      <w:r w:rsidR="00BF7586">
        <w:rPr>
          <w:b/>
          <w:u w:val="single"/>
        </w:rPr>
        <w:t xml:space="preserve"> as being subject to development constraints</w:t>
      </w:r>
    </w:p>
    <w:p w14:paraId="072457DB" w14:textId="77777777" w:rsidR="0092515F" w:rsidRDefault="00BF7586">
      <w:pPr>
        <w:pStyle w:val="ListParagraph"/>
        <w:numPr>
          <w:ilvl w:val="2"/>
          <w:numId w:val="144"/>
        </w:numPr>
        <w:tabs>
          <w:tab w:val="left" w:pos="1393"/>
        </w:tabs>
        <w:spacing w:before="154" w:line="261" w:lineRule="auto"/>
        <w:ind w:right="316"/>
        <w:rPr>
          <w:b/>
        </w:rPr>
      </w:pPr>
      <w:r>
        <w:rPr>
          <w:b/>
          <w:strike/>
        </w:rPr>
        <w:t>in</w:t>
      </w:r>
      <w:r>
        <w:rPr>
          <w:b/>
          <w:strike/>
          <w:spacing w:val="-3"/>
        </w:rPr>
        <w:t xml:space="preserve"> </w:t>
      </w:r>
      <w:r>
        <w:rPr>
          <w:b/>
          <w:strike/>
        </w:rPr>
        <w:t>the</w:t>
      </w:r>
      <w:r>
        <w:rPr>
          <w:b/>
          <w:strike/>
          <w:spacing w:val="-5"/>
        </w:rPr>
        <w:t xml:space="preserve"> </w:t>
      </w:r>
      <w:r>
        <w:rPr>
          <w:b/>
          <w:strike/>
        </w:rPr>
        <w:t>Residential</w:t>
      </w:r>
      <w:r>
        <w:rPr>
          <w:b/>
          <w:strike/>
          <w:spacing w:val="-6"/>
        </w:rPr>
        <w:t xml:space="preserve"> </w:t>
      </w:r>
      <w:r>
        <w:rPr>
          <w:b/>
          <w:strike/>
        </w:rPr>
        <w:t>New</w:t>
      </w:r>
      <w:r>
        <w:rPr>
          <w:b/>
          <w:strike/>
          <w:spacing w:val="-6"/>
        </w:rPr>
        <w:t xml:space="preserve"> </w:t>
      </w:r>
      <w:r>
        <w:rPr>
          <w:b/>
          <w:strike/>
        </w:rPr>
        <w:t>Neighbourhood</w:t>
      </w:r>
      <w:r>
        <w:rPr>
          <w:b/>
          <w:strike/>
          <w:spacing w:val="-3"/>
        </w:rPr>
        <w:t xml:space="preserve"> </w:t>
      </w:r>
      <w:r>
        <w:rPr>
          <w:b/>
          <w:strike/>
        </w:rPr>
        <w:t>(Prestons)</w:t>
      </w:r>
      <w:r>
        <w:rPr>
          <w:b/>
          <w:strike/>
          <w:spacing w:val="-6"/>
        </w:rPr>
        <w:t xml:space="preserve"> </w:t>
      </w:r>
      <w:r>
        <w:rPr>
          <w:b/>
          <w:strike/>
        </w:rPr>
        <w:t>Zone</w:t>
      </w:r>
      <w:r>
        <w:rPr>
          <w:b/>
          <w:strike/>
          <w:spacing w:val="-5"/>
        </w:rPr>
        <w:t xml:space="preserve"> </w:t>
      </w:r>
      <w:r>
        <w:rPr>
          <w:b/>
          <w:strike/>
        </w:rPr>
        <w:t>a</w:t>
      </w:r>
      <w:r>
        <w:rPr>
          <w:b/>
          <w:strike/>
          <w:spacing w:val="-3"/>
        </w:rPr>
        <w:t xml:space="preserve"> </w:t>
      </w:r>
      <w:r>
        <w:rPr>
          <w:b/>
          <w:strike/>
        </w:rPr>
        <w:t xml:space="preserve">minimum </w:t>
      </w:r>
      <w:r>
        <w:rPr>
          <w:b/>
          <w:strike/>
          <w:color w:val="00AF50"/>
        </w:rPr>
        <w:t>net</w:t>
      </w:r>
      <w:r>
        <w:rPr>
          <w:b/>
          <w:strike/>
          <w:color w:val="00AF50"/>
          <w:spacing w:val="-4"/>
        </w:rPr>
        <w:t xml:space="preserve"> </w:t>
      </w:r>
      <w:r>
        <w:rPr>
          <w:b/>
          <w:strike/>
          <w:color w:val="00AF50"/>
        </w:rPr>
        <w:t>density</w:t>
      </w:r>
      <w:r>
        <w:rPr>
          <w:b/>
          <w:strike/>
          <w:spacing w:val="-4"/>
        </w:rPr>
        <w:t xml:space="preserve"> </w:t>
      </w:r>
      <w:r>
        <w:rPr>
          <w:b/>
          <w:strike/>
        </w:rPr>
        <w:t>between</w:t>
      </w:r>
      <w:r>
        <w:rPr>
          <w:b/>
          <w:strike/>
          <w:spacing w:val="-3"/>
        </w:rPr>
        <w:t xml:space="preserve"> </w:t>
      </w:r>
      <w:r>
        <w:rPr>
          <w:b/>
          <w:strike/>
        </w:rPr>
        <w:t>13</w:t>
      </w:r>
      <w:r>
        <w:rPr>
          <w:b/>
        </w:rPr>
        <w:t xml:space="preserve"> </w:t>
      </w:r>
      <w:r>
        <w:rPr>
          <w:b/>
          <w:strike/>
        </w:rPr>
        <w:t>and 15 households per hectare shall be achieved; and</w:t>
      </w:r>
    </w:p>
    <w:p w14:paraId="184B1ED7" w14:textId="77777777" w:rsidR="0092515F" w:rsidRDefault="0092515F">
      <w:pPr>
        <w:pStyle w:val="BodyText"/>
        <w:spacing w:before="5"/>
        <w:rPr>
          <w:b/>
          <w:sz w:val="8"/>
        </w:rPr>
      </w:pPr>
    </w:p>
    <w:p w14:paraId="14EACD03" w14:textId="77777777" w:rsidR="0092515F" w:rsidRDefault="00BF7586">
      <w:pPr>
        <w:pStyle w:val="ListParagraph"/>
        <w:numPr>
          <w:ilvl w:val="2"/>
          <w:numId w:val="144"/>
        </w:numPr>
        <w:tabs>
          <w:tab w:val="left" w:pos="1393"/>
        </w:tabs>
        <w:spacing w:before="56"/>
        <w:ind w:hanging="427"/>
        <w:rPr>
          <w:b/>
        </w:rPr>
      </w:pPr>
      <w:r>
        <w:rPr>
          <w:b/>
          <w:strike/>
        </w:rPr>
        <w:t>in</w:t>
      </w:r>
      <w:r>
        <w:rPr>
          <w:b/>
          <w:strike/>
          <w:spacing w:val="-6"/>
        </w:rPr>
        <w:t xml:space="preserve"> </w:t>
      </w:r>
      <w:r>
        <w:rPr>
          <w:b/>
          <w:strike/>
        </w:rPr>
        <w:t>areas</w:t>
      </w:r>
      <w:r>
        <w:rPr>
          <w:b/>
          <w:strike/>
          <w:spacing w:val="-6"/>
        </w:rPr>
        <w:t xml:space="preserve"> </w:t>
      </w:r>
      <w:r>
        <w:rPr>
          <w:b/>
          <w:strike/>
        </w:rPr>
        <w:t>shown</w:t>
      </w:r>
      <w:r>
        <w:rPr>
          <w:b/>
          <w:strike/>
          <w:spacing w:val="-4"/>
        </w:rPr>
        <w:t xml:space="preserve"> </w:t>
      </w:r>
      <w:r>
        <w:rPr>
          <w:b/>
          <w:strike/>
        </w:rPr>
        <w:t>on</w:t>
      </w:r>
      <w:r>
        <w:rPr>
          <w:b/>
          <w:strike/>
          <w:spacing w:val="-3"/>
        </w:rPr>
        <w:t xml:space="preserve"> </w:t>
      </w:r>
      <w:r>
        <w:rPr>
          <w:b/>
          <w:strike/>
        </w:rPr>
        <w:t xml:space="preserve">an </w:t>
      </w:r>
      <w:r>
        <w:rPr>
          <w:b/>
          <w:strike/>
          <w:color w:val="00AF50"/>
        </w:rPr>
        <w:t>outline</w:t>
      </w:r>
      <w:r>
        <w:rPr>
          <w:b/>
          <w:strike/>
          <w:color w:val="00AF50"/>
          <w:spacing w:val="-5"/>
        </w:rPr>
        <w:t xml:space="preserve"> </w:t>
      </w:r>
      <w:r>
        <w:rPr>
          <w:b/>
          <w:strike/>
          <w:color w:val="00AF50"/>
        </w:rPr>
        <w:t>development</w:t>
      </w:r>
      <w:r>
        <w:rPr>
          <w:b/>
          <w:strike/>
          <w:color w:val="00AF50"/>
          <w:spacing w:val="-5"/>
        </w:rPr>
        <w:t xml:space="preserve"> </w:t>
      </w:r>
      <w:r>
        <w:rPr>
          <w:b/>
          <w:strike/>
          <w:color w:val="00AF50"/>
        </w:rPr>
        <w:t>plan</w:t>
      </w:r>
      <w:r>
        <w:rPr>
          <w:b/>
          <w:strike/>
          <w:spacing w:val="-4"/>
        </w:rPr>
        <w:t xml:space="preserve"> </w:t>
      </w:r>
      <w:r>
        <w:rPr>
          <w:b/>
          <w:strike/>
        </w:rPr>
        <w:t>as</w:t>
      </w:r>
      <w:r>
        <w:rPr>
          <w:b/>
          <w:strike/>
          <w:spacing w:val="-7"/>
        </w:rPr>
        <w:t xml:space="preserve"> </w:t>
      </w:r>
      <w:r>
        <w:rPr>
          <w:b/>
          <w:strike/>
        </w:rPr>
        <w:t>being</w:t>
      </w:r>
      <w:r>
        <w:rPr>
          <w:b/>
          <w:strike/>
          <w:spacing w:val="-4"/>
        </w:rPr>
        <w:t xml:space="preserve"> </w:t>
      </w:r>
      <w:r>
        <w:rPr>
          <w:b/>
          <w:strike/>
        </w:rPr>
        <w:t>subject</w:t>
      </w:r>
      <w:r>
        <w:rPr>
          <w:b/>
          <w:strike/>
          <w:spacing w:val="-5"/>
        </w:rPr>
        <w:t xml:space="preserve"> </w:t>
      </w:r>
      <w:r>
        <w:rPr>
          <w:b/>
          <w:strike/>
        </w:rPr>
        <w:t>to</w:t>
      </w:r>
      <w:r>
        <w:rPr>
          <w:b/>
          <w:strike/>
          <w:spacing w:val="-3"/>
        </w:rPr>
        <w:t xml:space="preserve"> </w:t>
      </w:r>
      <w:r>
        <w:rPr>
          <w:b/>
          <w:strike/>
        </w:rPr>
        <w:t>development</w:t>
      </w:r>
      <w:r>
        <w:rPr>
          <w:b/>
          <w:strike/>
          <w:spacing w:val="-4"/>
        </w:rPr>
        <w:t xml:space="preserve"> </w:t>
      </w:r>
      <w:r>
        <w:rPr>
          <w:b/>
          <w:strike/>
          <w:spacing w:val="-2"/>
        </w:rPr>
        <w:t>constraints;</w:t>
      </w:r>
    </w:p>
    <w:p w14:paraId="0EC7BAB1" w14:textId="77777777" w:rsidR="0092515F" w:rsidRDefault="0092515F">
      <w:pPr>
        <w:pStyle w:val="BodyText"/>
        <w:rPr>
          <w:b/>
          <w:sz w:val="10"/>
        </w:rPr>
      </w:pPr>
    </w:p>
    <w:p w14:paraId="1F51E089" w14:textId="77777777" w:rsidR="0092515F" w:rsidRDefault="00BF7586">
      <w:pPr>
        <w:pStyle w:val="ListParagraph"/>
        <w:numPr>
          <w:ilvl w:val="1"/>
          <w:numId w:val="144"/>
        </w:numPr>
        <w:tabs>
          <w:tab w:val="left" w:pos="966"/>
        </w:tabs>
        <w:spacing w:before="56" w:line="259" w:lineRule="auto"/>
        <w:ind w:right="370"/>
      </w:pPr>
      <w:r>
        <w:t xml:space="preserve">any </w:t>
      </w:r>
      <w:r>
        <w:rPr>
          <w:color w:val="00AF50"/>
        </w:rPr>
        <w:t>subdivision</w:t>
      </w:r>
      <w:r>
        <w:t xml:space="preserve">, use and development which results in a residential </w:t>
      </w:r>
      <w:r>
        <w:rPr>
          <w:color w:val="00AF50"/>
        </w:rPr>
        <w:t xml:space="preserve">net density </w:t>
      </w:r>
      <w:r>
        <w:t>lower than the required</w:t>
      </w:r>
      <w:r>
        <w:rPr>
          <w:spacing w:val="-5"/>
        </w:rPr>
        <w:t xml:space="preserve"> </w:t>
      </w:r>
      <w:r>
        <w:t>density</w:t>
      </w:r>
      <w:r>
        <w:rPr>
          <w:spacing w:val="-4"/>
        </w:rPr>
        <w:t xml:space="preserve"> </w:t>
      </w:r>
      <w:r>
        <w:t>shall</w:t>
      </w:r>
      <w:r>
        <w:rPr>
          <w:spacing w:val="-2"/>
        </w:rPr>
        <w:t xml:space="preserve"> </w:t>
      </w:r>
      <w:r>
        <w:t>demonstrate,</w:t>
      </w:r>
      <w:r>
        <w:rPr>
          <w:spacing w:val="-6"/>
        </w:rPr>
        <w:t xml:space="preserve"> </w:t>
      </w:r>
      <w:r>
        <w:t>through the</w:t>
      </w:r>
      <w:r>
        <w:rPr>
          <w:spacing w:val="-4"/>
        </w:rPr>
        <w:t xml:space="preserve"> </w:t>
      </w:r>
      <w:r>
        <w:t>use</w:t>
      </w:r>
      <w:r>
        <w:rPr>
          <w:spacing w:val="-4"/>
        </w:rPr>
        <w:t xml:space="preserve"> </w:t>
      </w:r>
      <w:r>
        <w:t>of legal</w:t>
      </w:r>
      <w:r>
        <w:rPr>
          <w:spacing w:val="-3"/>
        </w:rPr>
        <w:t xml:space="preserve"> </w:t>
      </w:r>
      <w:r>
        <w:t>mechanisms</w:t>
      </w:r>
      <w:r>
        <w:rPr>
          <w:spacing w:val="-4"/>
        </w:rPr>
        <w:t xml:space="preserve"> </w:t>
      </w:r>
      <w:r>
        <w:t>as</w:t>
      </w:r>
      <w:r>
        <w:rPr>
          <w:spacing w:val="-4"/>
        </w:rPr>
        <w:t xml:space="preserve"> </w:t>
      </w:r>
      <w:r>
        <w:t>appropriate,</w:t>
      </w:r>
      <w:r>
        <w:rPr>
          <w:spacing w:val="-6"/>
        </w:rPr>
        <w:t xml:space="preserve"> </w:t>
      </w:r>
      <w:r>
        <w:t>that</w:t>
      </w:r>
      <w:r>
        <w:rPr>
          <w:spacing w:val="-2"/>
        </w:rPr>
        <w:t xml:space="preserve"> </w:t>
      </w:r>
      <w:r>
        <w:t>the residential</w:t>
      </w:r>
      <w:r>
        <w:rPr>
          <w:spacing w:val="-1"/>
        </w:rPr>
        <w:t xml:space="preserve"> </w:t>
      </w:r>
      <w:r>
        <w:rPr>
          <w:color w:val="00AF50"/>
        </w:rPr>
        <w:t>net</w:t>
      </w:r>
      <w:r>
        <w:rPr>
          <w:color w:val="00AF50"/>
          <w:spacing w:val="-5"/>
        </w:rPr>
        <w:t xml:space="preserve"> </w:t>
      </w:r>
      <w:r>
        <w:rPr>
          <w:color w:val="00AF50"/>
        </w:rPr>
        <w:t>density</w:t>
      </w:r>
      <w:r>
        <w:rPr>
          <w:color w:val="00AF50"/>
          <w:spacing w:val="-2"/>
        </w:rPr>
        <w:t xml:space="preserve"> </w:t>
      </w:r>
      <w:r>
        <w:t>required</w:t>
      </w:r>
      <w:r>
        <w:rPr>
          <w:spacing w:val="-4"/>
        </w:rPr>
        <w:t xml:space="preserve"> </w:t>
      </w:r>
      <w:r>
        <w:t>across</w:t>
      </w:r>
      <w:r>
        <w:rPr>
          <w:spacing w:val="-3"/>
        </w:rPr>
        <w:t xml:space="preserve"> </w:t>
      </w:r>
      <w:r>
        <w:t>residential</w:t>
      </w:r>
      <w:r>
        <w:rPr>
          <w:spacing w:val="-1"/>
        </w:rPr>
        <w:t xml:space="preserve"> </w:t>
      </w:r>
      <w:r>
        <w:t>development</w:t>
      </w:r>
      <w:r>
        <w:rPr>
          <w:spacing w:val="-6"/>
        </w:rPr>
        <w:t xml:space="preserve"> </w:t>
      </w:r>
      <w:r>
        <w:t>areas</w:t>
      </w:r>
      <w:r>
        <w:rPr>
          <w:spacing w:val="-3"/>
        </w:rPr>
        <w:t xml:space="preserve"> </w:t>
      </w:r>
      <w:r>
        <w:t>of</w:t>
      </w:r>
      <w:r>
        <w:rPr>
          <w:spacing w:val="-3"/>
        </w:rPr>
        <w:t xml:space="preserve"> </w:t>
      </w:r>
      <w:r>
        <w:t xml:space="preserve">the </w:t>
      </w:r>
      <w:r>
        <w:rPr>
          <w:color w:val="00AF50"/>
        </w:rPr>
        <w:t>outline</w:t>
      </w:r>
      <w:r>
        <w:rPr>
          <w:color w:val="00AF50"/>
          <w:spacing w:val="-3"/>
        </w:rPr>
        <w:t xml:space="preserve"> </w:t>
      </w:r>
      <w:r>
        <w:rPr>
          <w:color w:val="00AF50"/>
        </w:rPr>
        <w:t xml:space="preserve">development plan </w:t>
      </w:r>
      <w:r>
        <w:t>can still be achieved; and</w:t>
      </w:r>
    </w:p>
    <w:p w14:paraId="231F9F25" w14:textId="77777777" w:rsidR="0092515F" w:rsidRDefault="00BF7586">
      <w:pPr>
        <w:pStyle w:val="ListParagraph"/>
        <w:numPr>
          <w:ilvl w:val="1"/>
          <w:numId w:val="144"/>
        </w:numPr>
        <w:tabs>
          <w:tab w:val="left" w:pos="966"/>
        </w:tabs>
        <w:spacing w:before="156" w:line="261" w:lineRule="auto"/>
        <w:ind w:right="251"/>
      </w:pPr>
      <w:r>
        <w:t xml:space="preserve">except as provided for in </w:t>
      </w:r>
      <w:r>
        <w:rPr>
          <w:b/>
          <w:strike/>
        </w:rPr>
        <w:t>(</w:t>
      </w:r>
      <w:r>
        <w:rPr>
          <w:strike/>
        </w:rPr>
        <w:t>i</w:t>
      </w:r>
      <w:r>
        <w:rPr>
          <w:b/>
          <w:strike/>
        </w:rPr>
        <w:t>i)</w:t>
      </w:r>
      <w:r>
        <w:rPr>
          <w:b/>
        </w:rPr>
        <w:t xml:space="preserve"> </w:t>
      </w:r>
      <w:r>
        <w:t xml:space="preserve">above, where an application is made for </w:t>
      </w:r>
      <w:r>
        <w:rPr>
          <w:color w:val="00AF50"/>
        </w:rPr>
        <w:t xml:space="preserve">subdivision </w:t>
      </w:r>
      <w:r>
        <w:t>that would not achieve</w:t>
      </w:r>
      <w:r>
        <w:rPr>
          <w:spacing w:val="-4"/>
        </w:rPr>
        <w:t xml:space="preserve"> </w:t>
      </w:r>
      <w:r>
        <w:t>the</w:t>
      </w:r>
      <w:r>
        <w:rPr>
          <w:spacing w:val="-4"/>
        </w:rPr>
        <w:t xml:space="preserve"> </w:t>
      </w:r>
      <w:r>
        <w:t>required</w:t>
      </w:r>
      <w:r>
        <w:rPr>
          <w:spacing w:val="-2"/>
        </w:rPr>
        <w:t xml:space="preserve"> </w:t>
      </w:r>
      <w:r>
        <w:t>residential</w:t>
      </w:r>
      <w:r>
        <w:rPr>
          <w:spacing w:val="-2"/>
        </w:rPr>
        <w:t xml:space="preserve"> </w:t>
      </w:r>
      <w:r>
        <w:t>density,</w:t>
      </w:r>
      <w:r>
        <w:rPr>
          <w:spacing w:val="-6"/>
        </w:rPr>
        <w:t xml:space="preserve"> </w:t>
      </w:r>
      <w:r>
        <w:rPr>
          <w:color w:val="00AF50"/>
        </w:rPr>
        <w:t>Council</w:t>
      </w:r>
      <w:r>
        <w:rPr>
          <w:color w:val="00AF50"/>
          <w:spacing w:val="-1"/>
        </w:rPr>
        <w:t xml:space="preserve"> </w:t>
      </w:r>
      <w:r>
        <w:t>will</w:t>
      </w:r>
      <w:r>
        <w:rPr>
          <w:spacing w:val="-2"/>
        </w:rPr>
        <w:t xml:space="preserve"> </w:t>
      </w:r>
      <w:r>
        <w:t>regard</w:t>
      </w:r>
      <w:r>
        <w:rPr>
          <w:spacing w:val="-6"/>
        </w:rPr>
        <w:t xml:space="preserve"> </w:t>
      </w:r>
      <w:r>
        <w:t>all owners</w:t>
      </w:r>
      <w:r>
        <w:rPr>
          <w:spacing w:val="-4"/>
        </w:rPr>
        <w:t xml:space="preserve"> </w:t>
      </w:r>
      <w:r>
        <w:t>of</w:t>
      </w:r>
      <w:r>
        <w:rPr>
          <w:spacing w:val="-4"/>
        </w:rPr>
        <w:t xml:space="preserve"> </w:t>
      </w:r>
      <w:r>
        <w:rPr>
          <w:color w:val="00AF50"/>
        </w:rPr>
        <w:t>greenfield</w:t>
      </w:r>
      <w:r>
        <w:rPr>
          <w:color w:val="00AF50"/>
          <w:spacing w:val="-4"/>
        </w:rPr>
        <w:t xml:space="preserve"> </w:t>
      </w:r>
      <w:r>
        <w:t xml:space="preserve">(undeveloped) land within the </w:t>
      </w:r>
      <w:r>
        <w:rPr>
          <w:color w:val="00AF50"/>
        </w:rPr>
        <w:t xml:space="preserve">outline development plan </w:t>
      </w:r>
      <w:r>
        <w:t>area as affected parties.</w:t>
      </w:r>
    </w:p>
    <w:p w14:paraId="0F290AD6" w14:textId="77777777" w:rsidR="0092515F" w:rsidRDefault="00BF7586">
      <w:pPr>
        <w:pStyle w:val="ListParagraph"/>
        <w:numPr>
          <w:ilvl w:val="0"/>
          <w:numId w:val="144"/>
        </w:numPr>
        <w:tabs>
          <w:tab w:val="left" w:pos="544"/>
        </w:tabs>
        <w:spacing w:before="178" w:line="259" w:lineRule="auto"/>
        <w:ind w:right="196"/>
      </w:pPr>
      <w:r>
        <w:t xml:space="preserve">In the </w:t>
      </w:r>
      <w:r>
        <w:rPr>
          <w:b/>
          <w:strike/>
        </w:rPr>
        <w:t>Residential New Neighbourhood</w:t>
      </w:r>
      <w:r>
        <w:rPr>
          <w:b/>
        </w:rPr>
        <w:t xml:space="preserve"> </w:t>
      </w:r>
      <w:r>
        <w:rPr>
          <w:b/>
          <w:u w:val="single"/>
        </w:rPr>
        <w:t>Future Urban</w:t>
      </w:r>
      <w:r>
        <w:rPr>
          <w:b/>
        </w:rPr>
        <w:t xml:space="preserve"> </w:t>
      </w:r>
      <w:r>
        <w:t>Zone, encourage higher density housing to be located</w:t>
      </w:r>
      <w:r>
        <w:rPr>
          <w:spacing w:val="-4"/>
        </w:rPr>
        <w:t xml:space="preserve"> </w:t>
      </w:r>
      <w:r>
        <w:t>to</w:t>
      </w:r>
      <w:r>
        <w:rPr>
          <w:spacing w:val="-4"/>
        </w:rPr>
        <w:t xml:space="preserve"> </w:t>
      </w:r>
      <w:r>
        <w:t>support,</w:t>
      </w:r>
      <w:r>
        <w:rPr>
          <w:spacing w:val="-6"/>
        </w:rPr>
        <w:t xml:space="preserve"> </w:t>
      </w:r>
      <w:r>
        <w:t>and</w:t>
      </w:r>
      <w:r>
        <w:rPr>
          <w:spacing w:val="-4"/>
        </w:rPr>
        <w:t xml:space="preserve"> </w:t>
      </w:r>
      <w:r>
        <w:t>have</w:t>
      </w:r>
      <w:r>
        <w:rPr>
          <w:spacing w:val="-3"/>
        </w:rPr>
        <w:t xml:space="preserve"> </w:t>
      </w:r>
      <w:r>
        <w:t>ready</w:t>
      </w:r>
      <w:r>
        <w:rPr>
          <w:spacing w:val="-3"/>
        </w:rPr>
        <w:t xml:space="preserve"> </w:t>
      </w:r>
      <w:r>
        <w:t>access</w:t>
      </w:r>
      <w:r>
        <w:rPr>
          <w:spacing w:val="-3"/>
        </w:rPr>
        <w:t xml:space="preserve"> </w:t>
      </w:r>
      <w:r>
        <w:t xml:space="preserve">to, </w:t>
      </w:r>
      <w:r>
        <w:rPr>
          <w:color w:val="00AF50"/>
        </w:rPr>
        <w:t>commercial</w:t>
      </w:r>
      <w:r>
        <w:rPr>
          <w:color w:val="00AF50"/>
          <w:spacing w:val="-2"/>
        </w:rPr>
        <w:t xml:space="preserve"> </w:t>
      </w:r>
      <w:r>
        <w:rPr>
          <w:color w:val="00AF50"/>
        </w:rPr>
        <w:t>centres</w:t>
      </w:r>
      <w:r>
        <w:t>,</w:t>
      </w:r>
      <w:r>
        <w:rPr>
          <w:spacing w:val="-6"/>
        </w:rPr>
        <w:t xml:space="preserve"> </w:t>
      </w:r>
      <w:r>
        <w:rPr>
          <w:color w:val="00AF50"/>
        </w:rPr>
        <w:t>community</w:t>
      </w:r>
      <w:r>
        <w:rPr>
          <w:color w:val="00AF50"/>
          <w:spacing w:val="-3"/>
        </w:rPr>
        <w:t xml:space="preserve"> </w:t>
      </w:r>
      <w:r>
        <w:rPr>
          <w:color w:val="00AF50"/>
        </w:rPr>
        <w:t>facilities</w:t>
      </w:r>
      <w:r>
        <w:t>,</w:t>
      </w:r>
      <w:r>
        <w:rPr>
          <w:spacing w:val="-6"/>
        </w:rPr>
        <w:t xml:space="preserve"> </w:t>
      </w:r>
      <w:r>
        <w:t>public</w:t>
      </w:r>
      <w:r>
        <w:rPr>
          <w:spacing w:val="-5"/>
        </w:rPr>
        <w:t xml:space="preserve"> </w:t>
      </w:r>
      <w:r>
        <w:t>transport and open space, and to support well-connected walkable communities.</w:t>
      </w:r>
    </w:p>
    <w:p w14:paraId="349176A7" w14:textId="77777777" w:rsidR="0092515F" w:rsidRDefault="00BF7586">
      <w:pPr>
        <w:pStyle w:val="ListParagraph"/>
        <w:numPr>
          <w:ilvl w:val="0"/>
          <w:numId w:val="144"/>
        </w:numPr>
        <w:tabs>
          <w:tab w:val="left" w:pos="544"/>
        </w:tabs>
        <w:spacing w:before="176"/>
        <w:rPr>
          <w:b/>
        </w:rPr>
      </w:pPr>
      <w:r>
        <w:rPr>
          <w:b/>
          <w:u w:val="single"/>
        </w:rPr>
        <w:t>Encourage</w:t>
      </w:r>
      <w:r>
        <w:rPr>
          <w:b/>
          <w:spacing w:val="-6"/>
          <w:u w:val="single"/>
        </w:rPr>
        <w:t xml:space="preserve"> </w:t>
      </w:r>
      <w:r>
        <w:rPr>
          <w:b/>
          <w:strike/>
        </w:rPr>
        <w:t>S</w:t>
      </w:r>
      <w:r>
        <w:rPr>
          <w:b/>
          <w:u w:val="single"/>
        </w:rPr>
        <w:t>s</w:t>
      </w:r>
      <w:r>
        <w:rPr>
          <w:b/>
        </w:rPr>
        <w:t>ubdivision</w:t>
      </w:r>
      <w:r>
        <w:rPr>
          <w:b/>
          <w:spacing w:val="-3"/>
        </w:rPr>
        <w:t xml:space="preserve"> </w:t>
      </w:r>
      <w:r>
        <w:t>in</w:t>
      </w:r>
      <w:r>
        <w:rPr>
          <w:spacing w:val="-5"/>
        </w:rPr>
        <w:t xml:space="preserve"> </w:t>
      </w:r>
      <w:r>
        <w:t>the</w:t>
      </w:r>
      <w:r>
        <w:rPr>
          <w:spacing w:val="-4"/>
        </w:rPr>
        <w:t xml:space="preserve"> </w:t>
      </w:r>
      <w:r>
        <w:rPr>
          <w:b/>
          <w:strike/>
        </w:rPr>
        <w:t>Residential</w:t>
      </w:r>
      <w:r>
        <w:rPr>
          <w:b/>
          <w:strike/>
          <w:spacing w:val="-7"/>
        </w:rPr>
        <w:t xml:space="preserve"> </w:t>
      </w:r>
      <w:r>
        <w:rPr>
          <w:b/>
          <w:strike/>
        </w:rPr>
        <w:t>Central</w:t>
      </w:r>
      <w:r>
        <w:rPr>
          <w:b/>
          <w:strike/>
          <w:spacing w:val="-7"/>
        </w:rPr>
        <w:t xml:space="preserve"> </w:t>
      </w:r>
      <w:r>
        <w:rPr>
          <w:b/>
          <w:strike/>
        </w:rPr>
        <w:t>City</w:t>
      </w:r>
      <w:r>
        <w:rPr>
          <w:b/>
          <w:strike/>
          <w:spacing w:val="-4"/>
        </w:rPr>
        <w:t xml:space="preserve"> </w:t>
      </w:r>
      <w:r>
        <w:rPr>
          <w:b/>
          <w:strike/>
        </w:rPr>
        <w:t>Zone</w:t>
      </w:r>
      <w:r>
        <w:rPr>
          <w:b/>
          <w:spacing w:val="-3"/>
        </w:rPr>
        <w:t xml:space="preserve"> </w:t>
      </w:r>
      <w:r>
        <w:rPr>
          <w:b/>
          <w:u w:val="single"/>
        </w:rPr>
        <w:t>High</w:t>
      </w:r>
      <w:r>
        <w:rPr>
          <w:b/>
          <w:spacing w:val="-4"/>
          <w:u w:val="single"/>
        </w:rPr>
        <w:t xml:space="preserve"> </w:t>
      </w:r>
      <w:r>
        <w:rPr>
          <w:b/>
          <w:u w:val="single"/>
        </w:rPr>
        <w:t>Density</w:t>
      </w:r>
      <w:r>
        <w:rPr>
          <w:b/>
          <w:spacing w:val="-4"/>
          <w:u w:val="single"/>
        </w:rPr>
        <w:t xml:space="preserve"> </w:t>
      </w:r>
      <w:r>
        <w:rPr>
          <w:b/>
          <w:u w:val="single"/>
        </w:rPr>
        <w:t>Residential</w:t>
      </w:r>
      <w:r>
        <w:rPr>
          <w:b/>
          <w:spacing w:val="-6"/>
          <w:u w:val="single"/>
        </w:rPr>
        <w:t xml:space="preserve"> </w:t>
      </w:r>
      <w:r>
        <w:rPr>
          <w:b/>
          <w:u w:val="single"/>
        </w:rPr>
        <w:t>Zone</w:t>
      </w:r>
      <w:r>
        <w:rPr>
          <w:b/>
          <w:spacing w:val="-3"/>
          <w:u w:val="single"/>
        </w:rPr>
        <w:t xml:space="preserve"> </w:t>
      </w:r>
      <w:r>
        <w:rPr>
          <w:b/>
          <w:strike/>
          <w:spacing w:val="-2"/>
        </w:rPr>
        <w:t>must</w:t>
      </w:r>
      <w:r>
        <w:rPr>
          <w:b/>
          <w:spacing w:val="-2"/>
          <w:u w:val="single"/>
        </w:rPr>
        <w:t>that</w:t>
      </w:r>
    </w:p>
    <w:p w14:paraId="4B81C660" w14:textId="77777777" w:rsidR="0092515F" w:rsidRDefault="00BF7586">
      <w:pPr>
        <w:pStyle w:val="BodyText"/>
        <w:spacing w:before="25"/>
        <w:ind w:left="544"/>
      </w:pPr>
      <w:r>
        <w:t>enable</w:t>
      </w:r>
      <w:r>
        <w:rPr>
          <w:b/>
          <w:u w:val="single"/>
        </w:rPr>
        <w:t>s</w:t>
      </w:r>
      <w:r>
        <w:rPr>
          <w:b/>
          <w:spacing w:val="-9"/>
        </w:rPr>
        <w:t xml:space="preserve"> </w:t>
      </w:r>
      <w:r>
        <w:t>development</w:t>
      </w:r>
      <w:r>
        <w:rPr>
          <w:spacing w:val="-7"/>
        </w:rPr>
        <w:t xml:space="preserve"> </w:t>
      </w:r>
      <w:r>
        <w:t>which</w:t>
      </w:r>
      <w:r>
        <w:rPr>
          <w:spacing w:val="-5"/>
        </w:rPr>
        <w:t xml:space="preserve"> </w:t>
      </w:r>
      <w:r>
        <w:t>achieves</w:t>
      </w:r>
      <w:r>
        <w:rPr>
          <w:spacing w:val="-4"/>
        </w:rPr>
        <w:t xml:space="preserve"> </w:t>
      </w:r>
      <w:r>
        <w:t>a</w:t>
      </w:r>
      <w:r>
        <w:rPr>
          <w:spacing w:val="-2"/>
        </w:rPr>
        <w:t xml:space="preserve"> </w:t>
      </w:r>
      <w:r>
        <w:t>net</w:t>
      </w:r>
      <w:r>
        <w:rPr>
          <w:spacing w:val="-6"/>
        </w:rPr>
        <w:t xml:space="preserve"> </w:t>
      </w:r>
      <w:r>
        <w:rPr>
          <w:b/>
          <w:strike/>
        </w:rPr>
        <w:t>density</w:t>
      </w:r>
      <w:r>
        <w:rPr>
          <w:b/>
          <w:spacing w:val="-3"/>
        </w:rPr>
        <w:t xml:space="preserve"> </w:t>
      </w:r>
      <w:r>
        <w:rPr>
          <w:b/>
          <w:u w:val="single"/>
        </w:rPr>
        <w:t>yield</w:t>
      </w:r>
      <w:r>
        <w:rPr>
          <w:b/>
          <w:spacing w:val="-2"/>
          <w:u w:val="single"/>
        </w:rPr>
        <w:t xml:space="preserve"> </w:t>
      </w:r>
      <w:r>
        <w:t>of</w:t>
      </w:r>
      <w:r>
        <w:rPr>
          <w:spacing w:val="-4"/>
        </w:rPr>
        <w:t xml:space="preserve"> </w:t>
      </w:r>
      <w:r>
        <w:t>at</w:t>
      </w:r>
      <w:r>
        <w:rPr>
          <w:spacing w:val="-7"/>
        </w:rPr>
        <w:t xml:space="preserve"> </w:t>
      </w:r>
      <w:r>
        <w:t>least</w:t>
      </w:r>
      <w:r>
        <w:rPr>
          <w:spacing w:val="-2"/>
        </w:rPr>
        <w:t xml:space="preserve"> </w:t>
      </w:r>
      <w:r>
        <w:t>50</w:t>
      </w:r>
      <w:r>
        <w:rPr>
          <w:spacing w:val="-6"/>
        </w:rPr>
        <w:t xml:space="preserve"> </w:t>
      </w:r>
      <w:r>
        <w:t>households</w:t>
      </w:r>
      <w:r>
        <w:rPr>
          <w:spacing w:val="-4"/>
        </w:rPr>
        <w:t xml:space="preserve"> </w:t>
      </w:r>
      <w:r>
        <w:t>per</w:t>
      </w:r>
      <w:r>
        <w:rPr>
          <w:spacing w:val="1"/>
        </w:rPr>
        <w:t xml:space="preserve"> </w:t>
      </w:r>
      <w:r>
        <w:rPr>
          <w:spacing w:val="-2"/>
        </w:rPr>
        <w:t>hectare.</w:t>
      </w:r>
    </w:p>
    <w:p w14:paraId="4CA42552" w14:textId="77777777" w:rsidR="0092515F" w:rsidRDefault="0092515F">
      <w:pPr>
        <w:sectPr w:rsidR="0092515F" w:rsidSect="00645594">
          <w:pgSz w:w="11900" w:h="16840"/>
          <w:pgMar w:top="1420" w:right="560" w:bottom="1200" w:left="1300" w:header="0" w:footer="990" w:gutter="0"/>
          <w:cols w:space="720"/>
        </w:sectPr>
      </w:pPr>
    </w:p>
    <w:p w14:paraId="50388977" w14:textId="77777777" w:rsidR="0092515F" w:rsidRDefault="00BF7586">
      <w:pPr>
        <w:pStyle w:val="Heading2"/>
        <w:tabs>
          <w:tab w:val="left" w:pos="1249"/>
        </w:tabs>
        <w:spacing w:before="27"/>
        <w:ind w:left="116" w:firstLine="0"/>
      </w:pPr>
      <w:r>
        <w:rPr>
          <w:spacing w:val="-2"/>
        </w:rPr>
        <w:lastRenderedPageBreak/>
        <w:t>8.2.2.</w:t>
      </w:r>
      <w:r>
        <w:rPr>
          <w:strike/>
          <w:spacing w:val="-2"/>
        </w:rPr>
        <w:t>9</w:t>
      </w:r>
      <w:r>
        <w:rPr>
          <w:spacing w:val="-2"/>
          <w:u w:val="single"/>
        </w:rPr>
        <w:t>8</w:t>
      </w:r>
      <w:r>
        <w:tab/>
        <w:t>Policy</w:t>
      </w:r>
      <w:r>
        <w:rPr>
          <w:spacing w:val="-7"/>
        </w:rPr>
        <w:t xml:space="preserve"> </w:t>
      </w:r>
      <w:r>
        <w:t>—</w:t>
      </w:r>
      <w:r>
        <w:rPr>
          <w:spacing w:val="-8"/>
        </w:rPr>
        <w:t xml:space="preserve"> </w:t>
      </w:r>
      <w:r>
        <w:t>Outline</w:t>
      </w:r>
      <w:r>
        <w:rPr>
          <w:spacing w:val="-10"/>
        </w:rPr>
        <w:t xml:space="preserve"> </w:t>
      </w:r>
      <w:r>
        <w:t>development</w:t>
      </w:r>
      <w:r>
        <w:rPr>
          <w:spacing w:val="-12"/>
        </w:rPr>
        <w:t xml:space="preserve"> </w:t>
      </w:r>
      <w:r>
        <w:rPr>
          <w:spacing w:val="-2"/>
        </w:rPr>
        <w:t>plans</w:t>
      </w:r>
    </w:p>
    <w:p w14:paraId="23FE696F" w14:textId="77777777" w:rsidR="0092515F" w:rsidRDefault="0092515F">
      <w:pPr>
        <w:pStyle w:val="BodyText"/>
        <w:rPr>
          <w:b/>
          <w:sz w:val="12"/>
        </w:rPr>
      </w:pPr>
    </w:p>
    <w:p w14:paraId="721F7A93" w14:textId="77777777" w:rsidR="0092515F" w:rsidRDefault="00BF7586">
      <w:pPr>
        <w:pStyle w:val="ListParagraph"/>
        <w:numPr>
          <w:ilvl w:val="0"/>
          <w:numId w:val="143"/>
        </w:numPr>
        <w:tabs>
          <w:tab w:val="left" w:pos="544"/>
        </w:tabs>
        <w:spacing w:before="56"/>
      </w:pPr>
      <w:r>
        <w:t>An</w:t>
      </w:r>
      <w:r>
        <w:rPr>
          <w:spacing w:val="-8"/>
        </w:rPr>
        <w:t xml:space="preserve"> </w:t>
      </w:r>
      <w:r>
        <w:rPr>
          <w:color w:val="00AF50"/>
        </w:rPr>
        <w:t>outline</w:t>
      </w:r>
      <w:r>
        <w:rPr>
          <w:color w:val="00AF50"/>
          <w:spacing w:val="-5"/>
        </w:rPr>
        <w:t xml:space="preserve"> </w:t>
      </w:r>
      <w:r>
        <w:rPr>
          <w:color w:val="00AF50"/>
        </w:rPr>
        <w:t>development</w:t>
      </w:r>
      <w:r>
        <w:rPr>
          <w:color w:val="00AF50"/>
          <w:spacing w:val="-7"/>
        </w:rPr>
        <w:t xml:space="preserve"> </w:t>
      </w:r>
      <w:r>
        <w:rPr>
          <w:color w:val="00AF50"/>
        </w:rPr>
        <w:t>plan</w:t>
      </w:r>
      <w:r>
        <w:rPr>
          <w:color w:val="00AF50"/>
          <w:spacing w:val="-4"/>
        </w:rPr>
        <w:t xml:space="preserve"> </w:t>
      </w:r>
      <w:r>
        <w:t>(as</w:t>
      </w:r>
      <w:r>
        <w:rPr>
          <w:spacing w:val="-5"/>
        </w:rPr>
        <w:t xml:space="preserve"> </w:t>
      </w:r>
      <w:r>
        <w:t>relevant)</w:t>
      </w:r>
      <w:r>
        <w:rPr>
          <w:spacing w:val="-4"/>
        </w:rPr>
        <w:t xml:space="preserve"> </w:t>
      </w:r>
      <w:r>
        <w:t>must</w:t>
      </w:r>
      <w:r>
        <w:rPr>
          <w:spacing w:val="-7"/>
        </w:rPr>
        <w:t xml:space="preserve"> </w:t>
      </w:r>
      <w:r>
        <w:t>demonstrate</w:t>
      </w:r>
      <w:r>
        <w:rPr>
          <w:spacing w:val="-4"/>
        </w:rPr>
        <w:t xml:space="preserve"> </w:t>
      </w:r>
      <w:r>
        <w:rPr>
          <w:spacing w:val="-2"/>
        </w:rPr>
        <w:t>that:</w:t>
      </w:r>
    </w:p>
    <w:p w14:paraId="3CAE3C88" w14:textId="77777777" w:rsidR="0092515F" w:rsidRDefault="00BF7586">
      <w:pPr>
        <w:pStyle w:val="ListParagraph"/>
        <w:numPr>
          <w:ilvl w:val="1"/>
          <w:numId w:val="143"/>
        </w:numPr>
        <w:tabs>
          <w:tab w:val="left" w:pos="966"/>
        </w:tabs>
        <w:spacing w:before="188"/>
        <w:ind w:hanging="422"/>
        <w:rPr>
          <w:i/>
        </w:rPr>
      </w:pPr>
      <w:r>
        <w:t>land</w:t>
      </w:r>
      <w:r>
        <w:rPr>
          <w:spacing w:val="-7"/>
        </w:rPr>
        <w:t xml:space="preserve"> </w:t>
      </w:r>
      <w:r>
        <w:t>uses</w:t>
      </w:r>
      <w:r>
        <w:rPr>
          <w:spacing w:val="-3"/>
        </w:rPr>
        <w:t xml:space="preserve"> </w:t>
      </w:r>
      <w:r>
        <w:t>will</w:t>
      </w:r>
      <w:r>
        <w:rPr>
          <w:spacing w:val="-2"/>
        </w:rPr>
        <w:t xml:space="preserve"> </w:t>
      </w:r>
      <w:r>
        <w:t>be</w:t>
      </w:r>
      <w:r>
        <w:rPr>
          <w:spacing w:val="-3"/>
        </w:rPr>
        <w:t xml:space="preserve"> </w:t>
      </w:r>
      <w:r>
        <w:t>distributed</w:t>
      </w:r>
      <w:r>
        <w:rPr>
          <w:spacing w:val="-4"/>
        </w:rPr>
        <w:t xml:space="preserve"> </w:t>
      </w:r>
      <w:r>
        <w:t>in</w:t>
      </w:r>
      <w:r>
        <w:rPr>
          <w:spacing w:val="-5"/>
        </w:rPr>
        <w:t xml:space="preserve"> </w:t>
      </w:r>
      <w:r>
        <w:t>a</w:t>
      </w:r>
      <w:r>
        <w:rPr>
          <w:spacing w:val="-3"/>
        </w:rPr>
        <w:t xml:space="preserve"> </w:t>
      </w:r>
      <w:r>
        <w:t>way</w:t>
      </w:r>
      <w:r>
        <w:rPr>
          <w:spacing w:val="-3"/>
        </w:rPr>
        <w:t xml:space="preserve"> </w:t>
      </w:r>
      <w:r>
        <w:t>that</w:t>
      </w:r>
      <w:r>
        <w:rPr>
          <w:spacing w:val="-6"/>
        </w:rPr>
        <w:t xml:space="preserve"> </w:t>
      </w:r>
      <w:r>
        <w:t>is</w:t>
      </w:r>
      <w:r>
        <w:rPr>
          <w:spacing w:val="-3"/>
        </w:rPr>
        <w:t xml:space="preserve"> </w:t>
      </w:r>
      <w:r>
        <w:t>consistent</w:t>
      </w:r>
      <w:r>
        <w:rPr>
          <w:spacing w:val="-2"/>
        </w:rPr>
        <w:t xml:space="preserve"> </w:t>
      </w:r>
      <w:r>
        <w:t>with</w:t>
      </w:r>
      <w:r>
        <w:rPr>
          <w:spacing w:val="1"/>
        </w:rPr>
        <w:t xml:space="preserve"> </w:t>
      </w:r>
      <w:r>
        <w:rPr>
          <w:color w:val="0000FF"/>
        </w:rPr>
        <w:t>Policy</w:t>
      </w:r>
      <w:r>
        <w:rPr>
          <w:color w:val="0000FF"/>
          <w:spacing w:val="-3"/>
        </w:rPr>
        <w:t xml:space="preserve"> </w:t>
      </w:r>
      <w:r>
        <w:rPr>
          <w:color w:val="0000FF"/>
          <w:spacing w:val="-2"/>
        </w:rPr>
        <w:t>8.2.2.</w:t>
      </w:r>
      <w:r>
        <w:rPr>
          <w:b/>
          <w:strike/>
          <w:color w:val="0000FF"/>
          <w:spacing w:val="-2"/>
        </w:rPr>
        <w:t>8</w:t>
      </w:r>
      <w:r>
        <w:rPr>
          <w:b/>
          <w:color w:val="0000FF"/>
          <w:spacing w:val="-2"/>
          <w:u w:val="single" w:color="0000FF"/>
        </w:rPr>
        <w:t>7</w:t>
      </w:r>
      <w:r>
        <w:rPr>
          <w:i/>
          <w:spacing w:val="-2"/>
        </w:rPr>
        <w:t>;</w:t>
      </w:r>
    </w:p>
    <w:p w14:paraId="0355133D" w14:textId="77777777" w:rsidR="0092515F" w:rsidRDefault="0092515F">
      <w:pPr>
        <w:pStyle w:val="BodyText"/>
        <w:spacing w:before="7"/>
        <w:rPr>
          <w:i/>
          <w:sz w:val="9"/>
        </w:rPr>
      </w:pPr>
    </w:p>
    <w:p w14:paraId="71CFB8DD" w14:textId="77777777" w:rsidR="0092515F" w:rsidRDefault="00BF7586">
      <w:pPr>
        <w:pStyle w:val="ListParagraph"/>
        <w:numPr>
          <w:ilvl w:val="1"/>
          <w:numId w:val="143"/>
        </w:numPr>
        <w:tabs>
          <w:tab w:val="left" w:pos="966"/>
        </w:tabs>
        <w:spacing w:before="57" w:line="266" w:lineRule="auto"/>
        <w:ind w:right="727"/>
      </w:pPr>
      <w:r>
        <w:t>land</w:t>
      </w:r>
      <w:r>
        <w:rPr>
          <w:spacing w:val="-5"/>
        </w:rPr>
        <w:t xml:space="preserve"> </w:t>
      </w:r>
      <w:r>
        <w:t>for</w:t>
      </w:r>
      <w:r>
        <w:rPr>
          <w:spacing w:val="-4"/>
        </w:rPr>
        <w:t xml:space="preserve"> </w:t>
      </w:r>
      <w:r>
        <w:t>community</w:t>
      </w:r>
      <w:r>
        <w:rPr>
          <w:spacing w:val="-4"/>
        </w:rPr>
        <w:t xml:space="preserve"> </w:t>
      </w:r>
      <w:r>
        <w:t>uses</w:t>
      </w:r>
      <w:r>
        <w:rPr>
          <w:spacing w:val="-4"/>
        </w:rPr>
        <w:t xml:space="preserve"> </w:t>
      </w:r>
      <w:r>
        <w:t>will</w:t>
      </w:r>
      <w:r>
        <w:rPr>
          <w:spacing w:val="-2"/>
        </w:rPr>
        <w:t xml:space="preserve"> </w:t>
      </w:r>
      <w:r>
        <w:t>be</w:t>
      </w:r>
      <w:r>
        <w:rPr>
          <w:spacing w:val="-4"/>
        </w:rPr>
        <w:t xml:space="preserve"> </w:t>
      </w:r>
      <w:r>
        <w:t>provided</w:t>
      </w:r>
      <w:r>
        <w:rPr>
          <w:spacing w:val="-5"/>
        </w:rPr>
        <w:t xml:space="preserve"> </w:t>
      </w:r>
      <w:r>
        <w:t>in</w:t>
      </w:r>
      <w:r>
        <w:rPr>
          <w:spacing w:val="-5"/>
        </w:rPr>
        <w:t xml:space="preserve"> </w:t>
      </w:r>
      <w:r>
        <w:t>locations</w:t>
      </w:r>
      <w:r>
        <w:rPr>
          <w:spacing w:val="-4"/>
        </w:rPr>
        <w:t xml:space="preserve"> </w:t>
      </w:r>
      <w:r>
        <w:t>convenient</w:t>
      </w:r>
      <w:r>
        <w:rPr>
          <w:spacing w:val="-6"/>
        </w:rPr>
        <w:t xml:space="preserve"> </w:t>
      </w:r>
      <w:r>
        <w:t>to</w:t>
      </w:r>
      <w:r>
        <w:rPr>
          <w:spacing w:val="-5"/>
        </w:rPr>
        <w:t xml:space="preserve"> </w:t>
      </w:r>
      <w:r>
        <w:t>the community</w:t>
      </w:r>
      <w:r>
        <w:rPr>
          <w:spacing w:val="-4"/>
        </w:rPr>
        <w:t xml:space="preserve"> </w:t>
      </w:r>
      <w:r>
        <w:t>and</w:t>
      </w:r>
      <w:r>
        <w:rPr>
          <w:spacing w:val="-5"/>
        </w:rPr>
        <w:t xml:space="preserve"> </w:t>
      </w:r>
      <w:r>
        <w:t>of</w:t>
      </w:r>
      <w:r>
        <w:rPr>
          <w:spacing w:val="-4"/>
        </w:rPr>
        <w:t xml:space="preserve"> </w:t>
      </w:r>
      <w:r>
        <w:t>an adequate size to serve the intended population;</w:t>
      </w:r>
    </w:p>
    <w:p w14:paraId="48F3EED9" w14:textId="77777777" w:rsidR="0092515F" w:rsidRDefault="00BF7586">
      <w:pPr>
        <w:pStyle w:val="ListParagraph"/>
        <w:numPr>
          <w:ilvl w:val="1"/>
          <w:numId w:val="143"/>
        </w:numPr>
        <w:tabs>
          <w:tab w:val="left" w:pos="966"/>
        </w:tabs>
        <w:spacing w:before="143" w:line="266" w:lineRule="auto"/>
        <w:ind w:right="876"/>
      </w:pPr>
      <w:r>
        <w:t>adequate</w:t>
      </w:r>
      <w:r>
        <w:rPr>
          <w:spacing w:val="-5"/>
        </w:rPr>
        <w:t xml:space="preserve"> </w:t>
      </w:r>
      <w:r>
        <w:t>infrastructure capacity</w:t>
      </w:r>
      <w:r>
        <w:rPr>
          <w:spacing w:val="-5"/>
        </w:rPr>
        <w:t xml:space="preserve"> </w:t>
      </w:r>
      <w:r>
        <w:t>will</w:t>
      </w:r>
      <w:r>
        <w:rPr>
          <w:spacing w:val="-3"/>
        </w:rPr>
        <w:t xml:space="preserve"> </w:t>
      </w:r>
      <w:r>
        <w:t>be</w:t>
      </w:r>
      <w:r>
        <w:rPr>
          <w:spacing w:val="-5"/>
        </w:rPr>
        <w:t xml:space="preserve"> </w:t>
      </w:r>
      <w:r>
        <w:t>available</w:t>
      </w:r>
      <w:r>
        <w:rPr>
          <w:spacing w:val="-5"/>
        </w:rPr>
        <w:t xml:space="preserve"> </w:t>
      </w:r>
      <w:r>
        <w:t>to</w:t>
      </w:r>
      <w:r>
        <w:rPr>
          <w:spacing w:val="-6"/>
        </w:rPr>
        <w:t xml:space="preserve"> </w:t>
      </w:r>
      <w:r>
        <w:t>service</w:t>
      </w:r>
      <w:r>
        <w:rPr>
          <w:spacing w:val="-5"/>
        </w:rPr>
        <w:t xml:space="preserve"> </w:t>
      </w:r>
      <w:r>
        <w:t>the</w:t>
      </w:r>
      <w:r>
        <w:rPr>
          <w:spacing w:val="-5"/>
        </w:rPr>
        <w:t xml:space="preserve"> </w:t>
      </w:r>
      <w:r>
        <w:t>intended</w:t>
      </w:r>
      <w:r>
        <w:rPr>
          <w:spacing w:val="-6"/>
        </w:rPr>
        <w:t xml:space="preserve"> </w:t>
      </w:r>
      <w:r>
        <w:t>population</w:t>
      </w:r>
      <w:r>
        <w:rPr>
          <w:spacing w:val="-6"/>
        </w:rPr>
        <w:t xml:space="preserve"> </w:t>
      </w:r>
      <w:r>
        <w:t>and/or business activities;</w:t>
      </w:r>
    </w:p>
    <w:p w14:paraId="511ECF47" w14:textId="77777777" w:rsidR="0092515F" w:rsidRDefault="00BF7586">
      <w:pPr>
        <w:pStyle w:val="ListParagraph"/>
        <w:numPr>
          <w:ilvl w:val="1"/>
          <w:numId w:val="143"/>
        </w:numPr>
        <w:tabs>
          <w:tab w:val="left" w:pos="966"/>
        </w:tabs>
        <w:spacing w:before="148" w:line="261" w:lineRule="auto"/>
        <w:ind w:right="1283"/>
      </w:pPr>
      <w:r>
        <w:t>infrastructure</w:t>
      </w:r>
      <w:r>
        <w:rPr>
          <w:spacing w:val="-5"/>
        </w:rPr>
        <w:t xml:space="preserve"> </w:t>
      </w:r>
      <w:r>
        <w:t>and</w:t>
      </w:r>
      <w:r>
        <w:rPr>
          <w:spacing w:val="-1"/>
        </w:rPr>
        <w:t xml:space="preserve"> </w:t>
      </w:r>
      <w:r>
        <w:t>transport</w:t>
      </w:r>
      <w:r>
        <w:rPr>
          <w:spacing w:val="-3"/>
        </w:rPr>
        <w:t xml:space="preserve"> </w:t>
      </w:r>
      <w:r>
        <w:t>connections</w:t>
      </w:r>
      <w:r>
        <w:rPr>
          <w:spacing w:val="-5"/>
        </w:rPr>
        <w:t xml:space="preserve"> </w:t>
      </w:r>
      <w:r>
        <w:t>will</w:t>
      </w:r>
      <w:r>
        <w:rPr>
          <w:spacing w:val="-3"/>
        </w:rPr>
        <w:t xml:space="preserve"> </w:t>
      </w:r>
      <w:r>
        <w:t>be</w:t>
      </w:r>
      <w:r>
        <w:rPr>
          <w:spacing w:val="-5"/>
        </w:rPr>
        <w:t xml:space="preserve"> </w:t>
      </w:r>
      <w:r>
        <w:t>integrated</w:t>
      </w:r>
      <w:r>
        <w:rPr>
          <w:spacing w:val="-6"/>
        </w:rPr>
        <w:t xml:space="preserve"> </w:t>
      </w:r>
      <w:r>
        <w:t>effectively</w:t>
      </w:r>
      <w:r>
        <w:rPr>
          <w:spacing w:val="-5"/>
        </w:rPr>
        <w:t xml:space="preserve"> </w:t>
      </w:r>
      <w:r>
        <w:t>with</w:t>
      </w:r>
      <w:r>
        <w:rPr>
          <w:spacing w:val="-6"/>
        </w:rPr>
        <w:t xml:space="preserve"> </w:t>
      </w:r>
      <w:r>
        <w:t>networks</w:t>
      </w:r>
      <w:r>
        <w:rPr>
          <w:spacing w:val="-5"/>
        </w:rPr>
        <w:t xml:space="preserve"> </w:t>
      </w:r>
      <w:r>
        <w:t xml:space="preserve">in neighbouring areas, and with </w:t>
      </w:r>
      <w:r>
        <w:rPr>
          <w:color w:val="00AF50"/>
        </w:rPr>
        <w:t>strategic infrastructure</w:t>
      </w:r>
      <w:r>
        <w:t>;</w:t>
      </w:r>
    </w:p>
    <w:p w14:paraId="2602A578" w14:textId="77777777" w:rsidR="0092515F" w:rsidRDefault="00BF7586">
      <w:pPr>
        <w:pStyle w:val="ListParagraph"/>
        <w:numPr>
          <w:ilvl w:val="1"/>
          <w:numId w:val="143"/>
        </w:numPr>
        <w:tabs>
          <w:tab w:val="left" w:pos="966"/>
        </w:tabs>
        <w:spacing w:before="154" w:line="261" w:lineRule="auto"/>
        <w:ind w:right="392"/>
      </w:pPr>
      <w:r>
        <w:t>infrastructure</w:t>
      </w:r>
      <w:r>
        <w:rPr>
          <w:spacing w:val="-5"/>
        </w:rPr>
        <w:t xml:space="preserve"> </w:t>
      </w:r>
      <w:r>
        <w:t>and</w:t>
      </w:r>
      <w:r>
        <w:rPr>
          <w:spacing w:val="-1"/>
        </w:rPr>
        <w:t xml:space="preserve"> </w:t>
      </w:r>
      <w:r>
        <w:t>transport</w:t>
      </w:r>
      <w:r>
        <w:rPr>
          <w:spacing w:val="-3"/>
        </w:rPr>
        <w:t xml:space="preserve"> </w:t>
      </w:r>
      <w:r>
        <w:t>connections</w:t>
      </w:r>
      <w:r>
        <w:rPr>
          <w:spacing w:val="-5"/>
        </w:rPr>
        <w:t xml:space="preserve"> </w:t>
      </w:r>
      <w:r>
        <w:t>through</w:t>
      </w:r>
      <w:r>
        <w:rPr>
          <w:spacing w:val="-1"/>
        </w:rPr>
        <w:t xml:space="preserve"> </w:t>
      </w:r>
      <w:r>
        <w:t xml:space="preserve">the </w:t>
      </w:r>
      <w:r>
        <w:rPr>
          <w:color w:val="00AF50"/>
        </w:rPr>
        <w:t>outline</w:t>
      </w:r>
      <w:r>
        <w:rPr>
          <w:color w:val="00AF50"/>
          <w:spacing w:val="-5"/>
        </w:rPr>
        <w:t xml:space="preserve"> </w:t>
      </w:r>
      <w:r>
        <w:rPr>
          <w:color w:val="00AF50"/>
        </w:rPr>
        <w:t>development</w:t>
      </w:r>
      <w:r>
        <w:rPr>
          <w:color w:val="00AF50"/>
          <w:spacing w:val="-8"/>
        </w:rPr>
        <w:t xml:space="preserve"> </w:t>
      </w:r>
      <w:r>
        <w:rPr>
          <w:color w:val="00AF50"/>
        </w:rPr>
        <w:t>plan</w:t>
      </w:r>
      <w:r>
        <w:rPr>
          <w:color w:val="00AF50"/>
          <w:spacing w:val="-4"/>
        </w:rPr>
        <w:t xml:space="preserve"> </w:t>
      </w:r>
      <w:r>
        <w:t>area</w:t>
      </w:r>
      <w:r>
        <w:rPr>
          <w:spacing w:val="-5"/>
        </w:rPr>
        <w:t xml:space="preserve"> </w:t>
      </w:r>
      <w:r>
        <w:t>will</w:t>
      </w:r>
      <w:r>
        <w:rPr>
          <w:spacing w:val="-3"/>
        </w:rPr>
        <w:t xml:space="preserve"> </w:t>
      </w:r>
      <w:r>
        <w:t>support co-ordinated development between different landowners;</w:t>
      </w:r>
    </w:p>
    <w:p w14:paraId="4E92BBCB" w14:textId="77777777" w:rsidR="0092515F" w:rsidRDefault="00BF7586">
      <w:pPr>
        <w:pStyle w:val="ListParagraph"/>
        <w:numPr>
          <w:ilvl w:val="1"/>
          <w:numId w:val="143"/>
        </w:numPr>
        <w:tabs>
          <w:tab w:val="left" w:pos="966"/>
        </w:tabs>
        <w:spacing w:before="159"/>
        <w:ind w:hanging="422"/>
      </w:pPr>
      <w:r>
        <w:t>natural</w:t>
      </w:r>
      <w:r>
        <w:rPr>
          <w:spacing w:val="-6"/>
        </w:rPr>
        <w:t xml:space="preserve"> </w:t>
      </w:r>
      <w:r>
        <w:t>hazards</w:t>
      </w:r>
      <w:r>
        <w:rPr>
          <w:spacing w:val="-4"/>
        </w:rPr>
        <w:t xml:space="preserve"> </w:t>
      </w:r>
      <w:r>
        <w:t>will</w:t>
      </w:r>
      <w:r>
        <w:rPr>
          <w:spacing w:val="-2"/>
        </w:rPr>
        <w:t xml:space="preserve"> </w:t>
      </w:r>
      <w:r>
        <w:t>be</w:t>
      </w:r>
      <w:r>
        <w:rPr>
          <w:spacing w:val="-4"/>
        </w:rPr>
        <w:t xml:space="preserve"> </w:t>
      </w:r>
      <w:r>
        <w:t>managed</w:t>
      </w:r>
      <w:r>
        <w:rPr>
          <w:spacing w:val="-9"/>
        </w:rPr>
        <w:t xml:space="preserve"> </w:t>
      </w:r>
      <w:r>
        <w:t>in</w:t>
      </w:r>
      <w:r>
        <w:rPr>
          <w:spacing w:val="-5"/>
        </w:rPr>
        <w:t xml:space="preserve"> </w:t>
      </w:r>
      <w:r>
        <w:t>an</w:t>
      </w:r>
      <w:r>
        <w:rPr>
          <w:spacing w:val="-6"/>
        </w:rPr>
        <w:t xml:space="preserve"> </w:t>
      </w:r>
      <w:r>
        <w:t>integrated</w:t>
      </w:r>
      <w:r>
        <w:rPr>
          <w:spacing w:val="-5"/>
        </w:rPr>
        <w:t xml:space="preserve"> </w:t>
      </w:r>
      <w:r>
        <w:t>way</w:t>
      </w:r>
      <w:r>
        <w:rPr>
          <w:spacing w:val="-3"/>
        </w:rPr>
        <w:t xml:space="preserve"> </w:t>
      </w:r>
      <w:r>
        <w:t>across</w:t>
      </w:r>
      <w:r>
        <w:rPr>
          <w:spacing w:val="-4"/>
        </w:rPr>
        <w:t xml:space="preserve"> </w:t>
      </w:r>
      <w:r>
        <w:t>the</w:t>
      </w:r>
      <w:r>
        <w:rPr>
          <w:spacing w:val="-4"/>
        </w:rPr>
        <w:t xml:space="preserve"> </w:t>
      </w:r>
      <w:r>
        <w:t>area;</w:t>
      </w:r>
      <w:r>
        <w:rPr>
          <w:spacing w:val="-1"/>
        </w:rPr>
        <w:t xml:space="preserve"> </w:t>
      </w:r>
      <w:r>
        <w:rPr>
          <w:spacing w:val="-5"/>
        </w:rPr>
        <w:t>and</w:t>
      </w:r>
    </w:p>
    <w:p w14:paraId="6E3B345C" w14:textId="77777777" w:rsidR="0092515F" w:rsidRDefault="00BF7586">
      <w:pPr>
        <w:pStyle w:val="ListParagraph"/>
        <w:numPr>
          <w:ilvl w:val="1"/>
          <w:numId w:val="143"/>
        </w:numPr>
        <w:tabs>
          <w:tab w:val="left" w:pos="963"/>
          <w:tab w:val="left" w:pos="966"/>
        </w:tabs>
        <w:spacing w:before="173" w:line="261" w:lineRule="auto"/>
        <w:ind w:right="125"/>
      </w:pPr>
      <w:r>
        <w:t>significant</w:t>
      </w:r>
      <w:r>
        <w:rPr>
          <w:spacing w:val="-5"/>
        </w:rPr>
        <w:t xml:space="preserve"> </w:t>
      </w:r>
      <w:r>
        <w:t>natural</w:t>
      </w:r>
      <w:r>
        <w:rPr>
          <w:spacing w:val="-2"/>
        </w:rPr>
        <w:t xml:space="preserve"> </w:t>
      </w:r>
      <w:r>
        <w:t>and</w:t>
      </w:r>
      <w:r>
        <w:rPr>
          <w:spacing w:val="-4"/>
        </w:rPr>
        <w:t xml:space="preserve"> </w:t>
      </w:r>
      <w:r>
        <w:t>cultural</w:t>
      </w:r>
      <w:r>
        <w:rPr>
          <w:spacing w:val="-2"/>
        </w:rPr>
        <w:t xml:space="preserve"> </w:t>
      </w:r>
      <w:r>
        <w:t>heritage</w:t>
      </w:r>
      <w:r>
        <w:rPr>
          <w:spacing w:val="-3"/>
        </w:rPr>
        <w:t xml:space="preserve"> </w:t>
      </w:r>
      <w:r>
        <w:t>features,</w:t>
      </w:r>
      <w:r>
        <w:rPr>
          <w:spacing w:val="-4"/>
        </w:rPr>
        <w:t xml:space="preserve"> </w:t>
      </w:r>
      <w:r>
        <w:rPr>
          <w:color w:val="00AF50"/>
        </w:rPr>
        <w:t>sites of</w:t>
      </w:r>
      <w:r>
        <w:rPr>
          <w:color w:val="00AF50"/>
          <w:spacing w:val="-3"/>
        </w:rPr>
        <w:t xml:space="preserve"> </w:t>
      </w:r>
      <w:r>
        <w:rPr>
          <w:color w:val="00AF50"/>
        </w:rPr>
        <w:t>Ngāi</w:t>
      </w:r>
      <w:r>
        <w:rPr>
          <w:color w:val="00AF50"/>
          <w:spacing w:val="-2"/>
        </w:rPr>
        <w:t xml:space="preserve"> </w:t>
      </w:r>
      <w:r>
        <w:rPr>
          <w:color w:val="00AF50"/>
        </w:rPr>
        <w:t>Tahu</w:t>
      </w:r>
      <w:r>
        <w:rPr>
          <w:color w:val="00AF50"/>
          <w:spacing w:val="-4"/>
        </w:rPr>
        <w:t xml:space="preserve"> </w:t>
      </w:r>
      <w:r>
        <w:rPr>
          <w:color w:val="00AF50"/>
        </w:rPr>
        <w:t>cultural</w:t>
      </w:r>
      <w:r>
        <w:rPr>
          <w:color w:val="00AF50"/>
          <w:spacing w:val="-2"/>
        </w:rPr>
        <w:t xml:space="preserve"> </w:t>
      </w:r>
      <w:r>
        <w:rPr>
          <w:color w:val="00AF50"/>
        </w:rPr>
        <w:t xml:space="preserve">significance </w:t>
      </w:r>
      <w:r>
        <w:t>identified</w:t>
      </w:r>
      <w:r>
        <w:rPr>
          <w:spacing w:val="-4"/>
        </w:rPr>
        <w:t xml:space="preserve"> </w:t>
      </w:r>
      <w:r>
        <w:t xml:space="preserve">in </w:t>
      </w:r>
      <w:r>
        <w:rPr>
          <w:color w:val="0000FF"/>
        </w:rPr>
        <w:t>Schedule 9.5.6.1</w:t>
      </w:r>
      <w:r>
        <w:t>, and the quality of surface water and groundwater, will be protected;</w:t>
      </w:r>
    </w:p>
    <w:p w14:paraId="7054908D" w14:textId="77777777" w:rsidR="0092515F" w:rsidRDefault="0092515F">
      <w:pPr>
        <w:pStyle w:val="BodyText"/>
        <w:spacing w:before="7"/>
        <w:rPr>
          <w:sz w:val="23"/>
        </w:rPr>
      </w:pPr>
    </w:p>
    <w:p w14:paraId="773A570C" w14:textId="77777777" w:rsidR="0092515F" w:rsidRDefault="00BF7586">
      <w:pPr>
        <w:pStyle w:val="BodyText"/>
        <w:spacing w:before="1" w:line="256" w:lineRule="auto"/>
        <w:ind w:left="544"/>
      </w:pPr>
      <w:r>
        <w:t>and</w:t>
      </w:r>
      <w:r>
        <w:rPr>
          <w:spacing w:val="-4"/>
        </w:rPr>
        <w:t xml:space="preserve"> </w:t>
      </w:r>
      <w:r>
        <w:t>where</w:t>
      </w:r>
      <w:r>
        <w:rPr>
          <w:spacing w:val="-3"/>
        </w:rPr>
        <w:t xml:space="preserve"> </w:t>
      </w:r>
      <w:r>
        <w:t>required</w:t>
      </w:r>
      <w:r>
        <w:rPr>
          <w:spacing w:val="-4"/>
        </w:rPr>
        <w:t xml:space="preserve"> </w:t>
      </w:r>
      <w:r>
        <w:t>to</w:t>
      </w:r>
      <w:r>
        <w:rPr>
          <w:spacing w:val="-4"/>
        </w:rPr>
        <w:t xml:space="preserve"> </w:t>
      </w:r>
      <w:r>
        <w:t>give</w:t>
      </w:r>
      <w:r>
        <w:rPr>
          <w:spacing w:val="-3"/>
        </w:rPr>
        <w:t xml:space="preserve"> </w:t>
      </w:r>
      <w:r>
        <w:t>effect</w:t>
      </w:r>
      <w:r>
        <w:rPr>
          <w:spacing w:val="-5"/>
        </w:rPr>
        <w:t xml:space="preserve"> </w:t>
      </w:r>
      <w:r>
        <w:t xml:space="preserve">to the </w:t>
      </w:r>
      <w:r>
        <w:rPr>
          <w:color w:val="0000FF"/>
        </w:rPr>
        <w:t>Canterbury</w:t>
      </w:r>
      <w:r>
        <w:rPr>
          <w:color w:val="0000FF"/>
          <w:spacing w:val="-3"/>
        </w:rPr>
        <w:t xml:space="preserve"> </w:t>
      </w:r>
      <w:r>
        <w:rPr>
          <w:color w:val="0000FF"/>
        </w:rPr>
        <w:t>Regional</w:t>
      </w:r>
      <w:r>
        <w:rPr>
          <w:color w:val="0000FF"/>
          <w:spacing w:val="-2"/>
        </w:rPr>
        <w:t xml:space="preserve"> </w:t>
      </w:r>
      <w:r>
        <w:rPr>
          <w:color w:val="0000FF"/>
        </w:rPr>
        <w:t>Policy</w:t>
      </w:r>
      <w:r>
        <w:rPr>
          <w:color w:val="0000FF"/>
          <w:spacing w:val="-3"/>
        </w:rPr>
        <w:t xml:space="preserve"> </w:t>
      </w:r>
      <w:r>
        <w:rPr>
          <w:color w:val="0000FF"/>
        </w:rPr>
        <w:t>Statement</w:t>
      </w:r>
      <w:r>
        <w:rPr>
          <w:color w:val="0000FF"/>
          <w:spacing w:val="-1"/>
        </w:rPr>
        <w:t xml:space="preserve"> </w:t>
      </w:r>
      <w:r>
        <w:t>Policy</w:t>
      </w:r>
      <w:r>
        <w:rPr>
          <w:spacing w:val="-3"/>
        </w:rPr>
        <w:t xml:space="preserve"> </w:t>
      </w:r>
      <w:r>
        <w:t>6.3.3,</w:t>
      </w:r>
      <w:r>
        <w:rPr>
          <w:spacing w:val="-4"/>
        </w:rPr>
        <w:t xml:space="preserve"> </w:t>
      </w:r>
      <w:r>
        <w:t>include</w:t>
      </w:r>
      <w:r>
        <w:rPr>
          <w:spacing w:val="-3"/>
        </w:rPr>
        <w:t xml:space="preserve"> </w:t>
      </w:r>
      <w:r>
        <w:t>the necessary information set out in that policy.</w:t>
      </w:r>
    </w:p>
    <w:p w14:paraId="142A61DF" w14:textId="77777777" w:rsidR="0092515F" w:rsidRDefault="00BF7586">
      <w:pPr>
        <w:pStyle w:val="ListParagraph"/>
        <w:numPr>
          <w:ilvl w:val="0"/>
          <w:numId w:val="143"/>
        </w:numPr>
        <w:tabs>
          <w:tab w:val="left" w:pos="544"/>
        </w:tabs>
        <w:spacing w:before="183"/>
      </w:pPr>
      <w:r>
        <w:t>Information</w:t>
      </w:r>
      <w:r>
        <w:rPr>
          <w:spacing w:val="-8"/>
        </w:rPr>
        <w:t xml:space="preserve"> </w:t>
      </w:r>
      <w:r>
        <w:t>in</w:t>
      </w:r>
      <w:r>
        <w:rPr>
          <w:spacing w:val="-6"/>
        </w:rPr>
        <w:t xml:space="preserve"> </w:t>
      </w:r>
      <w:r>
        <w:rPr>
          <w:color w:val="00AF50"/>
        </w:rPr>
        <w:t>outline</w:t>
      </w:r>
      <w:r>
        <w:rPr>
          <w:color w:val="00AF50"/>
          <w:spacing w:val="-6"/>
        </w:rPr>
        <w:t xml:space="preserve"> </w:t>
      </w:r>
      <w:r>
        <w:rPr>
          <w:color w:val="00AF50"/>
        </w:rPr>
        <w:t>development</w:t>
      </w:r>
      <w:r>
        <w:rPr>
          <w:color w:val="00AF50"/>
          <w:spacing w:val="-9"/>
        </w:rPr>
        <w:t xml:space="preserve"> </w:t>
      </w:r>
      <w:r>
        <w:rPr>
          <w:color w:val="00AF50"/>
          <w:spacing w:val="-2"/>
        </w:rPr>
        <w:t>plans</w:t>
      </w:r>
      <w:r>
        <w:rPr>
          <w:spacing w:val="-2"/>
        </w:rPr>
        <w:t>:</w:t>
      </w:r>
    </w:p>
    <w:p w14:paraId="38F95AE4" w14:textId="77777777" w:rsidR="0092515F" w:rsidRDefault="00BF7586">
      <w:pPr>
        <w:pStyle w:val="ListParagraph"/>
        <w:numPr>
          <w:ilvl w:val="1"/>
          <w:numId w:val="143"/>
        </w:numPr>
        <w:tabs>
          <w:tab w:val="left" w:pos="966"/>
        </w:tabs>
        <w:spacing w:before="183" w:line="259" w:lineRule="auto"/>
        <w:ind w:right="621"/>
      </w:pPr>
      <w:r>
        <w:t>should be presented in the form of one or two plans that show a distribution of land uses, infrastructure</w:t>
      </w:r>
      <w:r>
        <w:rPr>
          <w:spacing w:val="-5"/>
        </w:rPr>
        <w:t xml:space="preserve"> </w:t>
      </w:r>
      <w:r>
        <w:t>and</w:t>
      </w:r>
      <w:r>
        <w:rPr>
          <w:spacing w:val="-1"/>
        </w:rPr>
        <w:t xml:space="preserve"> </w:t>
      </w:r>
      <w:r>
        <w:t>transport</w:t>
      </w:r>
      <w:r>
        <w:rPr>
          <w:spacing w:val="-3"/>
        </w:rPr>
        <w:t xml:space="preserve"> </w:t>
      </w:r>
      <w:r>
        <w:t>networks</w:t>
      </w:r>
      <w:r>
        <w:rPr>
          <w:spacing w:val="-5"/>
        </w:rPr>
        <w:t xml:space="preserve"> </w:t>
      </w:r>
      <w:r>
        <w:t>and</w:t>
      </w:r>
      <w:r>
        <w:rPr>
          <w:spacing w:val="-1"/>
        </w:rPr>
        <w:t xml:space="preserve"> </w:t>
      </w:r>
      <w:r>
        <w:t>connections,</w:t>
      </w:r>
      <w:r>
        <w:rPr>
          <w:spacing w:val="-4"/>
        </w:rPr>
        <w:t xml:space="preserve"> </w:t>
      </w:r>
      <w:r>
        <w:t>areas</w:t>
      </w:r>
      <w:r>
        <w:rPr>
          <w:spacing w:val="-5"/>
        </w:rPr>
        <w:t xml:space="preserve"> </w:t>
      </w:r>
      <w:r>
        <w:t>set</w:t>
      </w:r>
      <w:r>
        <w:rPr>
          <w:spacing w:val="-7"/>
        </w:rPr>
        <w:t xml:space="preserve"> </w:t>
      </w:r>
      <w:r>
        <w:t>aside</w:t>
      </w:r>
      <w:r>
        <w:rPr>
          <w:spacing w:val="-5"/>
        </w:rPr>
        <w:t xml:space="preserve"> </w:t>
      </w:r>
      <w:r>
        <w:t>from</w:t>
      </w:r>
      <w:r>
        <w:rPr>
          <w:spacing w:val="-4"/>
        </w:rPr>
        <w:t xml:space="preserve"> </w:t>
      </w:r>
      <w:r>
        <w:t>development</w:t>
      </w:r>
      <w:r>
        <w:rPr>
          <w:spacing w:val="-7"/>
        </w:rPr>
        <w:t xml:space="preserve"> </w:t>
      </w:r>
      <w:r>
        <w:t>and other land use features; and</w:t>
      </w:r>
    </w:p>
    <w:p w14:paraId="51209D1E" w14:textId="77777777" w:rsidR="0092515F" w:rsidRDefault="00BF7586">
      <w:pPr>
        <w:pStyle w:val="ListParagraph"/>
        <w:numPr>
          <w:ilvl w:val="1"/>
          <w:numId w:val="143"/>
        </w:numPr>
        <w:tabs>
          <w:tab w:val="left" w:pos="966"/>
        </w:tabs>
        <w:spacing w:before="162"/>
        <w:ind w:hanging="422"/>
      </w:pPr>
      <w:r>
        <w:t>may</w:t>
      </w:r>
      <w:r>
        <w:rPr>
          <w:spacing w:val="-6"/>
        </w:rPr>
        <w:t xml:space="preserve"> </w:t>
      </w:r>
      <w:r>
        <w:t>include</w:t>
      </w:r>
      <w:r>
        <w:rPr>
          <w:spacing w:val="-6"/>
        </w:rPr>
        <w:t xml:space="preserve"> </w:t>
      </w:r>
      <w:r>
        <w:t>an</w:t>
      </w:r>
      <w:r>
        <w:rPr>
          <w:spacing w:val="-7"/>
        </w:rPr>
        <w:t xml:space="preserve"> </w:t>
      </w:r>
      <w:r>
        <w:t>accompanying</w:t>
      </w:r>
      <w:r>
        <w:rPr>
          <w:spacing w:val="-5"/>
        </w:rPr>
        <w:t xml:space="preserve"> </w:t>
      </w:r>
      <w:r>
        <w:t>narrative</w:t>
      </w:r>
      <w:r>
        <w:rPr>
          <w:spacing w:val="-6"/>
        </w:rPr>
        <w:t xml:space="preserve"> </w:t>
      </w:r>
      <w:r>
        <w:rPr>
          <w:spacing w:val="-4"/>
        </w:rPr>
        <w:t>that:</w:t>
      </w:r>
    </w:p>
    <w:p w14:paraId="6B385BE4" w14:textId="77777777" w:rsidR="0092515F" w:rsidRDefault="00BF7586">
      <w:pPr>
        <w:pStyle w:val="ListParagraph"/>
        <w:numPr>
          <w:ilvl w:val="2"/>
          <w:numId w:val="143"/>
        </w:numPr>
        <w:tabs>
          <w:tab w:val="left" w:pos="1393"/>
        </w:tabs>
        <w:spacing w:before="178" w:line="261" w:lineRule="auto"/>
        <w:ind w:right="133"/>
      </w:pPr>
      <w:r>
        <w:t>is</w:t>
      </w:r>
      <w:r>
        <w:rPr>
          <w:spacing w:val="-3"/>
        </w:rPr>
        <w:t xml:space="preserve"> </w:t>
      </w:r>
      <w:r>
        <w:t>concise</w:t>
      </w:r>
      <w:r>
        <w:rPr>
          <w:spacing w:val="-3"/>
        </w:rPr>
        <w:t xml:space="preserve"> </w:t>
      </w:r>
      <w:r>
        <w:t>and</w:t>
      </w:r>
      <w:r>
        <w:rPr>
          <w:spacing w:val="-4"/>
        </w:rPr>
        <w:t xml:space="preserve"> </w:t>
      </w:r>
      <w:r>
        <w:t>addresses</w:t>
      </w:r>
      <w:r>
        <w:rPr>
          <w:spacing w:val="-3"/>
        </w:rPr>
        <w:t xml:space="preserve"> </w:t>
      </w:r>
      <w:r>
        <w:t>matters</w:t>
      </w:r>
      <w:r>
        <w:rPr>
          <w:spacing w:val="-3"/>
        </w:rPr>
        <w:t xml:space="preserve"> </w:t>
      </w:r>
      <w:r>
        <w:t>in</w:t>
      </w:r>
      <w:r>
        <w:rPr>
          <w:spacing w:val="-2"/>
        </w:rPr>
        <w:t xml:space="preserve"> </w:t>
      </w:r>
      <w:r>
        <w:rPr>
          <w:color w:val="0000FF"/>
        </w:rPr>
        <w:t>Policy</w:t>
      </w:r>
      <w:r>
        <w:rPr>
          <w:color w:val="0000FF"/>
          <w:spacing w:val="-3"/>
        </w:rPr>
        <w:t xml:space="preserve"> </w:t>
      </w:r>
      <w:r>
        <w:rPr>
          <w:color w:val="0000FF"/>
        </w:rPr>
        <w:t>8.2.2.</w:t>
      </w:r>
      <w:r>
        <w:rPr>
          <w:b/>
          <w:strike/>
          <w:color w:val="0000FF"/>
        </w:rPr>
        <w:t>9</w:t>
      </w:r>
      <w:r>
        <w:rPr>
          <w:b/>
          <w:color w:val="0000FF"/>
          <w:u w:val="single" w:color="0000FF"/>
        </w:rPr>
        <w:t>8</w:t>
      </w:r>
      <w:r>
        <w:t>(a)</w:t>
      </w:r>
      <w:r>
        <w:rPr>
          <w:spacing w:val="-3"/>
        </w:rPr>
        <w:t xml:space="preserve"> </w:t>
      </w:r>
      <w:r>
        <w:t>and</w:t>
      </w:r>
      <w:r>
        <w:rPr>
          <w:spacing w:val="-4"/>
        </w:rPr>
        <w:t xml:space="preserve"> </w:t>
      </w:r>
      <w:r>
        <w:t>any</w:t>
      </w:r>
      <w:r>
        <w:rPr>
          <w:spacing w:val="-3"/>
        </w:rPr>
        <w:t xml:space="preserve"> </w:t>
      </w:r>
      <w:r>
        <w:t>matters</w:t>
      </w:r>
      <w:r>
        <w:rPr>
          <w:spacing w:val="-3"/>
        </w:rPr>
        <w:t xml:space="preserve"> </w:t>
      </w:r>
      <w:r>
        <w:t>required</w:t>
      </w:r>
      <w:r>
        <w:rPr>
          <w:spacing w:val="-4"/>
        </w:rPr>
        <w:t xml:space="preserve"> </w:t>
      </w:r>
      <w:r>
        <w:t>to give</w:t>
      </w:r>
      <w:r>
        <w:rPr>
          <w:spacing w:val="-3"/>
        </w:rPr>
        <w:t xml:space="preserve"> </w:t>
      </w:r>
      <w:r>
        <w:t>effect</w:t>
      </w:r>
      <w:r>
        <w:rPr>
          <w:spacing w:val="-5"/>
        </w:rPr>
        <w:t xml:space="preserve"> </w:t>
      </w:r>
      <w:r>
        <w:t xml:space="preserve">to the </w:t>
      </w:r>
      <w:r>
        <w:rPr>
          <w:color w:val="0000FF"/>
        </w:rPr>
        <w:t xml:space="preserve">Canterbury Regional Policy Statement </w:t>
      </w:r>
      <w:r>
        <w:t>Policy 6.3.3 that cannot be shown on the plans;</w:t>
      </w:r>
    </w:p>
    <w:p w14:paraId="6C2A2B6B" w14:textId="77777777" w:rsidR="0092515F" w:rsidRDefault="00BF7586">
      <w:pPr>
        <w:pStyle w:val="ListParagraph"/>
        <w:numPr>
          <w:ilvl w:val="2"/>
          <w:numId w:val="143"/>
        </w:numPr>
        <w:tabs>
          <w:tab w:val="left" w:pos="1393"/>
        </w:tabs>
        <w:spacing w:before="159"/>
        <w:ind w:hanging="427"/>
      </w:pPr>
      <w:r>
        <w:t>describes</w:t>
      </w:r>
      <w:r>
        <w:rPr>
          <w:spacing w:val="-9"/>
        </w:rPr>
        <w:t xml:space="preserve"> </w:t>
      </w:r>
      <w:r>
        <w:t>the</w:t>
      </w:r>
      <w:r>
        <w:rPr>
          <w:spacing w:val="-6"/>
        </w:rPr>
        <w:t xml:space="preserve"> </w:t>
      </w:r>
      <w:r>
        <w:t>context</w:t>
      </w:r>
      <w:r>
        <w:rPr>
          <w:spacing w:val="-5"/>
        </w:rPr>
        <w:t xml:space="preserve"> </w:t>
      </w:r>
      <w:r>
        <w:t>and</w:t>
      </w:r>
      <w:r>
        <w:rPr>
          <w:spacing w:val="-7"/>
        </w:rPr>
        <w:t xml:space="preserve"> </w:t>
      </w:r>
      <w:r>
        <w:t>provides</w:t>
      </w:r>
      <w:r>
        <w:rPr>
          <w:spacing w:val="-7"/>
        </w:rPr>
        <w:t xml:space="preserve"> </w:t>
      </w:r>
      <w:r>
        <w:t>guidance</w:t>
      </w:r>
      <w:r>
        <w:rPr>
          <w:spacing w:val="-6"/>
        </w:rPr>
        <w:t xml:space="preserve"> </w:t>
      </w:r>
      <w:r>
        <w:t>on</w:t>
      </w:r>
      <w:r>
        <w:rPr>
          <w:spacing w:val="-3"/>
        </w:rPr>
        <w:t xml:space="preserve"> </w:t>
      </w:r>
      <w:r>
        <w:t>the</w:t>
      </w:r>
      <w:r>
        <w:rPr>
          <w:spacing w:val="-6"/>
        </w:rPr>
        <w:t xml:space="preserve"> </w:t>
      </w:r>
      <w:r>
        <w:t>outcomes</w:t>
      </w:r>
      <w:r>
        <w:rPr>
          <w:spacing w:val="-6"/>
        </w:rPr>
        <w:t xml:space="preserve"> </w:t>
      </w:r>
      <w:r>
        <w:rPr>
          <w:spacing w:val="-2"/>
        </w:rPr>
        <w:t>sought;</w:t>
      </w:r>
    </w:p>
    <w:p w14:paraId="28D08FCC" w14:textId="77777777" w:rsidR="0092515F" w:rsidRDefault="00BF7586">
      <w:pPr>
        <w:pStyle w:val="ListParagraph"/>
        <w:numPr>
          <w:ilvl w:val="2"/>
          <w:numId w:val="143"/>
        </w:numPr>
        <w:tabs>
          <w:tab w:val="left" w:pos="1393"/>
        </w:tabs>
        <w:spacing w:before="178" w:line="261" w:lineRule="auto"/>
        <w:ind w:right="779"/>
      </w:pPr>
      <w:r>
        <w:t>specifies</w:t>
      </w:r>
      <w:r>
        <w:rPr>
          <w:spacing w:val="-3"/>
        </w:rPr>
        <w:t xml:space="preserve"> </w:t>
      </w:r>
      <w:r>
        <w:t>development</w:t>
      </w:r>
      <w:r>
        <w:rPr>
          <w:spacing w:val="-6"/>
        </w:rPr>
        <w:t xml:space="preserve"> </w:t>
      </w:r>
      <w:r>
        <w:t>requirements</w:t>
      </w:r>
      <w:r>
        <w:rPr>
          <w:spacing w:val="-3"/>
        </w:rPr>
        <w:t xml:space="preserve"> </w:t>
      </w:r>
      <w:r>
        <w:t>that</w:t>
      </w:r>
      <w:r>
        <w:rPr>
          <w:spacing w:val="-6"/>
        </w:rPr>
        <w:t xml:space="preserve"> </w:t>
      </w:r>
      <w:r>
        <w:t>must</w:t>
      </w:r>
      <w:r>
        <w:rPr>
          <w:spacing w:val="-5"/>
        </w:rPr>
        <w:t xml:space="preserve"> </w:t>
      </w:r>
      <w:r>
        <w:t>be achieved</w:t>
      </w:r>
      <w:r>
        <w:rPr>
          <w:spacing w:val="-4"/>
        </w:rPr>
        <w:t xml:space="preserve"> </w:t>
      </w:r>
      <w:r>
        <w:t>to</w:t>
      </w:r>
      <w:r>
        <w:rPr>
          <w:spacing w:val="-4"/>
        </w:rPr>
        <w:t xml:space="preserve"> </w:t>
      </w:r>
      <w:r>
        <w:t>be</w:t>
      </w:r>
      <w:r>
        <w:rPr>
          <w:spacing w:val="-3"/>
        </w:rPr>
        <w:t xml:space="preserve"> </w:t>
      </w:r>
      <w:r>
        <w:t>considered</w:t>
      </w:r>
      <w:r>
        <w:rPr>
          <w:spacing w:val="-3"/>
        </w:rPr>
        <w:t xml:space="preserve"> </w:t>
      </w:r>
      <w:r>
        <w:t>as</w:t>
      </w:r>
      <w:r>
        <w:rPr>
          <w:spacing w:val="-3"/>
        </w:rPr>
        <w:t xml:space="preserve"> </w:t>
      </w:r>
      <w:r>
        <w:t>being</w:t>
      </w:r>
      <w:r>
        <w:rPr>
          <w:spacing w:val="-2"/>
        </w:rPr>
        <w:t xml:space="preserve"> </w:t>
      </w:r>
      <w:r>
        <w:t xml:space="preserve">in accordance with the </w:t>
      </w:r>
      <w:r>
        <w:rPr>
          <w:color w:val="00AF50"/>
        </w:rPr>
        <w:t>outline development plan</w:t>
      </w:r>
      <w:r>
        <w:t>; and</w:t>
      </w:r>
    </w:p>
    <w:p w14:paraId="64295C8C" w14:textId="77777777" w:rsidR="0092515F" w:rsidRDefault="00BF7586">
      <w:pPr>
        <w:pStyle w:val="ListParagraph"/>
        <w:numPr>
          <w:ilvl w:val="2"/>
          <w:numId w:val="143"/>
        </w:numPr>
        <w:tabs>
          <w:tab w:val="left" w:pos="1391"/>
          <w:tab w:val="left" w:pos="1393"/>
        </w:tabs>
        <w:spacing w:before="154" w:line="259" w:lineRule="auto"/>
        <w:ind w:right="1362"/>
        <w:jc w:val="both"/>
      </w:pPr>
      <w:r>
        <w:t>states</w:t>
      </w:r>
      <w:r>
        <w:rPr>
          <w:spacing w:val="-2"/>
        </w:rPr>
        <w:t xml:space="preserve"> </w:t>
      </w:r>
      <w:r>
        <w:t>any</w:t>
      </w:r>
      <w:r>
        <w:rPr>
          <w:spacing w:val="-1"/>
        </w:rPr>
        <w:t xml:space="preserve"> </w:t>
      </w:r>
      <w:r>
        <w:t>staging</w:t>
      </w:r>
      <w:r>
        <w:rPr>
          <w:spacing w:val="-1"/>
        </w:rPr>
        <w:t xml:space="preserve"> </w:t>
      </w:r>
      <w:r>
        <w:t>requirements</w:t>
      </w:r>
      <w:r>
        <w:rPr>
          <w:spacing w:val="-2"/>
        </w:rPr>
        <w:t xml:space="preserve"> </w:t>
      </w:r>
      <w:r>
        <w:t>that</w:t>
      </w:r>
      <w:r>
        <w:rPr>
          <w:spacing w:val="-5"/>
        </w:rPr>
        <w:t xml:space="preserve"> </w:t>
      </w:r>
      <w:r>
        <w:t>give</w:t>
      </w:r>
      <w:r>
        <w:rPr>
          <w:spacing w:val="-2"/>
        </w:rPr>
        <w:t xml:space="preserve"> </w:t>
      </w:r>
      <w:r>
        <w:t>consideration</w:t>
      </w:r>
      <w:r>
        <w:rPr>
          <w:spacing w:val="-3"/>
        </w:rPr>
        <w:t xml:space="preserve"> </w:t>
      </w:r>
      <w:r>
        <w:t>to the</w:t>
      </w:r>
      <w:r>
        <w:rPr>
          <w:spacing w:val="-2"/>
        </w:rPr>
        <w:t xml:space="preserve"> </w:t>
      </w:r>
      <w:r>
        <w:t>provision,</w:t>
      </w:r>
      <w:r>
        <w:rPr>
          <w:spacing w:val="-5"/>
        </w:rPr>
        <w:t xml:space="preserve"> </w:t>
      </w:r>
      <w:r>
        <w:t>funding, implementation</w:t>
      </w:r>
      <w:r>
        <w:rPr>
          <w:spacing w:val="-6"/>
        </w:rPr>
        <w:t xml:space="preserve"> </w:t>
      </w:r>
      <w:r>
        <w:t>and</w:t>
      </w:r>
      <w:r>
        <w:rPr>
          <w:spacing w:val="-6"/>
        </w:rPr>
        <w:t xml:space="preserve"> </w:t>
      </w:r>
      <w:r>
        <w:t>operation</w:t>
      </w:r>
      <w:r>
        <w:rPr>
          <w:spacing w:val="-6"/>
        </w:rPr>
        <w:t xml:space="preserve"> </w:t>
      </w:r>
      <w:r>
        <w:t>of</w:t>
      </w:r>
      <w:r>
        <w:rPr>
          <w:spacing w:val="-5"/>
        </w:rPr>
        <w:t xml:space="preserve"> </w:t>
      </w:r>
      <w:r>
        <w:t>new</w:t>
      </w:r>
      <w:r>
        <w:rPr>
          <w:spacing w:val="-5"/>
        </w:rPr>
        <w:t xml:space="preserve"> </w:t>
      </w:r>
      <w:r>
        <w:t>and</w:t>
      </w:r>
      <w:r>
        <w:rPr>
          <w:spacing w:val="-2"/>
        </w:rPr>
        <w:t xml:space="preserve"> </w:t>
      </w:r>
      <w:r>
        <w:t>upgraded</w:t>
      </w:r>
      <w:r>
        <w:rPr>
          <w:spacing w:val="-6"/>
        </w:rPr>
        <w:t xml:space="preserve"> </w:t>
      </w:r>
      <w:r>
        <w:t>infrastructure</w:t>
      </w:r>
      <w:r>
        <w:rPr>
          <w:spacing w:val="-5"/>
        </w:rPr>
        <w:t xml:space="preserve"> </w:t>
      </w:r>
      <w:r>
        <w:t>and</w:t>
      </w:r>
      <w:r>
        <w:rPr>
          <w:spacing w:val="-2"/>
        </w:rPr>
        <w:t xml:space="preserve"> </w:t>
      </w:r>
      <w:r>
        <w:t>will</w:t>
      </w:r>
      <w:r>
        <w:rPr>
          <w:spacing w:val="-3"/>
        </w:rPr>
        <w:t xml:space="preserve"> </w:t>
      </w:r>
      <w:r>
        <w:t xml:space="preserve">guide infrastructure planning processes of the </w:t>
      </w:r>
      <w:r>
        <w:rPr>
          <w:color w:val="00AF50"/>
        </w:rPr>
        <w:t xml:space="preserve">Council </w:t>
      </w:r>
      <w:r>
        <w:t>and other network providers.</w:t>
      </w:r>
    </w:p>
    <w:p w14:paraId="21D06617" w14:textId="77777777" w:rsidR="0092515F" w:rsidRDefault="00BF7586">
      <w:pPr>
        <w:pStyle w:val="ListParagraph"/>
        <w:numPr>
          <w:ilvl w:val="0"/>
          <w:numId w:val="143"/>
        </w:numPr>
        <w:tabs>
          <w:tab w:val="left" w:pos="544"/>
        </w:tabs>
        <w:spacing w:before="181" w:line="261" w:lineRule="auto"/>
        <w:ind w:right="553"/>
      </w:pPr>
      <w:r>
        <w:rPr>
          <w:color w:val="00AF50"/>
        </w:rPr>
        <w:t>Subdivision</w:t>
      </w:r>
      <w:r>
        <w:t>,</w:t>
      </w:r>
      <w:r>
        <w:rPr>
          <w:spacing w:val="-6"/>
        </w:rPr>
        <w:t xml:space="preserve"> </w:t>
      </w:r>
      <w:r>
        <w:t>use</w:t>
      </w:r>
      <w:r>
        <w:rPr>
          <w:spacing w:val="-3"/>
        </w:rPr>
        <w:t xml:space="preserve"> </w:t>
      </w:r>
      <w:r>
        <w:t>and</w:t>
      </w:r>
      <w:r>
        <w:rPr>
          <w:spacing w:val="-4"/>
        </w:rPr>
        <w:t xml:space="preserve"> </w:t>
      </w:r>
      <w:r>
        <w:t>development</w:t>
      </w:r>
      <w:r>
        <w:rPr>
          <w:spacing w:val="-6"/>
        </w:rPr>
        <w:t xml:space="preserve"> </w:t>
      </w:r>
      <w:r>
        <w:t>shall</w:t>
      </w:r>
      <w:r>
        <w:rPr>
          <w:spacing w:val="-1"/>
        </w:rPr>
        <w:t xml:space="preserve"> </w:t>
      </w:r>
      <w:r>
        <w:t>be</w:t>
      </w:r>
      <w:r>
        <w:rPr>
          <w:spacing w:val="-3"/>
        </w:rPr>
        <w:t xml:space="preserve"> </w:t>
      </w:r>
      <w:r>
        <w:t>in</w:t>
      </w:r>
      <w:r>
        <w:rPr>
          <w:spacing w:val="-4"/>
        </w:rPr>
        <w:t xml:space="preserve"> </w:t>
      </w:r>
      <w:r>
        <w:t>accordance</w:t>
      </w:r>
      <w:r>
        <w:rPr>
          <w:spacing w:val="-3"/>
        </w:rPr>
        <w:t xml:space="preserve"> </w:t>
      </w:r>
      <w:r>
        <w:t>with</w:t>
      </w:r>
      <w:r>
        <w:rPr>
          <w:spacing w:val="-4"/>
        </w:rPr>
        <w:t xml:space="preserve"> </w:t>
      </w:r>
      <w:r>
        <w:t>the</w:t>
      </w:r>
      <w:r>
        <w:rPr>
          <w:spacing w:val="-3"/>
        </w:rPr>
        <w:t xml:space="preserve"> </w:t>
      </w:r>
      <w:r>
        <w:t>development</w:t>
      </w:r>
      <w:r>
        <w:rPr>
          <w:spacing w:val="-6"/>
        </w:rPr>
        <w:t xml:space="preserve"> </w:t>
      </w:r>
      <w:r>
        <w:t>requirements</w:t>
      </w:r>
      <w:r>
        <w:rPr>
          <w:spacing w:val="-3"/>
        </w:rPr>
        <w:t xml:space="preserve"> </w:t>
      </w:r>
      <w:r>
        <w:t>in</w:t>
      </w:r>
      <w:r>
        <w:rPr>
          <w:spacing w:val="-4"/>
        </w:rPr>
        <w:t xml:space="preserve"> </w:t>
      </w:r>
      <w:r>
        <w:t xml:space="preserve">the relevant </w:t>
      </w:r>
      <w:r>
        <w:rPr>
          <w:color w:val="00AF50"/>
        </w:rPr>
        <w:t>outline development plan</w:t>
      </w:r>
      <w:r>
        <w:t>, or otherwise achieve similar or better outcomes.</w:t>
      </w:r>
    </w:p>
    <w:p w14:paraId="52E9442A" w14:textId="77777777" w:rsidR="0092515F" w:rsidRDefault="00BF7586">
      <w:pPr>
        <w:pStyle w:val="ListParagraph"/>
        <w:numPr>
          <w:ilvl w:val="0"/>
          <w:numId w:val="143"/>
        </w:numPr>
        <w:tabs>
          <w:tab w:val="left" w:pos="544"/>
        </w:tabs>
        <w:spacing w:before="174" w:line="261" w:lineRule="auto"/>
        <w:ind w:right="173"/>
      </w:pPr>
      <w:r>
        <w:t>Any</w:t>
      </w:r>
      <w:r>
        <w:rPr>
          <w:spacing w:val="-3"/>
        </w:rPr>
        <w:t xml:space="preserve"> </w:t>
      </w:r>
      <w:r>
        <w:t>quarrying</w:t>
      </w:r>
      <w:r>
        <w:rPr>
          <w:spacing w:val="-2"/>
        </w:rPr>
        <w:t xml:space="preserve"> </w:t>
      </w:r>
      <w:r>
        <w:t>or</w:t>
      </w:r>
      <w:r>
        <w:rPr>
          <w:spacing w:val="-3"/>
        </w:rPr>
        <w:t xml:space="preserve"> </w:t>
      </w:r>
      <w:r>
        <w:t>other</w:t>
      </w:r>
      <w:r>
        <w:rPr>
          <w:spacing w:val="-3"/>
        </w:rPr>
        <w:t xml:space="preserve"> </w:t>
      </w:r>
      <w:r>
        <w:t>interim</w:t>
      </w:r>
      <w:r>
        <w:rPr>
          <w:spacing w:val="-2"/>
        </w:rPr>
        <w:t xml:space="preserve"> </w:t>
      </w:r>
      <w:r>
        <w:t>activity</w:t>
      </w:r>
      <w:r>
        <w:rPr>
          <w:spacing w:val="-3"/>
        </w:rPr>
        <w:t xml:space="preserve"> </w:t>
      </w:r>
      <w:r>
        <w:t>shall</w:t>
      </w:r>
      <w:r>
        <w:rPr>
          <w:spacing w:val="-1"/>
        </w:rPr>
        <w:t xml:space="preserve"> </w:t>
      </w:r>
      <w:r>
        <w:t>not</w:t>
      </w:r>
      <w:r>
        <w:rPr>
          <w:spacing w:val="-5"/>
        </w:rPr>
        <w:t xml:space="preserve"> </w:t>
      </w:r>
      <w:r>
        <w:t>compromise</w:t>
      </w:r>
      <w:r>
        <w:rPr>
          <w:spacing w:val="-3"/>
        </w:rPr>
        <w:t xml:space="preserve"> </w:t>
      </w:r>
      <w:r>
        <w:t>the</w:t>
      </w:r>
      <w:r>
        <w:rPr>
          <w:spacing w:val="-3"/>
        </w:rPr>
        <w:t xml:space="preserve"> </w:t>
      </w:r>
      <w:r>
        <w:t>timely</w:t>
      </w:r>
      <w:r>
        <w:rPr>
          <w:spacing w:val="-3"/>
        </w:rPr>
        <w:t xml:space="preserve"> </w:t>
      </w:r>
      <w:r>
        <w:t>implementation</w:t>
      </w:r>
      <w:r>
        <w:rPr>
          <w:spacing w:val="-4"/>
        </w:rPr>
        <w:t xml:space="preserve"> </w:t>
      </w:r>
      <w:r>
        <w:t>of,</w:t>
      </w:r>
      <w:r>
        <w:rPr>
          <w:spacing w:val="-6"/>
        </w:rPr>
        <w:t xml:space="preserve"> </w:t>
      </w:r>
      <w:r>
        <w:t>or</w:t>
      </w:r>
      <w:r>
        <w:rPr>
          <w:spacing w:val="-3"/>
        </w:rPr>
        <w:t xml:space="preserve"> </w:t>
      </w:r>
      <w:r>
        <w:t xml:space="preserve">outcomes sought by, the </w:t>
      </w:r>
      <w:r>
        <w:rPr>
          <w:color w:val="00AF50"/>
        </w:rPr>
        <w:t>outline development plan</w:t>
      </w:r>
      <w:r>
        <w:t>.</w:t>
      </w:r>
    </w:p>
    <w:p w14:paraId="59E8E7DB" w14:textId="77777777" w:rsidR="0092515F" w:rsidRDefault="0092515F">
      <w:pPr>
        <w:spacing w:line="261" w:lineRule="auto"/>
        <w:sectPr w:rsidR="0092515F" w:rsidSect="00645594">
          <w:pgSz w:w="11900" w:h="16840"/>
          <w:pgMar w:top="1440" w:right="560" w:bottom="1200" w:left="1300" w:header="0" w:footer="990" w:gutter="0"/>
          <w:cols w:space="720"/>
        </w:sectPr>
      </w:pPr>
    </w:p>
    <w:p w14:paraId="5713AC47" w14:textId="77777777" w:rsidR="0092515F" w:rsidRDefault="00BF7586">
      <w:pPr>
        <w:pStyle w:val="Heading2"/>
        <w:spacing w:before="27"/>
        <w:ind w:left="116" w:firstLine="0"/>
      </w:pPr>
      <w:r>
        <w:t>8.2.2.</w:t>
      </w:r>
      <w:r>
        <w:rPr>
          <w:strike/>
        </w:rPr>
        <w:t>10</w:t>
      </w:r>
      <w:r>
        <w:rPr>
          <w:u w:val="single"/>
        </w:rPr>
        <w:t>9</w:t>
      </w:r>
      <w:r>
        <w:rPr>
          <w:spacing w:val="21"/>
        </w:rPr>
        <w:t xml:space="preserve"> </w:t>
      </w:r>
      <w:r>
        <w:t>Policy</w:t>
      </w:r>
      <w:r>
        <w:rPr>
          <w:spacing w:val="-6"/>
        </w:rPr>
        <w:t xml:space="preserve"> </w:t>
      </w:r>
      <w:r>
        <w:t>–</w:t>
      </w:r>
      <w:r>
        <w:rPr>
          <w:spacing w:val="-9"/>
        </w:rPr>
        <w:t xml:space="preserve"> </w:t>
      </w:r>
      <w:r>
        <w:t>Comprehensive</w:t>
      </w:r>
      <w:r>
        <w:rPr>
          <w:spacing w:val="-10"/>
        </w:rPr>
        <w:t xml:space="preserve"> </w:t>
      </w:r>
      <w:r>
        <w:t>Residential</w:t>
      </w:r>
      <w:r>
        <w:rPr>
          <w:spacing w:val="-9"/>
        </w:rPr>
        <w:t xml:space="preserve"> </w:t>
      </w:r>
      <w:r>
        <w:rPr>
          <w:spacing w:val="-2"/>
        </w:rPr>
        <w:t>Development</w:t>
      </w:r>
    </w:p>
    <w:p w14:paraId="28C4F2F7" w14:textId="77777777" w:rsidR="0092515F" w:rsidRDefault="0092515F">
      <w:pPr>
        <w:pStyle w:val="BodyText"/>
        <w:rPr>
          <w:b/>
          <w:sz w:val="12"/>
        </w:rPr>
      </w:pPr>
    </w:p>
    <w:p w14:paraId="26A9B909" w14:textId="77777777" w:rsidR="0092515F" w:rsidRDefault="00BF7586">
      <w:pPr>
        <w:pStyle w:val="BodyText"/>
        <w:tabs>
          <w:tab w:val="left" w:pos="544"/>
        </w:tabs>
        <w:spacing w:before="56" w:line="261" w:lineRule="auto"/>
        <w:ind w:left="544" w:right="724" w:hanging="428"/>
      </w:pPr>
      <w:r>
        <w:rPr>
          <w:spacing w:val="-6"/>
        </w:rPr>
        <w:t>a.</w:t>
      </w:r>
      <w:r>
        <w:tab/>
        <w:t>In</w:t>
      </w:r>
      <w:r>
        <w:rPr>
          <w:spacing w:val="-5"/>
        </w:rPr>
        <w:t xml:space="preserve"> </w:t>
      </w:r>
      <w:r>
        <w:t>the</w:t>
      </w:r>
      <w:r>
        <w:rPr>
          <w:spacing w:val="-4"/>
        </w:rPr>
        <w:t xml:space="preserve"> </w:t>
      </w:r>
      <w:r>
        <w:rPr>
          <w:b/>
          <w:strike/>
        </w:rPr>
        <w:t>Residential</w:t>
      </w:r>
      <w:r>
        <w:rPr>
          <w:b/>
          <w:strike/>
          <w:spacing w:val="-6"/>
        </w:rPr>
        <w:t xml:space="preserve"> </w:t>
      </w:r>
      <w:r>
        <w:rPr>
          <w:b/>
          <w:strike/>
        </w:rPr>
        <w:t>New</w:t>
      </w:r>
      <w:r>
        <w:rPr>
          <w:b/>
          <w:strike/>
          <w:spacing w:val="-2"/>
        </w:rPr>
        <w:t xml:space="preserve"> </w:t>
      </w:r>
      <w:r>
        <w:rPr>
          <w:b/>
          <w:strike/>
        </w:rPr>
        <w:t>Neighbourhood</w:t>
      </w:r>
      <w:r>
        <w:rPr>
          <w:b/>
        </w:rPr>
        <w:t xml:space="preserve"> </w:t>
      </w:r>
      <w:r>
        <w:rPr>
          <w:b/>
          <w:u w:val="single"/>
        </w:rPr>
        <w:t>Future</w:t>
      </w:r>
      <w:r>
        <w:rPr>
          <w:b/>
          <w:spacing w:val="-5"/>
          <w:u w:val="single"/>
        </w:rPr>
        <w:t xml:space="preserve"> </w:t>
      </w:r>
      <w:r>
        <w:rPr>
          <w:b/>
          <w:u w:val="single"/>
        </w:rPr>
        <w:t>Urban</w:t>
      </w:r>
      <w:r>
        <w:rPr>
          <w:b/>
          <w:spacing w:val="-6"/>
        </w:rPr>
        <w:t xml:space="preserve"> </w:t>
      </w:r>
      <w:r>
        <w:t>Zone,</w:t>
      </w:r>
      <w:r>
        <w:rPr>
          <w:spacing w:val="-6"/>
        </w:rPr>
        <w:t xml:space="preserve"> </w:t>
      </w:r>
      <w:r>
        <w:t>encourage</w:t>
      </w:r>
      <w:r>
        <w:rPr>
          <w:spacing w:val="-4"/>
        </w:rPr>
        <w:t xml:space="preserve"> </w:t>
      </w:r>
      <w:r>
        <w:rPr>
          <w:color w:val="00AF50"/>
        </w:rPr>
        <w:t>comprehensive</w:t>
      </w:r>
      <w:r>
        <w:rPr>
          <w:color w:val="00AF50"/>
          <w:spacing w:val="-4"/>
        </w:rPr>
        <w:t xml:space="preserve"> </w:t>
      </w:r>
      <w:r>
        <w:rPr>
          <w:color w:val="00AF50"/>
        </w:rPr>
        <w:t xml:space="preserve">residential developments </w:t>
      </w:r>
      <w:r>
        <w:t xml:space="preserve">that are in accordance with the relevant </w:t>
      </w:r>
      <w:r>
        <w:rPr>
          <w:color w:val="00AF50"/>
        </w:rPr>
        <w:t xml:space="preserve">outline development plan </w:t>
      </w:r>
      <w:r>
        <w:t>as a means of achieving co-ordinated, sustainable and efficient development outcomes.</w:t>
      </w:r>
    </w:p>
    <w:p w14:paraId="582C56CD" w14:textId="77777777" w:rsidR="0092515F" w:rsidRDefault="0092515F">
      <w:pPr>
        <w:pStyle w:val="BodyText"/>
        <w:spacing w:before="10"/>
        <w:rPr>
          <w:sz w:val="28"/>
        </w:rPr>
      </w:pPr>
    </w:p>
    <w:p w14:paraId="380AC9B8" w14:textId="77777777" w:rsidR="0092515F" w:rsidRDefault="00BF7586">
      <w:pPr>
        <w:pStyle w:val="Heading2"/>
        <w:tabs>
          <w:tab w:val="left" w:pos="1556"/>
        </w:tabs>
        <w:ind w:left="116" w:firstLine="0"/>
      </w:pPr>
      <w:r>
        <w:rPr>
          <w:spacing w:val="-2"/>
        </w:rPr>
        <w:t>8.2.2.</w:t>
      </w:r>
      <w:r>
        <w:rPr>
          <w:strike/>
          <w:spacing w:val="-2"/>
        </w:rPr>
        <w:t>11</w:t>
      </w:r>
      <w:r>
        <w:rPr>
          <w:spacing w:val="-2"/>
          <w:u w:val="single"/>
        </w:rPr>
        <w:t>10</w:t>
      </w:r>
      <w:r>
        <w:tab/>
        <w:t>Policy</w:t>
      </w:r>
      <w:r>
        <w:rPr>
          <w:spacing w:val="-3"/>
        </w:rPr>
        <w:t xml:space="preserve"> </w:t>
      </w:r>
      <w:r>
        <w:t>–</w:t>
      </w:r>
      <w:r>
        <w:rPr>
          <w:spacing w:val="-6"/>
        </w:rPr>
        <w:t xml:space="preserve"> </w:t>
      </w:r>
      <w:r>
        <w:t>Access</w:t>
      </w:r>
      <w:r>
        <w:rPr>
          <w:spacing w:val="-7"/>
        </w:rPr>
        <w:t xml:space="preserve"> </w:t>
      </w:r>
      <w:r>
        <w:t>to</w:t>
      </w:r>
      <w:r>
        <w:rPr>
          <w:spacing w:val="-6"/>
        </w:rPr>
        <w:t xml:space="preserve"> </w:t>
      </w:r>
      <w:r>
        <w:t>waterways</w:t>
      </w:r>
      <w:r>
        <w:rPr>
          <w:spacing w:val="-7"/>
        </w:rPr>
        <w:t xml:space="preserve"> </w:t>
      </w:r>
      <w:r>
        <w:t>/</w:t>
      </w:r>
      <w:r>
        <w:rPr>
          <w:spacing w:val="-7"/>
        </w:rPr>
        <w:t xml:space="preserve"> </w:t>
      </w:r>
      <w:r>
        <w:t>Mana</w:t>
      </w:r>
      <w:r>
        <w:rPr>
          <w:spacing w:val="-4"/>
        </w:rPr>
        <w:t xml:space="preserve"> </w:t>
      </w:r>
      <w:r>
        <w:rPr>
          <w:spacing w:val="-2"/>
        </w:rPr>
        <w:t>whakahaere</w:t>
      </w:r>
    </w:p>
    <w:p w14:paraId="10E96A1E" w14:textId="77777777" w:rsidR="0092515F" w:rsidRDefault="0092515F">
      <w:pPr>
        <w:pStyle w:val="BodyText"/>
        <w:spacing w:before="5"/>
        <w:rPr>
          <w:b/>
          <w:sz w:val="12"/>
        </w:rPr>
      </w:pPr>
    </w:p>
    <w:p w14:paraId="6598C54E" w14:textId="77777777" w:rsidR="0092515F" w:rsidRDefault="00BF7586">
      <w:pPr>
        <w:pStyle w:val="ListParagraph"/>
        <w:numPr>
          <w:ilvl w:val="0"/>
          <w:numId w:val="142"/>
        </w:numPr>
        <w:tabs>
          <w:tab w:val="left" w:pos="544"/>
        </w:tabs>
        <w:spacing w:before="56" w:line="259" w:lineRule="auto"/>
        <w:ind w:right="510"/>
      </w:pPr>
      <w:r>
        <w:t>Provide</w:t>
      </w:r>
      <w:r>
        <w:rPr>
          <w:spacing w:val="-3"/>
        </w:rPr>
        <w:t xml:space="preserve"> </w:t>
      </w:r>
      <w:r>
        <w:t>for</w:t>
      </w:r>
      <w:r>
        <w:rPr>
          <w:spacing w:val="-3"/>
        </w:rPr>
        <w:t xml:space="preserve"> </w:t>
      </w:r>
      <w:r>
        <w:t>appropriate</w:t>
      </w:r>
      <w:r>
        <w:rPr>
          <w:spacing w:val="-3"/>
        </w:rPr>
        <w:t xml:space="preserve"> </w:t>
      </w:r>
      <w:r>
        <w:t>public</w:t>
      </w:r>
      <w:r>
        <w:rPr>
          <w:spacing w:val="-5"/>
        </w:rPr>
        <w:t xml:space="preserve"> </w:t>
      </w:r>
      <w:r>
        <w:t>access</w:t>
      </w:r>
      <w:r>
        <w:rPr>
          <w:spacing w:val="-3"/>
        </w:rPr>
        <w:t xml:space="preserve"> </w:t>
      </w:r>
      <w:r>
        <w:t>and customary</w:t>
      </w:r>
      <w:r>
        <w:rPr>
          <w:spacing w:val="-3"/>
        </w:rPr>
        <w:t xml:space="preserve"> </w:t>
      </w:r>
      <w:r>
        <w:t>access</w:t>
      </w:r>
      <w:r>
        <w:rPr>
          <w:spacing w:val="-3"/>
        </w:rPr>
        <w:t xml:space="preserve"> </w:t>
      </w:r>
      <w:r>
        <w:t>to and</w:t>
      </w:r>
      <w:r>
        <w:rPr>
          <w:spacing w:val="-4"/>
        </w:rPr>
        <w:t xml:space="preserve"> </w:t>
      </w:r>
      <w:r>
        <w:t>along</w:t>
      </w:r>
      <w:r>
        <w:rPr>
          <w:spacing w:val="-2"/>
        </w:rPr>
        <w:t xml:space="preserve"> </w:t>
      </w:r>
      <w:r>
        <w:t>the</w:t>
      </w:r>
      <w:r>
        <w:rPr>
          <w:spacing w:val="-3"/>
        </w:rPr>
        <w:t xml:space="preserve"> </w:t>
      </w:r>
      <w:r>
        <w:t>margins</w:t>
      </w:r>
      <w:r>
        <w:rPr>
          <w:spacing w:val="-3"/>
        </w:rPr>
        <w:t xml:space="preserve"> </w:t>
      </w:r>
      <w:r>
        <w:t>of</w:t>
      </w:r>
      <w:r>
        <w:rPr>
          <w:spacing w:val="-3"/>
        </w:rPr>
        <w:t xml:space="preserve"> </w:t>
      </w:r>
      <w:r>
        <w:t>rivers,</w:t>
      </w:r>
      <w:r>
        <w:rPr>
          <w:spacing w:val="-5"/>
        </w:rPr>
        <w:t xml:space="preserve"> </w:t>
      </w:r>
      <w:r>
        <w:t xml:space="preserve">lakes, waterways and the coastline, including through </w:t>
      </w:r>
      <w:r>
        <w:rPr>
          <w:color w:val="00AF50"/>
        </w:rPr>
        <w:t xml:space="preserve">esplanade reserves </w:t>
      </w:r>
      <w:r>
        <w:t xml:space="preserve">and strips, except in respect of Lyttelton Port of Christchurch where such provision is inappropriate due to the necessity to ensure public safety and the security of </w:t>
      </w:r>
      <w:r>
        <w:rPr>
          <w:color w:val="00AF50"/>
        </w:rPr>
        <w:t xml:space="preserve">adjoining </w:t>
      </w:r>
      <w:r>
        <w:t xml:space="preserve">cargo and </w:t>
      </w:r>
      <w:r>
        <w:rPr>
          <w:color w:val="00AF50"/>
        </w:rPr>
        <w:t xml:space="preserve">adjoining </w:t>
      </w:r>
      <w:r>
        <w:t>activities.</w:t>
      </w:r>
    </w:p>
    <w:p w14:paraId="30D63B52" w14:textId="77777777" w:rsidR="0092515F" w:rsidRDefault="0092515F">
      <w:pPr>
        <w:pStyle w:val="BodyText"/>
        <w:spacing w:before="8"/>
        <w:rPr>
          <w:sz w:val="29"/>
        </w:rPr>
      </w:pPr>
    </w:p>
    <w:p w14:paraId="25AE878A" w14:textId="77777777" w:rsidR="0092515F" w:rsidRDefault="00BF7586">
      <w:pPr>
        <w:pStyle w:val="Heading2"/>
        <w:tabs>
          <w:tab w:val="left" w:pos="1556"/>
        </w:tabs>
        <w:spacing w:before="1"/>
        <w:ind w:left="116" w:firstLine="0"/>
      </w:pPr>
      <w:r>
        <w:rPr>
          <w:strike/>
          <w:spacing w:val="-2"/>
        </w:rPr>
        <w:t>8.2.2.12</w:t>
      </w:r>
      <w:r>
        <w:rPr>
          <w:strike/>
          <w:spacing w:val="-2"/>
          <w:u w:val="single"/>
        </w:rPr>
        <w:t>11</w:t>
      </w:r>
      <w:r>
        <w:rPr>
          <w:strike/>
          <w:u w:val="single"/>
        </w:rPr>
        <w:tab/>
      </w:r>
      <w:r>
        <w:rPr>
          <w:strike/>
        </w:rPr>
        <w:t>Policy</w:t>
      </w:r>
      <w:r>
        <w:rPr>
          <w:strike/>
          <w:spacing w:val="-7"/>
        </w:rPr>
        <w:t xml:space="preserve"> </w:t>
      </w:r>
      <w:r>
        <w:rPr>
          <w:strike/>
        </w:rPr>
        <w:t>-</w:t>
      </w:r>
      <w:r>
        <w:rPr>
          <w:strike/>
          <w:spacing w:val="-10"/>
        </w:rPr>
        <w:t xml:space="preserve"> </w:t>
      </w:r>
      <w:r>
        <w:rPr>
          <w:strike/>
        </w:rPr>
        <w:t>Meadowlands</w:t>
      </w:r>
      <w:r>
        <w:rPr>
          <w:strike/>
          <w:spacing w:val="-12"/>
        </w:rPr>
        <w:t xml:space="preserve"> </w:t>
      </w:r>
      <w:r>
        <w:rPr>
          <w:strike/>
        </w:rPr>
        <w:t>Exemplar</w:t>
      </w:r>
      <w:r>
        <w:rPr>
          <w:strike/>
          <w:spacing w:val="-10"/>
        </w:rPr>
        <w:t xml:space="preserve"> </w:t>
      </w:r>
      <w:r>
        <w:rPr>
          <w:strike/>
        </w:rPr>
        <w:t>Overlay</w:t>
      </w:r>
      <w:r>
        <w:rPr>
          <w:strike/>
          <w:spacing w:val="-7"/>
        </w:rPr>
        <w:t xml:space="preserve"> </w:t>
      </w:r>
      <w:r>
        <w:rPr>
          <w:strike/>
        </w:rPr>
        <w:t>comprehensive</w:t>
      </w:r>
      <w:r>
        <w:rPr>
          <w:strike/>
          <w:spacing w:val="-10"/>
        </w:rPr>
        <w:t xml:space="preserve"> </w:t>
      </w:r>
      <w:r>
        <w:rPr>
          <w:strike/>
          <w:spacing w:val="-2"/>
        </w:rPr>
        <w:t>development</w:t>
      </w:r>
    </w:p>
    <w:p w14:paraId="33928F4D" w14:textId="77777777" w:rsidR="0092515F" w:rsidRDefault="0092515F">
      <w:pPr>
        <w:pStyle w:val="BodyText"/>
        <w:rPr>
          <w:b/>
          <w:sz w:val="12"/>
        </w:rPr>
      </w:pPr>
    </w:p>
    <w:p w14:paraId="18905278" w14:textId="77777777" w:rsidR="0092515F" w:rsidRDefault="00BF7586">
      <w:pPr>
        <w:pStyle w:val="ListParagraph"/>
        <w:numPr>
          <w:ilvl w:val="0"/>
          <w:numId w:val="141"/>
        </w:numPr>
        <w:tabs>
          <w:tab w:val="left" w:pos="544"/>
        </w:tabs>
        <w:spacing w:before="56" w:line="261" w:lineRule="auto"/>
        <w:ind w:right="709"/>
        <w:rPr>
          <w:b/>
        </w:rPr>
      </w:pPr>
      <w:r>
        <w:rPr>
          <w:b/>
          <w:strike/>
        </w:rPr>
        <w:t>Ensure</w:t>
      </w:r>
      <w:r>
        <w:rPr>
          <w:b/>
          <w:strike/>
          <w:spacing w:val="-5"/>
        </w:rPr>
        <w:t xml:space="preserve"> </w:t>
      </w:r>
      <w:r>
        <w:rPr>
          <w:b/>
          <w:strike/>
        </w:rPr>
        <w:t>that</w:t>
      </w:r>
      <w:r>
        <w:rPr>
          <w:b/>
          <w:strike/>
          <w:spacing w:val="-4"/>
        </w:rPr>
        <w:t xml:space="preserve"> </w:t>
      </w:r>
      <w:r>
        <w:rPr>
          <w:b/>
          <w:strike/>
        </w:rPr>
        <w:t>the</w:t>
      </w:r>
      <w:r>
        <w:rPr>
          <w:b/>
          <w:strike/>
          <w:spacing w:val="-5"/>
        </w:rPr>
        <w:t xml:space="preserve"> </w:t>
      </w:r>
      <w:r>
        <w:rPr>
          <w:b/>
          <w:strike/>
        </w:rPr>
        <w:t>Meadowlands</w:t>
      </w:r>
      <w:r>
        <w:rPr>
          <w:b/>
          <w:strike/>
          <w:spacing w:val="-6"/>
        </w:rPr>
        <w:t xml:space="preserve"> </w:t>
      </w:r>
      <w:r>
        <w:rPr>
          <w:b/>
          <w:strike/>
        </w:rPr>
        <w:t>Exemplar</w:t>
      </w:r>
      <w:r>
        <w:rPr>
          <w:b/>
          <w:strike/>
          <w:spacing w:val="-6"/>
        </w:rPr>
        <w:t xml:space="preserve"> </w:t>
      </w:r>
      <w:r>
        <w:rPr>
          <w:b/>
          <w:strike/>
        </w:rPr>
        <w:t>development</w:t>
      </w:r>
      <w:r>
        <w:rPr>
          <w:b/>
          <w:strike/>
          <w:spacing w:val="-4"/>
        </w:rPr>
        <w:t xml:space="preserve"> </w:t>
      </w:r>
      <w:r>
        <w:rPr>
          <w:b/>
          <w:strike/>
        </w:rPr>
        <w:t>is comprehensively</w:t>
      </w:r>
      <w:r>
        <w:rPr>
          <w:b/>
          <w:strike/>
          <w:spacing w:val="-4"/>
        </w:rPr>
        <w:t xml:space="preserve"> </w:t>
      </w:r>
      <w:r>
        <w:rPr>
          <w:b/>
          <w:strike/>
        </w:rPr>
        <w:t>planned</w:t>
      </w:r>
      <w:r>
        <w:rPr>
          <w:b/>
          <w:strike/>
          <w:spacing w:val="-3"/>
        </w:rPr>
        <w:t xml:space="preserve"> </w:t>
      </w:r>
      <w:r>
        <w:rPr>
          <w:b/>
          <w:strike/>
        </w:rPr>
        <w:t>and</w:t>
      </w:r>
      <w:r>
        <w:rPr>
          <w:b/>
          <w:strike/>
          <w:spacing w:val="-8"/>
        </w:rPr>
        <w:t xml:space="preserve"> </w:t>
      </w:r>
      <w:r>
        <w:rPr>
          <w:b/>
          <w:strike/>
        </w:rPr>
        <w:t>designed</w:t>
      </w:r>
      <w:r>
        <w:rPr>
          <w:b/>
        </w:rPr>
        <w:t xml:space="preserve"> </w:t>
      </w:r>
      <w:r>
        <w:rPr>
          <w:b/>
          <w:strike/>
        </w:rPr>
        <w:t>through development of, and giving effect to, an overarching vision that:</w:t>
      </w:r>
    </w:p>
    <w:p w14:paraId="73B882BB" w14:textId="77777777" w:rsidR="0092515F" w:rsidRDefault="0092515F">
      <w:pPr>
        <w:pStyle w:val="BodyText"/>
        <w:spacing w:before="5"/>
        <w:rPr>
          <w:b/>
          <w:sz w:val="8"/>
        </w:rPr>
      </w:pPr>
    </w:p>
    <w:p w14:paraId="087C4888" w14:textId="77777777" w:rsidR="0092515F" w:rsidRDefault="00BF7586">
      <w:pPr>
        <w:pStyle w:val="ListParagraph"/>
        <w:numPr>
          <w:ilvl w:val="1"/>
          <w:numId w:val="141"/>
        </w:numPr>
        <w:tabs>
          <w:tab w:val="left" w:pos="966"/>
        </w:tabs>
        <w:spacing w:before="56"/>
        <w:ind w:hanging="422"/>
        <w:rPr>
          <w:b/>
        </w:rPr>
      </w:pPr>
      <w:r>
        <w:rPr>
          <w:b/>
          <w:strike/>
        </w:rPr>
        <w:t>responds</w:t>
      </w:r>
      <w:r>
        <w:rPr>
          <w:b/>
          <w:strike/>
          <w:spacing w:val="-7"/>
        </w:rPr>
        <w:t xml:space="preserve"> </w:t>
      </w:r>
      <w:r>
        <w:rPr>
          <w:b/>
          <w:strike/>
        </w:rPr>
        <w:t>positively</w:t>
      </w:r>
      <w:r>
        <w:rPr>
          <w:b/>
          <w:strike/>
          <w:spacing w:val="-5"/>
        </w:rPr>
        <w:t xml:space="preserve"> </w:t>
      </w:r>
      <w:r>
        <w:rPr>
          <w:b/>
          <w:strike/>
        </w:rPr>
        <w:t>to</w:t>
      </w:r>
      <w:r>
        <w:rPr>
          <w:b/>
          <w:strike/>
          <w:spacing w:val="-4"/>
        </w:rPr>
        <w:t xml:space="preserve"> </w:t>
      </w:r>
      <w:r>
        <w:rPr>
          <w:b/>
          <w:strike/>
        </w:rPr>
        <w:t>the</w:t>
      </w:r>
      <w:r>
        <w:rPr>
          <w:b/>
          <w:strike/>
          <w:spacing w:val="-6"/>
        </w:rPr>
        <w:t xml:space="preserve"> </w:t>
      </w:r>
      <w:r>
        <w:rPr>
          <w:b/>
          <w:strike/>
        </w:rPr>
        <w:t>local</w:t>
      </w:r>
      <w:r>
        <w:rPr>
          <w:b/>
          <w:strike/>
          <w:spacing w:val="-7"/>
        </w:rPr>
        <w:t xml:space="preserve"> </w:t>
      </w:r>
      <w:r>
        <w:rPr>
          <w:b/>
          <w:strike/>
        </w:rPr>
        <w:t>context</w:t>
      </w:r>
      <w:r>
        <w:rPr>
          <w:b/>
          <w:strike/>
          <w:spacing w:val="-5"/>
        </w:rPr>
        <w:t xml:space="preserve"> </w:t>
      </w:r>
      <w:r>
        <w:rPr>
          <w:b/>
          <w:strike/>
        </w:rPr>
        <w:t>of</w:t>
      </w:r>
      <w:r>
        <w:rPr>
          <w:b/>
          <w:strike/>
          <w:spacing w:val="-3"/>
        </w:rPr>
        <w:t xml:space="preserve"> </w:t>
      </w:r>
      <w:r>
        <w:rPr>
          <w:b/>
          <w:strike/>
        </w:rPr>
        <w:t>each</w:t>
      </w:r>
      <w:r>
        <w:rPr>
          <w:b/>
          <w:strike/>
          <w:spacing w:val="-4"/>
        </w:rPr>
        <w:t xml:space="preserve"> area;</w:t>
      </w:r>
    </w:p>
    <w:p w14:paraId="22F741FB" w14:textId="77777777" w:rsidR="0092515F" w:rsidRDefault="0092515F">
      <w:pPr>
        <w:pStyle w:val="BodyText"/>
        <w:spacing w:before="5"/>
        <w:rPr>
          <w:b/>
          <w:sz w:val="10"/>
        </w:rPr>
      </w:pPr>
    </w:p>
    <w:p w14:paraId="02AAF2FC" w14:textId="77777777" w:rsidR="0092515F" w:rsidRDefault="00BF7586">
      <w:pPr>
        <w:pStyle w:val="ListParagraph"/>
        <w:numPr>
          <w:ilvl w:val="1"/>
          <w:numId w:val="141"/>
        </w:numPr>
        <w:tabs>
          <w:tab w:val="left" w:pos="966"/>
        </w:tabs>
        <w:spacing w:before="56"/>
        <w:ind w:hanging="422"/>
        <w:rPr>
          <w:b/>
        </w:rPr>
      </w:pPr>
      <w:r>
        <w:rPr>
          <w:b/>
          <w:strike/>
        </w:rPr>
        <w:t>produces</w:t>
      </w:r>
      <w:r>
        <w:rPr>
          <w:b/>
          <w:strike/>
          <w:spacing w:val="-11"/>
        </w:rPr>
        <w:t xml:space="preserve"> </w:t>
      </w:r>
      <w:r>
        <w:rPr>
          <w:b/>
          <w:strike/>
        </w:rPr>
        <w:t>short</w:t>
      </w:r>
      <w:r>
        <w:rPr>
          <w:b/>
          <w:strike/>
          <w:spacing w:val="-6"/>
        </w:rPr>
        <w:t xml:space="preserve"> </w:t>
      </w:r>
      <w:r>
        <w:rPr>
          <w:b/>
          <w:strike/>
        </w:rPr>
        <w:t>and</w:t>
      </w:r>
      <w:r>
        <w:rPr>
          <w:b/>
          <w:strike/>
          <w:spacing w:val="-6"/>
        </w:rPr>
        <w:t xml:space="preserve"> </w:t>
      </w:r>
      <w:r>
        <w:rPr>
          <w:b/>
          <w:strike/>
        </w:rPr>
        <w:t>long-term</w:t>
      </w:r>
      <w:r>
        <w:rPr>
          <w:b/>
          <w:strike/>
          <w:spacing w:val="-8"/>
        </w:rPr>
        <w:t xml:space="preserve"> </w:t>
      </w:r>
      <w:r>
        <w:rPr>
          <w:b/>
          <w:strike/>
        </w:rPr>
        <w:t>positive</w:t>
      </w:r>
      <w:r>
        <w:rPr>
          <w:b/>
          <w:strike/>
          <w:spacing w:val="-7"/>
        </w:rPr>
        <w:t xml:space="preserve"> </w:t>
      </w:r>
      <w:r>
        <w:rPr>
          <w:b/>
          <w:strike/>
        </w:rPr>
        <w:t>environmental,</w:t>
      </w:r>
      <w:r>
        <w:rPr>
          <w:b/>
          <w:strike/>
          <w:spacing w:val="-7"/>
        </w:rPr>
        <w:t xml:space="preserve"> </w:t>
      </w:r>
      <w:r>
        <w:rPr>
          <w:b/>
          <w:strike/>
        </w:rPr>
        <w:t>social,</w:t>
      </w:r>
      <w:r>
        <w:rPr>
          <w:b/>
          <w:strike/>
          <w:spacing w:val="-6"/>
        </w:rPr>
        <w:t xml:space="preserve"> </w:t>
      </w:r>
      <w:r>
        <w:rPr>
          <w:b/>
          <w:strike/>
        </w:rPr>
        <w:t>and</w:t>
      </w:r>
      <w:r>
        <w:rPr>
          <w:b/>
          <w:strike/>
          <w:spacing w:val="-6"/>
        </w:rPr>
        <w:t xml:space="preserve"> </w:t>
      </w:r>
      <w:r>
        <w:rPr>
          <w:b/>
          <w:strike/>
        </w:rPr>
        <w:t>Manawhenua</w:t>
      </w:r>
      <w:r>
        <w:rPr>
          <w:b/>
          <w:strike/>
          <w:spacing w:val="-5"/>
        </w:rPr>
        <w:t xml:space="preserve"> </w:t>
      </w:r>
      <w:r>
        <w:rPr>
          <w:b/>
          <w:strike/>
          <w:spacing w:val="-2"/>
        </w:rPr>
        <w:t>outcomes;</w:t>
      </w:r>
    </w:p>
    <w:p w14:paraId="733854E2" w14:textId="77777777" w:rsidR="0092515F" w:rsidRDefault="0092515F">
      <w:pPr>
        <w:pStyle w:val="BodyText"/>
        <w:rPr>
          <w:b/>
          <w:sz w:val="10"/>
        </w:rPr>
      </w:pPr>
    </w:p>
    <w:p w14:paraId="531D49CE" w14:textId="77777777" w:rsidR="0092515F" w:rsidRDefault="00BF7586">
      <w:pPr>
        <w:pStyle w:val="ListParagraph"/>
        <w:numPr>
          <w:ilvl w:val="1"/>
          <w:numId w:val="141"/>
        </w:numPr>
        <w:tabs>
          <w:tab w:val="left" w:pos="966"/>
        </w:tabs>
        <w:spacing w:before="56"/>
        <w:ind w:hanging="422"/>
        <w:rPr>
          <w:b/>
        </w:rPr>
      </w:pPr>
      <w:r>
        <w:rPr>
          <w:b/>
          <w:strike/>
        </w:rPr>
        <w:t>fully</w:t>
      </w:r>
      <w:r>
        <w:rPr>
          <w:b/>
          <w:strike/>
          <w:spacing w:val="-6"/>
        </w:rPr>
        <w:t xml:space="preserve"> </w:t>
      </w:r>
      <w:r>
        <w:rPr>
          <w:b/>
          <w:strike/>
        </w:rPr>
        <w:t>integrates</w:t>
      </w:r>
      <w:r>
        <w:rPr>
          <w:b/>
          <w:spacing w:val="-6"/>
        </w:rPr>
        <w:t xml:space="preserve"> </w:t>
      </w:r>
      <w:r>
        <w:rPr>
          <w:b/>
          <w:strike/>
          <w:color w:val="00AF50"/>
        </w:rPr>
        <w:t>subdivision</w:t>
      </w:r>
      <w:r>
        <w:rPr>
          <w:b/>
          <w:strike/>
          <w:spacing w:val="-5"/>
        </w:rPr>
        <w:t xml:space="preserve"> </w:t>
      </w:r>
      <w:r>
        <w:rPr>
          <w:b/>
          <w:strike/>
        </w:rPr>
        <w:t>layout</w:t>
      </w:r>
      <w:r>
        <w:rPr>
          <w:b/>
          <w:strike/>
          <w:spacing w:val="-5"/>
        </w:rPr>
        <w:t xml:space="preserve"> </w:t>
      </w:r>
      <w:r>
        <w:rPr>
          <w:b/>
          <w:strike/>
        </w:rPr>
        <w:t>with</w:t>
      </w:r>
      <w:r>
        <w:rPr>
          <w:b/>
          <w:strike/>
          <w:spacing w:val="-4"/>
        </w:rPr>
        <w:t xml:space="preserve"> </w:t>
      </w:r>
      <w:r>
        <w:rPr>
          <w:b/>
          <w:strike/>
        </w:rPr>
        <w:t>potential</w:t>
      </w:r>
      <w:r>
        <w:rPr>
          <w:b/>
          <w:strike/>
          <w:spacing w:val="-8"/>
        </w:rPr>
        <w:t xml:space="preserve"> </w:t>
      </w:r>
      <w:r>
        <w:rPr>
          <w:b/>
          <w:strike/>
        </w:rPr>
        <w:t>land</w:t>
      </w:r>
      <w:r>
        <w:rPr>
          <w:b/>
          <w:strike/>
          <w:spacing w:val="-8"/>
        </w:rPr>
        <w:t xml:space="preserve"> </w:t>
      </w:r>
      <w:r>
        <w:rPr>
          <w:b/>
          <w:strike/>
          <w:spacing w:val="-4"/>
        </w:rPr>
        <w:t>use;</w:t>
      </w:r>
    </w:p>
    <w:p w14:paraId="25A53D61" w14:textId="77777777" w:rsidR="0092515F" w:rsidRDefault="0092515F">
      <w:pPr>
        <w:pStyle w:val="BodyText"/>
        <w:rPr>
          <w:b/>
          <w:sz w:val="10"/>
        </w:rPr>
      </w:pPr>
    </w:p>
    <w:p w14:paraId="4F306809" w14:textId="77777777" w:rsidR="0092515F" w:rsidRDefault="00BF7586">
      <w:pPr>
        <w:pStyle w:val="ListParagraph"/>
        <w:numPr>
          <w:ilvl w:val="1"/>
          <w:numId w:val="141"/>
        </w:numPr>
        <w:tabs>
          <w:tab w:val="left" w:pos="966"/>
        </w:tabs>
        <w:spacing w:before="56" w:line="261" w:lineRule="auto"/>
        <w:ind w:right="417"/>
        <w:rPr>
          <w:b/>
        </w:rPr>
      </w:pPr>
      <w:r>
        <w:rPr>
          <w:b/>
          <w:strike/>
        </w:rPr>
        <w:t>integrates</w:t>
      </w:r>
      <w:r>
        <w:rPr>
          <w:b/>
          <w:strike/>
          <w:spacing w:val="-7"/>
        </w:rPr>
        <w:t xml:space="preserve"> </w:t>
      </w:r>
      <w:r>
        <w:rPr>
          <w:b/>
          <w:strike/>
        </w:rPr>
        <w:t>residential</w:t>
      </w:r>
      <w:r>
        <w:rPr>
          <w:b/>
          <w:strike/>
          <w:spacing w:val="-6"/>
        </w:rPr>
        <w:t xml:space="preserve"> </w:t>
      </w:r>
      <w:r>
        <w:rPr>
          <w:b/>
          <w:strike/>
        </w:rPr>
        <w:t>development</w:t>
      </w:r>
      <w:r>
        <w:rPr>
          <w:b/>
          <w:strike/>
          <w:spacing w:val="-4"/>
        </w:rPr>
        <w:t xml:space="preserve"> </w:t>
      </w:r>
      <w:r>
        <w:rPr>
          <w:b/>
          <w:strike/>
        </w:rPr>
        <w:t>with</w:t>
      </w:r>
      <w:r>
        <w:rPr>
          <w:b/>
          <w:strike/>
          <w:spacing w:val="-3"/>
        </w:rPr>
        <w:t xml:space="preserve"> </w:t>
      </w:r>
      <w:r>
        <w:rPr>
          <w:b/>
          <w:strike/>
        </w:rPr>
        <w:t>the</w:t>
      </w:r>
      <w:r>
        <w:rPr>
          <w:b/>
          <w:strike/>
          <w:spacing w:val="-5"/>
        </w:rPr>
        <w:t xml:space="preserve"> </w:t>
      </w:r>
      <w:r>
        <w:rPr>
          <w:b/>
          <w:strike/>
        </w:rPr>
        <w:t>supporting</w:t>
      </w:r>
      <w:r>
        <w:rPr>
          <w:b/>
          <w:strike/>
          <w:spacing w:val="-4"/>
        </w:rPr>
        <w:t xml:space="preserve"> </w:t>
      </w:r>
      <w:r>
        <w:rPr>
          <w:b/>
          <w:strike/>
        </w:rPr>
        <w:t>range</w:t>
      </w:r>
      <w:r>
        <w:rPr>
          <w:b/>
          <w:strike/>
          <w:spacing w:val="-5"/>
        </w:rPr>
        <w:t xml:space="preserve"> </w:t>
      </w:r>
      <w:r>
        <w:rPr>
          <w:b/>
          <w:strike/>
        </w:rPr>
        <w:t>of</w:t>
      </w:r>
      <w:r>
        <w:rPr>
          <w:b/>
          <w:strike/>
          <w:spacing w:val="-2"/>
        </w:rPr>
        <w:t xml:space="preserve"> </w:t>
      </w:r>
      <w:r>
        <w:rPr>
          <w:b/>
          <w:strike/>
        </w:rPr>
        <w:t xml:space="preserve">local </w:t>
      </w:r>
      <w:r>
        <w:rPr>
          <w:b/>
          <w:strike/>
          <w:color w:val="00AF50"/>
        </w:rPr>
        <w:t>community</w:t>
      </w:r>
      <w:r>
        <w:rPr>
          <w:b/>
          <w:strike/>
          <w:color w:val="00AF50"/>
          <w:spacing w:val="-3"/>
        </w:rPr>
        <w:t xml:space="preserve"> </w:t>
      </w:r>
      <w:r>
        <w:rPr>
          <w:b/>
          <w:strike/>
          <w:color w:val="00AF50"/>
        </w:rPr>
        <w:t>facilities</w:t>
      </w:r>
      <w:r>
        <w:rPr>
          <w:b/>
          <w:strike/>
          <w:spacing w:val="-4"/>
        </w:rPr>
        <w:t xml:space="preserve"> </w:t>
      </w:r>
      <w:r>
        <w:rPr>
          <w:b/>
          <w:strike/>
        </w:rPr>
        <w:t>and</w:t>
      </w:r>
      <w:r>
        <w:rPr>
          <w:b/>
        </w:rPr>
        <w:t xml:space="preserve"> </w:t>
      </w:r>
      <w:r>
        <w:rPr>
          <w:b/>
          <w:strike/>
        </w:rPr>
        <w:t>services that support residents' daily needs;</w:t>
      </w:r>
    </w:p>
    <w:p w14:paraId="0F140B26" w14:textId="77777777" w:rsidR="0092515F" w:rsidRDefault="00BF7586">
      <w:pPr>
        <w:pStyle w:val="ListParagraph"/>
        <w:numPr>
          <w:ilvl w:val="1"/>
          <w:numId w:val="141"/>
        </w:numPr>
        <w:tabs>
          <w:tab w:val="left" w:pos="966"/>
        </w:tabs>
        <w:spacing w:before="154" w:line="261" w:lineRule="auto"/>
        <w:ind w:right="273"/>
        <w:rPr>
          <w:b/>
        </w:rPr>
      </w:pPr>
      <w:r>
        <w:rPr>
          <w:b/>
          <w:strike/>
        </w:rPr>
        <w:t>achieves</w:t>
      </w:r>
      <w:r>
        <w:rPr>
          <w:b/>
          <w:strike/>
          <w:spacing w:val="-6"/>
        </w:rPr>
        <w:t xml:space="preserve"> </w:t>
      </w:r>
      <w:r>
        <w:rPr>
          <w:b/>
          <w:strike/>
        </w:rPr>
        <w:t>an</w:t>
      </w:r>
      <w:r>
        <w:rPr>
          <w:b/>
          <w:strike/>
          <w:spacing w:val="-3"/>
        </w:rPr>
        <w:t xml:space="preserve"> </w:t>
      </w:r>
      <w:r>
        <w:rPr>
          <w:b/>
          <w:strike/>
        </w:rPr>
        <w:t>efficient</w:t>
      </w:r>
      <w:r>
        <w:rPr>
          <w:b/>
          <w:strike/>
          <w:spacing w:val="-4"/>
        </w:rPr>
        <w:t xml:space="preserve"> </w:t>
      </w:r>
      <w:r>
        <w:rPr>
          <w:b/>
          <w:strike/>
        </w:rPr>
        <w:t>and</w:t>
      </w:r>
      <w:r>
        <w:rPr>
          <w:b/>
          <w:strike/>
          <w:spacing w:val="-3"/>
        </w:rPr>
        <w:t xml:space="preserve"> </w:t>
      </w:r>
      <w:r>
        <w:rPr>
          <w:b/>
          <w:strike/>
        </w:rPr>
        <w:t>effective</w:t>
      </w:r>
      <w:r>
        <w:rPr>
          <w:b/>
          <w:strike/>
          <w:spacing w:val="-5"/>
        </w:rPr>
        <w:t xml:space="preserve"> </w:t>
      </w:r>
      <w:r>
        <w:rPr>
          <w:b/>
          <w:strike/>
        </w:rPr>
        <w:t>staging</w:t>
      </w:r>
      <w:r>
        <w:rPr>
          <w:b/>
          <w:strike/>
          <w:spacing w:val="-4"/>
        </w:rPr>
        <w:t xml:space="preserve"> </w:t>
      </w:r>
      <w:r>
        <w:rPr>
          <w:b/>
          <w:strike/>
        </w:rPr>
        <w:t>of</w:t>
      </w:r>
      <w:r>
        <w:rPr>
          <w:b/>
          <w:strike/>
          <w:spacing w:val="-2"/>
        </w:rPr>
        <w:t xml:space="preserve"> </w:t>
      </w:r>
      <w:r>
        <w:rPr>
          <w:b/>
          <w:strike/>
        </w:rPr>
        <w:t>the</w:t>
      </w:r>
      <w:r>
        <w:rPr>
          <w:b/>
          <w:strike/>
          <w:spacing w:val="-5"/>
        </w:rPr>
        <w:t xml:space="preserve"> </w:t>
      </w:r>
      <w:r>
        <w:rPr>
          <w:b/>
          <w:strike/>
        </w:rPr>
        <w:t>provision</w:t>
      </w:r>
      <w:r>
        <w:rPr>
          <w:b/>
          <w:strike/>
          <w:spacing w:val="-3"/>
        </w:rPr>
        <w:t xml:space="preserve"> </w:t>
      </w:r>
      <w:r>
        <w:rPr>
          <w:b/>
          <w:strike/>
        </w:rPr>
        <w:t>and</w:t>
      </w:r>
      <w:r>
        <w:rPr>
          <w:b/>
          <w:strike/>
          <w:spacing w:val="-3"/>
        </w:rPr>
        <w:t xml:space="preserve"> </w:t>
      </w:r>
      <w:r>
        <w:rPr>
          <w:b/>
          <w:strike/>
        </w:rPr>
        <w:t>use</w:t>
      </w:r>
      <w:r>
        <w:rPr>
          <w:b/>
          <w:strike/>
          <w:spacing w:val="-5"/>
        </w:rPr>
        <w:t xml:space="preserve"> </w:t>
      </w:r>
      <w:r>
        <w:rPr>
          <w:b/>
          <w:strike/>
        </w:rPr>
        <w:t>of</w:t>
      </w:r>
      <w:r>
        <w:rPr>
          <w:b/>
          <w:strike/>
          <w:spacing w:val="-2"/>
        </w:rPr>
        <w:t xml:space="preserve"> </w:t>
      </w:r>
      <w:r>
        <w:rPr>
          <w:b/>
          <w:strike/>
        </w:rPr>
        <w:t>infrastructure,</w:t>
      </w:r>
      <w:r>
        <w:rPr>
          <w:b/>
          <w:strike/>
          <w:spacing w:val="-4"/>
        </w:rPr>
        <w:t xml:space="preserve"> </w:t>
      </w:r>
      <w:r>
        <w:rPr>
          <w:b/>
          <w:strike/>
        </w:rPr>
        <w:t>stormwater</w:t>
      </w:r>
      <w:r>
        <w:rPr>
          <w:b/>
        </w:rPr>
        <w:t xml:space="preserve"> </w:t>
      </w:r>
      <w:r>
        <w:rPr>
          <w:b/>
          <w:strike/>
        </w:rPr>
        <w:t>management networks, parks, and open space networks that is integrated with land use</w:t>
      </w:r>
      <w:r>
        <w:rPr>
          <w:b/>
        </w:rPr>
        <w:t xml:space="preserve"> </w:t>
      </w:r>
      <w:r>
        <w:rPr>
          <w:b/>
          <w:strike/>
          <w:spacing w:val="-2"/>
        </w:rPr>
        <w:t>development;</w:t>
      </w:r>
    </w:p>
    <w:p w14:paraId="0EFC572C" w14:textId="77777777" w:rsidR="0092515F" w:rsidRDefault="00BF7586">
      <w:pPr>
        <w:pStyle w:val="ListParagraph"/>
        <w:numPr>
          <w:ilvl w:val="1"/>
          <w:numId w:val="141"/>
        </w:numPr>
        <w:tabs>
          <w:tab w:val="left" w:pos="966"/>
        </w:tabs>
        <w:spacing w:before="154" w:line="259" w:lineRule="auto"/>
        <w:ind w:right="618"/>
        <w:rPr>
          <w:b/>
        </w:rPr>
      </w:pPr>
      <w:r>
        <w:rPr>
          <w:b/>
          <w:strike/>
        </w:rPr>
        <w:t>provides good access to facilities and services by a range of transport modes through the</w:t>
      </w:r>
      <w:r>
        <w:rPr>
          <w:b/>
        </w:rPr>
        <w:t xml:space="preserve"> </w:t>
      </w:r>
      <w:r>
        <w:rPr>
          <w:b/>
          <w:strike/>
        </w:rPr>
        <w:t>provision</w:t>
      </w:r>
      <w:r>
        <w:rPr>
          <w:b/>
          <w:strike/>
          <w:spacing w:val="-3"/>
        </w:rPr>
        <w:t xml:space="preserve"> </w:t>
      </w:r>
      <w:r>
        <w:rPr>
          <w:b/>
          <w:strike/>
        </w:rPr>
        <w:t>of</w:t>
      </w:r>
      <w:r>
        <w:rPr>
          <w:b/>
          <w:strike/>
          <w:spacing w:val="-2"/>
        </w:rPr>
        <w:t xml:space="preserve"> </w:t>
      </w:r>
      <w:r>
        <w:rPr>
          <w:b/>
          <w:strike/>
        </w:rPr>
        <w:t>integrated</w:t>
      </w:r>
      <w:r>
        <w:rPr>
          <w:b/>
          <w:strike/>
          <w:spacing w:val="-4"/>
        </w:rPr>
        <w:t xml:space="preserve"> </w:t>
      </w:r>
      <w:r>
        <w:rPr>
          <w:b/>
          <w:strike/>
        </w:rPr>
        <w:t>movement</w:t>
      </w:r>
      <w:r>
        <w:rPr>
          <w:b/>
          <w:strike/>
          <w:spacing w:val="-4"/>
        </w:rPr>
        <w:t xml:space="preserve"> </w:t>
      </w:r>
      <w:r>
        <w:rPr>
          <w:b/>
          <w:strike/>
        </w:rPr>
        <w:t>networks</w:t>
      </w:r>
      <w:r>
        <w:rPr>
          <w:b/>
          <w:strike/>
          <w:spacing w:val="-6"/>
        </w:rPr>
        <w:t xml:space="preserve"> </w:t>
      </w:r>
      <w:r>
        <w:rPr>
          <w:b/>
          <w:strike/>
        </w:rPr>
        <w:t xml:space="preserve">of </w:t>
      </w:r>
      <w:r>
        <w:rPr>
          <w:b/>
          <w:strike/>
          <w:color w:val="00AF50"/>
        </w:rPr>
        <w:t>roads</w:t>
      </w:r>
      <w:r>
        <w:rPr>
          <w:b/>
          <w:strike/>
        </w:rPr>
        <w:t>,</w:t>
      </w:r>
      <w:r>
        <w:rPr>
          <w:b/>
          <w:strike/>
          <w:spacing w:val="-8"/>
        </w:rPr>
        <w:t xml:space="preserve"> </w:t>
      </w:r>
      <w:r>
        <w:rPr>
          <w:b/>
          <w:strike/>
        </w:rPr>
        <w:t>public</w:t>
      </w:r>
      <w:r>
        <w:rPr>
          <w:b/>
          <w:strike/>
          <w:spacing w:val="-6"/>
        </w:rPr>
        <w:t xml:space="preserve"> </w:t>
      </w:r>
      <w:r>
        <w:rPr>
          <w:b/>
          <w:strike/>
        </w:rPr>
        <w:t>transport,</w:t>
      </w:r>
      <w:r>
        <w:rPr>
          <w:b/>
          <w:strike/>
          <w:spacing w:val="-4"/>
        </w:rPr>
        <w:t xml:space="preserve"> </w:t>
      </w:r>
      <w:r>
        <w:rPr>
          <w:b/>
          <w:strike/>
        </w:rPr>
        <w:t>cycle,</w:t>
      </w:r>
      <w:r>
        <w:rPr>
          <w:b/>
          <w:strike/>
          <w:spacing w:val="-4"/>
        </w:rPr>
        <w:t xml:space="preserve"> </w:t>
      </w:r>
      <w:r>
        <w:rPr>
          <w:b/>
          <w:strike/>
        </w:rPr>
        <w:t>and</w:t>
      </w:r>
      <w:r>
        <w:rPr>
          <w:b/>
          <w:strike/>
          <w:spacing w:val="-3"/>
        </w:rPr>
        <w:t xml:space="preserve"> </w:t>
      </w:r>
      <w:r>
        <w:rPr>
          <w:b/>
          <w:strike/>
        </w:rPr>
        <w:t>pedestrian</w:t>
      </w:r>
      <w:r>
        <w:rPr>
          <w:b/>
        </w:rPr>
        <w:t xml:space="preserve"> </w:t>
      </w:r>
      <w:r>
        <w:rPr>
          <w:b/>
          <w:strike/>
          <w:spacing w:val="-2"/>
        </w:rPr>
        <w:t>routes;</w:t>
      </w:r>
    </w:p>
    <w:p w14:paraId="01A8E677" w14:textId="77777777" w:rsidR="0092515F" w:rsidRDefault="0092515F">
      <w:pPr>
        <w:pStyle w:val="BodyText"/>
        <w:spacing w:before="4"/>
        <w:rPr>
          <w:b/>
          <w:sz w:val="8"/>
        </w:rPr>
      </w:pPr>
    </w:p>
    <w:p w14:paraId="479E0E8A" w14:textId="77777777" w:rsidR="0092515F" w:rsidRDefault="00BF7586">
      <w:pPr>
        <w:pStyle w:val="ListParagraph"/>
        <w:numPr>
          <w:ilvl w:val="1"/>
          <w:numId w:val="141"/>
        </w:numPr>
        <w:tabs>
          <w:tab w:val="left" w:pos="810"/>
          <w:tab w:val="left" w:pos="966"/>
        </w:tabs>
        <w:spacing w:before="56" w:line="261" w:lineRule="auto"/>
        <w:ind w:right="819"/>
        <w:rPr>
          <w:b/>
        </w:rPr>
      </w:pPr>
      <w:r>
        <w:rPr>
          <w:b/>
          <w:strike/>
          <w:spacing w:val="80"/>
        </w:rPr>
        <w:t xml:space="preserve"> </w:t>
      </w:r>
      <w:r>
        <w:rPr>
          <w:b/>
          <w:strike/>
        </w:rPr>
        <w:t>shows</w:t>
      </w:r>
      <w:r>
        <w:rPr>
          <w:b/>
          <w:strike/>
          <w:spacing w:val="-5"/>
        </w:rPr>
        <w:t xml:space="preserve"> </w:t>
      </w:r>
      <w:r>
        <w:rPr>
          <w:b/>
          <w:strike/>
        </w:rPr>
        <w:t>infrastructure</w:t>
      </w:r>
      <w:r>
        <w:rPr>
          <w:b/>
          <w:strike/>
          <w:spacing w:val="-4"/>
        </w:rPr>
        <w:t xml:space="preserve"> </w:t>
      </w:r>
      <w:r>
        <w:rPr>
          <w:b/>
          <w:strike/>
        </w:rPr>
        <w:t>and</w:t>
      </w:r>
      <w:r>
        <w:rPr>
          <w:b/>
          <w:strike/>
          <w:spacing w:val="-2"/>
        </w:rPr>
        <w:t xml:space="preserve"> </w:t>
      </w:r>
      <w:r>
        <w:rPr>
          <w:b/>
          <w:strike/>
        </w:rPr>
        <w:t>movement</w:t>
      </w:r>
      <w:r>
        <w:rPr>
          <w:b/>
          <w:strike/>
          <w:spacing w:val="-3"/>
        </w:rPr>
        <w:t xml:space="preserve"> </w:t>
      </w:r>
      <w:r>
        <w:rPr>
          <w:b/>
          <w:strike/>
        </w:rPr>
        <w:t>routes</w:t>
      </w:r>
      <w:r>
        <w:rPr>
          <w:b/>
          <w:strike/>
          <w:spacing w:val="-6"/>
        </w:rPr>
        <w:t xml:space="preserve"> </w:t>
      </w:r>
      <w:r>
        <w:rPr>
          <w:b/>
          <w:strike/>
        </w:rPr>
        <w:t>that</w:t>
      </w:r>
      <w:r>
        <w:rPr>
          <w:b/>
          <w:strike/>
          <w:spacing w:val="-3"/>
        </w:rPr>
        <w:t xml:space="preserve"> </w:t>
      </w:r>
      <w:r>
        <w:rPr>
          <w:b/>
          <w:strike/>
        </w:rPr>
        <w:t>are</w:t>
      </w:r>
      <w:r>
        <w:rPr>
          <w:b/>
          <w:strike/>
          <w:spacing w:val="-4"/>
        </w:rPr>
        <w:t xml:space="preserve"> </w:t>
      </w:r>
      <w:r>
        <w:rPr>
          <w:b/>
          <w:strike/>
        </w:rPr>
        <w:t>fully</w:t>
      </w:r>
      <w:r>
        <w:rPr>
          <w:b/>
          <w:strike/>
          <w:spacing w:val="-3"/>
        </w:rPr>
        <w:t xml:space="preserve"> </w:t>
      </w:r>
      <w:r>
        <w:rPr>
          <w:b/>
          <w:strike/>
        </w:rPr>
        <w:t>integrated</w:t>
      </w:r>
      <w:r>
        <w:rPr>
          <w:b/>
          <w:strike/>
          <w:spacing w:val="-3"/>
        </w:rPr>
        <w:t xml:space="preserve"> </w:t>
      </w:r>
      <w:r>
        <w:rPr>
          <w:b/>
          <w:strike/>
        </w:rPr>
        <w:t>with</w:t>
      </w:r>
      <w:r>
        <w:rPr>
          <w:b/>
          <w:strike/>
          <w:spacing w:val="-2"/>
        </w:rPr>
        <w:t xml:space="preserve"> </w:t>
      </w:r>
      <w:r>
        <w:rPr>
          <w:b/>
          <w:strike/>
        </w:rPr>
        <w:t>existing</w:t>
      </w:r>
      <w:r>
        <w:rPr>
          <w:b/>
          <w:strike/>
          <w:spacing w:val="-3"/>
        </w:rPr>
        <w:t xml:space="preserve"> </w:t>
      </w:r>
      <w:r>
        <w:rPr>
          <w:b/>
          <w:strike/>
        </w:rPr>
        <w:t>adjacent</w:t>
      </w:r>
      <w:r>
        <w:rPr>
          <w:b/>
        </w:rPr>
        <w:t xml:space="preserve"> </w:t>
      </w:r>
      <w:r>
        <w:rPr>
          <w:b/>
          <w:strike/>
        </w:rPr>
        <w:t>communities and enables connectivity with other undeveloped areas;</w:t>
      </w:r>
    </w:p>
    <w:p w14:paraId="15A09D87" w14:textId="77777777" w:rsidR="0092515F" w:rsidRDefault="00BF7586">
      <w:pPr>
        <w:pStyle w:val="ListParagraph"/>
        <w:numPr>
          <w:ilvl w:val="1"/>
          <w:numId w:val="141"/>
        </w:numPr>
        <w:tabs>
          <w:tab w:val="left" w:pos="863"/>
          <w:tab w:val="left" w:pos="966"/>
        </w:tabs>
        <w:spacing w:before="154" w:line="261" w:lineRule="auto"/>
        <w:ind w:right="279"/>
        <w:rPr>
          <w:b/>
        </w:rPr>
      </w:pPr>
      <w:r>
        <w:rPr>
          <w:b/>
          <w:strike/>
          <w:spacing w:val="40"/>
        </w:rPr>
        <w:t xml:space="preserve"> </w:t>
      </w:r>
      <w:r>
        <w:rPr>
          <w:b/>
          <w:strike/>
        </w:rPr>
        <w:t>avoids</w:t>
      </w:r>
      <w:r>
        <w:rPr>
          <w:b/>
          <w:strike/>
          <w:spacing w:val="-5"/>
        </w:rPr>
        <w:t xml:space="preserve"> </w:t>
      </w:r>
      <w:r>
        <w:rPr>
          <w:b/>
          <w:strike/>
        </w:rPr>
        <w:t>or</w:t>
      </w:r>
      <w:r>
        <w:rPr>
          <w:b/>
          <w:strike/>
          <w:spacing w:val="-5"/>
        </w:rPr>
        <w:t xml:space="preserve"> </w:t>
      </w:r>
      <w:r>
        <w:rPr>
          <w:b/>
          <w:strike/>
        </w:rPr>
        <w:t>adequately mitigates</w:t>
      </w:r>
      <w:r>
        <w:rPr>
          <w:b/>
          <w:strike/>
          <w:spacing w:val="-6"/>
        </w:rPr>
        <w:t xml:space="preserve"> </w:t>
      </w:r>
      <w:r>
        <w:rPr>
          <w:b/>
          <w:strike/>
        </w:rPr>
        <w:t>risks</w:t>
      </w:r>
      <w:r>
        <w:rPr>
          <w:b/>
          <w:strike/>
          <w:spacing w:val="-5"/>
        </w:rPr>
        <w:t xml:space="preserve"> </w:t>
      </w:r>
      <w:r>
        <w:rPr>
          <w:b/>
          <w:strike/>
        </w:rPr>
        <w:t>from</w:t>
      </w:r>
      <w:r>
        <w:rPr>
          <w:b/>
          <w:strike/>
          <w:spacing w:val="-5"/>
        </w:rPr>
        <w:t xml:space="preserve"> </w:t>
      </w:r>
      <w:r>
        <w:rPr>
          <w:b/>
          <w:strike/>
        </w:rPr>
        <w:t>natural</w:t>
      </w:r>
      <w:r>
        <w:rPr>
          <w:b/>
          <w:strike/>
          <w:spacing w:val="-5"/>
        </w:rPr>
        <w:t xml:space="preserve"> </w:t>
      </w:r>
      <w:r>
        <w:rPr>
          <w:b/>
          <w:strike/>
        </w:rPr>
        <w:t>hazards</w:t>
      </w:r>
      <w:r>
        <w:rPr>
          <w:b/>
          <w:strike/>
          <w:spacing w:val="-5"/>
        </w:rPr>
        <w:t xml:space="preserve"> </w:t>
      </w:r>
      <w:r>
        <w:rPr>
          <w:b/>
          <w:strike/>
        </w:rPr>
        <w:t>and</w:t>
      </w:r>
      <w:r>
        <w:rPr>
          <w:b/>
          <w:strike/>
          <w:spacing w:val="-2"/>
        </w:rPr>
        <w:t xml:space="preserve"> </w:t>
      </w:r>
      <w:r>
        <w:rPr>
          <w:b/>
          <w:strike/>
        </w:rPr>
        <w:t>geotechnical</w:t>
      </w:r>
      <w:r>
        <w:rPr>
          <w:b/>
          <w:strike/>
          <w:spacing w:val="-5"/>
        </w:rPr>
        <w:t xml:space="preserve"> </w:t>
      </w:r>
      <w:r>
        <w:rPr>
          <w:b/>
          <w:strike/>
        </w:rPr>
        <w:t>characteristics</w:t>
      </w:r>
      <w:r>
        <w:rPr>
          <w:b/>
          <w:strike/>
          <w:spacing w:val="-5"/>
        </w:rPr>
        <w:t xml:space="preserve"> </w:t>
      </w:r>
      <w:r>
        <w:rPr>
          <w:b/>
          <w:strike/>
        </w:rPr>
        <w:t>of</w:t>
      </w:r>
      <w:r>
        <w:rPr>
          <w:b/>
          <w:strike/>
          <w:spacing w:val="-1"/>
        </w:rPr>
        <w:t xml:space="preserve"> </w:t>
      </w:r>
      <w:r>
        <w:rPr>
          <w:b/>
          <w:strike/>
        </w:rPr>
        <w:t>the</w:t>
      </w:r>
      <w:r>
        <w:rPr>
          <w:b/>
        </w:rPr>
        <w:t xml:space="preserve"> </w:t>
      </w:r>
      <w:r>
        <w:rPr>
          <w:b/>
          <w:strike/>
          <w:spacing w:val="-4"/>
        </w:rPr>
        <w:t>land;</w:t>
      </w:r>
    </w:p>
    <w:p w14:paraId="4DC7F75E" w14:textId="77777777" w:rsidR="0092515F" w:rsidRDefault="0092515F">
      <w:pPr>
        <w:pStyle w:val="BodyText"/>
        <w:spacing w:before="5"/>
        <w:rPr>
          <w:b/>
          <w:sz w:val="8"/>
        </w:rPr>
      </w:pPr>
    </w:p>
    <w:p w14:paraId="0B69BB40" w14:textId="30F0DF44" w:rsidR="0092515F" w:rsidRDefault="00A874E5">
      <w:pPr>
        <w:pStyle w:val="ListParagraph"/>
        <w:numPr>
          <w:ilvl w:val="1"/>
          <w:numId w:val="141"/>
        </w:numPr>
        <w:tabs>
          <w:tab w:val="left" w:pos="966"/>
        </w:tabs>
        <w:spacing w:before="56"/>
        <w:ind w:hanging="422"/>
        <w:rPr>
          <w:b/>
        </w:rPr>
      </w:pPr>
      <w:r>
        <w:rPr>
          <w:noProof/>
        </w:rPr>
        <mc:AlternateContent>
          <mc:Choice Requires="wps">
            <w:drawing>
              <wp:anchor distT="0" distB="0" distL="0" distR="0" simplePos="0" relativeHeight="251658251" behindDoc="1" locked="0" layoutInCell="1" allowOverlap="1" wp14:anchorId="361AF52D" wp14:editId="162BFF61">
                <wp:simplePos x="0" y="0"/>
                <wp:positionH relativeFrom="page">
                  <wp:posOffset>3225800</wp:posOffset>
                </wp:positionH>
                <wp:positionV relativeFrom="paragraph">
                  <wp:posOffset>132080</wp:posOffset>
                </wp:positionV>
                <wp:extent cx="36830" cy="12700"/>
                <wp:effectExtent l="0" t="0" r="0" b="0"/>
                <wp:wrapNone/>
                <wp:docPr id="538975403" name="Freeform: Shape 5389754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830" cy="12700"/>
                        </a:xfrm>
                        <a:custGeom>
                          <a:avLst/>
                          <a:gdLst/>
                          <a:ahLst/>
                          <a:cxnLst/>
                          <a:rect l="l" t="t" r="r" b="b"/>
                          <a:pathLst>
                            <a:path w="36830" h="12700">
                              <a:moveTo>
                                <a:pt x="36576" y="0"/>
                              </a:moveTo>
                              <a:lnTo>
                                <a:pt x="0" y="0"/>
                              </a:lnTo>
                              <a:lnTo>
                                <a:pt x="0" y="12191"/>
                              </a:lnTo>
                              <a:lnTo>
                                <a:pt x="36576" y="12191"/>
                              </a:lnTo>
                              <a:lnTo>
                                <a:pt x="36576" y="0"/>
                              </a:lnTo>
                              <a:close/>
                            </a:path>
                          </a:pathLst>
                        </a:custGeom>
                        <a:solidFill>
                          <a:srgbClr val="000000"/>
                        </a:solidFill>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w16du="http://schemas.microsoft.com/office/word/2023/wordml/word16du">
            <w:pict w14:anchorId="5790BBEE">
              <v:shape id="Freeform: Shape 86" style="position:absolute;margin-left:254pt;margin-top:10.4pt;width:2.9pt;height:1pt;z-index:-17901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830,12700" o:spid="_x0000_s1026" fillcolor="black" stroked="f" path="m36576,l,,,12191r36576,l3657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" w14:anchorId="037745E3">
                <v:path arrowok="t"/>
                <w10:wrap anchorx="page"/>
              </v:shape>
            </w:pict>
          </mc:Fallback>
        </mc:AlternateContent>
      </w:r>
      <w:r w:rsidR="00BF7586">
        <w:rPr>
          <w:b/>
          <w:strike/>
        </w:rPr>
        <w:t>remediates</w:t>
      </w:r>
      <w:r w:rsidR="00BF7586">
        <w:rPr>
          <w:b/>
          <w:spacing w:val="-8"/>
        </w:rPr>
        <w:t xml:space="preserve"> </w:t>
      </w:r>
      <w:r w:rsidR="00BF7586">
        <w:rPr>
          <w:b/>
          <w:strike/>
          <w:color w:val="00AF50"/>
        </w:rPr>
        <w:t>contaminated</w:t>
      </w:r>
      <w:r w:rsidR="00BF7586">
        <w:rPr>
          <w:b/>
          <w:strike/>
          <w:color w:val="00AF50"/>
          <w:spacing w:val="-7"/>
        </w:rPr>
        <w:t xml:space="preserve"> </w:t>
      </w:r>
      <w:r w:rsidR="00BF7586">
        <w:rPr>
          <w:b/>
          <w:strike/>
          <w:color w:val="00AF50"/>
          <w:spacing w:val="-4"/>
        </w:rPr>
        <w:t>land</w:t>
      </w:r>
      <w:r w:rsidR="00BF7586">
        <w:rPr>
          <w:b/>
          <w:spacing w:val="-4"/>
        </w:rPr>
        <w:t>;</w:t>
      </w:r>
    </w:p>
    <w:p w14:paraId="72414184" w14:textId="77777777" w:rsidR="0092515F" w:rsidRDefault="0092515F">
      <w:pPr>
        <w:pStyle w:val="BodyText"/>
        <w:spacing w:before="12"/>
        <w:rPr>
          <w:b/>
          <w:sz w:val="9"/>
        </w:rPr>
      </w:pPr>
    </w:p>
    <w:p w14:paraId="4C7B58CB" w14:textId="77777777" w:rsidR="0092515F" w:rsidRDefault="00BF7586">
      <w:pPr>
        <w:pStyle w:val="ListParagraph"/>
        <w:numPr>
          <w:ilvl w:val="1"/>
          <w:numId w:val="141"/>
        </w:numPr>
        <w:tabs>
          <w:tab w:val="left" w:pos="966"/>
        </w:tabs>
        <w:spacing w:before="56" w:line="261" w:lineRule="auto"/>
        <w:ind w:right="158"/>
        <w:rPr>
          <w:b/>
        </w:rPr>
      </w:pPr>
      <w:r>
        <w:rPr>
          <w:b/>
          <w:strike/>
        </w:rPr>
        <w:t>utilises</w:t>
      </w:r>
      <w:r>
        <w:rPr>
          <w:b/>
          <w:strike/>
          <w:spacing w:val="-6"/>
        </w:rPr>
        <w:t xml:space="preserve"> </w:t>
      </w:r>
      <w:r>
        <w:rPr>
          <w:b/>
          <w:strike/>
        </w:rPr>
        <w:t>opportunities</w:t>
      </w:r>
      <w:r>
        <w:rPr>
          <w:b/>
          <w:strike/>
          <w:spacing w:val="-6"/>
        </w:rPr>
        <w:t xml:space="preserve"> </w:t>
      </w:r>
      <w:r>
        <w:rPr>
          <w:b/>
          <w:strike/>
        </w:rPr>
        <w:t>to</w:t>
      </w:r>
      <w:r>
        <w:rPr>
          <w:b/>
          <w:strike/>
          <w:spacing w:val="-3"/>
        </w:rPr>
        <w:t xml:space="preserve"> </w:t>
      </w:r>
      <w:r>
        <w:rPr>
          <w:b/>
          <w:strike/>
        </w:rPr>
        <w:t>enhance</w:t>
      </w:r>
      <w:r>
        <w:rPr>
          <w:b/>
          <w:strike/>
          <w:spacing w:val="-5"/>
        </w:rPr>
        <w:t xml:space="preserve"> </w:t>
      </w:r>
      <w:r>
        <w:rPr>
          <w:b/>
          <w:strike/>
        </w:rPr>
        <w:t>tangata</w:t>
      </w:r>
      <w:r>
        <w:rPr>
          <w:b/>
          <w:strike/>
          <w:spacing w:val="-3"/>
        </w:rPr>
        <w:t xml:space="preserve"> </w:t>
      </w:r>
      <w:r>
        <w:rPr>
          <w:b/>
          <w:strike/>
        </w:rPr>
        <w:t>whenua</w:t>
      </w:r>
      <w:r>
        <w:rPr>
          <w:b/>
          <w:strike/>
          <w:spacing w:val="-3"/>
        </w:rPr>
        <w:t xml:space="preserve"> </w:t>
      </w:r>
      <w:r>
        <w:rPr>
          <w:b/>
          <w:strike/>
        </w:rPr>
        <w:t>values,</w:t>
      </w:r>
      <w:r>
        <w:rPr>
          <w:b/>
          <w:strike/>
          <w:spacing w:val="-4"/>
        </w:rPr>
        <w:t xml:space="preserve"> </w:t>
      </w:r>
      <w:r>
        <w:rPr>
          <w:b/>
          <w:strike/>
        </w:rPr>
        <w:t xml:space="preserve">particularly </w:t>
      </w:r>
      <w:r>
        <w:rPr>
          <w:b/>
          <w:strike/>
          <w:color w:val="00AF50"/>
        </w:rPr>
        <w:t>indigenous</w:t>
      </w:r>
      <w:r>
        <w:rPr>
          <w:b/>
          <w:strike/>
          <w:color w:val="00AF50"/>
          <w:spacing w:val="-6"/>
        </w:rPr>
        <w:t xml:space="preserve"> </w:t>
      </w:r>
      <w:r>
        <w:rPr>
          <w:b/>
          <w:strike/>
          <w:color w:val="00AF50"/>
        </w:rPr>
        <w:t>biodiversity</w:t>
      </w:r>
      <w:r>
        <w:rPr>
          <w:b/>
          <w:strike/>
          <w:spacing w:val="-4"/>
        </w:rPr>
        <w:t xml:space="preserve"> </w:t>
      </w:r>
      <w:r>
        <w:rPr>
          <w:b/>
          <w:strike/>
        </w:rPr>
        <w:t>and</w:t>
      </w:r>
      <w:r>
        <w:rPr>
          <w:b/>
        </w:rPr>
        <w:t xml:space="preserve"> </w:t>
      </w:r>
      <w:r>
        <w:rPr>
          <w:b/>
          <w:strike/>
        </w:rPr>
        <w:t>mahinga kai;</w:t>
      </w:r>
    </w:p>
    <w:p w14:paraId="330A36B1" w14:textId="77777777" w:rsidR="0092515F" w:rsidRDefault="0092515F">
      <w:pPr>
        <w:pStyle w:val="BodyText"/>
        <w:spacing w:before="5"/>
        <w:rPr>
          <w:b/>
          <w:sz w:val="8"/>
        </w:rPr>
      </w:pPr>
    </w:p>
    <w:p w14:paraId="29E10110" w14:textId="77777777" w:rsidR="0092515F" w:rsidRDefault="00BF7586">
      <w:pPr>
        <w:pStyle w:val="ListParagraph"/>
        <w:numPr>
          <w:ilvl w:val="1"/>
          <w:numId w:val="141"/>
        </w:numPr>
        <w:tabs>
          <w:tab w:val="left" w:pos="966"/>
        </w:tabs>
        <w:spacing w:before="56"/>
        <w:ind w:hanging="422"/>
        <w:rPr>
          <w:b/>
        </w:rPr>
      </w:pPr>
      <w:r>
        <w:rPr>
          <w:b/>
          <w:strike/>
        </w:rPr>
        <w:t>recognises</w:t>
      </w:r>
      <w:r>
        <w:rPr>
          <w:b/>
          <w:strike/>
          <w:spacing w:val="-7"/>
        </w:rPr>
        <w:t xml:space="preserve"> </w:t>
      </w:r>
      <w:r>
        <w:rPr>
          <w:b/>
          <w:strike/>
        </w:rPr>
        <w:t>Ngāi</w:t>
      </w:r>
      <w:r>
        <w:rPr>
          <w:b/>
          <w:strike/>
          <w:spacing w:val="-7"/>
        </w:rPr>
        <w:t xml:space="preserve"> </w:t>
      </w:r>
      <w:r>
        <w:rPr>
          <w:b/>
          <w:strike/>
        </w:rPr>
        <w:t>Tahu</w:t>
      </w:r>
      <w:r>
        <w:rPr>
          <w:b/>
          <w:strike/>
          <w:spacing w:val="-4"/>
        </w:rPr>
        <w:t xml:space="preserve"> </w:t>
      </w:r>
      <w:r>
        <w:rPr>
          <w:b/>
          <w:strike/>
        </w:rPr>
        <w:t>cultural</w:t>
      </w:r>
      <w:r>
        <w:rPr>
          <w:b/>
          <w:strike/>
          <w:spacing w:val="-6"/>
        </w:rPr>
        <w:t xml:space="preserve"> </w:t>
      </w:r>
      <w:r>
        <w:rPr>
          <w:b/>
          <w:strike/>
        </w:rPr>
        <w:t>and</w:t>
      </w:r>
      <w:r>
        <w:rPr>
          <w:b/>
          <w:strike/>
          <w:spacing w:val="-4"/>
        </w:rPr>
        <w:t xml:space="preserve"> </w:t>
      </w:r>
      <w:r>
        <w:rPr>
          <w:b/>
          <w:strike/>
        </w:rPr>
        <w:t>traditional</w:t>
      </w:r>
      <w:r>
        <w:rPr>
          <w:b/>
          <w:strike/>
          <w:spacing w:val="-7"/>
        </w:rPr>
        <w:t xml:space="preserve"> </w:t>
      </w:r>
      <w:r>
        <w:rPr>
          <w:b/>
          <w:strike/>
        </w:rPr>
        <w:t>associations</w:t>
      </w:r>
      <w:r>
        <w:rPr>
          <w:b/>
          <w:strike/>
          <w:spacing w:val="-6"/>
        </w:rPr>
        <w:t xml:space="preserve"> </w:t>
      </w:r>
      <w:r>
        <w:rPr>
          <w:b/>
          <w:strike/>
        </w:rPr>
        <w:t>with</w:t>
      </w:r>
      <w:r>
        <w:rPr>
          <w:b/>
          <w:strike/>
          <w:spacing w:val="-4"/>
        </w:rPr>
        <w:t xml:space="preserve"> </w:t>
      </w:r>
      <w:r>
        <w:rPr>
          <w:b/>
          <w:strike/>
        </w:rPr>
        <w:t>the</w:t>
      </w:r>
      <w:r>
        <w:rPr>
          <w:b/>
          <w:strike/>
          <w:spacing w:val="-6"/>
        </w:rPr>
        <w:t xml:space="preserve"> </w:t>
      </w:r>
      <w:r>
        <w:rPr>
          <w:b/>
          <w:strike/>
        </w:rPr>
        <w:t>Otautahi</w:t>
      </w:r>
      <w:r>
        <w:rPr>
          <w:b/>
          <w:strike/>
          <w:spacing w:val="-7"/>
        </w:rPr>
        <w:t xml:space="preserve"> </w:t>
      </w:r>
      <w:r>
        <w:rPr>
          <w:b/>
          <w:strike/>
        </w:rPr>
        <w:t>landscape;</w:t>
      </w:r>
      <w:r>
        <w:rPr>
          <w:b/>
          <w:strike/>
          <w:spacing w:val="-3"/>
        </w:rPr>
        <w:t xml:space="preserve"> </w:t>
      </w:r>
      <w:r>
        <w:rPr>
          <w:b/>
          <w:strike/>
          <w:spacing w:val="-5"/>
        </w:rPr>
        <w:t>and</w:t>
      </w:r>
    </w:p>
    <w:p w14:paraId="37F297B5" w14:textId="77777777" w:rsidR="0092515F" w:rsidRDefault="0092515F">
      <w:pPr>
        <w:pStyle w:val="BodyText"/>
        <w:rPr>
          <w:b/>
          <w:sz w:val="10"/>
        </w:rPr>
      </w:pPr>
    </w:p>
    <w:p w14:paraId="70B2CCDF" w14:textId="77777777" w:rsidR="0092515F" w:rsidRDefault="00BF7586">
      <w:pPr>
        <w:pStyle w:val="ListParagraph"/>
        <w:numPr>
          <w:ilvl w:val="1"/>
          <w:numId w:val="141"/>
        </w:numPr>
        <w:tabs>
          <w:tab w:val="left" w:pos="807"/>
          <w:tab w:val="left" w:pos="966"/>
        </w:tabs>
        <w:spacing w:before="56" w:line="261" w:lineRule="auto"/>
        <w:ind w:right="1351"/>
        <w:rPr>
          <w:b/>
        </w:rPr>
      </w:pPr>
      <w:r>
        <w:rPr>
          <w:b/>
          <w:strike/>
          <w:spacing w:val="80"/>
        </w:rPr>
        <w:t xml:space="preserve"> </w:t>
      </w:r>
      <w:r>
        <w:rPr>
          <w:b/>
          <w:strike/>
        </w:rPr>
        <w:t>avoids</w:t>
      </w:r>
      <w:r>
        <w:rPr>
          <w:b/>
          <w:strike/>
          <w:spacing w:val="-6"/>
        </w:rPr>
        <w:t xml:space="preserve"> </w:t>
      </w:r>
      <w:r>
        <w:rPr>
          <w:b/>
          <w:strike/>
        </w:rPr>
        <w:t>interim</w:t>
      </w:r>
      <w:r>
        <w:rPr>
          <w:b/>
          <w:strike/>
          <w:spacing w:val="-6"/>
        </w:rPr>
        <w:t xml:space="preserve"> </w:t>
      </w:r>
      <w:r>
        <w:rPr>
          <w:b/>
          <w:strike/>
        </w:rPr>
        <w:t>land</w:t>
      </w:r>
      <w:r>
        <w:rPr>
          <w:b/>
          <w:strike/>
          <w:spacing w:val="-3"/>
        </w:rPr>
        <w:t xml:space="preserve"> </w:t>
      </w:r>
      <w:r>
        <w:rPr>
          <w:b/>
          <w:strike/>
        </w:rPr>
        <w:t>use</w:t>
      </w:r>
      <w:r>
        <w:rPr>
          <w:b/>
          <w:strike/>
          <w:spacing w:val="-5"/>
        </w:rPr>
        <w:t xml:space="preserve"> </w:t>
      </w:r>
      <w:r>
        <w:rPr>
          <w:b/>
          <w:strike/>
        </w:rPr>
        <w:t>and</w:t>
      </w:r>
      <w:r>
        <w:rPr>
          <w:b/>
          <w:strike/>
          <w:spacing w:val="-3"/>
        </w:rPr>
        <w:t xml:space="preserve"> </w:t>
      </w:r>
      <w:r>
        <w:rPr>
          <w:b/>
          <w:strike/>
        </w:rPr>
        <w:t>development</w:t>
      </w:r>
      <w:r>
        <w:rPr>
          <w:b/>
          <w:strike/>
          <w:spacing w:val="-4"/>
        </w:rPr>
        <w:t xml:space="preserve"> </w:t>
      </w:r>
      <w:r>
        <w:rPr>
          <w:b/>
          <w:strike/>
        </w:rPr>
        <w:t>compromising</w:t>
      </w:r>
      <w:r>
        <w:rPr>
          <w:b/>
          <w:strike/>
          <w:spacing w:val="-4"/>
        </w:rPr>
        <w:t xml:space="preserve"> </w:t>
      </w:r>
      <w:r>
        <w:rPr>
          <w:b/>
          <w:strike/>
        </w:rPr>
        <w:t>the</w:t>
      </w:r>
      <w:r>
        <w:rPr>
          <w:b/>
          <w:strike/>
          <w:spacing w:val="-5"/>
        </w:rPr>
        <w:t xml:space="preserve"> </w:t>
      </w:r>
      <w:r>
        <w:rPr>
          <w:b/>
          <w:strike/>
        </w:rPr>
        <w:t>integrity</w:t>
      </w:r>
      <w:r>
        <w:rPr>
          <w:b/>
          <w:strike/>
          <w:spacing w:val="-3"/>
        </w:rPr>
        <w:t xml:space="preserve"> </w:t>
      </w:r>
      <w:r>
        <w:rPr>
          <w:b/>
          <w:strike/>
        </w:rPr>
        <w:t>and</w:t>
      </w:r>
      <w:r>
        <w:rPr>
          <w:b/>
          <w:strike/>
          <w:spacing w:val="-3"/>
        </w:rPr>
        <w:t xml:space="preserve"> </w:t>
      </w:r>
      <w:r>
        <w:rPr>
          <w:b/>
          <w:strike/>
        </w:rPr>
        <w:t>viability</w:t>
      </w:r>
      <w:r>
        <w:rPr>
          <w:b/>
          <w:strike/>
          <w:spacing w:val="-3"/>
        </w:rPr>
        <w:t xml:space="preserve"> </w:t>
      </w:r>
      <w:r>
        <w:rPr>
          <w:b/>
          <w:strike/>
        </w:rPr>
        <w:t>of</w:t>
      </w:r>
      <w:r>
        <w:rPr>
          <w:b/>
        </w:rPr>
        <w:t xml:space="preserve"> </w:t>
      </w:r>
      <w:r>
        <w:rPr>
          <w:b/>
          <w:strike/>
        </w:rPr>
        <w:t>infrastructure provision and community development.</w:t>
      </w:r>
    </w:p>
    <w:p w14:paraId="166A8A37" w14:textId="77777777" w:rsidR="0092515F" w:rsidRDefault="0092515F">
      <w:pPr>
        <w:spacing w:line="261" w:lineRule="auto"/>
        <w:sectPr w:rsidR="0092515F" w:rsidSect="00645594">
          <w:pgSz w:w="11900" w:h="16840"/>
          <w:pgMar w:top="1440" w:right="560" w:bottom="1200" w:left="1300" w:header="0" w:footer="990" w:gutter="0"/>
          <w:cols w:space="720"/>
        </w:sectPr>
      </w:pPr>
    </w:p>
    <w:p w14:paraId="1045158F" w14:textId="77777777" w:rsidR="0092515F" w:rsidRDefault="00BF7586">
      <w:pPr>
        <w:pStyle w:val="Heading2"/>
        <w:numPr>
          <w:ilvl w:val="2"/>
          <w:numId w:val="154"/>
        </w:numPr>
        <w:tabs>
          <w:tab w:val="left" w:pos="1249"/>
        </w:tabs>
        <w:spacing w:before="22"/>
        <w:ind w:hanging="1133"/>
      </w:pPr>
      <w:r>
        <w:t>Objective</w:t>
      </w:r>
      <w:r>
        <w:rPr>
          <w:spacing w:val="-11"/>
        </w:rPr>
        <w:t xml:space="preserve"> </w:t>
      </w:r>
      <w:r>
        <w:t>—</w:t>
      </w:r>
      <w:r>
        <w:rPr>
          <w:spacing w:val="-10"/>
        </w:rPr>
        <w:t xml:space="preserve"> </w:t>
      </w:r>
      <w:r>
        <w:t>Infrastructure</w:t>
      </w:r>
      <w:r>
        <w:rPr>
          <w:spacing w:val="-12"/>
        </w:rPr>
        <w:t xml:space="preserve"> </w:t>
      </w:r>
      <w:r>
        <w:t>and</w:t>
      </w:r>
      <w:r>
        <w:rPr>
          <w:spacing w:val="-11"/>
        </w:rPr>
        <w:t xml:space="preserve"> </w:t>
      </w:r>
      <w:r>
        <w:rPr>
          <w:spacing w:val="-2"/>
        </w:rPr>
        <w:t>transport</w:t>
      </w:r>
    </w:p>
    <w:p w14:paraId="4558BD8E" w14:textId="77777777" w:rsidR="0092515F" w:rsidRDefault="0092515F">
      <w:pPr>
        <w:pStyle w:val="BodyText"/>
        <w:spacing w:before="9"/>
        <w:rPr>
          <w:b/>
          <w:sz w:val="19"/>
        </w:rPr>
      </w:pPr>
    </w:p>
    <w:p w14:paraId="786CC9AC" w14:textId="77777777" w:rsidR="0092515F" w:rsidRDefault="00BF7586">
      <w:pPr>
        <w:pStyle w:val="ListParagraph"/>
        <w:numPr>
          <w:ilvl w:val="0"/>
          <w:numId w:val="140"/>
        </w:numPr>
        <w:tabs>
          <w:tab w:val="left" w:pos="544"/>
        </w:tabs>
        <w:spacing w:before="1" w:line="256" w:lineRule="auto"/>
        <w:ind w:right="992"/>
      </w:pPr>
      <w:r>
        <w:rPr>
          <w:color w:val="00AF50"/>
        </w:rPr>
        <w:t>Subdivision</w:t>
      </w:r>
      <w:r>
        <w:rPr>
          <w:color w:val="00AF50"/>
          <w:spacing w:val="-3"/>
        </w:rPr>
        <w:t xml:space="preserve"> </w:t>
      </w:r>
      <w:r>
        <w:t>design</w:t>
      </w:r>
      <w:r>
        <w:rPr>
          <w:spacing w:val="-4"/>
        </w:rPr>
        <w:t xml:space="preserve"> </w:t>
      </w:r>
      <w:r>
        <w:t>and</w:t>
      </w:r>
      <w:r>
        <w:rPr>
          <w:spacing w:val="-4"/>
        </w:rPr>
        <w:t xml:space="preserve"> </w:t>
      </w:r>
      <w:r>
        <w:t>development</w:t>
      </w:r>
      <w:r>
        <w:rPr>
          <w:spacing w:val="-6"/>
        </w:rPr>
        <w:t xml:space="preserve"> </w:t>
      </w:r>
      <w:r>
        <w:t>promotes</w:t>
      </w:r>
      <w:r>
        <w:rPr>
          <w:spacing w:val="-3"/>
        </w:rPr>
        <w:t xml:space="preserve"> </w:t>
      </w:r>
      <w:r>
        <w:t>efficient</w:t>
      </w:r>
      <w:r>
        <w:rPr>
          <w:spacing w:val="-6"/>
        </w:rPr>
        <w:t xml:space="preserve"> </w:t>
      </w:r>
      <w:r>
        <w:t>provision</w:t>
      </w:r>
      <w:r>
        <w:rPr>
          <w:spacing w:val="-4"/>
        </w:rPr>
        <w:t xml:space="preserve"> </w:t>
      </w:r>
      <w:r>
        <w:t>and</w:t>
      </w:r>
      <w:r>
        <w:rPr>
          <w:spacing w:val="-4"/>
        </w:rPr>
        <w:t xml:space="preserve"> </w:t>
      </w:r>
      <w:r>
        <w:t>use</w:t>
      </w:r>
      <w:r>
        <w:rPr>
          <w:spacing w:val="-3"/>
        </w:rPr>
        <w:t xml:space="preserve"> </w:t>
      </w:r>
      <w:r>
        <w:t>of</w:t>
      </w:r>
      <w:r>
        <w:rPr>
          <w:spacing w:val="-3"/>
        </w:rPr>
        <w:t xml:space="preserve"> </w:t>
      </w:r>
      <w:r>
        <w:t>infrastructure</w:t>
      </w:r>
      <w:r>
        <w:rPr>
          <w:spacing w:val="-3"/>
        </w:rPr>
        <w:t xml:space="preserve"> </w:t>
      </w:r>
      <w:r>
        <w:t>and transport</w:t>
      </w:r>
      <w:r>
        <w:rPr>
          <w:spacing w:val="-1"/>
        </w:rPr>
        <w:t xml:space="preserve"> </w:t>
      </w:r>
      <w:r>
        <w:t>networks.</w:t>
      </w:r>
    </w:p>
    <w:p w14:paraId="0081CA91" w14:textId="77777777" w:rsidR="0092515F" w:rsidRDefault="00BF7586">
      <w:pPr>
        <w:pStyle w:val="ListParagraph"/>
        <w:numPr>
          <w:ilvl w:val="0"/>
          <w:numId w:val="140"/>
        </w:numPr>
        <w:tabs>
          <w:tab w:val="left" w:pos="544"/>
        </w:tabs>
        <w:spacing w:before="126" w:line="256" w:lineRule="auto"/>
        <w:ind w:right="644"/>
      </w:pPr>
      <w:r>
        <w:t>A</w:t>
      </w:r>
      <w:r>
        <w:rPr>
          <w:spacing w:val="-3"/>
        </w:rPr>
        <w:t xml:space="preserve"> </w:t>
      </w:r>
      <w:r>
        <w:t>legible,</w:t>
      </w:r>
      <w:r>
        <w:rPr>
          <w:spacing w:val="-6"/>
        </w:rPr>
        <w:t xml:space="preserve"> </w:t>
      </w:r>
      <w:r>
        <w:t>well</w:t>
      </w:r>
      <w:r>
        <w:rPr>
          <w:spacing w:val="-2"/>
        </w:rPr>
        <w:t xml:space="preserve"> </w:t>
      </w:r>
      <w:r>
        <w:t>connected,</w:t>
      </w:r>
      <w:r>
        <w:rPr>
          <w:spacing w:val="-7"/>
        </w:rPr>
        <w:t xml:space="preserve"> </w:t>
      </w:r>
      <w:r>
        <w:t>highly</w:t>
      </w:r>
      <w:r>
        <w:rPr>
          <w:spacing w:val="-4"/>
        </w:rPr>
        <w:t xml:space="preserve"> </w:t>
      </w:r>
      <w:r>
        <w:t>walkable,</w:t>
      </w:r>
      <w:r>
        <w:rPr>
          <w:spacing w:val="-6"/>
        </w:rPr>
        <w:t xml:space="preserve"> </w:t>
      </w:r>
      <w:r>
        <w:t>and</w:t>
      </w:r>
      <w:r>
        <w:rPr>
          <w:spacing w:val="-5"/>
        </w:rPr>
        <w:t xml:space="preserve"> </w:t>
      </w:r>
      <w:r>
        <w:t>comprehensive</w:t>
      </w:r>
      <w:r>
        <w:rPr>
          <w:spacing w:val="-4"/>
        </w:rPr>
        <w:t xml:space="preserve"> </w:t>
      </w:r>
      <w:r>
        <w:t>movement</w:t>
      </w:r>
      <w:r>
        <w:rPr>
          <w:spacing w:val="-7"/>
        </w:rPr>
        <w:t xml:space="preserve"> </w:t>
      </w:r>
      <w:r>
        <w:t>network</w:t>
      </w:r>
      <w:r>
        <w:rPr>
          <w:spacing w:val="-4"/>
        </w:rPr>
        <w:t xml:space="preserve"> </w:t>
      </w:r>
      <w:r>
        <w:t>for</w:t>
      </w:r>
      <w:r>
        <w:rPr>
          <w:spacing w:val="-4"/>
        </w:rPr>
        <w:t xml:space="preserve"> </w:t>
      </w:r>
      <w:r>
        <w:t>all</w:t>
      </w:r>
      <w:r>
        <w:rPr>
          <w:spacing w:val="-2"/>
        </w:rPr>
        <w:t xml:space="preserve"> </w:t>
      </w:r>
      <w:r>
        <w:t>transport modes is provided.</w:t>
      </w:r>
    </w:p>
    <w:p w14:paraId="0E44D28D" w14:textId="77777777" w:rsidR="0092515F" w:rsidRDefault="00BF7586">
      <w:pPr>
        <w:pStyle w:val="ListParagraph"/>
        <w:numPr>
          <w:ilvl w:val="0"/>
          <w:numId w:val="140"/>
        </w:numPr>
        <w:tabs>
          <w:tab w:val="left" w:pos="544"/>
        </w:tabs>
        <w:spacing w:before="126" w:line="256" w:lineRule="auto"/>
        <w:ind w:right="230"/>
      </w:pPr>
      <w:r>
        <w:t>Outside</w:t>
      </w:r>
      <w:r>
        <w:rPr>
          <w:spacing w:val="-3"/>
        </w:rPr>
        <w:t xml:space="preserve"> </w:t>
      </w:r>
      <w:r>
        <w:t>the</w:t>
      </w:r>
      <w:r>
        <w:rPr>
          <w:spacing w:val="-2"/>
        </w:rPr>
        <w:t xml:space="preserve"> </w:t>
      </w:r>
      <w:r>
        <w:rPr>
          <w:color w:val="00AF50"/>
        </w:rPr>
        <w:t>Central</w:t>
      </w:r>
      <w:r>
        <w:rPr>
          <w:color w:val="00AF50"/>
          <w:spacing w:val="-2"/>
        </w:rPr>
        <w:t xml:space="preserve"> </w:t>
      </w:r>
      <w:r>
        <w:rPr>
          <w:color w:val="00AF50"/>
        </w:rPr>
        <w:t>City</w:t>
      </w:r>
      <w:r>
        <w:t>,</w:t>
      </w:r>
      <w:r>
        <w:rPr>
          <w:spacing w:val="-6"/>
        </w:rPr>
        <w:t xml:space="preserve"> </w:t>
      </w:r>
      <w:r>
        <w:t>land</w:t>
      </w:r>
      <w:r>
        <w:rPr>
          <w:spacing w:val="-4"/>
        </w:rPr>
        <w:t xml:space="preserve"> </w:t>
      </w:r>
      <w:r>
        <w:t>is</w:t>
      </w:r>
      <w:r>
        <w:rPr>
          <w:spacing w:val="-3"/>
        </w:rPr>
        <w:t xml:space="preserve"> </w:t>
      </w:r>
      <w:r>
        <w:t>set</w:t>
      </w:r>
      <w:r>
        <w:rPr>
          <w:spacing w:val="-5"/>
        </w:rPr>
        <w:t xml:space="preserve"> </w:t>
      </w:r>
      <w:r>
        <w:t>aside</w:t>
      </w:r>
      <w:r>
        <w:rPr>
          <w:spacing w:val="-3"/>
        </w:rPr>
        <w:t xml:space="preserve"> </w:t>
      </w:r>
      <w:r>
        <w:t>for</w:t>
      </w:r>
      <w:r>
        <w:rPr>
          <w:spacing w:val="-3"/>
        </w:rPr>
        <w:t xml:space="preserve"> </w:t>
      </w:r>
      <w:r>
        <w:t>services</w:t>
      </w:r>
      <w:r>
        <w:rPr>
          <w:spacing w:val="-3"/>
        </w:rPr>
        <w:t xml:space="preserve"> </w:t>
      </w:r>
      <w:r>
        <w:t>which</w:t>
      </w:r>
      <w:r>
        <w:rPr>
          <w:spacing w:val="-4"/>
        </w:rPr>
        <w:t xml:space="preserve"> </w:t>
      </w:r>
      <w:r>
        <w:t>can</w:t>
      </w:r>
      <w:r>
        <w:rPr>
          <w:spacing w:val="-4"/>
        </w:rPr>
        <w:t xml:space="preserve"> </w:t>
      </w:r>
      <w:r>
        <w:t>also</w:t>
      </w:r>
      <w:r>
        <w:rPr>
          <w:spacing w:val="-4"/>
        </w:rPr>
        <w:t xml:space="preserve"> </w:t>
      </w:r>
      <w:r>
        <w:t>be</w:t>
      </w:r>
      <w:r>
        <w:rPr>
          <w:spacing w:val="-3"/>
        </w:rPr>
        <w:t xml:space="preserve"> </w:t>
      </w:r>
      <w:r>
        <w:t>used</w:t>
      </w:r>
      <w:r>
        <w:rPr>
          <w:spacing w:val="-4"/>
        </w:rPr>
        <w:t xml:space="preserve"> </w:t>
      </w:r>
      <w:r>
        <w:t>for other activities,</w:t>
      </w:r>
      <w:r>
        <w:rPr>
          <w:spacing w:val="-5"/>
        </w:rPr>
        <w:t xml:space="preserve"> </w:t>
      </w:r>
      <w:r>
        <w:t>such</w:t>
      </w:r>
      <w:r>
        <w:rPr>
          <w:spacing w:val="-4"/>
        </w:rPr>
        <w:t xml:space="preserve"> </w:t>
      </w:r>
      <w:r>
        <w:t xml:space="preserve">as pedestrian or </w:t>
      </w:r>
      <w:r>
        <w:rPr>
          <w:color w:val="00AF50"/>
        </w:rPr>
        <w:t>cycle ways</w:t>
      </w:r>
      <w:r>
        <w:t>.</w:t>
      </w:r>
    </w:p>
    <w:p w14:paraId="014E35B5" w14:textId="77777777" w:rsidR="0092515F" w:rsidRDefault="00BF7586">
      <w:pPr>
        <w:pStyle w:val="ListParagraph"/>
        <w:numPr>
          <w:ilvl w:val="0"/>
          <w:numId w:val="140"/>
        </w:numPr>
        <w:tabs>
          <w:tab w:val="left" w:pos="294"/>
          <w:tab w:val="left" w:pos="544"/>
        </w:tabs>
        <w:spacing w:before="122" w:line="259" w:lineRule="auto"/>
        <w:ind w:right="141"/>
        <w:jc w:val="both"/>
        <w:rPr>
          <w:b/>
          <w:u w:val="single"/>
        </w:rPr>
      </w:pPr>
      <w:r>
        <w:rPr>
          <w:b/>
          <w:spacing w:val="80"/>
          <w:w w:val="150"/>
          <w:u w:val="single"/>
        </w:rPr>
        <w:t xml:space="preserve"> </w:t>
      </w:r>
      <w:r>
        <w:rPr>
          <w:b/>
          <w:u w:val="single"/>
        </w:rPr>
        <w:t>Development</w:t>
      </w:r>
      <w:r>
        <w:rPr>
          <w:b/>
          <w:spacing w:val="-3"/>
          <w:u w:val="single"/>
        </w:rPr>
        <w:t xml:space="preserve"> </w:t>
      </w:r>
      <w:r>
        <w:rPr>
          <w:b/>
          <w:u w:val="single"/>
        </w:rPr>
        <w:t>and</w:t>
      </w:r>
      <w:r>
        <w:rPr>
          <w:b/>
          <w:spacing w:val="-2"/>
          <w:u w:val="single"/>
        </w:rPr>
        <w:t xml:space="preserve"> </w:t>
      </w:r>
      <w:r>
        <w:rPr>
          <w:b/>
          <w:u w:val="single"/>
        </w:rPr>
        <w:t>intensification</w:t>
      </w:r>
      <w:r>
        <w:rPr>
          <w:b/>
          <w:spacing w:val="-2"/>
          <w:u w:val="single"/>
        </w:rPr>
        <w:t xml:space="preserve"> </w:t>
      </w:r>
      <w:r>
        <w:rPr>
          <w:b/>
          <w:u w:val="single"/>
        </w:rPr>
        <w:t>in</w:t>
      </w:r>
      <w:r>
        <w:rPr>
          <w:b/>
          <w:spacing w:val="-2"/>
          <w:u w:val="single"/>
        </w:rPr>
        <w:t xml:space="preserve"> </w:t>
      </w:r>
      <w:r>
        <w:rPr>
          <w:b/>
          <w:u w:val="single"/>
        </w:rPr>
        <w:t>the</w:t>
      </w:r>
      <w:r>
        <w:rPr>
          <w:b/>
          <w:spacing w:val="-4"/>
          <w:u w:val="single"/>
        </w:rPr>
        <w:t xml:space="preserve"> </w:t>
      </w:r>
      <w:r>
        <w:rPr>
          <w:b/>
          <w:u w:val="single"/>
        </w:rPr>
        <w:t>areas</w:t>
      </w:r>
      <w:r>
        <w:rPr>
          <w:b/>
          <w:spacing w:val="-5"/>
          <w:u w:val="single"/>
        </w:rPr>
        <w:t xml:space="preserve"> </w:t>
      </w:r>
      <w:r>
        <w:rPr>
          <w:b/>
          <w:u w:val="single"/>
        </w:rPr>
        <w:t>with</w:t>
      </w:r>
      <w:r>
        <w:rPr>
          <w:b/>
          <w:spacing w:val="-2"/>
          <w:u w:val="single"/>
        </w:rPr>
        <w:t xml:space="preserve"> </w:t>
      </w:r>
      <w:r>
        <w:rPr>
          <w:b/>
          <w:u w:val="single"/>
        </w:rPr>
        <w:t>vacuum</w:t>
      </w:r>
      <w:r>
        <w:rPr>
          <w:b/>
          <w:spacing w:val="-5"/>
          <w:u w:val="single"/>
        </w:rPr>
        <w:t xml:space="preserve"> </w:t>
      </w:r>
      <w:r>
        <w:rPr>
          <w:b/>
          <w:u w:val="single"/>
        </w:rPr>
        <w:t>sewer</w:t>
      </w:r>
      <w:r>
        <w:rPr>
          <w:b/>
          <w:spacing w:val="-5"/>
          <w:u w:val="single"/>
        </w:rPr>
        <w:t xml:space="preserve"> </w:t>
      </w:r>
      <w:r>
        <w:rPr>
          <w:b/>
          <w:u w:val="single"/>
        </w:rPr>
        <w:t>system</w:t>
      </w:r>
      <w:r>
        <w:rPr>
          <w:b/>
          <w:spacing w:val="-5"/>
          <w:u w:val="single"/>
        </w:rPr>
        <w:t xml:space="preserve"> </w:t>
      </w:r>
      <w:r>
        <w:rPr>
          <w:b/>
          <w:u w:val="single"/>
        </w:rPr>
        <w:t>constraints</w:t>
      </w:r>
      <w:r>
        <w:rPr>
          <w:b/>
          <w:spacing w:val="-5"/>
          <w:u w:val="single"/>
        </w:rPr>
        <w:t xml:space="preserve"> </w:t>
      </w:r>
      <w:r>
        <w:rPr>
          <w:b/>
          <w:u w:val="single"/>
        </w:rPr>
        <w:t>does</w:t>
      </w:r>
      <w:r>
        <w:rPr>
          <w:b/>
          <w:spacing w:val="-5"/>
          <w:u w:val="single"/>
        </w:rPr>
        <w:t xml:space="preserve"> </w:t>
      </w:r>
      <w:r>
        <w:rPr>
          <w:b/>
          <w:u w:val="single"/>
        </w:rPr>
        <w:t>not</w:t>
      </w:r>
      <w:r>
        <w:rPr>
          <w:b/>
          <w:spacing w:val="-3"/>
          <w:u w:val="single"/>
        </w:rPr>
        <w:t xml:space="preserve"> </w:t>
      </w:r>
      <w:r>
        <w:rPr>
          <w:b/>
          <w:u w:val="single"/>
        </w:rPr>
        <w:t>increase</w:t>
      </w:r>
      <w:r>
        <w:rPr>
          <w:b/>
        </w:rPr>
        <w:t xml:space="preserve"> </w:t>
      </w:r>
      <w:r>
        <w:rPr>
          <w:b/>
          <w:u w:val="single"/>
        </w:rPr>
        <w:t>wastewater</w:t>
      </w:r>
      <w:r>
        <w:rPr>
          <w:b/>
          <w:spacing w:val="-6"/>
          <w:u w:val="single"/>
        </w:rPr>
        <w:t xml:space="preserve"> </w:t>
      </w:r>
      <w:r>
        <w:rPr>
          <w:b/>
          <w:u w:val="single"/>
        </w:rPr>
        <w:t>volumes</w:t>
      </w:r>
      <w:r>
        <w:rPr>
          <w:b/>
          <w:spacing w:val="-6"/>
          <w:u w:val="single"/>
        </w:rPr>
        <w:t xml:space="preserve"> </w:t>
      </w:r>
      <w:r>
        <w:rPr>
          <w:b/>
          <w:u w:val="single"/>
        </w:rPr>
        <w:t>in</w:t>
      </w:r>
      <w:r>
        <w:rPr>
          <w:b/>
          <w:spacing w:val="-3"/>
          <w:u w:val="single"/>
        </w:rPr>
        <w:t xml:space="preserve"> </w:t>
      </w:r>
      <w:r>
        <w:rPr>
          <w:b/>
          <w:u w:val="single"/>
        </w:rPr>
        <w:t>the</w:t>
      </w:r>
      <w:r>
        <w:rPr>
          <w:b/>
          <w:spacing w:val="-5"/>
          <w:u w:val="single"/>
        </w:rPr>
        <w:t xml:space="preserve"> </w:t>
      </w:r>
      <w:r>
        <w:rPr>
          <w:b/>
          <w:u w:val="single"/>
        </w:rPr>
        <w:t>existing</w:t>
      </w:r>
      <w:r>
        <w:rPr>
          <w:b/>
          <w:spacing w:val="-4"/>
          <w:u w:val="single"/>
        </w:rPr>
        <w:t xml:space="preserve"> </w:t>
      </w:r>
      <w:r>
        <w:rPr>
          <w:b/>
          <w:u w:val="single"/>
        </w:rPr>
        <w:t>system,</w:t>
      </w:r>
      <w:r>
        <w:rPr>
          <w:b/>
          <w:spacing w:val="-4"/>
          <w:u w:val="single"/>
        </w:rPr>
        <w:t xml:space="preserve"> </w:t>
      </w:r>
      <w:r>
        <w:rPr>
          <w:b/>
          <w:u w:val="single"/>
        </w:rPr>
        <w:t>unless</w:t>
      </w:r>
      <w:r>
        <w:rPr>
          <w:b/>
          <w:spacing w:val="-6"/>
          <w:u w:val="single"/>
        </w:rPr>
        <w:t xml:space="preserve"> </w:t>
      </w:r>
      <w:r>
        <w:rPr>
          <w:b/>
          <w:u w:val="single"/>
        </w:rPr>
        <w:t>it can</w:t>
      </w:r>
      <w:r>
        <w:rPr>
          <w:b/>
          <w:spacing w:val="-3"/>
          <w:u w:val="single"/>
        </w:rPr>
        <w:t xml:space="preserve"> </w:t>
      </w:r>
      <w:r>
        <w:rPr>
          <w:b/>
          <w:u w:val="single"/>
        </w:rPr>
        <w:t>be</w:t>
      </w:r>
      <w:r>
        <w:rPr>
          <w:b/>
          <w:spacing w:val="-5"/>
          <w:u w:val="single"/>
        </w:rPr>
        <w:t xml:space="preserve"> </w:t>
      </w:r>
      <w:r>
        <w:rPr>
          <w:b/>
          <w:u w:val="single"/>
        </w:rPr>
        <w:t>accommodated</w:t>
      </w:r>
      <w:r>
        <w:rPr>
          <w:b/>
          <w:spacing w:val="-3"/>
          <w:u w:val="single"/>
        </w:rPr>
        <w:t xml:space="preserve"> </w:t>
      </w:r>
      <w:r>
        <w:rPr>
          <w:b/>
          <w:u w:val="single"/>
        </w:rPr>
        <w:t>within</w:t>
      </w:r>
      <w:r>
        <w:rPr>
          <w:b/>
          <w:spacing w:val="-3"/>
          <w:u w:val="single"/>
        </w:rPr>
        <w:t xml:space="preserve"> </w:t>
      </w:r>
      <w:r>
        <w:rPr>
          <w:b/>
          <w:u w:val="single"/>
        </w:rPr>
        <w:t>the</w:t>
      </w:r>
      <w:r>
        <w:rPr>
          <w:b/>
          <w:spacing w:val="-5"/>
          <w:u w:val="single"/>
        </w:rPr>
        <w:t xml:space="preserve"> </w:t>
      </w:r>
      <w:r>
        <w:rPr>
          <w:b/>
          <w:u w:val="single"/>
        </w:rPr>
        <w:t>existing</w:t>
      </w:r>
      <w:r>
        <w:rPr>
          <w:b/>
          <w:spacing w:val="-4"/>
          <w:u w:val="single"/>
        </w:rPr>
        <w:t xml:space="preserve"> </w:t>
      </w:r>
      <w:r>
        <w:rPr>
          <w:b/>
          <w:u w:val="single"/>
        </w:rPr>
        <w:t>system</w:t>
      </w:r>
      <w:r>
        <w:rPr>
          <w:b/>
        </w:rPr>
        <w:t xml:space="preserve"> </w:t>
      </w:r>
      <w:r>
        <w:rPr>
          <w:b/>
          <w:spacing w:val="-2"/>
          <w:u w:val="single"/>
        </w:rPr>
        <w:t>capacity.</w:t>
      </w:r>
    </w:p>
    <w:p w14:paraId="306F0E80" w14:textId="77777777" w:rsidR="0092515F" w:rsidRDefault="0092515F">
      <w:pPr>
        <w:pStyle w:val="BodyText"/>
        <w:spacing w:before="11"/>
        <w:rPr>
          <w:b/>
          <w:sz w:val="15"/>
        </w:rPr>
      </w:pPr>
    </w:p>
    <w:p w14:paraId="2F8C0700" w14:textId="77777777" w:rsidR="0092515F" w:rsidRDefault="00BF7586">
      <w:pPr>
        <w:pStyle w:val="Heading2"/>
        <w:numPr>
          <w:ilvl w:val="3"/>
          <w:numId w:val="154"/>
        </w:numPr>
        <w:tabs>
          <w:tab w:val="left" w:pos="1249"/>
        </w:tabs>
        <w:spacing w:before="45"/>
        <w:ind w:hanging="1133"/>
      </w:pPr>
      <w:r>
        <w:t>Policy</w:t>
      </w:r>
      <w:r>
        <w:rPr>
          <w:spacing w:val="-8"/>
        </w:rPr>
        <w:t xml:space="preserve"> </w:t>
      </w:r>
      <w:r>
        <w:t>–</w:t>
      </w:r>
      <w:r>
        <w:rPr>
          <w:spacing w:val="-10"/>
        </w:rPr>
        <w:t xml:space="preserve"> </w:t>
      </w:r>
      <w:r>
        <w:t>Identification</w:t>
      </w:r>
      <w:r>
        <w:rPr>
          <w:spacing w:val="-11"/>
        </w:rPr>
        <w:t xml:space="preserve"> </w:t>
      </w:r>
      <w:r>
        <w:t>of</w:t>
      </w:r>
      <w:r>
        <w:rPr>
          <w:spacing w:val="-10"/>
        </w:rPr>
        <w:t xml:space="preserve"> </w:t>
      </w:r>
      <w:r>
        <w:t>infrastructure</w:t>
      </w:r>
      <w:r>
        <w:rPr>
          <w:spacing w:val="-11"/>
        </w:rPr>
        <w:t xml:space="preserve"> </w:t>
      </w:r>
      <w:r>
        <w:rPr>
          <w:spacing w:val="-2"/>
        </w:rPr>
        <w:t>constraints</w:t>
      </w:r>
    </w:p>
    <w:p w14:paraId="29F56511" w14:textId="394A1C13" w:rsidR="0092515F" w:rsidRDefault="00A874E5">
      <w:pPr>
        <w:pStyle w:val="BodyText"/>
        <w:tabs>
          <w:tab w:val="left" w:pos="544"/>
        </w:tabs>
        <w:spacing w:before="213" w:line="259" w:lineRule="auto"/>
        <w:ind w:left="544" w:right="709" w:hanging="428"/>
      </w:pPr>
      <w:r>
        <w:rPr>
          <w:noProof/>
        </w:rPr>
        <mc:AlternateContent>
          <mc:Choice Requires="wps">
            <w:drawing>
              <wp:anchor distT="0" distB="0" distL="0" distR="0" simplePos="0" relativeHeight="251658241" behindDoc="0" locked="0" layoutInCell="1" allowOverlap="1" wp14:anchorId="5C46A558" wp14:editId="1DCF6B0A">
                <wp:simplePos x="0" y="0"/>
                <wp:positionH relativeFrom="page">
                  <wp:posOffset>6565265</wp:posOffset>
                </wp:positionH>
                <wp:positionV relativeFrom="paragraph">
                  <wp:posOffset>463550</wp:posOffset>
                </wp:positionV>
                <wp:extent cx="36830" cy="9525"/>
                <wp:effectExtent l="0" t="0" r="0" b="0"/>
                <wp:wrapNone/>
                <wp:docPr id="1118995910" name="Freeform: Shape 11189959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830" cy="9525"/>
                        </a:xfrm>
                        <a:custGeom>
                          <a:avLst/>
                          <a:gdLst/>
                          <a:ahLst/>
                          <a:cxnLst/>
                          <a:rect l="l" t="t" r="r" b="b"/>
                          <a:pathLst>
                            <a:path w="36830" h="9525">
                              <a:moveTo>
                                <a:pt x="36575" y="0"/>
                              </a:moveTo>
                              <a:lnTo>
                                <a:pt x="0" y="0"/>
                              </a:lnTo>
                              <a:lnTo>
                                <a:pt x="0" y="9144"/>
                              </a:lnTo>
                              <a:lnTo>
                                <a:pt x="36575" y="9144"/>
                              </a:lnTo>
                              <a:lnTo>
                                <a:pt x="36575" y="0"/>
                              </a:lnTo>
                              <a:close/>
                            </a:path>
                          </a:pathLst>
                        </a:custGeom>
                        <a:solidFill>
                          <a:srgbClr val="000000"/>
                        </a:solidFill>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w16du="http://schemas.microsoft.com/office/word/2023/wordml/word16du">
            <w:pict w14:anchorId="49D08B6F">
              <v:shape id="Freeform: Shape 85" style="position:absolute;margin-left:516.95pt;margin-top:36.5pt;width:2.9pt;height:.75pt;z-index:15732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830,9525" o:spid="_x0000_s1026" fillcolor="black" stroked="f" path="m36575,l,,,9144r36575,l3657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" w14:anchorId="7C8475E3">
                <v:path arrowok="t"/>
                <w10:wrap anchorx="page"/>
              </v:shape>
            </w:pict>
          </mc:Fallback>
        </mc:AlternateContent>
      </w:r>
      <w:r w:rsidR="00BF7586">
        <w:rPr>
          <w:spacing w:val="-6"/>
        </w:rPr>
        <w:t>a.</w:t>
      </w:r>
      <w:r w:rsidR="00BF7586">
        <w:tab/>
        <w:t>Areas</w:t>
      </w:r>
      <w:r w:rsidR="00BF7586">
        <w:rPr>
          <w:spacing w:val="-3"/>
        </w:rPr>
        <w:t xml:space="preserve"> </w:t>
      </w:r>
      <w:r w:rsidR="00BF7586">
        <w:t>subject</w:t>
      </w:r>
      <w:r w:rsidR="00BF7586">
        <w:rPr>
          <w:spacing w:val="-5"/>
        </w:rPr>
        <w:t xml:space="preserve"> </w:t>
      </w:r>
      <w:r w:rsidR="00BF7586">
        <w:t>to</w:t>
      </w:r>
      <w:r w:rsidR="00BF7586">
        <w:rPr>
          <w:spacing w:val="-4"/>
        </w:rPr>
        <w:t xml:space="preserve"> </w:t>
      </w:r>
      <w:r w:rsidR="00BF7586">
        <w:t>infrastructure</w:t>
      </w:r>
      <w:r w:rsidR="00BF7586">
        <w:rPr>
          <w:spacing w:val="-3"/>
        </w:rPr>
        <w:t xml:space="preserve"> </w:t>
      </w:r>
      <w:r w:rsidR="00BF7586">
        <w:t>capacity</w:t>
      </w:r>
      <w:r w:rsidR="00BF7586">
        <w:rPr>
          <w:spacing w:val="-3"/>
        </w:rPr>
        <w:t xml:space="preserve"> </w:t>
      </w:r>
      <w:r w:rsidR="00BF7586">
        <w:t>constraints</w:t>
      </w:r>
      <w:r w:rsidR="00BF7586">
        <w:rPr>
          <w:spacing w:val="-3"/>
        </w:rPr>
        <w:t xml:space="preserve"> </w:t>
      </w:r>
      <w:r w:rsidR="00BF7586">
        <w:t>will</w:t>
      </w:r>
      <w:r w:rsidR="00BF7586">
        <w:rPr>
          <w:spacing w:val="-6"/>
        </w:rPr>
        <w:t xml:space="preserve"> </w:t>
      </w:r>
      <w:r w:rsidR="00BF7586">
        <w:t>be</w:t>
      </w:r>
      <w:r w:rsidR="00BF7586">
        <w:rPr>
          <w:spacing w:val="-3"/>
        </w:rPr>
        <w:t xml:space="preserve"> </w:t>
      </w:r>
      <w:r w:rsidR="00BF7586">
        <w:t>identified</w:t>
      </w:r>
      <w:r w:rsidR="00BF7586">
        <w:rPr>
          <w:spacing w:val="-4"/>
        </w:rPr>
        <w:t xml:space="preserve"> </w:t>
      </w:r>
      <w:r w:rsidR="00BF7586">
        <w:t>by</w:t>
      </w:r>
      <w:r w:rsidR="00BF7586">
        <w:rPr>
          <w:spacing w:val="-3"/>
        </w:rPr>
        <w:t xml:space="preserve"> </w:t>
      </w:r>
      <w:r w:rsidR="00BF7586">
        <w:t xml:space="preserve">the </w:t>
      </w:r>
      <w:r w:rsidR="00BF7586">
        <w:rPr>
          <w:color w:val="00AF50"/>
        </w:rPr>
        <w:t xml:space="preserve">Council </w:t>
      </w:r>
      <w:r w:rsidR="00BF7586">
        <w:t>to</w:t>
      </w:r>
      <w:r w:rsidR="00BF7586">
        <w:rPr>
          <w:spacing w:val="-4"/>
        </w:rPr>
        <w:t xml:space="preserve"> </w:t>
      </w:r>
      <w:r w:rsidR="00BF7586">
        <w:t>assist</w:t>
      </w:r>
      <w:r w:rsidR="00BF7586">
        <w:rPr>
          <w:spacing w:val="-5"/>
        </w:rPr>
        <w:t xml:space="preserve"> </w:t>
      </w:r>
      <w:r w:rsidR="00BF7586">
        <w:t xml:space="preserve">public understanding and decision-making regarding network capacity available to service </w:t>
      </w:r>
      <w:r w:rsidR="00BF7586">
        <w:rPr>
          <w:color w:val="00AF50"/>
        </w:rPr>
        <w:t>subdivision</w:t>
      </w:r>
      <w:r w:rsidR="00BF7586">
        <w:rPr>
          <w:b/>
        </w:rPr>
        <w:t xml:space="preserve">, </w:t>
      </w:r>
      <w:r w:rsidR="00BF7586">
        <w:rPr>
          <w:b/>
          <w:u w:val="single"/>
        </w:rPr>
        <w:t>development</w:t>
      </w:r>
      <w:r w:rsidR="00BF7586">
        <w:rPr>
          <w:b/>
        </w:rPr>
        <w:t xml:space="preserve"> </w:t>
      </w:r>
      <w:r w:rsidR="00BF7586">
        <w:t>and subsequent land use.</w:t>
      </w:r>
    </w:p>
    <w:p w14:paraId="4632FD64" w14:textId="77777777" w:rsidR="0092515F" w:rsidRDefault="0092515F">
      <w:pPr>
        <w:pStyle w:val="BodyText"/>
        <w:spacing w:before="5"/>
        <w:rPr>
          <w:sz w:val="25"/>
        </w:rPr>
      </w:pPr>
    </w:p>
    <w:p w14:paraId="2D2FB25B" w14:textId="77777777" w:rsidR="0092515F" w:rsidRDefault="00BF7586">
      <w:pPr>
        <w:pStyle w:val="Heading2"/>
        <w:numPr>
          <w:ilvl w:val="3"/>
          <w:numId w:val="154"/>
        </w:numPr>
        <w:tabs>
          <w:tab w:val="left" w:pos="1249"/>
        </w:tabs>
        <w:spacing w:before="44" w:line="259" w:lineRule="auto"/>
        <w:ind w:right="1438"/>
      </w:pPr>
      <w:r>
        <w:t>Policy</w:t>
      </w:r>
      <w:r>
        <w:rPr>
          <w:spacing w:val="-2"/>
        </w:rPr>
        <w:t xml:space="preserve"> </w:t>
      </w:r>
      <w:r>
        <w:t>—</w:t>
      </w:r>
      <w:r>
        <w:rPr>
          <w:spacing w:val="-4"/>
        </w:rPr>
        <w:t xml:space="preserve"> </w:t>
      </w:r>
      <w:r>
        <w:t>Availability,</w:t>
      </w:r>
      <w:r>
        <w:rPr>
          <w:spacing w:val="-8"/>
        </w:rPr>
        <w:t xml:space="preserve"> </w:t>
      </w:r>
      <w:r>
        <w:t>provision</w:t>
      </w:r>
      <w:r>
        <w:rPr>
          <w:spacing w:val="-6"/>
        </w:rPr>
        <w:t xml:space="preserve"> </w:t>
      </w:r>
      <w:r>
        <w:t>and</w:t>
      </w:r>
      <w:r>
        <w:rPr>
          <w:spacing w:val="-6"/>
        </w:rPr>
        <w:t xml:space="preserve"> </w:t>
      </w:r>
      <w:r>
        <w:t>design</w:t>
      </w:r>
      <w:r>
        <w:rPr>
          <w:spacing w:val="-9"/>
        </w:rPr>
        <w:t xml:space="preserve"> </w:t>
      </w:r>
      <w:r>
        <w:t>of,</w:t>
      </w:r>
      <w:r>
        <w:rPr>
          <w:spacing w:val="-8"/>
        </w:rPr>
        <w:t xml:space="preserve"> </w:t>
      </w:r>
      <w:r>
        <w:t>and</w:t>
      </w:r>
      <w:r>
        <w:rPr>
          <w:spacing w:val="-6"/>
        </w:rPr>
        <w:t xml:space="preserve"> </w:t>
      </w:r>
      <w:r>
        <w:t>connections</w:t>
      </w:r>
      <w:r>
        <w:rPr>
          <w:spacing w:val="-7"/>
        </w:rPr>
        <w:t xml:space="preserve"> </w:t>
      </w:r>
      <w:r>
        <w:t xml:space="preserve">to, </w:t>
      </w:r>
      <w:r>
        <w:rPr>
          <w:spacing w:val="-2"/>
        </w:rPr>
        <w:t>infrastructure</w:t>
      </w:r>
    </w:p>
    <w:p w14:paraId="19DA1C69" w14:textId="77777777" w:rsidR="0092515F" w:rsidRDefault="00BF7586">
      <w:pPr>
        <w:pStyle w:val="ListParagraph"/>
        <w:numPr>
          <w:ilvl w:val="0"/>
          <w:numId w:val="139"/>
        </w:numPr>
        <w:tabs>
          <w:tab w:val="left" w:pos="544"/>
        </w:tabs>
        <w:spacing w:before="181" w:line="261" w:lineRule="auto"/>
        <w:ind w:right="210"/>
      </w:pPr>
      <w:r>
        <w:t>Manage</w:t>
      </w:r>
      <w:r>
        <w:rPr>
          <w:spacing w:val="-4"/>
        </w:rPr>
        <w:t xml:space="preserve"> </w:t>
      </w:r>
      <w:r>
        <w:t>the</w:t>
      </w:r>
      <w:r>
        <w:rPr>
          <w:spacing w:val="-3"/>
        </w:rPr>
        <w:t xml:space="preserve"> </w:t>
      </w:r>
      <w:r>
        <w:rPr>
          <w:color w:val="00AF50"/>
        </w:rPr>
        <w:t>subdivision</w:t>
      </w:r>
      <w:r>
        <w:rPr>
          <w:color w:val="00AF50"/>
          <w:spacing w:val="-4"/>
        </w:rPr>
        <w:t xml:space="preserve"> </w:t>
      </w:r>
      <w:r>
        <w:rPr>
          <w:b/>
          <w:u w:val="single"/>
        </w:rPr>
        <w:t>and</w:t>
      </w:r>
      <w:r>
        <w:rPr>
          <w:b/>
          <w:spacing w:val="-3"/>
          <w:u w:val="single"/>
        </w:rPr>
        <w:t xml:space="preserve"> </w:t>
      </w:r>
      <w:r>
        <w:rPr>
          <w:b/>
          <w:u w:val="single"/>
        </w:rPr>
        <w:t>development</w:t>
      </w:r>
      <w:r>
        <w:rPr>
          <w:b/>
          <w:spacing w:val="-1"/>
          <w:u w:val="single"/>
        </w:rPr>
        <w:t xml:space="preserve"> </w:t>
      </w:r>
      <w:r>
        <w:t>of</w:t>
      </w:r>
      <w:r>
        <w:rPr>
          <w:spacing w:val="-4"/>
        </w:rPr>
        <w:t xml:space="preserve"> </w:t>
      </w:r>
      <w:r>
        <w:t>land</w:t>
      </w:r>
      <w:r>
        <w:rPr>
          <w:spacing w:val="-5"/>
        </w:rPr>
        <w:t xml:space="preserve"> </w:t>
      </w:r>
      <w:r>
        <w:t>to</w:t>
      </w:r>
      <w:r>
        <w:rPr>
          <w:spacing w:val="-5"/>
        </w:rPr>
        <w:t xml:space="preserve"> </w:t>
      </w:r>
      <w:r>
        <w:t>ensure</w:t>
      </w:r>
      <w:r>
        <w:rPr>
          <w:spacing w:val="-4"/>
        </w:rPr>
        <w:t xml:space="preserve"> </w:t>
      </w:r>
      <w:r>
        <w:t>development</w:t>
      </w:r>
      <w:r>
        <w:rPr>
          <w:spacing w:val="-7"/>
        </w:rPr>
        <w:t xml:space="preserve"> </w:t>
      </w:r>
      <w:r>
        <w:t>resulting</w:t>
      </w:r>
      <w:r>
        <w:rPr>
          <w:spacing w:val="-3"/>
        </w:rPr>
        <w:t xml:space="preserve"> </w:t>
      </w:r>
      <w:r>
        <w:t>from</w:t>
      </w:r>
      <w:r>
        <w:rPr>
          <w:spacing w:val="-3"/>
        </w:rPr>
        <w:t xml:space="preserve"> </w:t>
      </w:r>
      <w:r>
        <w:t>the</w:t>
      </w:r>
      <w:r>
        <w:rPr>
          <w:spacing w:val="-4"/>
        </w:rPr>
        <w:t xml:space="preserve"> </w:t>
      </w:r>
      <w:r>
        <w:t>creation</w:t>
      </w:r>
      <w:r>
        <w:rPr>
          <w:spacing w:val="-5"/>
        </w:rPr>
        <w:t xml:space="preserve"> </w:t>
      </w:r>
      <w:r>
        <w:t xml:space="preserve">of additional </w:t>
      </w:r>
      <w:r>
        <w:rPr>
          <w:color w:val="00AF50"/>
        </w:rPr>
        <w:t>allotments</w:t>
      </w:r>
      <w:r>
        <w:t>:</w:t>
      </w:r>
    </w:p>
    <w:p w14:paraId="5F80A955" w14:textId="77777777" w:rsidR="0092515F" w:rsidRDefault="00BF7586">
      <w:pPr>
        <w:pStyle w:val="ListParagraph"/>
        <w:numPr>
          <w:ilvl w:val="1"/>
          <w:numId w:val="139"/>
        </w:numPr>
        <w:tabs>
          <w:tab w:val="left" w:pos="966"/>
        </w:tabs>
        <w:spacing w:before="159"/>
        <w:ind w:hanging="422"/>
      </w:pPr>
      <w:r>
        <w:t>does</w:t>
      </w:r>
      <w:r>
        <w:rPr>
          <w:spacing w:val="-6"/>
        </w:rPr>
        <w:t xml:space="preserve"> </w:t>
      </w:r>
      <w:r>
        <w:t>not</w:t>
      </w:r>
      <w:r>
        <w:rPr>
          <w:spacing w:val="-7"/>
        </w:rPr>
        <w:t xml:space="preserve"> </w:t>
      </w:r>
      <w:r>
        <w:t>occur</w:t>
      </w:r>
      <w:r>
        <w:rPr>
          <w:spacing w:val="-2"/>
        </w:rPr>
        <w:t xml:space="preserve"> </w:t>
      </w:r>
      <w:r>
        <w:t>in</w:t>
      </w:r>
      <w:r>
        <w:rPr>
          <w:spacing w:val="-6"/>
        </w:rPr>
        <w:t xml:space="preserve"> </w:t>
      </w:r>
      <w:r>
        <w:t>areas</w:t>
      </w:r>
      <w:r>
        <w:rPr>
          <w:spacing w:val="-6"/>
        </w:rPr>
        <w:t xml:space="preserve"> </w:t>
      </w:r>
      <w:r>
        <w:t>where</w:t>
      </w:r>
      <w:r>
        <w:rPr>
          <w:spacing w:val="-5"/>
        </w:rPr>
        <w:t xml:space="preserve"> </w:t>
      </w:r>
      <w:r>
        <w:t>infrastructure</w:t>
      </w:r>
      <w:r>
        <w:rPr>
          <w:spacing w:val="-6"/>
        </w:rPr>
        <w:t xml:space="preserve"> </w:t>
      </w:r>
      <w:r>
        <w:t>is</w:t>
      </w:r>
      <w:r>
        <w:rPr>
          <w:spacing w:val="-5"/>
        </w:rPr>
        <w:t xml:space="preserve"> </w:t>
      </w:r>
      <w:r>
        <w:t>not</w:t>
      </w:r>
      <w:r>
        <w:rPr>
          <w:spacing w:val="-4"/>
        </w:rPr>
        <w:t xml:space="preserve"> </w:t>
      </w:r>
      <w:r>
        <w:t>performing,</w:t>
      </w:r>
      <w:r>
        <w:rPr>
          <w:spacing w:val="-8"/>
        </w:rPr>
        <w:t xml:space="preserve"> </w:t>
      </w:r>
      <w:r>
        <w:t>serviceable</w:t>
      </w:r>
      <w:r>
        <w:rPr>
          <w:spacing w:val="-6"/>
        </w:rPr>
        <w:t xml:space="preserve"> </w:t>
      </w:r>
      <w:r>
        <w:t>or</w:t>
      </w:r>
      <w:r>
        <w:rPr>
          <w:spacing w:val="-5"/>
        </w:rPr>
        <w:t xml:space="preserve"> </w:t>
      </w:r>
      <w:r>
        <w:t>functional;</w:t>
      </w:r>
      <w:r>
        <w:rPr>
          <w:spacing w:val="-7"/>
        </w:rPr>
        <w:t xml:space="preserve"> </w:t>
      </w:r>
      <w:r>
        <w:rPr>
          <w:spacing w:val="-5"/>
        </w:rPr>
        <w:t>and</w:t>
      </w:r>
    </w:p>
    <w:p w14:paraId="65ECFCC4" w14:textId="77777777" w:rsidR="0092515F" w:rsidRDefault="00BF7586">
      <w:pPr>
        <w:pStyle w:val="ListParagraph"/>
        <w:numPr>
          <w:ilvl w:val="1"/>
          <w:numId w:val="139"/>
        </w:numPr>
        <w:tabs>
          <w:tab w:val="left" w:pos="966"/>
        </w:tabs>
        <w:spacing w:before="178" w:line="261" w:lineRule="auto"/>
        <w:ind w:right="172"/>
      </w:pPr>
      <w:r>
        <w:t>will</w:t>
      </w:r>
      <w:r>
        <w:rPr>
          <w:spacing w:val="-2"/>
        </w:rPr>
        <w:t xml:space="preserve"> </w:t>
      </w:r>
      <w:r>
        <w:t>be</w:t>
      </w:r>
      <w:r>
        <w:rPr>
          <w:spacing w:val="-4"/>
        </w:rPr>
        <w:t xml:space="preserve"> </w:t>
      </w:r>
      <w:r>
        <w:t>appropriately</w:t>
      </w:r>
      <w:r>
        <w:rPr>
          <w:spacing w:val="-4"/>
        </w:rPr>
        <w:t xml:space="preserve"> </w:t>
      </w:r>
      <w:r>
        <w:t>connected</w:t>
      </w:r>
      <w:r>
        <w:rPr>
          <w:spacing w:val="-5"/>
        </w:rPr>
        <w:t xml:space="preserve"> </w:t>
      </w:r>
      <w:r>
        <w:t>to</w:t>
      </w:r>
      <w:r>
        <w:rPr>
          <w:spacing w:val="-1"/>
        </w:rPr>
        <w:t xml:space="preserve"> </w:t>
      </w:r>
      <w:r>
        <w:t>and</w:t>
      </w:r>
      <w:r>
        <w:rPr>
          <w:spacing w:val="-5"/>
        </w:rPr>
        <w:t xml:space="preserve"> </w:t>
      </w:r>
      <w:r>
        <w:t>adequately</w:t>
      </w:r>
      <w:r>
        <w:rPr>
          <w:spacing w:val="-4"/>
        </w:rPr>
        <w:t xml:space="preserve"> </w:t>
      </w:r>
      <w:r>
        <w:t>serviced</w:t>
      </w:r>
      <w:r>
        <w:rPr>
          <w:spacing w:val="-5"/>
        </w:rPr>
        <w:t xml:space="preserve"> </w:t>
      </w:r>
      <w:r>
        <w:t>by</w:t>
      </w:r>
      <w:r>
        <w:rPr>
          <w:spacing w:val="-4"/>
        </w:rPr>
        <w:t xml:space="preserve"> </w:t>
      </w:r>
      <w:r>
        <w:t>infrastructure,</w:t>
      </w:r>
      <w:r>
        <w:rPr>
          <w:spacing w:val="-6"/>
        </w:rPr>
        <w:t xml:space="preserve"> </w:t>
      </w:r>
      <w:r>
        <w:t>including</w:t>
      </w:r>
      <w:r>
        <w:rPr>
          <w:spacing w:val="-3"/>
        </w:rPr>
        <w:t xml:space="preserve"> </w:t>
      </w:r>
      <w:r>
        <w:t>through</w:t>
      </w:r>
      <w:r>
        <w:rPr>
          <w:spacing w:val="-5"/>
        </w:rPr>
        <w:t xml:space="preserve"> </w:t>
      </w:r>
      <w:r>
        <w:t>any required upgrade to existing infrastructure.</w:t>
      </w:r>
    </w:p>
    <w:p w14:paraId="4FA9D1B4" w14:textId="77777777" w:rsidR="0092515F" w:rsidRDefault="00BF7586">
      <w:pPr>
        <w:pStyle w:val="ListParagraph"/>
        <w:numPr>
          <w:ilvl w:val="0"/>
          <w:numId w:val="139"/>
        </w:numPr>
        <w:tabs>
          <w:tab w:val="left" w:pos="544"/>
        </w:tabs>
        <w:spacing w:before="178" w:line="259" w:lineRule="auto"/>
        <w:ind w:right="529"/>
      </w:pPr>
      <w:r>
        <w:t xml:space="preserve">Ensure that new </w:t>
      </w:r>
      <w:r>
        <w:rPr>
          <w:color w:val="00AF50"/>
        </w:rPr>
        <w:t xml:space="preserve">network infrastructure </w:t>
      </w:r>
      <w:r>
        <w:t xml:space="preserve">provided in relation to, or as part of, </w:t>
      </w:r>
      <w:r>
        <w:rPr>
          <w:color w:val="00AF50"/>
        </w:rPr>
        <w:t xml:space="preserve">subdivision </w:t>
      </w:r>
      <w:r>
        <w:rPr>
          <w:b/>
          <w:u w:val="single"/>
        </w:rPr>
        <w:t>and</w:t>
      </w:r>
      <w:r>
        <w:rPr>
          <w:b/>
        </w:rPr>
        <w:t xml:space="preserve"> </w:t>
      </w:r>
      <w:r>
        <w:t>development</w:t>
      </w:r>
      <w:r>
        <w:rPr>
          <w:spacing w:val="-5"/>
        </w:rPr>
        <w:t xml:space="preserve"> </w:t>
      </w:r>
      <w:r>
        <w:t>is</w:t>
      </w:r>
      <w:r>
        <w:rPr>
          <w:spacing w:val="-2"/>
        </w:rPr>
        <w:t xml:space="preserve"> </w:t>
      </w:r>
      <w:r>
        <w:t>constructed, designed</w:t>
      </w:r>
      <w:r>
        <w:rPr>
          <w:spacing w:val="-3"/>
        </w:rPr>
        <w:t xml:space="preserve"> </w:t>
      </w:r>
      <w:r>
        <w:t>and</w:t>
      </w:r>
      <w:r>
        <w:rPr>
          <w:spacing w:val="-3"/>
        </w:rPr>
        <w:t xml:space="preserve"> </w:t>
      </w:r>
      <w:r>
        <w:t>located</w:t>
      </w:r>
      <w:r>
        <w:rPr>
          <w:spacing w:val="-3"/>
        </w:rPr>
        <w:t xml:space="preserve"> </w:t>
      </w:r>
      <w:r>
        <w:t>so that</w:t>
      </w:r>
      <w:r>
        <w:rPr>
          <w:spacing w:val="-5"/>
        </w:rPr>
        <w:t xml:space="preserve"> </w:t>
      </w:r>
      <w:r>
        <w:t>it</w:t>
      </w:r>
      <w:r>
        <w:rPr>
          <w:spacing w:val="-4"/>
        </w:rPr>
        <w:t xml:space="preserve"> </w:t>
      </w:r>
      <w:r>
        <w:t>is</w:t>
      </w:r>
      <w:r>
        <w:rPr>
          <w:spacing w:val="-2"/>
        </w:rPr>
        <w:t xml:space="preserve"> </w:t>
      </w:r>
      <w:r>
        <w:t>resilient</w:t>
      </w:r>
      <w:r>
        <w:rPr>
          <w:spacing w:val="-5"/>
        </w:rPr>
        <w:t xml:space="preserve"> </w:t>
      </w:r>
      <w:r>
        <w:t>to</w:t>
      </w:r>
      <w:r>
        <w:rPr>
          <w:spacing w:val="-3"/>
        </w:rPr>
        <w:t xml:space="preserve"> </w:t>
      </w:r>
      <w:r>
        <w:t>disruption</w:t>
      </w:r>
      <w:r>
        <w:rPr>
          <w:spacing w:val="-3"/>
        </w:rPr>
        <w:t xml:space="preserve"> </w:t>
      </w:r>
      <w:r>
        <w:t>from</w:t>
      </w:r>
      <w:r>
        <w:rPr>
          <w:spacing w:val="-1"/>
        </w:rPr>
        <w:t xml:space="preserve"> </w:t>
      </w:r>
      <w:r>
        <w:t>significant seismic or other natural events including by ensuring that, as far as practicable, damage from such events is minimised.</w:t>
      </w:r>
    </w:p>
    <w:p w14:paraId="40DED2D0" w14:textId="77777777" w:rsidR="0092515F" w:rsidRDefault="00BF7586">
      <w:pPr>
        <w:pStyle w:val="ListParagraph"/>
        <w:numPr>
          <w:ilvl w:val="0"/>
          <w:numId w:val="139"/>
        </w:numPr>
        <w:tabs>
          <w:tab w:val="left" w:pos="544"/>
        </w:tabs>
        <w:spacing w:before="179" w:line="259" w:lineRule="auto"/>
        <w:ind w:right="766"/>
      </w:pPr>
      <w:r>
        <w:t xml:space="preserve">Ensure that, as part of </w:t>
      </w:r>
      <w:r>
        <w:rPr>
          <w:color w:val="00AF50"/>
        </w:rPr>
        <w:t xml:space="preserve">subdivision </w:t>
      </w:r>
      <w:r>
        <w:rPr>
          <w:b/>
          <w:u w:val="single"/>
        </w:rPr>
        <w:t>and development</w:t>
      </w:r>
      <w:r>
        <w:t>, there is adequate provision, with sufficient capacity,</w:t>
      </w:r>
      <w:r>
        <w:rPr>
          <w:spacing w:val="-6"/>
        </w:rPr>
        <w:t xml:space="preserve"> </w:t>
      </w:r>
      <w:r>
        <w:t>to</w:t>
      </w:r>
      <w:r>
        <w:rPr>
          <w:spacing w:val="-4"/>
        </w:rPr>
        <w:t xml:space="preserve"> </w:t>
      </w:r>
      <w:r>
        <w:t>service</w:t>
      </w:r>
      <w:r>
        <w:rPr>
          <w:spacing w:val="-3"/>
        </w:rPr>
        <w:t xml:space="preserve"> </w:t>
      </w:r>
      <w:r>
        <w:t>the</w:t>
      </w:r>
      <w:r>
        <w:rPr>
          <w:spacing w:val="-3"/>
        </w:rPr>
        <w:t xml:space="preserve"> </w:t>
      </w:r>
      <w:r>
        <w:t>scale</w:t>
      </w:r>
      <w:r>
        <w:rPr>
          <w:spacing w:val="-3"/>
        </w:rPr>
        <w:t xml:space="preserve"> </w:t>
      </w:r>
      <w:r>
        <w:t>and nature</w:t>
      </w:r>
      <w:r>
        <w:rPr>
          <w:spacing w:val="-3"/>
        </w:rPr>
        <w:t xml:space="preserve"> </w:t>
      </w:r>
      <w:r>
        <w:t>of anticipated land</w:t>
      </w:r>
      <w:r>
        <w:rPr>
          <w:spacing w:val="-4"/>
        </w:rPr>
        <w:t xml:space="preserve"> </w:t>
      </w:r>
      <w:r>
        <w:t>uses</w:t>
      </w:r>
      <w:r>
        <w:rPr>
          <w:spacing w:val="-3"/>
        </w:rPr>
        <w:t xml:space="preserve"> </w:t>
      </w:r>
      <w:r>
        <w:t>resulting</w:t>
      </w:r>
      <w:r>
        <w:rPr>
          <w:spacing w:val="-2"/>
        </w:rPr>
        <w:t xml:space="preserve"> </w:t>
      </w:r>
      <w:r>
        <w:t>from</w:t>
      </w:r>
      <w:r>
        <w:rPr>
          <w:spacing w:val="-2"/>
        </w:rPr>
        <w:t xml:space="preserve"> </w:t>
      </w:r>
      <w:r>
        <w:t xml:space="preserve">the </w:t>
      </w:r>
      <w:r>
        <w:rPr>
          <w:color w:val="00AF50"/>
        </w:rPr>
        <w:t>subdivision</w:t>
      </w:r>
      <w:r>
        <w:rPr>
          <w:color w:val="00AF50"/>
          <w:spacing w:val="-3"/>
        </w:rPr>
        <w:t xml:space="preserve"> </w:t>
      </w:r>
      <w:r>
        <w:rPr>
          <w:b/>
          <w:u w:val="single"/>
        </w:rPr>
        <w:t>or</w:t>
      </w:r>
      <w:r>
        <w:rPr>
          <w:b/>
        </w:rPr>
        <w:t xml:space="preserve"> </w:t>
      </w:r>
      <w:r>
        <w:rPr>
          <w:b/>
          <w:u w:val="single"/>
        </w:rPr>
        <w:t>development</w:t>
      </w:r>
      <w:r>
        <w:t>,</w:t>
      </w:r>
      <w:r>
        <w:rPr>
          <w:spacing w:val="-1"/>
        </w:rPr>
        <w:t xml:space="preserve"> </w:t>
      </w:r>
      <w:r>
        <w:t>for:</w:t>
      </w:r>
    </w:p>
    <w:p w14:paraId="3F4A4908" w14:textId="77777777" w:rsidR="0092515F" w:rsidRDefault="00BF7586">
      <w:pPr>
        <w:pStyle w:val="ListParagraph"/>
        <w:numPr>
          <w:ilvl w:val="1"/>
          <w:numId w:val="139"/>
        </w:numPr>
        <w:tabs>
          <w:tab w:val="left" w:pos="966"/>
        </w:tabs>
        <w:spacing w:before="153" w:line="266" w:lineRule="auto"/>
        <w:ind w:right="288"/>
      </w:pPr>
      <w:r>
        <w:t>wastewater</w:t>
      </w:r>
      <w:r>
        <w:rPr>
          <w:spacing w:val="-4"/>
        </w:rPr>
        <w:t xml:space="preserve"> </w:t>
      </w:r>
      <w:r>
        <w:t>disposal,</w:t>
      </w:r>
      <w:r>
        <w:rPr>
          <w:spacing w:val="-7"/>
        </w:rPr>
        <w:t xml:space="preserve"> </w:t>
      </w:r>
      <w:r>
        <w:t>including</w:t>
      </w:r>
      <w:r>
        <w:rPr>
          <w:spacing w:val="-3"/>
        </w:rPr>
        <w:t xml:space="preserve"> </w:t>
      </w:r>
      <w:r>
        <w:t>lawful</w:t>
      </w:r>
      <w:r>
        <w:rPr>
          <w:spacing w:val="-3"/>
        </w:rPr>
        <w:t xml:space="preserve"> </w:t>
      </w:r>
      <w:r>
        <w:t>trade</w:t>
      </w:r>
      <w:r>
        <w:rPr>
          <w:spacing w:val="-4"/>
        </w:rPr>
        <w:t xml:space="preserve"> </w:t>
      </w:r>
      <w:r>
        <w:t>waste</w:t>
      </w:r>
      <w:r>
        <w:rPr>
          <w:spacing w:val="-4"/>
        </w:rPr>
        <w:t xml:space="preserve"> </w:t>
      </w:r>
      <w:r>
        <w:t>disposal</w:t>
      </w:r>
      <w:r>
        <w:rPr>
          <w:spacing w:val="-2"/>
        </w:rPr>
        <w:t xml:space="preserve"> </w:t>
      </w:r>
      <w:r>
        <w:t>for</w:t>
      </w:r>
      <w:r>
        <w:rPr>
          <w:spacing w:val="-4"/>
        </w:rPr>
        <w:t xml:space="preserve"> </w:t>
      </w:r>
      <w:r>
        <w:t>anticipated</w:t>
      </w:r>
      <w:r>
        <w:rPr>
          <w:spacing w:val="-5"/>
        </w:rPr>
        <w:t xml:space="preserve"> </w:t>
      </w:r>
      <w:r>
        <w:t>industrial</w:t>
      </w:r>
      <w:r>
        <w:rPr>
          <w:spacing w:val="-3"/>
        </w:rPr>
        <w:t xml:space="preserve"> </w:t>
      </w:r>
      <w:r>
        <w:t>development, consistent with maintaining public health and minimising adverse effects on the environment;</w:t>
      </w:r>
    </w:p>
    <w:p w14:paraId="1FE09F16" w14:textId="77777777" w:rsidR="0092515F" w:rsidRDefault="00BF7586">
      <w:pPr>
        <w:pStyle w:val="ListParagraph"/>
        <w:numPr>
          <w:ilvl w:val="1"/>
          <w:numId w:val="139"/>
        </w:numPr>
        <w:tabs>
          <w:tab w:val="left" w:pos="966"/>
        </w:tabs>
        <w:spacing w:before="143" w:line="266" w:lineRule="auto"/>
        <w:ind w:right="575"/>
      </w:pPr>
      <w:r>
        <w:t>water</w:t>
      </w:r>
      <w:r>
        <w:rPr>
          <w:spacing w:val="-3"/>
        </w:rPr>
        <w:t xml:space="preserve"> </w:t>
      </w:r>
      <w:r>
        <w:t>supply,</w:t>
      </w:r>
      <w:r>
        <w:rPr>
          <w:spacing w:val="-6"/>
        </w:rPr>
        <w:t xml:space="preserve"> </w:t>
      </w:r>
      <w:r>
        <w:t>including</w:t>
      </w:r>
      <w:r>
        <w:rPr>
          <w:spacing w:val="-2"/>
        </w:rPr>
        <w:t xml:space="preserve"> </w:t>
      </w:r>
      <w:r>
        <w:t>water</w:t>
      </w:r>
      <w:r>
        <w:rPr>
          <w:spacing w:val="-1"/>
        </w:rPr>
        <w:t xml:space="preserve"> </w:t>
      </w:r>
      <w:r>
        <w:t>of</w:t>
      </w:r>
      <w:r>
        <w:rPr>
          <w:spacing w:val="-3"/>
        </w:rPr>
        <w:t xml:space="preserve"> </w:t>
      </w:r>
      <w:r>
        <w:t>a</w:t>
      </w:r>
      <w:r>
        <w:rPr>
          <w:spacing w:val="-3"/>
        </w:rPr>
        <w:t xml:space="preserve"> </w:t>
      </w:r>
      <w:r>
        <w:t>potable</w:t>
      </w:r>
      <w:r>
        <w:rPr>
          <w:spacing w:val="-3"/>
        </w:rPr>
        <w:t xml:space="preserve"> </w:t>
      </w:r>
      <w:r>
        <w:t>standard for</w:t>
      </w:r>
      <w:r>
        <w:rPr>
          <w:spacing w:val="-3"/>
        </w:rPr>
        <w:t xml:space="preserve"> </w:t>
      </w:r>
      <w:r>
        <w:t>human</w:t>
      </w:r>
      <w:r>
        <w:rPr>
          <w:spacing w:val="-4"/>
        </w:rPr>
        <w:t xml:space="preserve"> </w:t>
      </w:r>
      <w:r>
        <w:t>consumption,</w:t>
      </w:r>
      <w:r>
        <w:rPr>
          <w:spacing w:val="-1"/>
        </w:rPr>
        <w:t xml:space="preserve"> </w:t>
      </w:r>
      <w:r>
        <w:t>and</w:t>
      </w:r>
      <w:r>
        <w:rPr>
          <w:spacing w:val="-4"/>
        </w:rPr>
        <w:t xml:space="preserve"> </w:t>
      </w:r>
      <w:r>
        <w:t>water</w:t>
      </w:r>
      <w:r>
        <w:rPr>
          <w:spacing w:val="-3"/>
        </w:rPr>
        <w:t xml:space="preserve"> </w:t>
      </w:r>
      <w:r>
        <w:t>for</w:t>
      </w:r>
      <w:r>
        <w:rPr>
          <w:spacing w:val="-3"/>
        </w:rPr>
        <w:t xml:space="preserve"> </w:t>
      </w:r>
      <w:r>
        <w:t>fire fighting purposes;</w:t>
      </w:r>
    </w:p>
    <w:p w14:paraId="0743C70B" w14:textId="77777777" w:rsidR="0092515F" w:rsidRDefault="00BF7586">
      <w:pPr>
        <w:pStyle w:val="ListParagraph"/>
        <w:numPr>
          <w:ilvl w:val="1"/>
          <w:numId w:val="139"/>
        </w:numPr>
        <w:tabs>
          <w:tab w:val="left" w:pos="966"/>
        </w:tabs>
        <w:spacing w:before="148" w:line="261" w:lineRule="auto"/>
        <w:ind w:right="396"/>
      </w:pPr>
      <w:r>
        <w:rPr>
          <w:color w:val="00AF50"/>
        </w:rPr>
        <w:t>telecommunication</w:t>
      </w:r>
      <w:r>
        <w:rPr>
          <w:color w:val="00AF50"/>
          <w:spacing w:val="-3"/>
        </w:rPr>
        <w:t xml:space="preserve"> </w:t>
      </w:r>
      <w:r>
        <w:t>services</w:t>
      </w:r>
      <w:r>
        <w:rPr>
          <w:spacing w:val="-4"/>
        </w:rPr>
        <w:t xml:space="preserve"> </w:t>
      </w:r>
      <w:r>
        <w:t>including</w:t>
      </w:r>
      <w:r>
        <w:rPr>
          <w:spacing w:val="-3"/>
        </w:rPr>
        <w:t xml:space="preserve"> </w:t>
      </w:r>
      <w:r>
        <w:t>connection</w:t>
      </w:r>
      <w:r>
        <w:rPr>
          <w:spacing w:val="-5"/>
        </w:rPr>
        <w:t xml:space="preserve"> </w:t>
      </w:r>
      <w:r>
        <w:t>to</w:t>
      </w:r>
      <w:r>
        <w:rPr>
          <w:spacing w:val="-5"/>
        </w:rPr>
        <w:t xml:space="preserve"> </w:t>
      </w:r>
      <w:r>
        <w:t xml:space="preserve">a </w:t>
      </w:r>
      <w:r>
        <w:rPr>
          <w:color w:val="00AF50"/>
        </w:rPr>
        <w:t>telecommunication</w:t>
      </w:r>
      <w:r>
        <w:rPr>
          <w:color w:val="00AF50"/>
          <w:spacing w:val="-3"/>
        </w:rPr>
        <w:t xml:space="preserve"> </w:t>
      </w:r>
      <w:r>
        <w:t>system,</w:t>
      </w:r>
      <w:r>
        <w:rPr>
          <w:spacing w:val="-7"/>
        </w:rPr>
        <w:t xml:space="preserve"> </w:t>
      </w:r>
      <w:r>
        <w:t>with</w:t>
      </w:r>
      <w:r>
        <w:rPr>
          <w:spacing w:val="-5"/>
        </w:rPr>
        <w:t xml:space="preserve"> </w:t>
      </w:r>
      <w:r>
        <w:t>new</w:t>
      </w:r>
      <w:r>
        <w:rPr>
          <w:spacing w:val="-4"/>
        </w:rPr>
        <w:t xml:space="preserve"> </w:t>
      </w:r>
      <w:r>
        <w:t>lines being generally underground in new urban areas; and</w:t>
      </w:r>
    </w:p>
    <w:p w14:paraId="4E379F60" w14:textId="77777777" w:rsidR="0092515F" w:rsidRDefault="00BF7586">
      <w:pPr>
        <w:pStyle w:val="ListParagraph"/>
        <w:numPr>
          <w:ilvl w:val="1"/>
          <w:numId w:val="139"/>
        </w:numPr>
        <w:tabs>
          <w:tab w:val="left" w:pos="963"/>
          <w:tab w:val="left" w:pos="966"/>
        </w:tabs>
        <w:spacing w:before="154" w:line="259" w:lineRule="auto"/>
        <w:ind w:right="164"/>
        <w:jc w:val="both"/>
      </w:pPr>
      <w:r>
        <w:t>electric</w:t>
      </w:r>
      <w:r>
        <w:rPr>
          <w:spacing w:val="-5"/>
        </w:rPr>
        <w:t xml:space="preserve"> </w:t>
      </w:r>
      <w:r>
        <w:t>power</w:t>
      </w:r>
      <w:r>
        <w:rPr>
          <w:spacing w:val="-3"/>
        </w:rPr>
        <w:t xml:space="preserve"> </w:t>
      </w:r>
      <w:r>
        <w:t>supply,</w:t>
      </w:r>
      <w:r>
        <w:rPr>
          <w:spacing w:val="-6"/>
        </w:rPr>
        <w:t xml:space="preserve"> </w:t>
      </w:r>
      <w:r>
        <w:t>with</w:t>
      </w:r>
      <w:r>
        <w:rPr>
          <w:spacing w:val="-4"/>
        </w:rPr>
        <w:t xml:space="preserve"> </w:t>
      </w:r>
      <w:r>
        <w:t>new</w:t>
      </w:r>
      <w:r>
        <w:rPr>
          <w:spacing w:val="-3"/>
        </w:rPr>
        <w:t xml:space="preserve"> </w:t>
      </w:r>
      <w:r>
        <w:t>lines</w:t>
      </w:r>
      <w:r>
        <w:rPr>
          <w:spacing w:val="-3"/>
        </w:rPr>
        <w:t xml:space="preserve"> </w:t>
      </w:r>
      <w:r>
        <w:t>being</w:t>
      </w:r>
      <w:r>
        <w:rPr>
          <w:spacing w:val="-2"/>
        </w:rPr>
        <w:t xml:space="preserve"> </w:t>
      </w:r>
      <w:r>
        <w:t>generally</w:t>
      </w:r>
      <w:r>
        <w:rPr>
          <w:spacing w:val="-3"/>
        </w:rPr>
        <w:t xml:space="preserve"> </w:t>
      </w:r>
      <w:r>
        <w:t>underground</w:t>
      </w:r>
      <w:r>
        <w:rPr>
          <w:spacing w:val="-4"/>
        </w:rPr>
        <w:t xml:space="preserve"> </w:t>
      </w:r>
      <w:r>
        <w:t>in</w:t>
      </w:r>
      <w:r>
        <w:rPr>
          <w:spacing w:val="-4"/>
        </w:rPr>
        <w:t xml:space="preserve"> </w:t>
      </w:r>
      <w:r>
        <w:t>new</w:t>
      </w:r>
      <w:r>
        <w:rPr>
          <w:spacing w:val="-3"/>
        </w:rPr>
        <w:t xml:space="preserve"> </w:t>
      </w:r>
      <w:r>
        <w:t>urban</w:t>
      </w:r>
      <w:r>
        <w:rPr>
          <w:spacing w:val="-4"/>
        </w:rPr>
        <w:t xml:space="preserve"> </w:t>
      </w:r>
      <w:r>
        <w:t>areas -</w:t>
      </w:r>
      <w:r>
        <w:rPr>
          <w:spacing w:val="-4"/>
        </w:rPr>
        <w:t xml:space="preserve"> </w:t>
      </w:r>
      <w:r>
        <w:t>including,</w:t>
      </w:r>
      <w:r>
        <w:rPr>
          <w:spacing w:val="-6"/>
        </w:rPr>
        <w:t xml:space="preserve"> </w:t>
      </w:r>
      <w:r>
        <w:t>if necessary,</w:t>
      </w:r>
      <w:r>
        <w:rPr>
          <w:spacing w:val="-2"/>
        </w:rPr>
        <w:t xml:space="preserve"> </w:t>
      </w:r>
      <w:r>
        <w:t>ensuring the provision of new or additional or the upgrading of existing infrastructure in a manner that is appropriate for the amenities of the area.</w:t>
      </w:r>
    </w:p>
    <w:p w14:paraId="46EA106C" w14:textId="77777777" w:rsidR="0092515F" w:rsidRDefault="0092515F">
      <w:pPr>
        <w:spacing w:line="259" w:lineRule="auto"/>
        <w:jc w:val="both"/>
        <w:sectPr w:rsidR="0092515F" w:rsidSect="00645594">
          <w:pgSz w:w="11900" w:h="16840"/>
          <w:pgMar w:top="1440" w:right="560" w:bottom="1200" w:left="1300" w:header="0" w:footer="990" w:gutter="0"/>
          <w:cols w:space="720"/>
        </w:sectPr>
      </w:pPr>
    </w:p>
    <w:p w14:paraId="1C84E451" w14:textId="77777777" w:rsidR="0092515F" w:rsidRDefault="00BF7586">
      <w:pPr>
        <w:pStyle w:val="ListParagraph"/>
        <w:numPr>
          <w:ilvl w:val="0"/>
          <w:numId w:val="139"/>
        </w:numPr>
        <w:tabs>
          <w:tab w:val="left" w:pos="544"/>
        </w:tabs>
        <w:spacing w:before="27" w:line="261" w:lineRule="auto"/>
        <w:ind w:right="514"/>
      </w:pPr>
      <w:r>
        <w:t>Where</w:t>
      </w:r>
      <w:r>
        <w:rPr>
          <w:spacing w:val="-3"/>
        </w:rPr>
        <w:t xml:space="preserve"> </w:t>
      </w:r>
      <w:r>
        <w:t>wastewater</w:t>
      </w:r>
      <w:r>
        <w:rPr>
          <w:spacing w:val="-3"/>
        </w:rPr>
        <w:t xml:space="preserve"> </w:t>
      </w:r>
      <w:r>
        <w:t>disposal</w:t>
      </w:r>
      <w:r>
        <w:rPr>
          <w:spacing w:val="-1"/>
        </w:rPr>
        <w:t xml:space="preserve"> </w:t>
      </w:r>
      <w:r>
        <w:t>is</w:t>
      </w:r>
      <w:r>
        <w:rPr>
          <w:spacing w:val="-3"/>
        </w:rPr>
        <w:t xml:space="preserve"> </w:t>
      </w:r>
      <w:r>
        <w:t>to</w:t>
      </w:r>
      <w:r>
        <w:rPr>
          <w:spacing w:val="-4"/>
        </w:rPr>
        <w:t xml:space="preserve"> </w:t>
      </w:r>
      <w:r>
        <w:t>a</w:t>
      </w:r>
      <w:r>
        <w:rPr>
          <w:spacing w:val="-3"/>
        </w:rPr>
        <w:t xml:space="preserve"> </w:t>
      </w:r>
      <w:r>
        <w:t>reticulated</w:t>
      </w:r>
      <w:r>
        <w:rPr>
          <w:spacing w:val="-4"/>
        </w:rPr>
        <w:t xml:space="preserve"> </w:t>
      </w:r>
      <w:r>
        <w:t>system,</w:t>
      </w:r>
      <w:r>
        <w:rPr>
          <w:spacing w:val="-1"/>
        </w:rPr>
        <w:t xml:space="preserve"> </w:t>
      </w:r>
      <w:r>
        <w:t>ensure</w:t>
      </w:r>
      <w:r>
        <w:rPr>
          <w:spacing w:val="-3"/>
        </w:rPr>
        <w:t xml:space="preserve"> </w:t>
      </w:r>
      <w:r>
        <w:t>all</w:t>
      </w:r>
      <w:r>
        <w:rPr>
          <w:spacing w:val="-1"/>
        </w:rPr>
        <w:t xml:space="preserve"> </w:t>
      </w:r>
      <w:r>
        <w:t xml:space="preserve">new </w:t>
      </w:r>
      <w:r>
        <w:rPr>
          <w:color w:val="00AF50"/>
        </w:rPr>
        <w:t>allotments</w:t>
      </w:r>
      <w:r>
        <w:rPr>
          <w:color w:val="00AF50"/>
          <w:spacing w:val="-3"/>
        </w:rPr>
        <w:t xml:space="preserve"> </w:t>
      </w:r>
      <w:r>
        <w:t>are</w:t>
      </w:r>
      <w:r>
        <w:rPr>
          <w:spacing w:val="-3"/>
        </w:rPr>
        <w:t xml:space="preserve"> </w:t>
      </w:r>
      <w:r>
        <w:t>provided</w:t>
      </w:r>
      <w:r>
        <w:rPr>
          <w:spacing w:val="-4"/>
        </w:rPr>
        <w:t xml:space="preserve"> </w:t>
      </w:r>
      <w:r>
        <w:t>with</w:t>
      </w:r>
      <w:r>
        <w:rPr>
          <w:spacing w:val="-4"/>
        </w:rPr>
        <w:t xml:space="preserve"> </w:t>
      </w:r>
      <w:r>
        <w:t>a means of connection to the system.</w:t>
      </w:r>
    </w:p>
    <w:p w14:paraId="3137AC2D" w14:textId="77777777" w:rsidR="0092515F" w:rsidRDefault="00BF7586">
      <w:pPr>
        <w:pStyle w:val="ListParagraph"/>
        <w:numPr>
          <w:ilvl w:val="0"/>
          <w:numId w:val="139"/>
        </w:numPr>
        <w:tabs>
          <w:tab w:val="left" w:pos="544"/>
        </w:tabs>
        <w:spacing w:before="173" w:line="261" w:lineRule="auto"/>
        <w:ind w:right="830"/>
      </w:pPr>
      <w:r>
        <w:t>Where</w:t>
      </w:r>
      <w:r>
        <w:rPr>
          <w:spacing w:val="-4"/>
        </w:rPr>
        <w:t xml:space="preserve"> </w:t>
      </w:r>
      <w:r>
        <w:t>a</w:t>
      </w:r>
      <w:r>
        <w:rPr>
          <w:spacing w:val="-4"/>
        </w:rPr>
        <w:t xml:space="preserve"> </w:t>
      </w:r>
      <w:r>
        <w:t>reticulated</w:t>
      </w:r>
      <w:r>
        <w:rPr>
          <w:spacing w:val="-5"/>
        </w:rPr>
        <w:t xml:space="preserve"> </w:t>
      </w:r>
      <w:r>
        <w:t>wastewater</w:t>
      </w:r>
      <w:r>
        <w:rPr>
          <w:spacing w:val="-4"/>
        </w:rPr>
        <w:t xml:space="preserve"> </w:t>
      </w:r>
      <w:r>
        <w:t>system is</w:t>
      </w:r>
      <w:r>
        <w:rPr>
          <w:spacing w:val="-4"/>
        </w:rPr>
        <w:t xml:space="preserve"> </w:t>
      </w:r>
      <w:r>
        <w:t>not</w:t>
      </w:r>
      <w:r>
        <w:rPr>
          <w:spacing w:val="-6"/>
        </w:rPr>
        <w:t xml:space="preserve"> </w:t>
      </w:r>
      <w:r>
        <w:t>available,</w:t>
      </w:r>
      <w:r>
        <w:rPr>
          <w:spacing w:val="-6"/>
        </w:rPr>
        <w:t xml:space="preserve"> </w:t>
      </w:r>
      <w:r>
        <w:t>ensure</w:t>
      </w:r>
      <w:r>
        <w:rPr>
          <w:spacing w:val="-4"/>
        </w:rPr>
        <w:t xml:space="preserve"> </w:t>
      </w:r>
      <w:r>
        <w:t>appropriate</w:t>
      </w:r>
      <w:r>
        <w:rPr>
          <w:spacing w:val="-4"/>
        </w:rPr>
        <w:t xml:space="preserve"> </w:t>
      </w:r>
      <w:r>
        <w:t>onsite</w:t>
      </w:r>
      <w:r>
        <w:rPr>
          <w:spacing w:val="-4"/>
        </w:rPr>
        <w:t xml:space="preserve"> </w:t>
      </w:r>
      <w:r>
        <w:t>or standalone communal treatment systems are installed.</w:t>
      </w:r>
    </w:p>
    <w:p w14:paraId="3FD50F64" w14:textId="77777777" w:rsidR="0092515F" w:rsidRDefault="00BF7586">
      <w:pPr>
        <w:pStyle w:val="ListParagraph"/>
        <w:numPr>
          <w:ilvl w:val="0"/>
          <w:numId w:val="139"/>
        </w:numPr>
        <w:tabs>
          <w:tab w:val="left" w:pos="544"/>
        </w:tabs>
        <w:spacing w:before="178" w:line="256" w:lineRule="auto"/>
        <w:ind w:right="457"/>
      </w:pPr>
      <w:r>
        <w:t>Promote</w:t>
      </w:r>
      <w:r>
        <w:rPr>
          <w:spacing w:val="-4"/>
        </w:rPr>
        <w:t xml:space="preserve"> </w:t>
      </w:r>
      <w:r>
        <w:t>use</w:t>
      </w:r>
      <w:r>
        <w:rPr>
          <w:spacing w:val="-4"/>
        </w:rPr>
        <w:t xml:space="preserve"> </w:t>
      </w:r>
      <w:r>
        <w:t>of</w:t>
      </w:r>
      <w:r>
        <w:rPr>
          <w:spacing w:val="-4"/>
        </w:rPr>
        <w:t xml:space="preserve"> </w:t>
      </w:r>
      <w:r>
        <w:t>appropriate</w:t>
      </w:r>
      <w:r>
        <w:rPr>
          <w:spacing w:val="-4"/>
        </w:rPr>
        <w:t xml:space="preserve"> </w:t>
      </w:r>
      <w:r>
        <w:t>on-site</w:t>
      </w:r>
      <w:r>
        <w:rPr>
          <w:spacing w:val="-4"/>
        </w:rPr>
        <w:t xml:space="preserve"> </w:t>
      </w:r>
      <w:r>
        <w:t>measures</w:t>
      </w:r>
      <w:r>
        <w:rPr>
          <w:spacing w:val="-4"/>
        </w:rPr>
        <w:t xml:space="preserve"> </w:t>
      </w:r>
      <w:r>
        <w:t>to</w:t>
      </w:r>
      <w:r>
        <w:rPr>
          <w:spacing w:val="-1"/>
        </w:rPr>
        <w:t xml:space="preserve"> </w:t>
      </w:r>
      <w:r>
        <w:t>manage</w:t>
      </w:r>
      <w:r>
        <w:rPr>
          <w:spacing w:val="-4"/>
        </w:rPr>
        <w:t xml:space="preserve"> </w:t>
      </w:r>
      <w:r>
        <w:t>the</w:t>
      </w:r>
      <w:r>
        <w:rPr>
          <w:spacing w:val="-4"/>
        </w:rPr>
        <w:t xml:space="preserve"> </w:t>
      </w:r>
      <w:r>
        <w:t>effects</w:t>
      </w:r>
      <w:r>
        <w:rPr>
          <w:spacing w:val="-4"/>
        </w:rPr>
        <w:t xml:space="preserve"> </w:t>
      </w:r>
      <w:r>
        <w:t>of trade</w:t>
      </w:r>
      <w:r>
        <w:rPr>
          <w:spacing w:val="-4"/>
        </w:rPr>
        <w:t xml:space="preserve"> </w:t>
      </w:r>
      <w:r>
        <w:t>wastes</w:t>
      </w:r>
      <w:r>
        <w:rPr>
          <w:spacing w:val="-4"/>
        </w:rPr>
        <w:t xml:space="preserve"> </w:t>
      </w:r>
      <w:r>
        <w:t>and</w:t>
      </w:r>
      <w:r>
        <w:rPr>
          <w:spacing w:val="-5"/>
        </w:rPr>
        <w:t xml:space="preserve"> </w:t>
      </w:r>
      <w:r>
        <w:t>reduce</w:t>
      </w:r>
      <w:r>
        <w:rPr>
          <w:spacing w:val="-4"/>
        </w:rPr>
        <w:t xml:space="preserve"> </w:t>
      </w:r>
      <w:r>
        <w:t>peak flows and loading on wastewater systems.</w:t>
      </w:r>
    </w:p>
    <w:p w14:paraId="6BBC4F62" w14:textId="77777777" w:rsidR="0092515F" w:rsidRDefault="00BF7586">
      <w:pPr>
        <w:pStyle w:val="ListParagraph"/>
        <w:numPr>
          <w:ilvl w:val="0"/>
          <w:numId w:val="139"/>
        </w:numPr>
        <w:tabs>
          <w:tab w:val="left" w:pos="544"/>
        </w:tabs>
        <w:spacing w:before="184" w:line="259" w:lineRule="auto"/>
        <w:ind w:right="213"/>
        <w:rPr>
          <w:b/>
          <w:u w:val="single"/>
        </w:rPr>
      </w:pPr>
      <w:r>
        <w:rPr>
          <w:b/>
          <w:u w:val="single"/>
        </w:rPr>
        <w:t>Where</w:t>
      </w:r>
      <w:r>
        <w:rPr>
          <w:b/>
          <w:spacing w:val="-3"/>
          <w:u w:val="single"/>
        </w:rPr>
        <w:t xml:space="preserve"> </w:t>
      </w:r>
      <w:r>
        <w:rPr>
          <w:b/>
          <w:u w:val="single"/>
        </w:rPr>
        <w:t>subdivision,</w:t>
      </w:r>
      <w:r>
        <w:rPr>
          <w:b/>
          <w:spacing w:val="-3"/>
          <w:u w:val="single"/>
        </w:rPr>
        <w:t xml:space="preserve"> </w:t>
      </w:r>
      <w:r>
        <w:rPr>
          <w:b/>
          <w:u w:val="single"/>
        </w:rPr>
        <w:t>use</w:t>
      </w:r>
      <w:r>
        <w:rPr>
          <w:b/>
          <w:spacing w:val="-4"/>
          <w:u w:val="single"/>
        </w:rPr>
        <w:t xml:space="preserve"> </w:t>
      </w:r>
      <w:r>
        <w:rPr>
          <w:b/>
          <w:u w:val="single"/>
        </w:rPr>
        <w:t>or</w:t>
      </w:r>
      <w:r>
        <w:rPr>
          <w:b/>
          <w:spacing w:val="-5"/>
          <w:u w:val="single"/>
        </w:rPr>
        <w:t xml:space="preserve"> </w:t>
      </w:r>
      <w:r>
        <w:rPr>
          <w:b/>
          <w:u w:val="single"/>
        </w:rPr>
        <w:t>development</w:t>
      </w:r>
      <w:r>
        <w:rPr>
          <w:b/>
          <w:spacing w:val="-3"/>
          <w:u w:val="single"/>
        </w:rPr>
        <w:t xml:space="preserve"> </w:t>
      </w:r>
      <w:r>
        <w:rPr>
          <w:b/>
          <w:u w:val="single"/>
        </w:rPr>
        <w:t>occurs</w:t>
      </w:r>
      <w:r>
        <w:rPr>
          <w:b/>
          <w:spacing w:val="-5"/>
          <w:u w:val="single"/>
        </w:rPr>
        <w:t xml:space="preserve"> </w:t>
      </w:r>
      <w:r>
        <w:rPr>
          <w:b/>
          <w:u w:val="single"/>
        </w:rPr>
        <w:t>in</w:t>
      </w:r>
      <w:r>
        <w:rPr>
          <w:b/>
          <w:spacing w:val="-2"/>
          <w:u w:val="single"/>
        </w:rPr>
        <w:t xml:space="preserve"> </w:t>
      </w:r>
      <w:r>
        <w:rPr>
          <w:b/>
          <w:u w:val="single"/>
        </w:rPr>
        <w:t>the</w:t>
      </w:r>
      <w:r>
        <w:rPr>
          <w:b/>
          <w:spacing w:val="-4"/>
          <w:u w:val="single"/>
        </w:rPr>
        <w:t xml:space="preserve"> </w:t>
      </w:r>
      <w:r>
        <w:rPr>
          <w:b/>
          <w:u w:val="single"/>
        </w:rPr>
        <w:t>waste</w:t>
      </w:r>
      <w:r>
        <w:rPr>
          <w:b/>
          <w:spacing w:val="-4"/>
          <w:u w:val="single"/>
        </w:rPr>
        <w:t xml:space="preserve"> </w:t>
      </w:r>
      <w:r>
        <w:rPr>
          <w:b/>
          <w:u w:val="single"/>
        </w:rPr>
        <w:t>water</w:t>
      </w:r>
      <w:r>
        <w:rPr>
          <w:b/>
          <w:spacing w:val="-5"/>
          <w:u w:val="single"/>
        </w:rPr>
        <w:t xml:space="preserve"> </w:t>
      </w:r>
      <w:r>
        <w:rPr>
          <w:b/>
          <w:u w:val="single"/>
        </w:rPr>
        <w:t>constraint</w:t>
      </w:r>
      <w:r>
        <w:rPr>
          <w:b/>
          <w:spacing w:val="-3"/>
          <w:u w:val="single"/>
        </w:rPr>
        <w:t xml:space="preserve"> </w:t>
      </w:r>
      <w:r>
        <w:rPr>
          <w:b/>
          <w:u w:val="single"/>
        </w:rPr>
        <w:t>areas,</w:t>
      </w:r>
      <w:r>
        <w:rPr>
          <w:b/>
          <w:spacing w:val="-3"/>
          <w:u w:val="single"/>
        </w:rPr>
        <w:t xml:space="preserve"> </w:t>
      </w:r>
      <w:r>
        <w:rPr>
          <w:b/>
          <w:u w:val="single"/>
        </w:rPr>
        <w:t>and</w:t>
      </w:r>
      <w:r>
        <w:rPr>
          <w:b/>
          <w:spacing w:val="-2"/>
          <w:u w:val="single"/>
        </w:rPr>
        <w:t xml:space="preserve"> </w:t>
      </w:r>
      <w:r>
        <w:rPr>
          <w:b/>
          <w:u w:val="single"/>
        </w:rPr>
        <w:t>it</w:t>
      </w:r>
      <w:r>
        <w:rPr>
          <w:b/>
          <w:spacing w:val="-3"/>
          <w:u w:val="single"/>
        </w:rPr>
        <w:t xml:space="preserve"> </w:t>
      </w:r>
      <w:r>
        <w:rPr>
          <w:b/>
          <w:u w:val="single"/>
        </w:rPr>
        <w:t>is</w:t>
      </w:r>
      <w:r>
        <w:rPr>
          <w:b/>
          <w:spacing w:val="-5"/>
          <w:u w:val="single"/>
        </w:rPr>
        <w:t xml:space="preserve"> </w:t>
      </w:r>
      <w:r>
        <w:rPr>
          <w:b/>
          <w:u w:val="single"/>
        </w:rPr>
        <w:t>proposed</w:t>
      </w:r>
      <w:r>
        <w:rPr>
          <w:b/>
        </w:rPr>
        <w:t xml:space="preserve"> </w:t>
      </w:r>
      <w:r>
        <w:rPr>
          <w:b/>
          <w:u w:val="single"/>
        </w:rPr>
        <w:t>to connect to the vacuum sewer, demonstrate that there is no increase in wastewater volumes from</w:t>
      </w:r>
      <w:r>
        <w:rPr>
          <w:b/>
        </w:rPr>
        <w:t xml:space="preserve"> </w:t>
      </w:r>
      <w:r>
        <w:rPr>
          <w:b/>
          <w:u w:val="single"/>
        </w:rPr>
        <w:t>the site as a result or, where there is an increase in wastewater volumes when compared to existing</w:t>
      </w:r>
      <w:r>
        <w:rPr>
          <w:b/>
        </w:rPr>
        <w:t xml:space="preserve"> </w:t>
      </w:r>
      <w:r>
        <w:rPr>
          <w:b/>
          <w:u w:val="single"/>
        </w:rPr>
        <w:t>wastewater</w:t>
      </w:r>
      <w:r>
        <w:rPr>
          <w:b/>
          <w:spacing w:val="-4"/>
          <w:u w:val="single"/>
        </w:rPr>
        <w:t xml:space="preserve"> </w:t>
      </w:r>
      <w:r>
        <w:rPr>
          <w:b/>
          <w:u w:val="single"/>
        </w:rPr>
        <w:t>volumes</w:t>
      </w:r>
      <w:r>
        <w:rPr>
          <w:b/>
          <w:spacing w:val="-4"/>
          <w:u w:val="single"/>
        </w:rPr>
        <w:t xml:space="preserve"> </w:t>
      </w:r>
      <w:r>
        <w:rPr>
          <w:b/>
          <w:u w:val="single"/>
        </w:rPr>
        <w:t>from</w:t>
      </w:r>
      <w:r>
        <w:rPr>
          <w:b/>
          <w:spacing w:val="-4"/>
          <w:u w:val="single"/>
        </w:rPr>
        <w:t xml:space="preserve"> </w:t>
      </w:r>
      <w:r>
        <w:rPr>
          <w:b/>
          <w:u w:val="single"/>
        </w:rPr>
        <w:t>the</w:t>
      </w:r>
      <w:r>
        <w:rPr>
          <w:b/>
          <w:spacing w:val="-3"/>
          <w:u w:val="single"/>
        </w:rPr>
        <w:t xml:space="preserve"> </w:t>
      </w:r>
      <w:r>
        <w:rPr>
          <w:b/>
          <w:u w:val="single"/>
        </w:rPr>
        <w:t>site,</w:t>
      </w:r>
      <w:r>
        <w:rPr>
          <w:b/>
          <w:spacing w:val="-2"/>
          <w:u w:val="single"/>
        </w:rPr>
        <w:t xml:space="preserve"> </w:t>
      </w:r>
      <w:r>
        <w:rPr>
          <w:b/>
          <w:u w:val="single"/>
        </w:rPr>
        <w:t>there is sufficient</w:t>
      </w:r>
      <w:r>
        <w:rPr>
          <w:b/>
          <w:spacing w:val="-2"/>
          <w:u w:val="single"/>
        </w:rPr>
        <w:t xml:space="preserve"> </w:t>
      </w:r>
      <w:r>
        <w:rPr>
          <w:b/>
          <w:u w:val="single"/>
        </w:rPr>
        <w:t>capacity</w:t>
      </w:r>
      <w:r>
        <w:rPr>
          <w:b/>
          <w:spacing w:val="-1"/>
          <w:u w:val="single"/>
        </w:rPr>
        <w:t xml:space="preserve"> </w:t>
      </w:r>
      <w:r>
        <w:rPr>
          <w:b/>
          <w:u w:val="single"/>
        </w:rPr>
        <w:t>in</w:t>
      </w:r>
      <w:r>
        <w:rPr>
          <w:b/>
          <w:spacing w:val="-1"/>
          <w:u w:val="single"/>
        </w:rPr>
        <w:t xml:space="preserve"> </w:t>
      </w:r>
      <w:r>
        <w:rPr>
          <w:b/>
          <w:u w:val="single"/>
        </w:rPr>
        <w:t>the</w:t>
      </w:r>
      <w:r>
        <w:rPr>
          <w:b/>
          <w:spacing w:val="-3"/>
          <w:u w:val="single"/>
        </w:rPr>
        <w:t xml:space="preserve"> </w:t>
      </w:r>
      <w:r>
        <w:rPr>
          <w:b/>
          <w:u w:val="single"/>
        </w:rPr>
        <w:t>existing</w:t>
      </w:r>
      <w:r>
        <w:rPr>
          <w:b/>
          <w:spacing w:val="-2"/>
          <w:u w:val="single"/>
        </w:rPr>
        <w:t xml:space="preserve"> </w:t>
      </w:r>
      <w:r>
        <w:rPr>
          <w:b/>
          <w:u w:val="single"/>
        </w:rPr>
        <w:t>vacuum</w:t>
      </w:r>
      <w:r>
        <w:rPr>
          <w:b/>
          <w:spacing w:val="-4"/>
          <w:u w:val="single"/>
        </w:rPr>
        <w:t xml:space="preserve"> </w:t>
      </w:r>
      <w:r>
        <w:rPr>
          <w:b/>
          <w:u w:val="single"/>
        </w:rPr>
        <w:t>sewer</w:t>
      </w:r>
      <w:r>
        <w:rPr>
          <w:b/>
          <w:spacing w:val="-4"/>
          <w:u w:val="single"/>
        </w:rPr>
        <w:t xml:space="preserve"> </w:t>
      </w:r>
      <w:r>
        <w:rPr>
          <w:b/>
          <w:u w:val="single"/>
        </w:rPr>
        <w:t>system</w:t>
      </w:r>
      <w:r>
        <w:rPr>
          <w:b/>
          <w:spacing w:val="-5"/>
          <w:u w:val="single"/>
        </w:rPr>
        <w:t xml:space="preserve"> </w:t>
      </w:r>
      <w:r>
        <w:rPr>
          <w:b/>
          <w:u w:val="single"/>
        </w:rPr>
        <w:t>to</w:t>
      </w:r>
      <w:r>
        <w:rPr>
          <w:b/>
        </w:rPr>
        <w:t xml:space="preserve"> </w:t>
      </w:r>
      <w:r>
        <w:rPr>
          <w:b/>
          <w:u w:val="single"/>
        </w:rPr>
        <w:t>accommodate the additional wastewater flows.</w:t>
      </w:r>
    </w:p>
    <w:p w14:paraId="323E5D8F" w14:textId="77777777" w:rsidR="0092515F" w:rsidRDefault="0092515F">
      <w:pPr>
        <w:pStyle w:val="BodyText"/>
        <w:spacing w:before="6"/>
        <w:rPr>
          <w:b/>
          <w:sz w:val="25"/>
        </w:rPr>
      </w:pPr>
    </w:p>
    <w:p w14:paraId="1D9813A3" w14:textId="77777777" w:rsidR="0092515F" w:rsidRDefault="00BF7586">
      <w:pPr>
        <w:pStyle w:val="Heading2"/>
        <w:numPr>
          <w:ilvl w:val="3"/>
          <w:numId w:val="154"/>
        </w:numPr>
        <w:tabs>
          <w:tab w:val="left" w:pos="1249"/>
        </w:tabs>
        <w:spacing w:before="44"/>
        <w:ind w:hanging="1133"/>
      </w:pPr>
      <w:r>
        <w:t>Policy</w:t>
      </w:r>
      <w:r>
        <w:rPr>
          <w:spacing w:val="-3"/>
        </w:rPr>
        <w:t xml:space="preserve"> </w:t>
      </w:r>
      <w:r>
        <w:t>–</w:t>
      </w:r>
      <w:r>
        <w:rPr>
          <w:spacing w:val="-5"/>
        </w:rPr>
        <w:t xml:space="preserve"> </w:t>
      </w:r>
      <w:r>
        <w:t>Transport</w:t>
      </w:r>
      <w:r>
        <w:rPr>
          <w:spacing w:val="-7"/>
        </w:rPr>
        <w:t xml:space="preserve"> </w:t>
      </w:r>
      <w:r>
        <w:t>and</w:t>
      </w:r>
      <w:r>
        <w:rPr>
          <w:spacing w:val="-6"/>
        </w:rPr>
        <w:t xml:space="preserve"> </w:t>
      </w:r>
      <w:r>
        <w:rPr>
          <w:spacing w:val="-2"/>
        </w:rPr>
        <w:t>access</w:t>
      </w:r>
    </w:p>
    <w:p w14:paraId="6E362223" w14:textId="77777777" w:rsidR="0092515F" w:rsidRDefault="00BF7586">
      <w:pPr>
        <w:pStyle w:val="ListParagraph"/>
        <w:numPr>
          <w:ilvl w:val="0"/>
          <w:numId w:val="138"/>
        </w:numPr>
        <w:tabs>
          <w:tab w:val="left" w:pos="544"/>
        </w:tabs>
        <w:spacing w:before="208" w:line="261" w:lineRule="auto"/>
        <w:ind w:right="365"/>
      </w:pPr>
      <w:r>
        <w:t>Ensure</w:t>
      </w:r>
      <w:r>
        <w:rPr>
          <w:spacing w:val="-3"/>
        </w:rPr>
        <w:t xml:space="preserve"> </w:t>
      </w:r>
      <w:r>
        <w:t>the</w:t>
      </w:r>
      <w:r>
        <w:rPr>
          <w:spacing w:val="-3"/>
        </w:rPr>
        <w:t xml:space="preserve"> </w:t>
      </w:r>
      <w:r>
        <w:t>provision</w:t>
      </w:r>
      <w:r>
        <w:rPr>
          <w:spacing w:val="-4"/>
        </w:rPr>
        <w:t xml:space="preserve"> </w:t>
      </w:r>
      <w:r>
        <w:t>and</w:t>
      </w:r>
      <w:r>
        <w:rPr>
          <w:spacing w:val="-4"/>
        </w:rPr>
        <w:t xml:space="preserve"> </w:t>
      </w:r>
      <w:r>
        <w:t>development</w:t>
      </w:r>
      <w:r>
        <w:rPr>
          <w:spacing w:val="-5"/>
        </w:rPr>
        <w:t xml:space="preserve"> </w:t>
      </w:r>
      <w:r>
        <w:t>of</w:t>
      </w:r>
      <w:r>
        <w:rPr>
          <w:spacing w:val="-3"/>
        </w:rPr>
        <w:t xml:space="preserve"> </w:t>
      </w:r>
      <w:r>
        <w:t>comprehensive</w:t>
      </w:r>
      <w:r>
        <w:rPr>
          <w:spacing w:val="-3"/>
        </w:rPr>
        <w:t xml:space="preserve"> </w:t>
      </w:r>
      <w:r>
        <w:t>movement</w:t>
      </w:r>
      <w:r>
        <w:rPr>
          <w:spacing w:val="-6"/>
        </w:rPr>
        <w:t xml:space="preserve"> </w:t>
      </w:r>
      <w:r>
        <w:t>networks</w:t>
      </w:r>
      <w:r>
        <w:rPr>
          <w:spacing w:val="-3"/>
        </w:rPr>
        <w:t xml:space="preserve"> </w:t>
      </w:r>
      <w:r>
        <w:t>for</w:t>
      </w:r>
      <w:r>
        <w:rPr>
          <w:spacing w:val="-3"/>
        </w:rPr>
        <w:t xml:space="preserve"> </w:t>
      </w:r>
      <w:r>
        <w:t>all</w:t>
      </w:r>
      <w:r>
        <w:rPr>
          <w:spacing w:val="-1"/>
        </w:rPr>
        <w:t xml:space="preserve"> </w:t>
      </w:r>
      <w:r>
        <w:t>transport</w:t>
      </w:r>
      <w:r>
        <w:rPr>
          <w:spacing w:val="-6"/>
        </w:rPr>
        <w:t xml:space="preserve"> </w:t>
      </w:r>
      <w:r>
        <w:t xml:space="preserve">modes </w:t>
      </w:r>
      <w:r>
        <w:rPr>
          <w:spacing w:val="-2"/>
        </w:rPr>
        <w:t>that:</w:t>
      </w:r>
    </w:p>
    <w:p w14:paraId="2DC89552" w14:textId="77777777" w:rsidR="0092515F" w:rsidRDefault="00BF7586">
      <w:pPr>
        <w:pStyle w:val="ListParagraph"/>
        <w:numPr>
          <w:ilvl w:val="1"/>
          <w:numId w:val="138"/>
        </w:numPr>
        <w:tabs>
          <w:tab w:val="left" w:pos="966"/>
        </w:tabs>
        <w:spacing w:before="159"/>
        <w:ind w:hanging="422"/>
      </w:pPr>
      <w:r>
        <w:t>are</w:t>
      </w:r>
      <w:r>
        <w:rPr>
          <w:spacing w:val="-5"/>
        </w:rPr>
        <w:t xml:space="preserve"> </w:t>
      </w:r>
      <w:r>
        <w:t>legible,</w:t>
      </w:r>
      <w:r>
        <w:rPr>
          <w:spacing w:val="-6"/>
        </w:rPr>
        <w:t xml:space="preserve"> </w:t>
      </w:r>
      <w:r>
        <w:t>well</w:t>
      </w:r>
      <w:r>
        <w:rPr>
          <w:spacing w:val="-3"/>
        </w:rPr>
        <w:t xml:space="preserve"> </w:t>
      </w:r>
      <w:r>
        <w:t>connected,</w:t>
      </w:r>
      <w:r>
        <w:rPr>
          <w:spacing w:val="-2"/>
        </w:rPr>
        <w:t xml:space="preserve"> </w:t>
      </w:r>
      <w:r>
        <w:t>highly</w:t>
      </w:r>
      <w:r>
        <w:rPr>
          <w:spacing w:val="-4"/>
        </w:rPr>
        <w:t xml:space="preserve"> </w:t>
      </w:r>
      <w:r>
        <w:t>walkable,</w:t>
      </w:r>
      <w:r>
        <w:rPr>
          <w:spacing w:val="-7"/>
        </w:rPr>
        <w:t xml:space="preserve"> </w:t>
      </w:r>
      <w:r>
        <w:t>safe</w:t>
      </w:r>
      <w:r>
        <w:rPr>
          <w:spacing w:val="-4"/>
        </w:rPr>
        <w:t xml:space="preserve"> </w:t>
      </w:r>
      <w:r>
        <w:t>and</w:t>
      </w:r>
      <w:r>
        <w:rPr>
          <w:spacing w:val="-5"/>
        </w:rPr>
        <w:t xml:space="preserve"> </w:t>
      </w:r>
      <w:r>
        <w:t>efficient;</w:t>
      </w:r>
      <w:r>
        <w:rPr>
          <w:spacing w:val="-6"/>
        </w:rPr>
        <w:t xml:space="preserve"> </w:t>
      </w:r>
      <w:r>
        <w:rPr>
          <w:spacing w:val="-4"/>
        </w:rPr>
        <w:t>and:</w:t>
      </w:r>
    </w:p>
    <w:p w14:paraId="03154754" w14:textId="77777777" w:rsidR="0092515F" w:rsidRDefault="00BF7586">
      <w:pPr>
        <w:pStyle w:val="ListParagraph"/>
        <w:numPr>
          <w:ilvl w:val="1"/>
          <w:numId w:val="138"/>
        </w:numPr>
        <w:tabs>
          <w:tab w:val="left" w:pos="966"/>
        </w:tabs>
        <w:spacing w:before="173" w:line="261" w:lineRule="auto"/>
        <w:ind w:right="362"/>
      </w:pPr>
      <w:r>
        <w:t xml:space="preserve">enable access by people of all ages and physical abilities to </w:t>
      </w:r>
      <w:r>
        <w:rPr>
          <w:color w:val="00AF50"/>
        </w:rPr>
        <w:t xml:space="preserve">public open space </w:t>
      </w:r>
      <w:r>
        <w:t>facilities, public transport,</w:t>
      </w:r>
      <w:r>
        <w:rPr>
          <w:spacing w:val="-3"/>
        </w:rPr>
        <w:t xml:space="preserve"> </w:t>
      </w:r>
      <w:r>
        <w:t>suburban</w:t>
      </w:r>
      <w:r>
        <w:rPr>
          <w:spacing w:val="-2"/>
        </w:rPr>
        <w:t xml:space="preserve"> </w:t>
      </w:r>
      <w:r>
        <w:t>centres,</w:t>
      </w:r>
      <w:r>
        <w:rPr>
          <w:spacing w:val="-7"/>
        </w:rPr>
        <w:t xml:space="preserve"> </w:t>
      </w:r>
      <w:r>
        <w:t xml:space="preserve">and </w:t>
      </w:r>
      <w:r>
        <w:rPr>
          <w:color w:val="00AF50"/>
        </w:rPr>
        <w:t>community</w:t>
      </w:r>
      <w:r>
        <w:rPr>
          <w:color w:val="00AF50"/>
          <w:spacing w:val="-5"/>
        </w:rPr>
        <w:t xml:space="preserve"> </w:t>
      </w:r>
      <w:r>
        <w:rPr>
          <w:color w:val="00AF50"/>
        </w:rPr>
        <w:t>facilities</w:t>
      </w:r>
      <w:r>
        <w:rPr>
          <w:color w:val="00AF50"/>
          <w:spacing w:val="-7"/>
        </w:rPr>
        <w:t xml:space="preserve"> </w:t>
      </w:r>
      <w:r>
        <w:t>and</w:t>
      </w:r>
      <w:r>
        <w:rPr>
          <w:spacing w:val="-6"/>
        </w:rPr>
        <w:t xml:space="preserve"> </w:t>
      </w:r>
      <w:r>
        <w:t>to</w:t>
      </w:r>
      <w:r>
        <w:rPr>
          <w:spacing w:val="-6"/>
        </w:rPr>
        <w:t xml:space="preserve"> </w:t>
      </w:r>
      <w:r>
        <w:t>move</w:t>
      </w:r>
      <w:r>
        <w:rPr>
          <w:spacing w:val="-5"/>
        </w:rPr>
        <w:t xml:space="preserve"> </w:t>
      </w:r>
      <w:r>
        <w:t>between</w:t>
      </w:r>
      <w:r>
        <w:rPr>
          <w:spacing w:val="-6"/>
        </w:rPr>
        <w:t xml:space="preserve"> </w:t>
      </w:r>
      <w:r>
        <w:t>neighbourhoods</w:t>
      </w:r>
      <w:r>
        <w:rPr>
          <w:spacing w:val="-5"/>
        </w:rPr>
        <w:t xml:space="preserve"> </w:t>
      </w:r>
      <w:r>
        <w:t>and the wider urban area.</w:t>
      </w:r>
    </w:p>
    <w:p w14:paraId="625E2181" w14:textId="77777777" w:rsidR="0092515F" w:rsidRDefault="00BF7586">
      <w:pPr>
        <w:pStyle w:val="ListParagraph"/>
        <w:numPr>
          <w:ilvl w:val="0"/>
          <w:numId w:val="138"/>
        </w:numPr>
        <w:tabs>
          <w:tab w:val="left" w:pos="544"/>
        </w:tabs>
        <w:spacing w:before="178"/>
      </w:pPr>
      <w:r>
        <w:t>Ensure</w:t>
      </w:r>
      <w:r>
        <w:rPr>
          <w:spacing w:val="-6"/>
        </w:rPr>
        <w:t xml:space="preserve"> </w:t>
      </w:r>
      <w:r>
        <w:t>movement</w:t>
      </w:r>
      <w:r>
        <w:rPr>
          <w:spacing w:val="-9"/>
        </w:rPr>
        <w:t xml:space="preserve"> </w:t>
      </w:r>
      <w:r>
        <w:t>networks</w:t>
      </w:r>
      <w:r>
        <w:rPr>
          <w:spacing w:val="-5"/>
        </w:rPr>
        <w:t xml:space="preserve"> </w:t>
      </w:r>
      <w:r>
        <w:rPr>
          <w:spacing w:val="-2"/>
        </w:rPr>
        <w:t>enable:</w:t>
      </w:r>
    </w:p>
    <w:p w14:paraId="50383059" w14:textId="77777777" w:rsidR="0092515F" w:rsidRDefault="00BF7586">
      <w:pPr>
        <w:pStyle w:val="ListParagraph"/>
        <w:numPr>
          <w:ilvl w:val="1"/>
          <w:numId w:val="138"/>
        </w:numPr>
        <w:tabs>
          <w:tab w:val="left" w:pos="966"/>
        </w:tabs>
        <w:spacing w:before="183"/>
        <w:ind w:hanging="422"/>
      </w:pPr>
      <w:r>
        <w:t>vehicle</w:t>
      </w:r>
      <w:r>
        <w:rPr>
          <w:spacing w:val="-7"/>
        </w:rPr>
        <w:t xml:space="preserve"> </w:t>
      </w:r>
      <w:r>
        <w:t>parking,</w:t>
      </w:r>
      <w:r>
        <w:rPr>
          <w:spacing w:val="-8"/>
        </w:rPr>
        <w:t xml:space="preserve"> </w:t>
      </w:r>
      <w:r>
        <w:t>which</w:t>
      </w:r>
      <w:r>
        <w:rPr>
          <w:spacing w:val="-5"/>
        </w:rPr>
        <w:t xml:space="preserve"> </w:t>
      </w:r>
      <w:r>
        <w:t>in</w:t>
      </w:r>
      <w:r>
        <w:rPr>
          <w:spacing w:val="-6"/>
        </w:rPr>
        <w:t xml:space="preserve"> </w:t>
      </w:r>
      <w:r>
        <w:t>the</w:t>
      </w:r>
      <w:r>
        <w:rPr>
          <w:spacing w:val="-3"/>
        </w:rPr>
        <w:t xml:space="preserve"> </w:t>
      </w:r>
      <w:r>
        <w:rPr>
          <w:color w:val="00AF50"/>
        </w:rPr>
        <w:t>Central</w:t>
      </w:r>
      <w:r>
        <w:rPr>
          <w:color w:val="00AF50"/>
          <w:spacing w:val="-4"/>
        </w:rPr>
        <w:t xml:space="preserve"> </w:t>
      </w:r>
      <w:r>
        <w:rPr>
          <w:color w:val="00AF50"/>
        </w:rPr>
        <w:t>City</w:t>
      </w:r>
      <w:r>
        <w:rPr>
          <w:color w:val="00AF50"/>
          <w:spacing w:val="-3"/>
        </w:rPr>
        <w:t xml:space="preserve"> </w:t>
      </w:r>
      <w:r>
        <w:t>should</w:t>
      </w:r>
      <w:r>
        <w:rPr>
          <w:spacing w:val="-5"/>
        </w:rPr>
        <w:t xml:space="preserve"> </w:t>
      </w:r>
      <w:r>
        <w:t>be</w:t>
      </w:r>
      <w:r>
        <w:rPr>
          <w:spacing w:val="-5"/>
        </w:rPr>
        <w:t xml:space="preserve"> </w:t>
      </w:r>
      <w:r>
        <w:t>in</w:t>
      </w:r>
      <w:r>
        <w:rPr>
          <w:spacing w:val="-5"/>
        </w:rPr>
        <w:t xml:space="preserve"> </w:t>
      </w:r>
      <w:r>
        <w:t>accordance</w:t>
      </w:r>
      <w:r>
        <w:rPr>
          <w:spacing w:val="-5"/>
        </w:rPr>
        <w:t xml:space="preserve"> </w:t>
      </w:r>
      <w:r>
        <w:t>with</w:t>
      </w:r>
      <w:r>
        <w:rPr>
          <w:spacing w:val="-2"/>
        </w:rPr>
        <w:t xml:space="preserve"> </w:t>
      </w:r>
      <w:r>
        <w:t>the</w:t>
      </w:r>
      <w:r>
        <w:rPr>
          <w:spacing w:val="-2"/>
        </w:rPr>
        <w:t xml:space="preserve"> </w:t>
      </w:r>
      <w:r>
        <w:rPr>
          <w:color w:val="00AF50"/>
        </w:rPr>
        <w:t xml:space="preserve">road </w:t>
      </w:r>
      <w:r>
        <w:rPr>
          <w:spacing w:val="-2"/>
        </w:rPr>
        <w:t>classification;</w:t>
      </w:r>
    </w:p>
    <w:p w14:paraId="16A3B90D" w14:textId="77777777" w:rsidR="0092515F" w:rsidRDefault="00BF7586">
      <w:pPr>
        <w:pStyle w:val="ListParagraph"/>
        <w:numPr>
          <w:ilvl w:val="1"/>
          <w:numId w:val="138"/>
        </w:numPr>
        <w:tabs>
          <w:tab w:val="left" w:pos="966"/>
        </w:tabs>
        <w:spacing w:before="178"/>
        <w:ind w:hanging="422"/>
      </w:pPr>
      <w:r>
        <w:t>access</w:t>
      </w:r>
      <w:r>
        <w:rPr>
          <w:spacing w:val="-5"/>
        </w:rPr>
        <w:t xml:space="preserve"> </w:t>
      </w:r>
      <w:r>
        <w:t>to</w:t>
      </w:r>
      <w:r>
        <w:rPr>
          <w:spacing w:val="-3"/>
        </w:rPr>
        <w:t xml:space="preserve"> </w:t>
      </w:r>
      <w:r>
        <w:t>properties,</w:t>
      </w:r>
      <w:r>
        <w:rPr>
          <w:spacing w:val="-8"/>
        </w:rPr>
        <w:t xml:space="preserve"> </w:t>
      </w:r>
      <w:r>
        <w:t>including</w:t>
      </w:r>
      <w:r>
        <w:rPr>
          <w:spacing w:val="-5"/>
        </w:rPr>
        <w:t xml:space="preserve"> </w:t>
      </w:r>
      <w:r>
        <w:t>for</w:t>
      </w:r>
      <w:r>
        <w:rPr>
          <w:spacing w:val="-6"/>
        </w:rPr>
        <w:t xml:space="preserve"> </w:t>
      </w:r>
      <w:r>
        <w:t>fire</w:t>
      </w:r>
      <w:r>
        <w:rPr>
          <w:spacing w:val="-5"/>
        </w:rPr>
        <w:t xml:space="preserve"> </w:t>
      </w:r>
      <w:r>
        <w:rPr>
          <w:spacing w:val="-2"/>
        </w:rPr>
        <w:t>appliances;</w:t>
      </w:r>
    </w:p>
    <w:p w14:paraId="21FEDEB9" w14:textId="77777777" w:rsidR="0092515F" w:rsidRDefault="00BF7586">
      <w:pPr>
        <w:pStyle w:val="ListParagraph"/>
        <w:numPr>
          <w:ilvl w:val="1"/>
          <w:numId w:val="138"/>
        </w:numPr>
        <w:tabs>
          <w:tab w:val="left" w:pos="966"/>
        </w:tabs>
        <w:spacing w:before="182"/>
        <w:ind w:hanging="422"/>
      </w:pPr>
      <w:r>
        <w:t>street</w:t>
      </w:r>
      <w:r>
        <w:rPr>
          <w:spacing w:val="-7"/>
        </w:rPr>
        <w:t xml:space="preserve"> </w:t>
      </w:r>
      <w:r>
        <w:rPr>
          <w:color w:val="00AF50"/>
        </w:rPr>
        <w:t>landscaping</w:t>
      </w:r>
      <w:r>
        <w:t>,</w:t>
      </w:r>
      <w:r>
        <w:rPr>
          <w:spacing w:val="-8"/>
        </w:rPr>
        <w:t xml:space="preserve"> </w:t>
      </w:r>
      <w:r>
        <w:t>including</w:t>
      </w:r>
      <w:r>
        <w:rPr>
          <w:spacing w:val="-2"/>
        </w:rPr>
        <w:t xml:space="preserve"> </w:t>
      </w:r>
      <w:r>
        <w:t>street</w:t>
      </w:r>
      <w:r>
        <w:rPr>
          <w:spacing w:val="-7"/>
        </w:rPr>
        <w:t xml:space="preserve"> </w:t>
      </w:r>
      <w:r>
        <w:rPr>
          <w:spacing w:val="-2"/>
        </w:rPr>
        <w:t>trees;</w:t>
      </w:r>
    </w:p>
    <w:p w14:paraId="49B31F1F" w14:textId="77777777" w:rsidR="0092515F" w:rsidRDefault="00BF7586">
      <w:pPr>
        <w:pStyle w:val="ListParagraph"/>
        <w:numPr>
          <w:ilvl w:val="1"/>
          <w:numId w:val="138"/>
        </w:numPr>
        <w:tabs>
          <w:tab w:val="left" w:pos="966"/>
        </w:tabs>
        <w:spacing w:before="183"/>
        <w:ind w:hanging="422"/>
      </w:pPr>
      <w:r>
        <w:t>safety</w:t>
      </w:r>
      <w:r>
        <w:rPr>
          <w:spacing w:val="-5"/>
        </w:rPr>
        <w:t xml:space="preserve"> </w:t>
      </w:r>
      <w:r>
        <w:t>and</w:t>
      </w:r>
      <w:r>
        <w:rPr>
          <w:spacing w:val="-4"/>
        </w:rPr>
        <w:t xml:space="preserve"> </w:t>
      </w:r>
      <w:r>
        <w:rPr>
          <w:spacing w:val="-2"/>
        </w:rPr>
        <w:t>visibility;</w:t>
      </w:r>
    </w:p>
    <w:p w14:paraId="77BDBFC6" w14:textId="77777777" w:rsidR="0092515F" w:rsidRDefault="00BF7586">
      <w:pPr>
        <w:pStyle w:val="ListParagraph"/>
        <w:numPr>
          <w:ilvl w:val="1"/>
          <w:numId w:val="138"/>
        </w:numPr>
        <w:tabs>
          <w:tab w:val="left" w:pos="966"/>
        </w:tabs>
        <w:spacing w:before="183"/>
        <w:ind w:hanging="422"/>
      </w:pPr>
      <w:r>
        <w:t>ease</w:t>
      </w:r>
      <w:r>
        <w:rPr>
          <w:spacing w:val="-3"/>
        </w:rPr>
        <w:t xml:space="preserve"> </w:t>
      </w:r>
      <w:r>
        <w:t>of</w:t>
      </w:r>
      <w:r>
        <w:rPr>
          <w:spacing w:val="-3"/>
        </w:rPr>
        <w:t xml:space="preserve"> </w:t>
      </w:r>
      <w:r>
        <w:rPr>
          <w:spacing w:val="-2"/>
        </w:rPr>
        <w:t>navigation;</w:t>
      </w:r>
    </w:p>
    <w:p w14:paraId="45731520" w14:textId="77777777" w:rsidR="0092515F" w:rsidRDefault="00BF7586">
      <w:pPr>
        <w:pStyle w:val="ListParagraph"/>
        <w:numPr>
          <w:ilvl w:val="1"/>
          <w:numId w:val="138"/>
        </w:numPr>
        <w:tabs>
          <w:tab w:val="left" w:pos="966"/>
        </w:tabs>
        <w:spacing w:before="178"/>
        <w:ind w:hanging="422"/>
      </w:pPr>
      <w:r>
        <w:t>surface</w:t>
      </w:r>
      <w:r>
        <w:rPr>
          <w:spacing w:val="-6"/>
        </w:rPr>
        <w:t xml:space="preserve"> </w:t>
      </w:r>
      <w:r>
        <w:t>water</w:t>
      </w:r>
      <w:r>
        <w:rPr>
          <w:spacing w:val="-4"/>
        </w:rPr>
        <w:t xml:space="preserve"> </w:t>
      </w:r>
      <w:r>
        <w:t>management,</w:t>
      </w:r>
      <w:r>
        <w:rPr>
          <w:spacing w:val="-6"/>
        </w:rPr>
        <w:t xml:space="preserve"> </w:t>
      </w:r>
      <w:r>
        <w:t>in</w:t>
      </w:r>
      <w:r>
        <w:rPr>
          <w:spacing w:val="-5"/>
        </w:rPr>
        <w:t xml:space="preserve"> </w:t>
      </w:r>
      <w:r>
        <w:t>relation</w:t>
      </w:r>
      <w:r>
        <w:rPr>
          <w:spacing w:val="-5"/>
        </w:rPr>
        <w:t xml:space="preserve"> </w:t>
      </w:r>
      <w:r>
        <w:t>to</w:t>
      </w:r>
      <w:r>
        <w:rPr>
          <w:spacing w:val="-4"/>
        </w:rPr>
        <w:t xml:space="preserve"> </w:t>
      </w:r>
      <w:r>
        <w:t>movement</w:t>
      </w:r>
      <w:r>
        <w:rPr>
          <w:spacing w:val="-7"/>
        </w:rPr>
        <w:t xml:space="preserve"> </w:t>
      </w:r>
      <w:r>
        <w:t>networks;</w:t>
      </w:r>
      <w:r>
        <w:rPr>
          <w:spacing w:val="-5"/>
        </w:rPr>
        <w:t xml:space="preserve"> and</w:t>
      </w:r>
    </w:p>
    <w:p w14:paraId="6AFE52C0" w14:textId="77777777" w:rsidR="0092515F" w:rsidRDefault="00BF7586">
      <w:pPr>
        <w:pStyle w:val="ListParagraph"/>
        <w:numPr>
          <w:ilvl w:val="1"/>
          <w:numId w:val="138"/>
        </w:numPr>
        <w:tabs>
          <w:tab w:val="left" w:pos="964"/>
        </w:tabs>
        <w:spacing w:before="183"/>
        <w:ind w:left="964" w:hanging="420"/>
      </w:pPr>
      <w:r>
        <w:t>utility</w:t>
      </w:r>
      <w:r>
        <w:rPr>
          <w:spacing w:val="-5"/>
        </w:rPr>
        <w:t xml:space="preserve"> </w:t>
      </w:r>
      <w:r>
        <w:rPr>
          <w:spacing w:val="-2"/>
        </w:rPr>
        <w:t>services.</w:t>
      </w:r>
    </w:p>
    <w:p w14:paraId="39B97FB2" w14:textId="77777777" w:rsidR="0092515F" w:rsidRDefault="0092515F">
      <w:pPr>
        <w:pStyle w:val="BodyText"/>
        <w:spacing w:before="7"/>
        <w:rPr>
          <w:sz w:val="16"/>
        </w:rPr>
      </w:pPr>
    </w:p>
    <w:p w14:paraId="1C649187" w14:textId="77777777" w:rsidR="0092515F" w:rsidRDefault="00BF7586">
      <w:pPr>
        <w:pStyle w:val="ListParagraph"/>
        <w:numPr>
          <w:ilvl w:val="0"/>
          <w:numId w:val="138"/>
        </w:numPr>
        <w:tabs>
          <w:tab w:val="left" w:pos="544"/>
        </w:tabs>
        <w:spacing w:line="256" w:lineRule="auto"/>
        <w:ind w:right="714"/>
      </w:pPr>
      <w:r>
        <w:t>Ensure</w:t>
      </w:r>
      <w:r>
        <w:rPr>
          <w:spacing w:val="-4"/>
        </w:rPr>
        <w:t xml:space="preserve"> </w:t>
      </w:r>
      <w:r>
        <w:t>that,</w:t>
      </w:r>
      <w:r>
        <w:rPr>
          <w:spacing w:val="-6"/>
        </w:rPr>
        <w:t xml:space="preserve"> </w:t>
      </w:r>
      <w:r>
        <w:t>where</w:t>
      </w:r>
      <w:r>
        <w:rPr>
          <w:spacing w:val="-3"/>
        </w:rPr>
        <w:t xml:space="preserve"> </w:t>
      </w:r>
      <w:r>
        <w:rPr>
          <w:color w:val="00AF50"/>
        </w:rPr>
        <w:t xml:space="preserve">road </w:t>
      </w:r>
      <w:r>
        <w:t>or</w:t>
      </w:r>
      <w:r>
        <w:rPr>
          <w:spacing w:val="-4"/>
        </w:rPr>
        <w:t xml:space="preserve"> </w:t>
      </w:r>
      <w:r>
        <w:t>property</w:t>
      </w:r>
      <w:r>
        <w:rPr>
          <w:spacing w:val="-3"/>
        </w:rPr>
        <w:t xml:space="preserve"> </w:t>
      </w:r>
      <w:r>
        <w:rPr>
          <w:color w:val="00AF50"/>
        </w:rPr>
        <w:t xml:space="preserve">access </w:t>
      </w:r>
      <w:r>
        <w:t>to</w:t>
      </w:r>
      <w:r>
        <w:rPr>
          <w:spacing w:val="-5"/>
        </w:rPr>
        <w:t xml:space="preserve"> </w:t>
      </w:r>
      <w:r>
        <w:t>an</w:t>
      </w:r>
      <w:r>
        <w:rPr>
          <w:spacing w:val="-5"/>
        </w:rPr>
        <w:t xml:space="preserve"> </w:t>
      </w:r>
      <w:r>
        <w:t>existing</w:t>
      </w:r>
      <w:r>
        <w:rPr>
          <w:spacing w:val="-1"/>
        </w:rPr>
        <w:t xml:space="preserve"> </w:t>
      </w:r>
      <w:r>
        <w:rPr>
          <w:color w:val="00AF50"/>
        </w:rPr>
        <w:t>road</w:t>
      </w:r>
      <w:r>
        <w:rPr>
          <w:color w:val="00AF50"/>
          <w:spacing w:val="-5"/>
        </w:rPr>
        <w:t xml:space="preserve"> </w:t>
      </w:r>
      <w:r>
        <w:t>is</w:t>
      </w:r>
      <w:r>
        <w:rPr>
          <w:spacing w:val="-4"/>
        </w:rPr>
        <w:t xml:space="preserve"> </w:t>
      </w:r>
      <w:r>
        <w:t>created,</w:t>
      </w:r>
      <w:r>
        <w:rPr>
          <w:spacing w:val="-2"/>
        </w:rPr>
        <w:t xml:space="preserve"> </w:t>
      </w:r>
      <w:r>
        <w:t>the</w:t>
      </w:r>
      <w:r>
        <w:rPr>
          <w:spacing w:val="-4"/>
        </w:rPr>
        <w:t xml:space="preserve"> </w:t>
      </w:r>
      <w:r>
        <w:t xml:space="preserve">existing </w:t>
      </w:r>
      <w:r>
        <w:rPr>
          <w:color w:val="00AF50"/>
        </w:rPr>
        <w:t>road</w:t>
      </w:r>
      <w:r>
        <w:rPr>
          <w:color w:val="00AF50"/>
          <w:spacing w:val="-4"/>
        </w:rPr>
        <w:t xml:space="preserve"> </w:t>
      </w:r>
      <w:r>
        <w:t>is</w:t>
      </w:r>
      <w:r>
        <w:rPr>
          <w:spacing w:val="-4"/>
        </w:rPr>
        <w:t xml:space="preserve"> </w:t>
      </w:r>
      <w:r>
        <w:t>of</w:t>
      </w:r>
      <w:r>
        <w:rPr>
          <w:spacing w:val="-4"/>
        </w:rPr>
        <w:t xml:space="preserve"> </w:t>
      </w:r>
      <w:r>
        <w:t>an appropriate standard.</w:t>
      </w:r>
    </w:p>
    <w:p w14:paraId="592FB4EB" w14:textId="77777777" w:rsidR="0092515F" w:rsidRDefault="0092515F">
      <w:pPr>
        <w:pStyle w:val="BodyText"/>
        <w:spacing w:before="7"/>
        <w:rPr>
          <w:sz w:val="29"/>
        </w:rPr>
      </w:pPr>
    </w:p>
    <w:p w14:paraId="163C8326" w14:textId="77777777" w:rsidR="0092515F" w:rsidRDefault="00BF7586">
      <w:pPr>
        <w:pStyle w:val="Heading2"/>
        <w:numPr>
          <w:ilvl w:val="3"/>
          <w:numId w:val="154"/>
        </w:numPr>
        <w:tabs>
          <w:tab w:val="left" w:pos="1249"/>
        </w:tabs>
        <w:ind w:hanging="1133"/>
      </w:pPr>
      <w:r>
        <w:t>Policy</w:t>
      </w:r>
      <w:r>
        <w:rPr>
          <w:spacing w:val="-7"/>
        </w:rPr>
        <w:t xml:space="preserve"> </w:t>
      </w:r>
      <w:r>
        <w:t>–</w:t>
      </w:r>
      <w:r>
        <w:rPr>
          <w:spacing w:val="-10"/>
        </w:rPr>
        <w:t xml:space="preserve"> </w:t>
      </w:r>
      <w:r>
        <w:t>Stormwater</w:t>
      </w:r>
      <w:r>
        <w:rPr>
          <w:spacing w:val="-9"/>
        </w:rPr>
        <w:t xml:space="preserve"> </w:t>
      </w:r>
      <w:r>
        <w:rPr>
          <w:spacing w:val="-2"/>
        </w:rPr>
        <w:t>disposal</w:t>
      </w:r>
    </w:p>
    <w:p w14:paraId="2A80123C" w14:textId="77777777" w:rsidR="0092515F" w:rsidRDefault="00BF7586">
      <w:pPr>
        <w:pStyle w:val="ListParagraph"/>
        <w:numPr>
          <w:ilvl w:val="0"/>
          <w:numId w:val="137"/>
        </w:numPr>
        <w:tabs>
          <w:tab w:val="left" w:pos="544"/>
        </w:tabs>
        <w:spacing w:before="208"/>
      </w:pPr>
      <w:r>
        <w:t>District</w:t>
      </w:r>
      <w:r>
        <w:rPr>
          <w:spacing w:val="-9"/>
        </w:rPr>
        <w:t xml:space="preserve"> </w:t>
      </w:r>
      <w:r>
        <w:rPr>
          <w:spacing w:val="-2"/>
        </w:rPr>
        <w:t>wide:</w:t>
      </w:r>
    </w:p>
    <w:p w14:paraId="0E4861F0" w14:textId="77777777" w:rsidR="0092515F" w:rsidRDefault="0092515F">
      <w:pPr>
        <w:pStyle w:val="BodyText"/>
        <w:spacing w:before="7"/>
        <w:rPr>
          <w:sz w:val="16"/>
        </w:rPr>
      </w:pPr>
    </w:p>
    <w:p w14:paraId="09E1FB5F" w14:textId="77777777" w:rsidR="0092515F" w:rsidRDefault="00BF7586">
      <w:pPr>
        <w:pStyle w:val="ListParagraph"/>
        <w:numPr>
          <w:ilvl w:val="1"/>
          <w:numId w:val="137"/>
        </w:numPr>
        <w:tabs>
          <w:tab w:val="left" w:pos="966"/>
        </w:tabs>
        <w:spacing w:line="256" w:lineRule="auto"/>
        <w:ind w:right="322"/>
      </w:pPr>
      <w:r>
        <w:t>Avoid</w:t>
      </w:r>
      <w:r>
        <w:rPr>
          <w:spacing w:val="-4"/>
        </w:rPr>
        <w:t xml:space="preserve"> </w:t>
      </w:r>
      <w:r>
        <w:t>any</w:t>
      </w:r>
      <w:r>
        <w:rPr>
          <w:spacing w:val="-3"/>
        </w:rPr>
        <w:t xml:space="preserve"> </w:t>
      </w:r>
      <w:r>
        <w:t>increase</w:t>
      </w:r>
      <w:r>
        <w:rPr>
          <w:spacing w:val="-3"/>
        </w:rPr>
        <w:t xml:space="preserve"> </w:t>
      </w:r>
      <w:r>
        <w:t>in</w:t>
      </w:r>
      <w:r>
        <w:rPr>
          <w:spacing w:val="-4"/>
        </w:rPr>
        <w:t xml:space="preserve"> </w:t>
      </w:r>
      <w:r>
        <w:t>sediment</w:t>
      </w:r>
      <w:r>
        <w:rPr>
          <w:spacing w:val="-6"/>
        </w:rPr>
        <w:t xml:space="preserve"> </w:t>
      </w:r>
      <w:r>
        <w:t>and</w:t>
      </w:r>
      <w:r>
        <w:rPr>
          <w:spacing w:val="-4"/>
        </w:rPr>
        <w:t xml:space="preserve"> </w:t>
      </w:r>
      <w:r>
        <w:t>contaminants</w:t>
      </w:r>
      <w:r>
        <w:rPr>
          <w:spacing w:val="-3"/>
        </w:rPr>
        <w:t xml:space="preserve"> </w:t>
      </w:r>
      <w:r>
        <w:t xml:space="preserve">entering </w:t>
      </w:r>
      <w:r>
        <w:rPr>
          <w:color w:val="00AF50"/>
        </w:rPr>
        <w:t>water</w:t>
      </w:r>
      <w:r>
        <w:rPr>
          <w:color w:val="00AF50"/>
          <w:spacing w:val="-3"/>
        </w:rPr>
        <w:t xml:space="preserve"> </w:t>
      </w:r>
      <w:r>
        <w:rPr>
          <w:color w:val="00AF50"/>
        </w:rPr>
        <w:t>bodies</w:t>
      </w:r>
      <w:r>
        <w:rPr>
          <w:color w:val="00AF50"/>
          <w:spacing w:val="-2"/>
        </w:rPr>
        <w:t xml:space="preserve"> </w:t>
      </w:r>
      <w:r>
        <w:t>as</w:t>
      </w:r>
      <w:r>
        <w:rPr>
          <w:spacing w:val="-3"/>
        </w:rPr>
        <w:t xml:space="preserve"> </w:t>
      </w:r>
      <w:r>
        <w:t>a</w:t>
      </w:r>
      <w:r>
        <w:rPr>
          <w:spacing w:val="-3"/>
        </w:rPr>
        <w:t xml:space="preserve"> </w:t>
      </w:r>
      <w:r>
        <w:t>result</w:t>
      </w:r>
      <w:r>
        <w:rPr>
          <w:spacing w:val="-5"/>
        </w:rPr>
        <w:t xml:space="preserve"> </w:t>
      </w:r>
      <w:r>
        <w:t>of</w:t>
      </w:r>
      <w:r>
        <w:rPr>
          <w:spacing w:val="-3"/>
        </w:rPr>
        <w:t xml:space="preserve"> </w:t>
      </w:r>
      <w:r>
        <w:t xml:space="preserve">stormwater </w:t>
      </w:r>
      <w:r>
        <w:rPr>
          <w:spacing w:val="-2"/>
        </w:rPr>
        <w:t>disposal.</w:t>
      </w:r>
    </w:p>
    <w:p w14:paraId="3D75346B" w14:textId="77777777" w:rsidR="0092515F" w:rsidRDefault="00BF7586">
      <w:pPr>
        <w:pStyle w:val="ListParagraph"/>
        <w:numPr>
          <w:ilvl w:val="1"/>
          <w:numId w:val="137"/>
        </w:numPr>
        <w:tabs>
          <w:tab w:val="left" w:pos="966"/>
        </w:tabs>
        <w:spacing w:before="184" w:line="261" w:lineRule="auto"/>
        <w:ind w:right="667"/>
      </w:pPr>
      <w:r>
        <w:t>Ensure</w:t>
      </w:r>
      <w:r>
        <w:rPr>
          <w:spacing w:val="-3"/>
        </w:rPr>
        <w:t xml:space="preserve"> </w:t>
      </w:r>
      <w:r>
        <w:t>that</w:t>
      </w:r>
      <w:r>
        <w:rPr>
          <w:spacing w:val="-1"/>
        </w:rPr>
        <w:t xml:space="preserve"> </w:t>
      </w:r>
      <w:r>
        <w:t>stormwater</w:t>
      </w:r>
      <w:r>
        <w:rPr>
          <w:spacing w:val="-2"/>
        </w:rPr>
        <w:t xml:space="preserve"> </w:t>
      </w:r>
      <w:r>
        <w:t>is</w:t>
      </w:r>
      <w:r>
        <w:rPr>
          <w:spacing w:val="-3"/>
        </w:rPr>
        <w:t xml:space="preserve"> </w:t>
      </w:r>
      <w:r>
        <w:t>disposed</w:t>
      </w:r>
      <w:r>
        <w:rPr>
          <w:spacing w:val="-4"/>
        </w:rPr>
        <w:t xml:space="preserve"> </w:t>
      </w:r>
      <w:r>
        <w:t>of</w:t>
      </w:r>
      <w:r>
        <w:rPr>
          <w:spacing w:val="-3"/>
        </w:rPr>
        <w:t xml:space="preserve"> </w:t>
      </w:r>
      <w:r>
        <w:t>in</w:t>
      </w:r>
      <w:r>
        <w:rPr>
          <w:spacing w:val="-4"/>
        </w:rPr>
        <w:t xml:space="preserve"> </w:t>
      </w:r>
      <w:r>
        <w:t>a</w:t>
      </w:r>
      <w:r>
        <w:rPr>
          <w:spacing w:val="-3"/>
        </w:rPr>
        <w:t xml:space="preserve"> </w:t>
      </w:r>
      <w:r>
        <w:t>manner</w:t>
      </w:r>
      <w:r>
        <w:rPr>
          <w:spacing w:val="-3"/>
        </w:rPr>
        <w:t xml:space="preserve"> </w:t>
      </w:r>
      <w:r>
        <w:t>which</w:t>
      </w:r>
      <w:r>
        <w:rPr>
          <w:spacing w:val="-4"/>
        </w:rPr>
        <w:t xml:space="preserve"> </w:t>
      </w:r>
      <w:r>
        <w:t>maintains</w:t>
      </w:r>
      <w:r>
        <w:rPr>
          <w:spacing w:val="-3"/>
        </w:rPr>
        <w:t xml:space="preserve"> </w:t>
      </w:r>
      <w:r>
        <w:t>or</w:t>
      </w:r>
      <w:r>
        <w:rPr>
          <w:spacing w:val="-3"/>
        </w:rPr>
        <w:t xml:space="preserve"> </w:t>
      </w:r>
      <w:r>
        <w:t>enhances</w:t>
      </w:r>
      <w:r>
        <w:rPr>
          <w:spacing w:val="-3"/>
        </w:rPr>
        <w:t xml:space="preserve"> </w:t>
      </w:r>
      <w:r>
        <w:t>the</w:t>
      </w:r>
      <w:r>
        <w:rPr>
          <w:spacing w:val="-3"/>
        </w:rPr>
        <w:t xml:space="preserve"> </w:t>
      </w:r>
      <w:r>
        <w:t>quality</w:t>
      </w:r>
      <w:r>
        <w:rPr>
          <w:spacing w:val="-3"/>
        </w:rPr>
        <w:t xml:space="preserve"> </w:t>
      </w:r>
      <w:r>
        <w:t>of surface water and groundwater.</w:t>
      </w:r>
    </w:p>
    <w:p w14:paraId="5468BC98" w14:textId="77777777" w:rsidR="0092515F" w:rsidRDefault="0092515F">
      <w:pPr>
        <w:spacing w:line="261" w:lineRule="auto"/>
        <w:sectPr w:rsidR="0092515F" w:rsidSect="00645594">
          <w:pgSz w:w="11900" w:h="16840"/>
          <w:pgMar w:top="1440" w:right="560" w:bottom="1200" w:left="1300" w:header="0" w:footer="990" w:gutter="0"/>
          <w:cols w:space="720"/>
        </w:sectPr>
      </w:pPr>
    </w:p>
    <w:p w14:paraId="5117F73F" w14:textId="77777777" w:rsidR="0092515F" w:rsidRDefault="00BF7586">
      <w:pPr>
        <w:pStyle w:val="ListParagraph"/>
        <w:numPr>
          <w:ilvl w:val="1"/>
          <w:numId w:val="137"/>
        </w:numPr>
        <w:tabs>
          <w:tab w:val="left" w:pos="966"/>
        </w:tabs>
        <w:spacing w:before="27" w:line="261" w:lineRule="auto"/>
        <w:ind w:right="368"/>
      </w:pPr>
      <w:r>
        <w:t>Ensure</w:t>
      </w:r>
      <w:r>
        <w:rPr>
          <w:spacing w:val="-4"/>
        </w:rPr>
        <w:t xml:space="preserve"> </w:t>
      </w:r>
      <w:r>
        <w:t>that</w:t>
      </w:r>
      <w:r>
        <w:rPr>
          <w:spacing w:val="-2"/>
        </w:rPr>
        <w:t xml:space="preserve"> </w:t>
      </w:r>
      <w:r>
        <w:t>any</w:t>
      </w:r>
      <w:r>
        <w:rPr>
          <w:spacing w:val="-4"/>
        </w:rPr>
        <w:t xml:space="preserve"> </w:t>
      </w:r>
      <w:r>
        <w:t>necessary</w:t>
      </w:r>
      <w:r>
        <w:rPr>
          <w:spacing w:val="-4"/>
        </w:rPr>
        <w:t xml:space="preserve"> </w:t>
      </w:r>
      <w:r>
        <w:t>stormwater</w:t>
      </w:r>
      <w:r>
        <w:rPr>
          <w:spacing w:val="-4"/>
        </w:rPr>
        <w:t xml:space="preserve"> </w:t>
      </w:r>
      <w:r>
        <w:t>control</w:t>
      </w:r>
      <w:r>
        <w:rPr>
          <w:spacing w:val="-2"/>
        </w:rPr>
        <w:t xml:space="preserve"> </w:t>
      </w:r>
      <w:r>
        <w:t>and</w:t>
      </w:r>
      <w:r>
        <w:rPr>
          <w:spacing w:val="-5"/>
        </w:rPr>
        <w:t xml:space="preserve"> </w:t>
      </w:r>
      <w:r>
        <w:t>disposal</w:t>
      </w:r>
      <w:r>
        <w:rPr>
          <w:spacing w:val="-2"/>
        </w:rPr>
        <w:t xml:space="preserve"> </w:t>
      </w:r>
      <w:r>
        <w:t>systems</w:t>
      </w:r>
      <w:r>
        <w:rPr>
          <w:spacing w:val="-4"/>
        </w:rPr>
        <w:t xml:space="preserve"> </w:t>
      </w:r>
      <w:r>
        <w:t>and</w:t>
      </w:r>
      <w:r>
        <w:rPr>
          <w:spacing w:val="-5"/>
        </w:rPr>
        <w:t xml:space="preserve"> </w:t>
      </w:r>
      <w:r>
        <w:t>the</w:t>
      </w:r>
      <w:r>
        <w:rPr>
          <w:spacing w:val="-4"/>
        </w:rPr>
        <w:t xml:space="preserve"> </w:t>
      </w:r>
      <w:r>
        <w:t>upgrading</w:t>
      </w:r>
      <w:r>
        <w:rPr>
          <w:spacing w:val="-3"/>
        </w:rPr>
        <w:t xml:space="preserve"> </w:t>
      </w:r>
      <w:r>
        <w:t>of</w:t>
      </w:r>
      <w:r>
        <w:rPr>
          <w:spacing w:val="-4"/>
        </w:rPr>
        <w:t xml:space="preserve"> </w:t>
      </w:r>
      <w:r>
        <w:t>existing infrastructure are sufficient for the amount and rate of anticipated runoff.</w:t>
      </w:r>
    </w:p>
    <w:p w14:paraId="1F751889" w14:textId="77777777" w:rsidR="0092515F" w:rsidRDefault="00BF7586">
      <w:pPr>
        <w:pStyle w:val="ListParagraph"/>
        <w:numPr>
          <w:ilvl w:val="1"/>
          <w:numId w:val="137"/>
        </w:numPr>
        <w:tabs>
          <w:tab w:val="left" w:pos="966"/>
        </w:tabs>
        <w:spacing w:before="173" w:line="261" w:lineRule="auto"/>
        <w:ind w:right="671"/>
      </w:pPr>
      <w:r>
        <w:t>Ensure</w:t>
      </w:r>
      <w:r>
        <w:rPr>
          <w:spacing w:val="-3"/>
        </w:rPr>
        <w:t xml:space="preserve"> </w:t>
      </w:r>
      <w:r>
        <w:t>that</w:t>
      </w:r>
      <w:r>
        <w:rPr>
          <w:spacing w:val="-1"/>
        </w:rPr>
        <w:t xml:space="preserve"> </w:t>
      </w:r>
      <w:r>
        <w:t>stormwater</w:t>
      </w:r>
      <w:r>
        <w:rPr>
          <w:spacing w:val="-3"/>
        </w:rPr>
        <w:t xml:space="preserve"> </w:t>
      </w:r>
      <w:r>
        <w:t>is</w:t>
      </w:r>
      <w:r>
        <w:rPr>
          <w:spacing w:val="-3"/>
        </w:rPr>
        <w:t xml:space="preserve"> </w:t>
      </w:r>
      <w:r>
        <w:t>disposed</w:t>
      </w:r>
      <w:r>
        <w:rPr>
          <w:spacing w:val="-4"/>
        </w:rPr>
        <w:t xml:space="preserve"> </w:t>
      </w:r>
      <w:r>
        <w:t>of</w:t>
      </w:r>
      <w:r>
        <w:rPr>
          <w:spacing w:val="-3"/>
        </w:rPr>
        <w:t xml:space="preserve"> </w:t>
      </w:r>
      <w:r>
        <w:t>in</w:t>
      </w:r>
      <w:r>
        <w:rPr>
          <w:spacing w:val="-4"/>
        </w:rPr>
        <w:t xml:space="preserve"> </w:t>
      </w:r>
      <w:r>
        <w:t>a</w:t>
      </w:r>
      <w:r>
        <w:rPr>
          <w:spacing w:val="-3"/>
        </w:rPr>
        <w:t xml:space="preserve"> </w:t>
      </w:r>
      <w:r>
        <w:t>manner</w:t>
      </w:r>
      <w:r>
        <w:rPr>
          <w:spacing w:val="-3"/>
        </w:rPr>
        <w:t xml:space="preserve"> </w:t>
      </w:r>
      <w:r>
        <w:t>which</w:t>
      </w:r>
      <w:r>
        <w:rPr>
          <w:spacing w:val="-4"/>
        </w:rPr>
        <w:t xml:space="preserve"> </w:t>
      </w:r>
      <w:r>
        <w:t>is</w:t>
      </w:r>
      <w:r>
        <w:rPr>
          <w:spacing w:val="-3"/>
        </w:rPr>
        <w:t xml:space="preserve"> </w:t>
      </w:r>
      <w:r>
        <w:t>consistent</w:t>
      </w:r>
      <w:r>
        <w:rPr>
          <w:spacing w:val="-1"/>
        </w:rPr>
        <w:t xml:space="preserve"> </w:t>
      </w:r>
      <w:r>
        <w:t>with</w:t>
      </w:r>
      <w:r>
        <w:rPr>
          <w:spacing w:val="-4"/>
        </w:rPr>
        <w:t xml:space="preserve"> </w:t>
      </w:r>
      <w:r>
        <w:t>maintaining</w:t>
      </w:r>
      <w:r>
        <w:rPr>
          <w:spacing w:val="-2"/>
        </w:rPr>
        <w:t xml:space="preserve"> </w:t>
      </w:r>
      <w:r>
        <w:t xml:space="preserve">public </w:t>
      </w:r>
      <w:r>
        <w:rPr>
          <w:spacing w:val="-2"/>
        </w:rPr>
        <w:t>health.</w:t>
      </w:r>
    </w:p>
    <w:p w14:paraId="6A3B01C7" w14:textId="77777777" w:rsidR="0092515F" w:rsidRDefault="00BF7586">
      <w:pPr>
        <w:pStyle w:val="ListParagraph"/>
        <w:numPr>
          <w:ilvl w:val="0"/>
          <w:numId w:val="137"/>
        </w:numPr>
        <w:tabs>
          <w:tab w:val="left" w:pos="544"/>
        </w:tabs>
        <w:spacing w:before="178"/>
      </w:pPr>
      <w:r>
        <w:t>Outside</w:t>
      </w:r>
      <w:r>
        <w:rPr>
          <w:spacing w:val="-8"/>
        </w:rPr>
        <w:t xml:space="preserve"> </w:t>
      </w:r>
      <w:r>
        <w:t>the</w:t>
      </w:r>
      <w:r>
        <w:rPr>
          <w:spacing w:val="-5"/>
        </w:rPr>
        <w:t xml:space="preserve"> </w:t>
      </w:r>
      <w:r>
        <w:rPr>
          <w:color w:val="00AF50"/>
        </w:rPr>
        <w:t>Central</w:t>
      </w:r>
      <w:r>
        <w:rPr>
          <w:color w:val="00AF50"/>
          <w:spacing w:val="-4"/>
        </w:rPr>
        <w:t xml:space="preserve"> City</w:t>
      </w:r>
      <w:r>
        <w:rPr>
          <w:spacing w:val="-4"/>
        </w:rPr>
        <w:t>:</w:t>
      </w:r>
    </w:p>
    <w:p w14:paraId="74C03077" w14:textId="77777777" w:rsidR="0092515F" w:rsidRDefault="0092515F">
      <w:pPr>
        <w:pStyle w:val="BodyText"/>
        <w:spacing w:before="6"/>
        <w:rPr>
          <w:sz w:val="16"/>
        </w:rPr>
      </w:pPr>
    </w:p>
    <w:p w14:paraId="0C104B21" w14:textId="77777777" w:rsidR="0092515F" w:rsidRDefault="00BF7586">
      <w:pPr>
        <w:pStyle w:val="ListParagraph"/>
        <w:numPr>
          <w:ilvl w:val="1"/>
          <w:numId w:val="137"/>
        </w:numPr>
        <w:tabs>
          <w:tab w:val="left" w:pos="966"/>
        </w:tabs>
        <w:spacing w:line="256" w:lineRule="auto"/>
        <w:ind w:right="281"/>
      </w:pPr>
      <w:r>
        <w:t>Encourage</w:t>
      </w:r>
      <w:r>
        <w:rPr>
          <w:spacing w:val="-4"/>
        </w:rPr>
        <w:t xml:space="preserve"> </w:t>
      </w:r>
      <w:r>
        <w:t>stormwater</w:t>
      </w:r>
      <w:r>
        <w:rPr>
          <w:spacing w:val="-4"/>
        </w:rPr>
        <w:t xml:space="preserve"> </w:t>
      </w:r>
      <w:r>
        <w:t>treatment</w:t>
      </w:r>
      <w:r>
        <w:rPr>
          <w:spacing w:val="-2"/>
        </w:rPr>
        <w:t xml:space="preserve"> </w:t>
      </w:r>
      <w:r>
        <w:t>and</w:t>
      </w:r>
      <w:r>
        <w:rPr>
          <w:spacing w:val="-5"/>
        </w:rPr>
        <w:t xml:space="preserve"> </w:t>
      </w:r>
      <w:r>
        <w:t>disposal through</w:t>
      </w:r>
      <w:r>
        <w:rPr>
          <w:spacing w:val="-5"/>
        </w:rPr>
        <w:t xml:space="preserve"> </w:t>
      </w:r>
      <w:r>
        <w:t>low-impact</w:t>
      </w:r>
      <w:r>
        <w:rPr>
          <w:spacing w:val="-6"/>
        </w:rPr>
        <w:t xml:space="preserve"> </w:t>
      </w:r>
      <w:r>
        <w:t>or</w:t>
      </w:r>
      <w:r>
        <w:rPr>
          <w:spacing w:val="-4"/>
        </w:rPr>
        <w:t xml:space="preserve"> </w:t>
      </w:r>
      <w:r>
        <w:t>water-sensitive</w:t>
      </w:r>
      <w:r>
        <w:rPr>
          <w:spacing w:val="-4"/>
        </w:rPr>
        <w:t xml:space="preserve"> </w:t>
      </w:r>
      <w:r>
        <w:t>designs</w:t>
      </w:r>
      <w:r>
        <w:rPr>
          <w:spacing w:val="-4"/>
        </w:rPr>
        <w:t xml:space="preserve"> </w:t>
      </w:r>
      <w:r>
        <w:t>that imitate natural processes to manage and mitigate the adverse effects of stormwater discharges.</w:t>
      </w:r>
    </w:p>
    <w:p w14:paraId="681EFB3D" w14:textId="77777777" w:rsidR="0092515F" w:rsidRDefault="00BF7586">
      <w:pPr>
        <w:pStyle w:val="ListParagraph"/>
        <w:numPr>
          <w:ilvl w:val="1"/>
          <w:numId w:val="137"/>
        </w:numPr>
        <w:tabs>
          <w:tab w:val="left" w:pos="966"/>
        </w:tabs>
        <w:spacing w:before="185" w:line="256" w:lineRule="auto"/>
        <w:ind w:right="721"/>
      </w:pPr>
      <w:r>
        <w:t>Ensure</w:t>
      </w:r>
      <w:r>
        <w:rPr>
          <w:spacing w:val="-3"/>
        </w:rPr>
        <w:t xml:space="preserve"> </w:t>
      </w:r>
      <w:r>
        <w:t>stormwater</w:t>
      </w:r>
      <w:r>
        <w:rPr>
          <w:spacing w:val="-3"/>
        </w:rPr>
        <w:t xml:space="preserve"> </w:t>
      </w:r>
      <w:r>
        <w:t>is</w:t>
      </w:r>
      <w:r>
        <w:rPr>
          <w:spacing w:val="-3"/>
        </w:rPr>
        <w:t xml:space="preserve"> </w:t>
      </w:r>
      <w:r>
        <w:t>disposed</w:t>
      </w:r>
      <w:r>
        <w:rPr>
          <w:spacing w:val="-4"/>
        </w:rPr>
        <w:t xml:space="preserve"> </w:t>
      </w:r>
      <w:r>
        <w:t>of</w:t>
      </w:r>
      <w:r>
        <w:rPr>
          <w:spacing w:val="-3"/>
        </w:rPr>
        <w:t xml:space="preserve"> </w:t>
      </w:r>
      <w:r>
        <w:t>in</w:t>
      </w:r>
      <w:r>
        <w:rPr>
          <w:spacing w:val="-4"/>
        </w:rPr>
        <w:t xml:space="preserve"> </w:t>
      </w:r>
      <w:r>
        <w:t>stormwater</w:t>
      </w:r>
      <w:r>
        <w:rPr>
          <w:spacing w:val="-3"/>
        </w:rPr>
        <w:t xml:space="preserve"> </w:t>
      </w:r>
      <w:r>
        <w:t>management</w:t>
      </w:r>
      <w:r>
        <w:rPr>
          <w:spacing w:val="-6"/>
        </w:rPr>
        <w:t xml:space="preserve"> </w:t>
      </w:r>
      <w:r>
        <w:t>areas</w:t>
      </w:r>
      <w:r>
        <w:rPr>
          <w:spacing w:val="-3"/>
        </w:rPr>
        <w:t xml:space="preserve"> </w:t>
      </w:r>
      <w:r>
        <w:t>so</w:t>
      </w:r>
      <w:r>
        <w:rPr>
          <w:spacing w:val="-4"/>
        </w:rPr>
        <w:t xml:space="preserve"> </w:t>
      </w:r>
      <w:r>
        <w:t>as</w:t>
      </w:r>
      <w:r>
        <w:rPr>
          <w:spacing w:val="-3"/>
        </w:rPr>
        <w:t xml:space="preserve"> </w:t>
      </w:r>
      <w:r>
        <w:t>to</w:t>
      </w:r>
      <w:r>
        <w:rPr>
          <w:spacing w:val="-4"/>
        </w:rPr>
        <w:t xml:space="preserve"> </w:t>
      </w:r>
      <w:r>
        <w:t>avoid</w:t>
      </w:r>
      <w:r>
        <w:rPr>
          <w:spacing w:val="-4"/>
        </w:rPr>
        <w:t xml:space="preserve"> </w:t>
      </w:r>
      <w:r>
        <w:t xml:space="preserve">inundation within the </w:t>
      </w:r>
      <w:r>
        <w:rPr>
          <w:color w:val="00AF50"/>
        </w:rPr>
        <w:t xml:space="preserve">subdivision </w:t>
      </w:r>
      <w:r>
        <w:t xml:space="preserve">or on </w:t>
      </w:r>
      <w:r>
        <w:rPr>
          <w:color w:val="00AF50"/>
        </w:rPr>
        <w:t xml:space="preserve">adjoining </w:t>
      </w:r>
      <w:r>
        <w:t>land.</w:t>
      </w:r>
    </w:p>
    <w:p w14:paraId="07995397" w14:textId="77777777" w:rsidR="0092515F" w:rsidRDefault="00BF7586">
      <w:pPr>
        <w:pStyle w:val="ListParagraph"/>
        <w:numPr>
          <w:ilvl w:val="1"/>
          <w:numId w:val="137"/>
        </w:numPr>
        <w:tabs>
          <w:tab w:val="left" w:pos="966"/>
        </w:tabs>
        <w:spacing w:before="183" w:line="261" w:lineRule="auto"/>
        <w:ind w:right="532"/>
      </w:pPr>
      <w:r>
        <w:t>Where</w:t>
      </w:r>
      <w:r>
        <w:rPr>
          <w:spacing w:val="-3"/>
        </w:rPr>
        <w:t xml:space="preserve"> </w:t>
      </w:r>
      <w:r>
        <w:t>feasible,</w:t>
      </w:r>
      <w:r>
        <w:rPr>
          <w:spacing w:val="-5"/>
        </w:rPr>
        <w:t xml:space="preserve"> </w:t>
      </w:r>
      <w:r>
        <w:t>utilise</w:t>
      </w:r>
      <w:r>
        <w:rPr>
          <w:spacing w:val="-3"/>
        </w:rPr>
        <w:t xml:space="preserve"> </w:t>
      </w:r>
      <w:r>
        <w:t>stormwater</w:t>
      </w:r>
      <w:r>
        <w:rPr>
          <w:spacing w:val="-3"/>
        </w:rPr>
        <w:t xml:space="preserve"> </w:t>
      </w:r>
      <w:r>
        <w:t>management</w:t>
      </w:r>
      <w:r>
        <w:rPr>
          <w:spacing w:val="-6"/>
        </w:rPr>
        <w:t xml:space="preserve"> </w:t>
      </w:r>
      <w:r>
        <w:t>areas</w:t>
      </w:r>
      <w:r>
        <w:rPr>
          <w:spacing w:val="-8"/>
        </w:rPr>
        <w:t xml:space="preserve"> </w:t>
      </w:r>
      <w:r>
        <w:t>for</w:t>
      </w:r>
      <w:r>
        <w:rPr>
          <w:spacing w:val="-3"/>
        </w:rPr>
        <w:t xml:space="preserve"> </w:t>
      </w:r>
      <w:r>
        <w:t>multiple</w:t>
      </w:r>
      <w:r>
        <w:rPr>
          <w:spacing w:val="-3"/>
        </w:rPr>
        <w:t xml:space="preserve"> </w:t>
      </w:r>
      <w:r>
        <w:t>uses</w:t>
      </w:r>
      <w:r>
        <w:rPr>
          <w:spacing w:val="-3"/>
        </w:rPr>
        <w:t xml:space="preserve"> </w:t>
      </w:r>
      <w:r>
        <w:t>and</w:t>
      </w:r>
      <w:r>
        <w:rPr>
          <w:spacing w:val="-4"/>
        </w:rPr>
        <w:t xml:space="preserve"> </w:t>
      </w:r>
      <w:r>
        <w:t>ensure</w:t>
      </w:r>
      <w:r>
        <w:rPr>
          <w:spacing w:val="-3"/>
        </w:rPr>
        <w:t xml:space="preserve"> </w:t>
      </w:r>
      <w:r>
        <w:t>they</w:t>
      </w:r>
      <w:r>
        <w:rPr>
          <w:spacing w:val="-2"/>
        </w:rPr>
        <w:t xml:space="preserve"> </w:t>
      </w:r>
      <w:r>
        <w:t>have</w:t>
      </w:r>
      <w:r>
        <w:rPr>
          <w:spacing w:val="-3"/>
        </w:rPr>
        <w:t xml:space="preserve"> </w:t>
      </w:r>
      <w:r>
        <w:t xml:space="preserve">a high quality interface with </w:t>
      </w:r>
      <w:r>
        <w:rPr>
          <w:color w:val="00AF50"/>
        </w:rPr>
        <w:t xml:space="preserve">residential activities </w:t>
      </w:r>
      <w:r>
        <w:t xml:space="preserve">or </w:t>
      </w:r>
      <w:r>
        <w:rPr>
          <w:color w:val="00AF50"/>
        </w:rPr>
        <w:t>commercial activities</w:t>
      </w:r>
      <w:r>
        <w:t>.</w:t>
      </w:r>
    </w:p>
    <w:p w14:paraId="20288812" w14:textId="77777777" w:rsidR="0092515F" w:rsidRDefault="00BF7586">
      <w:pPr>
        <w:pStyle w:val="ListParagraph"/>
        <w:numPr>
          <w:ilvl w:val="1"/>
          <w:numId w:val="137"/>
        </w:numPr>
        <w:tabs>
          <w:tab w:val="left" w:pos="966"/>
        </w:tabs>
        <w:spacing w:before="174"/>
        <w:ind w:hanging="422"/>
      </w:pPr>
      <w:r>
        <w:t>Incorporate</w:t>
      </w:r>
      <w:r>
        <w:rPr>
          <w:spacing w:val="-8"/>
        </w:rPr>
        <w:t xml:space="preserve"> </w:t>
      </w:r>
      <w:r>
        <w:t>and</w:t>
      </w:r>
      <w:r>
        <w:rPr>
          <w:spacing w:val="-6"/>
        </w:rPr>
        <w:t xml:space="preserve"> </w:t>
      </w:r>
      <w:r>
        <w:t>plant</w:t>
      </w:r>
      <w:r>
        <w:rPr>
          <w:spacing w:val="-2"/>
        </w:rPr>
        <w:t xml:space="preserve"> </w:t>
      </w:r>
      <w:r>
        <w:rPr>
          <w:color w:val="00AF50"/>
        </w:rPr>
        <w:t>indigenous</w:t>
      </w:r>
      <w:r>
        <w:rPr>
          <w:color w:val="00AF50"/>
          <w:spacing w:val="-6"/>
        </w:rPr>
        <w:t xml:space="preserve"> </w:t>
      </w:r>
      <w:r>
        <w:rPr>
          <w:color w:val="00AF50"/>
        </w:rPr>
        <w:t>vegetation</w:t>
      </w:r>
      <w:r>
        <w:rPr>
          <w:color w:val="00AF50"/>
          <w:spacing w:val="-4"/>
        </w:rPr>
        <w:t xml:space="preserve"> </w:t>
      </w:r>
      <w:r>
        <w:t>that</w:t>
      </w:r>
      <w:r>
        <w:rPr>
          <w:spacing w:val="-8"/>
        </w:rPr>
        <w:t xml:space="preserve"> </w:t>
      </w:r>
      <w:r>
        <w:t>is</w:t>
      </w:r>
      <w:r>
        <w:rPr>
          <w:spacing w:val="-6"/>
        </w:rPr>
        <w:t xml:space="preserve"> </w:t>
      </w:r>
      <w:r>
        <w:t>appropriate</w:t>
      </w:r>
      <w:r>
        <w:rPr>
          <w:spacing w:val="-5"/>
        </w:rPr>
        <w:t xml:space="preserve"> </w:t>
      </w:r>
      <w:r>
        <w:t>to</w:t>
      </w:r>
      <w:r>
        <w:rPr>
          <w:spacing w:val="-7"/>
        </w:rPr>
        <w:t xml:space="preserve"> </w:t>
      </w:r>
      <w:r>
        <w:t>the</w:t>
      </w:r>
      <w:r>
        <w:rPr>
          <w:spacing w:val="-5"/>
        </w:rPr>
        <w:t xml:space="preserve"> </w:t>
      </w:r>
      <w:r>
        <w:t>specific</w:t>
      </w:r>
      <w:r>
        <w:rPr>
          <w:spacing w:val="-5"/>
        </w:rPr>
        <w:t xml:space="preserve"> </w:t>
      </w:r>
      <w:r>
        <w:rPr>
          <w:color w:val="00AF50"/>
          <w:spacing w:val="-2"/>
        </w:rPr>
        <w:t>site</w:t>
      </w:r>
      <w:r>
        <w:rPr>
          <w:spacing w:val="-2"/>
        </w:rPr>
        <w:t>.</w:t>
      </w:r>
    </w:p>
    <w:p w14:paraId="4DF8E791" w14:textId="77777777" w:rsidR="0092515F" w:rsidRDefault="0092515F">
      <w:pPr>
        <w:pStyle w:val="BodyText"/>
        <w:spacing w:before="6"/>
        <w:rPr>
          <w:sz w:val="16"/>
        </w:rPr>
      </w:pPr>
    </w:p>
    <w:p w14:paraId="60D87506" w14:textId="77777777" w:rsidR="0092515F" w:rsidRDefault="00BF7586">
      <w:pPr>
        <w:pStyle w:val="ListParagraph"/>
        <w:numPr>
          <w:ilvl w:val="1"/>
          <w:numId w:val="137"/>
        </w:numPr>
        <w:tabs>
          <w:tab w:val="left" w:pos="966"/>
        </w:tabs>
        <w:spacing w:line="261" w:lineRule="auto"/>
        <w:ind w:right="153"/>
      </w:pPr>
      <w:r>
        <w:t>Ensure</w:t>
      </w:r>
      <w:r>
        <w:rPr>
          <w:spacing w:val="-4"/>
        </w:rPr>
        <w:t xml:space="preserve"> </w:t>
      </w:r>
      <w:r>
        <w:t>that</w:t>
      </w:r>
      <w:r>
        <w:rPr>
          <w:spacing w:val="-2"/>
        </w:rPr>
        <w:t xml:space="preserve"> </w:t>
      </w:r>
      <w:r>
        <w:t>realignment</w:t>
      </w:r>
      <w:r>
        <w:rPr>
          <w:spacing w:val="-7"/>
        </w:rPr>
        <w:t xml:space="preserve"> </w:t>
      </w:r>
      <w:r>
        <w:t>of</w:t>
      </w:r>
      <w:r>
        <w:rPr>
          <w:spacing w:val="-4"/>
        </w:rPr>
        <w:t xml:space="preserve"> </w:t>
      </w:r>
      <w:r>
        <w:t>any</w:t>
      </w:r>
      <w:r>
        <w:rPr>
          <w:spacing w:val="-4"/>
        </w:rPr>
        <w:t xml:space="preserve"> </w:t>
      </w:r>
      <w:r>
        <w:t>watercourse occurs in a</w:t>
      </w:r>
      <w:r>
        <w:rPr>
          <w:spacing w:val="-4"/>
        </w:rPr>
        <w:t xml:space="preserve"> </w:t>
      </w:r>
      <w:r>
        <w:t>manner</w:t>
      </w:r>
      <w:r>
        <w:rPr>
          <w:spacing w:val="-4"/>
        </w:rPr>
        <w:t xml:space="preserve"> </w:t>
      </w:r>
      <w:r>
        <w:t>that</w:t>
      </w:r>
      <w:r>
        <w:rPr>
          <w:spacing w:val="-7"/>
        </w:rPr>
        <w:t xml:space="preserve"> </w:t>
      </w:r>
      <w:r>
        <w:t>improves</w:t>
      </w:r>
      <w:r>
        <w:rPr>
          <w:spacing w:val="-4"/>
        </w:rPr>
        <w:t xml:space="preserve"> </w:t>
      </w:r>
      <w:r>
        <w:t>stormwater</w:t>
      </w:r>
      <w:r>
        <w:rPr>
          <w:spacing w:val="-4"/>
        </w:rPr>
        <w:t xml:space="preserve"> </w:t>
      </w:r>
      <w:r>
        <w:t>drainage and enhances ecological, mahinga kai and landscape values.</w:t>
      </w:r>
    </w:p>
    <w:p w14:paraId="6B0E4EBA" w14:textId="77777777" w:rsidR="0092515F" w:rsidRDefault="00BF7586">
      <w:pPr>
        <w:pStyle w:val="ListParagraph"/>
        <w:numPr>
          <w:ilvl w:val="1"/>
          <w:numId w:val="137"/>
        </w:numPr>
        <w:tabs>
          <w:tab w:val="left" w:pos="966"/>
        </w:tabs>
        <w:spacing w:before="173" w:line="261" w:lineRule="auto"/>
        <w:ind w:right="694"/>
      </w:pPr>
      <w:r>
        <w:t>Ensure</w:t>
      </w:r>
      <w:r>
        <w:rPr>
          <w:spacing w:val="-4"/>
        </w:rPr>
        <w:t xml:space="preserve"> </w:t>
      </w:r>
      <w:r>
        <w:t>that</w:t>
      </w:r>
      <w:r>
        <w:rPr>
          <w:spacing w:val="-2"/>
        </w:rPr>
        <w:t xml:space="preserve"> </w:t>
      </w:r>
      <w:r>
        <w:t>stormwater</w:t>
      </w:r>
      <w:r>
        <w:rPr>
          <w:spacing w:val="-4"/>
        </w:rPr>
        <w:t xml:space="preserve"> </w:t>
      </w:r>
      <w:r>
        <w:t>management</w:t>
      </w:r>
      <w:r>
        <w:rPr>
          <w:spacing w:val="-7"/>
        </w:rPr>
        <w:t xml:space="preserve"> </w:t>
      </w:r>
      <w:r>
        <w:t>measures</w:t>
      </w:r>
      <w:r>
        <w:rPr>
          <w:spacing w:val="-4"/>
        </w:rPr>
        <w:t xml:space="preserve"> </w:t>
      </w:r>
      <w:r>
        <w:t>do</w:t>
      </w:r>
      <w:r>
        <w:rPr>
          <w:spacing w:val="-5"/>
        </w:rPr>
        <w:t xml:space="preserve"> </w:t>
      </w:r>
      <w:r>
        <w:t>not</w:t>
      </w:r>
      <w:r>
        <w:rPr>
          <w:spacing w:val="-6"/>
        </w:rPr>
        <w:t xml:space="preserve"> </w:t>
      </w:r>
      <w:r>
        <w:t>increase</w:t>
      </w:r>
      <w:r>
        <w:rPr>
          <w:spacing w:val="-4"/>
        </w:rPr>
        <w:t xml:space="preserve"> </w:t>
      </w:r>
      <w:r>
        <w:t>the</w:t>
      </w:r>
      <w:r>
        <w:rPr>
          <w:spacing w:val="-4"/>
        </w:rPr>
        <w:t xml:space="preserve"> </w:t>
      </w:r>
      <w:r>
        <w:t>potential</w:t>
      </w:r>
      <w:r>
        <w:rPr>
          <w:spacing w:val="-3"/>
        </w:rPr>
        <w:t xml:space="preserve"> </w:t>
      </w:r>
      <w:r>
        <w:t xml:space="preserve">for </w:t>
      </w:r>
      <w:r>
        <w:rPr>
          <w:color w:val="00AF50"/>
        </w:rPr>
        <w:t>birdstrike</w:t>
      </w:r>
      <w:r>
        <w:rPr>
          <w:color w:val="00AF50"/>
          <w:spacing w:val="-2"/>
        </w:rPr>
        <w:t xml:space="preserve"> </w:t>
      </w:r>
      <w:r>
        <w:t>to aircraft in proximity to the airport.</w:t>
      </w:r>
    </w:p>
    <w:p w14:paraId="1EEF36D3" w14:textId="77777777" w:rsidR="0092515F" w:rsidRDefault="00BF7586">
      <w:pPr>
        <w:pStyle w:val="ListParagraph"/>
        <w:numPr>
          <w:ilvl w:val="1"/>
          <w:numId w:val="137"/>
        </w:numPr>
        <w:tabs>
          <w:tab w:val="left" w:pos="964"/>
        </w:tabs>
        <w:spacing w:before="178"/>
        <w:ind w:left="964" w:hanging="420"/>
      </w:pPr>
      <w:r>
        <w:t>Encourage</w:t>
      </w:r>
      <w:r>
        <w:rPr>
          <w:spacing w:val="-6"/>
        </w:rPr>
        <w:t xml:space="preserve"> </w:t>
      </w:r>
      <w:r>
        <w:t>on-site</w:t>
      </w:r>
      <w:r>
        <w:rPr>
          <w:spacing w:val="-7"/>
        </w:rPr>
        <w:t xml:space="preserve"> </w:t>
      </w:r>
      <w:r>
        <w:t>rain-water</w:t>
      </w:r>
      <w:r>
        <w:rPr>
          <w:spacing w:val="-7"/>
        </w:rPr>
        <w:t xml:space="preserve"> </w:t>
      </w:r>
      <w:r>
        <w:t>collection</w:t>
      </w:r>
      <w:r>
        <w:rPr>
          <w:spacing w:val="-7"/>
        </w:rPr>
        <w:t xml:space="preserve"> </w:t>
      </w:r>
      <w:r>
        <w:t>for</w:t>
      </w:r>
      <w:r>
        <w:rPr>
          <w:spacing w:val="-7"/>
        </w:rPr>
        <w:t xml:space="preserve"> </w:t>
      </w:r>
      <w:r>
        <w:t>non-potable</w:t>
      </w:r>
      <w:r>
        <w:rPr>
          <w:spacing w:val="-6"/>
        </w:rPr>
        <w:t xml:space="preserve"> </w:t>
      </w:r>
      <w:r>
        <w:rPr>
          <w:spacing w:val="-4"/>
        </w:rPr>
        <w:t>use.</w:t>
      </w:r>
    </w:p>
    <w:p w14:paraId="5A16FCDD" w14:textId="77777777" w:rsidR="0092515F" w:rsidRDefault="0092515F">
      <w:pPr>
        <w:pStyle w:val="BodyText"/>
        <w:spacing w:before="7"/>
        <w:rPr>
          <w:sz w:val="16"/>
        </w:rPr>
      </w:pPr>
    </w:p>
    <w:p w14:paraId="3EEF9DAD" w14:textId="77777777" w:rsidR="0092515F" w:rsidRDefault="00BF7586">
      <w:pPr>
        <w:pStyle w:val="ListParagraph"/>
        <w:numPr>
          <w:ilvl w:val="1"/>
          <w:numId w:val="137"/>
        </w:numPr>
        <w:tabs>
          <w:tab w:val="left" w:pos="961"/>
          <w:tab w:val="left" w:pos="966"/>
        </w:tabs>
        <w:spacing w:line="259" w:lineRule="auto"/>
        <w:ind w:right="295"/>
      </w:pPr>
      <w:r>
        <w:t>Ensure</w:t>
      </w:r>
      <w:r>
        <w:rPr>
          <w:spacing w:val="-3"/>
        </w:rPr>
        <w:t xml:space="preserve"> </w:t>
      </w:r>
      <w:r>
        <w:t>there</w:t>
      </w:r>
      <w:r>
        <w:rPr>
          <w:spacing w:val="-3"/>
        </w:rPr>
        <w:t xml:space="preserve"> </w:t>
      </w:r>
      <w:r>
        <w:t>is</w:t>
      </w:r>
      <w:r>
        <w:rPr>
          <w:spacing w:val="-3"/>
        </w:rPr>
        <w:t xml:space="preserve"> </w:t>
      </w:r>
      <w:r>
        <w:t>sufficient</w:t>
      </w:r>
      <w:r>
        <w:rPr>
          <w:spacing w:val="-6"/>
        </w:rPr>
        <w:t xml:space="preserve"> </w:t>
      </w:r>
      <w:r>
        <w:t>capacity to</w:t>
      </w:r>
      <w:r>
        <w:rPr>
          <w:spacing w:val="-4"/>
        </w:rPr>
        <w:t xml:space="preserve"> </w:t>
      </w:r>
      <w:r>
        <w:t>meet</w:t>
      </w:r>
      <w:r>
        <w:rPr>
          <w:spacing w:val="-1"/>
        </w:rPr>
        <w:t xml:space="preserve"> </w:t>
      </w:r>
      <w:r>
        <w:t>the</w:t>
      </w:r>
      <w:r>
        <w:rPr>
          <w:spacing w:val="-3"/>
        </w:rPr>
        <w:t xml:space="preserve"> </w:t>
      </w:r>
      <w:r>
        <w:t>required</w:t>
      </w:r>
      <w:r>
        <w:rPr>
          <w:spacing w:val="-4"/>
        </w:rPr>
        <w:t xml:space="preserve"> </w:t>
      </w:r>
      <w:r>
        <w:t>level</w:t>
      </w:r>
      <w:r>
        <w:rPr>
          <w:spacing w:val="-1"/>
        </w:rPr>
        <w:t xml:space="preserve"> </w:t>
      </w:r>
      <w:r>
        <w:t>of</w:t>
      </w:r>
      <w:r>
        <w:rPr>
          <w:spacing w:val="-3"/>
        </w:rPr>
        <w:t xml:space="preserve"> </w:t>
      </w:r>
      <w:r>
        <w:t>service</w:t>
      </w:r>
      <w:r>
        <w:rPr>
          <w:spacing w:val="-3"/>
        </w:rPr>
        <w:t xml:space="preserve"> </w:t>
      </w:r>
      <w:r>
        <w:t>in</w:t>
      </w:r>
      <w:r>
        <w:rPr>
          <w:spacing w:val="-4"/>
        </w:rPr>
        <w:t xml:space="preserve"> </w:t>
      </w:r>
      <w:r>
        <w:t>the</w:t>
      </w:r>
      <w:r>
        <w:rPr>
          <w:spacing w:val="-3"/>
        </w:rPr>
        <w:t xml:space="preserve"> </w:t>
      </w:r>
      <w:r>
        <w:t>infrastructure</w:t>
      </w:r>
      <w:r>
        <w:rPr>
          <w:spacing w:val="-3"/>
        </w:rPr>
        <w:t xml:space="preserve"> </w:t>
      </w:r>
      <w:r>
        <w:t>design standard or if sufficient capacity is not available, ensure that the effects of development are mitigated on-site.</w:t>
      </w:r>
    </w:p>
    <w:p w14:paraId="0980C533" w14:textId="77777777" w:rsidR="0092515F" w:rsidRDefault="0092515F">
      <w:pPr>
        <w:pStyle w:val="BodyText"/>
        <w:rPr>
          <w:sz w:val="29"/>
        </w:rPr>
      </w:pPr>
    </w:p>
    <w:p w14:paraId="2C19F6B7" w14:textId="77777777" w:rsidR="0092515F" w:rsidRDefault="00BF7586">
      <w:pPr>
        <w:pStyle w:val="Heading2"/>
        <w:numPr>
          <w:ilvl w:val="3"/>
          <w:numId w:val="154"/>
        </w:numPr>
        <w:tabs>
          <w:tab w:val="left" w:pos="1249"/>
        </w:tabs>
        <w:spacing w:before="1"/>
        <w:ind w:hanging="1133"/>
      </w:pPr>
      <w:r>
        <w:t>Policy</w:t>
      </w:r>
      <w:r>
        <w:rPr>
          <w:spacing w:val="-4"/>
        </w:rPr>
        <w:t xml:space="preserve"> </w:t>
      </w:r>
      <w:r>
        <w:t>–</w:t>
      </w:r>
      <w:r>
        <w:rPr>
          <w:spacing w:val="-5"/>
        </w:rPr>
        <w:t xml:space="preserve"> </w:t>
      </w:r>
      <w:r>
        <w:t>Adverse</w:t>
      </w:r>
      <w:r>
        <w:rPr>
          <w:spacing w:val="-7"/>
        </w:rPr>
        <w:t xml:space="preserve"> </w:t>
      </w:r>
      <w:r>
        <w:t>effects</w:t>
      </w:r>
      <w:r>
        <w:rPr>
          <w:spacing w:val="-7"/>
        </w:rPr>
        <w:t xml:space="preserve"> </w:t>
      </w:r>
      <w:r>
        <w:t>on</w:t>
      </w:r>
      <w:r>
        <w:rPr>
          <w:spacing w:val="-7"/>
        </w:rPr>
        <w:t xml:space="preserve"> </w:t>
      </w:r>
      <w:r>
        <w:rPr>
          <w:spacing w:val="-2"/>
        </w:rPr>
        <w:t>infrastructure</w:t>
      </w:r>
    </w:p>
    <w:p w14:paraId="7B1AA55D" w14:textId="77777777" w:rsidR="0092515F" w:rsidRDefault="00BF7586">
      <w:pPr>
        <w:pStyle w:val="ListParagraph"/>
        <w:numPr>
          <w:ilvl w:val="0"/>
          <w:numId w:val="136"/>
        </w:numPr>
        <w:tabs>
          <w:tab w:val="left" w:pos="544"/>
        </w:tabs>
        <w:spacing w:before="207" w:line="259" w:lineRule="auto"/>
        <w:ind w:right="213"/>
      </w:pPr>
      <w:r>
        <w:t>Ensure that the requirements of infrastructure, including their ongoing operation, development and maintenance,</w:t>
      </w:r>
      <w:r>
        <w:rPr>
          <w:spacing w:val="-5"/>
        </w:rPr>
        <w:t xml:space="preserve"> </w:t>
      </w:r>
      <w:r>
        <w:t>are</w:t>
      </w:r>
      <w:r>
        <w:rPr>
          <w:spacing w:val="-3"/>
        </w:rPr>
        <w:t xml:space="preserve"> </w:t>
      </w:r>
      <w:r>
        <w:t>recognised</w:t>
      </w:r>
      <w:r>
        <w:rPr>
          <w:spacing w:val="-4"/>
        </w:rPr>
        <w:t xml:space="preserve"> </w:t>
      </w:r>
      <w:r>
        <w:t>in</w:t>
      </w:r>
      <w:r>
        <w:rPr>
          <w:spacing w:val="-1"/>
        </w:rPr>
        <w:t xml:space="preserve"> </w:t>
      </w:r>
      <w:r>
        <w:rPr>
          <w:color w:val="00AF50"/>
        </w:rPr>
        <w:t>subdivision</w:t>
      </w:r>
      <w:r>
        <w:rPr>
          <w:color w:val="00AF50"/>
          <w:spacing w:val="-3"/>
        </w:rPr>
        <w:t xml:space="preserve"> </w:t>
      </w:r>
      <w:r>
        <w:t>design,</w:t>
      </w:r>
      <w:r>
        <w:rPr>
          <w:spacing w:val="-6"/>
        </w:rPr>
        <w:t xml:space="preserve"> </w:t>
      </w:r>
      <w:r>
        <w:t>including</w:t>
      </w:r>
      <w:r>
        <w:rPr>
          <w:spacing w:val="-2"/>
        </w:rPr>
        <w:t xml:space="preserve"> </w:t>
      </w:r>
      <w:r>
        <w:t>any</w:t>
      </w:r>
      <w:r>
        <w:rPr>
          <w:spacing w:val="-3"/>
        </w:rPr>
        <w:t xml:space="preserve"> </w:t>
      </w:r>
      <w:r>
        <w:t>potential</w:t>
      </w:r>
      <w:r>
        <w:rPr>
          <w:spacing w:val="-2"/>
        </w:rPr>
        <w:t xml:space="preserve"> </w:t>
      </w:r>
      <w:r>
        <w:t>for</w:t>
      </w:r>
      <w:r>
        <w:rPr>
          <w:spacing w:val="-3"/>
        </w:rPr>
        <w:t xml:space="preserve"> </w:t>
      </w:r>
      <w:r>
        <w:t>adverse</w:t>
      </w:r>
      <w:r>
        <w:rPr>
          <w:spacing w:val="-3"/>
        </w:rPr>
        <w:t xml:space="preserve"> </w:t>
      </w:r>
      <w:r>
        <w:t>effects</w:t>
      </w:r>
      <w:r>
        <w:rPr>
          <w:spacing w:val="-3"/>
        </w:rPr>
        <w:t xml:space="preserve"> </w:t>
      </w:r>
      <w:r>
        <w:t xml:space="preserve">(including </w:t>
      </w:r>
      <w:r>
        <w:rPr>
          <w:color w:val="00AF50"/>
        </w:rPr>
        <w:t xml:space="preserve">reverse sensitivity </w:t>
      </w:r>
      <w:r>
        <w:t xml:space="preserve">effects) from </w:t>
      </w:r>
      <w:r>
        <w:rPr>
          <w:color w:val="00AF50"/>
        </w:rPr>
        <w:t>subdivision</w:t>
      </w:r>
      <w:r>
        <w:t>.</w:t>
      </w:r>
    </w:p>
    <w:p w14:paraId="4846EDA6" w14:textId="77777777" w:rsidR="0092515F" w:rsidRDefault="00BF7586">
      <w:pPr>
        <w:pStyle w:val="ListParagraph"/>
        <w:numPr>
          <w:ilvl w:val="0"/>
          <w:numId w:val="136"/>
        </w:numPr>
        <w:tabs>
          <w:tab w:val="left" w:pos="544"/>
        </w:tabs>
        <w:spacing w:before="182" w:line="261" w:lineRule="auto"/>
        <w:ind w:right="340"/>
      </w:pPr>
      <w:r>
        <w:t>Ensure</w:t>
      </w:r>
      <w:r>
        <w:rPr>
          <w:spacing w:val="-3"/>
        </w:rPr>
        <w:t xml:space="preserve"> </w:t>
      </w:r>
      <w:r>
        <w:t>that</w:t>
      </w:r>
      <w:r>
        <w:rPr>
          <w:spacing w:val="-1"/>
        </w:rPr>
        <w:t xml:space="preserve"> </w:t>
      </w:r>
      <w:r>
        <w:t>the</w:t>
      </w:r>
      <w:r>
        <w:rPr>
          <w:spacing w:val="-3"/>
        </w:rPr>
        <w:t xml:space="preserve"> </w:t>
      </w:r>
      <w:r>
        <w:t>operation,</w:t>
      </w:r>
      <w:r>
        <w:rPr>
          <w:spacing w:val="-6"/>
        </w:rPr>
        <w:t xml:space="preserve"> </w:t>
      </w:r>
      <w:r>
        <w:t>development</w:t>
      </w:r>
      <w:r>
        <w:rPr>
          <w:spacing w:val="-6"/>
        </w:rPr>
        <w:t xml:space="preserve"> </w:t>
      </w:r>
      <w:r>
        <w:t>and</w:t>
      </w:r>
      <w:r>
        <w:rPr>
          <w:spacing w:val="-4"/>
        </w:rPr>
        <w:t xml:space="preserve"> </w:t>
      </w:r>
      <w:r>
        <w:t>maintenance</w:t>
      </w:r>
      <w:r>
        <w:rPr>
          <w:spacing w:val="-3"/>
        </w:rPr>
        <w:t xml:space="preserve"> </w:t>
      </w:r>
      <w:r>
        <w:t>of</w:t>
      </w:r>
      <w:r>
        <w:rPr>
          <w:spacing w:val="-3"/>
        </w:rPr>
        <w:t xml:space="preserve"> </w:t>
      </w:r>
      <w:r>
        <w:t>the</w:t>
      </w:r>
      <w:r>
        <w:rPr>
          <w:spacing w:val="-3"/>
        </w:rPr>
        <w:t xml:space="preserve"> </w:t>
      </w:r>
      <w:r>
        <w:t>Lyttelton Port</w:t>
      </w:r>
      <w:r>
        <w:rPr>
          <w:spacing w:val="-6"/>
        </w:rPr>
        <w:t xml:space="preserve"> </w:t>
      </w:r>
      <w:r>
        <w:t>is</w:t>
      </w:r>
      <w:r>
        <w:rPr>
          <w:spacing w:val="-3"/>
        </w:rPr>
        <w:t xml:space="preserve"> </w:t>
      </w:r>
      <w:r>
        <w:t>not</w:t>
      </w:r>
      <w:r>
        <w:rPr>
          <w:spacing w:val="-5"/>
        </w:rPr>
        <w:t xml:space="preserve"> </w:t>
      </w:r>
      <w:r>
        <w:t>compromised</w:t>
      </w:r>
      <w:r>
        <w:rPr>
          <w:spacing w:val="-4"/>
        </w:rPr>
        <w:t xml:space="preserve"> </w:t>
      </w:r>
      <w:r>
        <w:t xml:space="preserve">by </w:t>
      </w:r>
      <w:r>
        <w:rPr>
          <w:color w:val="00AF50"/>
        </w:rPr>
        <w:t>subdivision</w:t>
      </w:r>
      <w:r>
        <w:t xml:space="preserve">, including in relation to </w:t>
      </w:r>
      <w:r>
        <w:rPr>
          <w:color w:val="00AF50"/>
        </w:rPr>
        <w:t xml:space="preserve">reverse sensitivity </w:t>
      </w:r>
      <w:r>
        <w:t>effects.</w:t>
      </w:r>
    </w:p>
    <w:p w14:paraId="6417E5B9" w14:textId="77777777" w:rsidR="0092515F" w:rsidRDefault="0092515F">
      <w:pPr>
        <w:pStyle w:val="BodyText"/>
        <w:spacing w:before="7"/>
        <w:rPr>
          <w:sz w:val="18"/>
        </w:rPr>
      </w:pPr>
    </w:p>
    <w:p w14:paraId="03D4E40B" w14:textId="77777777" w:rsidR="0092515F" w:rsidRDefault="00BF7586">
      <w:pPr>
        <w:pStyle w:val="Heading2"/>
        <w:numPr>
          <w:ilvl w:val="2"/>
          <w:numId w:val="154"/>
        </w:numPr>
        <w:tabs>
          <w:tab w:val="left" w:pos="1249"/>
        </w:tabs>
        <w:ind w:hanging="1133"/>
      </w:pPr>
      <w:r>
        <w:t>Objective</w:t>
      </w:r>
      <w:r>
        <w:rPr>
          <w:spacing w:val="-8"/>
        </w:rPr>
        <w:t xml:space="preserve"> </w:t>
      </w:r>
      <w:r>
        <w:t>-</w:t>
      </w:r>
      <w:r>
        <w:rPr>
          <w:spacing w:val="-8"/>
        </w:rPr>
        <w:t xml:space="preserve"> </w:t>
      </w:r>
      <w:r>
        <w:rPr>
          <w:spacing w:val="-2"/>
        </w:rPr>
        <w:t>Earthworks</w:t>
      </w:r>
    </w:p>
    <w:p w14:paraId="193D3AD0" w14:textId="77777777" w:rsidR="0092515F" w:rsidRDefault="0092515F">
      <w:pPr>
        <w:pStyle w:val="BodyText"/>
        <w:spacing w:before="1"/>
        <w:rPr>
          <w:b/>
          <w:sz w:val="20"/>
        </w:rPr>
      </w:pPr>
    </w:p>
    <w:p w14:paraId="5D05F59B" w14:textId="77777777" w:rsidR="0092515F" w:rsidRDefault="00BF7586">
      <w:pPr>
        <w:pStyle w:val="BodyText"/>
        <w:tabs>
          <w:tab w:val="left" w:pos="544"/>
        </w:tabs>
        <w:spacing w:before="1" w:line="261" w:lineRule="auto"/>
        <w:ind w:left="544" w:right="270" w:hanging="428"/>
      </w:pPr>
      <w:r>
        <w:rPr>
          <w:spacing w:val="-6"/>
        </w:rPr>
        <w:t>a.</w:t>
      </w:r>
      <w:r>
        <w:tab/>
      </w:r>
      <w:r>
        <w:rPr>
          <w:color w:val="00AF50"/>
        </w:rPr>
        <w:t>Earthworks</w:t>
      </w:r>
      <w:r>
        <w:rPr>
          <w:color w:val="00AF50"/>
          <w:spacing w:val="-2"/>
        </w:rPr>
        <w:t xml:space="preserve"> </w:t>
      </w:r>
      <w:r>
        <w:t>facilitate</w:t>
      </w:r>
      <w:r>
        <w:rPr>
          <w:spacing w:val="-2"/>
        </w:rPr>
        <w:t xml:space="preserve"> </w:t>
      </w:r>
      <w:r>
        <w:rPr>
          <w:color w:val="00AF50"/>
        </w:rPr>
        <w:t>subdivision</w:t>
      </w:r>
      <w:r>
        <w:t>,</w:t>
      </w:r>
      <w:r>
        <w:rPr>
          <w:spacing w:val="-6"/>
        </w:rPr>
        <w:t xml:space="preserve"> </w:t>
      </w:r>
      <w:r>
        <w:t>use</w:t>
      </w:r>
      <w:r>
        <w:rPr>
          <w:spacing w:val="-3"/>
        </w:rPr>
        <w:t xml:space="preserve"> </w:t>
      </w:r>
      <w:r>
        <w:t>and</w:t>
      </w:r>
      <w:r>
        <w:rPr>
          <w:spacing w:val="-4"/>
        </w:rPr>
        <w:t xml:space="preserve"> </w:t>
      </w:r>
      <w:r>
        <w:t>development,</w:t>
      </w:r>
      <w:r>
        <w:rPr>
          <w:spacing w:val="-6"/>
        </w:rPr>
        <w:t xml:space="preserve"> </w:t>
      </w:r>
      <w:r>
        <w:t>the</w:t>
      </w:r>
      <w:r>
        <w:rPr>
          <w:spacing w:val="-3"/>
        </w:rPr>
        <w:t xml:space="preserve"> </w:t>
      </w:r>
      <w:r>
        <w:t>provision</w:t>
      </w:r>
      <w:r>
        <w:rPr>
          <w:spacing w:val="-4"/>
        </w:rPr>
        <w:t xml:space="preserve"> </w:t>
      </w:r>
      <w:r>
        <w:t>of</w:t>
      </w:r>
      <w:r>
        <w:rPr>
          <w:spacing w:val="-1"/>
        </w:rPr>
        <w:t xml:space="preserve"> </w:t>
      </w:r>
      <w:r>
        <w:rPr>
          <w:color w:val="00AF50"/>
        </w:rPr>
        <w:t>utilities</w:t>
      </w:r>
      <w:r>
        <w:t>,</w:t>
      </w:r>
      <w:r>
        <w:rPr>
          <w:spacing w:val="-6"/>
        </w:rPr>
        <w:t xml:space="preserve"> </w:t>
      </w:r>
      <w:r>
        <w:t>hazard</w:t>
      </w:r>
      <w:r>
        <w:rPr>
          <w:spacing w:val="-5"/>
        </w:rPr>
        <w:t xml:space="preserve"> </w:t>
      </w:r>
      <w:r>
        <w:t>mitigation</w:t>
      </w:r>
      <w:r>
        <w:rPr>
          <w:spacing w:val="-4"/>
        </w:rPr>
        <w:t xml:space="preserve"> </w:t>
      </w:r>
      <w:r>
        <w:t>and the recovery of the district.</w:t>
      </w:r>
    </w:p>
    <w:p w14:paraId="48AC366A" w14:textId="77777777" w:rsidR="0092515F" w:rsidRDefault="0092515F">
      <w:pPr>
        <w:pStyle w:val="BodyText"/>
        <w:spacing w:before="11"/>
        <w:rPr>
          <w:sz w:val="18"/>
        </w:rPr>
      </w:pPr>
    </w:p>
    <w:p w14:paraId="11B06B0F" w14:textId="77777777" w:rsidR="0092515F" w:rsidRDefault="00BF7586">
      <w:pPr>
        <w:pStyle w:val="Heading2"/>
        <w:numPr>
          <w:ilvl w:val="3"/>
          <w:numId w:val="154"/>
        </w:numPr>
        <w:tabs>
          <w:tab w:val="left" w:pos="1249"/>
        </w:tabs>
        <w:ind w:hanging="1133"/>
      </w:pPr>
      <w:r>
        <w:t>Policy</w:t>
      </w:r>
      <w:r>
        <w:rPr>
          <w:spacing w:val="-3"/>
        </w:rPr>
        <w:t xml:space="preserve"> </w:t>
      </w:r>
      <w:r>
        <w:t>-</w:t>
      </w:r>
      <w:r>
        <w:rPr>
          <w:spacing w:val="-6"/>
        </w:rPr>
        <w:t xml:space="preserve"> </w:t>
      </w:r>
      <w:r>
        <w:t>Water</w:t>
      </w:r>
      <w:r>
        <w:rPr>
          <w:spacing w:val="-5"/>
        </w:rPr>
        <w:t xml:space="preserve"> </w:t>
      </w:r>
      <w:r>
        <w:rPr>
          <w:spacing w:val="-2"/>
        </w:rPr>
        <w:t>quality</w:t>
      </w:r>
    </w:p>
    <w:p w14:paraId="3807DD2A" w14:textId="77777777" w:rsidR="0092515F" w:rsidRDefault="0092515F">
      <w:pPr>
        <w:pStyle w:val="BodyText"/>
        <w:spacing w:before="10"/>
        <w:rPr>
          <w:b/>
          <w:sz w:val="19"/>
        </w:rPr>
      </w:pPr>
    </w:p>
    <w:p w14:paraId="20BC6F5F" w14:textId="77777777" w:rsidR="0092515F" w:rsidRDefault="00BF7586">
      <w:pPr>
        <w:pStyle w:val="BodyText"/>
        <w:tabs>
          <w:tab w:val="left" w:pos="544"/>
        </w:tabs>
        <w:spacing w:line="261" w:lineRule="auto"/>
        <w:ind w:left="544" w:right="157" w:hanging="428"/>
      </w:pPr>
      <w:r>
        <w:rPr>
          <w:spacing w:val="-6"/>
        </w:rPr>
        <w:t>a.</w:t>
      </w:r>
      <w:r>
        <w:tab/>
        <w:t>Ensure</w:t>
      </w:r>
      <w:r>
        <w:rPr>
          <w:spacing w:val="-3"/>
        </w:rPr>
        <w:t xml:space="preserve"> </w:t>
      </w:r>
      <w:r>
        <w:rPr>
          <w:color w:val="00AF50"/>
        </w:rPr>
        <w:t>earthworks</w:t>
      </w:r>
      <w:r>
        <w:rPr>
          <w:color w:val="00AF50"/>
          <w:spacing w:val="-2"/>
        </w:rPr>
        <w:t xml:space="preserve"> </w:t>
      </w:r>
      <w:r>
        <w:t>do</w:t>
      </w:r>
      <w:r>
        <w:rPr>
          <w:spacing w:val="-4"/>
        </w:rPr>
        <w:t xml:space="preserve"> </w:t>
      </w:r>
      <w:r>
        <w:t>not</w:t>
      </w:r>
      <w:r>
        <w:rPr>
          <w:spacing w:val="-5"/>
        </w:rPr>
        <w:t xml:space="preserve"> </w:t>
      </w:r>
      <w:r>
        <w:t>result</w:t>
      </w:r>
      <w:r>
        <w:rPr>
          <w:spacing w:val="-5"/>
        </w:rPr>
        <w:t xml:space="preserve"> </w:t>
      </w:r>
      <w:r>
        <w:t>in</w:t>
      </w:r>
      <w:r>
        <w:rPr>
          <w:spacing w:val="-4"/>
        </w:rPr>
        <w:t xml:space="preserve"> </w:t>
      </w:r>
      <w:r>
        <w:t>erosion,</w:t>
      </w:r>
      <w:r>
        <w:rPr>
          <w:spacing w:val="-1"/>
        </w:rPr>
        <w:t xml:space="preserve"> </w:t>
      </w:r>
      <w:r>
        <w:t>inundation or</w:t>
      </w:r>
      <w:r>
        <w:rPr>
          <w:spacing w:val="-3"/>
        </w:rPr>
        <w:t xml:space="preserve"> </w:t>
      </w:r>
      <w:r>
        <w:t>siltation,</w:t>
      </w:r>
      <w:r>
        <w:rPr>
          <w:spacing w:val="-6"/>
        </w:rPr>
        <w:t xml:space="preserve"> </w:t>
      </w:r>
      <w:r>
        <w:t>and do</w:t>
      </w:r>
      <w:r>
        <w:rPr>
          <w:spacing w:val="-4"/>
        </w:rPr>
        <w:t xml:space="preserve"> </w:t>
      </w:r>
      <w:r>
        <w:t>not</w:t>
      </w:r>
      <w:r>
        <w:rPr>
          <w:spacing w:val="-5"/>
        </w:rPr>
        <w:t xml:space="preserve"> </w:t>
      </w:r>
      <w:r>
        <w:t>have</w:t>
      </w:r>
      <w:r>
        <w:rPr>
          <w:spacing w:val="-3"/>
        </w:rPr>
        <w:t xml:space="preserve"> </w:t>
      </w:r>
      <w:r>
        <w:t>an</w:t>
      </w:r>
      <w:r>
        <w:rPr>
          <w:spacing w:val="-4"/>
        </w:rPr>
        <w:t xml:space="preserve"> </w:t>
      </w:r>
      <w:r>
        <w:t>adverse effect</w:t>
      </w:r>
      <w:r>
        <w:rPr>
          <w:spacing w:val="-1"/>
        </w:rPr>
        <w:t xml:space="preserve"> </w:t>
      </w:r>
      <w:r>
        <w:t>on surface water or groundwater quality.</w:t>
      </w:r>
    </w:p>
    <w:p w14:paraId="7809648D" w14:textId="77777777" w:rsidR="0092515F" w:rsidRDefault="0092515F">
      <w:pPr>
        <w:spacing w:line="261" w:lineRule="auto"/>
        <w:sectPr w:rsidR="0092515F" w:rsidSect="00645594">
          <w:pgSz w:w="11900" w:h="16840"/>
          <w:pgMar w:top="1440" w:right="560" w:bottom="1200" w:left="1300" w:header="0" w:footer="990" w:gutter="0"/>
          <w:cols w:space="720"/>
        </w:sectPr>
      </w:pPr>
    </w:p>
    <w:p w14:paraId="1B637BA6" w14:textId="77777777" w:rsidR="0092515F" w:rsidRDefault="00BF7586">
      <w:pPr>
        <w:pStyle w:val="Heading2"/>
        <w:numPr>
          <w:ilvl w:val="3"/>
          <w:numId w:val="154"/>
        </w:numPr>
        <w:tabs>
          <w:tab w:val="left" w:pos="1249"/>
        </w:tabs>
        <w:spacing w:before="22"/>
        <w:ind w:hanging="1133"/>
      </w:pPr>
      <w:r>
        <w:t>Policy</w:t>
      </w:r>
      <w:r>
        <w:rPr>
          <w:spacing w:val="-5"/>
        </w:rPr>
        <w:t xml:space="preserve"> </w:t>
      </w:r>
      <w:r>
        <w:t>-</w:t>
      </w:r>
      <w:r>
        <w:rPr>
          <w:spacing w:val="-6"/>
        </w:rPr>
        <w:t xml:space="preserve"> </w:t>
      </w:r>
      <w:r>
        <w:t>Repair</w:t>
      </w:r>
      <w:r>
        <w:rPr>
          <w:spacing w:val="-6"/>
        </w:rPr>
        <w:t xml:space="preserve"> </w:t>
      </w:r>
      <w:r>
        <w:t>of</w:t>
      </w:r>
      <w:r>
        <w:rPr>
          <w:spacing w:val="-6"/>
        </w:rPr>
        <w:t xml:space="preserve"> </w:t>
      </w:r>
      <w:r>
        <w:t>earthquake</w:t>
      </w:r>
      <w:r>
        <w:rPr>
          <w:spacing w:val="-7"/>
        </w:rPr>
        <w:t xml:space="preserve"> </w:t>
      </w:r>
      <w:r>
        <w:t>damaged</w:t>
      </w:r>
      <w:r>
        <w:rPr>
          <w:spacing w:val="-7"/>
        </w:rPr>
        <w:t xml:space="preserve"> </w:t>
      </w:r>
      <w:r>
        <w:rPr>
          <w:spacing w:val="-4"/>
        </w:rPr>
        <w:t>land</w:t>
      </w:r>
    </w:p>
    <w:p w14:paraId="528B3DAF" w14:textId="77777777" w:rsidR="0092515F" w:rsidRDefault="0092515F">
      <w:pPr>
        <w:pStyle w:val="BodyText"/>
        <w:spacing w:before="9"/>
        <w:rPr>
          <w:b/>
          <w:sz w:val="19"/>
        </w:rPr>
      </w:pPr>
    </w:p>
    <w:p w14:paraId="42CA4D1F" w14:textId="77777777" w:rsidR="0092515F" w:rsidRDefault="00BF7586">
      <w:pPr>
        <w:pStyle w:val="ListParagraph"/>
        <w:numPr>
          <w:ilvl w:val="0"/>
          <w:numId w:val="135"/>
        </w:numPr>
        <w:tabs>
          <w:tab w:val="left" w:pos="544"/>
        </w:tabs>
        <w:spacing w:before="1" w:line="261" w:lineRule="auto"/>
        <w:ind w:right="155"/>
      </w:pPr>
      <w:r>
        <w:t>Facilitate recovery by enabling property owners to make repairs to earthquake damaged land for residential</w:t>
      </w:r>
      <w:r>
        <w:rPr>
          <w:spacing w:val="-3"/>
        </w:rPr>
        <w:t xml:space="preserve"> </w:t>
      </w:r>
      <w:r>
        <w:t>purposes,</w:t>
      </w:r>
      <w:r>
        <w:rPr>
          <w:spacing w:val="-6"/>
        </w:rPr>
        <w:t xml:space="preserve"> </w:t>
      </w:r>
      <w:r>
        <w:t>where</w:t>
      </w:r>
      <w:r>
        <w:rPr>
          <w:spacing w:val="-4"/>
        </w:rPr>
        <w:t xml:space="preserve"> </w:t>
      </w:r>
      <w:r>
        <w:t>the</w:t>
      </w:r>
      <w:r>
        <w:rPr>
          <w:spacing w:val="-4"/>
        </w:rPr>
        <w:t xml:space="preserve"> </w:t>
      </w:r>
      <w:r>
        <w:t>repairs</w:t>
      </w:r>
      <w:r>
        <w:rPr>
          <w:spacing w:val="-4"/>
        </w:rPr>
        <w:t xml:space="preserve"> </w:t>
      </w:r>
      <w:r>
        <w:t>will</w:t>
      </w:r>
      <w:r>
        <w:rPr>
          <w:spacing w:val="-2"/>
        </w:rPr>
        <w:t xml:space="preserve"> </w:t>
      </w:r>
      <w:r>
        <w:t>have</w:t>
      </w:r>
      <w:r>
        <w:rPr>
          <w:spacing w:val="-4"/>
        </w:rPr>
        <w:t xml:space="preserve"> </w:t>
      </w:r>
      <w:r>
        <w:t>acceptable</w:t>
      </w:r>
      <w:r>
        <w:rPr>
          <w:spacing w:val="-4"/>
        </w:rPr>
        <w:t xml:space="preserve"> </w:t>
      </w:r>
      <w:r>
        <w:t>adverse effects</w:t>
      </w:r>
      <w:r>
        <w:rPr>
          <w:spacing w:val="-4"/>
        </w:rPr>
        <w:t xml:space="preserve"> </w:t>
      </w:r>
      <w:r>
        <w:t>on</w:t>
      </w:r>
      <w:r>
        <w:rPr>
          <w:spacing w:val="-5"/>
        </w:rPr>
        <w:t xml:space="preserve"> </w:t>
      </w:r>
      <w:r>
        <w:t>people,</w:t>
      </w:r>
      <w:r>
        <w:rPr>
          <w:spacing w:val="-6"/>
        </w:rPr>
        <w:t xml:space="preserve"> </w:t>
      </w:r>
      <w:r>
        <w:t>property and</w:t>
      </w:r>
      <w:r>
        <w:rPr>
          <w:spacing w:val="-5"/>
        </w:rPr>
        <w:t xml:space="preserve"> </w:t>
      </w:r>
      <w:r>
        <w:t>the natural environment.</w:t>
      </w:r>
    </w:p>
    <w:p w14:paraId="65FD8357" w14:textId="77777777" w:rsidR="0092515F" w:rsidRDefault="00BF7586">
      <w:pPr>
        <w:pStyle w:val="ListParagraph"/>
        <w:numPr>
          <w:ilvl w:val="0"/>
          <w:numId w:val="135"/>
        </w:numPr>
        <w:tabs>
          <w:tab w:val="left" w:pos="544"/>
        </w:tabs>
        <w:spacing w:before="173"/>
      </w:pPr>
      <w:r>
        <w:t>Recognise</w:t>
      </w:r>
      <w:r>
        <w:rPr>
          <w:spacing w:val="-5"/>
        </w:rPr>
        <w:t xml:space="preserve"> </w:t>
      </w:r>
      <w:r>
        <w:t>the</w:t>
      </w:r>
      <w:r>
        <w:rPr>
          <w:spacing w:val="-4"/>
        </w:rPr>
        <w:t xml:space="preserve"> </w:t>
      </w:r>
      <w:r>
        <w:t>need</w:t>
      </w:r>
      <w:r>
        <w:rPr>
          <w:spacing w:val="-5"/>
        </w:rPr>
        <w:t xml:space="preserve"> </w:t>
      </w:r>
      <w:r>
        <w:t>for</w:t>
      </w:r>
      <w:r>
        <w:rPr>
          <w:spacing w:val="-4"/>
        </w:rPr>
        <w:t xml:space="preserve"> </w:t>
      </w:r>
      <w:r>
        <w:t>the</w:t>
      </w:r>
      <w:r>
        <w:rPr>
          <w:spacing w:val="-4"/>
        </w:rPr>
        <w:t xml:space="preserve"> </w:t>
      </w:r>
      <w:r>
        <w:t>repair</w:t>
      </w:r>
      <w:r>
        <w:rPr>
          <w:spacing w:val="-5"/>
        </w:rPr>
        <w:t xml:space="preserve"> </w:t>
      </w:r>
      <w:r>
        <w:t>of other</w:t>
      </w:r>
      <w:r>
        <w:rPr>
          <w:spacing w:val="-4"/>
        </w:rPr>
        <w:t xml:space="preserve"> </w:t>
      </w:r>
      <w:r>
        <w:t>earthquake damaged</w:t>
      </w:r>
      <w:r>
        <w:rPr>
          <w:spacing w:val="-5"/>
        </w:rPr>
        <w:t xml:space="preserve"> </w:t>
      </w:r>
      <w:r>
        <w:t>land</w:t>
      </w:r>
      <w:r>
        <w:rPr>
          <w:spacing w:val="-5"/>
        </w:rPr>
        <w:t xml:space="preserve"> </w:t>
      </w:r>
      <w:r>
        <w:t>as</w:t>
      </w:r>
      <w:r>
        <w:rPr>
          <w:spacing w:val="-4"/>
        </w:rPr>
        <w:t xml:space="preserve"> </w:t>
      </w:r>
      <w:r>
        <w:t>part</w:t>
      </w:r>
      <w:r>
        <w:rPr>
          <w:spacing w:val="-7"/>
        </w:rPr>
        <w:t xml:space="preserve"> </w:t>
      </w:r>
      <w:r>
        <w:t>of</w:t>
      </w:r>
      <w:r>
        <w:rPr>
          <w:spacing w:val="-4"/>
        </w:rPr>
        <w:t xml:space="preserve"> </w:t>
      </w:r>
      <w:r>
        <w:rPr>
          <w:spacing w:val="-2"/>
        </w:rPr>
        <w:t>recovery.</w:t>
      </w:r>
    </w:p>
    <w:p w14:paraId="49A47BB8" w14:textId="77777777" w:rsidR="0092515F" w:rsidRDefault="0092515F">
      <w:pPr>
        <w:pStyle w:val="BodyText"/>
        <w:spacing w:before="11"/>
        <w:rPr>
          <w:sz w:val="20"/>
        </w:rPr>
      </w:pPr>
    </w:p>
    <w:p w14:paraId="462B16E3" w14:textId="77777777" w:rsidR="0092515F" w:rsidRDefault="00BF7586">
      <w:pPr>
        <w:pStyle w:val="Heading2"/>
        <w:numPr>
          <w:ilvl w:val="3"/>
          <w:numId w:val="154"/>
        </w:numPr>
        <w:tabs>
          <w:tab w:val="left" w:pos="1249"/>
        </w:tabs>
        <w:ind w:hanging="1133"/>
      </w:pPr>
      <w:r>
        <w:t>Policy</w:t>
      </w:r>
      <w:r>
        <w:rPr>
          <w:spacing w:val="-5"/>
        </w:rPr>
        <w:t xml:space="preserve"> </w:t>
      </w:r>
      <w:r>
        <w:t>-</w:t>
      </w:r>
      <w:r>
        <w:rPr>
          <w:spacing w:val="-8"/>
        </w:rPr>
        <w:t xml:space="preserve"> </w:t>
      </w:r>
      <w:r>
        <w:t>Benefits</w:t>
      </w:r>
      <w:r>
        <w:rPr>
          <w:spacing w:val="-8"/>
        </w:rPr>
        <w:t xml:space="preserve"> </w:t>
      </w:r>
      <w:r>
        <w:t>of</w:t>
      </w:r>
      <w:r>
        <w:rPr>
          <w:spacing w:val="-6"/>
        </w:rPr>
        <w:t xml:space="preserve"> </w:t>
      </w:r>
      <w:r>
        <w:rPr>
          <w:spacing w:val="-2"/>
        </w:rPr>
        <w:t>earthworks</w:t>
      </w:r>
    </w:p>
    <w:p w14:paraId="7E19E285" w14:textId="77777777" w:rsidR="0092515F" w:rsidRDefault="0092515F">
      <w:pPr>
        <w:pStyle w:val="BodyText"/>
        <w:spacing w:before="2"/>
        <w:rPr>
          <w:b/>
          <w:sz w:val="20"/>
        </w:rPr>
      </w:pPr>
    </w:p>
    <w:p w14:paraId="42140346" w14:textId="77777777" w:rsidR="0092515F" w:rsidRDefault="00BF7586">
      <w:pPr>
        <w:pStyle w:val="BodyText"/>
        <w:tabs>
          <w:tab w:val="left" w:pos="544"/>
        </w:tabs>
        <w:spacing w:line="261" w:lineRule="auto"/>
        <w:ind w:left="544" w:right="146" w:hanging="428"/>
      </w:pPr>
      <w:r>
        <w:rPr>
          <w:spacing w:val="-6"/>
        </w:rPr>
        <w:t>a.</w:t>
      </w:r>
      <w:r>
        <w:tab/>
        <w:t>Recognise</w:t>
      </w:r>
      <w:r>
        <w:rPr>
          <w:spacing w:val="-3"/>
        </w:rPr>
        <w:t xml:space="preserve"> </w:t>
      </w:r>
      <w:r>
        <w:t>that</w:t>
      </w:r>
      <w:r>
        <w:rPr>
          <w:spacing w:val="-5"/>
        </w:rPr>
        <w:t xml:space="preserve"> </w:t>
      </w:r>
      <w:r>
        <w:rPr>
          <w:color w:val="00AF50"/>
        </w:rPr>
        <w:t>earthworks</w:t>
      </w:r>
      <w:r>
        <w:rPr>
          <w:color w:val="00AF50"/>
          <w:spacing w:val="-2"/>
        </w:rPr>
        <w:t xml:space="preserve"> </w:t>
      </w:r>
      <w:r>
        <w:t>are</w:t>
      </w:r>
      <w:r>
        <w:rPr>
          <w:spacing w:val="-3"/>
        </w:rPr>
        <w:t xml:space="preserve"> </w:t>
      </w:r>
      <w:r>
        <w:t>necessary</w:t>
      </w:r>
      <w:r>
        <w:rPr>
          <w:spacing w:val="-3"/>
        </w:rPr>
        <w:t xml:space="preserve"> </w:t>
      </w:r>
      <w:r>
        <w:t>for</w:t>
      </w:r>
      <w:r>
        <w:rPr>
          <w:spacing w:val="-3"/>
        </w:rPr>
        <w:t xml:space="preserve"> </w:t>
      </w:r>
      <w:r>
        <w:rPr>
          <w:color w:val="00AF50"/>
        </w:rPr>
        <w:t>subdivision</w:t>
      </w:r>
      <w:r>
        <w:t>,</w:t>
      </w:r>
      <w:r>
        <w:rPr>
          <w:spacing w:val="-6"/>
        </w:rPr>
        <w:t xml:space="preserve"> </w:t>
      </w:r>
      <w:r>
        <w:t>use</w:t>
      </w:r>
      <w:r>
        <w:rPr>
          <w:spacing w:val="-3"/>
        </w:rPr>
        <w:t xml:space="preserve"> </w:t>
      </w:r>
      <w:r>
        <w:t>and development,</w:t>
      </w:r>
      <w:r>
        <w:rPr>
          <w:spacing w:val="-4"/>
        </w:rPr>
        <w:t xml:space="preserve"> </w:t>
      </w:r>
      <w:r>
        <w:t>the</w:t>
      </w:r>
      <w:r>
        <w:rPr>
          <w:spacing w:val="-3"/>
        </w:rPr>
        <w:t xml:space="preserve"> </w:t>
      </w:r>
      <w:r>
        <w:t>provision</w:t>
      </w:r>
      <w:r>
        <w:rPr>
          <w:spacing w:val="-4"/>
        </w:rPr>
        <w:t xml:space="preserve"> </w:t>
      </w:r>
      <w:r>
        <w:t>of</w:t>
      </w:r>
      <w:r>
        <w:rPr>
          <w:spacing w:val="-2"/>
        </w:rPr>
        <w:t xml:space="preserve"> </w:t>
      </w:r>
      <w:r>
        <w:rPr>
          <w:color w:val="00AF50"/>
        </w:rPr>
        <w:t>utilities</w:t>
      </w:r>
      <w:r>
        <w:t>, hazard mitigation and the recovery of the district.</w:t>
      </w:r>
    </w:p>
    <w:p w14:paraId="14CE711E" w14:textId="77777777" w:rsidR="0092515F" w:rsidRDefault="0092515F">
      <w:pPr>
        <w:pStyle w:val="BodyText"/>
        <w:spacing w:before="11"/>
        <w:rPr>
          <w:sz w:val="18"/>
        </w:rPr>
      </w:pPr>
    </w:p>
    <w:p w14:paraId="4ED659D3" w14:textId="77777777" w:rsidR="0092515F" w:rsidRDefault="00BF7586">
      <w:pPr>
        <w:pStyle w:val="Heading2"/>
        <w:numPr>
          <w:ilvl w:val="3"/>
          <w:numId w:val="154"/>
        </w:numPr>
        <w:tabs>
          <w:tab w:val="left" w:pos="1249"/>
        </w:tabs>
        <w:spacing w:before="1"/>
        <w:ind w:hanging="1133"/>
      </w:pPr>
      <w:r>
        <w:t>Policy</w:t>
      </w:r>
      <w:r>
        <w:rPr>
          <w:spacing w:val="-1"/>
        </w:rPr>
        <w:t xml:space="preserve"> </w:t>
      </w:r>
      <w:r>
        <w:t>–</w:t>
      </w:r>
      <w:r>
        <w:rPr>
          <w:spacing w:val="-3"/>
        </w:rPr>
        <w:t xml:space="preserve"> </w:t>
      </w:r>
      <w:r>
        <w:rPr>
          <w:spacing w:val="-2"/>
        </w:rPr>
        <w:t>Amenity</w:t>
      </w:r>
    </w:p>
    <w:p w14:paraId="1040C9E6" w14:textId="77777777" w:rsidR="0092515F" w:rsidRDefault="0092515F">
      <w:pPr>
        <w:pStyle w:val="BodyText"/>
        <w:spacing w:before="9"/>
        <w:rPr>
          <w:b/>
          <w:sz w:val="19"/>
        </w:rPr>
      </w:pPr>
    </w:p>
    <w:p w14:paraId="208E32A8" w14:textId="77777777" w:rsidR="0092515F" w:rsidRDefault="00BF7586">
      <w:pPr>
        <w:pStyle w:val="BodyText"/>
        <w:tabs>
          <w:tab w:val="left" w:pos="544"/>
        </w:tabs>
        <w:spacing w:line="261" w:lineRule="auto"/>
        <w:ind w:left="544" w:right="219" w:hanging="428"/>
      </w:pPr>
      <w:r>
        <w:rPr>
          <w:spacing w:val="-6"/>
        </w:rPr>
        <w:t>a.</w:t>
      </w:r>
      <w:r>
        <w:tab/>
        <w:t xml:space="preserve">Ensure, once completed, </w:t>
      </w:r>
      <w:r>
        <w:rPr>
          <w:color w:val="00AF50"/>
        </w:rPr>
        <w:t xml:space="preserve">earthworks </w:t>
      </w:r>
      <w:r>
        <w:t>do not result in any significant shading, visual impact, loss of privacy</w:t>
      </w:r>
      <w:r>
        <w:rPr>
          <w:spacing w:val="-3"/>
        </w:rPr>
        <w:t xml:space="preserve"> </w:t>
      </w:r>
      <w:r>
        <w:t>or</w:t>
      </w:r>
      <w:r>
        <w:rPr>
          <w:spacing w:val="-3"/>
        </w:rPr>
        <w:t xml:space="preserve"> </w:t>
      </w:r>
      <w:r>
        <w:t>other</w:t>
      </w:r>
      <w:r>
        <w:rPr>
          <w:spacing w:val="-3"/>
        </w:rPr>
        <w:t xml:space="preserve"> </w:t>
      </w:r>
      <w:r>
        <w:t>significant</w:t>
      </w:r>
      <w:r>
        <w:rPr>
          <w:spacing w:val="-5"/>
        </w:rPr>
        <w:t xml:space="preserve"> </w:t>
      </w:r>
      <w:r>
        <w:t>detraction</w:t>
      </w:r>
      <w:r>
        <w:rPr>
          <w:spacing w:val="-4"/>
        </w:rPr>
        <w:t xml:space="preserve"> </w:t>
      </w:r>
      <w:r>
        <w:t xml:space="preserve">from the </w:t>
      </w:r>
      <w:r>
        <w:rPr>
          <w:color w:val="00AF50"/>
        </w:rPr>
        <w:t>amenity</w:t>
      </w:r>
      <w:r>
        <w:rPr>
          <w:color w:val="00AF50"/>
          <w:spacing w:val="-2"/>
        </w:rPr>
        <w:t xml:space="preserve"> </w:t>
      </w:r>
      <w:r>
        <w:rPr>
          <w:color w:val="00AF50"/>
        </w:rPr>
        <w:t>values</w:t>
      </w:r>
      <w:r>
        <w:rPr>
          <w:color w:val="00AF50"/>
          <w:spacing w:val="-2"/>
        </w:rPr>
        <w:t xml:space="preserve"> </w:t>
      </w:r>
      <w:r>
        <w:t>enjoyed</w:t>
      </w:r>
      <w:r>
        <w:rPr>
          <w:spacing w:val="-4"/>
        </w:rPr>
        <w:t xml:space="preserve"> </w:t>
      </w:r>
      <w:r>
        <w:t>by</w:t>
      </w:r>
      <w:r>
        <w:rPr>
          <w:spacing w:val="-3"/>
        </w:rPr>
        <w:t xml:space="preserve"> </w:t>
      </w:r>
      <w:r>
        <w:t>those</w:t>
      </w:r>
      <w:r>
        <w:rPr>
          <w:spacing w:val="-3"/>
        </w:rPr>
        <w:t xml:space="preserve"> </w:t>
      </w:r>
      <w:r>
        <w:t>living</w:t>
      </w:r>
      <w:r>
        <w:rPr>
          <w:spacing w:val="-2"/>
        </w:rPr>
        <w:t xml:space="preserve"> </w:t>
      </w:r>
      <w:r>
        <w:t>or</w:t>
      </w:r>
      <w:r>
        <w:rPr>
          <w:spacing w:val="-3"/>
        </w:rPr>
        <w:t xml:space="preserve"> </w:t>
      </w:r>
      <w:r>
        <w:t>working</w:t>
      </w:r>
      <w:r>
        <w:rPr>
          <w:spacing w:val="-2"/>
        </w:rPr>
        <w:t xml:space="preserve"> </w:t>
      </w:r>
      <w:r>
        <w:t>in</w:t>
      </w:r>
      <w:r>
        <w:rPr>
          <w:spacing w:val="-4"/>
        </w:rPr>
        <w:t xml:space="preserve"> </w:t>
      </w:r>
      <w:r>
        <w:t xml:space="preserve">the </w:t>
      </w:r>
      <w:r>
        <w:rPr>
          <w:spacing w:val="-2"/>
        </w:rPr>
        <w:t>locality.</w:t>
      </w:r>
    </w:p>
    <w:p w14:paraId="0A3A100E" w14:textId="77777777" w:rsidR="0092515F" w:rsidRDefault="0092515F">
      <w:pPr>
        <w:pStyle w:val="BodyText"/>
        <w:spacing w:before="12"/>
        <w:rPr>
          <w:sz w:val="18"/>
        </w:rPr>
      </w:pPr>
    </w:p>
    <w:p w14:paraId="7086A553" w14:textId="77777777" w:rsidR="0092515F" w:rsidRDefault="00BF7586">
      <w:pPr>
        <w:pStyle w:val="Heading2"/>
        <w:numPr>
          <w:ilvl w:val="2"/>
          <w:numId w:val="154"/>
        </w:numPr>
        <w:tabs>
          <w:tab w:val="left" w:pos="1249"/>
        </w:tabs>
        <w:ind w:hanging="1133"/>
      </w:pPr>
      <w:r>
        <w:t>Objective</w:t>
      </w:r>
      <w:r>
        <w:rPr>
          <w:spacing w:val="-9"/>
        </w:rPr>
        <w:t xml:space="preserve"> </w:t>
      </w:r>
      <w:r>
        <w:t>-</w:t>
      </w:r>
      <w:r>
        <w:rPr>
          <w:spacing w:val="-9"/>
        </w:rPr>
        <w:t xml:space="preserve"> </w:t>
      </w:r>
      <w:r>
        <w:t>Earthworks</w:t>
      </w:r>
      <w:r>
        <w:rPr>
          <w:spacing w:val="-9"/>
        </w:rPr>
        <w:t xml:space="preserve"> </w:t>
      </w:r>
      <w:r>
        <w:t>health</w:t>
      </w:r>
      <w:r>
        <w:rPr>
          <w:spacing w:val="-9"/>
        </w:rPr>
        <w:t xml:space="preserve"> </w:t>
      </w:r>
      <w:r>
        <w:t>and</w:t>
      </w:r>
      <w:r>
        <w:rPr>
          <w:spacing w:val="-8"/>
        </w:rPr>
        <w:t xml:space="preserve"> </w:t>
      </w:r>
      <w:r>
        <w:rPr>
          <w:spacing w:val="-2"/>
        </w:rPr>
        <w:t>safety</w:t>
      </w:r>
    </w:p>
    <w:p w14:paraId="788162DA" w14:textId="77777777" w:rsidR="0092515F" w:rsidRDefault="0092515F">
      <w:pPr>
        <w:pStyle w:val="BodyText"/>
        <w:spacing w:before="2"/>
        <w:rPr>
          <w:b/>
          <w:sz w:val="20"/>
        </w:rPr>
      </w:pPr>
    </w:p>
    <w:p w14:paraId="16BA2F39" w14:textId="77777777" w:rsidR="0092515F" w:rsidRDefault="00BF7586">
      <w:pPr>
        <w:pStyle w:val="BodyText"/>
        <w:tabs>
          <w:tab w:val="left" w:pos="544"/>
        </w:tabs>
        <w:ind w:left="116"/>
      </w:pPr>
      <w:r>
        <w:rPr>
          <w:spacing w:val="-5"/>
        </w:rPr>
        <w:t>a.</w:t>
      </w:r>
      <w:r>
        <w:tab/>
        <w:t>People</w:t>
      </w:r>
      <w:r>
        <w:rPr>
          <w:spacing w:val="-7"/>
        </w:rPr>
        <w:t xml:space="preserve"> </w:t>
      </w:r>
      <w:r>
        <w:t>and</w:t>
      </w:r>
      <w:r>
        <w:rPr>
          <w:spacing w:val="-6"/>
        </w:rPr>
        <w:t xml:space="preserve"> </w:t>
      </w:r>
      <w:r>
        <w:t>property</w:t>
      </w:r>
      <w:r>
        <w:rPr>
          <w:spacing w:val="-4"/>
        </w:rPr>
        <w:t xml:space="preserve"> </w:t>
      </w:r>
      <w:r>
        <w:t>are</w:t>
      </w:r>
      <w:r>
        <w:rPr>
          <w:spacing w:val="-5"/>
        </w:rPr>
        <w:t xml:space="preserve"> </w:t>
      </w:r>
      <w:r>
        <w:t>protected</w:t>
      </w:r>
      <w:r>
        <w:rPr>
          <w:spacing w:val="-5"/>
        </w:rPr>
        <w:t xml:space="preserve"> </w:t>
      </w:r>
      <w:r>
        <w:t>during,</w:t>
      </w:r>
      <w:r>
        <w:rPr>
          <w:spacing w:val="-8"/>
        </w:rPr>
        <w:t xml:space="preserve"> </w:t>
      </w:r>
      <w:r>
        <w:t>and</w:t>
      </w:r>
      <w:r>
        <w:rPr>
          <w:spacing w:val="-5"/>
        </w:rPr>
        <w:t xml:space="preserve"> </w:t>
      </w:r>
      <w:r>
        <w:t>subsequent</w:t>
      </w:r>
      <w:r>
        <w:rPr>
          <w:spacing w:val="-8"/>
        </w:rPr>
        <w:t xml:space="preserve"> </w:t>
      </w:r>
      <w:r>
        <w:t>to,</w:t>
      </w:r>
      <w:r>
        <w:rPr>
          <w:spacing w:val="-2"/>
        </w:rPr>
        <w:t xml:space="preserve"> </w:t>
      </w:r>
      <w:r>
        <w:rPr>
          <w:color w:val="00AF50"/>
          <w:spacing w:val="-2"/>
        </w:rPr>
        <w:t>earthworks</w:t>
      </w:r>
      <w:r>
        <w:rPr>
          <w:spacing w:val="-2"/>
        </w:rPr>
        <w:t>.</w:t>
      </w:r>
    </w:p>
    <w:p w14:paraId="7FB25214" w14:textId="77777777" w:rsidR="0092515F" w:rsidRDefault="0092515F">
      <w:pPr>
        <w:pStyle w:val="BodyText"/>
      </w:pPr>
    </w:p>
    <w:p w14:paraId="7703C831" w14:textId="77777777" w:rsidR="0092515F" w:rsidRDefault="0092515F">
      <w:pPr>
        <w:pStyle w:val="BodyText"/>
        <w:spacing w:before="7"/>
        <w:rPr>
          <w:sz w:val="18"/>
        </w:rPr>
      </w:pPr>
    </w:p>
    <w:p w14:paraId="6723F49D" w14:textId="77777777" w:rsidR="0092515F" w:rsidRDefault="00BF7586">
      <w:pPr>
        <w:pStyle w:val="Heading2"/>
        <w:numPr>
          <w:ilvl w:val="3"/>
          <w:numId w:val="154"/>
        </w:numPr>
        <w:tabs>
          <w:tab w:val="left" w:pos="1249"/>
        </w:tabs>
        <w:ind w:hanging="1133"/>
      </w:pPr>
      <w:r>
        <w:t>Policy</w:t>
      </w:r>
      <w:r>
        <w:rPr>
          <w:spacing w:val="-2"/>
        </w:rPr>
        <w:t xml:space="preserve"> </w:t>
      </w:r>
      <w:r>
        <w:t>-</w:t>
      </w:r>
      <w:r>
        <w:rPr>
          <w:spacing w:val="-3"/>
        </w:rPr>
        <w:t xml:space="preserve"> </w:t>
      </w:r>
      <w:r>
        <w:t>Land</w:t>
      </w:r>
      <w:r>
        <w:rPr>
          <w:spacing w:val="-4"/>
        </w:rPr>
        <w:t xml:space="preserve"> </w:t>
      </w:r>
      <w:r>
        <w:rPr>
          <w:spacing w:val="-2"/>
        </w:rPr>
        <w:t>stability</w:t>
      </w:r>
    </w:p>
    <w:p w14:paraId="696C0BC4" w14:textId="77777777" w:rsidR="0092515F" w:rsidRDefault="0092515F">
      <w:pPr>
        <w:pStyle w:val="BodyText"/>
        <w:spacing w:before="9"/>
        <w:rPr>
          <w:b/>
          <w:sz w:val="19"/>
        </w:rPr>
      </w:pPr>
    </w:p>
    <w:p w14:paraId="710C4B25" w14:textId="77777777" w:rsidR="0092515F" w:rsidRDefault="00BF7586">
      <w:pPr>
        <w:pStyle w:val="BodyText"/>
        <w:tabs>
          <w:tab w:val="left" w:pos="544"/>
        </w:tabs>
        <w:spacing w:line="261" w:lineRule="auto"/>
        <w:ind w:left="544" w:right="292" w:hanging="428"/>
      </w:pPr>
      <w:r>
        <w:rPr>
          <w:spacing w:val="-6"/>
          <w:sz w:val="20"/>
        </w:rPr>
        <w:t>a.</w:t>
      </w:r>
      <w:r>
        <w:rPr>
          <w:sz w:val="20"/>
        </w:rPr>
        <w:tab/>
      </w:r>
      <w:r>
        <w:t>Avoid</w:t>
      </w:r>
      <w:r>
        <w:rPr>
          <w:spacing w:val="-3"/>
        </w:rPr>
        <w:t xml:space="preserve"> </w:t>
      </w:r>
      <w:r>
        <w:rPr>
          <w:color w:val="00AF50"/>
        </w:rPr>
        <w:t>earthworks</w:t>
      </w:r>
      <w:r>
        <w:rPr>
          <w:color w:val="00AF50"/>
          <w:spacing w:val="-2"/>
        </w:rPr>
        <w:t xml:space="preserve"> </w:t>
      </w:r>
      <w:r>
        <w:t>that</w:t>
      </w:r>
      <w:r>
        <w:rPr>
          <w:spacing w:val="-6"/>
        </w:rPr>
        <w:t xml:space="preserve"> </w:t>
      </w:r>
      <w:r>
        <w:t>will</w:t>
      </w:r>
      <w:r>
        <w:rPr>
          <w:spacing w:val="-1"/>
        </w:rPr>
        <w:t xml:space="preserve"> </w:t>
      </w:r>
      <w:r>
        <w:t>create</w:t>
      </w:r>
      <w:r>
        <w:rPr>
          <w:spacing w:val="-3"/>
        </w:rPr>
        <w:t xml:space="preserve"> </w:t>
      </w:r>
      <w:r>
        <w:t>a</w:t>
      </w:r>
      <w:r>
        <w:rPr>
          <w:spacing w:val="-3"/>
        </w:rPr>
        <w:t xml:space="preserve"> </w:t>
      </w:r>
      <w:r>
        <w:t>significant</w:t>
      </w:r>
      <w:r>
        <w:rPr>
          <w:spacing w:val="-5"/>
        </w:rPr>
        <w:t xml:space="preserve"> </w:t>
      </w:r>
      <w:r>
        <w:t>risk</w:t>
      </w:r>
      <w:r>
        <w:rPr>
          <w:spacing w:val="-3"/>
        </w:rPr>
        <w:t xml:space="preserve"> </w:t>
      </w:r>
      <w:r>
        <w:t>to</w:t>
      </w:r>
      <w:r>
        <w:rPr>
          <w:spacing w:val="-4"/>
        </w:rPr>
        <w:t xml:space="preserve"> </w:t>
      </w:r>
      <w:r>
        <w:t>people</w:t>
      </w:r>
      <w:r>
        <w:rPr>
          <w:spacing w:val="-3"/>
        </w:rPr>
        <w:t xml:space="preserve"> </w:t>
      </w:r>
      <w:r>
        <w:t>and</w:t>
      </w:r>
      <w:r>
        <w:rPr>
          <w:spacing w:val="-4"/>
        </w:rPr>
        <w:t xml:space="preserve"> </w:t>
      </w:r>
      <w:r>
        <w:t>property</w:t>
      </w:r>
      <w:r>
        <w:rPr>
          <w:spacing w:val="-3"/>
        </w:rPr>
        <w:t xml:space="preserve"> </w:t>
      </w:r>
      <w:r>
        <w:t>through</w:t>
      </w:r>
      <w:r>
        <w:rPr>
          <w:spacing w:val="-4"/>
        </w:rPr>
        <w:t xml:space="preserve"> </w:t>
      </w:r>
      <w:r>
        <w:t>subsidence,</w:t>
      </w:r>
      <w:r>
        <w:rPr>
          <w:spacing w:val="-1"/>
        </w:rPr>
        <w:t xml:space="preserve"> </w:t>
      </w:r>
      <w:r>
        <w:t>rockfall, cliff collapse, erosion, inundation, siltation or overland flows.</w:t>
      </w:r>
    </w:p>
    <w:p w14:paraId="7FABCEB0" w14:textId="77777777" w:rsidR="0092515F" w:rsidRDefault="0092515F">
      <w:pPr>
        <w:pStyle w:val="BodyText"/>
      </w:pPr>
    </w:p>
    <w:p w14:paraId="7D2526B4" w14:textId="77777777" w:rsidR="0092515F" w:rsidRDefault="0092515F">
      <w:pPr>
        <w:pStyle w:val="BodyText"/>
        <w:spacing w:before="7"/>
        <w:rPr>
          <w:sz w:val="16"/>
        </w:rPr>
      </w:pPr>
    </w:p>
    <w:p w14:paraId="154AAF78" w14:textId="77777777" w:rsidR="0092515F" w:rsidRDefault="00BF7586">
      <w:pPr>
        <w:pStyle w:val="Heading2"/>
        <w:numPr>
          <w:ilvl w:val="3"/>
          <w:numId w:val="154"/>
        </w:numPr>
        <w:tabs>
          <w:tab w:val="left" w:pos="1249"/>
        </w:tabs>
        <w:ind w:hanging="1133"/>
      </w:pPr>
      <w:r>
        <w:t>Policy</w:t>
      </w:r>
      <w:r>
        <w:rPr>
          <w:spacing w:val="-2"/>
        </w:rPr>
        <w:t xml:space="preserve"> </w:t>
      </w:r>
      <w:r>
        <w:t>-</w:t>
      </w:r>
      <w:r>
        <w:rPr>
          <w:spacing w:val="-4"/>
        </w:rPr>
        <w:t xml:space="preserve"> </w:t>
      </w:r>
      <w:r>
        <w:rPr>
          <w:spacing w:val="-2"/>
        </w:rPr>
        <w:t>Nuisance</w:t>
      </w:r>
    </w:p>
    <w:p w14:paraId="6D3A4D9B" w14:textId="77777777" w:rsidR="0092515F" w:rsidRDefault="0092515F">
      <w:pPr>
        <w:pStyle w:val="BodyText"/>
        <w:spacing w:before="10"/>
        <w:rPr>
          <w:b/>
          <w:sz w:val="19"/>
        </w:rPr>
      </w:pPr>
    </w:p>
    <w:p w14:paraId="70C02A4B" w14:textId="77777777" w:rsidR="0092515F" w:rsidRDefault="00BF7586">
      <w:pPr>
        <w:pStyle w:val="BodyText"/>
        <w:tabs>
          <w:tab w:val="left" w:pos="544"/>
        </w:tabs>
        <w:spacing w:line="261" w:lineRule="auto"/>
        <w:ind w:left="544" w:right="321" w:hanging="428"/>
      </w:pPr>
      <w:r>
        <w:rPr>
          <w:spacing w:val="-6"/>
        </w:rPr>
        <w:t>a.</w:t>
      </w:r>
      <w:r>
        <w:tab/>
        <w:t>Subject</w:t>
      </w:r>
      <w:r>
        <w:rPr>
          <w:spacing w:val="-1"/>
        </w:rPr>
        <w:t xml:space="preserve"> </w:t>
      </w:r>
      <w:r>
        <w:t xml:space="preserve">to </w:t>
      </w:r>
      <w:r>
        <w:rPr>
          <w:color w:val="0000FF"/>
        </w:rPr>
        <w:t>Policy 8.2.4.3</w:t>
      </w:r>
      <w:r>
        <w:t>,</w:t>
      </w:r>
      <w:r>
        <w:rPr>
          <w:spacing w:val="-2"/>
        </w:rPr>
        <w:t xml:space="preserve"> </w:t>
      </w:r>
      <w:r>
        <w:t xml:space="preserve">ensure that </w:t>
      </w:r>
      <w:r>
        <w:rPr>
          <w:color w:val="00AF50"/>
        </w:rPr>
        <w:t xml:space="preserve">earthworks </w:t>
      </w:r>
      <w:r>
        <w:t>avoid more than minor adverse effects on the health and</w:t>
      </w:r>
      <w:r>
        <w:rPr>
          <w:spacing w:val="-5"/>
        </w:rPr>
        <w:t xml:space="preserve"> </w:t>
      </w:r>
      <w:r>
        <w:t>safety</w:t>
      </w:r>
      <w:r>
        <w:rPr>
          <w:spacing w:val="-4"/>
        </w:rPr>
        <w:t xml:space="preserve"> </w:t>
      </w:r>
      <w:r>
        <w:t>of</w:t>
      </w:r>
      <w:r>
        <w:rPr>
          <w:spacing w:val="-4"/>
        </w:rPr>
        <w:t xml:space="preserve"> </w:t>
      </w:r>
      <w:r>
        <w:t>people</w:t>
      </w:r>
      <w:r>
        <w:rPr>
          <w:spacing w:val="-4"/>
        </w:rPr>
        <w:t xml:space="preserve"> </w:t>
      </w:r>
      <w:r>
        <w:t>and their</w:t>
      </w:r>
      <w:r>
        <w:rPr>
          <w:spacing w:val="-4"/>
        </w:rPr>
        <w:t xml:space="preserve"> </w:t>
      </w:r>
      <w:r>
        <w:t>property,</w:t>
      </w:r>
      <w:r>
        <w:rPr>
          <w:spacing w:val="-7"/>
        </w:rPr>
        <w:t xml:space="preserve"> </w:t>
      </w:r>
      <w:r>
        <w:t>and</w:t>
      </w:r>
      <w:r>
        <w:rPr>
          <w:spacing w:val="-1"/>
        </w:rPr>
        <w:t xml:space="preserve"> </w:t>
      </w:r>
      <w:r>
        <w:t>do</w:t>
      </w:r>
      <w:r>
        <w:rPr>
          <w:spacing w:val="-1"/>
        </w:rPr>
        <w:t xml:space="preserve"> </w:t>
      </w:r>
      <w:r>
        <w:t>not</w:t>
      </w:r>
      <w:r>
        <w:rPr>
          <w:spacing w:val="-6"/>
        </w:rPr>
        <w:t xml:space="preserve"> </w:t>
      </w:r>
      <w:r>
        <w:t>generate</w:t>
      </w:r>
      <w:r>
        <w:rPr>
          <w:spacing w:val="-4"/>
        </w:rPr>
        <w:t xml:space="preserve"> </w:t>
      </w:r>
      <w:r>
        <w:t>continuous or</w:t>
      </w:r>
      <w:r>
        <w:rPr>
          <w:spacing w:val="-4"/>
        </w:rPr>
        <w:t xml:space="preserve"> </w:t>
      </w:r>
      <w:r>
        <w:t>persistent</w:t>
      </w:r>
      <w:r>
        <w:rPr>
          <w:spacing w:val="-7"/>
        </w:rPr>
        <w:t xml:space="preserve"> </w:t>
      </w:r>
      <w:r>
        <w:t>noise,</w:t>
      </w:r>
      <w:r>
        <w:rPr>
          <w:spacing w:val="-6"/>
        </w:rPr>
        <w:t xml:space="preserve"> </w:t>
      </w:r>
      <w:r>
        <w:t>vibration, dust or odour nuisance.</w:t>
      </w:r>
    </w:p>
    <w:p w14:paraId="17236A2C" w14:textId="77777777" w:rsidR="0092515F" w:rsidRDefault="0092515F">
      <w:pPr>
        <w:pStyle w:val="BodyText"/>
      </w:pPr>
    </w:p>
    <w:p w14:paraId="44ACD541" w14:textId="77777777" w:rsidR="0092515F" w:rsidRDefault="0092515F">
      <w:pPr>
        <w:pStyle w:val="BodyText"/>
        <w:spacing w:before="7"/>
        <w:rPr>
          <w:sz w:val="16"/>
        </w:rPr>
      </w:pPr>
    </w:p>
    <w:p w14:paraId="357DEC17" w14:textId="77777777" w:rsidR="0092515F" w:rsidRDefault="00BF7586">
      <w:pPr>
        <w:pStyle w:val="Heading2"/>
        <w:numPr>
          <w:ilvl w:val="3"/>
          <w:numId w:val="154"/>
        </w:numPr>
        <w:tabs>
          <w:tab w:val="left" w:pos="1249"/>
        </w:tabs>
        <w:spacing w:before="1"/>
        <w:ind w:hanging="1133"/>
      </w:pPr>
      <w:r>
        <w:t>Policy</w:t>
      </w:r>
      <w:r>
        <w:rPr>
          <w:spacing w:val="-6"/>
        </w:rPr>
        <w:t xml:space="preserve"> </w:t>
      </w:r>
      <w:r>
        <w:t>-</w:t>
      </w:r>
      <w:r>
        <w:rPr>
          <w:spacing w:val="-7"/>
        </w:rPr>
        <w:t xml:space="preserve"> </w:t>
      </w:r>
      <w:r>
        <w:t>Vehicle</w:t>
      </w:r>
      <w:r>
        <w:rPr>
          <w:spacing w:val="-8"/>
        </w:rPr>
        <w:t xml:space="preserve"> </w:t>
      </w:r>
      <w:r>
        <w:rPr>
          <w:spacing w:val="-2"/>
        </w:rPr>
        <w:t>movement</w:t>
      </w:r>
    </w:p>
    <w:p w14:paraId="3AD70127" w14:textId="77777777" w:rsidR="0092515F" w:rsidRDefault="0092515F">
      <w:pPr>
        <w:pStyle w:val="BodyText"/>
        <w:spacing w:before="9"/>
        <w:rPr>
          <w:b/>
          <w:sz w:val="19"/>
        </w:rPr>
      </w:pPr>
    </w:p>
    <w:p w14:paraId="655403FE" w14:textId="77777777" w:rsidR="0092515F" w:rsidRDefault="00BF7586">
      <w:pPr>
        <w:pStyle w:val="BodyText"/>
        <w:tabs>
          <w:tab w:val="left" w:pos="544"/>
        </w:tabs>
        <w:spacing w:line="266" w:lineRule="auto"/>
        <w:ind w:left="544" w:right="653" w:hanging="428"/>
      </w:pPr>
      <w:r>
        <w:rPr>
          <w:spacing w:val="-6"/>
        </w:rPr>
        <w:t>a.</w:t>
      </w:r>
      <w:r>
        <w:tab/>
        <w:t>Subject</w:t>
      </w:r>
      <w:r>
        <w:rPr>
          <w:spacing w:val="-6"/>
        </w:rPr>
        <w:t xml:space="preserve"> </w:t>
      </w:r>
      <w:r>
        <w:t>to</w:t>
      </w:r>
      <w:r>
        <w:rPr>
          <w:spacing w:val="-5"/>
        </w:rPr>
        <w:t xml:space="preserve"> </w:t>
      </w:r>
      <w:r>
        <w:rPr>
          <w:color w:val="0000FF"/>
        </w:rPr>
        <w:t>Policy</w:t>
      </w:r>
      <w:r>
        <w:rPr>
          <w:color w:val="0000FF"/>
          <w:spacing w:val="-4"/>
        </w:rPr>
        <w:t xml:space="preserve"> </w:t>
      </w:r>
      <w:r>
        <w:rPr>
          <w:color w:val="0000FF"/>
        </w:rPr>
        <w:t>8.2.4.3</w:t>
      </w:r>
      <w:r>
        <w:t>,</w:t>
      </w:r>
      <w:r>
        <w:rPr>
          <w:spacing w:val="-7"/>
        </w:rPr>
        <w:t xml:space="preserve"> </w:t>
      </w:r>
      <w:r>
        <w:t>ensure</w:t>
      </w:r>
      <w:r>
        <w:rPr>
          <w:spacing w:val="-4"/>
        </w:rPr>
        <w:t xml:space="preserve"> </w:t>
      </w:r>
      <w:r>
        <w:t>that</w:t>
      </w:r>
      <w:r>
        <w:rPr>
          <w:spacing w:val="-2"/>
        </w:rPr>
        <w:t xml:space="preserve"> </w:t>
      </w:r>
      <w:r>
        <w:t>the transportation</w:t>
      </w:r>
      <w:r>
        <w:rPr>
          <w:spacing w:val="-5"/>
        </w:rPr>
        <w:t xml:space="preserve"> </w:t>
      </w:r>
      <w:r>
        <w:t>to</w:t>
      </w:r>
      <w:r>
        <w:rPr>
          <w:spacing w:val="-5"/>
        </w:rPr>
        <w:t xml:space="preserve"> </w:t>
      </w:r>
      <w:r>
        <w:t>and</w:t>
      </w:r>
      <w:r>
        <w:rPr>
          <w:spacing w:val="-1"/>
        </w:rPr>
        <w:t xml:space="preserve"> </w:t>
      </w:r>
      <w:r>
        <w:t>from</w:t>
      </w:r>
      <w:r>
        <w:rPr>
          <w:spacing w:val="-3"/>
        </w:rPr>
        <w:t xml:space="preserve"> </w:t>
      </w:r>
      <w:r>
        <w:t xml:space="preserve">a </w:t>
      </w:r>
      <w:r>
        <w:rPr>
          <w:color w:val="00AF50"/>
        </w:rPr>
        <w:t>site</w:t>
      </w:r>
      <w:r>
        <w:rPr>
          <w:color w:val="00AF50"/>
          <w:spacing w:val="-3"/>
        </w:rPr>
        <w:t xml:space="preserve"> </w:t>
      </w:r>
      <w:r>
        <w:t>of earth,</w:t>
      </w:r>
      <w:r>
        <w:rPr>
          <w:spacing w:val="-2"/>
        </w:rPr>
        <w:t xml:space="preserve"> </w:t>
      </w:r>
      <w:r>
        <w:t xml:space="preserve">construction or </w:t>
      </w:r>
      <w:r>
        <w:rPr>
          <w:color w:val="00AF50"/>
        </w:rPr>
        <w:t xml:space="preserve">filling </w:t>
      </w:r>
      <w:r>
        <w:t xml:space="preserve">material is safe and minimises adverse transport network and local </w:t>
      </w:r>
      <w:r>
        <w:rPr>
          <w:color w:val="00AF50"/>
        </w:rPr>
        <w:t xml:space="preserve">amenity value </w:t>
      </w:r>
      <w:r>
        <w:t>effects.</w:t>
      </w:r>
    </w:p>
    <w:p w14:paraId="632A0468" w14:textId="77777777" w:rsidR="0092515F" w:rsidRDefault="0092515F">
      <w:pPr>
        <w:pStyle w:val="BodyText"/>
      </w:pPr>
    </w:p>
    <w:p w14:paraId="5DF80184" w14:textId="77777777" w:rsidR="0092515F" w:rsidRDefault="00BF7586">
      <w:pPr>
        <w:pStyle w:val="Heading2"/>
        <w:numPr>
          <w:ilvl w:val="3"/>
          <w:numId w:val="154"/>
        </w:numPr>
        <w:tabs>
          <w:tab w:val="left" w:pos="1249"/>
        </w:tabs>
        <w:spacing w:before="192"/>
        <w:ind w:hanging="1133"/>
      </w:pPr>
      <w:r>
        <w:t>Policy</w:t>
      </w:r>
      <w:r>
        <w:rPr>
          <w:spacing w:val="-6"/>
        </w:rPr>
        <w:t xml:space="preserve"> </w:t>
      </w:r>
      <w:r>
        <w:t>-</w:t>
      </w:r>
      <w:r>
        <w:rPr>
          <w:spacing w:val="-8"/>
        </w:rPr>
        <w:t xml:space="preserve"> </w:t>
      </w:r>
      <w:r>
        <w:t>Earthworks</w:t>
      </w:r>
      <w:r>
        <w:rPr>
          <w:spacing w:val="-9"/>
        </w:rPr>
        <w:t xml:space="preserve"> </w:t>
      </w:r>
      <w:r>
        <w:rPr>
          <w:spacing w:val="-2"/>
        </w:rPr>
        <w:t>design</w:t>
      </w:r>
    </w:p>
    <w:p w14:paraId="0E5F08D6" w14:textId="77777777" w:rsidR="0092515F" w:rsidRDefault="0092515F">
      <w:pPr>
        <w:pStyle w:val="BodyText"/>
        <w:spacing w:before="7"/>
        <w:rPr>
          <w:b/>
          <w:sz w:val="20"/>
        </w:rPr>
      </w:pPr>
    </w:p>
    <w:p w14:paraId="6EE2B216" w14:textId="77777777" w:rsidR="0092515F" w:rsidRDefault="00BF7586">
      <w:pPr>
        <w:pStyle w:val="BodyText"/>
        <w:tabs>
          <w:tab w:val="left" w:pos="544"/>
        </w:tabs>
        <w:ind w:left="116"/>
      </w:pPr>
      <w:r>
        <w:rPr>
          <w:spacing w:val="-5"/>
        </w:rPr>
        <w:t>a.</w:t>
      </w:r>
      <w:r>
        <w:tab/>
        <w:t>Ensure</w:t>
      </w:r>
      <w:r>
        <w:rPr>
          <w:spacing w:val="8"/>
        </w:rPr>
        <w:t xml:space="preserve"> </w:t>
      </w:r>
      <w:r>
        <w:t>that</w:t>
      </w:r>
      <w:r>
        <w:rPr>
          <w:spacing w:val="-3"/>
        </w:rPr>
        <w:t xml:space="preserve"> </w:t>
      </w:r>
      <w:r>
        <w:rPr>
          <w:color w:val="00AF50"/>
        </w:rPr>
        <w:t>earthworks</w:t>
      </w:r>
      <w:r>
        <w:rPr>
          <w:color w:val="00AF50"/>
          <w:spacing w:val="-5"/>
        </w:rPr>
        <w:t xml:space="preserve"> </w:t>
      </w:r>
      <w:r>
        <w:t>over</w:t>
      </w:r>
      <w:r>
        <w:rPr>
          <w:spacing w:val="-5"/>
        </w:rPr>
        <w:t xml:space="preserve"> </w:t>
      </w:r>
      <w:r>
        <w:t>identified</w:t>
      </w:r>
      <w:r>
        <w:rPr>
          <w:spacing w:val="10"/>
        </w:rPr>
        <w:t xml:space="preserve"> </w:t>
      </w:r>
      <w:r>
        <w:t>thresholds</w:t>
      </w:r>
      <w:r>
        <w:rPr>
          <w:spacing w:val="9"/>
        </w:rPr>
        <w:t xml:space="preserve"> </w:t>
      </w:r>
      <w:r>
        <w:t>are</w:t>
      </w:r>
      <w:r>
        <w:rPr>
          <w:spacing w:val="9"/>
        </w:rPr>
        <w:t xml:space="preserve"> </w:t>
      </w:r>
      <w:r>
        <w:t>designed</w:t>
      </w:r>
      <w:r>
        <w:rPr>
          <w:spacing w:val="9"/>
        </w:rPr>
        <w:t xml:space="preserve"> </w:t>
      </w:r>
      <w:r>
        <w:t>to</w:t>
      </w:r>
      <w:r>
        <w:rPr>
          <w:spacing w:val="7"/>
        </w:rPr>
        <w:t xml:space="preserve"> </w:t>
      </w:r>
      <w:r>
        <w:t>enable</w:t>
      </w:r>
      <w:r>
        <w:rPr>
          <w:spacing w:val="9"/>
        </w:rPr>
        <w:t xml:space="preserve"> </w:t>
      </w:r>
      <w:r>
        <w:t>the</w:t>
      </w:r>
      <w:r>
        <w:rPr>
          <w:spacing w:val="9"/>
        </w:rPr>
        <w:t xml:space="preserve"> </w:t>
      </w:r>
      <w:r>
        <w:t>anticipated</w:t>
      </w:r>
      <w:r>
        <w:rPr>
          <w:spacing w:val="9"/>
        </w:rPr>
        <w:t xml:space="preserve"> </w:t>
      </w:r>
      <w:r>
        <w:t>land</w:t>
      </w:r>
      <w:r>
        <w:rPr>
          <w:spacing w:val="9"/>
        </w:rPr>
        <w:t xml:space="preserve"> </w:t>
      </w:r>
      <w:r>
        <w:rPr>
          <w:spacing w:val="-4"/>
        </w:rPr>
        <w:t>use.</w:t>
      </w:r>
    </w:p>
    <w:p w14:paraId="09D6E69D" w14:textId="77777777" w:rsidR="0092515F" w:rsidRDefault="0092515F">
      <w:pPr>
        <w:pStyle w:val="BodyText"/>
      </w:pPr>
    </w:p>
    <w:p w14:paraId="1459C8D0" w14:textId="77777777" w:rsidR="0092515F" w:rsidRDefault="0092515F">
      <w:pPr>
        <w:pStyle w:val="BodyText"/>
        <w:spacing w:before="2"/>
        <w:rPr>
          <w:sz w:val="18"/>
        </w:rPr>
      </w:pPr>
    </w:p>
    <w:p w14:paraId="53799ABE" w14:textId="77777777" w:rsidR="0092515F" w:rsidRDefault="00BF7586">
      <w:pPr>
        <w:pStyle w:val="Heading2"/>
        <w:numPr>
          <w:ilvl w:val="3"/>
          <w:numId w:val="154"/>
        </w:numPr>
        <w:tabs>
          <w:tab w:val="left" w:pos="1249"/>
        </w:tabs>
        <w:ind w:hanging="1133"/>
      </w:pPr>
      <w:r>
        <w:t>Policy</w:t>
      </w:r>
      <w:r>
        <w:rPr>
          <w:spacing w:val="-7"/>
        </w:rPr>
        <w:t xml:space="preserve"> </w:t>
      </w:r>
      <w:r>
        <w:t>-</w:t>
      </w:r>
      <w:r>
        <w:rPr>
          <w:spacing w:val="-10"/>
        </w:rPr>
        <w:t xml:space="preserve"> </w:t>
      </w:r>
      <w:r>
        <w:t>Management</w:t>
      </w:r>
      <w:r>
        <w:rPr>
          <w:spacing w:val="-11"/>
        </w:rPr>
        <w:t xml:space="preserve"> </w:t>
      </w:r>
      <w:r>
        <w:t>of</w:t>
      </w:r>
      <w:r>
        <w:rPr>
          <w:spacing w:val="-9"/>
        </w:rPr>
        <w:t xml:space="preserve"> </w:t>
      </w:r>
      <w:r>
        <w:t>contaminated</w:t>
      </w:r>
      <w:r>
        <w:rPr>
          <w:spacing w:val="-9"/>
        </w:rPr>
        <w:t xml:space="preserve"> </w:t>
      </w:r>
      <w:r>
        <w:rPr>
          <w:spacing w:val="-4"/>
        </w:rPr>
        <w:t>land</w:t>
      </w:r>
    </w:p>
    <w:p w14:paraId="7B325A4A" w14:textId="77777777" w:rsidR="0092515F" w:rsidRDefault="0092515F">
      <w:pPr>
        <w:pStyle w:val="BodyText"/>
        <w:spacing w:before="7"/>
        <w:rPr>
          <w:b/>
          <w:sz w:val="20"/>
        </w:rPr>
      </w:pPr>
    </w:p>
    <w:p w14:paraId="55BEBEF8" w14:textId="77777777" w:rsidR="0092515F" w:rsidRDefault="00BF7586">
      <w:pPr>
        <w:pStyle w:val="BodyText"/>
        <w:tabs>
          <w:tab w:val="left" w:pos="544"/>
        </w:tabs>
        <w:ind w:left="116"/>
      </w:pPr>
      <w:r>
        <w:rPr>
          <w:spacing w:val="-5"/>
        </w:rPr>
        <w:t>a.</w:t>
      </w:r>
      <w:r>
        <w:tab/>
        <w:t>Enable</w:t>
      </w:r>
      <w:r>
        <w:rPr>
          <w:spacing w:val="-7"/>
        </w:rPr>
        <w:t xml:space="preserve"> </w:t>
      </w:r>
      <w:r>
        <w:rPr>
          <w:color w:val="00AF50"/>
        </w:rPr>
        <w:t>earthworks</w:t>
      </w:r>
      <w:r>
        <w:rPr>
          <w:color w:val="00AF50"/>
          <w:spacing w:val="-4"/>
        </w:rPr>
        <w:t xml:space="preserve"> </w:t>
      </w:r>
      <w:r>
        <w:t>where</w:t>
      </w:r>
      <w:r>
        <w:rPr>
          <w:spacing w:val="-5"/>
        </w:rPr>
        <w:t xml:space="preserve"> </w:t>
      </w:r>
      <w:r>
        <w:t>necessary</w:t>
      </w:r>
      <w:r>
        <w:rPr>
          <w:spacing w:val="-5"/>
        </w:rPr>
        <w:t xml:space="preserve"> </w:t>
      </w:r>
      <w:r>
        <w:t>to</w:t>
      </w:r>
      <w:r>
        <w:rPr>
          <w:spacing w:val="-6"/>
        </w:rPr>
        <w:t xml:space="preserve"> </w:t>
      </w:r>
      <w:r>
        <w:t>appropriately</w:t>
      </w:r>
      <w:r>
        <w:rPr>
          <w:spacing w:val="-5"/>
        </w:rPr>
        <w:t xml:space="preserve"> </w:t>
      </w:r>
      <w:r>
        <w:t>manage</w:t>
      </w:r>
      <w:r>
        <w:rPr>
          <w:spacing w:val="-5"/>
        </w:rPr>
        <w:t xml:space="preserve"> </w:t>
      </w:r>
      <w:r>
        <w:t>land</w:t>
      </w:r>
      <w:r>
        <w:rPr>
          <w:spacing w:val="-5"/>
        </w:rPr>
        <w:t xml:space="preserve"> </w:t>
      </w:r>
      <w:r>
        <w:rPr>
          <w:spacing w:val="-2"/>
        </w:rPr>
        <w:t>contamination.</w:t>
      </w:r>
    </w:p>
    <w:p w14:paraId="11B11420" w14:textId="77777777" w:rsidR="0092515F" w:rsidRDefault="0092515F">
      <w:pPr>
        <w:sectPr w:rsidR="0092515F" w:rsidSect="00645594">
          <w:pgSz w:w="11900" w:h="16840"/>
          <w:pgMar w:top="1440" w:right="560" w:bottom="1200" w:left="1300" w:header="0" w:footer="990" w:gutter="0"/>
          <w:cols w:space="720"/>
        </w:sectPr>
      </w:pPr>
    </w:p>
    <w:p w14:paraId="515DD5E8" w14:textId="77777777" w:rsidR="0092515F" w:rsidRDefault="0092515F">
      <w:pPr>
        <w:pStyle w:val="BodyText"/>
        <w:spacing w:before="8"/>
        <w:rPr>
          <w:sz w:val="16"/>
        </w:rPr>
      </w:pPr>
    </w:p>
    <w:p w14:paraId="17E40DA9" w14:textId="77777777" w:rsidR="0092515F" w:rsidRPr="00CC1887" w:rsidRDefault="00BF7586">
      <w:pPr>
        <w:pStyle w:val="ListParagraph"/>
        <w:numPr>
          <w:ilvl w:val="2"/>
          <w:numId w:val="154"/>
        </w:numPr>
        <w:tabs>
          <w:tab w:val="left" w:pos="1249"/>
        </w:tabs>
        <w:spacing w:before="45"/>
        <w:ind w:hanging="1133"/>
        <w:rPr>
          <w:b/>
          <w:strike/>
          <w:color w:val="9900FF"/>
          <w:sz w:val="27"/>
        </w:rPr>
      </w:pPr>
      <w:r w:rsidRPr="00CC1887">
        <w:rPr>
          <w:b/>
          <w:strike/>
          <w:color w:val="9900FF"/>
          <w:sz w:val="27"/>
        </w:rPr>
        <w:t>Objective</w:t>
      </w:r>
      <w:r w:rsidRPr="00CC1887">
        <w:rPr>
          <w:b/>
          <w:strike/>
          <w:color w:val="9900FF"/>
          <w:spacing w:val="-8"/>
          <w:sz w:val="27"/>
        </w:rPr>
        <w:t xml:space="preserve"> </w:t>
      </w:r>
      <w:r w:rsidRPr="00CC1887">
        <w:rPr>
          <w:b/>
          <w:strike/>
          <w:color w:val="9900FF"/>
          <w:sz w:val="27"/>
        </w:rPr>
        <w:t>–</w:t>
      </w:r>
      <w:r w:rsidRPr="00CC1887">
        <w:rPr>
          <w:b/>
          <w:strike/>
          <w:color w:val="9900FF"/>
          <w:spacing w:val="-7"/>
          <w:sz w:val="27"/>
        </w:rPr>
        <w:t xml:space="preserve"> </w:t>
      </w:r>
      <w:r w:rsidRPr="00CC1887">
        <w:rPr>
          <w:b/>
          <w:strike/>
          <w:color w:val="9900FF"/>
          <w:sz w:val="27"/>
        </w:rPr>
        <w:t>Urban</w:t>
      </w:r>
      <w:r w:rsidRPr="00CC1887">
        <w:rPr>
          <w:b/>
          <w:strike/>
          <w:color w:val="9900FF"/>
          <w:spacing w:val="-8"/>
          <w:sz w:val="27"/>
        </w:rPr>
        <w:t xml:space="preserve"> </w:t>
      </w:r>
      <w:r w:rsidRPr="00CC1887">
        <w:rPr>
          <w:b/>
          <w:strike/>
          <w:color w:val="9900FF"/>
          <w:sz w:val="27"/>
        </w:rPr>
        <w:t>tree</w:t>
      </w:r>
      <w:r w:rsidRPr="00CC1887">
        <w:rPr>
          <w:b/>
          <w:strike/>
          <w:color w:val="9900FF"/>
          <w:spacing w:val="-9"/>
          <w:sz w:val="27"/>
        </w:rPr>
        <w:t xml:space="preserve"> </w:t>
      </w:r>
      <w:r w:rsidRPr="00CC1887">
        <w:rPr>
          <w:b/>
          <w:strike/>
          <w:color w:val="9900FF"/>
          <w:sz w:val="27"/>
        </w:rPr>
        <w:t>canopy</w:t>
      </w:r>
      <w:r w:rsidRPr="00CC1887">
        <w:rPr>
          <w:b/>
          <w:strike/>
          <w:color w:val="9900FF"/>
          <w:spacing w:val="-6"/>
          <w:sz w:val="27"/>
        </w:rPr>
        <w:t xml:space="preserve"> </w:t>
      </w:r>
      <w:r w:rsidRPr="00CC1887">
        <w:rPr>
          <w:b/>
          <w:strike/>
          <w:color w:val="9900FF"/>
          <w:spacing w:val="-4"/>
          <w:sz w:val="27"/>
        </w:rPr>
        <w:t>cover</w:t>
      </w:r>
    </w:p>
    <w:p w14:paraId="22ECC0D9" w14:textId="77777777" w:rsidR="0092515F" w:rsidRPr="00CC1887" w:rsidRDefault="0092515F">
      <w:pPr>
        <w:pStyle w:val="BodyText"/>
        <w:spacing w:before="1"/>
        <w:rPr>
          <w:b/>
          <w:strike/>
          <w:color w:val="9900FF"/>
          <w:sz w:val="17"/>
        </w:rPr>
      </w:pPr>
    </w:p>
    <w:p w14:paraId="6FAEFE00" w14:textId="6B2AB1E3" w:rsidR="0092515F" w:rsidRPr="00CC1887" w:rsidRDefault="00A874E5">
      <w:pPr>
        <w:tabs>
          <w:tab w:val="left" w:pos="544"/>
        </w:tabs>
        <w:spacing w:before="57" w:line="259" w:lineRule="auto"/>
        <w:ind w:left="544" w:right="255" w:hanging="428"/>
        <w:rPr>
          <w:b/>
          <w:strike/>
          <w:color w:val="9900FF"/>
        </w:rPr>
      </w:pPr>
      <w:r w:rsidRPr="00CC1887">
        <w:rPr>
          <w:strike/>
          <w:noProof/>
          <w:color w:val="9900FF"/>
        </w:rPr>
        <mc:AlternateContent>
          <mc:Choice Requires="wps">
            <w:drawing>
              <wp:anchor distT="0" distB="0" distL="0" distR="0" simplePos="0" relativeHeight="251658252" behindDoc="1" locked="0" layoutInCell="1" allowOverlap="1" wp14:anchorId="19EA0B9B" wp14:editId="34FD0EB9">
                <wp:simplePos x="0" y="0"/>
                <wp:positionH relativeFrom="page">
                  <wp:posOffset>4186555</wp:posOffset>
                </wp:positionH>
                <wp:positionV relativeFrom="paragraph">
                  <wp:posOffset>184150</wp:posOffset>
                </wp:positionV>
                <wp:extent cx="33655" cy="9525"/>
                <wp:effectExtent l="0" t="0" r="0" b="0"/>
                <wp:wrapNone/>
                <wp:docPr id="1630402093" name="Freeform: Shape 16304020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655" cy="9525"/>
                        </a:xfrm>
                        <a:custGeom>
                          <a:avLst/>
                          <a:gdLst/>
                          <a:ahLst/>
                          <a:cxnLst/>
                          <a:rect l="l" t="t" r="r" b="b"/>
                          <a:pathLst>
                            <a:path w="33655" h="9525">
                              <a:moveTo>
                                <a:pt x="33527" y="0"/>
                              </a:moveTo>
                              <a:lnTo>
                                <a:pt x="0" y="0"/>
                              </a:lnTo>
                              <a:lnTo>
                                <a:pt x="0" y="9144"/>
                              </a:lnTo>
                              <a:lnTo>
                                <a:pt x="33527" y="9144"/>
                              </a:lnTo>
                              <a:lnTo>
                                <a:pt x="33527" y="0"/>
                              </a:lnTo>
                              <a:close/>
                            </a:path>
                          </a:pathLst>
                        </a:custGeom>
                        <a:solidFill>
                          <a:srgbClr val="FF0000"/>
                        </a:solidFill>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w16du="http://schemas.microsoft.com/office/word/2023/wordml/word16du">
            <w:pict w14:anchorId="54393DE8">
              <v:shape id="Freeform: Shape 84" style="position:absolute;margin-left:329.65pt;margin-top:14.5pt;width:2.65pt;height:.75pt;z-index:-17900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55,9525" o:spid="_x0000_s1026" fillcolor="red" stroked="f" path="m33527,l,,,9144r33527,l3352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" w14:anchorId="0C0249DB">
                <v:path arrowok="t"/>
                <w10:wrap anchorx="page"/>
              </v:shape>
            </w:pict>
          </mc:Fallback>
        </mc:AlternateContent>
      </w:r>
      <w:r w:rsidR="00BF7586" w:rsidRPr="00CC1887">
        <w:rPr>
          <w:b/>
          <w:strike/>
          <w:color w:val="9900FF"/>
          <w:spacing w:val="-6"/>
        </w:rPr>
        <w:t>a.</w:t>
      </w:r>
      <w:r w:rsidR="00BF7586" w:rsidRPr="00CC1887">
        <w:rPr>
          <w:b/>
          <w:strike/>
          <w:color w:val="9900FF"/>
        </w:rPr>
        <w:tab/>
        <w:t>Tree canopy cover in areas of residential activities is enhanced through maintaining existing trees and/or planting new trees as part of new residential development to sequester carbon from emissions,</w:t>
      </w:r>
      <w:r w:rsidR="00BF7586" w:rsidRPr="00CC1887">
        <w:rPr>
          <w:b/>
          <w:strike/>
          <w:color w:val="9900FF"/>
          <w:spacing w:val="-4"/>
        </w:rPr>
        <w:t xml:space="preserve"> </w:t>
      </w:r>
      <w:r w:rsidR="00BF7586" w:rsidRPr="00CC1887">
        <w:rPr>
          <w:b/>
          <w:strike/>
          <w:color w:val="9900FF"/>
        </w:rPr>
        <w:t>reduce stormwater</w:t>
      </w:r>
      <w:r w:rsidR="00BF7586" w:rsidRPr="00CC1887">
        <w:rPr>
          <w:b/>
          <w:strike/>
          <w:color w:val="9900FF"/>
          <w:spacing w:val="-6"/>
        </w:rPr>
        <w:t xml:space="preserve"> </w:t>
      </w:r>
      <w:r w:rsidR="00BF7586" w:rsidRPr="00CC1887">
        <w:rPr>
          <w:b/>
          <w:strike/>
          <w:color w:val="9900FF"/>
        </w:rPr>
        <w:t>runoff,</w:t>
      </w:r>
      <w:r w:rsidR="00BF7586" w:rsidRPr="00CC1887">
        <w:rPr>
          <w:b/>
          <w:strike/>
          <w:color w:val="9900FF"/>
          <w:spacing w:val="-4"/>
        </w:rPr>
        <w:t xml:space="preserve"> </w:t>
      </w:r>
      <w:r w:rsidR="00BF7586" w:rsidRPr="00CC1887">
        <w:rPr>
          <w:b/>
          <w:strike/>
          <w:color w:val="9900FF"/>
        </w:rPr>
        <w:t>mitigate heat</w:t>
      </w:r>
      <w:r w:rsidR="00BF7586" w:rsidRPr="00CC1887">
        <w:rPr>
          <w:b/>
          <w:strike/>
          <w:color w:val="9900FF"/>
          <w:spacing w:val="-4"/>
        </w:rPr>
        <w:t xml:space="preserve"> </w:t>
      </w:r>
      <w:r w:rsidR="00BF7586" w:rsidRPr="00CC1887">
        <w:rPr>
          <w:b/>
          <w:strike/>
          <w:color w:val="9900FF"/>
        </w:rPr>
        <w:t>island</w:t>
      </w:r>
      <w:r w:rsidR="00BF7586" w:rsidRPr="00CC1887">
        <w:rPr>
          <w:b/>
          <w:strike/>
          <w:color w:val="9900FF"/>
          <w:spacing w:val="-1"/>
        </w:rPr>
        <w:t xml:space="preserve"> </w:t>
      </w:r>
      <w:r w:rsidR="00BF7586" w:rsidRPr="00CC1887">
        <w:rPr>
          <w:b/>
          <w:strike/>
          <w:color w:val="9900FF"/>
        </w:rPr>
        <w:t>effects,</w:t>
      </w:r>
      <w:r w:rsidR="00BF7586" w:rsidRPr="00CC1887">
        <w:rPr>
          <w:b/>
          <w:strike/>
          <w:color w:val="9900FF"/>
          <w:spacing w:val="-4"/>
        </w:rPr>
        <w:t xml:space="preserve"> </w:t>
      </w:r>
      <w:r w:rsidR="00BF7586" w:rsidRPr="00CC1887">
        <w:rPr>
          <w:b/>
          <w:strike/>
          <w:color w:val="9900FF"/>
        </w:rPr>
        <w:t>and</w:t>
      </w:r>
      <w:r w:rsidR="00BF7586" w:rsidRPr="00CC1887">
        <w:rPr>
          <w:b/>
          <w:strike/>
          <w:color w:val="9900FF"/>
          <w:spacing w:val="-3"/>
        </w:rPr>
        <w:t xml:space="preserve"> </w:t>
      </w:r>
      <w:r w:rsidR="00BF7586" w:rsidRPr="00CC1887">
        <w:rPr>
          <w:b/>
          <w:strike/>
          <w:color w:val="9900FF"/>
        </w:rPr>
        <w:t>improve</w:t>
      </w:r>
      <w:r w:rsidR="00BF7586" w:rsidRPr="00CC1887">
        <w:rPr>
          <w:b/>
          <w:strike/>
          <w:color w:val="9900FF"/>
          <w:spacing w:val="-5"/>
        </w:rPr>
        <w:t xml:space="preserve"> </w:t>
      </w:r>
      <w:r w:rsidR="00BF7586" w:rsidRPr="00CC1887">
        <w:rPr>
          <w:b/>
          <w:strike/>
          <w:color w:val="9900FF"/>
        </w:rPr>
        <w:t>the</w:t>
      </w:r>
      <w:r w:rsidR="00BF7586" w:rsidRPr="00CC1887">
        <w:rPr>
          <w:b/>
          <w:strike/>
          <w:color w:val="9900FF"/>
          <w:spacing w:val="-5"/>
        </w:rPr>
        <w:t xml:space="preserve"> </w:t>
      </w:r>
      <w:r w:rsidR="00BF7586" w:rsidRPr="00CC1887">
        <w:rPr>
          <w:b/>
          <w:strike/>
          <w:color w:val="9900FF"/>
        </w:rPr>
        <w:t>city’s</w:t>
      </w:r>
      <w:r w:rsidR="00BF7586" w:rsidRPr="00CC1887">
        <w:rPr>
          <w:b/>
          <w:strike/>
          <w:color w:val="9900FF"/>
          <w:spacing w:val="-5"/>
        </w:rPr>
        <w:t xml:space="preserve"> </w:t>
      </w:r>
      <w:r w:rsidR="00BF7586" w:rsidRPr="00CC1887">
        <w:rPr>
          <w:b/>
          <w:strike/>
          <w:color w:val="9900FF"/>
        </w:rPr>
        <w:t>biodiversity and amenity.</w:t>
      </w:r>
    </w:p>
    <w:p w14:paraId="2753368B" w14:textId="77777777" w:rsidR="0092515F" w:rsidRPr="00CC1887" w:rsidRDefault="0092515F">
      <w:pPr>
        <w:pStyle w:val="BodyText"/>
        <w:spacing w:before="2"/>
        <w:rPr>
          <w:b/>
          <w:strike/>
          <w:color w:val="9900FF"/>
          <w:sz w:val="16"/>
        </w:rPr>
      </w:pPr>
    </w:p>
    <w:p w14:paraId="3E6045BE" w14:textId="77777777" w:rsidR="0092515F" w:rsidRPr="00CC1887" w:rsidRDefault="00BF7586">
      <w:pPr>
        <w:pStyle w:val="ListParagraph"/>
        <w:numPr>
          <w:ilvl w:val="3"/>
          <w:numId w:val="154"/>
        </w:numPr>
        <w:tabs>
          <w:tab w:val="left" w:pos="1249"/>
        </w:tabs>
        <w:spacing w:before="45"/>
        <w:ind w:hanging="1133"/>
        <w:rPr>
          <w:b/>
          <w:strike/>
          <w:color w:val="9900FF"/>
          <w:sz w:val="27"/>
        </w:rPr>
      </w:pPr>
      <w:r w:rsidRPr="00CC1887">
        <w:rPr>
          <w:b/>
          <w:strike/>
          <w:color w:val="9900FF"/>
          <w:sz w:val="27"/>
        </w:rPr>
        <w:t>Policy</w:t>
      </w:r>
      <w:r w:rsidRPr="00CC1887">
        <w:rPr>
          <w:b/>
          <w:strike/>
          <w:color w:val="9900FF"/>
          <w:spacing w:val="-6"/>
          <w:sz w:val="27"/>
        </w:rPr>
        <w:t xml:space="preserve"> </w:t>
      </w:r>
      <w:r w:rsidRPr="00CC1887">
        <w:rPr>
          <w:b/>
          <w:strike/>
          <w:color w:val="9900FF"/>
          <w:sz w:val="27"/>
        </w:rPr>
        <w:t>–</w:t>
      </w:r>
      <w:r w:rsidRPr="00CC1887">
        <w:rPr>
          <w:b/>
          <w:strike/>
          <w:color w:val="9900FF"/>
          <w:spacing w:val="-7"/>
          <w:sz w:val="27"/>
        </w:rPr>
        <w:t xml:space="preserve"> </w:t>
      </w:r>
      <w:r w:rsidRPr="00CC1887">
        <w:rPr>
          <w:b/>
          <w:strike/>
          <w:color w:val="9900FF"/>
          <w:sz w:val="27"/>
        </w:rPr>
        <w:t>Contribution</w:t>
      </w:r>
      <w:r w:rsidRPr="00CC1887">
        <w:rPr>
          <w:b/>
          <w:strike/>
          <w:color w:val="9900FF"/>
          <w:spacing w:val="-9"/>
          <w:sz w:val="27"/>
        </w:rPr>
        <w:t xml:space="preserve"> </w:t>
      </w:r>
      <w:r w:rsidRPr="00CC1887">
        <w:rPr>
          <w:b/>
          <w:strike/>
          <w:color w:val="9900FF"/>
          <w:sz w:val="27"/>
        </w:rPr>
        <w:t>to</w:t>
      </w:r>
      <w:r w:rsidRPr="00CC1887">
        <w:rPr>
          <w:b/>
          <w:strike/>
          <w:color w:val="9900FF"/>
          <w:spacing w:val="-4"/>
          <w:sz w:val="27"/>
        </w:rPr>
        <w:t xml:space="preserve"> </w:t>
      </w:r>
      <w:r w:rsidRPr="00CC1887">
        <w:rPr>
          <w:b/>
          <w:strike/>
          <w:color w:val="9900FF"/>
          <w:sz w:val="27"/>
        </w:rPr>
        <w:t>tree</w:t>
      </w:r>
      <w:r w:rsidRPr="00CC1887">
        <w:rPr>
          <w:b/>
          <w:strike/>
          <w:color w:val="9900FF"/>
          <w:spacing w:val="-5"/>
          <w:sz w:val="27"/>
        </w:rPr>
        <w:t xml:space="preserve"> </w:t>
      </w:r>
      <w:r w:rsidRPr="00CC1887">
        <w:rPr>
          <w:b/>
          <w:strike/>
          <w:color w:val="9900FF"/>
          <w:sz w:val="27"/>
        </w:rPr>
        <w:t>canopy</w:t>
      </w:r>
      <w:r w:rsidRPr="00CC1887">
        <w:rPr>
          <w:b/>
          <w:strike/>
          <w:color w:val="9900FF"/>
          <w:spacing w:val="-7"/>
          <w:sz w:val="27"/>
        </w:rPr>
        <w:t xml:space="preserve"> </w:t>
      </w:r>
      <w:r w:rsidRPr="00CC1887">
        <w:rPr>
          <w:b/>
          <w:strike/>
          <w:color w:val="9900FF"/>
          <w:spacing w:val="-4"/>
          <w:sz w:val="27"/>
        </w:rPr>
        <w:t>cover</w:t>
      </w:r>
    </w:p>
    <w:p w14:paraId="0E605C4C" w14:textId="77777777" w:rsidR="0092515F" w:rsidRPr="00CC1887" w:rsidRDefault="00BF7586">
      <w:pPr>
        <w:pStyle w:val="ListParagraph"/>
        <w:numPr>
          <w:ilvl w:val="0"/>
          <w:numId w:val="134"/>
        </w:numPr>
        <w:tabs>
          <w:tab w:val="left" w:pos="544"/>
        </w:tabs>
        <w:spacing w:before="145" w:line="256" w:lineRule="auto"/>
        <w:ind w:right="817"/>
        <w:rPr>
          <w:b/>
          <w:strike/>
          <w:color w:val="9900FF"/>
        </w:rPr>
      </w:pPr>
      <w:r w:rsidRPr="00CC1887">
        <w:rPr>
          <w:b/>
          <w:strike/>
          <w:color w:val="9900FF"/>
        </w:rPr>
        <w:t>Ensure</w:t>
      </w:r>
      <w:r w:rsidRPr="00CC1887">
        <w:rPr>
          <w:b/>
          <w:strike/>
          <w:color w:val="9900FF"/>
          <w:spacing w:val="-5"/>
        </w:rPr>
        <w:t xml:space="preserve"> </w:t>
      </w:r>
      <w:r w:rsidRPr="00CC1887">
        <w:rPr>
          <w:b/>
          <w:strike/>
          <w:color w:val="9900FF"/>
        </w:rPr>
        <w:t>that</w:t>
      </w:r>
      <w:r w:rsidRPr="00CC1887">
        <w:rPr>
          <w:b/>
          <w:strike/>
          <w:color w:val="9900FF"/>
          <w:spacing w:val="-4"/>
        </w:rPr>
        <w:t xml:space="preserve"> </w:t>
      </w:r>
      <w:r w:rsidRPr="00CC1887">
        <w:rPr>
          <w:b/>
          <w:strike/>
          <w:color w:val="9900FF"/>
        </w:rPr>
        <w:t>subdivision</w:t>
      </w:r>
      <w:r w:rsidRPr="00CC1887">
        <w:rPr>
          <w:b/>
          <w:strike/>
          <w:color w:val="9900FF"/>
          <w:spacing w:val="-3"/>
        </w:rPr>
        <w:t xml:space="preserve"> </w:t>
      </w:r>
      <w:r w:rsidRPr="00CC1887">
        <w:rPr>
          <w:b/>
          <w:strike/>
          <w:color w:val="9900FF"/>
        </w:rPr>
        <w:t>and/or</w:t>
      </w:r>
      <w:r w:rsidRPr="00CC1887">
        <w:rPr>
          <w:b/>
          <w:strike/>
          <w:color w:val="9900FF"/>
          <w:spacing w:val="-6"/>
        </w:rPr>
        <w:t xml:space="preserve"> </w:t>
      </w:r>
      <w:r w:rsidRPr="00CC1887">
        <w:rPr>
          <w:b/>
          <w:strike/>
          <w:color w:val="9900FF"/>
        </w:rPr>
        <w:t>development</w:t>
      </w:r>
      <w:r w:rsidRPr="00CC1887">
        <w:rPr>
          <w:b/>
          <w:strike/>
          <w:color w:val="9900FF"/>
          <w:spacing w:val="-4"/>
        </w:rPr>
        <w:t xml:space="preserve"> </w:t>
      </w:r>
      <w:r w:rsidRPr="00CC1887">
        <w:rPr>
          <w:b/>
          <w:strike/>
          <w:color w:val="9900FF"/>
        </w:rPr>
        <w:t>achieves</w:t>
      </w:r>
      <w:r w:rsidRPr="00CC1887">
        <w:rPr>
          <w:b/>
          <w:strike/>
          <w:color w:val="9900FF"/>
          <w:spacing w:val="-6"/>
        </w:rPr>
        <w:t xml:space="preserve"> </w:t>
      </w:r>
      <w:r w:rsidRPr="00CC1887">
        <w:rPr>
          <w:b/>
          <w:strike/>
          <w:color w:val="9900FF"/>
        </w:rPr>
        <w:t>the</w:t>
      </w:r>
      <w:r w:rsidRPr="00CC1887">
        <w:rPr>
          <w:b/>
          <w:strike/>
          <w:color w:val="9900FF"/>
          <w:spacing w:val="-5"/>
        </w:rPr>
        <w:t xml:space="preserve"> </w:t>
      </w:r>
      <w:r w:rsidRPr="00CC1887">
        <w:rPr>
          <w:b/>
          <w:strike/>
          <w:color w:val="9900FF"/>
        </w:rPr>
        <w:t>following tree</w:t>
      </w:r>
      <w:r w:rsidRPr="00CC1887">
        <w:rPr>
          <w:b/>
          <w:strike/>
          <w:color w:val="9900FF"/>
          <w:spacing w:val="-5"/>
        </w:rPr>
        <w:t xml:space="preserve"> </w:t>
      </w:r>
      <w:r w:rsidRPr="00CC1887">
        <w:rPr>
          <w:b/>
          <w:strike/>
          <w:color w:val="9900FF"/>
        </w:rPr>
        <w:t>canopy</w:t>
      </w:r>
      <w:r w:rsidRPr="00CC1887">
        <w:rPr>
          <w:b/>
          <w:strike/>
          <w:color w:val="9900FF"/>
          <w:spacing w:val="-4"/>
        </w:rPr>
        <w:t xml:space="preserve"> </w:t>
      </w:r>
      <w:r w:rsidRPr="00CC1887">
        <w:rPr>
          <w:b/>
          <w:strike/>
          <w:color w:val="9900FF"/>
        </w:rPr>
        <w:t>cover</w:t>
      </w:r>
      <w:r w:rsidRPr="00CC1887">
        <w:rPr>
          <w:b/>
          <w:strike/>
          <w:color w:val="9900FF"/>
          <w:spacing w:val="-3"/>
        </w:rPr>
        <w:t xml:space="preserve"> </w:t>
      </w:r>
      <w:r w:rsidRPr="00CC1887">
        <w:rPr>
          <w:b/>
          <w:strike/>
          <w:color w:val="9900FF"/>
        </w:rPr>
        <w:t>levels</w:t>
      </w:r>
      <w:r w:rsidRPr="00CC1887">
        <w:rPr>
          <w:b/>
          <w:strike/>
          <w:color w:val="9900FF"/>
          <w:spacing w:val="-6"/>
        </w:rPr>
        <w:t xml:space="preserve"> </w:t>
      </w:r>
      <w:r w:rsidRPr="00CC1887">
        <w:rPr>
          <w:b/>
          <w:strike/>
          <w:color w:val="9900FF"/>
        </w:rPr>
        <w:t xml:space="preserve">at </w:t>
      </w:r>
      <w:r w:rsidRPr="00CC1887">
        <w:rPr>
          <w:b/>
          <w:strike/>
          <w:color w:val="9900FF"/>
          <w:spacing w:val="-2"/>
        </w:rPr>
        <w:t>maturity:</w:t>
      </w:r>
    </w:p>
    <w:p w14:paraId="21C19405" w14:textId="0B3A1DB3" w:rsidR="0092515F" w:rsidRPr="00CC1887" w:rsidRDefault="00A874E5">
      <w:pPr>
        <w:pStyle w:val="ListParagraph"/>
        <w:numPr>
          <w:ilvl w:val="1"/>
          <w:numId w:val="134"/>
        </w:numPr>
        <w:tabs>
          <w:tab w:val="left" w:pos="966"/>
        </w:tabs>
        <w:spacing w:before="126"/>
        <w:ind w:hanging="422"/>
        <w:rPr>
          <w:b/>
          <w:strike/>
          <w:color w:val="9900FF"/>
        </w:rPr>
      </w:pPr>
      <w:r w:rsidRPr="00CC1887">
        <w:rPr>
          <w:strike/>
          <w:noProof/>
          <w:color w:val="9900FF"/>
        </w:rPr>
        <mc:AlternateContent>
          <mc:Choice Requires="wps">
            <w:drawing>
              <wp:anchor distT="0" distB="0" distL="0" distR="0" simplePos="0" relativeHeight="251658242" behindDoc="0" locked="0" layoutInCell="1" allowOverlap="1" wp14:anchorId="42386B9E" wp14:editId="76FE0CB3">
                <wp:simplePos x="0" y="0"/>
                <wp:positionH relativeFrom="page">
                  <wp:posOffset>5714365</wp:posOffset>
                </wp:positionH>
                <wp:positionV relativeFrom="paragraph">
                  <wp:posOffset>227965</wp:posOffset>
                </wp:positionV>
                <wp:extent cx="36830" cy="9525"/>
                <wp:effectExtent l="0" t="0" r="0" b="0"/>
                <wp:wrapNone/>
                <wp:docPr id="684907249" name="Freeform: Shape 6849072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830" cy="9525"/>
                        </a:xfrm>
                        <a:custGeom>
                          <a:avLst/>
                          <a:gdLst/>
                          <a:ahLst/>
                          <a:cxnLst/>
                          <a:rect l="l" t="t" r="r" b="b"/>
                          <a:pathLst>
                            <a:path w="36830" h="9525">
                              <a:moveTo>
                                <a:pt x="36575" y="0"/>
                              </a:moveTo>
                              <a:lnTo>
                                <a:pt x="0" y="0"/>
                              </a:lnTo>
                              <a:lnTo>
                                <a:pt x="0" y="9144"/>
                              </a:lnTo>
                              <a:lnTo>
                                <a:pt x="36575" y="9144"/>
                              </a:lnTo>
                              <a:lnTo>
                                <a:pt x="36575" y="0"/>
                              </a:lnTo>
                              <a:close/>
                            </a:path>
                          </a:pathLst>
                        </a:custGeom>
                        <a:solidFill>
                          <a:srgbClr val="000000"/>
                        </a:solidFill>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w16du="http://schemas.microsoft.com/office/word/2023/wordml/word16du">
            <w:pict w14:anchorId="33561796">
              <v:shape id="Freeform: Shape 83" style="position:absolute;margin-left:449.95pt;margin-top:17.95pt;width:2.9pt;height:.75pt;z-index:15733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830,9525" o:spid="_x0000_s1026" fillcolor="black" stroked="f" path="m36575,l,,,9144r36575,l3657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" w14:anchorId="6FDABEEC">
                <v:path arrowok="t"/>
                <w10:wrap anchorx="page"/>
              </v:shape>
            </w:pict>
          </mc:Fallback>
        </mc:AlternateContent>
      </w:r>
      <w:r w:rsidR="00BF7586" w:rsidRPr="00CC1887">
        <w:rPr>
          <w:b/>
          <w:strike/>
          <w:color w:val="9900FF"/>
        </w:rPr>
        <w:t>For</w:t>
      </w:r>
      <w:r w:rsidR="00BF7586" w:rsidRPr="00CC1887">
        <w:rPr>
          <w:b/>
          <w:strike/>
          <w:color w:val="9900FF"/>
          <w:spacing w:val="-9"/>
        </w:rPr>
        <w:t xml:space="preserve"> </w:t>
      </w:r>
      <w:r w:rsidR="00BF7586" w:rsidRPr="00CC1887">
        <w:rPr>
          <w:b/>
          <w:strike/>
          <w:color w:val="9900FF"/>
        </w:rPr>
        <w:t>residential</w:t>
      </w:r>
      <w:r w:rsidR="00BF7586" w:rsidRPr="00CC1887">
        <w:rPr>
          <w:b/>
          <w:strike/>
          <w:color w:val="9900FF"/>
          <w:spacing w:val="-6"/>
        </w:rPr>
        <w:t xml:space="preserve"> </w:t>
      </w:r>
      <w:r w:rsidR="00BF7586" w:rsidRPr="00CC1887">
        <w:rPr>
          <w:b/>
          <w:strike/>
          <w:color w:val="9900FF"/>
        </w:rPr>
        <w:t>subdivision</w:t>
      </w:r>
      <w:r w:rsidR="00BF7586" w:rsidRPr="00CC1887">
        <w:rPr>
          <w:b/>
          <w:strike/>
          <w:color w:val="9900FF"/>
          <w:spacing w:val="-4"/>
        </w:rPr>
        <w:t xml:space="preserve"> </w:t>
      </w:r>
      <w:r w:rsidR="00BF7586" w:rsidRPr="00CC1887">
        <w:rPr>
          <w:b/>
          <w:strike/>
          <w:color w:val="9900FF"/>
        </w:rPr>
        <w:t>and/or</w:t>
      </w:r>
      <w:r w:rsidR="00BF7586" w:rsidRPr="00CC1887">
        <w:rPr>
          <w:b/>
          <w:strike/>
          <w:color w:val="9900FF"/>
          <w:spacing w:val="-6"/>
        </w:rPr>
        <w:t xml:space="preserve"> </w:t>
      </w:r>
      <w:r w:rsidR="00BF7586" w:rsidRPr="00CC1887">
        <w:rPr>
          <w:b/>
          <w:strike/>
          <w:color w:val="9900FF"/>
        </w:rPr>
        <w:t>development</w:t>
      </w:r>
      <w:r w:rsidR="00BF7586" w:rsidRPr="00CC1887">
        <w:rPr>
          <w:b/>
          <w:strike/>
          <w:color w:val="9900FF"/>
          <w:spacing w:val="3"/>
        </w:rPr>
        <w:t xml:space="preserve"> </w:t>
      </w:r>
      <w:r w:rsidR="00BF7586" w:rsidRPr="00CC1887">
        <w:rPr>
          <w:b/>
          <w:strike/>
          <w:color w:val="9900FF"/>
        </w:rPr>
        <w:t>–</w:t>
      </w:r>
      <w:r w:rsidR="00BF7586" w:rsidRPr="00CC1887">
        <w:rPr>
          <w:b/>
          <w:strike/>
          <w:color w:val="9900FF"/>
          <w:spacing w:val="-5"/>
        </w:rPr>
        <w:t xml:space="preserve"> </w:t>
      </w:r>
      <w:r w:rsidR="00BF7586" w:rsidRPr="00CC1887">
        <w:rPr>
          <w:b/>
          <w:strike/>
          <w:color w:val="9900FF"/>
        </w:rPr>
        <w:t>20%</w:t>
      </w:r>
      <w:r w:rsidR="00BF7586" w:rsidRPr="00CC1887">
        <w:rPr>
          <w:b/>
          <w:strike/>
          <w:color w:val="9900FF"/>
          <w:spacing w:val="-2"/>
        </w:rPr>
        <w:t xml:space="preserve"> </w:t>
      </w:r>
      <w:r w:rsidR="00BF7586" w:rsidRPr="00CC1887">
        <w:rPr>
          <w:b/>
          <w:strike/>
          <w:color w:val="9900FF"/>
        </w:rPr>
        <w:t>of</w:t>
      </w:r>
      <w:r w:rsidR="00BF7586" w:rsidRPr="00CC1887">
        <w:rPr>
          <w:b/>
          <w:strike/>
          <w:color w:val="9900FF"/>
          <w:spacing w:val="-3"/>
        </w:rPr>
        <w:t xml:space="preserve"> </w:t>
      </w:r>
      <w:r w:rsidR="00BF7586" w:rsidRPr="00CC1887">
        <w:rPr>
          <w:b/>
          <w:strike/>
          <w:color w:val="9900FF"/>
        </w:rPr>
        <w:t>the</w:t>
      </w:r>
      <w:r w:rsidR="00BF7586" w:rsidRPr="00CC1887">
        <w:rPr>
          <w:b/>
          <w:strike/>
          <w:color w:val="9900FF"/>
          <w:spacing w:val="-4"/>
        </w:rPr>
        <w:t xml:space="preserve"> </w:t>
      </w:r>
      <w:r w:rsidR="00BF7586" w:rsidRPr="00CC1887">
        <w:rPr>
          <w:b/>
          <w:strike/>
          <w:color w:val="9900FF"/>
        </w:rPr>
        <w:t>net</w:t>
      </w:r>
      <w:r w:rsidR="00BF7586" w:rsidRPr="00CC1887">
        <w:rPr>
          <w:b/>
          <w:strike/>
          <w:color w:val="9900FF"/>
          <w:spacing w:val="-4"/>
        </w:rPr>
        <w:t xml:space="preserve"> </w:t>
      </w:r>
      <w:r w:rsidR="00BF7586" w:rsidRPr="00CC1887">
        <w:rPr>
          <w:b/>
          <w:strike/>
          <w:color w:val="9900FF"/>
        </w:rPr>
        <w:t>site</w:t>
      </w:r>
      <w:r w:rsidR="00BF7586" w:rsidRPr="00CC1887">
        <w:rPr>
          <w:b/>
          <w:strike/>
          <w:color w:val="9900FF"/>
          <w:spacing w:val="-5"/>
        </w:rPr>
        <w:t xml:space="preserve"> </w:t>
      </w:r>
      <w:r w:rsidR="00BF7586" w:rsidRPr="00CC1887">
        <w:rPr>
          <w:b/>
          <w:strike/>
          <w:color w:val="9900FF"/>
          <w:spacing w:val="-2"/>
        </w:rPr>
        <w:t>area;</w:t>
      </w:r>
    </w:p>
    <w:p w14:paraId="1A585770" w14:textId="02A33922" w:rsidR="0092515F" w:rsidRPr="00CC1887" w:rsidRDefault="00A874E5">
      <w:pPr>
        <w:pStyle w:val="ListParagraph"/>
        <w:numPr>
          <w:ilvl w:val="1"/>
          <w:numId w:val="134"/>
        </w:numPr>
        <w:tabs>
          <w:tab w:val="left" w:pos="966"/>
        </w:tabs>
        <w:spacing w:before="140" w:line="256" w:lineRule="auto"/>
        <w:ind w:right="604"/>
        <w:rPr>
          <w:b/>
          <w:strike/>
          <w:color w:val="9900FF"/>
        </w:rPr>
      </w:pPr>
      <w:r w:rsidRPr="00CC1887">
        <w:rPr>
          <w:strike/>
          <w:noProof/>
          <w:color w:val="9900FF"/>
        </w:rPr>
        <mc:AlternateContent>
          <mc:Choice Requires="wps">
            <w:drawing>
              <wp:anchor distT="0" distB="0" distL="0" distR="0" simplePos="0" relativeHeight="251658243" behindDoc="0" locked="0" layoutInCell="1" allowOverlap="1" wp14:anchorId="069BA8E9" wp14:editId="52D64F0B">
                <wp:simplePos x="0" y="0"/>
                <wp:positionH relativeFrom="page">
                  <wp:posOffset>5013325</wp:posOffset>
                </wp:positionH>
                <wp:positionV relativeFrom="paragraph">
                  <wp:posOffset>419735</wp:posOffset>
                </wp:positionV>
                <wp:extent cx="36830" cy="9525"/>
                <wp:effectExtent l="0" t="0" r="0" b="0"/>
                <wp:wrapNone/>
                <wp:docPr id="728602499" name="Freeform: Shape 7286024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830" cy="9525"/>
                        </a:xfrm>
                        <a:custGeom>
                          <a:avLst/>
                          <a:gdLst/>
                          <a:ahLst/>
                          <a:cxnLst/>
                          <a:rect l="l" t="t" r="r" b="b"/>
                          <a:pathLst>
                            <a:path w="36830" h="9525">
                              <a:moveTo>
                                <a:pt x="36575" y="0"/>
                              </a:moveTo>
                              <a:lnTo>
                                <a:pt x="0" y="0"/>
                              </a:lnTo>
                              <a:lnTo>
                                <a:pt x="0" y="9144"/>
                              </a:lnTo>
                              <a:lnTo>
                                <a:pt x="36575" y="9144"/>
                              </a:lnTo>
                              <a:lnTo>
                                <a:pt x="36575" y="0"/>
                              </a:lnTo>
                              <a:close/>
                            </a:path>
                          </a:pathLst>
                        </a:custGeom>
                        <a:solidFill>
                          <a:srgbClr val="000000"/>
                        </a:solidFill>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w16du="http://schemas.microsoft.com/office/word/2023/wordml/word16du">
            <w:pict w14:anchorId="3AC0DD5D">
              <v:shape id="Freeform: Shape 82" style="position:absolute;margin-left:394.75pt;margin-top:33.05pt;width:2.9pt;height:.75pt;z-index:15733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830,9525" o:spid="_x0000_s1026" fillcolor="black" stroked="f" path="m36575,l,,,9144r36575,l3657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" w14:anchorId="3D76304C">
                <v:path arrowok="t"/>
                <w10:wrap anchorx="page"/>
              </v:shape>
            </w:pict>
          </mc:Fallback>
        </mc:AlternateContent>
      </w:r>
      <w:r w:rsidR="00BF7586" w:rsidRPr="00CC1887">
        <w:rPr>
          <w:b/>
          <w:strike/>
          <w:color w:val="9900FF"/>
        </w:rPr>
        <w:t>For</w:t>
      </w:r>
      <w:r w:rsidR="00BF7586" w:rsidRPr="00CC1887">
        <w:rPr>
          <w:b/>
          <w:strike/>
          <w:color w:val="9900FF"/>
          <w:spacing w:val="-5"/>
        </w:rPr>
        <w:t xml:space="preserve"> </w:t>
      </w:r>
      <w:r w:rsidR="00BF7586" w:rsidRPr="00CC1887">
        <w:rPr>
          <w:b/>
          <w:strike/>
          <w:color w:val="9900FF"/>
        </w:rPr>
        <w:t>residential</w:t>
      </w:r>
      <w:r w:rsidR="00BF7586" w:rsidRPr="00CC1887">
        <w:rPr>
          <w:b/>
          <w:strike/>
          <w:color w:val="9900FF"/>
          <w:spacing w:val="-4"/>
        </w:rPr>
        <w:t xml:space="preserve"> </w:t>
      </w:r>
      <w:r w:rsidR="00BF7586" w:rsidRPr="00CC1887">
        <w:rPr>
          <w:b/>
          <w:strike/>
          <w:color w:val="9900FF"/>
        </w:rPr>
        <w:t>greenfield</w:t>
      </w:r>
      <w:r w:rsidR="00BF7586" w:rsidRPr="00CC1887">
        <w:rPr>
          <w:b/>
          <w:strike/>
          <w:color w:val="9900FF"/>
          <w:spacing w:val="-1"/>
        </w:rPr>
        <w:t xml:space="preserve"> </w:t>
      </w:r>
      <w:r w:rsidR="00BF7586" w:rsidRPr="00CC1887">
        <w:rPr>
          <w:b/>
          <w:strike/>
          <w:color w:val="9900FF"/>
        </w:rPr>
        <w:t>and</w:t>
      </w:r>
      <w:r w:rsidR="00BF7586" w:rsidRPr="00CC1887">
        <w:rPr>
          <w:b/>
          <w:strike/>
          <w:color w:val="9900FF"/>
          <w:spacing w:val="-4"/>
        </w:rPr>
        <w:t xml:space="preserve"> </w:t>
      </w:r>
      <w:r w:rsidR="00BF7586" w:rsidRPr="00CC1887">
        <w:rPr>
          <w:b/>
          <w:strike/>
          <w:color w:val="9900FF"/>
        </w:rPr>
        <w:t>brownfield</w:t>
      </w:r>
      <w:r w:rsidR="00BF7586" w:rsidRPr="00CC1887">
        <w:rPr>
          <w:b/>
          <w:strike/>
          <w:color w:val="9900FF"/>
          <w:spacing w:val="-1"/>
        </w:rPr>
        <w:t xml:space="preserve"> </w:t>
      </w:r>
      <w:r w:rsidR="00BF7586" w:rsidRPr="00CC1887">
        <w:rPr>
          <w:b/>
          <w:strike/>
          <w:color w:val="9900FF"/>
        </w:rPr>
        <w:t>subdivision</w:t>
      </w:r>
      <w:r w:rsidR="00BF7586" w:rsidRPr="00CC1887">
        <w:rPr>
          <w:b/>
          <w:strike/>
          <w:color w:val="9900FF"/>
          <w:spacing w:val="-7"/>
        </w:rPr>
        <w:t xml:space="preserve"> </w:t>
      </w:r>
      <w:r w:rsidR="00BF7586" w:rsidRPr="00CC1887">
        <w:rPr>
          <w:b/>
          <w:strike/>
          <w:color w:val="9900FF"/>
        </w:rPr>
        <w:t>and/or</w:t>
      </w:r>
      <w:r w:rsidR="00BF7586" w:rsidRPr="00CC1887">
        <w:rPr>
          <w:b/>
          <w:strike/>
          <w:color w:val="9900FF"/>
          <w:spacing w:val="-5"/>
        </w:rPr>
        <w:t xml:space="preserve"> </w:t>
      </w:r>
      <w:r w:rsidR="00BF7586" w:rsidRPr="00CC1887">
        <w:rPr>
          <w:b/>
          <w:strike/>
          <w:color w:val="9900FF"/>
        </w:rPr>
        <w:t>development –</w:t>
      </w:r>
      <w:r w:rsidR="00BF7586" w:rsidRPr="00CC1887">
        <w:rPr>
          <w:b/>
          <w:strike/>
          <w:color w:val="9900FF"/>
          <w:spacing w:val="-4"/>
        </w:rPr>
        <w:t xml:space="preserve"> </w:t>
      </w:r>
      <w:r w:rsidR="00BF7586" w:rsidRPr="00CC1887">
        <w:rPr>
          <w:b/>
          <w:strike/>
          <w:color w:val="9900FF"/>
        </w:rPr>
        <w:t>as</w:t>
      </w:r>
      <w:r w:rsidR="00BF7586" w:rsidRPr="00CC1887">
        <w:rPr>
          <w:b/>
          <w:strike/>
          <w:color w:val="9900FF"/>
          <w:spacing w:val="-5"/>
        </w:rPr>
        <w:t xml:space="preserve"> </w:t>
      </w:r>
      <w:r w:rsidR="00BF7586" w:rsidRPr="00CC1887">
        <w:rPr>
          <w:b/>
          <w:strike/>
          <w:color w:val="9900FF"/>
        </w:rPr>
        <w:t>for</w:t>
      </w:r>
      <w:r w:rsidR="00BF7586" w:rsidRPr="00CC1887">
        <w:rPr>
          <w:b/>
          <w:strike/>
          <w:color w:val="9900FF"/>
          <w:spacing w:val="-5"/>
        </w:rPr>
        <w:t xml:space="preserve"> </w:t>
      </w:r>
      <w:r w:rsidR="00BF7586" w:rsidRPr="00CC1887">
        <w:rPr>
          <w:b/>
          <w:strike/>
          <w:color w:val="9900FF"/>
        </w:rPr>
        <w:t>(i),</w:t>
      </w:r>
      <w:r w:rsidR="00BF7586" w:rsidRPr="00CC1887">
        <w:rPr>
          <w:b/>
          <w:strike/>
          <w:color w:val="9900FF"/>
          <w:spacing w:val="-4"/>
        </w:rPr>
        <w:t xml:space="preserve"> </w:t>
      </w:r>
      <w:r w:rsidR="00BF7586" w:rsidRPr="00CC1887">
        <w:rPr>
          <w:b/>
          <w:strike/>
          <w:color w:val="9900FF"/>
        </w:rPr>
        <w:t>and</w:t>
      </w:r>
      <w:r w:rsidR="00BF7586" w:rsidRPr="00CC1887">
        <w:rPr>
          <w:b/>
          <w:strike/>
          <w:color w:val="9900FF"/>
          <w:spacing w:val="-3"/>
        </w:rPr>
        <w:t xml:space="preserve"> </w:t>
      </w:r>
      <w:r w:rsidR="00BF7586" w:rsidRPr="00CC1887">
        <w:rPr>
          <w:b/>
          <w:strike/>
          <w:color w:val="9900FF"/>
        </w:rPr>
        <w:t>an additional 15% of the future road area to be vested in Council.</w:t>
      </w:r>
    </w:p>
    <w:p w14:paraId="4A1F3270" w14:textId="77777777" w:rsidR="0092515F" w:rsidRPr="00CC1887" w:rsidRDefault="0092515F">
      <w:pPr>
        <w:pStyle w:val="BodyText"/>
        <w:spacing w:before="7"/>
        <w:rPr>
          <w:b/>
          <w:strike/>
          <w:color w:val="9900FF"/>
          <w:sz w:val="16"/>
        </w:rPr>
      </w:pPr>
    </w:p>
    <w:p w14:paraId="29DEC8DB" w14:textId="77777777" w:rsidR="0092515F" w:rsidRPr="00CC1887" w:rsidRDefault="00BF7586">
      <w:pPr>
        <w:pStyle w:val="ListParagraph"/>
        <w:numPr>
          <w:ilvl w:val="3"/>
          <w:numId w:val="154"/>
        </w:numPr>
        <w:tabs>
          <w:tab w:val="left" w:pos="1249"/>
        </w:tabs>
        <w:spacing w:before="44"/>
        <w:ind w:hanging="1133"/>
        <w:rPr>
          <w:b/>
          <w:strike/>
          <w:color w:val="9900FF"/>
          <w:sz w:val="27"/>
        </w:rPr>
      </w:pPr>
      <w:r w:rsidRPr="00CC1887">
        <w:rPr>
          <w:b/>
          <w:strike/>
          <w:color w:val="9900FF"/>
          <w:sz w:val="27"/>
        </w:rPr>
        <w:t>Policy</w:t>
      </w:r>
      <w:r w:rsidRPr="00CC1887">
        <w:rPr>
          <w:b/>
          <w:strike/>
          <w:color w:val="9900FF"/>
          <w:spacing w:val="-4"/>
          <w:sz w:val="27"/>
        </w:rPr>
        <w:t xml:space="preserve"> </w:t>
      </w:r>
      <w:r w:rsidRPr="00CC1887">
        <w:rPr>
          <w:b/>
          <w:strike/>
          <w:color w:val="9900FF"/>
          <w:sz w:val="27"/>
        </w:rPr>
        <w:t>–</w:t>
      </w:r>
      <w:r w:rsidRPr="00CC1887">
        <w:rPr>
          <w:b/>
          <w:strike/>
          <w:color w:val="9900FF"/>
          <w:spacing w:val="-6"/>
          <w:sz w:val="27"/>
        </w:rPr>
        <w:t xml:space="preserve"> </w:t>
      </w:r>
      <w:r w:rsidRPr="00CC1887">
        <w:rPr>
          <w:b/>
          <w:strike/>
          <w:color w:val="9900FF"/>
          <w:sz w:val="27"/>
        </w:rPr>
        <w:t>The</w:t>
      </w:r>
      <w:r w:rsidRPr="00CC1887">
        <w:rPr>
          <w:b/>
          <w:strike/>
          <w:color w:val="9900FF"/>
          <w:spacing w:val="-8"/>
          <w:sz w:val="27"/>
        </w:rPr>
        <w:t xml:space="preserve"> </w:t>
      </w:r>
      <w:r w:rsidRPr="00CC1887">
        <w:rPr>
          <w:b/>
          <w:strike/>
          <w:color w:val="9900FF"/>
          <w:sz w:val="27"/>
        </w:rPr>
        <w:t>cost</w:t>
      </w:r>
      <w:r w:rsidRPr="00CC1887">
        <w:rPr>
          <w:b/>
          <w:strike/>
          <w:color w:val="9900FF"/>
          <w:spacing w:val="-8"/>
          <w:sz w:val="27"/>
        </w:rPr>
        <w:t xml:space="preserve"> </w:t>
      </w:r>
      <w:r w:rsidRPr="00CC1887">
        <w:rPr>
          <w:b/>
          <w:strike/>
          <w:color w:val="9900FF"/>
          <w:sz w:val="27"/>
        </w:rPr>
        <w:t>of</w:t>
      </w:r>
      <w:r w:rsidRPr="00CC1887">
        <w:rPr>
          <w:b/>
          <w:strike/>
          <w:color w:val="9900FF"/>
          <w:spacing w:val="-6"/>
          <w:sz w:val="27"/>
        </w:rPr>
        <w:t xml:space="preserve"> </w:t>
      </w:r>
      <w:r w:rsidRPr="00CC1887">
        <w:rPr>
          <w:b/>
          <w:strike/>
          <w:color w:val="9900FF"/>
          <w:sz w:val="27"/>
        </w:rPr>
        <w:t>providing</w:t>
      </w:r>
      <w:r w:rsidRPr="00CC1887">
        <w:rPr>
          <w:b/>
          <w:strike/>
          <w:color w:val="9900FF"/>
          <w:spacing w:val="-5"/>
          <w:sz w:val="27"/>
        </w:rPr>
        <w:t xml:space="preserve"> </w:t>
      </w:r>
      <w:r w:rsidRPr="00CC1887">
        <w:rPr>
          <w:b/>
          <w:strike/>
          <w:color w:val="9900FF"/>
          <w:sz w:val="27"/>
        </w:rPr>
        <w:t>tree</w:t>
      </w:r>
      <w:r w:rsidRPr="00CC1887">
        <w:rPr>
          <w:b/>
          <w:strike/>
          <w:color w:val="9900FF"/>
          <w:spacing w:val="-8"/>
          <w:sz w:val="27"/>
        </w:rPr>
        <w:t xml:space="preserve"> </w:t>
      </w:r>
      <w:r w:rsidRPr="00CC1887">
        <w:rPr>
          <w:b/>
          <w:strike/>
          <w:color w:val="9900FF"/>
          <w:sz w:val="27"/>
        </w:rPr>
        <w:t>canopy</w:t>
      </w:r>
      <w:r w:rsidRPr="00CC1887">
        <w:rPr>
          <w:b/>
          <w:strike/>
          <w:color w:val="9900FF"/>
          <w:spacing w:val="-4"/>
          <w:sz w:val="27"/>
        </w:rPr>
        <w:t xml:space="preserve"> </w:t>
      </w:r>
      <w:r w:rsidRPr="00CC1887">
        <w:rPr>
          <w:b/>
          <w:strike/>
          <w:color w:val="9900FF"/>
          <w:sz w:val="27"/>
        </w:rPr>
        <w:t>cover</w:t>
      </w:r>
      <w:r w:rsidRPr="00CC1887">
        <w:rPr>
          <w:b/>
          <w:strike/>
          <w:color w:val="9900FF"/>
          <w:spacing w:val="-6"/>
          <w:sz w:val="27"/>
        </w:rPr>
        <w:t xml:space="preserve"> </w:t>
      </w:r>
      <w:r w:rsidRPr="00CC1887">
        <w:rPr>
          <w:b/>
          <w:strike/>
          <w:color w:val="9900FF"/>
          <w:sz w:val="27"/>
        </w:rPr>
        <w:t>and</w:t>
      </w:r>
      <w:r w:rsidRPr="00CC1887">
        <w:rPr>
          <w:b/>
          <w:strike/>
          <w:color w:val="9900FF"/>
          <w:spacing w:val="-7"/>
          <w:sz w:val="27"/>
        </w:rPr>
        <w:t xml:space="preserve"> </w:t>
      </w:r>
      <w:r w:rsidRPr="00CC1887">
        <w:rPr>
          <w:b/>
          <w:strike/>
          <w:color w:val="9900FF"/>
          <w:sz w:val="27"/>
        </w:rPr>
        <w:t>financial</w:t>
      </w:r>
      <w:r w:rsidRPr="00CC1887">
        <w:rPr>
          <w:b/>
          <w:strike/>
          <w:color w:val="9900FF"/>
          <w:spacing w:val="-6"/>
          <w:sz w:val="27"/>
        </w:rPr>
        <w:t xml:space="preserve"> </w:t>
      </w:r>
      <w:r w:rsidRPr="00CC1887">
        <w:rPr>
          <w:b/>
          <w:strike/>
          <w:color w:val="9900FF"/>
          <w:spacing w:val="-2"/>
          <w:sz w:val="27"/>
        </w:rPr>
        <w:t>contributions</w:t>
      </w:r>
    </w:p>
    <w:p w14:paraId="62CC4F0D" w14:textId="77777777" w:rsidR="0092515F" w:rsidRPr="00CC1887" w:rsidRDefault="00BF7586">
      <w:pPr>
        <w:pStyle w:val="ListParagraph"/>
        <w:numPr>
          <w:ilvl w:val="0"/>
          <w:numId w:val="133"/>
        </w:numPr>
        <w:tabs>
          <w:tab w:val="left" w:pos="542"/>
          <w:tab w:val="left" w:pos="544"/>
        </w:tabs>
        <w:spacing w:before="146" w:line="259" w:lineRule="auto"/>
        <w:ind w:right="460"/>
        <w:jc w:val="both"/>
        <w:rPr>
          <w:b/>
          <w:strike/>
          <w:color w:val="9900FF"/>
        </w:rPr>
      </w:pPr>
      <w:r w:rsidRPr="00CC1887">
        <w:rPr>
          <w:b/>
          <w:strike/>
          <w:color w:val="9900FF"/>
        </w:rPr>
        <w:t>Ensure</w:t>
      </w:r>
      <w:r w:rsidRPr="00CC1887">
        <w:rPr>
          <w:b/>
          <w:strike/>
          <w:color w:val="9900FF"/>
          <w:spacing w:val="-3"/>
        </w:rPr>
        <w:t xml:space="preserve"> </w:t>
      </w:r>
      <w:r w:rsidRPr="00CC1887">
        <w:rPr>
          <w:b/>
          <w:strike/>
          <w:color w:val="9900FF"/>
        </w:rPr>
        <w:t>the</w:t>
      </w:r>
      <w:r w:rsidRPr="00CC1887">
        <w:rPr>
          <w:b/>
          <w:strike/>
          <w:color w:val="9900FF"/>
          <w:spacing w:val="-3"/>
        </w:rPr>
        <w:t xml:space="preserve"> </w:t>
      </w:r>
      <w:r w:rsidRPr="00CC1887">
        <w:rPr>
          <w:b/>
          <w:strike/>
          <w:color w:val="9900FF"/>
        </w:rPr>
        <w:t>cost</w:t>
      </w:r>
      <w:r w:rsidRPr="00CC1887">
        <w:rPr>
          <w:b/>
          <w:strike/>
          <w:color w:val="9900FF"/>
          <w:spacing w:val="-2"/>
        </w:rPr>
        <w:t xml:space="preserve"> </w:t>
      </w:r>
      <w:r w:rsidRPr="00CC1887">
        <w:rPr>
          <w:b/>
          <w:strike/>
          <w:color w:val="9900FF"/>
        </w:rPr>
        <w:t>of providing</w:t>
      </w:r>
      <w:r w:rsidRPr="00CC1887">
        <w:rPr>
          <w:b/>
          <w:strike/>
          <w:color w:val="9900FF"/>
          <w:spacing w:val="-2"/>
        </w:rPr>
        <w:t xml:space="preserve"> </w:t>
      </w:r>
      <w:r w:rsidRPr="00CC1887">
        <w:rPr>
          <w:b/>
          <w:strike/>
          <w:color w:val="9900FF"/>
        </w:rPr>
        <w:t>new</w:t>
      </w:r>
      <w:r w:rsidRPr="00CC1887">
        <w:rPr>
          <w:b/>
          <w:strike/>
          <w:color w:val="9900FF"/>
          <w:spacing w:val="-4"/>
        </w:rPr>
        <w:t xml:space="preserve"> </w:t>
      </w:r>
      <w:r w:rsidRPr="00CC1887">
        <w:rPr>
          <w:b/>
          <w:strike/>
          <w:color w:val="9900FF"/>
        </w:rPr>
        <w:t>trees</w:t>
      </w:r>
      <w:r w:rsidRPr="00CC1887">
        <w:rPr>
          <w:b/>
          <w:strike/>
          <w:color w:val="9900FF"/>
          <w:spacing w:val="-4"/>
        </w:rPr>
        <w:t xml:space="preserve"> </w:t>
      </w:r>
      <w:r w:rsidRPr="00CC1887">
        <w:rPr>
          <w:b/>
          <w:strike/>
          <w:color w:val="9900FF"/>
        </w:rPr>
        <w:t>to</w:t>
      </w:r>
      <w:r w:rsidRPr="00CC1887">
        <w:rPr>
          <w:b/>
          <w:strike/>
          <w:color w:val="9900FF"/>
          <w:spacing w:val="-1"/>
        </w:rPr>
        <w:t xml:space="preserve"> </w:t>
      </w:r>
      <w:r w:rsidRPr="00CC1887">
        <w:rPr>
          <w:b/>
          <w:strike/>
          <w:color w:val="9900FF"/>
        </w:rPr>
        <w:t>achieve</w:t>
      </w:r>
      <w:r w:rsidRPr="00CC1887">
        <w:rPr>
          <w:b/>
          <w:strike/>
          <w:color w:val="9900FF"/>
          <w:spacing w:val="-3"/>
        </w:rPr>
        <w:t xml:space="preserve"> </w:t>
      </w:r>
      <w:r w:rsidRPr="00CC1887">
        <w:rPr>
          <w:b/>
          <w:strike/>
          <w:color w:val="9900FF"/>
        </w:rPr>
        <w:t>the tree</w:t>
      </w:r>
      <w:r w:rsidRPr="00CC1887">
        <w:rPr>
          <w:b/>
          <w:strike/>
          <w:color w:val="9900FF"/>
          <w:spacing w:val="-3"/>
        </w:rPr>
        <w:t xml:space="preserve"> </w:t>
      </w:r>
      <w:r w:rsidRPr="00CC1887">
        <w:rPr>
          <w:b/>
          <w:strike/>
          <w:color w:val="9900FF"/>
        </w:rPr>
        <w:t>canopy</w:t>
      </w:r>
      <w:r w:rsidRPr="00CC1887">
        <w:rPr>
          <w:b/>
          <w:strike/>
          <w:color w:val="9900FF"/>
          <w:spacing w:val="-2"/>
        </w:rPr>
        <w:t xml:space="preserve"> </w:t>
      </w:r>
      <w:r w:rsidRPr="00CC1887">
        <w:rPr>
          <w:b/>
          <w:strike/>
          <w:color w:val="9900FF"/>
        </w:rPr>
        <w:t>cover</w:t>
      </w:r>
      <w:r w:rsidRPr="00CC1887">
        <w:rPr>
          <w:b/>
          <w:strike/>
          <w:color w:val="9900FF"/>
          <w:spacing w:val="-1"/>
        </w:rPr>
        <w:t xml:space="preserve"> </w:t>
      </w:r>
      <w:r w:rsidRPr="00CC1887">
        <w:rPr>
          <w:b/>
          <w:strike/>
          <w:color w:val="9900FF"/>
        </w:rPr>
        <w:t>required</w:t>
      </w:r>
      <w:r w:rsidRPr="00CC1887">
        <w:rPr>
          <w:b/>
          <w:strike/>
          <w:color w:val="9900FF"/>
          <w:spacing w:val="-1"/>
        </w:rPr>
        <w:t xml:space="preserve"> </w:t>
      </w:r>
      <w:r w:rsidRPr="00CC1887">
        <w:rPr>
          <w:b/>
          <w:strike/>
          <w:color w:val="9900FF"/>
        </w:rPr>
        <w:t>for</w:t>
      </w:r>
      <w:r w:rsidRPr="00CC1887">
        <w:rPr>
          <w:b/>
          <w:strike/>
          <w:color w:val="9900FF"/>
          <w:spacing w:val="-4"/>
        </w:rPr>
        <w:t xml:space="preserve"> </w:t>
      </w:r>
      <w:r w:rsidRPr="00CC1887">
        <w:rPr>
          <w:b/>
          <w:strike/>
          <w:color w:val="9900FF"/>
        </w:rPr>
        <w:t>the site</w:t>
      </w:r>
      <w:r w:rsidRPr="00CC1887">
        <w:rPr>
          <w:b/>
          <w:strike/>
          <w:color w:val="9900FF"/>
          <w:spacing w:val="-2"/>
        </w:rPr>
        <w:t xml:space="preserve"> </w:t>
      </w:r>
      <w:r w:rsidRPr="00CC1887">
        <w:rPr>
          <w:b/>
          <w:strike/>
          <w:color w:val="9900FF"/>
        </w:rPr>
        <w:t>or</w:t>
      </w:r>
      <w:r w:rsidRPr="00CC1887">
        <w:rPr>
          <w:b/>
          <w:strike/>
          <w:color w:val="9900FF"/>
          <w:spacing w:val="-4"/>
        </w:rPr>
        <w:t xml:space="preserve"> </w:t>
      </w:r>
      <w:r w:rsidRPr="00CC1887">
        <w:rPr>
          <w:b/>
          <w:strike/>
          <w:color w:val="9900FF"/>
        </w:rPr>
        <w:t>the road corridor,</w:t>
      </w:r>
      <w:r w:rsidRPr="00CC1887">
        <w:rPr>
          <w:b/>
          <w:strike/>
          <w:color w:val="9900FF"/>
          <w:spacing w:val="-2"/>
        </w:rPr>
        <w:t xml:space="preserve"> </w:t>
      </w:r>
      <w:r w:rsidRPr="00CC1887">
        <w:rPr>
          <w:b/>
          <w:strike/>
          <w:color w:val="9900FF"/>
        </w:rPr>
        <w:t>preparing</w:t>
      </w:r>
      <w:r w:rsidRPr="00CC1887">
        <w:rPr>
          <w:b/>
          <w:strike/>
          <w:color w:val="9900FF"/>
          <w:spacing w:val="-2"/>
        </w:rPr>
        <w:t xml:space="preserve"> </w:t>
      </w:r>
      <w:r w:rsidRPr="00CC1887">
        <w:rPr>
          <w:b/>
          <w:strike/>
          <w:color w:val="9900FF"/>
        </w:rPr>
        <w:t>appropriate tree</w:t>
      </w:r>
      <w:r w:rsidRPr="00CC1887">
        <w:rPr>
          <w:b/>
          <w:strike/>
          <w:color w:val="9900FF"/>
          <w:spacing w:val="-3"/>
        </w:rPr>
        <w:t xml:space="preserve"> </w:t>
      </w:r>
      <w:r w:rsidRPr="00CC1887">
        <w:rPr>
          <w:b/>
          <w:strike/>
          <w:color w:val="9900FF"/>
        </w:rPr>
        <w:t>pits,</w:t>
      </w:r>
      <w:r w:rsidRPr="00CC1887">
        <w:rPr>
          <w:b/>
          <w:strike/>
          <w:color w:val="9900FF"/>
          <w:spacing w:val="-2"/>
        </w:rPr>
        <w:t xml:space="preserve"> </w:t>
      </w:r>
      <w:r w:rsidRPr="00CC1887">
        <w:rPr>
          <w:b/>
          <w:strike/>
          <w:color w:val="9900FF"/>
        </w:rPr>
        <w:t>providing</w:t>
      </w:r>
      <w:r w:rsidRPr="00CC1887">
        <w:rPr>
          <w:b/>
          <w:strike/>
          <w:color w:val="9900FF"/>
          <w:spacing w:val="-2"/>
        </w:rPr>
        <w:t xml:space="preserve"> </w:t>
      </w:r>
      <w:r w:rsidRPr="00CC1887">
        <w:rPr>
          <w:b/>
          <w:strike/>
          <w:color w:val="9900FF"/>
        </w:rPr>
        <w:t>the</w:t>
      </w:r>
      <w:r w:rsidRPr="00CC1887">
        <w:rPr>
          <w:b/>
          <w:strike/>
          <w:color w:val="9900FF"/>
          <w:spacing w:val="-3"/>
        </w:rPr>
        <w:t xml:space="preserve"> </w:t>
      </w:r>
      <w:r w:rsidRPr="00CC1887">
        <w:rPr>
          <w:b/>
          <w:strike/>
          <w:color w:val="9900FF"/>
        </w:rPr>
        <w:t>necessary</w:t>
      </w:r>
      <w:r w:rsidRPr="00CC1887">
        <w:rPr>
          <w:b/>
          <w:strike/>
          <w:color w:val="9900FF"/>
          <w:spacing w:val="-2"/>
        </w:rPr>
        <w:t xml:space="preserve"> </w:t>
      </w:r>
      <w:r w:rsidRPr="00CC1887">
        <w:rPr>
          <w:b/>
          <w:strike/>
          <w:color w:val="9900FF"/>
        </w:rPr>
        <w:t>land</w:t>
      </w:r>
      <w:r w:rsidRPr="00CC1887">
        <w:rPr>
          <w:b/>
          <w:strike/>
          <w:color w:val="9900FF"/>
          <w:spacing w:val="-1"/>
        </w:rPr>
        <w:t xml:space="preserve"> </w:t>
      </w:r>
      <w:r w:rsidRPr="00CC1887">
        <w:rPr>
          <w:b/>
          <w:strike/>
          <w:color w:val="9900FF"/>
        </w:rPr>
        <w:t>for</w:t>
      </w:r>
      <w:r w:rsidRPr="00CC1887">
        <w:rPr>
          <w:b/>
          <w:strike/>
          <w:color w:val="9900FF"/>
          <w:spacing w:val="-4"/>
        </w:rPr>
        <w:t xml:space="preserve"> </w:t>
      </w:r>
      <w:r w:rsidRPr="00CC1887">
        <w:rPr>
          <w:b/>
          <w:strike/>
          <w:color w:val="9900FF"/>
        </w:rPr>
        <w:t>planting,</w:t>
      </w:r>
      <w:r w:rsidRPr="00CC1887">
        <w:rPr>
          <w:b/>
          <w:strike/>
          <w:color w:val="9900FF"/>
          <w:spacing w:val="-2"/>
        </w:rPr>
        <w:t xml:space="preserve"> </w:t>
      </w:r>
      <w:r w:rsidRPr="00CC1887">
        <w:rPr>
          <w:b/>
          <w:strike/>
          <w:color w:val="9900FF"/>
        </w:rPr>
        <w:t>and</w:t>
      </w:r>
      <w:r w:rsidRPr="00CC1887">
        <w:rPr>
          <w:b/>
          <w:strike/>
          <w:color w:val="9900FF"/>
          <w:spacing w:val="-1"/>
        </w:rPr>
        <w:t xml:space="preserve"> </w:t>
      </w:r>
      <w:r w:rsidRPr="00CC1887">
        <w:rPr>
          <w:b/>
          <w:strike/>
          <w:color w:val="9900FF"/>
        </w:rPr>
        <w:t>initial tree maintenance is met by those carrying out the subdivision and/or development;</w:t>
      </w:r>
    </w:p>
    <w:p w14:paraId="5301893A" w14:textId="77777777" w:rsidR="0092515F" w:rsidRPr="00CC1887" w:rsidRDefault="00BF7586">
      <w:pPr>
        <w:pStyle w:val="ListParagraph"/>
        <w:numPr>
          <w:ilvl w:val="0"/>
          <w:numId w:val="133"/>
        </w:numPr>
        <w:tabs>
          <w:tab w:val="left" w:pos="544"/>
        </w:tabs>
        <w:spacing w:before="119" w:line="259" w:lineRule="auto"/>
        <w:ind w:right="377"/>
        <w:rPr>
          <w:b/>
          <w:strike/>
          <w:color w:val="9900FF"/>
        </w:rPr>
      </w:pPr>
      <w:r w:rsidRPr="00CC1887">
        <w:rPr>
          <w:b/>
          <w:strike/>
          <w:color w:val="9900FF"/>
        </w:rPr>
        <w:t>Require payment of financial contributions that are fair and proportional in lieu of providing the required</w:t>
      </w:r>
      <w:r w:rsidRPr="00CC1887">
        <w:rPr>
          <w:b/>
          <w:strike/>
          <w:color w:val="9900FF"/>
          <w:spacing w:val="-2"/>
        </w:rPr>
        <w:t xml:space="preserve"> </w:t>
      </w:r>
      <w:r w:rsidRPr="00CC1887">
        <w:rPr>
          <w:b/>
          <w:strike/>
          <w:color w:val="9900FF"/>
        </w:rPr>
        <w:t>on-site</w:t>
      </w:r>
      <w:r w:rsidRPr="00CC1887">
        <w:rPr>
          <w:b/>
          <w:strike/>
          <w:color w:val="9900FF"/>
          <w:spacing w:val="-4"/>
        </w:rPr>
        <w:t xml:space="preserve"> </w:t>
      </w:r>
      <w:r w:rsidRPr="00CC1887">
        <w:rPr>
          <w:b/>
          <w:strike/>
          <w:color w:val="9900FF"/>
        </w:rPr>
        <w:t>and/or</w:t>
      </w:r>
      <w:r w:rsidRPr="00CC1887">
        <w:rPr>
          <w:b/>
          <w:strike/>
          <w:color w:val="9900FF"/>
          <w:spacing w:val="-5"/>
        </w:rPr>
        <w:t xml:space="preserve"> </w:t>
      </w:r>
      <w:r w:rsidRPr="00CC1887">
        <w:rPr>
          <w:b/>
          <w:strike/>
          <w:color w:val="9900FF"/>
        </w:rPr>
        <w:t>on-road</w:t>
      </w:r>
      <w:r w:rsidRPr="00CC1887">
        <w:rPr>
          <w:b/>
          <w:strike/>
          <w:color w:val="9900FF"/>
          <w:spacing w:val="-1"/>
        </w:rPr>
        <w:t xml:space="preserve"> </w:t>
      </w:r>
      <w:r w:rsidRPr="00CC1887">
        <w:rPr>
          <w:b/>
          <w:strike/>
          <w:color w:val="9900FF"/>
        </w:rPr>
        <w:t>tree</w:t>
      </w:r>
      <w:r w:rsidRPr="00CC1887">
        <w:rPr>
          <w:b/>
          <w:strike/>
          <w:color w:val="9900FF"/>
          <w:spacing w:val="-4"/>
        </w:rPr>
        <w:t xml:space="preserve"> </w:t>
      </w:r>
      <w:r w:rsidRPr="00CC1887">
        <w:rPr>
          <w:b/>
          <w:strike/>
          <w:color w:val="9900FF"/>
        </w:rPr>
        <w:t>canopy</w:t>
      </w:r>
      <w:r w:rsidRPr="00CC1887">
        <w:rPr>
          <w:b/>
          <w:strike/>
          <w:color w:val="9900FF"/>
          <w:spacing w:val="-3"/>
        </w:rPr>
        <w:t xml:space="preserve"> </w:t>
      </w:r>
      <w:r w:rsidRPr="00CC1887">
        <w:rPr>
          <w:b/>
          <w:strike/>
          <w:color w:val="9900FF"/>
        </w:rPr>
        <w:t>cover</w:t>
      </w:r>
      <w:r w:rsidRPr="00CC1887">
        <w:rPr>
          <w:b/>
          <w:strike/>
          <w:color w:val="9900FF"/>
          <w:spacing w:val="-2"/>
        </w:rPr>
        <w:t xml:space="preserve"> </w:t>
      </w:r>
      <w:r w:rsidRPr="00CC1887">
        <w:rPr>
          <w:b/>
          <w:strike/>
          <w:color w:val="9900FF"/>
        </w:rPr>
        <w:t>to</w:t>
      </w:r>
      <w:r w:rsidRPr="00CC1887">
        <w:rPr>
          <w:b/>
          <w:strike/>
          <w:color w:val="9900FF"/>
          <w:spacing w:val="-7"/>
        </w:rPr>
        <w:t xml:space="preserve"> </w:t>
      </w:r>
      <w:r w:rsidRPr="00CC1887">
        <w:rPr>
          <w:b/>
          <w:strike/>
          <w:color w:val="9900FF"/>
        </w:rPr>
        <w:t>enable</w:t>
      </w:r>
      <w:r w:rsidRPr="00CC1887">
        <w:rPr>
          <w:b/>
          <w:strike/>
          <w:color w:val="9900FF"/>
          <w:spacing w:val="-4"/>
        </w:rPr>
        <w:t xml:space="preserve"> </w:t>
      </w:r>
      <w:r w:rsidRPr="00CC1887">
        <w:rPr>
          <w:b/>
          <w:strike/>
          <w:color w:val="9900FF"/>
        </w:rPr>
        <w:t>off-site</w:t>
      </w:r>
      <w:r w:rsidRPr="00CC1887">
        <w:rPr>
          <w:b/>
          <w:strike/>
          <w:color w:val="9900FF"/>
          <w:spacing w:val="-4"/>
        </w:rPr>
        <w:t xml:space="preserve"> </w:t>
      </w:r>
      <w:r w:rsidRPr="00CC1887">
        <w:rPr>
          <w:b/>
          <w:strike/>
          <w:color w:val="9900FF"/>
        </w:rPr>
        <w:t>tree</w:t>
      </w:r>
      <w:r w:rsidRPr="00CC1887">
        <w:rPr>
          <w:b/>
          <w:strike/>
          <w:color w:val="9900FF"/>
          <w:spacing w:val="-4"/>
        </w:rPr>
        <w:t xml:space="preserve"> </w:t>
      </w:r>
      <w:r w:rsidRPr="00CC1887">
        <w:rPr>
          <w:b/>
          <w:strike/>
          <w:color w:val="9900FF"/>
        </w:rPr>
        <w:t>planting</w:t>
      </w:r>
      <w:r w:rsidRPr="00CC1887">
        <w:rPr>
          <w:b/>
          <w:strike/>
          <w:color w:val="9900FF"/>
          <w:spacing w:val="-3"/>
        </w:rPr>
        <w:t xml:space="preserve"> </w:t>
      </w:r>
      <w:r w:rsidRPr="00CC1887">
        <w:rPr>
          <w:b/>
          <w:strike/>
          <w:color w:val="9900FF"/>
        </w:rPr>
        <w:t>by</w:t>
      </w:r>
      <w:r w:rsidRPr="00CC1887">
        <w:rPr>
          <w:b/>
          <w:strike/>
          <w:color w:val="9900FF"/>
          <w:spacing w:val="-3"/>
        </w:rPr>
        <w:t xml:space="preserve"> </w:t>
      </w:r>
      <w:r w:rsidRPr="00CC1887">
        <w:rPr>
          <w:b/>
          <w:strike/>
          <w:color w:val="9900FF"/>
        </w:rPr>
        <w:t>the Council,</w:t>
      </w:r>
      <w:r w:rsidRPr="00CC1887">
        <w:rPr>
          <w:b/>
          <w:strike/>
          <w:color w:val="9900FF"/>
          <w:spacing w:val="-3"/>
        </w:rPr>
        <w:t xml:space="preserve"> </w:t>
      </w:r>
      <w:r w:rsidRPr="00CC1887">
        <w:rPr>
          <w:b/>
          <w:strike/>
          <w:color w:val="9900FF"/>
        </w:rPr>
        <w:t>as close to the development site as practicable;</w:t>
      </w:r>
    </w:p>
    <w:p w14:paraId="7CFA584C" w14:textId="77777777" w:rsidR="0092515F" w:rsidRDefault="00BF7586">
      <w:pPr>
        <w:pStyle w:val="ListParagraph"/>
        <w:numPr>
          <w:ilvl w:val="0"/>
          <w:numId w:val="133"/>
        </w:numPr>
        <w:tabs>
          <w:tab w:val="left" w:pos="544"/>
        </w:tabs>
        <w:spacing w:before="119" w:line="259" w:lineRule="auto"/>
        <w:ind w:right="155"/>
        <w:rPr>
          <w:b/>
        </w:rPr>
      </w:pPr>
      <w:r w:rsidRPr="00CC1887">
        <w:rPr>
          <w:b/>
          <w:strike/>
          <w:color w:val="9900FF"/>
        </w:rPr>
        <w:t>No</w:t>
      </w:r>
      <w:r w:rsidRPr="00CC1887">
        <w:rPr>
          <w:b/>
          <w:strike/>
          <w:color w:val="9900FF"/>
          <w:spacing w:val="-4"/>
        </w:rPr>
        <w:t xml:space="preserve"> </w:t>
      </w:r>
      <w:r w:rsidRPr="00CC1887">
        <w:rPr>
          <w:b/>
          <w:strike/>
          <w:color w:val="9900FF"/>
        </w:rPr>
        <w:t>financial</w:t>
      </w:r>
      <w:r w:rsidRPr="00CC1887">
        <w:rPr>
          <w:b/>
          <w:strike/>
          <w:color w:val="9900FF"/>
          <w:spacing w:val="-6"/>
        </w:rPr>
        <w:t xml:space="preserve"> </w:t>
      </w:r>
      <w:r w:rsidRPr="00CC1887">
        <w:rPr>
          <w:b/>
          <w:strike/>
          <w:color w:val="9900FF"/>
        </w:rPr>
        <w:t>contribution shall</w:t>
      </w:r>
      <w:r w:rsidRPr="00CC1887">
        <w:rPr>
          <w:b/>
          <w:strike/>
          <w:color w:val="9900FF"/>
          <w:spacing w:val="-6"/>
        </w:rPr>
        <w:t xml:space="preserve"> </w:t>
      </w:r>
      <w:r w:rsidRPr="00CC1887">
        <w:rPr>
          <w:b/>
          <w:strike/>
          <w:color w:val="9900FF"/>
        </w:rPr>
        <w:t>be</w:t>
      </w:r>
      <w:r w:rsidRPr="00CC1887">
        <w:rPr>
          <w:b/>
          <w:strike/>
          <w:color w:val="9900FF"/>
          <w:spacing w:val="-5"/>
        </w:rPr>
        <w:t xml:space="preserve"> </w:t>
      </w:r>
      <w:r w:rsidRPr="00CC1887">
        <w:rPr>
          <w:b/>
          <w:strike/>
          <w:color w:val="9900FF"/>
        </w:rPr>
        <w:t>required</w:t>
      </w:r>
      <w:r w:rsidRPr="00CC1887">
        <w:rPr>
          <w:b/>
          <w:strike/>
          <w:color w:val="9900FF"/>
          <w:spacing w:val="-3"/>
        </w:rPr>
        <w:t xml:space="preserve"> </w:t>
      </w:r>
      <w:r w:rsidRPr="00CC1887">
        <w:rPr>
          <w:b/>
          <w:strike/>
          <w:color w:val="9900FF"/>
        </w:rPr>
        <w:t>where</w:t>
      </w:r>
      <w:r w:rsidRPr="00CC1887">
        <w:rPr>
          <w:b/>
          <w:strike/>
          <w:color w:val="9900FF"/>
          <w:spacing w:val="-5"/>
        </w:rPr>
        <w:t xml:space="preserve"> </w:t>
      </w:r>
      <w:r w:rsidRPr="00CC1887">
        <w:rPr>
          <w:b/>
          <w:strike/>
          <w:color w:val="9900FF"/>
        </w:rPr>
        <w:t>sufficient</w:t>
      </w:r>
      <w:r w:rsidRPr="00CC1887">
        <w:rPr>
          <w:b/>
          <w:strike/>
          <w:color w:val="9900FF"/>
          <w:spacing w:val="-4"/>
        </w:rPr>
        <w:t xml:space="preserve"> </w:t>
      </w:r>
      <w:r w:rsidRPr="00CC1887">
        <w:rPr>
          <w:b/>
          <w:strike/>
          <w:color w:val="9900FF"/>
        </w:rPr>
        <w:t>existing</w:t>
      </w:r>
      <w:r w:rsidRPr="00CC1887">
        <w:rPr>
          <w:b/>
          <w:strike/>
          <w:color w:val="9900FF"/>
          <w:spacing w:val="-4"/>
        </w:rPr>
        <w:t xml:space="preserve"> </w:t>
      </w:r>
      <w:r w:rsidRPr="00CC1887">
        <w:rPr>
          <w:b/>
          <w:strike/>
          <w:color w:val="9900FF"/>
        </w:rPr>
        <w:t>trees,</w:t>
      </w:r>
      <w:r w:rsidRPr="00CC1887">
        <w:rPr>
          <w:b/>
          <w:strike/>
          <w:color w:val="9900FF"/>
          <w:spacing w:val="-4"/>
        </w:rPr>
        <w:t xml:space="preserve"> </w:t>
      </w:r>
      <w:r w:rsidRPr="00CC1887">
        <w:rPr>
          <w:b/>
          <w:strike/>
          <w:color w:val="9900FF"/>
        </w:rPr>
        <w:t>able</w:t>
      </w:r>
      <w:r w:rsidRPr="00CC1887">
        <w:rPr>
          <w:b/>
          <w:strike/>
          <w:color w:val="9900FF"/>
          <w:spacing w:val="-5"/>
        </w:rPr>
        <w:t xml:space="preserve"> </w:t>
      </w:r>
      <w:r w:rsidRPr="00CC1887">
        <w:rPr>
          <w:b/>
          <w:strike/>
          <w:color w:val="9900FF"/>
        </w:rPr>
        <w:t>to</w:t>
      </w:r>
      <w:r w:rsidRPr="00CC1887">
        <w:rPr>
          <w:b/>
          <w:strike/>
          <w:color w:val="9900FF"/>
          <w:spacing w:val="-3"/>
        </w:rPr>
        <w:t xml:space="preserve"> </w:t>
      </w:r>
      <w:r w:rsidRPr="00CC1887">
        <w:rPr>
          <w:b/>
          <w:strike/>
          <w:color w:val="9900FF"/>
        </w:rPr>
        <w:t>achieve</w:t>
      </w:r>
      <w:r w:rsidRPr="00CC1887">
        <w:rPr>
          <w:b/>
          <w:strike/>
          <w:color w:val="9900FF"/>
          <w:spacing w:val="-5"/>
        </w:rPr>
        <w:t xml:space="preserve"> </w:t>
      </w:r>
      <w:r w:rsidRPr="00CC1887">
        <w:rPr>
          <w:b/>
          <w:strike/>
          <w:color w:val="9900FF"/>
        </w:rPr>
        <w:t>the</w:t>
      </w:r>
      <w:r w:rsidRPr="00CC1887">
        <w:rPr>
          <w:b/>
          <w:strike/>
          <w:color w:val="9900FF"/>
          <w:spacing w:val="-5"/>
        </w:rPr>
        <w:t xml:space="preserve"> </w:t>
      </w:r>
      <w:r w:rsidRPr="00CC1887">
        <w:rPr>
          <w:b/>
          <w:strike/>
          <w:color w:val="9900FF"/>
        </w:rPr>
        <w:t>required tree canopy cover at maturity, are retained on the development site or new trees are planted on the development site by the developer or the site owner to achieve the required tree canopy cover.</w:t>
      </w:r>
    </w:p>
    <w:p w14:paraId="2E01A3B9" w14:textId="77777777" w:rsidR="0092515F" w:rsidRPr="00CC1887" w:rsidRDefault="0092515F">
      <w:pPr>
        <w:pStyle w:val="BodyText"/>
        <w:spacing w:before="9"/>
        <w:rPr>
          <w:b/>
          <w:strike/>
          <w:color w:val="9900FF"/>
          <w:sz w:val="29"/>
        </w:rPr>
      </w:pPr>
    </w:p>
    <w:p w14:paraId="0FF2A99B" w14:textId="77777777" w:rsidR="0092515F" w:rsidRPr="00CC1887" w:rsidRDefault="00BF7586">
      <w:pPr>
        <w:pStyle w:val="ListParagraph"/>
        <w:numPr>
          <w:ilvl w:val="3"/>
          <w:numId w:val="154"/>
        </w:numPr>
        <w:tabs>
          <w:tab w:val="left" w:pos="1249"/>
        </w:tabs>
        <w:spacing w:before="45"/>
        <w:ind w:hanging="1133"/>
        <w:rPr>
          <w:b/>
          <w:strike/>
          <w:color w:val="9900FF"/>
          <w:sz w:val="27"/>
        </w:rPr>
      </w:pPr>
      <w:r w:rsidRPr="00CC1887">
        <w:rPr>
          <w:b/>
          <w:strike/>
          <w:color w:val="9900FF"/>
          <w:sz w:val="27"/>
        </w:rPr>
        <w:t>Policy</w:t>
      </w:r>
      <w:r w:rsidRPr="00CC1887">
        <w:rPr>
          <w:b/>
          <w:strike/>
          <w:color w:val="9900FF"/>
          <w:spacing w:val="-3"/>
          <w:sz w:val="27"/>
        </w:rPr>
        <w:t xml:space="preserve"> </w:t>
      </w:r>
      <w:r w:rsidRPr="00CC1887">
        <w:rPr>
          <w:b/>
          <w:strike/>
          <w:color w:val="9900FF"/>
          <w:sz w:val="27"/>
        </w:rPr>
        <w:t>–</w:t>
      </w:r>
      <w:r w:rsidRPr="00CC1887">
        <w:rPr>
          <w:b/>
          <w:strike/>
          <w:color w:val="9900FF"/>
          <w:spacing w:val="-5"/>
          <w:sz w:val="27"/>
        </w:rPr>
        <w:t xml:space="preserve"> </w:t>
      </w:r>
      <w:r w:rsidRPr="00CC1887">
        <w:rPr>
          <w:b/>
          <w:strike/>
          <w:color w:val="9900FF"/>
          <w:sz w:val="27"/>
        </w:rPr>
        <w:t>Tree</w:t>
      </w:r>
      <w:r w:rsidRPr="00CC1887">
        <w:rPr>
          <w:b/>
          <w:strike/>
          <w:color w:val="9900FF"/>
          <w:spacing w:val="-7"/>
          <w:sz w:val="27"/>
        </w:rPr>
        <w:t xml:space="preserve"> </w:t>
      </w:r>
      <w:r w:rsidRPr="00CC1887">
        <w:rPr>
          <w:b/>
          <w:strike/>
          <w:color w:val="9900FF"/>
          <w:sz w:val="27"/>
        </w:rPr>
        <w:t>health</w:t>
      </w:r>
      <w:r w:rsidRPr="00CC1887">
        <w:rPr>
          <w:b/>
          <w:strike/>
          <w:color w:val="9900FF"/>
          <w:spacing w:val="-6"/>
          <w:sz w:val="27"/>
        </w:rPr>
        <w:t xml:space="preserve"> </w:t>
      </w:r>
      <w:r w:rsidRPr="00CC1887">
        <w:rPr>
          <w:b/>
          <w:strike/>
          <w:color w:val="9900FF"/>
          <w:sz w:val="27"/>
        </w:rPr>
        <w:t>and</w:t>
      </w:r>
      <w:r w:rsidRPr="00CC1887">
        <w:rPr>
          <w:b/>
          <w:strike/>
          <w:color w:val="9900FF"/>
          <w:spacing w:val="-6"/>
          <w:sz w:val="27"/>
        </w:rPr>
        <w:t xml:space="preserve"> </w:t>
      </w:r>
      <w:r w:rsidRPr="00CC1887">
        <w:rPr>
          <w:b/>
          <w:strike/>
          <w:color w:val="9900FF"/>
          <w:spacing w:val="-2"/>
          <w:sz w:val="27"/>
        </w:rPr>
        <w:t>infrastructure</w:t>
      </w:r>
    </w:p>
    <w:p w14:paraId="6B615807" w14:textId="77777777" w:rsidR="0092515F" w:rsidRPr="00CC1887" w:rsidRDefault="00BF7586">
      <w:pPr>
        <w:pStyle w:val="ListParagraph"/>
        <w:numPr>
          <w:ilvl w:val="0"/>
          <w:numId w:val="132"/>
        </w:numPr>
        <w:tabs>
          <w:tab w:val="left" w:pos="544"/>
        </w:tabs>
        <w:spacing w:before="145" w:line="256" w:lineRule="auto"/>
        <w:ind w:right="127"/>
        <w:rPr>
          <w:b/>
          <w:strike/>
          <w:color w:val="9900FF"/>
        </w:rPr>
      </w:pPr>
      <w:r w:rsidRPr="00CC1887">
        <w:rPr>
          <w:b/>
          <w:strike/>
          <w:color w:val="9900FF"/>
        </w:rPr>
        <w:t>Ensure</w:t>
      </w:r>
      <w:r w:rsidRPr="00CC1887">
        <w:rPr>
          <w:b/>
          <w:strike/>
          <w:color w:val="9900FF"/>
          <w:spacing w:val="-4"/>
        </w:rPr>
        <w:t xml:space="preserve"> </w:t>
      </w:r>
      <w:r w:rsidRPr="00CC1887">
        <w:rPr>
          <w:b/>
          <w:strike/>
          <w:color w:val="9900FF"/>
        </w:rPr>
        <w:t>that</w:t>
      </w:r>
      <w:r w:rsidRPr="00CC1887">
        <w:rPr>
          <w:b/>
          <w:strike/>
          <w:color w:val="9900FF"/>
          <w:spacing w:val="-1"/>
        </w:rPr>
        <w:t xml:space="preserve"> </w:t>
      </w:r>
      <w:r w:rsidRPr="00CC1887">
        <w:rPr>
          <w:b/>
          <w:strike/>
          <w:color w:val="9900FF"/>
        </w:rPr>
        <w:t>trees</w:t>
      </w:r>
      <w:r w:rsidRPr="00CC1887">
        <w:rPr>
          <w:b/>
          <w:strike/>
          <w:color w:val="9900FF"/>
          <w:spacing w:val="-5"/>
        </w:rPr>
        <w:t xml:space="preserve"> </w:t>
      </w:r>
      <w:r w:rsidRPr="00CC1887">
        <w:rPr>
          <w:b/>
          <w:strike/>
          <w:color w:val="9900FF"/>
        </w:rPr>
        <w:t>on</w:t>
      </w:r>
      <w:r w:rsidRPr="00CC1887">
        <w:rPr>
          <w:b/>
          <w:strike/>
          <w:color w:val="9900FF"/>
          <w:spacing w:val="-2"/>
        </w:rPr>
        <w:t xml:space="preserve"> </w:t>
      </w:r>
      <w:r w:rsidRPr="00CC1887">
        <w:rPr>
          <w:b/>
          <w:strike/>
          <w:color w:val="9900FF"/>
        </w:rPr>
        <w:t>the</w:t>
      </w:r>
      <w:r w:rsidRPr="00CC1887">
        <w:rPr>
          <w:b/>
          <w:strike/>
          <w:color w:val="9900FF"/>
          <w:spacing w:val="-4"/>
        </w:rPr>
        <w:t xml:space="preserve"> </w:t>
      </w:r>
      <w:r w:rsidRPr="00CC1887">
        <w:rPr>
          <w:b/>
          <w:strike/>
          <w:color w:val="9900FF"/>
        </w:rPr>
        <w:t>development site</w:t>
      </w:r>
      <w:r w:rsidRPr="00CC1887">
        <w:rPr>
          <w:b/>
          <w:strike/>
          <w:color w:val="9900FF"/>
          <w:spacing w:val="-3"/>
        </w:rPr>
        <w:t xml:space="preserve"> </w:t>
      </w:r>
      <w:r w:rsidRPr="00CC1887">
        <w:rPr>
          <w:b/>
          <w:strike/>
          <w:color w:val="9900FF"/>
        </w:rPr>
        <w:t>are</w:t>
      </w:r>
      <w:r w:rsidRPr="00CC1887">
        <w:rPr>
          <w:b/>
          <w:strike/>
          <w:color w:val="9900FF"/>
          <w:spacing w:val="-4"/>
        </w:rPr>
        <w:t xml:space="preserve"> </w:t>
      </w:r>
      <w:r w:rsidRPr="00CC1887">
        <w:rPr>
          <w:b/>
          <w:strike/>
          <w:color w:val="9900FF"/>
        </w:rPr>
        <w:t>planted</w:t>
      </w:r>
      <w:r w:rsidRPr="00CC1887">
        <w:rPr>
          <w:b/>
          <w:strike/>
          <w:color w:val="9900FF"/>
          <w:spacing w:val="-3"/>
        </w:rPr>
        <w:t xml:space="preserve"> </w:t>
      </w:r>
      <w:r w:rsidRPr="00CC1887">
        <w:rPr>
          <w:b/>
          <w:strike/>
          <w:color w:val="9900FF"/>
        </w:rPr>
        <w:t>in</w:t>
      </w:r>
      <w:r w:rsidRPr="00CC1887">
        <w:rPr>
          <w:b/>
          <w:strike/>
          <w:color w:val="9900FF"/>
          <w:spacing w:val="-2"/>
        </w:rPr>
        <w:t xml:space="preserve"> </w:t>
      </w:r>
      <w:r w:rsidRPr="00CC1887">
        <w:rPr>
          <w:b/>
          <w:strike/>
          <w:color w:val="9900FF"/>
        </w:rPr>
        <w:t>a</w:t>
      </w:r>
      <w:r w:rsidRPr="00CC1887">
        <w:rPr>
          <w:b/>
          <w:strike/>
          <w:color w:val="9900FF"/>
          <w:spacing w:val="-2"/>
        </w:rPr>
        <w:t xml:space="preserve"> </w:t>
      </w:r>
      <w:r w:rsidRPr="00CC1887">
        <w:rPr>
          <w:b/>
          <w:strike/>
          <w:color w:val="9900FF"/>
        </w:rPr>
        <w:t>position</w:t>
      </w:r>
      <w:r w:rsidRPr="00CC1887">
        <w:rPr>
          <w:b/>
          <w:strike/>
          <w:color w:val="9900FF"/>
          <w:spacing w:val="-2"/>
        </w:rPr>
        <w:t xml:space="preserve"> </w:t>
      </w:r>
      <w:r w:rsidRPr="00CC1887">
        <w:rPr>
          <w:b/>
          <w:strike/>
          <w:color w:val="9900FF"/>
        </w:rPr>
        <w:t>appropriate</w:t>
      </w:r>
      <w:r w:rsidRPr="00CC1887">
        <w:rPr>
          <w:b/>
          <w:strike/>
          <w:color w:val="9900FF"/>
          <w:spacing w:val="-4"/>
        </w:rPr>
        <w:t xml:space="preserve"> </w:t>
      </w:r>
      <w:r w:rsidRPr="00CC1887">
        <w:rPr>
          <w:b/>
          <w:strike/>
          <w:color w:val="9900FF"/>
        </w:rPr>
        <w:t>to</w:t>
      </w:r>
      <w:r w:rsidRPr="00CC1887">
        <w:rPr>
          <w:b/>
          <w:strike/>
          <w:color w:val="9900FF"/>
          <w:spacing w:val="-2"/>
        </w:rPr>
        <w:t xml:space="preserve"> </w:t>
      </w:r>
      <w:r w:rsidRPr="00CC1887">
        <w:rPr>
          <w:b/>
          <w:strike/>
          <w:color w:val="9900FF"/>
        </w:rPr>
        <w:t>the tree</w:t>
      </w:r>
      <w:r w:rsidRPr="00CC1887">
        <w:rPr>
          <w:b/>
          <w:strike/>
          <w:color w:val="9900FF"/>
          <w:spacing w:val="-3"/>
        </w:rPr>
        <w:t xml:space="preserve"> </w:t>
      </w:r>
      <w:r w:rsidRPr="00CC1887">
        <w:rPr>
          <w:b/>
          <w:strike/>
          <w:color w:val="9900FF"/>
        </w:rPr>
        <w:t>type</w:t>
      </w:r>
      <w:r w:rsidRPr="00CC1887">
        <w:rPr>
          <w:b/>
          <w:strike/>
          <w:color w:val="9900FF"/>
          <w:spacing w:val="-4"/>
        </w:rPr>
        <w:t xml:space="preserve"> </w:t>
      </w:r>
      <w:r w:rsidRPr="00CC1887">
        <w:rPr>
          <w:b/>
          <w:strike/>
          <w:color w:val="9900FF"/>
        </w:rPr>
        <w:t>and</w:t>
      </w:r>
      <w:r w:rsidRPr="00CC1887">
        <w:rPr>
          <w:b/>
          <w:strike/>
          <w:color w:val="9900FF"/>
          <w:spacing w:val="-2"/>
        </w:rPr>
        <w:t xml:space="preserve"> </w:t>
      </w:r>
      <w:r w:rsidRPr="00CC1887">
        <w:rPr>
          <w:b/>
          <w:strike/>
          <w:color w:val="9900FF"/>
        </w:rPr>
        <w:t>in sufficient soil volume, width and depth to maximise the tree’s healthy growth.</w:t>
      </w:r>
    </w:p>
    <w:p w14:paraId="107AF1A4" w14:textId="77777777" w:rsidR="0092515F" w:rsidRPr="00CC1887" w:rsidRDefault="00BF7586">
      <w:pPr>
        <w:pStyle w:val="ListParagraph"/>
        <w:numPr>
          <w:ilvl w:val="0"/>
          <w:numId w:val="132"/>
        </w:numPr>
        <w:tabs>
          <w:tab w:val="left" w:pos="544"/>
        </w:tabs>
        <w:spacing w:before="126" w:line="256" w:lineRule="auto"/>
        <w:ind w:right="223"/>
        <w:rPr>
          <w:b/>
          <w:strike/>
          <w:color w:val="9900FF"/>
        </w:rPr>
      </w:pPr>
      <w:r w:rsidRPr="00CC1887">
        <w:rPr>
          <w:b/>
          <w:strike/>
          <w:color w:val="9900FF"/>
        </w:rPr>
        <w:t>Where subdivision consents associated with the development of new residential units are granted, consent</w:t>
      </w:r>
      <w:r w:rsidRPr="00CC1887">
        <w:rPr>
          <w:b/>
          <w:strike/>
          <w:color w:val="9900FF"/>
          <w:spacing w:val="-2"/>
        </w:rPr>
        <w:t xml:space="preserve"> </w:t>
      </w:r>
      <w:r w:rsidRPr="00CC1887">
        <w:rPr>
          <w:b/>
          <w:strike/>
          <w:color w:val="9900FF"/>
        </w:rPr>
        <w:t>notices</w:t>
      </w:r>
      <w:r w:rsidRPr="00CC1887">
        <w:rPr>
          <w:b/>
          <w:strike/>
          <w:color w:val="9900FF"/>
          <w:spacing w:val="-4"/>
        </w:rPr>
        <w:t xml:space="preserve"> </w:t>
      </w:r>
      <w:r w:rsidRPr="00CC1887">
        <w:rPr>
          <w:b/>
          <w:strike/>
          <w:color w:val="9900FF"/>
        </w:rPr>
        <w:t>will</w:t>
      </w:r>
      <w:r w:rsidRPr="00CC1887">
        <w:rPr>
          <w:b/>
          <w:strike/>
          <w:color w:val="9900FF"/>
          <w:spacing w:val="-4"/>
        </w:rPr>
        <w:t xml:space="preserve"> </w:t>
      </w:r>
      <w:r w:rsidRPr="00CC1887">
        <w:rPr>
          <w:b/>
          <w:strike/>
          <w:color w:val="9900FF"/>
        </w:rPr>
        <w:t>be</w:t>
      </w:r>
      <w:r w:rsidRPr="00CC1887">
        <w:rPr>
          <w:b/>
          <w:strike/>
          <w:color w:val="9900FF"/>
          <w:spacing w:val="-3"/>
        </w:rPr>
        <w:t xml:space="preserve"> </w:t>
      </w:r>
      <w:r w:rsidRPr="00CC1887">
        <w:rPr>
          <w:b/>
          <w:strike/>
          <w:color w:val="9900FF"/>
        </w:rPr>
        <w:t>issued</w:t>
      </w:r>
      <w:r w:rsidRPr="00CC1887">
        <w:rPr>
          <w:b/>
          <w:strike/>
          <w:color w:val="9900FF"/>
          <w:spacing w:val="-1"/>
        </w:rPr>
        <w:t xml:space="preserve"> </w:t>
      </w:r>
      <w:r w:rsidRPr="00CC1887">
        <w:rPr>
          <w:b/>
          <w:strike/>
          <w:color w:val="9900FF"/>
        </w:rPr>
        <w:t>and</w:t>
      </w:r>
      <w:r w:rsidRPr="00CC1887">
        <w:rPr>
          <w:b/>
          <w:strike/>
          <w:color w:val="9900FF"/>
          <w:spacing w:val="-1"/>
        </w:rPr>
        <w:t xml:space="preserve"> </w:t>
      </w:r>
      <w:r w:rsidRPr="00CC1887">
        <w:rPr>
          <w:b/>
          <w:strike/>
          <w:color w:val="9900FF"/>
        </w:rPr>
        <w:t>registered</w:t>
      </w:r>
      <w:r w:rsidRPr="00CC1887">
        <w:rPr>
          <w:b/>
          <w:strike/>
          <w:color w:val="9900FF"/>
          <w:spacing w:val="-1"/>
        </w:rPr>
        <w:t xml:space="preserve"> </w:t>
      </w:r>
      <w:r w:rsidRPr="00CC1887">
        <w:rPr>
          <w:b/>
          <w:strike/>
          <w:color w:val="9900FF"/>
        </w:rPr>
        <w:t>against</w:t>
      </w:r>
      <w:r w:rsidRPr="00CC1887">
        <w:rPr>
          <w:b/>
          <w:strike/>
          <w:color w:val="9900FF"/>
          <w:spacing w:val="-2"/>
        </w:rPr>
        <w:t xml:space="preserve"> </w:t>
      </w:r>
      <w:r w:rsidRPr="00CC1887">
        <w:rPr>
          <w:b/>
          <w:strike/>
          <w:color w:val="9900FF"/>
        </w:rPr>
        <w:t>the</w:t>
      </w:r>
      <w:r w:rsidRPr="00CC1887">
        <w:rPr>
          <w:b/>
          <w:strike/>
          <w:color w:val="9900FF"/>
          <w:spacing w:val="-3"/>
        </w:rPr>
        <w:t xml:space="preserve"> </w:t>
      </w:r>
      <w:r w:rsidRPr="00CC1887">
        <w:rPr>
          <w:b/>
          <w:strike/>
          <w:color w:val="9900FF"/>
        </w:rPr>
        <w:t>relevant</w:t>
      </w:r>
      <w:r w:rsidRPr="00CC1887">
        <w:rPr>
          <w:b/>
          <w:strike/>
          <w:color w:val="9900FF"/>
          <w:spacing w:val="-2"/>
        </w:rPr>
        <w:t xml:space="preserve"> </w:t>
      </w:r>
      <w:r w:rsidRPr="00CC1887">
        <w:rPr>
          <w:b/>
          <w:strike/>
          <w:color w:val="9900FF"/>
        </w:rPr>
        <w:t>titles</w:t>
      </w:r>
      <w:r w:rsidRPr="00CC1887">
        <w:rPr>
          <w:b/>
          <w:strike/>
          <w:color w:val="9900FF"/>
          <w:spacing w:val="-4"/>
        </w:rPr>
        <w:t xml:space="preserve"> </w:t>
      </w:r>
      <w:r w:rsidRPr="00CC1887">
        <w:rPr>
          <w:b/>
          <w:strike/>
          <w:color w:val="9900FF"/>
        </w:rPr>
        <w:t>requiring</w:t>
      </w:r>
      <w:r w:rsidRPr="00CC1887">
        <w:rPr>
          <w:b/>
          <w:strike/>
          <w:color w:val="9900FF"/>
          <w:spacing w:val="-2"/>
        </w:rPr>
        <w:t xml:space="preserve"> </w:t>
      </w:r>
      <w:r w:rsidRPr="00CC1887">
        <w:rPr>
          <w:b/>
          <w:strike/>
          <w:color w:val="9900FF"/>
        </w:rPr>
        <w:t>that</w:t>
      </w:r>
      <w:r w:rsidRPr="00CC1887">
        <w:rPr>
          <w:b/>
          <w:strike/>
          <w:color w:val="9900FF"/>
          <w:spacing w:val="-2"/>
        </w:rPr>
        <w:t xml:space="preserve"> </w:t>
      </w:r>
      <w:r w:rsidRPr="00CC1887">
        <w:rPr>
          <w:b/>
          <w:strike/>
          <w:color w:val="9900FF"/>
        </w:rPr>
        <w:t>the tree</w:t>
      </w:r>
      <w:r w:rsidRPr="00CC1887">
        <w:rPr>
          <w:b/>
          <w:strike/>
          <w:color w:val="9900FF"/>
          <w:spacing w:val="-3"/>
        </w:rPr>
        <w:t xml:space="preserve"> </w:t>
      </w:r>
      <w:r w:rsidRPr="00CC1887">
        <w:rPr>
          <w:b/>
          <w:strike/>
          <w:color w:val="9900FF"/>
        </w:rPr>
        <w:t>canopy cover levels required are achieved and maintained.</w:t>
      </w:r>
    </w:p>
    <w:p w14:paraId="5794E609" w14:textId="77777777" w:rsidR="0092515F" w:rsidRPr="00CC1887" w:rsidRDefault="00BF7586">
      <w:pPr>
        <w:pStyle w:val="ListParagraph"/>
        <w:numPr>
          <w:ilvl w:val="0"/>
          <w:numId w:val="132"/>
        </w:numPr>
        <w:tabs>
          <w:tab w:val="left" w:pos="544"/>
        </w:tabs>
        <w:spacing w:before="127" w:line="256" w:lineRule="auto"/>
        <w:ind w:right="270"/>
        <w:rPr>
          <w:b/>
          <w:strike/>
          <w:color w:val="9900FF"/>
        </w:rPr>
      </w:pPr>
      <w:r w:rsidRPr="00CC1887">
        <w:rPr>
          <w:b/>
          <w:strike/>
          <w:color w:val="9900FF"/>
        </w:rPr>
        <w:t>Ensure</w:t>
      </w:r>
      <w:r w:rsidRPr="00CC1887">
        <w:rPr>
          <w:b/>
          <w:strike/>
          <w:color w:val="9900FF"/>
          <w:spacing w:val="-4"/>
        </w:rPr>
        <w:t xml:space="preserve"> </w:t>
      </w:r>
      <w:r w:rsidRPr="00CC1887">
        <w:rPr>
          <w:b/>
          <w:strike/>
          <w:color w:val="9900FF"/>
        </w:rPr>
        <w:t>the</w:t>
      </w:r>
      <w:r w:rsidRPr="00CC1887">
        <w:rPr>
          <w:b/>
          <w:strike/>
          <w:color w:val="9900FF"/>
          <w:spacing w:val="-4"/>
        </w:rPr>
        <w:t xml:space="preserve"> </w:t>
      </w:r>
      <w:r w:rsidRPr="00CC1887">
        <w:rPr>
          <w:b/>
          <w:strike/>
          <w:color w:val="9900FF"/>
        </w:rPr>
        <w:t>planting</w:t>
      </w:r>
      <w:r w:rsidRPr="00CC1887">
        <w:rPr>
          <w:b/>
          <w:strike/>
          <w:color w:val="9900FF"/>
          <w:spacing w:val="-3"/>
        </w:rPr>
        <w:t xml:space="preserve"> </w:t>
      </w:r>
      <w:r w:rsidRPr="00CC1887">
        <w:rPr>
          <w:b/>
          <w:strike/>
          <w:color w:val="9900FF"/>
        </w:rPr>
        <w:t>of trees</w:t>
      </w:r>
      <w:r w:rsidRPr="00CC1887">
        <w:rPr>
          <w:b/>
          <w:strike/>
          <w:color w:val="9900FF"/>
          <w:spacing w:val="-4"/>
        </w:rPr>
        <w:t xml:space="preserve"> </w:t>
      </w:r>
      <w:r w:rsidRPr="00CC1887">
        <w:rPr>
          <w:b/>
          <w:strike/>
          <w:color w:val="9900FF"/>
        </w:rPr>
        <w:t>in</w:t>
      </w:r>
      <w:r w:rsidRPr="00CC1887">
        <w:rPr>
          <w:b/>
          <w:strike/>
          <w:color w:val="9900FF"/>
          <w:spacing w:val="-2"/>
        </w:rPr>
        <w:t xml:space="preserve"> </w:t>
      </w:r>
      <w:r w:rsidRPr="00CC1887">
        <w:rPr>
          <w:b/>
          <w:strike/>
          <w:color w:val="9900FF"/>
        </w:rPr>
        <w:t>the</w:t>
      </w:r>
      <w:r w:rsidRPr="00CC1887">
        <w:rPr>
          <w:b/>
          <w:strike/>
          <w:color w:val="9900FF"/>
          <w:spacing w:val="-4"/>
        </w:rPr>
        <w:t xml:space="preserve"> </w:t>
      </w:r>
      <w:r w:rsidRPr="00CC1887">
        <w:rPr>
          <w:b/>
          <w:strike/>
          <w:color w:val="9900FF"/>
        </w:rPr>
        <w:t>future</w:t>
      </w:r>
      <w:r w:rsidRPr="00CC1887">
        <w:rPr>
          <w:b/>
          <w:strike/>
          <w:color w:val="9900FF"/>
          <w:spacing w:val="-2"/>
        </w:rPr>
        <w:t xml:space="preserve"> </w:t>
      </w:r>
      <w:r w:rsidRPr="00CC1887">
        <w:rPr>
          <w:b/>
          <w:strike/>
          <w:color w:val="9900FF"/>
        </w:rPr>
        <w:t>roads</w:t>
      </w:r>
      <w:r w:rsidRPr="00CC1887">
        <w:rPr>
          <w:b/>
          <w:strike/>
          <w:color w:val="9900FF"/>
          <w:spacing w:val="-4"/>
        </w:rPr>
        <w:t xml:space="preserve"> </w:t>
      </w:r>
      <w:r w:rsidRPr="00CC1887">
        <w:rPr>
          <w:b/>
          <w:strike/>
          <w:color w:val="9900FF"/>
        </w:rPr>
        <w:t>of greenfield</w:t>
      </w:r>
      <w:r w:rsidRPr="00CC1887">
        <w:rPr>
          <w:b/>
          <w:strike/>
          <w:color w:val="9900FF"/>
          <w:spacing w:val="-3"/>
        </w:rPr>
        <w:t xml:space="preserve"> </w:t>
      </w:r>
      <w:r w:rsidRPr="00CC1887">
        <w:rPr>
          <w:b/>
          <w:strike/>
          <w:color w:val="9900FF"/>
        </w:rPr>
        <w:t>subdivisions</w:t>
      </w:r>
      <w:r w:rsidRPr="00CC1887">
        <w:rPr>
          <w:b/>
          <w:strike/>
          <w:color w:val="9900FF"/>
          <w:spacing w:val="-5"/>
        </w:rPr>
        <w:t xml:space="preserve"> </w:t>
      </w:r>
      <w:r w:rsidRPr="00CC1887">
        <w:rPr>
          <w:b/>
          <w:strike/>
          <w:color w:val="9900FF"/>
        </w:rPr>
        <w:t>is</w:t>
      </w:r>
      <w:r w:rsidRPr="00CC1887">
        <w:rPr>
          <w:b/>
          <w:strike/>
          <w:color w:val="9900FF"/>
          <w:spacing w:val="-5"/>
        </w:rPr>
        <w:t xml:space="preserve"> </w:t>
      </w:r>
      <w:r w:rsidRPr="00CC1887">
        <w:rPr>
          <w:b/>
          <w:strike/>
          <w:color w:val="9900FF"/>
        </w:rPr>
        <w:t>carried</w:t>
      </w:r>
      <w:r w:rsidRPr="00CC1887">
        <w:rPr>
          <w:b/>
          <w:strike/>
          <w:color w:val="9900FF"/>
          <w:spacing w:val="-2"/>
        </w:rPr>
        <w:t xml:space="preserve"> </w:t>
      </w:r>
      <w:r w:rsidRPr="00CC1887">
        <w:rPr>
          <w:b/>
          <w:strike/>
          <w:color w:val="9900FF"/>
        </w:rPr>
        <w:t>out</w:t>
      </w:r>
      <w:r w:rsidRPr="00CC1887">
        <w:rPr>
          <w:b/>
          <w:strike/>
          <w:color w:val="9900FF"/>
          <w:spacing w:val="-3"/>
        </w:rPr>
        <w:t xml:space="preserve"> </w:t>
      </w:r>
      <w:r w:rsidRPr="00CC1887">
        <w:rPr>
          <w:b/>
          <w:strike/>
          <w:color w:val="9900FF"/>
        </w:rPr>
        <w:t>in</w:t>
      </w:r>
      <w:r w:rsidRPr="00CC1887">
        <w:rPr>
          <w:b/>
          <w:strike/>
          <w:color w:val="9900FF"/>
          <w:spacing w:val="-2"/>
        </w:rPr>
        <w:t xml:space="preserve"> </w:t>
      </w:r>
      <w:r w:rsidRPr="00CC1887">
        <w:rPr>
          <w:b/>
          <w:strike/>
          <w:color w:val="9900FF"/>
        </w:rPr>
        <w:t xml:space="preserve">accordance </w:t>
      </w:r>
      <w:r w:rsidRPr="00CC1887">
        <w:rPr>
          <w:b/>
          <w:strike/>
          <w:color w:val="9900FF"/>
          <w:spacing w:val="-2"/>
        </w:rPr>
        <w:t>with:</w:t>
      </w:r>
    </w:p>
    <w:p w14:paraId="0649CFB9" w14:textId="6D80A89A" w:rsidR="0092515F" w:rsidRPr="00CC1887" w:rsidRDefault="00A874E5">
      <w:pPr>
        <w:pStyle w:val="ListParagraph"/>
        <w:numPr>
          <w:ilvl w:val="1"/>
          <w:numId w:val="132"/>
        </w:numPr>
        <w:tabs>
          <w:tab w:val="left" w:pos="966"/>
        </w:tabs>
        <w:spacing w:before="122" w:line="261" w:lineRule="auto"/>
        <w:ind w:right="174"/>
        <w:rPr>
          <w:b/>
          <w:strike/>
          <w:color w:val="9900FF"/>
        </w:rPr>
      </w:pPr>
      <w:r w:rsidRPr="00CC1887">
        <w:rPr>
          <w:strike/>
          <w:noProof/>
          <w:color w:val="9900FF"/>
        </w:rPr>
        <mc:AlternateContent>
          <mc:Choice Requires="wps">
            <w:drawing>
              <wp:anchor distT="0" distB="0" distL="0" distR="0" simplePos="0" relativeHeight="251658253" behindDoc="1" locked="0" layoutInCell="1" allowOverlap="1" wp14:anchorId="25A1FF6D" wp14:editId="380D3395">
                <wp:simplePos x="0" y="0"/>
                <wp:positionH relativeFrom="page">
                  <wp:posOffset>5659755</wp:posOffset>
                </wp:positionH>
                <wp:positionV relativeFrom="paragraph">
                  <wp:posOffset>225425</wp:posOffset>
                </wp:positionV>
                <wp:extent cx="30480" cy="9525"/>
                <wp:effectExtent l="0" t="0" r="0" b="0"/>
                <wp:wrapNone/>
                <wp:docPr id="383477875" name="Freeform: Shape 3834778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 cy="9525"/>
                        </a:xfrm>
                        <a:custGeom>
                          <a:avLst/>
                          <a:gdLst/>
                          <a:ahLst/>
                          <a:cxnLst/>
                          <a:rect l="l" t="t" r="r" b="b"/>
                          <a:pathLst>
                            <a:path w="30480" h="9525">
                              <a:moveTo>
                                <a:pt x="30479" y="0"/>
                              </a:moveTo>
                              <a:lnTo>
                                <a:pt x="0" y="0"/>
                              </a:lnTo>
                              <a:lnTo>
                                <a:pt x="0" y="9144"/>
                              </a:lnTo>
                              <a:lnTo>
                                <a:pt x="30479" y="9144"/>
                              </a:lnTo>
                              <a:lnTo>
                                <a:pt x="30479" y="0"/>
                              </a:lnTo>
                              <a:close/>
                            </a:path>
                          </a:pathLst>
                        </a:custGeom>
                        <a:solidFill>
                          <a:srgbClr val="006FC0"/>
                        </a:solidFill>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w16du="http://schemas.microsoft.com/office/word/2023/wordml/word16du">
            <w:pict w14:anchorId="6E52E2A0">
              <v:shape id="Freeform: Shape 81" style="position:absolute;margin-left:445.65pt;margin-top:17.75pt;width:2.4pt;height:.75pt;z-index:-17898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480,9525" o:spid="_x0000_s1026" fillcolor="#006fc0" stroked="f" path="m30479,l,,,9144r30479,l3047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" w14:anchorId="6D466A89">
                <v:path arrowok="t"/>
                <w10:wrap anchorx="page"/>
              </v:shape>
            </w:pict>
          </mc:Fallback>
        </mc:AlternateContent>
      </w:r>
      <w:r w:rsidR="00BF7586" w:rsidRPr="00CC1887">
        <w:rPr>
          <w:b/>
          <w:strike/>
          <w:color w:val="9900FF"/>
        </w:rPr>
        <w:t>the</w:t>
      </w:r>
      <w:r w:rsidR="00BF7586" w:rsidRPr="00CC1887">
        <w:rPr>
          <w:b/>
          <w:strike/>
          <w:color w:val="9900FF"/>
          <w:spacing w:val="-5"/>
        </w:rPr>
        <w:t xml:space="preserve"> </w:t>
      </w:r>
      <w:r w:rsidR="00BF7586" w:rsidRPr="00CC1887">
        <w:rPr>
          <w:b/>
          <w:strike/>
          <w:color w:val="9900FF"/>
        </w:rPr>
        <w:t>tree</w:t>
      </w:r>
      <w:r w:rsidR="00BF7586" w:rsidRPr="00CC1887">
        <w:rPr>
          <w:b/>
          <w:strike/>
          <w:color w:val="9900FF"/>
          <w:spacing w:val="-4"/>
        </w:rPr>
        <w:t xml:space="preserve"> </w:t>
      </w:r>
      <w:r w:rsidR="00BF7586" w:rsidRPr="00CC1887">
        <w:rPr>
          <w:b/>
          <w:strike/>
          <w:color w:val="9900FF"/>
        </w:rPr>
        <w:t>pit</w:t>
      </w:r>
      <w:r w:rsidR="00BF7586" w:rsidRPr="00CC1887">
        <w:rPr>
          <w:b/>
          <w:strike/>
          <w:color w:val="9900FF"/>
          <w:spacing w:val="-4"/>
        </w:rPr>
        <w:t xml:space="preserve"> </w:t>
      </w:r>
      <w:r w:rsidR="00BF7586" w:rsidRPr="00CC1887">
        <w:rPr>
          <w:b/>
          <w:strike/>
          <w:color w:val="9900FF"/>
        </w:rPr>
        <w:t>requirements</w:t>
      </w:r>
      <w:r w:rsidR="00BF7586" w:rsidRPr="00CC1887">
        <w:rPr>
          <w:b/>
          <w:strike/>
          <w:color w:val="9900FF"/>
          <w:spacing w:val="-6"/>
        </w:rPr>
        <w:t xml:space="preserve"> </w:t>
      </w:r>
      <w:r w:rsidR="00BF7586" w:rsidRPr="00CC1887">
        <w:rPr>
          <w:b/>
          <w:strike/>
          <w:color w:val="9900FF"/>
        </w:rPr>
        <w:t>of</w:t>
      </w:r>
      <w:r w:rsidR="00BF7586" w:rsidRPr="00CC1887">
        <w:rPr>
          <w:b/>
          <w:strike/>
          <w:color w:val="9900FF"/>
          <w:spacing w:val="-2"/>
        </w:rPr>
        <w:t xml:space="preserve"> </w:t>
      </w:r>
      <w:r w:rsidR="00BF7586" w:rsidRPr="00CC1887">
        <w:rPr>
          <w:b/>
          <w:strike/>
          <w:color w:val="9900FF"/>
        </w:rPr>
        <w:t>the</w:t>
      </w:r>
      <w:r w:rsidR="00BF7586" w:rsidRPr="00CC1887">
        <w:rPr>
          <w:b/>
          <w:strike/>
          <w:color w:val="9900FF"/>
          <w:spacing w:val="-1"/>
        </w:rPr>
        <w:t xml:space="preserve"> </w:t>
      </w:r>
      <w:r w:rsidR="00BF7586" w:rsidRPr="00CC1887">
        <w:rPr>
          <w:b/>
          <w:strike/>
          <w:color w:val="9900FF"/>
        </w:rPr>
        <w:t>Council’s</w:t>
      </w:r>
      <w:r w:rsidR="00BF7586" w:rsidRPr="00CC1887">
        <w:rPr>
          <w:b/>
          <w:strike/>
          <w:color w:val="9900FF"/>
          <w:spacing w:val="-5"/>
        </w:rPr>
        <w:t xml:space="preserve"> </w:t>
      </w:r>
      <w:r w:rsidR="00BF7586" w:rsidRPr="00CC1887">
        <w:rPr>
          <w:b/>
          <w:strike/>
          <w:color w:val="9900FF"/>
        </w:rPr>
        <w:t>Infrastructure</w:t>
      </w:r>
      <w:r w:rsidR="00BF7586" w:rsidRPr="00CC1887">
        <w:rPr>
          <w:b/>
          <w:strike/>
          <w:color w:val="9900FF"/>
          <w:spacing w:val="-5"/>
        </w:rPr>
        <w:t xml:space="preserve"> </w:t>
      </w:r>
      <w:r w:rsidR="00BF7586" w:rsidRPr="00CC1887">
        <w:rPr>
          <w:b/>
          <w:strike/>
          <w:color w:val="9900FF"/>
        </w:rPr>
        <w:t>Design</w:t>
      </w:r>
      <w:r w:rsidR="00BF7586" w:rsidRPr="00CC1887">
        <w:rPr>
          <w:b/>
          <w:strike/>
          <w:color w:val="9900FF"/>
          <w:spacing w:val="-3"/>
        </w:rPr>
        <w:t xml:space="preserve"> </w:t>
      </w:r>
      <w:r w:rsidR="00BF7586" w:rsidRPr="00CC1887">
        <w:rPr>
          <w:b/>
          <w:strike/>
          <w:color w:val="9900FF"/>
        </w:rPr>
        <w:t>Standard to</w:t>
      </w:r>
      <w:r w:rsidR="00BF7586" w:rsidRPr="00CC1887">
        <w:rPr>
          <w:b/>
          <w:strike/>
          <w:color w:val="9900FF"/>
          <w:spacing w:val="-3"/>
        </w:rPr>
        <w:t xml:space="preserve"> </w:t>
      </w:r>
      <w:r w:rsidR="00BF7586" w:rsidRPr="00CC1887">
        <w:rPr>
          <w:b/>
          <w:strike/>
          <w:color w:val="9900FF"/>
        </w:rPr>
        <w:t>provide</w:t>
      </w:r>
      <w:r w:rsidR="00BF7586" w:rsidRPr="00CC1887">
        <w:rPr>
          <w:b/>
          <w:strike/>
          <w:color w:val="9900FF"/>
          <w:spacing w:val="-5"/>
        </w:rPr>
        <w:t xml:space="preserve"> </w:t>
      </w:r>
      <w:r w:rsidR="00BF7586" w:rsidRPr="00CC1887">
        <w:rPr>
          <w:b/>
          <w:strike/>
          <w:color w:val="9900FF"/>
        </w:rPr>
        <w:t>sufficient</w:t>
      </w:r>
      <w:r w:rsidR="00BF7586" w:rsidRPr="00CC1887">
        <w:rPr>
          <w:b/>
          <w:strike/>
          <w:color w:val="9900FF"/>
          <w:spacing w:val="-4"/>
        </w:rPr>
        <w:t xml:space="preserve"> </w:t>
      </w:r>
      <w:r w:rsidR="00BF7586" w:rsidRPr="00CC1887">
        <w:rPr>
          <w:b/>
          <w:strike/>
          <w:color w:val="9900FF"/>
        </w:rPr>
        <w:t>soil volume and avoid damage to the surrounding infrastructure; and</w:t>
      </w:r>
    </w:p>
    <w:p w14:paraId="58B2A7A0" w14:textId="77777777" w:rsidR="0092515F" w:rsidRPr="00CC1887" w:rsidRDefault="00BF7586">
      <w:pPr>
        <w:pStyle w:val="ListParagraph"/>
        <w:numPr>
          <w:ilvl w:val="1"/>
          <w:numId w:val="132"/>
        </w:numPr>
        <w:tabs>
          <w:tab w:val="left" w:pos="966"/>
        </w:tabs>
        <w:spacing w:before="116" w:line="261" w:lineRule="auto"/>
        <w:ind w:right="944"/>
        <w:rPr>
          <w:b/>
          <w:strike/>
          <w:color w:val="9900FF"/>
        </w:rPr>
      </w:pPr>
      <w:r w:rsidRPr="00CC1887">
        <w:rPr>
          <w:b/>
          <w:strike/>
          <w:color w:val="9900FF"/>
        </w:rPr>
        <w:t>the</w:t>
      </w:r>
      <w:r w:rsidRPr="00CC1887">
        <w:rPr>
          <w:b/>
          <w:strike/>
          <w:color w:val="9900FF"/>
          <w:spacing w:val="-5"/>
        </w:rPr>
        <w:t xml:space="preserve"> </w:t>
      </w:r>
      <w:r w:rsidRPr="00CC1887">
        <w:rPr>
          <w:b/>
          <w:strike/>
          <w:color w:val="9900FF"/>
        </w:rPr>
        <w:t>needs</w:t>
      </w:r>
      <w:r w:rsidRPr="00CC1887">
        <w:rPr>
          <w:b/>
          <w:strike/>
          <w:color w:val="9900FF"/>
          <w:spacing w:val="-6"/>
        </w:rPr>
        <w:t xml:space="preserve"> </w:t>
      </w:r>
      <w:r w:rsidRPr="00CC1887">
        <w:rPr>
          <w:b/>
          <w:strike/>
          <w:color w:val="9900FF"/>
        </w:rPr>
        <w:t>and</w:t>
      </w:r>
      <w:r w:rsidRPr="00CC1887">
        <w:rPr>
          <w:b/>
          <w:strike/>
          <w:color w:val="9900FF"/>
          <w:spacing w:val="-3"/>
        </w:rPr>
        <w:t xml:space="preserve"> </w:t>
      </w:r>
      <w:r w:rsidRPr="00CC1887">
        <w:rPr>
          <w:b/>
          <w:strike/>
          <w:color w:val="9900FF"/>
        </w:rPr>
        <w:t>requirements</w:t>
      </w:r>
      <w:r w:rsidRPr="00CC1887">
        <w:rPr>
          <w:b/>
          <w:strike/>
          <w:color w:val="9900FF"/>
          <w:spacing w:val="-6"/>
        </w:rPr>
        <w:t xml:space="preserve"> </w:t>
      </w:r>
      <w:r w:rsidRPr="00CC1887">
        <w:rPr>
          <w:b/>
          <w:strike/>
          <w:color w:val="9900FF"/>
        </w:rPr>
        <w:t>of</w:t>
      </w:r>
      <w:r w:rsidRPr="00CC1887">
        <w:rPr>
          <w:b/>
          <w:strike/>
          <w:color w:val="9900FF"/>
          <w:spacing w:val="-2"/>
        </w:rPr>
        <w:t xml:space="preserve"> </w:t>
      </w:r>
      <w:r w:rsidRPr="00CC1887">
        <w:rPr>
          <w:b/>
          <w:strike/>
          <w:color w:val="9900FF"/>
        </w:rPr>
        <w:t>the Council,</w:t>
      </w:r>
      <w:r w:rsidRPr="00CC1887">
        <w:rPr>
          <w:b/>
          <w:strike/>
          <w:color w:val="9900FF"/>
          <w:spacing w:val="-4"/>
        </w:rPr>
        <w:t xml:space="preserve"> </w:t>
      </w:r>
      <w:r w:rsidRPr="00CC1887">
        <w:rPr>
          <w:b/>
          <w:strike/>
          <w:color w:val="9900FF"/>
        </w:rPr>
        <w:t>as</w:t>
      </w:r>
      <w:r w:rsidRPr="00CC1887">
        <w:rPr>
          <w:b/>
          <w:strike/>
          <w:color w:val="9900FF"/>
          <w:spacing w:val="-6"/>
        </w:rPr>
        <w:t xml:space="preserve"> </w:t>
      </w:r>
      <w:r w:rsidRPr="00CC1887">
        <w:rPr>
          <w:b/>
          <w:strike/>
          <w:color w:val="9900FF"/>
        </w:rPr>
        <w:t>the</w:t>
      </w:r>
      <w:r w:rsidRPr="00CC1887">
        <w:rPr>
          <w:b/>
          <w:strike/>
          <w:color w:val="9900FF"/>
          <w:spacing w:val="-5"/>
        </w:rPr>
        <w:t xml:space="preserve"> </w:t>
      </w:r>
      <w:r w:rsidRPr="00CC1887">
        <w:rPr>
          <w:b/>
          <w:strike/>
          <w:color w:val="9900FF"/>
        </w:rPr>
        <w:t>future</w:t>
      </w:r>
      <w:r w:rsidRPr="00CC1887">
        <w:rPr>
          <w:b/>
          <w:strike/>
          <w:color w:val="9900FF"/>
          <w:spacing w:val="-5"/>
        </w:rPr>
        <w:t xml:space="preserve"> </w:t>
      </w:r>
      <w:r w:rsidRPr="00CC1887">
        <w:rPr>
          <w:b/>
          <w:strike/>
          <w:color w:val="9900FF"/>
        </w:rPr>
        <w:t>road</w:t>
      </w:r>
      <w:r w:rsidRPr="00CC1887">
        <w:rPr>
          <w:b/>
          <w:strike/>
          <w:color w:val="9900FF"/>
          <w:spacing w:val="-3"/>
        </w:rPr>
        <w:t xml:space="preserve"> </w:t>
      </w:r>
      <w:r w:rsidRPr="00CC1887">
        <w:rPr>
          <w:b/>
          <w:strike/>
          <w:color w:val="9900FF"/>
        </w:rPr>
        <w:t>owner/manager,</w:t>
      </w:r>
      <w:r w:rsidRPr="00CC1887">
        <w:rPr>
          <w:b/>
          <w:strike/>
          <w:color w:val="9900FF"/>
          <w:spacing w:val="-4"/>
        </w:rPr>
        <w:t xml:space="preserve"> </w:t>
      </w:r>
      <w:r w:rsidRPr="00CC1887">
        <w:rPr>
          <w:b/>
          <w:strike/>
          <w:color w:val="9900FF"/>
        </w:rPr>
        <w:t>including approval of the tree species by the Council arborist.</w:t>
      </w:r>
    </w:p>
    <w:p w14:paraId="58D58089" w14:textId="77777777" w:rsidR="0092515F" w:rsidRDefault="0092515F">
      <w:pPr>
        <w:spacing w:line="261" w:lineRule="auto"/>
        <w:sectPr w:rsidR="0092515F" w:rsidSect="00645594">
          <w:pgSz w:w="11900" w:h="16840"/>
          <w:pgMar w:top="1920" w:right="560" w:bottom="1200" w:left="1300" w:header="0" w:footer="990" w:gutter="0"/>
          <w:cols w:space="720"/>
        </w:sectPr>
      </w:pPr>
    </w:p>
    <w:p w14:paraId="11B0F8B1" w14:textId="77777777" w:rsidR="0092515F" w:rsidRDefault="00BF7586">
      <w:pPr>
        <w:pStyle w:val="Heading1"/>
        <w:numPr>
          <w:ilvl w:val="1"/>
          <w:numId w:val="154"/>
        </w:numPr>
        <w:tabs>
          <w:tab w:val="left" w:pos="1249"/>
        </w:tabs>
        <w:ind w:hanging="1133"/>
      </w:pPr>
      <w:r>
        <w:rPr>
          <w:spacing w:val="-2"/>
        </w:rPr>
        <w:t>Administration</w:t>
      </w:r>
    </w:p>
    <w:p w14:paraId="4D414783" w14:textId="77777777" w:rsidR="0092515F" w:rsidRDefault="0092515F">
      <w:pPr>
        <w:pStyle w:val="BodyText"/>
        <w:spacing w:before="3"/>
        <w:rPr>
          <w:b/>
          <w:sz w:val="35"/>
        </w:rPr>
      </w:pPr>
    </w:p>
    <w:p w14:paraId="5C6142AE" w14:textId="77777777" w:rsidR="0092515F" w:rsidRDefault="00BF7586">
      <w:pPr>
        <w:pStyle w:val="Heading2"/>
        <w:numPr>
          <w:ilvl w:val="2"/>
          <w:numId w:val="154"/>
        </w:numPr>
        <w:tabs>
          <w:tab w:val="left" w:pos="1249"/>
        </w:tabs>
        <w:ind w:hanging="1133"/>
      </w:pPr>
      <w:r>
        <w:t>How</w:t>
      </w:r>
      <w:r>
        <w:rPr>
          <w:spacing w:val="-6"/>
        </w:rPr>
        <w:t xml:space="preserve"> </w:t>
      </w:r>
      <w:r>
        <w:t>to</w:t>
      </w:r>
      <w:r>
        <w:rPr>
          <w:spacing w:val="-6"/>
        </w:rPr>
        <w:t xml:space="preserve"> </w:t>
      </w:r>
      <w:r>
        <w:t>interpret</w:t>
      </w:r>
      <w:r>
        <w:rPr>
          <w:spacing w:val="-8"/>
        </w:rPr>
        <w:t xml:space="preserve"> </w:t>
      </w:r>
      <w:r>
        <w:t>and</w:t>
      </w:r>
      <w:r>
        <w:rPr>
          <w:spacing w:val="-7"/>
        </w:rPr>
        <w:t xml:space="preserve"> </w:t>
      </w:r>
      <w:r>
        <w:t>apply</w:t>
      </w:r>
      <w:r>
        <w:rPr>
          <w:spacing w:val="-3"/>
        </w:rPr>
        <w:t xml:space="preserve"> </w:t>
      </w:r>
      <w:r>
        <w:t>the</w:t>
      </w:r>
      <w:r>
        <w:rPr>
          <w:spacing w:val="-7"/>
        </w:rPr>
        <w:t xml:space="preserve"> </w:t>
      </w:r>
      <w:r>
        <w:rPr>
          <w:spacing w:val="-4"/>
        </w:rPr>
        <w:t>rules</w:t>
      </w:r>
    </w:p>
    <w:p w14:paraId="1A48021A" w14:textId="77777777" w:rsidR="0092515F" w:rsidRDefault="0092515F">
      <w:pPr>
        <w:pStyle w:val="BodyText"/>
        <w:spacing w:before="9"/>
        <w:rPr>
          <w:b/>
          <w:sz w:val="19"/>
        </w:rPr>
      </w:pPr>
    </w:p>
    <w:p w14:paraId="578560B5" w14:textId="77777777" w:rsidR="0092515F" w:rsidRDefault="00BF7586">
      <w:pPr>
        <w:pStyle w:val="ListParagraph"/>
        <w:numPr>
          <w:ilvl w:val="0"/>
          <w:numId w:val="131"/>
        </w:numPr>
        <w:tabs>
          <w:tab w:val="left" w:pos="544"/>
        </w:tabs>
        <w:spacing w:before="1"/>
      </w:pPr>
      <w:r>
        <w:t>The</w:t>
      </w:r>
      <w:r>
        <w:rPr>
          <w:spacing w:val="-7"/>
        </w:rPr>
        <w:t xml:space="preserve"> </w:t>
      </w:r>
      <w:r>
        <w:rPr>
          <w:color w:val="00AF50"/>
        </w:rPr>
        <w:t>subdivision</w:t>
      </w:r>
      <w:r>
        <w:rPr>
          <w:color w:val="00AF50"/>
          <w:spacing w:val="-5"/>
        </w:rPr>
        <w:t xml:space="preserve"> </w:t>
      </w:r>
      <w:r>
        <w:t>and</w:t>
      </w:r>
      <w:r>
        <w:rPr>
          <w:spacing w:val="-5"/>
        </w:rPr>
        <w:t xml:space="preserve"> </w:t>
      </w:r>
      <w:r>
        <w:rPr>
          <w:color w:val="00AF50"/>
        </w:rPr>
        <w:t>earthworks</w:t>
      </w:r>
      <w:r>
        <w:rPr>
          <w:color w:val="00AF50"/>
          <w:spacing w:val="-4"/>
        </w:rPr>
        <w:t xml:space="preserve"> </w:t>
      </w:r>
      <w:r>
        <w:t>rules</w:t>
      </w:r>
      <w:r>
        <w:rPr>
          <w:spacing w:val="-4"/>
        </w:rPr>
        <w:t xml:space="preserve"> </w:t>
      </w:r>
      <w:r>
        <w:t>that</w:t>
      </w:r>
      <w:r>
        <w:rPr>
          <w:spacing w:val="-8"/>
        </w:rPr>
        <w:t xml:space="preserve"> </w:t>
      </w:r>
      <w:r>
        <w:t>apply</w:t>
      </w:r>
      <w:r>
        <w:rPr>
          <w:spacing w:val="-4"/>
        </w:rPr>
        <w:t xml:space="preserve"> </w:t>
      </w:r>
      <w:r>
        <w:t>to</w:t>
      </w:r>
      <w:r>
        <w:rPr>
          <w:spacing w:val="-6"/>
        </w:rPr>
        <w:t xml:space="preserve"> </w:t>
      </w:r>
      <w:r>
        <w:t>activities</w:t>
      </w:r>
      <w:r>
        <w:rPr>
          <w:spacing w:val="-5"/>
        </w:rPr>
        <w:t xml:space="preserve"> </w:t>
      </w:r>
      <w:r>
        <w:t>in</w:t>
      </w:r>
      <w:r>
        <w:rPr>
          <w:spacing w:val="-5"/>
        </w:rPr>
        <w:t xml:space="preserve"> </w:t>
      </w:r>
      <w:r>
        <w:t>all</w:t>
      </w:r>
      <w:r>
        <w:rPr>
          <w:spacing w:val="-3"/>
        </w:rPr>
        <w:t xml:space="preserve"> </w:t>
      </w:r>
      <w:r>
        <w:t>zones</w:t>
      </w:r>
      <w:r>
        <w:rPr>
          <w:spacing w:val="-4"/>
        </w:rPr>
        <w:t xml:space="preserve"> </w:t>
      </w:r>
      <w:r>
        <w:t>are</w:t>
      </w:r>
      <w:r>
        <w:rPr>
          <w:spacing w:val="-5"/>
        </w:rPr>
        <w:t xml:space="preserve"> </w:t>
      </w:r>
      <w:r>
        <w:t>contained</w:t>
      </w:r>
      <w:r>
        <w:rPr>
          <w:spacing w:val="-5"/>
        </w:rPr>
        <w:t xml:space="preserve"> in:</w:t>
      </w:r>
    </w:p>
    <w:p w14:paraId="32DBE19D" w14:textId="77777777" w:rsidR="0092515F" w:rsidRDefault="00BF7586">
      <w:pPr>
        <w:pStyle w:val="ListParagraph"/>
        <w:numPr>
          <w:ilvl w:val="0"/>
          <w:numId w:val="130"/>
        </w:numPr>
        <w:tabs>
          <w:tab w:val="left" w:pos="966"/>
        </w:tabs>
        <w:spacing w:before="182"/>
        <w:ind w:hanging="422"/>
      </w:pPr>
      <w:r>
        <w:rPr>
          <w:color w:val="0000FF"/>
        </w:rPr>
        <w:t>Rules</w:t>
      </w:r>
      <w:r>
        <w:rPr>
          <w:color w:val="0000FF"/>
          <w:spacing w:val="-7"/>
        </w:rPr>
        <w:t xml:space="preserve"> </w:t>
      </w:r>
      <w:r>
        <w:rPr>
          <w:color w:val="0000FF"/>
        </w:rPr>
        <w:t>8.5</w:t>
      </w:r>
      <w:r>
        <w:rPr>
          <w:color w:val="0000FF"/>
          <w:spacing w:val="-5"/>
        </w:rPr>
        <w:t xml:space="preserve"> </w:t>
      </w:r>
      <w:r>
        <w:t>and</w:t>
      </w:r>
      <w:r>
        <w:rPr>
          <w:spacing w:val="-5"/>
        </w:rPr>
        <w:t xml:space="preserve"> </w:t>
      </w:r>
      <w:r>
        <w:rPr>
          <w:color w:val="0000FF"/>
        </w:rPr>
        <w:t>8.9</w:t>
      </w:r>
      <w:r>
        <w:rPr>
          <w:color w:val="0000FF"/>
          <w:spacing w:val="-6"/>
        </w:rPr>
        <w:t xml:space="preserve"> </w:t>
      </w:r>
      <w:r>
        <w:rPr>
          <w:color w:val="44536A"/>
        </w:rPr>
        <w:t>-</w:t>
      </w:r>
      <w:r>
        <w:rPr>
          <w:color w:val="44536A"/>
          <w:spacing w:val="-5"/>
        </w:rPr>
        <w:t xml:space="preserve"> </w:t>
      </w:r>
      <w:r>
        <w:t>Activity</w:t>
      </w:r>
      <w:r>
        <w:rPr>
          <w:spacing w:val="-4"/>
        </w:rPr>
        <w:t xml:space="preserve"> </w:t>
      </w:r>
      <w:r>
        <w:t>status tables;</w:t>
      </w:r>
      <w:r>
        <w:rPr>
          <w:spacing w:val="-5"/>
        </w:rPr>
        <w:t xml:space="preserve"> an</w:t>
      </w:r>
    </w:p>
    <w:p w14:paraId="386B000E" w14:textId="77777777" w:rsidR="0092515F" w:rsidRDefault="00BF7586">
      <w:pPr>
        <w:pStyle w:val="ListParagraph"/>
        <w:numPr>
          <w:ilvl w:val="0"/>
          <w:numId w:val="130"/>
        </w:numPr>
        <w:tabs>
          <w:tab w:val="left" w:pos="966"/>
        </w:tabs>
        <w:spacing w:before="183"/>
        <w:ind w:hanging="422"/>
      </w:pPr>
      <w:r>
        <w:rPr>
          <w:color w:val="0000FF"/>
        </w:rPr>
        <w:t>Rule</w:t>
      </w:r>
      <w:r>
        <w:rPr>
          <w:color w:val="0000FF"/>
          <w:spacing w:val="-4"/>
        </w:rPr>
        <w:t xml:space="preserve"> </w:t>
      </w:r>
      <w:r>
        <w:rPr>
          <w:color w:val="0000FF"/>
        </w:rPr>
        <w:t>8.6</w:t>
      </w:r>
      <w:r>
        <w:rPr>
          <w:color w:val="0000FF"/>
          <w:spacing w:val="-3"/>
        </w:rPr>
        <w:t xml:space="preserve"> </w:t>
      </w:r>
      <w:r>
        <w:t>-</w:t>
      </w:r>
      <w:r>
        <w:rPr>
          <w:spacing w:val="-4"/>
        </w:rPr>
        <w:t xml:space="preserve"> </w:t>
      </w:r>
      <w:r>
        <w:t>Activity</w:t>
      </w:r>
      <w:r>
        <w:rPr>
          <w:spacing w:val="-3"/>
        </w:rPr>
        <w:t xml:space="preserve"> </w:t>
      </w:r>
      <w:r>
        <w:rPr>
          <w:spacing w:val="-2"/>
        </w:rPr>
        <w:t>standards.</w:t>
      </w:r>
    </w:p>
    <w:p w14:paraId="7BEDDF84" w14:textId="77777777" w:rsidR="0092515F" w:rsidRDefault="0092515F">
      <w:pPr>
        <w:pStyle w:val="BodyText"/>
        <w:spacing w:before="7"/>
        <w:rPr>
          <w:sz w:val="16"/>
        </w:rPr>
      </w:pPr>
    </w:p>
    <w:p w14:paraId="6FA4C143" w14:textId="77777777" w:rsidR="0092515F" w:rsidRDefault="00BF7586">
      <w:pPr>
        <w:pStyle w:val="ListParagraph"/>
        <w:numPr>
          <w:ilvl w:val="0"/>
          <w:numId w:val="131"/>
        </w:numPr>
        <w:tabs>
          <w:tab w:val="left" w:pos="544"/>
        </w:tabs>
        <w:spacing w:line="256" w:lineRule="auto"/>
        <w:ind w:right="1079"/>
      </w:pPr>
      <w:r>
        <w:t>The</w:t>
      </w:r>
      <w:r>
        <w:rPr>
          <w:spacing w:val="-4"/>
        </w:rPr>
        <w:t xml:space="preserve"> </w:t>
      </w:r>
      <w:r>
        <w:t>activity</w:t>
      </w:r>
      <w:r>
        <w:rPr>
          <w:spacing w:val="-4"/>
        </w:rPr>
        <w:t xml:space="preserve"> </w:t>
      </w:r>
      <w:r>
        <w:t>status tables</w:t>
      </w:r>
      <w:r>
        <w:rPr>
          <w:spacing w:val="-4"/>
        </w:rPr>
        <w:t xml:space="preserve"> </w:t>
      </w:r>
      <w:r>
        <w:t>and</w:t>
      </w:r>
      <w:r>
        <w:rPr>
          <w:spacing w:val="-5"/>
        </w:rPr>
        <w:t xml:space="preserve"> </w:t>
      </w:r>
      <w:r>
        <w:t>standards</w:t>
      </w:r>
      <w:r>
        <w:rPr>
          <w:spacing w:val="-4"/>
        </w:rPr>
        <w:t xml:space="preserve"> </w:t>
      </w:r>
      <w:r>
        <w:t>in the</w:t>
      </w:r>
      <w:r>
        <w:rPr>
          <w:spacing w:val="-4"/>
        </w:rPr>
        <w:t xml:space="preserve"> </w:t>
      </w:r>
      <w:r>
        <w:t>following</w:t>
      </w:r>
      <w:r>
        <w:rPr>
          <w:spacing w:val="-3"/>
        </w:rPr>
        <w:t xml:space="preserve"> </w:t>
      </w:r>
      <w:r>
        <w:t>chapters</w:t>
      </w:r>
      <w:r>
        <w:rPr>
          <w:spacing w:val="-4"/>
        </w:rPr>
        <w:t xml:space="preserve"> </w:t>
      </w:r>
      <w:r>
        <w:t>also</w:t>
      </w:r>
      <w:r>
        <w:rPr>
          <w:spacing w:val="-5"/>
        </w:rPr>
        <w:t xml:space="preserve"> </w:t>
      </w:r>
      <w:r>
        <w:t>apply</w:t>
      </w:r>
      <w:r>
        <w:rPr>
          <w:spacing w:val="-4"/>
        </w:rPr>
        <w:t xml:space="preserve"> </w:t>
      </w:r>
      <w:r>
        <w:t xml:space="preserve">to </w:t>
      </w:r>
      <w:r>
        <w:rPr>
          <w:color w:val="00AF50"/>
        </w:rPr>
        <w:t>subdivision</w:t>
      </w:r>
      <w:r>
        <w:rPr>
          <w:color w:val="00AF50"/>
          <w:spacing w:val="-4"/>
        </w:rPr>
        <w:t xml:space="preserve"> </w:t>
      </w:r>
      <w:r>
        <w:t xml:space="preserve">and </w:t>
      </w:r>
      <w:r>
        <w:rPr>
          <w:color w:val="00AF50"/>
        </w:rPr>
        <w:t xml:space="preserve">earthworks </w:t>
      </w:r>
      <w:r>
        <w:t>activities:</w:t>
      </w:r>
    </w:p>
    <w:p w14:paraId="1E97205A" w14:textId="77777777" w:rsidR="0092515F" w:rsidRDefault="00BF7586">
      <w:pPr>
        <w:pStyle w:val="BodyText"/>
        <w:tabs>
          <w:tab w:val="left" w:pos="966"/>
        </w:tabs>
        <w:spacing w:before="164"/>
        <w:ind w:left="544"/>
      </w:pPr>
      <w:r>
        <w:rPr>
          <w:color w:val="0000FF"/>
          <w:spacing w:val="-10"/>
        </w:rPr>
        <w:t>4</w:t>
      </w:r>
      <w:r>
        <w:rPr>
          <w:color w:val="0000FF"/>
        </w:rPr>
        <w:tab/>
        <w:t>Hazardous</w:t>
      </w:r>
      <w:r>
        <w:rPr>
          <w:color w:val="0000FF"/>
          <w:spacing w:val="-10"/>
        </w:rPr>
        <w:t xml:space="preserve"> </w:t>
      </w:r>
      <w:r>
        <w:rPr>
          <w:color w:val="0000FF"/>
        </w:rPr>
        <w:t>Substances</w:t>
      </w:r>
      <w:r>
        <w:rPr>
          <w:color w:val="0000FF"/>
          <w:spacing w:val="-9"/>
        </w:rPr>
        <w:t xml:space="preserve"> </w:t>
      </w:r>
      <w:r>
        <w:rPr>
          <w:color w:val="0000FF"/>
        </w:rPr>
        <w:t>and</w:t>
      </w:r>
      <w:r>
        <w:rPr>
          <w:color w:val="0000FF"/>
          <w:spacing w:val="-6"/>
        </w:rPr>
        <w:t xml:space="preserve"> </w:t>
      </w:r>
      <w:r>
        <w:rPr>
          <w:color w:val="0000FF"/>
        </w:rPr>
        <w:t>Contaminated</w:t>
      </w:r>
      <w:r>
        <w:rPr>
          <w:color w:val="0000FF"/>
          <w:spacing w:val="-10"/>
        </w:rPr>
        <w:t xml:space="preserve"> </w:t>
      </w:r>
      <w:r>
        <w:rPr>
          <w:color w:val="0000FF"/>
          <w:spacing w:val="-4"/>
        </w:rPr>
        <w:t>Land</w:t>
      </w:r>
      <w:r>
        <w:rPr>
          <w:spacing w:val="-4"/>
        </w:rPr>
        <w:t>;</w:t>
      </w:r>
    </w:p>
    <w:p w14:paraId="26C0DDA9" w14:textId="77777777" w:rsidR="0092515F" w:rsidRDefault="00BF7586">
      <w:pPr>
        <w:pStyle w:val="BodyText"/>
        <w:tabs>
          <w:tab w:val="left" w:pos="966"/>
        </w:tabs>
        <w:spacing w:before="116"/>
        <w:ind w:left="544"/>
      </w:pPr>
      <w:r>
        <w:rPr>
          <w:color w:val="0000FF"/>
          <w:spacing w:val="-10"/>
        </w:rPr>
        <w:t>5</w:t>
      </w:r>
      <w:r>
        <w:rPr>
          <w:color w:val="0000FF"/>
        </w:rPr>
        <w:tab/>
        <w:t>Natural</w:t>
      </w:r>
      <w:r>
        <w:rPr>
          <w:color w:val="0000FF"/>
          <w:spacing w:val="-4"/>
        </w:rPr>
        <w:t xml:space="preserve"> </w:t>
      </w:r>
      <w:r>
        <w:rPr>
          <w:color w:val="0000FF"/>
          <w:spacing w:val="-2"/>
        </w:rPr>
        <w:t>Hazards</w:t>
      </w:r>
      <w:r>
        <w:rPr>
          <w:spacing w:val="-2"/>
        </w:rPr>
        <w:t>;</w:t>
      </w:r>
    </w:p>
    <w:p w14:paraId="50046260" w14:textId="77777777" w:rsidR="0092515F" w:rsidRDefault="00BF7586">
      <w:pPr>
        <w:pStyle w:val="BodyText"/>
        <w:tabs>
          <w:tab w:val="left" w:pos="966"/>
        </w:tabs>
        <w:spacing w:before="111"/>
        <w:ind w:left="544"/>
      </w:pPr>
      <w:r>
        <w:rPr>
          <w:color w:val="0000FF"/>
          <w:spacing w:val="-10"/>
        </w:rPr>
        <w:t>6</w:t>
      </w:r>
      <w:r>
        <w:rPr>
          <w:color w:val="0000FF"/>
        </w:rPr>
        <w:tab/>
        <w:t>General</w:t>
      </w:r>
      <w:r>
        <w:rPr>
          <w:color w:val="0000FF"/>
          <w:spacing w:val="-2"/>
        </w:rPr>
        <w:t xml:space="preserve"> </w:t>
      </w:r>
      <w:r>
        <w:rPr>
          <w:color w:val="0000FF"/>
        </w:rPr>
        <w:t>Rules</w:t>
      </w:r>
      <w:r>
        <w:rPr>
          <w:color w:val="0000FF"/>
          <w:spacing w:val="-3"/>
        </w:rPr>
        <w:t xml:space="preserve"> </w:t>
      </w:r>
      <w:r>
        <w:rPr>
          <w:color w:val="0000FF"/>
        </w:rPr>
        <w:t>and</w:t>
      </w:r>
      <w:r>
        <w:rPr>
          <w:color w:val="0000FF"/>
          <w:spacing w:val="-3"/>
        </w:rPr>
        <w:t xml:space="preserve"> </w:t>
      </w:r>
      <w:r>
        <w:rPr>
          <w:color w:val="0000FF"/>
          <w:spacing w:val="-2"/>
        </w:rPr>
        <w:t>Procedures</w:t>
      </w:r>
      <w:r>
        <w:rPr>
          <w:spacing w:val="-2"/>
        </w:rPr>
        <w:t>;</w:t>
      </w:r>
    </w:p>
    <w:p w14:paraId="533EEFBD" w14:textId="77777777" w:rsidR="0092515F" w:rsidRDefault="00BF7586">
      <w:pPr>
        <w:pStyle w:val="BodyText"/>
        <w:tabs>
          <w:tab w:val="left" w:pos="966"/>
        </w:tabs>
        <w:spacing w:before="115"/>
        <w:ind w:left="544"/>
      </w:pPr>
      <w:r>
        <w:rPr>
          <w:color w:val="0000FF"/>
          <w:spacing w:val="-10"/>
        </w:rPr>
        <w:t>7</w:t>
      </w:r>
      <w:r>
        <w:rPr>
          <w:color w:val="0000FF"/>
        </w:rPr>
        <w:tab/>
      </w:r>
      <w:r>
        <w:rPr>
          <w:color w:val="0000FF"/>
          <w:spacing w:val="-2"/>
        </w:rPr>
        <w:t>Transport</w:t>
      </w:r>
      <w:r>
        <w:rPr>
          <w:spacing w:val="-2"/>
        </w:rPr>
        <w:t>;</w:t>
      </w:r>
    </w:p>
    <w:p w14:paraId="308010F5" w14:textId="77777777" w:rsidR="0092515F" w:rsidRDefault="00BF7586">
      <w:pPr>
        <w:pStyle w:val="BodyText"/>
        <w:tabs>
          <w:tab w:val="left" w:pos="966"/>
        </w:tabs>
        <w:spacing w:before="116"/>
        <w:ind w:left="544"/>
      </w:pPr>
      <w:r>
        <w:rPr>
          <w:color w:val="0000FF"/>
          <w:spacing w:val="-10"/>
        </w:rPr>
        <w:t>9</w:t>
      </w:r>
      <w:r>
        <w:rPr>
          <w:color w:val="0000FF"/>
        </w:rPr>
        <w:tab/>
        <w:t>Natural</w:t>
      </w:r>
      <w:r>
        <w:rPr>
          <w:color w:val="0000FF"/>
          <w:spacing w:val="-4"/>
        </w:rPr>
        <w:t xml:space="preserve"> </w:t>
      </w:r>
      <w:r>
        <w:rPr>
          <w:color w:val="0000FF"/>
        </w:rPr>
        <w:t>and</w:t>
      </w:r>
      <w:r>
        <w:rPr>
          <w:color w:val="0000FF"/>
          <w:spacing w:val="-5"/>
        </w:rPr>
        <w:t xml:space="preserve"> </w:t>
      </w:r>
      <w:r>
        <w:rPr>
          <w:color w:val="0000FF"/>
        </w:rPr>
        <w:t>Cultural</w:t>
      </w:r>
      <w:r>
        <w:rPr>
          <w:color w:val="0000FF"/>
          <w:spacing w:val="-2"/>
        </w:rPr>
        <w:t xml:space="preserve"> </w:t>
      </w:r>
      <w:r>
        <w:rPr>
          <w:color w:val="0000FF"/>
        </w:rPr>
        <w:t>Heritage</w:t>
      </w:r>
      <w:r>
        <w:t>;</w:t>
      </w:r>
      <w:r>
        <w:rPr>
          <w:spacing w:val="-6"/>
        </w:rPr>
        <w:t xml:space="preserve"> </w:t>
      </w:r>
      <w:r>
        <w:rPr>
          <w:spacing w:val="-5"/>
        </w:rPr>
        <w:t>and</w:t>
      </w:r>
    </w:p>
    <w:p w14:paraId="3C17650A" w14:textId="77777777" w:rsidR="0092515F" w:rsidRDefault="00BF7586">
      <w:pPr>
        <w:pStyle w:val="BodyText"/>
        <w:tabs>
          <w:tab w:val="left" w:pos="966"/>
        </w:tabs>
        <w:spacing w:before="115"/>
        <w:ind w:left="544"/>
      </w:pPr>
      <w:r>
        <w:rPr>
          <w:color w:val="0000FF"/>
          <w:spacing w:val="-5"/>
        </w:rPr>
        <w:t>11</w:t>
      </w:r>
      <w:r>
        <w:rPr>
          <w:color w:val="0000FF"/>
        </w:rPr>
        <w:tab/>
        <w:t>Utilities</w:t>
      </w:r>
      <w:r>
        <w:rPr>
          <w:color w:val="0000FF"/>
          <w:spacing w:val="-5"/>
        </w:rPr>
        <w:t xml:space="preserve"> </w:t>
      </w:r>
      <w:r>
        <w:rPr>
          <w:color w:val="0000FF"/>
        </w:rPr>
        <w:t>and</w:t>
      </w:r>
      <w:r>
        <w:rPr>
          <w:color w:val="0000FF"/>
          <w:spacing w:val="-5"/>
        </w:rPr>
        <w:t xml:space="preserve"> </w:t>
      </w:r>
      <w:r>
        <w:rPr>
          <w:color w:val="0000FF"/>
          <w:spacing w:val="-2"/>
        </w:rPr>
        <w:t>Energy</w:t>
      </w:r>
      <w:r>
        <w:rPr>
          <w:spacing w:val="-2"/>
        </w:rPr>
        <w:t>.</w:t>
      </w:r>
    </w:p>
    <w:p w14:paraId="688C08E5" w14:textId="77777777" w:rsidR="0092515F" w:rsidRDefault="0092515F">
      <w:pPr>
        <w:pStyle w:val="BodyText"/>
        <w:spacing w:before="4"/>
        <w:rPr>
          <w:sz w:val="32"/>
        </w:rPr>
      </w:pPr>
    </w:p>
    <w:p w14:paraId="5F3E3858" w14:textId="77777777" w:rsidR="0092515F" w:rsidRDefault="00BF7586">
      <w:pPr>
        <w:pStyle w:val="ListParagraph"/>
        <w:numPr>
          <w:ilvl w:val="0"/>
          <w:numId w:val="131"/>
        </w:numPr>
        <w:tabs>
          <w:tab w:val="left" w:pos="683"/>
        </w:tabs>
        <w:spacing w:line="259" w:lineRule="auto"/>
        <w:ind w:left="683" w:right="418" w:hanging="567"/>
      </w:pPr>
      <w:r>
        <w:rPr>
          <w:color w:val="0000FF"/>
        </w:rPr>
        <w:t>Chapter</w:t>
      </w:r>
      <w:r>
        <w:rPr>
          <w:color w:val="0000FF"/>
          <w:spacing w:val="-3"/>
        </w:rPr>
        <w:t xml:space="preserve"> </w:t>
      </w:r>
      <w:r>
        <w:rPr>
          <w:color w:val="0000FF"/>
        </w:rPr>
        <w:t>5</w:t>
      </w:r>
      <w:r>
        <w:rPr>
          <w:color w:val="0000FF"/>
          <w:spacing w:val="-4"/>
        </w:rPr>
        <w:t xml:space="preserve"> </w:t>
      </w:r>
      <w:r>
        <w:t>(Natural</w:t>
      </w:r>
      <w:r>
        <w:rPr>
          <w:spacing w:val="-2"/>
        </w:rPr>
        <w:t xml:space="preserve"> </w:t>
      </w:r>
      <w:r>
        <w:t>Hazards)</w:t>
      </w:r>
      <w:r>
        <w:rPr>
          <w:spacing w:val="-3"/>
        </w:rPr>
        <w:t xml:space="preserve"> </w:t>
      </w:r>
      <w:r>
        <w:t>includes</w:t>
      </w:r>
      <w:r>
        <w:rPr>
          <w:spacing w:val="-3"/>
        </w:rPr>
        <w:t xml:space="preserve"> </w:t>
      </w:r>
      <w:r>
        <w:t>specific</w:t>
      </w:r>
      <w:r>
        <w:rPr>
          <w:spacing w:val="-5"/>
        </w:rPr>
        <w:t xml:space="preserve"> </w:t>
      </w:r>
      <w:r>
        <w:t>rules</w:t>
      </w:r>
      <w:r>
        <w:rPr>
          <w:spacing w:val="-3"/>
        </w:rPr>
        <w:t xml:space="preserve"> </w:t>
      </w:r>
      <w:r>
        <w:t>in</w:t>
      </w:r>
      <w:r>
        <w:rPr>
          <w:spacing w:val="-4"/>
        </w:rPr>
        <w:t xml:space="preserve"> </w:t>
      </w:r>
      <w:r>
        <w:t>relation</w:t>
      </w:r>
      <w:r>
        <w:rPr>
          <w:spacing w:val="-4"/>
        </w:rPr>
        <w:t xml:space="preserve"> </w:t>
      </w:r>
      <w:r>
        <w:t xml:space="preserve">to </w:t>
      </w:r>
      <w:r>
        <w:rPr>
          <w:color w:val="00AF50"/>
        </w:rPr>
        <w:t>subdivision</w:t>
      </w:r>
      <w:r>
        <w:rPr>
          <w:color w:val="00AF50"/>
          <w:spacing w:val="-3"/>
        </w:rPr>
        <w:t xml:space="preserve"> </w:t>
      </w:r>
      <w:r>
        <w:t>and</w:t>
      </w:r>
      <w:r>
        <w:rPr>
          <w:spacing w:val="-4"/>
        </w:rPr>
        <w:t xml:space="preserve"> </w:t>
      </w:r>
      <w:r>
        <w:rPr>
          <w:color w:val="00AF50"/>
        </w:rPr>
        <w:t>earthworks</w:t>
      </w:r>
      <w:r>
        <w:rPr>
          <w:color w:val="00AF50"/>
          <w:spacing w:val="-2"/>
        </w:rPr>
        <w:t xml:space="preserve"> </w:t>
      </w:r>
      <w:r>
        <w:t>in</w:t>
      </w:r>
      <w:r>
        <w:rPr>
          <w:spacing w:val="-4"/>
        </w:rPr>
        <w:t xml:space="preserve"> </w:t>
      </w:r>
      <w:r>
        <w:t xml:space="preserve">areas subject to natural hazards. </w:t>
      </w:r>
      <w:r>
        <w:rPr>
          <w:color w:val="0000FF"/>
        </w:rPr>
        <w:t xml:space="preserve">Chapter 4 </w:t>
      </w:r>
      <w:r>
        <w:t xml:space="preserve">includes specific provisions relating to </w:t>
      </w:r>
      <w:r>
        <w:rPr>
          <w:color w:val="00AF50"/>
        </w:rPr>
        <w:t>contaminated land</w:t>
      </w:r>
      <w:r>
        <w:t xml:space="preserve">. </w:t>
      </w:r>
      <w:r>
        <w:rPr>
          <w:color w:val="0000FF"/>
        </w:rPr>
        <w:t xml:space="preserve">Chapter 6 </w:t>
      </w:r>
      <w:r>
        <w:t xml:space="preserve">manages </w:t>
      </w:r>
      <w:r>
        <w:rPr>
          <w:color w:val="00AF50"/>
        </w:rPr>
        <w:t xml:space="preserve">earthworks </w:t>
      </w:r>
      <w:r>
        <w:t xml:space="preserve">within </w:t>
      </w:r>
      <w:r>
        <w:rPr>
          <w:color w:val="00AF50"/>
        </w:rPr>
        <w:t>water body setbacks</w:t>
      </w:r>
      <w:r>
        <w:t xml:space="preserve">. </w:t>
      </w:r>
      <w:r>
        <w:rPr>
          <w:color w:val="0000FF"/>
        </w:rPr>
        <w:t xml:space="preserve">Sub-chapter 9.4 </w:t>
      </w:r>
      <w:r>
        <w:t xml:space="preserve">includes rules for </w:t>
      </w:r>
      <w:r>
        <w:rPr>
          <w:color w:val="00AF50"/>
        </w:rPr>
        <w:t>earthworks</w:t>
      </w:r>
      <w:r>
        <w:t xml:space="preserve">: within the </w:t>
      </w:r>
      <w:r>
        <w:rPr>
          <w:b/>
          <w:strike/>
          <w:color w:val="00AF50"/>
        </w:rPr>
        <w:t xml:space="preserve">dripline </w:t>
      </w:r>
      <w:r>
        <w:rPr>
          <w:b/>
          <w:color w:val="00AF50"/>
          <w:u w:val="single" w:color="000000"/>
        </w:rPr>
        <w:t>tree protection zone radius</w:t>
      </w:r>
      <w:r>
        <w:rPr>
          <w:b/>
          <w:color w:val="00AF50"/>
        </w:rPr>
        <w:t xml:space="preserve"> </w:t>
      </w:r>
      <w:r>
        <w:t xml:space="preserve">of significant trees listed in </w:t>
      </w:r>
      <w:r>
        <w:rPr>
          <w:color w:val="0000FF"/>
        </w:rPr>
        <w:t>Appendix</w:t>
      </w:r>
    </w:p>
    <w:p w14:paraId="71046B2C" w14:textId="77777777" w:rsidR="0092515F" w:rsidRDefault="00BF7586">
      <w:pPr>
        <w:pStyle w:val="BodyText"/>
        <w:spacing w:line="261" w:lineRule="auto"/>
        <w:ind w:left="683" w:right="178"/>
      </w:pPr>
      <w:r>
        <w:rPr>
          <w:color w:val="0000FF"/>
        </w:rPr>
        <w:t>9.4.7.1</w:t>
      </w:r>
      <w:r>
        <w:t xml:space="preserve">; within 5 metres of the base of trees in parks, </w:t>
      </w:r>
      <w:r>
        <w:rPr>
          <w:color w:val="00AF50"/>
        </w:rPr>
        <w:t xml:space="preserve">public open space </w:t>
      </w:r>
      <w:r>
        <w:t xml:space="preserve">or </w:t>
      </w:r>
      <w:r>
        <w:rPr>
          <w:color w:val="00AF50"/>
        </w:rPr>
        <w:t xml:space="preserve">road </w:t>
      </w:r>
      <w:r>
        <w:t xml:space="preserve">corridors in </w:t>
      </w:r>
      <w:r>
        <w:rPr>
          <w:color w:val="00AF50"/>
        </w:rPr>
        <w:t>Christchurch</w:t>
      </w:r>
      <w:r>
        <w:rPr>
          <w:color w:val="00AF50"/>
          <w:spacing w:val="-4"/>
        </w:rPr>
        <w:t xml:space="preserve"> </w:t>
      </w:r>
      <w:r>
        <w:rPr>
          <w:color w:val="00AF50"/>
        </w:rPr>
        <w:t>City</w:t>
      </w:r>
      <w:r>
        <w:t>,</w:t>
      </w:r>
      <w:r>
        <w:rPr>
          <w:spacing w:val="-6"/>
        </w:rPr>
        <w:t xml:space="preserve"> </w:t>
      </w:r>
      <w:r>
        <w:t>or</w:t>
      </w:r>
      <w:r>
        <w:rPr>
          <w:spacing w:val="-3"/>
        </w:rPr>
        <w:t xml:space="preserve"> </w:t>
      </w:r>
      <w:r>
        <w:t>in</w:t>
      </w:r>
      <w:r>
        <w:rPr>
          <w:spacing w:val="-4"/>
        </w:rPr>
        <w:t xml:space="preserve"> </w:t>
      </w:r>
      <w:r>
        <w:t>Akaroa</w:t>
      </w:r>
      <w:r>
        <w:rPr>
          <w:spacing w:val="-3"/>
        </w:rPr>
        <w:t xml:space="preserve"> </w:t>
      </w:r>
      <w:r>
        <w:t>as</w:t>
      </w:r>
      <w:r>
        <w:rPr>
          <w:spacing w:val="-3"/>
        </w:rPr>
        <w:t xml:space="preserve"> </w:t>
      </w:r>
      <w:r>
        <w:t>shown</w:t>
      </w:r>
      <w:r>
        <w:rPr>
          <w:spacing w:val="-3"/>
        </w:rPr>
        <w:t xml:space="preserve"> </w:t>
      </w:r>
      <w:r>
        <w:t>in</w:t>
      </w:r>
      <w:r>
        <w:rPr>
          <w:spacing w:val="-2"/>
        </w:rPr>
        <w:t xml:space="preserve"> </w:t>
      </w:r>
      <w:r>
        <w:rPr>
          <w:color w:val="0000FF"/>
        </w:rPr>
        <w:t>Appendix</w:t>
      </w:r>
      <w:r>
        <w:rPr>
          <w:color w:val="0000FF"/>
          <w:spacing w:val="-3"/>
        </w:rPr>
        <w:t xml:space="preserve"> </w:t>
      </w:r>
      <w:r>
        <w:rPr>
          <w:color w:val="0000FF"/>
        </w:rPr>
        <w:t>9.4.7.4</w:t>
      </w:r>
      <w:r>
        <w:t>;</w:t>
      </w:r>
      <w:r>
        <w:rPr>
          <w:spacing w:val="-5"/>
        </w:rPr>
        <w:t xml:space="preserve"> </w:t>
      </w:r>
      <w:r>
        <w:t>or</w:t>
      </w:r>
      <w:r>
        <w:rPr>
          <w:spacing w:val="-3"/>
        </w:rPr>
        <w:t xml:space="preserve"> </w:t>
      </w:r>
      <w:r>
        <w:t>within</w:t>
      </w:r>
      <w:r>
        <w:rPr>
          <w:spacing w:val="-4"/>
        </w:rPr>
        <w:t xml:space="preserve"> </w:t>
      </w:r>
      <w:r>
        <w:t>10</w:t>
      </w:r>
      <w:r>
        <w:rPr>
          <w:spacing w:val="-5"/>
        </w:rPr>
        <w:t xml:space="preserve"> </w:t>
      </w:r>
      <w:r>
        <w:t>metres</w:t>
      </w:r>
      <w:r>
        <w:rPr>
          <w:spacing w:val="-3"/>
        </w:rPr>
        <w:t xml:space="preserve"> </w:t>
      </w:r>
      <w:r>
        <w:t>of the</w:t>
      </w:r>
      <w:r>
        <w:rPr>
          <w:spacing w:val="-3"/>
        </w:rPr>
        <w:t xml:space="preserve"> </w:t>
      </w:r>
      <w:r>
        <w:t>base</w:t>
      </w:r>
      <w:r>
        <w:rPr>
          <w:spacing w:val="-3"/>
        </w:rPr>
        <w:t xml:space="preserve"> </w:t>
      </w:r>
      <w:r>
        <w:t>of any tree in the Riccarton Bush Significant Trees area.</w:t>
      </w:r>
    </w:p>
    <w:p w14:paraId="519063B4" w14:textId="77777777" w:rsidR="0092515F" w:rsidRDefault="0092515F">
      <w:pPr>
        <w:pStyle w:val="BodyText"/>
        <w:spacing w:before="10"/>
        <w:rPr>
          <w:sz w:val="28"/>
        </w:rPr>
      </w:pPr>
    </w:p>
    <w:p w14:paraId="2B4DDFD0" w14:textId="77777777" w:rsidR="0092515F" w:rsidRDefault="00BF7586">
      <w:pPr>
        <w:pStyle w:val="ListParagraph"/>
        <w:numPr>
          <w:ilvl w:val="0"/>
          <w:numId w:val="131"/>
        </w:numPr>
        <w:tabs>
          <w:tab w:val="left" w:pos="544"/>
        </w:tabs>
        <w:spacing w:before="1" w:line="261" w:lineRule="auto"/>
        <w:ind w:right="371"/>
      </w:pPr>
      <w:r>
        <w:t>The</w:t>
      </w:r>
      <w:r>
        <w:rPr>
          <w:spacing w:val="-4"/>
        </w:rPr>
        <w:t xml:space="preserve"> </w:t>
      </w:r>
      <w:r>
        <w:t>rules</w:t>
      </w:r>
      <w:r>
        <w:rPr>
          <w:spacing w:val="-4"/>
        </w:rPr>
        <w:t xml:space="preserve"> </w:t>
      </w:r>
      <w:r>
        <w:t>in</w:t>
      </w:r>
      <w:r>
        <w:rPr>
          <w:spacing w:val="-5"/>
        </w:rPr>
        <w:t xml:space="preserve"> </w:t>
      </w:r>
      <w:r>
        <w:t>the</w:t>
      </w:r>
      <w:r>
        <w:rPr>
          <w:spacing w:val="-4"/>
        </w:rPr>
        <w:t xml:space="preserve"> </w:t>
      </w:r>
      <w:r>
        <w:t>zone chapters</w:t>
      </w:r>
      <w:r>
        <w:rPr>
          <w:spacing w:val="-4"/>
        </w:rPr>
        <w:t xml:space="preserve"> </w:t>
      </w:r>
      <w:r>
        <w:t>(13-18)</w:t>
      </w:r>
      <w:r>
        <w:rPr>
          <w:spacing w:val="-4"/>
        </w:rPr>
        <w:t xml:space="preserve"> </w:t>
      </w:r>
      <w:r>
        <w:t>do</w:t>
      </w:r>
      <w:r>
        <w:rPr>
          <w:spacing w:val="-1"/>
        </w:rPr>
        <w:t xml:space="preserve"> </w:t>
      </w:r>
      <w:r>
        <w:t>not</w:t>
      </w:r>
      <w:r>
        <w:rPr>
          <w:spacing w:val="-2"/>
        </w:rPr>
        <w:t xml:space="preserve"> </w:t>
      </w:r>
      <w:r>
        <w:t>apply</w:t>
      </w:r>
      <w:r>
        <w:rPr>
          <w:spacing w:val="-4"/>
        </w:rPr>
        <w:t xml:space="preserve"> </w:t>
      </w:r>
      <w:r>
        <w:t xml:space="preserve">to </w:t>
      </w:r>
      <w:r>
        <w:rPr>
          <w:color w:val="00AF50"/>
        </w:rPr>
        <w:t>subdivision</w:t>
      </w:r>
      <w:r>
        <w:rPr>
          <w:color w:val="00AF50"/>
          <w:spacing w:val="-4"/>
        </w:rPr>
        <w:t xml:space="preserve"> </w:t>
      </w:r>
      <w:r>
        <w:t>or</w:t>
      </w:r>
      <w:r>
        <w:rPr>
          <w:spacing w:val="-4"/>
        </w:rPr>
        <w:t xml:space="preserve"> </w:t>
      </w:r>
      <w:r>
        <w:rPr>
          <w:color w:val="00AF50"/>
        </w:rPr>
        <w:t>earthworks</w:t>
      </w:r>
      <w:r>
        <w:t>,</w:t>
      </w:r>
      <w:r>
        <w:rPr>
          <w:spacing w:val="-7"/>
        </w:rPr>
        <w:t xml:space="preserve"> </w:t>
      </w:r>
      <w:r>
        <w:t>other</w:t>
      </w:r>
      <w:r>
        <w:rPr>
          <w:spacing w:val="-4"/>
        </w:rPr>
        <w:t xml:space="preserve"> </w:t>
      </w:r>
      <w:r>
        <w:t xml:space="preserve">than </w:t>
      </w:r>
      <w:r>
        <w:rPr>
          <w:color w:val="00AF50"/>
        </w:rPr>
        <w:t xml:space="preserve">quarrying </w:t>
      </w:r>
      <w:r>
        <w:rPr>
          <w:color w:val="00AF50"/>
          <w:spacing w:val="-2"/>
        </w:rPr>
        <w:t>activities</w:t>
      </w:r>
      <w:r>
        <w:rPr>
          <w:spacing w:val="-2"/>
        </w:rPr>
        <w:t>.</w:t>
      </w:r>
    </w:p>
    <w:p w14:paraId="658FE5DC" w14:textId="77777777" w:rsidR="0092515F" w:rsidRDefault="00BF7586">
      <w:pPr>
        <w:pStyle w:val="ListParagraph"/>
        <w:numPr>
          <w:ilvl w:val="0"/>
          <w:numId w:val="131"/>
        </w:numPr>
        <w:tabs>
          <w:tab w:val="left" w:pos="472"/>
        </w:tabs>
        <w:spacing w:before="154"/>
        <w:ind w:left="472" w:right="506" w:hanging="356"/>
        <w:rPr>
          <w:b/>
        </w:rPr>
      </w:pPr>
      <w:r>
        <w:rPr>
          <w:b/>
          <w:u w:val="single"/>
        </w:rPr>
        <w:t xml:space="preserve">The </w:t>
      </w:r>
      <w:r>
        <w:rPr>
          <w:b/>
          <w:color w:val="00AF50"/>
          <w:u w:val="single" w:color="000000"/>
        </w:rPr>
        <w:t xml:space="preserve">tree canopy cover </w:t>
      </w:r>
      <w:r>
        <w:rPr>
          <w:b/>
          <w:u w:val="single"/>
        </w:rPr>
        <w:t xml:space="preserve">and the </w:t>
      </w:r>
      <w:r>
        <w:rPr>
          <w:b/>
          <w:color w:val="00AF50"/>
          <w:u w:val="single" w:color="000000"/>
        </w:rPr>
        <w:t>financial contributions</w:t>
      </w:r>
      <w:r>
        <w:rPr>
          <w:b/>
          <w:u w:val="single"/>
        </w:rPr>
        <w:t xml:space="preserve"> rules apply to subdivision resulting in one or</w:t>
      </w:r>
      <w:r>
        <w:rPr>
          <w:b/>
        </w:rPr>
        <w:t xml:space="preserve"> </w:t>
      </w:r>
      <w:r>
        <w:rPr>
          <w:b/>
          <w:u w:val="single"/>
        </w:rPr>
        <w:t>more</w:t>
      </w:r>
      <w:r>
        <w:rPr>
          <w:b/>
          <w:spacing w:val="-5"/>
          <w:u w:val="single"/>
        </w:rPr>
        <w:t xml:space="preserve"> </w:t>
      </w:r>
      <w:r>
        <w:rPr>
          <w:b/>
          <w:u w:val="single"/>
        </w:rPr>
        <w:t>new</w:t>
      </w:r>
      <w:r>
        <w:rPr>
          <w:b/>
          <w:spacing w:val="-6"/>
          <w:u w:val="single"/>
        </w:rPr>
        <w:t xml:space="preserve"> </w:t>
      </w:r>
      <w:r>
        <w:rPr>
          <w:b/>
          <w:u w:val="single"/>
        </w:rPr>
        <w:t>residential</w:t>
      </w:r>
      <w:r>
        <w:rPr>
          <w:b/>
          <w:spacing w:val="-3"/>
          <w:u w:val="single"/>
        </w:rPr>
        <w:t xml:space="preserve"> </w:t>
      </w:r>
      <w:r>
        <w:rPr>
          <w:b/>
          <w:color w:val="00AF50"/>
          <w:u w:val="single" w:color="000000"/>
        </w:rPr>
        <w:t>allotments</w:t>
      </w:r>
      <w:r>
        <w:rPr>
          <w:b/>
          <w:spacing w:val="-4"/>
          <w:u w:val="single"/>
        </w:rPr>
        <w:t xml:space="preserve"> </w:t>
      </w:r>
      <w:r>
        <w:rPr>
          <w:b/>
          <w:u w:val="single"/>
        </w:rPr>
        <w:t>in</w:t>
      </w:r>
      <w:r>
        <w:rPr>
          <w:b/>
          <w:spacing w:val="-3"/>
          <w:u w:val="single"/>
        </w:rPr>
        <w:t xml:space="preserve"> </w:t>
      </w:r>
      <w:r>
        <w:rPr>
          <w:b/>
          <w:u w:val="single"/>
        </w:rPr>
        <w:t>the</w:t>
      </w:r>
      <w:r>
        <w:rPr>
          <w:b/>
          <w:spacing w:val="-4"/>
          <w:u w:val="single"/>
        </w:rPr>
        <w:t xml:space="preserve"> </w:t>
      </w:r>
      <w:r>
        <w:rPr>
          <w:b/>
          <w:u w:val="single"/>
        </w:rPr>
        <w:t>residential</w:t>
      </w:r>
      <w:r>
        <w:rPr>
          <w:b/>
          <w:spacing w:val="-4"/>
          <w:u w:val="single"/>
        </w:rPr>
        <w:t xml:space="preserve"> </w:t>
      </w:r>
      <w:r>
        <w:rPr>
          <w:b/>
          <w:u w:val="single"/>
        </w:rPr>
        <w:t>zones,</w:t>
      </w:r>
      <w:r>
        <w:rPr>
          <w:b/>
          <w:spacing w:val="-4"/>
          <w:u w:val="single"/>
        </w:rPr>
        <w:t xml:space="preserve"> </w:t>
      </w:r>
      <w:r>
        <w:rPr>
          <w:b/>
          <w:u w:val="single"/>
        </w:rPr>
        <w:t>including</w:t>
      </w:r>
      <w:r>
        <w:rPr>
          <w:b/>
          <w:spacing w:val="-1"/>
          <w:u w:val="single"/>
        </w:rPr>
        <w:t xml:space="preserve"> </w:t>
      </w:r>
      <w:r>
        <w:rPr>
          <w:b/>
          <w:color w:val="00AF50"/>
          <w:u w:val="single" w:color="000000"/>
        </w:rPr>
        <w:t>greenfield</w:t>
      </w:r>
      <w:r>
        <w:rPr>
          <w:b/>
          <w:spacing w:val="-4"/>
          <w:u w:val="single"/>
        </w:rPr>
        <w:t xml:space="preserve"> </w:t>
      </w:r>
      <w:r>
        <w:rPr>
          <w:b/>
          <w:u w:val="single"/>
        </w:rPr>
        <w:t>areas</w:t>
      </w:r>
      <w:r>
        <w:rPr>
          <w:b/>
          <w:spacing w:val="-6"/>
          <w:u w:val="single"/>
        </w:rPr>
        <w:t xml:space="preserve"> </w:t>
      </w:r>
      <w:r>
        <w:rPr>
          <w:b/>
          <w:u w:val="single"/>
        </w:rPr>
        <w:t>and</w:t>
      </w:r>
      <w:r>
        <w:rPr>
          <w:b/>
          <w:spacing w:val="-2"/>
          <w:u w:val="single"/>
        </w:rPr>
        <w:t xml:space="preserve"> </w:t>
      </w:r>
      <w:r>
        <w:rPr>
          <w:b/>
          <w:color w:val="00AF50"/>
          <w:u w:val="single" w:color="000000"/>
        </w:rPr>
        <w:t>brownfield</w:t>
      </w:r>
      <w:r>
        <w:rPr>
          <w:b/>
          <w:color w:val="00AF50"/>
        </w:rPr>
        <w:t xml:space="preserve"> </w:t>
      </w:r>
      <w:r>
        <w:rPr>
          <w:b/>
          <w:u w:val="single"/>
        </w:rPr>
        <w:t xml:space="preserve">sites subject to </w:t>
      </w:r>
      <w:r>
        <w:rPr>
          <w:b/>
          <w:color w:val="00AF50"/>
          <w:u w:val="single" w:color="000000"/>
        </w:rPr>
        <w:t>comprehensive residential development</w:t>
      </w:r>
      <w:r>
        <w:rPr>
          <w:b/>
          <w:u w:val="single"/>
        </w:rPr>
        <w:t xml:space="preserve">, in the </w:t>
      </w:r>
      <w:r>
        <w:rPr>
          <w:b/>
          <w:color w:val="00AF50"/>
          <w:u w:val="single" w:color="000000"/>
        </w:rPr>
        <w:t>Christchurch City</w:t>
      </w:r>
      <w:r>
        <w:rPr>
          <w:b/>
          <w:u w:val="single"/>
        </w:rPr>
        <w:t xml:space="preserve"> area of the</w:t>
      </w:r>
      <w:r>
        <w:rPr>
          <w:b/>
        </w:rPr>
        <w:t xml:space="preserve"> </w:t>
      </w:r>
      <w:r>
        <w:rPr>
          <w:b/>
          <w:color w:val="00AF50"/>
          <w:u w:val="single" w:color="00AF50"/>
        </w:rPr>
        <w:t>Christchurch District</w:t>
      </w:r>
      <w:r>
        <w:rPr>
          <w:b/>
          <w:u w:val="single" w:color="00AF50"/>
        </w:rPr>
        <w:t>, and are contained in:</w:t>
      </w:r>
    </w:p>
    <w:p w14:paraId="5C7204B5" w14:textId="77777777" w:rsidR="0092515F" w:rsidRDefault="00BF7586">
      <w:pPr>
        <w:pStyle w:val="ListParagraph"/>
        <w:numPr>
          <w:ilvl w:val="1"/>
          <w:numId w:val="131"/>
        </w:numPr>
        <w:tabs>
          <w:tab w:val="left" w:pos="832"/>
        </w:tabs>
        <w:spacing w:before="116"/>
        <w:ind w:hanging="360"/>
        <w:rPr>
          <w:b/>
        </w:rPr>
      </w:pPr>
      <w:r>
        <w:rPr>
          <w:b/>
          <w:u w:val="single"/>
        </w:rPr>
        <w:t>Rule</w:t>
      </w:r>
      <w:r>
        <w:rPr>
          <w:b/>
          <w:spacing w:val="-7"/>
        </w:rPr>
        <w:t xml:space="preserve"> </w:t>
      </w:r>
      <w:r>
        <w:rPr>
          <w:b/>
          <w:color w:val="0000FF"/>
          <w:u w:val="single" w:color="0000FF"/>
        </w:rPr>
        <w:t>6.10A</w:t>
      </w:r>
      <w:r>
        <w:rPr>
          <w:b/>
          <w:spacing w:val="-5"/>
          <w:u w:val="single" w:color="0000FF"/>
        </w:rPr>
        <w:t xml:space="preserve"> </w:t>
      </w:r>
      <w:r>
        <w:rPr>
          <w:b/>
          <w:u w:val="single" w:color="0000FF"/>
        </w:rPr>
        <w:t>-</w:t>
      </w:r>
      <w:r>
        <w:rPr>
          <w:b/>
          <w:spacing w:val="-2"/>
          <w:u w:val="single" w:color="0000FF"/>
        </w:rPr>
        <w:t xml:space="preserve"> </w:t>
      </w:r>
      <w:r>
        <w:rPr>
          <w:b/>
          <w:u w:val="single" w:color="0000FF"/>
        </w:rPr>
        <w:t>Tree</w:t>
      </w:r>
      <w:r>
        <w:rPr>
          <w:b/>
          <w:spacing w:val="-6"/>
          <w:u w:val="single" w:color="0000FF"/>
        </w:rPr>
        <w:t xml:space="preserve"> </w:t>
      </w:r>
      <w:r>
        <w:rPr>
          <w:b/>
          <w:u w:val="single" w:color="0000FF"/>
        </w:rPr>
        <w:t>Canopy</w:t>
      </w:r>
      <w:r>
        <w:rPr>
          <w:b/>
          <w:spacing w:val="-5"/>
          <w:u w:val="single" w:color="0000FF"/>
        </w:rPr>
        <w:t xml:space="preserve"> </w:t>
      </w:r>
      <w:r>
        <w:rPr>
          <w:b/>
          <w:u w:val="single" w:color="0000FF"/>
        </w:rPr>
        <w:t>Cover</w:t>
      </w:r>
      <w:r>
        <w:rPr>
          <w:b/>
          <w:spacing w:val="-7"/>
          <w:u w:val="single" w:color="0000FF"/>
        </w:rPr>
        <w:t xml:space="preserve"> </w:t>
      </w:r>
      <w:r>
        <w:rPr>
          <w:b/>
          <w:u w:val="single" w:color="0000FF"/>
        </w:rPr>
        <w:t>and</w:t>
      </w:r>
      <w:r>
        <w:rPr>
          <w:b/>
          <w:spacing w:val="-5"/>
          <w:u w:val="single" w:color="0000FF"/>
        </w:rPr>
        <w:t xml:space="preserve"> </w:t>
      </w:r>
      <w:r>
        <w:rPr>
          <w:b/>
          <w:u w:val="single" w:color="0000FF"/>
        </w:rPr>
        <w:t>Financial</w:t>
      </w:r>
      <w:r>
        <w:rPr>
          <w:b/>
          <w:spacing w:val="-7"/>
          <w:u w:val="single" w:color="0000FF"/>
        </w:rPr>
        <w:t xml:space="preserve"> </w:t>
      </w:r>
      <w:r>
        <w:rPr>
          <w:b/>
          <w:u w:val="single" w:color="0000FF"/>
        </w:rPr>
        <w:t>Contributions;</w:t>
      </w:r>
      <w:r>
        <w:rPr>
          <w:b/>
          <w:spacing w:val="-4"/>
          <w:u w:val="single" w:color="0000FF"/>
        </w:rPr>
        <w:t xml:space="preserve"> </w:t>
      </w:r>
      <w:r>
        <w:rPr>
          <w:b/>
          <w:spacing w:val="-5"/>
          <w:u w:val="single" w:color="0000FF"/>
        </w:rPr>
        <w:t>and</w:t>
      </w:r>
    </w:p>
    <w:p w14:paraId="1D2B8127" w14:textId="77777777" w:rsidR="0092515F" w:rsidRDefault="00BF7586">
      <w:pPr>
        <w:pStyle w:val="ListParagraph"/>
        <w:numPr>
          <w:ilvl w:val="1"/>
          <w:numId w:val="131"/>
        </w:numPr>
        <w:tabs>
          <w:tab w:val="left" w:pos="832"/>
        </w:tabs>
        <w:spacing w:before="25"/>
        <w:ind w:hanging="360"/>
        <w:rPr>
          <w:b/>
        </w:rPr>
      </w:pPr>
      <w:r>
        <w:rPr>
          <w:b/>
          <w:u w:val="single"/>
        </w:rPr>
        <w:t>Rule</w:t>
      </w:r>
      <w:r>
        <w:rPr>
          <w:b/>
          <w:spacing w:val="-5"/>
        </w:rPr>
        <w:t xml:space="preserve"> </w:t>
      </w:r>
      <w:r>
        <w:rPr>
          <w:b/>
          <w:color w:val="0000FF"/>
          <w:u w:val="single" w:color="0000FF"/>
        </w:rPr>
        <w:t>8.5.1.2</w:t>
      </w:r>
      <w:r>
        <w:rPr>
          <w:b/>
          <w:spacing w:val="-4"/>
          <w:u w:val="single" w:color="0000FF"/>
        </w:rPr>
        <w:t xml:space="preserve"> </w:t>
      </w:r>
      <w:r>
        <w:rPr>
          <w:b/>
          <w:u w:val="single" w:color="0000FF"/>
        </w:rPr>
        <w:t>-</w:t>
      </w:r>
      <w:r>
        <w:rPr>
          <w:b/>
          <w:spacing w:val="-5"/>
          <w:u w:val="single" w:color="0000FF"/>
        </w:rPr>
        <w:t xml:space="preserve"> </w:t>
      </w:r>
      <w:r>
        <w:rPr>
          <w:b/>
          <w:u w:val="single" w:color="0000FF"/>
        </w:rPr>
        <w:t>Activity</w:t>
      </w:r>
      <w:r>
        <w:rPr>
          <w:b/>
          <w:spacing w:val="-3"/>
          <w:u w:val="single" w:color="0000FF"/>
        </w:rPr>
        <w:t xml:space="preserve"> </w:t>
      </w:r>
      <w:r>
        <w:rPr>
          <w:b/>
          <w:u w:val="single" w:color="0000FF"/>
        </w:rPr>
        <w:t>Status</w:t>
      </w:r>
      <w:r>
        <w:rPr>
          <w:b/>
          <w:spacing w:val="-6"/>
          <w:u w:val="single" w:color="0000FF"/>
        </w:rPr>
        <w:t xml:space="preserve"> </w:t>
      </w:r>
      <w:r>
        <w:rPr>
          <w:b/>
          <w:u w:val="single" w:color="0000FF"/>
        </w:rPr>
        <w:t>Tables;</w:t>
      </w:r>
      <w:r>
        <w:rPr>
          <w:b/>
          <w:spacing w:val="-2"/>
          <w:u w:val="single" w:color="0000FF"/>
        </w:rPr>
        <w:t xml:space="preserve"> </w:t>
      </w:r>
      <w:r>
        <w:rPr>
          <w:b/>
          <w:spacing w:val="-5"/>
          <w:u w:val="single" w:color="0000FF"/>
        </w:rPr>
        <w:t>and</w:t>
      </w:r>
    </w:p>
    <w:p w14:paraId="29067023" w14:textId="77777777" w:rsidR="0092515F" w:rsidRDefault="00BF7586">
      <w:pPr>
        <w:pStyle w:val="ListParagraph"/>
        <w:numPr>
          <w:ilvl w:val="1"/>
          <w:numId w:val="131"/>
        </w:numPr>
        <w:tabs>
          <w:tab w:val="left" w:pos="831"/>
        </w:tabs>
        <w:spacing w:before="19"/>
        <w:ind w:left="831" w:hanging="359"/>
        <w:rPr>
          <w:b/>
        </w:rPr>
      </w:pPr>
      <w:r>
        <w:rPr>
          <w:b/>
          <w:u w:val="single"/>
        </w:rPr>
        <w:t>Rule</w:t>
      </w:r>
      <w:r>
        <w:rPr>
          <w:b/>
          <w:spacing w:val="-7"/>
        </w:rPr>
        <w:t xml:space="preserve"> </w:t>
      </w:r>
      <w:r>
        <w:rPr>
          <w:b/>
          <w:color w:val="0000FF"/>
          <w:u w:val="single" w:color="0000FF"/>
        </w:rPr>
        <w:t>8.7.12</w:t>
      </w:r>
      <w:r>
        <w:rPr>
          <w:b/>
          <w:spacing w:val="-5"/>
          <w:u w:val="single" w:color="0000FF"/>
        </w:rPr>
        <w:t xml:space="preserve"> </w:t>
      </w:r>
      <w:r>
        <w:rPr>
          <w:b/>
          <w:u w:val="single" w:color="0000FF"/>
        </w:rPr>
        <w:t>-</w:t>
      </w:r>
      <w:r>
        <w:rPr>
          <w:b/>
          <w:spacing w:val="-6"/>
          <w:u w:val="single" w:color="0000FF"/>
        </w:rPr>
        <w:t xml:space="preserve"> </w:t>
      </w:r>
      <w:r>
        <w:rPr>
          <w:b/>
          <w:u w:val="single" w:color="0000FF"/>
        </w:rPr>
        <w:t>Matters</w:t>
      </w:r>
      <w:r>
        <w:rPr>
          <w:b/>
          <w:spacing w:val="-3"/>
          <w:u w:val="single" w:color="0000FF"/>
        </w:rPr>
        <w:t xml:space="preserve"> </w:t>
      </w:r>
      <w:r>
        <w:rPr>
          <w:b/>
          <w:u w:val="single" w:color="0000FF"/>
        </w:rPr>
        <w:t>of</w:t>
      </w:r>
      <w:r>
        <w:rPr>
          <w:b/>
          <w:spacing w:val="-3"/>
          <w:u w:val="single" w:color="0000FF"/>
        </w:rPr>
        <w:t xml:space="preserve"> </w:t>
      </w:r>
      <w:r>
        <w:rPr>
          <w:b/>
          <w:u w:val="single" w:color="0000FF"/>
        </w:rPr>
        <w:t>Control;</w:t>
      </w:r>
      <w:r>
        <w:rPr>
          <w:b/>
          <w:spacing w:val="-4"/>
          <w:u w:val="single" w:color="0000FF"/>
        </w:rPr>
        <w:t xml:space="preserve"> </w:t>
      </w:r>
      <w:r>
        <w:rPr>
          <w:b/>
          <w:spacing w:val="-5"/>
          <w:u w:val="single" w:color="0000FF"/>
        </w:rPr>
        <w:t>and</w:t>
      </w:r>
    </w:p>
    <w:p w14:paraId="7708C6AD" w14:textId="7255817E" w:rsidR="0092515F" w:rsidRPr="002D6B6A" w:rsidRDefault="00A874E5">
      <w:pPr>
        <w:pStyle w:val="ListParagraph"/>
        <w:numPr>
          <w:ilvl w:val="1"/>
          <w:numId w:val="131"/>
        </w:numPr>
        <w:tabs>
          <w:tab w:val="left" w:pos="829"/>
        </w:tabs>
        <w:spacing w:before="29"/>
        <w:ind w:left="829" w:hanging="357"/>
        <w:rPr>
          <w:rFonts w:asciiTheme="minorHAnsi" w:hAnsiTheme="minorHAnsi" w:cstheme="minorHAnsi"/>
          <w:b/>
        </w:rPr>
      </w:pPr>
      <w:r w:rsidRPr="002D6B6A">
        <w:rPr>
          <w:rFonts w:asciiTheme="minorHAnsi" w:hAnsiTheme="minorHAnsi" w:cstheme="minorHAnsi"/>
          <w:noProof/>
        </w:rPr>
        <mc:AlternateContent>
          <mc:Choice Requires="wps">
            <w:drawing>
              <wp:anchor distT="0" distB="0" distL="0" distR="0" simplePos="0" relativeHeight="251658244" behindDoc="0" locked="0" layoutInCell="1" allowOverlap="1" wp14:anchorId="101D4C57" wp14:editId="0B846CFB">
                <wp:simplePos x="0" y="0"/>
                <wp:positionH relativeFrom="page">
                  <wp:posOffset>3357245</wp:posOffset>
                </wp:positionH>
                <wp:positionV relativeFrom="paragraph">
                  <wp:posOffset>163830</wp:posOffset>
                </wp:positionV>
                <wp:extent cx="33655" cy="12700"/>
                <wp:effectExtent l="0" t="0" r="0" b="0"/>
                <wp:wrapNone/>
                <wp:docPr id="2011228000" name="Freeform: Shape 20112280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655" cy="12700"/>
                        </a:xfrm>
                        <a:custGeom>
                          <a:avLst/>
                          <a:gdLst/>
                          <a:ahLst/>
                          <a:cxnLst/>
                          <a:rect l="l" t="t" r="r" b="b"/>
                          <a:pathLst>
                            <a:path w="33655" h="12700">
                              <a:moveTo>
                                <a:pt x="33527" y="0"/>
                              </a:moveTo>
                              <a:lnTo>
                                <a:pt x="0" y="0"/>
                              </a:lnTo>
                              <a:lnTo>
                                <a:pt x="0" y="12191"/>
                              </a:lnTo>
                              <a:lnTo>
                                <a:pt x="33527" y="12191"/>
                              </a:lnTo>
                              <a:lnTo>
                                <a:pt x="33527" y="0"/>
                              </a:lnTo>
                              <a:close/>
                            </a:path>
                          </a:pathLst>
                        </a:custGeom>
                        <a:solidFill>
                          <a:srgbClr val="006FC0"/>
                        </a:solidFill>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w16du="http://schemas.microsoft.com/office/word/2023/wordml/word16du">
            <w:pict w14:anchorId="2359C18F">
              <v:shape id="Freeform: Shape 80" style="position:absolute;margin-left:264.35pt;margin-top:12.9pt;width:2.65pt;height:1pt;z-index:15734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55,12700" o:spid="_x0000_s1026" fillcolor="#006fc0" stroked="f" path="m33527,l,,,12191r33527,l3352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" w14:anchorId="7AF0035E">
                <v:path arrowok="t"/>
                <w10:wrap anchorx="page"/>
              </v:shape>
            </w:pict>
          </mc:Fallback>
        </mc:AlternateContent>
      </w:r>
      <w:r w:rsidR="00BF7586" w:rsidRPr="002D6B6A">
        <w:rPr>
          <w:rFonts w:asciiTheme="minorHAnsi" w:hAnsiTheme="minorHAnsi" w:cstheme="minorHAnsi"/>
          <w:b/>
          <w:u w:val="single"/>
        </w:rPr>
        <w:t>Rules</w:t>
      </w:r>
      <w:r w:rsidR="00BF7586" w:rsidRPr="002D6B6A">
        <w:rPr>
          <w:rFonts w:asciiTheme="minorHAnsi" w:hAnsiTheme="minorHAnsi" w:cstheme="minorHAnsi"/>
          <w:b/>
          <w:spacing w:val="-7"/>
        </w:rPr>
        <w:t xml:space="preserve"> </w:t>
      </w:r>
      <w:r w:rsidR="00BF7586" w:rsidRPr="002D6B6A">
        <w:rPr>
          <w:rFonts w:asciiTheme="minorHAnsi" w:hAnsiTheme="minorHAnsi" w:cstheme="minorHAnsi"/>
          <w:b/>
          <w:color w:val="0000FF"/>
          <w:u w:val="single" w:color="0000FF"/>
        </w:rPr>
        <w:t>14.4.2</w:t>
      </w:r>
      <w:r w:rsidR="00BF7586" w:rsidRPr="002D6B6A">
        <w:rPr>
          <w:rFonts w:asciiTheme="minorHAnsi" w:hAnsiTheme="minorHAnsi" w:cstheme="minorHAnsi"/>
          <w:spacing w:val="4"/>
          <w:u w:val="single" w:color="0000FF"/>
        </w:rPr>
        <w:t xml:space="preserve"> </w:t>
      </w:r>
      <w:r w:rsidR="00BF7586" w:rsidRPr="002D6B6A">
        <w:rPr>
          <w:rFonts w:asciiTheme="minorHAnsi" w:hAnsiTheme="minorHAnsi" w:cstheme="minorHAnsi"/>
          <w:b/>
          <w:u w:val="single" w:color="0000FF"/>
        </w:rPr>
        <w:t>–</w:t>
      </w:r>
      <w:r w:rsidR="00BF7586" w:rsidRPr="002D6B6A">
        <w:rPr>
          <w:rFonts w:asciiTheme="minorHAnsi" w:hAnsiTheme="minorHAnsi" w:cstheme="minorHAnsi"/>
          <w:b/>
          <w:spacing w:val="-6"/>
          <w:u w:val="single" w:color="0000FF"/>
        </w:rPr>
        <w:t xml:space="preserve"> </w:t>
      </w:r>
      <w:r w:rsidR="00BF7586" w:rsidRPr="002D6B6A">
        <w:rPr>
          <w:rFonts w:asciiTheme="minorHAnsi" w:hAnsiTheme="minorHAnsi" w:cstheme="minorHAnsi"/>
          <w:b/>
          <w:color w:val="0000FF"/>
          <w:u w:val="single" w:color="0000FF"/>
        </w:rPr>
        <w:t>14.7.2</w:t>
      </w:r>
      <w:r w:rsidR="00BF7586" w:rsidRPr="002D6B6A">
        <w:rPr>
          <w:rFonts w:asciiTheme="minorHAnsi" w:hAnsiTheme="minorHAnsi" w:cstheme="minorHAnsi"/>
          <w:b/>
          <w:u w:val="single" w:color="0000FF"/>
        </w:rPr>
        <w:t>,</w:t>
      </w:r>
      <w:r w:rsidR="00BF7586" w:rsidRPr="002D6B6A">
        <w:rPr>
          <w:rFonts w:asciiTheme="minorHAnsi" w:hAnsiTheme="minorHAnsi" w:cstheme="minorHAnsi"/>
          <w:b/>
          <w:spacing w:val="-4"/>
          <w:u w:val="single" w:color="0000FF"/>
        </w:rPr>
        <w:t xml:space="preserve"> </w:t>
      </w:r>
      <w:r w:rsidR="00BF7586" w:rsidRPr="002D6B6A">
        <w:rPr>
          <w:rFonts w:asciiTheme="minorHAnsi" w:hAnsiTheme="minorHAnsi" w:cstheme="minorHAnsi"/>
          <w:b/>
          <w:color w:val="0000FF"/>
          <w:u w:val="single" w:color="0000FF"/>
        </w:rPr>
        <w:t>14.9.2</w:t>
      </w:r>
      <w:r w:rsidR="00BF7586" w:rsidRPr="002D6B6A">
        <w:rPr>
          <w:rFonts w:asciiTheme="minorHAnsi" w:hAnsiTheme="minorHAnsi" w:cstheme="minorHAnsi"/>
          <w:b/>
          <w:u w:val="single" w:color="0000FF"/>
        </w:rPr>
        <w:t>,</w:t>
      </w:r>
      <w:r w:rsidR="00BF7586" w:rsidRPr="002D6B6A">
        <w:rPr>
          <w:rFonts w:asciiTheme="minorHAnsi" w:hAnsiTheme="minorHAnsi" w:cstheme="minorHAnsi"/>
          <w:b/>
          <w:spacing w:val="-4"/>
          <w:u w:val="single" w:color="0000FF"/>
        </w:rPr>
        <w:t xml:space="preserve"> </w:t>
      </w:r>
      <w:r w:rsidR="00BF7586" w:rsidRPr="002D6B6A">
        <w:rPr>
          <w:rFonts w:asciiTheme="minorHAnsi" w:hAnsiTheme="minorHAnsi" w:cstheme="minorHAnsi"/>
          <w:b/>
          <w:color w:val="0000FF"/>
          <w:u w:val="single" w:color="0000FF"/>
        </w:rPr>
        <w:t>14.12.2</w:t>
      </w:r>
      <w:r w:rsidR="00BF7586" w:rsidRPr="002D6B6A">
        <w:rPr>
          <w:rFonts w:asciiTheme="minorHAnsi" w:hAnsiTheme="minorHAnsi" w:cstheme="minorHAnsi"/>
          <w:b/>
          <w:spacing w:val="-1"/>
          <w:u w:val="single" w:color="0000FF"/>
        </w:rPr>
        <w:t xml:space="preserve"> </w:t>
      </w:r>
      <w:r w:rsidR="00BF7586" w:rsidRPr="002D6B6A">
        <w:rPr>
          <w:rFonts w:asciiTheme="minorHAnsi" w:hAnsiTheme="minorHAnsi" w:cstheme="minorHAnsi"/>
          <w:b/>
          <w:u w:val="single" w:color="0000FF"/>
        </w:rPr>
        <w:t>-</w:t>
      </w:r>
      <w:r w:rsidR="00BF7586" w:rsidRPr="002D6B6A">
        <w:rPr>
          <w:rFonts w:asciiTheme="minorHAnsi" w:hAnsiTheme="minorHAnsi" w:cstheme="minorHAnsi"/>
          <w:b/>
          <w:spacing w:val="-4"/>
        </w:rPr>
        <w:t xml:space="preserve"> </w:t>
      </w:r>
      <w:r w:rsidR="00BF7586" w:rsidRPr="002D6B6A">
        <w:rPr>
          <w:rFonts w:asciiTheme="minorHAnsi" w:hAnsiTheme="minorHAnsi" w:cstheme="minorHAnsi"/>
          <w:b/>
          <w:color w:val="0000FF"/>
          <w:u w:val="single" w:color="0000FF"/>
        </w:rPr>
        <w:t>14.14.2</w:t>
      </w:r>
      <w:r w:rsidR="00BF7586" w:rsidRPr="002D6B6A">
        <w:rPr>
          <w:rFonts w:asciiTheme="minorHAnsi" w:hAnsiTheme="minorHAnsi" w:cstheme="minorHAnsi"/>
          <w:spacing w:val="-12"/>
          <w:u w:val="single" w:color="0000FF"/>
        </w:rPr>
        <w:t xml:space="preserve"> </w:t>
      </w:r>
      <w:r w:rsidR="00BF7586" w:rsidRPr="002D6B6A">
        <w:rPr>
          <w:rFonts w:asciiTheme="minorHAnsi" w:hAnsiTheme="minorHAnsi" w:cstheme="minorHAnsi"/>
          <w:b/>
          <w:u w:val="single" w:color="0000FF"/>
        </w:rPr>
        <w:t>–</w:t>
      </w:r>
      <w:r w:rsidR="00BF7586" w:rsidRPr="002D6B6A">
        <w:rPr>
          <w:rFonts w:asciiTheme="minorHAnsi" w:hAnsiTheme="minorHAnsi" w:cstheme="minorHAnsi"/>
          <w:b/>
          <w:spacing w:val="-5"/>
          <w:u w:val="single" w:color="0000FF"/>
        </w:rPr>
        <w:t xml:space="preserve"> </w:t>
      </w:r>
      <w:r w:rsidR="00BF7586" w:rsidRPr="002D6B6A">
        <w:rPr>
          <w:rFonts w:asciiTheme="minorHAnsi" w:hAnsiTheme="minorHAnsi" w:cstheme="minorHAnsi"/>
          <w:b/>
          <w:u w:val="single" w:color="0000FF"/>
        </w:rPr>
        <w:t>Residential</w:t>
      </w:r>
      <w:r w:rsidR="00BF7586" w:rsidRPr="002D6B6A">
        <w:rPr>
          <w:rFonts w:asciiTheme="minorHAnsi" w:hAnsiTheme="minorHAnsi" w:cstheme="minorHAnsi"/>
          <w:b/>
          <w:spacing w:val="-7"/>
          <w:u w:val="single" w:color="0000FF"/>
        </w:rPr>
        <w:t xml:space="preserve"> </w:t>
      </w:r>
      <w:r w:rsidR="00BF7586" w:rsidRPr="002D6B6A">
        <w:rPr>
          <w:rFonts w:asciiTheme="minorHAnsi" w:hAnsiTheme="minorHAnsi" w:cstheme="minorHAnsi"/>
          <w:b/>
          <w:u w:val="single" w:color="0000FF"/>
        </w:rPr>
        <w:t>Built</w:t>
      </w:r>
      <w:r w:rsidR="00BF7586" w:rsidRPr="002D6B6A">
        <w:rPr>
          <w:rFonts w:asciiTheme="minorHAnsi" w:hAnsiTheme="minorHAnsi" w:cstheme="minorHAnsi"/>
          <w:b/>
          <w:spacing w:val="-6"/>
          <w:u w:val="single" w:color="0000FF"/>
        </w:rPr>
        <w:t xml:space="preserve"> </w:t>
      </w:r>
      <w:r w:rsidR="00BF7586" w:rsidRPr="002D6B6A">
        <w:rPr>
          <w:rFonts w:asciiTheme="minorHAnsi" w:hAnsiTheme="minorHAnsi" w:cstheme="minorHAnsi"/>
          <w:b/>
          <w:u w:val="single" w:color="0000FF"/>
        </w:rPr>
        <w:t>Form</w:t>
      </w:r>
      <w:r w:rsidR="00BF7586" w:rsidRPr="002D6B6A">
        <w:rPr>
          <w:rFonts w:asciiTheme="minorHAnsi" w:hAnsiTheme="minorHAnsi" w:cstheme="minorHAnsi"/>
          <w:b/>
          <w:spacing w:val="-7"/>
          <w:u w:val="single" w:color="0000FF"/>
        </w:rPr>
        <w:t xml:space="preserve"> </w:t>
      </w:r>
      <w:r w:rsidR="00BF7586" w:rsidRPr="002D6B6A">
        <w:rPr>
          <w:rFonts w:asciiTheme="minorHAnsi" w:hAnsiTheme="minorHAnsi" w:cstheme="minorHAnsi"/>
          <w:b/>
          <w:spacing w:val="-2"/>
          <w:u w:val="single" w:color="0000FF"/>
        </w:rPr>
        <w:t>Standards.</w:t>
      </w:r>
    </w:p>
    <w:p w14:paraId="26BAE47E" w14:textId="77777777" w:rsidR="0092515F" w:rsidRDefault="00BF7586">
      <w:pPr>
        <w:pStyle w:val="ListParagraph"/>
        <w:numPr>
          <w:ilvl w:val="0"/>
          <w:numId w:val="131"/>
        </w:numPr>
        <w:tabs>
          <w:tab w:val="left" w:pos="472"/>
        </w:tabs>
        <w:spacing w:before="173" w:line="266" w:lineRule="auto"/>
        <w:ind w:left="472" w:right="1359" w:hanging="356"/>
        <w:rPr>
          <w:b/>
          <w:u w:val="single"/>
        </w:rPr>
      </w:pPr>
      <w:r>
        <w:rPr>
          <w:b/>
          <w:u w:val="single"/>
        </w:rPr>
        <w:t>For</w:t>
      </w:r>
      <w:r>
        <w:rPr>
          <w:b/>
          <w:spacing w:val="-6"/>
          <w:u w:val="single"/>
        </w:rPr>
        <w:t xml:space="preserve"> </w:t>
      </w:r>
      <w:r>
        <w:rPr>
          <w:b/>
          <w:u w:val="single"/>
        </w:rPr>
        <w:t>guidance</w:t>
      </w:r>
      <w:r>
        <w:rPr>
          <w:b/>
          <w:spacing w:val="-5"/>
          <w:u w:val="single"/>
        </w:rPr>
        <w:t xml:space="preserve"> </w:t>
      </w:r>
      <w:r>
        <w:rPr>
          <w:b/>
          <w:u w:val="single"/>
        </w:rPr>
        <w:t xml:space="preserve">on </w:t>
      </w:r>
      <w:r>
        <w:rPr>
          <w:b/>
          <w:color w:val="00AF50"/>
          <w:u w:val="single" w:color="000000"/>
        </w:rPr>
        <w:t>tree</w:t>
      </w:r>
      <w:r>
        <w:rPr>
          <w:b/>
          <w:spacing w:val="-4"/>
          <w:u w:val="single"/>
        </w:rPr>
        <w:t xml:space="preserve"> </w:t>
      </w:r>
      <w:r>
        <w:rPr>
          <w:b/>
          <w:u w:val="single"/>
        </w:rPr>
        <w:t>species,</w:t>
      </w:r>
      <w:r>
        <w:rPr>
          <w:b/>
          <w:spacing w:val="-4"/>
          <w:u w:val="single"/>
        </w:rPr>
        <w:t xml:space="preserve"> </w:t>
      </w:r>
      <w:r>
        <w:rPr>
          <w:b/>
          <w:u w:val="single"/>
        </w:rPr>
        <w:t>their</w:t>
      </w:r>
      <w:r>
        <w:rPr>
          <w:b/>
          <w:spacing w:val="-6"/>
          <w:u w:val="single"/>
        </w:rPr>
        <w:t xml:space="preserve"> </w:t>
      </w:r>
      <w:r>
        <w:rPr>
          <w:b/>
          <w:u w:val="single"/>
        </w:rPr>
        <w:t>canopy</w:t>
      </w:r>
      <w:r>
        <w:rPr>
          <w:b/>
          <w:spacing w:val="-4"/>
          <w:u w:val="single"/>
        </w:rPr>
        <w:t xml:space="preserve"> </w:t>
      </w:r>
      <w:r>
        <w:rPr>
          <w:b/>
          <w:u w:val="single"/>
        </w:rPr>
        <w:t>size</w:t>
      </w:r>
      <w:r>
        <w:rPr>
          <w:b/>
          <w:spacing w:val="-5"/>
          <w:u w:val="single"/>
        </w:rPr>
        <w:t xml:space="preserve"> </w:t>
      </w:r>
      <w:r>
        <w:rPr>
          <w:b/>
          <w:u w:val="single"/>
        </w:rPr>
        <w:t xml:space="preserve">at </w:t>
      </w:r>
      <w:r>
        <w:rPr>
          <w:b/>
          <w:color w:val="00AF50"/>
          <w:u w:val="single" w:color="000000"/>
        </w:rPr>
        <w:t>maturity</w:t>
      </w:r>
      <w:r>
        <w:rPr>
          <w:b/>
          <w:u w:val="single"/>
        </w:rPr>
        <w:t>,</w:t>
      </w:r>
      <w:r>
        <w:rPr>
          <w:b/>
          <w:spacing w:val="-4"/>
          <w:u w:val="single"/>
        </w:rPr>
        <w:t xml:space="preserve"> </w:t>
      </w:r>
      <w:r>
        <w:rPr>
          <w:b/>
          <w:u w:val="single"/>
        </w:rPr>
        <w:t>and</w:t>
      </w:r>
      <w:r>
        <w:rPr>
          <w:b/>
          <w:spacing w:val="-3"/>
          <w:u w:val="single"/>
        </w:rPr>
        <w:t xml:space="preserve"> </w:t>
      </w:r>
      <w:r>
        <w:rPr>
          <w:b/>
          <w:u w:val="single"/>
        </w:rPr>
        <w:t>planting</w:t>
      </w:r>
      <w:r>
        <w:rPr>
          <w:b/>
          <w:spacing w:val="-4"/>
          <w:u w:val="single"/>
        </w:rPr>
        <w:t xml:space="preserve"> </w:t>
      </w:r>
      <w:r>
        <w:rPr>
          <w:b/>
          <w:u w:val="single"/>
        </w:rPr>
        <w:t>and</w:t>
      </w:r>
      <w:r>
        <w:rPr>
          <w:b/>
          <w:spacing w:val="-3"/>
          <w:u w:val="single"/>
        </w:rPr>
        <w:t xml:space="preserve"> </w:t>
      </w:r>
      <w:r>
        <w:rPr>
          <w:b/>
          <w:u w:val="single"/>
        </w:rPr>
        <w:t>maintenance</w:t>
      </w:r>
      <w:r>
        <w:rPr>
          <w:b/>
        </w:rPr>
        <w:t xml:space="preserve"> </w:t>
      </w:r>
      <w:r>
        <w:rPr>
          <w:b/>
          <w:u w:val="single"/>
        </w:rPr>
        <w:t>requirements refer to the Council’s:</w:t>
      </w:r>
    </w:p>
    <w:p w14:paraId="6ADC832C" w14:textId="77777777" w:rsidR="0092515F" w:rsidRDefault="00BF7586">
      <w:pPr>
        <w:pStyle w:val="ListParagraph"/>
        <w:numPr>
          <w:ilvl w:val="1"/>
          <w:numId w:val="131"/>
        </w:numPr>
        <w:tabs>
          <w:tab w:val="left" w:pos="836"/>
        </w:tabs>
        <w:spacing w:before="144" w:line="266" w:lineRule="auto"/>
        <w:ind w:left="836" w:right="630"/>
        <w:rPr>
          <w:b/>
        </w:rPr>
      </w:pPr>
      <w:r>
        <w:rPr>
          <w:b/>
          <w:color w:val="0000FF"/>
          <w:u w:val="single" w:color="0000FF"/>
        </w:rPr>
        <w:t>Infrastructure Design Standard</w:t>
      </w:r>
      <w:r>
        <w:rPr>
          <w:b/>
          <w:u w:val="single" w:color="0000FF"/>
        </w:rPr>
        <w:t xml:space="preserve"> (Parts 2 and 10)</w:t>
      </w:r>
      <w:hyperlink r:id="rId12">
        <w:r>
          <w:rPr>
            <w:b/>
            <w:color w:val="0000FF"/>
            <w:u w:val="single" w:color="0000FF"/>
          </w:rPr>
          <w:t xml:space="preserve"> https://ccc.govt.nz/consents-and-</w:t>
        </w:r>
      </w:hyperlink>
      <w:r>
        <w:rPr>
          <w:b/>
          <w:color w:val="0000FF"/>
        </w:rPr>
        <w:t xml:space="preserve"> </w:t>
      </w:r>
      <w:hyperlink r:id="rId13">
        <w:r>
          <w:rPr>
            <w:b/>
            <w:color w:val="0000FF"/>
            <w:u w:val="single" w:color="0000FF"/>
          </w:rPr>
          <w:t>licences/construction-requirements/infrastructure-design-standards/download-the-ids/</w:t>
        </w:r>
      </w:hyperlink>
      <w:r>
        <w:rPr>
          <w:b/>
          <w:color w:val="0000FF"/>
          <w:spacing w:val="-13"/>
          <w:u w:val="single" w:color="0000FF"/>
        </w:rPr>
        <w:t xml:space="preserve"> </w:t>
      </w:r>
      <w:r>
        <w:rPr>
          <w:b/>
          <w:u w:val="single" w:color="0000FF"/>
        </w:rPr>
        <w:t>;</w:t>
      </w:r>
      <w:r>
        <w:rPr>
          <w:b/>
          <w:spacing w:val="-12"/>
          <w:u w:val="single" w:color="0000FF"/>
        </w:rPr>
        <w:t xml:space="preserve"> </w:t>
      </w:r>
      <w:r>
        <w:rPr>
          <w:b/>
          <w:u w:val="single" w:color="0000FF"/>
        </w:rPr>
        <w:t>and</w:t>
      </w:r>
    </w:p>
    <w:p w14:paraId="28A1212D" w14:textId="77777777" w:rsidR="0092515F" w:rsidRDefault="00BF7586">
      <w:pPr>
        <w:pStyle w:val="ListParagraph"/>
        <w:numPr>
          <w:ilvl w:val="1"/>
          <w:numId w:val="131"/>
        </w:numPr>
        <w:tabs>
          <w:tab w:val="left" w:pos="836"/>
        </w:tabs>
        <w:spacing w:before="148" w:line="256" w:lineRule="auto"/>
        <w:ind w:left="836" w:right="133"/>
        <w:rPr>
          <w:b/>
        </w:rPr>
      </w:pPr>
      <w:r>
        <w:rPr>
          <w:b/>
          <w:color w:val="0000FF"/>
          <w:u w:val="single" w:color="0000FF"/>
        </w:rPr>
        <w:t>Construction</w:t>
      </w:r>
      <w:r>
        <w:rPr>
          <w:b/>
          <w:color w:val="0000FF"/>
          <w:spacing w:val="-6"/>
          <w:u w:val="single" w:color="0000FF"/>
        </w:rPr>
        <w:t xml:space="preserve"> </w:t>
      </w:r>
      <w:r>
        <w:rPr>
          <w:b/>
          <w:color w:val="0000FF"/>
          <w:u w:val="single" w:color="0000FF"/>
        </w:rPr>
        <w:t>Standard</w:t>
      </w:r>
      <w:r>
        <w:rPr>
          <w:b/>
          <w:color w:val="0000FF"/>
          <w:spacing w:val="-6"/>
          <w:u w:val="single" w:color="0000FF"/>
        </w:rPr>
        <w:t xml:space="preserve"> </w:t>
      </w:r>
      <w:r>
        <w:rPr>
          <w:b/>
          <w:color w:val="0000FF"/>
          <w:u w:val="single" w:color="0000FF"/>
        </w:rPr>
        <w:t>Specifications</w:t>
      </w:r>
      <w:r>
        <w:rPr>
          <w:b/>
          <w:spacing w:val="-7"/>
          <w:u w:val="single" w:color="0000FF"/>
        </w:rPr>
        <w:t xml:space="preserve"> </w:t>
      </w:r>
      <w:r>
        <w:rPr>
          <w:b/>
          <w:u w:val="single" w:color="0000FF"/>
        </w:rPr>
        <w:t>(Part</w:t>
      </w:r>
      <w:r>
        <w:rPr>
          <w:b/>
          <w:spacing w:val="-7"/>
          <w:u w:val="single" w:color="0000FF"/>
        </w:rPr>
        <w:t xml:space="preserve"> </w:t>
      </w:r>
      <w:r>
        <w:rPr>
          <w:b/>
          <w:u w:val="single" w:color="0000FF"/>
        </w:rPr>
        <w:t>7)</w:t>
      </w:r>
      <w:r>
        <w:rPr>
          <w:b/>
          <w:spacing w:val="-4"/>
          <w:u w:val="single" w:color="0000FF"/>
        </w:rPr>
        <w:t xml:space="preserve"> </w:t>
      </w:r>
      <w:hyperlink r:id="rId14">
        <w:r>
          <w:rPr>
            <w:b/>
            <w:color w:val="0000FF"/>
            <w:u w:val="single" w:color="0000FF"/>
          </w:rPr>
          <w:t>https://ccc.govt.nz/assets/Documents/Consents-and-</w:t>
        </w:r>
      </w:hyperlink>
      <w:r>
        <w:rPr>
          <w:b/>
          <w:color w:val="0000FF"/>
        </w:rPr>
        <w:t xml:space="preserve"> </w:t>
      </w:r>
      <w:hyperlink r:id="rId15">
        <w:r>
          <w:rPr>
            <w:b/>
            <w:color w:val="0000FF"/>
            <w:spacing w:val="-2"/>
            <w:u w:val="single" w:color="0000FF"/>
          </w:rPr>
          <w:t>Licences/construction-requirements/CSS/Download-the-CSS-2020/CSS-PART-7-LANDSCAPES-</w:t>
        </w:r>
      </w:hyperlink>
    </w:p>
    <w:p w14:paraId="48828E4B" w14:textId="77777777" w:rsidR="0092515F" w:rsidRDefault="0092515F">
      <w:pPr>
        <w:spacing w:line="256" w:lineRule="auto"/>
        <w:sectPr w:rsidR="0092515F" w:rsidSect="00645594">
          <w:pgSz w:w="11900" w:h="16840"/>
          <w:pgMar w:top="1440" w:right="560" w:bottom="1200" w:left="1300" w:header="0" w:footer="990" w:gutter="0"/>
          <w:cols w:space="720"/>
        </w:sectPr>
      </w:pPr>
    </w:p>
    <w:p w14:paraId="5399B002" w14:textId="77777777" w:rsidR="0092515F" w:rsidRDefault="00B32FCC">
      <w:pPr>
        <w:spacing w:before="42" w:line="266" w:lineRule="auto"/>
        <w:ind w:left="836"/>
        <w:rPr>
          <w:b/>
        </w:rPr>
      </w:pPr>
      <w:hyperlink r:id="rId16">
        <w:r w:rsidR="00BF7586">
          <w:rPr>
            <w:b/>
            <w:color w:val="0000FF"/>
            <w:u w:val="single" w:color="0000FF"/>
          </w:rPr>
          <w:t>2019.pdf</w:t>
        </w:r>
        <w:r w:rsidR="00BF7586">
          <w:rPr>
            <w:b/>
            <w:spacing w:val="-3"/>
            <w:u w:val="single" w:color="0000FF"/>
          </w:rPr>
          <w:t xml:space="preserve"> </w:t>
        </w:r>
      </w:hyperlink>
      <w:r w:rsidR="00BF7586">
        <w:rPr>
          <w:b/>
          <w:u w:val="single" w:color="0000FF"/>
        </w:rPr>
        <w:t>.The</w:t>
      </w:r>
      <w:r w:rsidR="00BF7586">
        <w:rPr>
          <w:b/>
          <w:spacing w:val="-4"/>
          <w:u w:val="single" w:color="0000FF"/>
        </w:rPr>
        <w:t xml:space="preserve"> </w:t>
      </w:r>
      <w:r w:rsidR="00BF7586">
        <w:rPr>
          <w:b/>
          <w:u w:val="single" w:color="0000FF"/>
        </w:rPr>
        <w:t>rules</w:t>
      </w:r>
      <w:r w:rsidR="00BF7586">
        <w:rPr>
          <w:b/>
          <w:spacing w:val="-5"/>
          <w:u w:val="single" w:color="0000FF"/>
        </w:rPr>
        <w:t xml:space="preserve"> </w:t>
      </w:r>
      <w:r w:rsidR="00BF7586">
        <w:rPr>
          <w:b/>
          <w:u w:val="single" w:color="0000FF"/>
        </w:rPr>
        <w:t>in</w:t>
      </w:r>
      <w:r w:rsidR="00BF7586">
        <w:rPr>
          <w:b/>
          <w:spacing w:val="-2"/>
          <w:u w:val="single" w:color="0000FF"/>
        </w:rPr>
        <w:t xml:space="preserve"> </w:t>
      </w:r>
      <w:r w:rsidR="00BF7586">
        <w:rPr>
          <w:b/>
          <w:u w:val="single" w:color="0000FF"/>
        </w:rPr>
        <w:t>the</w:t>
      </w:r>
      <w:r w:rsidR="00BF7586">
        <w:rPr>
          <w:b/>
          <w:spacing w:val="-4"/>
          <w:u w:val="single" w:color="0000FF"/>
        </w:rPr>
        <w:t xml:space="preserve"> </w:t>
      </w:r>
      <w:r w:rsidR="00BF7586">
        <w:rPr>
          <w:b/>
          <w:u w:val="single" w:color="0000FF"/>
        </w:rPr>
        <w:t>zone</w:t>
      </w:r>
      <w:r w:rsidR="00BF7586">
        <w:rPr>
          <w:b/>
          <w:spacing w:val="-4"/>
          <w:u w:val="single" w:color="0000FF"/>
        </w:rPr>
        <w:t xml:space="preserve"> </w:t>
      </w:r>
      <w:r w:rsidR="00BF7586">
        <w:rPr>
          <w:b/>
          <w:u w:val="single" w:color="0000FF"/>
        </w:rPr>
        <w:t>chapters</w:t>
      </w:r>
      <w:r w:rsidR="00BF7586">
        <w:rPr>
          <w:b/>
          <w:spacing w:val="-5"/>
          <w:u w:val="single" w:color="0000FF"/>
        </w:rPr>
        <w:t xml:space="preserve"> </w:t>
      </w:r>
      <w:r w:rsidR="00BF7586">
        <w:rPr>
          <w:b/>
          <w:u w:val="single" w:color="0000FF"/>
        </w:rPr>
        <w:t>(13-18) do</w:t>
      </w:r>
      <w:r w:rsidR="00BF7586">
        <w:rPr>
          <w:b/>
          <w:spacing w:val="-2"/>
          <w:u w:val="single" w:color="0000FF"/>
        </w:rPr>
        <w:t xml:space="preserve"> </w:t>
      </w:r>
      <w:r w:rsidR="00BF7586">
        <w:rPr>
          <w:b/>
          <w:u w:val="single" w:color="0000FF"/>
        </w:rPr>
        <w:t>apply</w:t>
      </w:r>
      <w:r w:rsidR="00BF7586">
        <w:rPr>
          <w:b/>
          <w:spacing w:val="-3"/>
          <w:u w:val="single" w:color="0000FF"/>
        </w:rPr>
        <w:t xml:space="preserve"> </w:t>
      </w:r>
      <w:r w:rsidR="00BF7586">
        <w:rPr>
          <w:b/>
          <w:u w:val="single" w:color="0000FF"/>
        </w:rPr>
        <w:t>to</w:t>
      </w:r>
      <w:r w:rsidR="00BF7586">
        <w:rPr>
          <w:b/>
          <w:spacing w:val="-2"/>
          <w:u w:val="single" w:color="0000FF"/>
        </w:rPr>
        <w:t xml:space="preserve"> </w:t>
      </w:r>
      <w:r w:rsidR="00BF7586">
        <w:rPr>
          <w:b/>
          <w:u w:val="single" w:color="0000FF"/>
        </w:rPr>
        <w:t>development</w:t>
      </w:r>
      <w:r w:rsidR="00BF7586">
        <w:rPr>
          <w:b/>
          <w:spacing w:val="-3"/>
          <w:u w:val="single" w:color="0000FF"/>
        </w:rPr>
        <w:t xml:space="preserve"> </w:t>
      </w:r>
      <w:r w:rsidR="00BF7586">
        <w:rPr>
          <w:b/>
          <w:u w:val="single" w:color="0000FF"/>
        </w:rPr>
        <w:t>and</w:t>
      </w:r>
      <w:r w:rsidR="00BF7586">
        <w:rPr>
          <w:b/>
          <w:spacing w:val="-2"/>
          <w:u w:val="single" w:color="0000FF"/>
        </w:rPr>
        <w:t xml:space="preserve"> </w:t>
      </w:r>
      <w:r w:rsidR="00BF7586">
        <w:rPr>
          <w:b/>
          <w:u w:val="single" w:color="0000FF"/>
        </w:rPr>
        <w:t>activities</w:t>
      </w:r>
      <w:r w:rsidR="00BF7586">
        <w:rPr>
          <w:b/>
          <w:spacing w:val="-5"/>
          <w:u w:val="single" w:color="0000FF"/>
        </w:rPr>
        <w:t xml:space="preserve"> </w:t>
      </w:r>
      <w:r w:rsidR="00BF7586">
        <w:rPr>
          <w:b/>
          <w:u w:val="single" w:color="0000FF"/>
        </w:rPr>
        <w:t>in</w:t>
      </w:r>
      <w:r w:rsidR="00BF7586">
        <w:rPr>
          <w:b/>
          <w:spacing w:val="-2"/>
          <w:u w:val="single" w:color="0000FF"/>
        </w:rPr>
        <w:t xml:space="preserve"> </w:t>
      </w:r>
      <w:r w:rsidR="00BF7586">
        <w:rPr>
          <w:b/>
          <w:u w:val="single" w:color="0000FF"/>
        </w:rPr>
        <w:t>Waste</w:t>
      </w:r>
      <w:r w:rsidR="00BF7586">
        <w:rPr>
          <w:b/>
        </w:rPr>
        <w:t xml:space="preserve"> </w:t>
      </w:r>
      <w:r w:rsidR="00BF7586">
        <w:rPr>
          <w:b/>
          <w:u w:val="single"/>
        </w:rPr>
        <w:t>Water Constraint Areas.</w:t>
      </w:r>
    </w:p>
    <w:p w14:paraId="4A02119F" w14:textId="77777777" w:rsidR="0092515F" w:rsidRDefault="0092515F">
      <w:pPr>
        <w:pStyle w:val="BodyText"/>
        <w:rPr>
          <w:b/>
          <w:sz w:val="20"/>
        </w:rPr>
      </w:pPr>
    </w:p>
    <w:p w14:paraId="4C6AD2E2" w14:textId="77777777" w:rsidR="0092515F" w:rsidRDefault="0092515F">
      <w:pPr>
        <w:pStyle w:val="BodyText"/>
        <w:rPr>
          <w:b/>
          <w:sz w:val="20"/>
        </w:rPr>
      </w:pPr>
    </w:p>
    <w:p w14:paraId="392904F0" w14:textId="77777777" w:rsidR="0092515F" w:rsidRDefault="0092515F">
      <w:pPr>
        <w:pStyle w:val="BodyText"/>
        <w:spacing w:before="6"/>
        <w:rPr>
          <w:b/>
          <w:sz w:val="16"/>
        </w:rPr>
      </w:pPr>
    </w:p>
    <w:p w14:paraId="75AF470C" w14:textId="77777777" w:rsidR="0092515F" w:rsidRDefault="00BF7586">
      <w:pPr>
        <w:pStyle w:val="Heading2"/>
        <w:numPr>
          <w:ilvl w:val="2"/>
          <w:numId w:val="154"/>
        </w:numPr>
        <w:tabs>
          <w:tab w:val="left" w:pos="1249"/>
        </w:tabs>
        <w:spacing w:before="45"/>
        <w:ind w:hanging="1133"/>
      </w:pPr>
      <w:r>
        <w:t>Subdivision</w:t>
      </w:r>
      <w:r>
        <w:rPr>
          <w:spacing w:val="-15"/>
        </w:rPr>
        <w:t xml:space="preserve"> </w:t>
      </w:r>
      <w:r>
        <w:t>guidance</w:t>
      </w:r>
      <w:r>
        <w:rPr>
          <w:spacing w:val="-14"/>
        </w:rPr>
        <w:t xml:space="preserve"> </w:t>
      </w:r>
      <w:r>
        <w:rPr>
          <w:spacing w:val="-2"/>
        </w:rPr>
        <w:t>documents</w:t>
      </w:r>
    </w:p>
    <w:p w14:paraId="60458BB9" w14:textId="77777777" w:rsidR="0092515F" w:rsidRDefault="0092515F">
      <w:pPr>
        <w:pStyle w:val="BodyText"/>
        <w:spacing w:before="1"/>
        <w:rPr>
          <w:b/>
          <w:sz w:val="20"/>
        </w:rPr>
      </w:pPr>
    </w:p>
    <w:p w14:paraId="670E157E" w14:textId="77777777" w:rsidR="0092515F" w:rsidRDefault="00BF7586">
      <w:pPr>
        <w:pStyle w:val="ListParagraph"/>
        <w:numPr>
          <w:ilvl w:val="0"/>
          <w:numId w:val="129"/>
        </w:numPr>
        <w:tabs>
          <w:tab w:val="left" w:pos="544"/>
        </w:tabs>
        <w:spacing w:before="1" w:line="259" w:lineRule="auto"/>
        <w:ind w:right="160"/>
      </w:pPr>
      <w:r>
        <w:t xml:space="preserve">There are a number of guidance documents that assist developers when preparing applications for </w:t>
      </w:r>
      <w:r>
        <w:rPr>
          <w:color w:val="00AF50"/>
        </w:rPr>
        <w:t xml:space="preserve">subdivision </w:t>
      </w:r>
      <w:r>
        <w:t xml:space="preserve">consent and understanding the required level of service for matters relating to their development and whether these are acceptable to the </w:t>
      </w:r>
      <w:r>
        <w:rPr>
          <w:color w:val="00AF50"/>
        </w:rPr>
        <w:t>Council</w:t>
      </w:r>
      <w:r>
        <w:t xml:space="preserve">. Where conditions are placed on </w:t>
      </w:r>
      <w:r>
        <w:rPr>
          <w:color w:val="00AF50"/>
        </w:rPr>
        <w:t>subdivision</w:t>
      </w:r>
      <w:r>
        <w:rPr>
          <w:color w:val="00AF50"/>
          <w:spacing w:val="-4"/>
        </w:rPr>
        <w:t xml:space="preserve"> </w:t>
      </w:r>
      <w:r>
        <w:t>consents</w:t>
      </w:r>
      <w:r>
        <w:rPr>
          <w:spacing w:val="-4"/>
        </w:rPr>
        <w:t xml:space="preserve"> </w:t>
      </w:r>
      <w:r>
        <w:t>within</w:t>
      </w:r>
      <w:r>
        <w:rPr>
          <w:spacing w:val="-5"/>
        </w:rPr>
        <w:t xml:space="preserve"> </w:t>
      </w:r>
      <w:r>
        <w:t>the</w:t>
      </w:r>
      <w:r>
        <w:rPr>
          <w:spacing w:val="-4"/>
        </w:rPr>
        <w:t xml:space="preserve"> </w:t>
      </w:r>
      <w:r>
        <w:t>matters of</w:t>
      </w:r>
      <w:r>
        <w:rPr>
          <w:spacing w:val="-4"/>
        </w:rPr>
        <w:t xml:space="preserve"> </w:t>
      </w:r>
      <w:r>
        <w:t>control</w:t>
      </w:r>
      <w:r>
        <w:rPr>
          <w:spacing w:val="-2"/>
        </w:rPr>
        <w:t xml:space="preserve"> </w:t>
      </w:r>
      <w:r>
        <w:t>or discretion</w:t>
      </w:r>
      <w:r>
        <w:rPr>
          <w:spacing w:val="-5"/>
        </w:rPr>
        <w:t xml:space="preserve"> </w:t>
      </w:r>
      <w:r>
        <w:t>specified</w:t>
      </w:r>
      <w:r>
        <w:rPr>
          <w:spacing w:val="-5"/>
        </w:rPr>
        <w:t xml:space="preserve"> </w:t>
      </w:r>
      <w:r>
        <w:t>in</w:t>
      </w:r>
      <w:r>
        <w:rPr>
          <w:spacing w:val="-5"/>
        </w:rPr>
        <w:t xml:space="preserve"> </w:t>
      </w:r>
      <w:r>
        <w:t>this</w:t>
      </w:r>
      <w:r>
        <w:rPr>
          <w:spacing w:val="-4"/>
        </w:rPr>
        <w:t xml:space="preserve"> </w:t>
      </w:r>
      <w:r>
        <w:t>chapter,</w:t>
      </w:r>
      <w:r>
        <w:rPr>
          <w:spacing w:val="-6"/>
        </w:rPr>
        <w:t xml:space="preserve"> </w:t>
      </w:r>
      <w:r>
        <w:t>such</w:t>
      </w:r>
      <w:r>
        <w:rPr>
          <w:spacing w:val="-5"/>
        </w:rPr>
        <w:t xml:space="preserve"> </w:t>
      </w:r>
      <w:r>
        <w:t xml:space="preserve">conditions may reference documents, including the following, as a means of achieving the matter of control or </w:t>
      </w:r>
      <w:r>
        <w:rPr>
          <w:spacing w:val="-2"/>
        </w:rPr>
        <w:t>discretion:</w:t>
      </w:r>
    </w:p>
    <w:p w14:paraId="225B6216" w14:textId="77777777" w:rsidR="0092515F" w:rsidRDefault="00BF7586">
      <w:pPr>
        <w:pStyle w:val="ListParagraph"/>
        <w:numPr>
          <w:ilvl w:val="1"/>
          <w:numId w:val="129"/>
        </w:numPr>
        <w:tabs>
          <w:tab w:val="left" w:pos="966"/>
        </w:tabs>
        <w:spacing w:before="160"/>
        <w:ind w:hanging="422"/>
      </w:pPr>
      <w:r>
        <w:t>Infrastructure</w:t>
      </w:r>
      <w:r>
        <w:rPr>
          <w:spacing w:val="-8"/>
        </w:rPr>
        <w:t xml:space="preserve"> </w:t>
      </w:r>
      <w:r>
        <w:t>Design</w:t>
      </w:r>
      <w:r>
        <w:rPr>
          <w:spacing w:val="-7"/>
        </w:rPr>
        <w:t xml:space="preserve"> </w:t>
      </w:r>
      <w:r>
        <w:rPr>
          <w:spacing w:val="-2"/>
        </w:rPr>
        <w:t>Standard;</w:t>
      </w:r>
    </w:p>
    <w:p w14:paraId="26CE9B45" w14:textId="77777777" w:rsidR="0092515F" w:rsidRDefault="00BF7586">
      <w:pPr>
        <w:pStyle w:val="ListParagraph"/>
        <w:numPr>
          <w:ilvl w:val="1"/>
          <w:numId w:val="129"/>
        </w:numPr>
        <w:tabs>
          <w:tab w:val="left" w:pos="966"/>
        </w:tabs>
        <w:spacing w:before="184"/>
        <w:ind w:hanging="422"/>
      </w:pPr>
      <w:r>
        <w:t>Construction</w:t>
      </w:r>
      <w:r>
        <w:rPr>
          <w:spacing w:val="-13"/>
        </w:rPr>
        <w:t xml:space="preserve"> </w:t>
      </w:r>
      <w:r>
        <w:t>Standards</w:t>
      </w:r>
      <w:r>
        <w:rPr>
          <w:spacing w:val="-10"/>
        </w:rPr>
        <w:t xml:space="preserve"> </w:t>
      </w:r>
      <w:r>
        <w:rPr>
          <w:spacing w:val="-2"/>
        </w:rPr>
        <w:t>Specifications;</w:t>
      </w:r>
    </w:p>
    <w:p w14:paraId="5F275F29" w14:textId="77777777" w:rsidR="0092515F" w:rsidRDefault="00BF7586">
      <w:pPr>
        <w:pStyle w:val="ListParagraph"/>
        <w:numPr>
          <w:ilvl w:val="1"/>
          <w:numId w:val="129"/>
        </w:numPr>
        <w:tabs>
          <w:tab w:val="left" w:pos="966"/>
        </w:tabs>
        <w:spacing w:before="182"/>
        <w:ind w:hanging="422"/>
      </w:pPr>
      <w:r>
        <w:t>Stormwater</w:t>
      </w:r>
      <w:r>
        <w:rPr>
          <w:spacing w:val="-6"/>
        </w:rPr>
        <w:t xml:space="preserve"> </w:t>
      </w:r>
      <w:r>
        <w:t>Management</w:t>
      </w:r>
      <w:r>
        <w:rPr>
          <w:spacing w:val="-8"/>
        </w:rPr>
        <w:t xml:space="preserve"> </w:t>
      </w:r>
      <w:r>
        <w:t>Plans;</w:t>
      </w:r>
      <w:r>
        <w:rPr>
          <w:spacing w:val="-7"/>
        </w:rPr>
        <w:t xml:space="preserve"> </w:t>
      </w:r>
      <w:r>
        <w:rPr>
          <w:spacing w:val="-2"/>
        </w:rPr>
        <w:t>and/or</w:t>
      </w:r>
    </w:p>
    <w:p w14:paraId="047A9179" w14:textId="77777777" w:rsidR="0092515F" w:rsidRDefault="00BF7586">
      <w:pPr>
        <w:pStyle w:val="ListParagraph"/>
        <w:numPr>
          <w:ilvl w:val="1"/>
          <w:numId w:val="129"/>
        </w:numPr>
        <w:tabs>
          <w:tab w:val="left" w:pos="966"/>
        </w:tabs>
        <w:spacing w:before="178" w:line="398" w:lineRule="auto"/>
        <w:ind w:left="116" w:right="5230" w:firstLine="427"/>
      </w:pPr>
      <w:r>
        <w:t>Waterways,</w:t>
      </w:r>
      <w:r>
        <w:rPr>
          <w:spacing w:val="-11"/>
        </w:rPr>
        <w:t xml:space="preserve"> </w:t>
      </w:r>
      <w:r>
        <w:t>Wetlands</w:t>
      </w:r>
      <w:r>
        <w:rPr>
          <w:spacing w:val="-8"/>
        </w:rPr>
        <w:t xml:space="preserve"> </w:t>
      </w:r>
      <w:r>
        <w:t>and</w:t>
      </w:r>
      <w:r>
        <w:rPr>
          <w:spacing w:val="-9"/>
        </w:rPr>
        <w:t xml:space="preserve"> </w:t>
      </w:r>
      <w:r>
        <w:t>Drainage</w:t>
      </w:r>
      <w:r>
        <w:rPr>
          <w:spacing w:val="-8"/>
        </w:rPr>
        <w:t xml:space="preserve"> </w:t>
      </w:r>
      <w:r>
        <w:t>Guide. Advice note:</w:t>
      </w:r>
    </w:p>
    <w:p w14:paraId="6D2B7FCF" w14:textId="77777777" w:rsidR="0092515F" w:rsidRDefault="00BF7586">
      <w:pPr>
        <w:pStyle w:val="BodyText"/>
        <w:tabs>
          <w:tab w:val="left" w:pos="544"/>
        </w:tabs>
        <w:spacing w:line="227" w:lineRule="exact"/>
        <w:ind w:left="116"/>
      </w:pPr>
      <w:r>
        <w:rPr>
          <w:spacing w:val="-5"/>
        </w:rPr>
        <w:t>1.</w:t>
      </w:r>
      <w:r>
        <w:tab/>
        <w:t>These</w:t>
      </w:r>
      <w:r>
        <w:rPr>
          <w:spacing w:val="-8"/>
        </w:rPr>
        <w:t xml:space="preserve"> </w:t>
      </w:r>
      <w:r>
        <w:t>documents</w:t>
      </w:r>
      <w:r>
        <w:rPr>
          <w:spacing w:val="-5"/>
        </w:rPr>
        <w:t xml:space="preserve"> </w:t>
      </w:r>
      <w:r>
        <w:t>are</w:t>
      </w:r>
      <w:r>
        <w:rPr>
          <w:spacing w:val="-5"/>
        </w:rPr>
        <w:t xml:space="preserve"> </w:t>
      </w:r>
      <w:r>
        <w:t>not</w:t>
      </w:r>
      <w:r>
        <w:rPr>
          <w:spacing w:val="-7"/>
        </w:rPr>
        <w:t xml:space="preserve"> </w:t>
      </w:r>
      <w:r>
        <w:t>incorporated</w:t>
      </w:r>
      <w:r>
        <w:rPr>
          <w:spacing w:val="-6"/>
        </w:rPr>
        <w:t xml:space="preserve"> </w:t>
      </w:r>
      <w:r>
        <w:t>by</w:t>
      </w:r>
      <w:r>
        <w:rPr>
          <w:spacing w:val="-5"/>
        </w:rPr>
        <w:t xml:space="preserve"> </w:t>
      </w:r>
      <w:r>
        <w:t>reference</w:t>
      </w:r>
      <w:r>
        <w:rPr>
          <w:spacing w:val="-6"/>
        </w:rPr>
        <w:t xml:space="preserve"> </w:t>
      </w:r>
      <w:r>
        <w:t>into</w:t>
      </w:r>
      <w:r>
        <w:rPr>
          <w:spacing w:val="-6"/>
        </w:rPr>
        <w:t xml:space="preserve"> </w:t>
      </w:r>
      <w:r>
        <w:t>the</w:t>
      </w:r>
      <w:r>
        <w:rPr>
          <w:spacing w:val="4"/>
        </w:rPr>
        <w:t xml:space="preserve"> </w:t>
      </w:r>
      <w:r>
        <w:rPr>
          <w:color w:val="00AF50"/>
        </w:rPr>
        <w:t>District</w:t>
      </w:r>
      <w:r>
        <w:rPr>
          <w:color w:val="00AF50"/>
          <w:spacing w:val="-7"/>
        </w:rPr>
        <w:t xml:space="preserve"> </w:t>
      </w:r>
      <w:r>
        <w:rPr>
          <w:color w:val="00AF50"/>
          <w:spacing w:val="-2"/>
        </w:rPr>
        <w:t>Plan</w:t>
      </w:r>
      <w:r>
        <w:rPr>
          <w:spacing w:val="-2"/>
        </w:rPr>
        <w:t>.</w:t>
      </w:r>
    </w:p>
    <w:p w14:paraId="38D31286" w14:textId="77777777" w:rsidR="0092515F" w:rsidRDefault="0092515F">
      <w:pPr>
        <w:pStyle w:val="BodyText"/>
        <w:spacing w:before="9"/>
        <w:rPr>
          <w:sz w:val="30"/>
        </w:rPr>
      </w:pPr>
    </w:p>
    <w:p w14:paraId="147A6EEE" w14:textId="77777777" w:rsidR="0092515F" w:rsidRDefault="00BF7586">
      <w:pPr>
        <w:pStyle w:val="Heading2"/>
        <w:numPr>
          <w:ilvl w:val="2"/>
          <w:numId w:val="154"/>
        </w:numPr>
        <w:tabs>
          <w:tab w:val="left" w:pos="1249"/>
        </w:tabs>
        <w:ind w:hanging="1133"/>
      </w:pPr>
      <w:r>
        <w:t>Development</w:t>
      </w:r>
      <w:r>
        <w:rPr>
          <w:spacing w:val="-9"/>
        </w:rPr>
        <w:t xml:space="preserve"> </w:t>
      </w:r>
      <w:r>
        <w:rPr>
          <w:u w:val="single"/>
        </w:rPr>
        <w:t>and</w:t>
      </w:r>
      <w:r>
        <w:rPr>
          <w:spacing w:val="-9"/>
          <w:u w:val="single"/>
        </w:rPr>
        <w:t xml:space="preserve"> </w:t>
      </w:r>
      <w:r>
        <w:rPr>
          <w:u w:val="single"/>
        </w:rPr>
        <w:t>financial</w:t>
      </w:r>
      <w:r>
        <w:rPr>
          <w:spacing w:val="-5"/>
        </w:rPr>
        <w:t xml:space="preserve"> </w:t>
      </w:r>
      <w:r>
        <w:rPr>
          <w:spacing w:val="-2"/>
        </w:rPr>
        <w:t>contributions</w:t>
      </w:r>
    </w:p>
    <w:p w14:paraId="37FE688B" w14:textId="77777777" w:rsidR="0092515F" w:rsidRDefault="0092515F">
      <w:pPr>
        <w:pStyle w:val="BodyText"/>
        <w:spacing w:before="2"/>
        <w:rPr>
          <w:b/>
          <w:sz w:val="15"/>
        </w:rPr>
      </w:pPr>
    </w:p>
    <w:p w14:paraId="35FD6C4C" w14:textId="77777777" w:rsidR="0092515F" w:rsidRDefault="00BF7586">
      <w:pPr>
        <w:pStyle w:val="ListParagraph"/>
        <w:numPr>
          <w:ilvl w:val="0"/>
          <w:numId w:val="128"/>
        </w:numPr>
        <w:tabs>
          <w:tab w:val="left" w:pos="544"/>
        </w:tabs>
        <w:spacing w:before="57" w:line="259" w:lineRule="auto"/>
        <w:ind w:right="159"/>
      </w:pPr>
      <w:r>
        <w:t>Where</w:t>
      </w:r>
      <w:r>
        <w:rPr>
          <w:spacing w:val="-3"/>
        </w:rPr>
        <w:t xml:space="preserve"> </w:t>
      </w:r>
      <w:r>
        <w:t>applicable,</w:t>
      </w:r>
      <w:r>
        <w:rPr>
          <w:spacing w:val="-4"/>
        </w:rPr>
        <w:t xml:space="preserve"> </w:t>
      </w:r>
      <w:r>
        <w:rPr>
          <w:color w:val="00AF50"/>
        </w:rPr>
        <w:t>development</w:t>
      </w:r>
      <w:r>
        <w:rPr>
          <w:color w:val="00AF50"/>
          <w:spacing w:val="-6"/>
        </w:rPr>
        <w:t xml:space="preserve"> </w:t>
      </w:r>
      <w:r>
        <w:rPr>
          <w:color w:val="00AF50"/>
        </w:rPr>
        <w:t>contributions</w:t>
      </w:r>
      <w:r>
        <w:rPr>
          <w:color w:val="00AF50"/>
          <w:spacing w:val="-1"/>
        </w:rPr>
        <w:t xml:space="preserve"> </w:t>
      </w:r>
      <w:r>
        <w:t>as</w:t>
      </w:r>
      <w:r>
        <w:rPr>
          <w:spacing w:val="-3"/>
        </w:rPr>
        <w:t xml:space="preserve"> </w:t>
      </w:r>
      <w:r>
        <w:t>set out</w:t>
      </w:r>
      <w:r>
        <w:rPr>
          <w:spacing w:val="-5"/>
        </w:rPr>
        <w:t xml:space="preserve"> </w:t>
      </w:r>
      <w:r>
        <w:t>in</w:t>
      </w:r>
      <w:r>
        <w:rPr>
          <w:spacing w:val="-4"/>
        </w:rPr>
        <w:t xml:space="preserve"> </w:t>
      </w:r>
      <w:r>
        <w:t>the Development</w:t>
      </w:r>
      <w:r>
        <w:rPr>
          <w:spacing w:val="-6"/>
        </w:rPr>
        <w:t xml:space="preserve"> </w:t>
      </w:r>
      <w:r>
        <w:t>Contributions</w:t>
      </w:r>
      <w:r>
        <w:rPr>
          <w:spacing w:val="-3"/>
        </w:rPr>
        <w:t xml:space="preserve"> </w:t>
      </w:r>
      <w:r>
        <w:t>Policy</w:t>
      </w:r>
      <w:r>
        <w:rPr>
          <w:spacing w:val="-3"/>
        </w:rPr>
        <w:t xml:space="preserve"> </w:t>
      </w:r>
      <w:r>
        <w:t>will</w:t>
      </w:r>
      <w:r>
        <w:rPr>
          <w:spacing w:val="-1"/>
        </w:rPr>
        <w:t xml:space="preserve"> </w:t>
      </w:r>
      <w:r>
        <w:t xml:space="preserve">be required to be paid prior to the issue of a certificate pursuant to section 224 of the </w:t>
      </w:r>
      <w:r>
        <w:rPr>
          <w:color w:val="0000FF"/>
        </w:rPr>
        <w:t>Resource Management Act 1991</w:t>
      </w:r>
      <w:r>
        <w:t>.</w:t>
      </w:r>
    </w:p>
    <w:p w14:paraId="5630643E" w14:textId="21B17E4D" w:rsidR="0092515F" w:rsidRDefault="00A874E5">
      <w:pPr>
        <w:pStyle w:val="ListParagraph"/>
        <w:numPr>
          <w:ilvl w:val="0"/>
          <w:numId w:val="128"/>
        </w:numPr>
        <w:tabs>
          <w:tab w:val="left" w:pos="544"/>
        </w:tabs>
        <w:spacing w:before="181" w:line="259" w:lineRule="auto"/>
        <w:ind w:right="417"/>
        <w:rPr>
          <w:b/>
        </w:rPr>
      </w:pPr>
      <w:r>
        <w:rPr>
          <w:noProof/>
        </w:rPr>
        <mc:AlternateContent>
          <mc:Choice Requires="wpg">
            <w:drawing>
              <wp:anchor distT="0" distB="0" distL="0" distR="0" simplePos="0" relativeHeight="251658254" behindDoc="1" locked="0" layoutInCell="1" allowOverlap="1" wp14:anchorId="47FF7C23" wp14:editId="48B9F9D0">
                <wp:simplePos x="0" y="0"/>
                <wp:positionH relativeFrom="page">
                  <wp:posOffset>5055870</wp:posOffset>
                </wp:positionH>
                <wp:positionV relativeFrom="paragraph">
                  <wp:posOffset>262890</wp:posOffset>
                </wp:positionV>
                <wp:extent cx="70485" cy="9525"/>
                <wp:effectExtent l="0" t="0" r="0" b="0"/>
                <wp:wrapNone/>
                <wp:docPr id="982670591" name="Group 9826705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485" cy="9525"/>
                          <a:chOff x="0" y="0"/>
                          <a:chExt cx="70485" cy="9525"/>
                        </a:xfrm>
                      </wpg:grpSpPr>
                      <wps:wsp>
                        <wps:cNvPr id="1951628388" name="Graphic 18"/>
                        <wps:cNvSpPr/>
                        <wps:spPr>
                          <a:xfrm>
                            <a:off x="0" y="0"/>
                            <a:ext cx="36830" cy="9525"/>
                          </a:xfrm>
                          <a:custGeom>
                            <a:avLst/>
                            <a:gdLst/>
                            <a:ahLst/>
                            <a:cxnLst/>
                            <a:rect l="l" t="t" r="r" b="b"/>
                            <a:pathLst>
                              <a:path w="36830" h="9525">
                                <a:moveTo>
                                  <a:pt x="36575" y="0"/>
                                </a:moveTo>
                                <a:lnTo>
                                  <a:pt x="0" y="0"/>
                                </a:lnTo>
                                <a:lnTo>
                                  <a:pt x="0" y="9144"/>
                                </a:lnTo>
                                <a:lnTo>
                                  <a:pt x="36575" y="9144"/>
                                </a:lnTo>
                                <a:lnTo>
                                  <a:pt x="36575" y="0"/>
                                </a:lnTo>
                                <a:close/>
                              </a:path>
                            </a:pathLst>
                          </a:custGeom>
                          <a:solidFill>
                            <a:srgbClr val="000000"/>
                          </a:solidFill>
                        </wps:spPr>
                        <wps:bodyPr wrap="square" lIns="0" tIns="0" rIns="0" bIns="0" rtlCol="0">
                          <a:prstTxWarp prst="textNoShape">
                            <a:avLst/>
                          </a:prstTxWarp>
                          <a:noAutofit/>
                        </wps:bodyPr>
                      </wps:wsp>
                      <wps:wsp>
                        <wps:cNvPr id="398349629" name="Graphic 19"/>
                        <wps:cNvSpPr/>
                        <wps:spPr>
                          <a:xfrm>
                            <a:off x="36576" y="0"/>
                            <a:ext cx="33655" cy="9525"/>
                          </a:xfrm>
                          <a:custGeom>
                            <a:avLst/>
                            <a:gdLst/>
                            <a:ahLst/>
                            <a:cxnLst/>
                            <a:rect l="l" t="t" r="r" b="b"/>
                            <a:pathLst>
                              <a:path w="33655" h="9525">
                                <a:moveTo>
                                  <a:pt x="33527" y="0"/>
                                </a:moveTo>
                                <a:lnTo>
                                  <a:pt x="0" y="0"/>
                                </a:lnTo>
                                <a:lnTo>
                                  <a:pt x="0" y="9144"/>
                                </a:lnTo>
                                <a:lnTo>
                                  <a:pt x="33527" y="9144"/>
                                </a:lnTo>
                                <a:lnTo>
                                  <a:pt x="33527" y="0"/>
                                </a:lnTo>
                                <a:close/>
                              </a:path>
                            </a:pathLst>
                          </a:custGeom>
                          <a:solidFill>
                            <a:srgbClr val="006FC0"/>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w16du="http://schemas.microsoft.com/office/word/2023/wordml/word16du">
            <w:pict w14:anchorId="2DABCDAA">
              <v:group id="Group 79" style="position:absolute;margin-left:398.1pt;margin-top:20.7pt;width:5.55pt;height:.75pt;z-index:-17897472;mso-wrap-distance-left:0;mso-wrap-distance-right:0;mso-position-horizontal-relative:page" coordsize="70485,9525" o:spid="_x0000_s1026" w14:anchorId="0C412D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">
                <v:shape id="Graphic 18" style="position:absolute;width:36830;height:9525;visibility:visible;mso-wrap-style:square;v-text-anchor:top" coordsize="36830,9525" o:spid="_x0000_s1027" fillcolor="black" stroked="f" path="m36575,l,,,9144r36575,l365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">
                  <v:path arrowok="t"/>
                </v:shape>
                <v:shape id="Graphic 19" style="position:absolute;left:36576;width:33655;height:9525;visibility:visible;mso-wrap-style:square;v-text-anchor:top" coordsize="33655,9525" o:spid="_x0000_s1028" fillcolor="#006fc0" stroked="f" path="m33527,l,,,9144r33527,l3352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">
                  <v:path arrowok="t"/>
                </v:shape>
                <w10:wrap anchorx="page"/>
              </v:group>
            </w:pict>
          </mc:Fallback>
        </mc:AlternateContent>
      </w:r>
      <w:r>
        <w:rPr>
          <w:noProof/>
        </w:rPr>
        <mc:AlternateContent>
          <mc:Choice Requires="wps">
            <w:drawing>
              <wp:anchor distT="0" distB="0" distL="0" distR="0" simplePos="0" relativeHeight="251658255" behindDoc="1" locked="0" layoutInCell="1" allowOverlap="1" wp14:anchorId="624C6E38" wp14:editId="1284AC69">
                <wp:simplePos x="0" y="0"/>
                <wp:positionH relativeFrom="page">
                  <wp:posOffset>2487930</wp:posOffset>
                </wp:positionH>
                <wp:positionV relativeFrom="paragraph">
                  <wp:posOffset>815340</wp:posOffset>
                </wp:positionV>
                <wp:extent cx="36830" cy="9525"/>
                <wp:effectExtent l="0" t="0" r="0" b="0"/>
                <wp:wrapNone/>
                <wp:docPr id="1587452498" name="Freeform: Shape 15874524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830" cy="9525"/>
                        </a:xfrm>
                        <a:custGeom>
                          <a:avLst/>
                          <a:gdLst/>
                          <a:ahLst/>
                          <a:cxnLst/>
                          <a:rect l="l" t="t" r="r" b="b"/>
                          <a:pathLst>
                            <a:path w="36830" h="9525">
                              <a:moveTo>
                                <a:pt x="36575" y="0"/>
                              </a:moveTo>
                              <a:lnTo>
                                <a:pt x="0" y="0"/>
                              </a:lnTo>
                              <a:lnTo>
                                <a:pt x="0" y="9144"/>
                              </a:lnTo>
                              <a:lnTo>
                                <a:pt x="36575" y="9144"/>
                              </a:lnTo>
                              <a:lnTo>
                                <a:pt x="36575" y="0"/>
                              </a:lnTo>
                              <a:close/>
                            </a:path>
                          </a:pathLst>
                        </a:custGeom>
                        <a:solidFill>
                          <a:srgbClr val="000000"/>
                        </a:solidFill>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w16du="http://schemas.microsoft.com/office/word/2023/wordml/word16du">
            <w:pict w14:anchorId="5323DDB8">
              <v:shape id="Freeform: Shape 78" style="position:absolute;margin-left:195.9pt;margin-top:64.2pt;width:2.9pt;height:.75pt;z-index:-17896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830,9525" o:spid="_x0000_s1026" fillcolor="black" stroked="f" path="m36575,l,,,9144r36575,l3657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" w14:anchorId="0A95CEAE">
                <v:path arrowok="t"/>
                <w10:wrap anchorx="page"/>
              </v:shape>
            </w:pict>
          </mc:Fallback>
        </mc:AlternateContent>
      </w:r>
      <w:r w:rsidR="00BF7586">
        <w:rPr>
          <w:b/>
          <w:u w:val="single"/>
        </w:rPr>
        <w:t xml:space="preserve">Where applicable, </w:t>
      </w:r>
      <w:r w:rsidR="00BF7586">
        <w:rPr>
          <w:b/>
          <w:color w:val="00AF50"/>
          <w:u w:val="single" w:color="000000"/>
        </w:rPr>
        <w:t xml:space="preserve">financial contributions </w:t>
      </w:r>
      <w:r w:rsidR="00BF7586">
        <w:rPr>
          <w:b/>
          <w:u w:val="single"/>
        </w:rPr>
        <w:t xml:space="preserve">as set out in </w:t>
      </w:r>
      <w:r w:rsidR="00BF7586">
        <w:rPr>
          <w:b/>
          <w:color w:val="0000FF"/>
          <w:u w:val="single" w:color="000000"/>
        </w:rPr>
        <w:t>Rule 6.10A.4</w:t>
      </w:r>
      <w:r w:rsidR="00BF7586">
        <w:rPr>
          <w:b/>
        </w:rPr>
        <w:t xml:space="preserve">, </w:t>
      </w:r>
      <w:r w:rsidR="00BF7586">
        <w:rPr>
          <w:b/>
          <w:color w:val="0000FF"/>
          <w:u w:val="single" w:color="0000FF"/>
        </w:rPr>
        <w:t>8.5.1.2</w:t>
      </w:r>
      <w:r w:rsidR="00BF7586">
        <w:rPr>
          <w:b/>
          <w:u w:val="single" w:color="0000FF"/>
        </w:rPr>
        <w:t xml:space="preserve">, </w:t>
      </w:r>
      <w:r w:rsidR="00BF7586">
        <w:rPr>
          <w:b/>
          <w:color w:val="0000FF"/>
          <w:u w:val="single" w:color="0000FF"/>
        </w:rPr>
        <w:t>8.7.12</w:t>
      </w:r>
      <w:r w:rsidR="00BF7586">
        <w:rPr>
          <w:b/>
          <w:u w:val="single" w:color="0000FF"/>
        </w:rPr>
        <w:t>, built form</w:t>
      </w:r>
      <w:r w:rsidR="00BF7586">
        <w:rPr>
          <w:b/>
        </w:rPr>
        <w:t xml:space="preserve"> </w:t>
      </w:r>
      <w:r w:rsidR="00BF7586">
        <w:rPr>
          <w:b/>
          <w:u w:val="single"/>
        </w:rPr>
        <w:t>standards</w:t>
      </w:r>
      <w:r w:rsidR="00BF7586">
        <w:rPr>
          <w:b/>
          <w:spacing w:val="-6"/>
          <w:u w:val="single"/>
        </w:rPr>
        <w:t xml:space="preserve"> </w:t>
      </w:r>
      <w:r w:rsidR="00BF7586">
        <w:rPr>
          <w:b/>
          <w:u w:val="single"/>
        </w:rPr>
        <w:t>in</w:t>
      </w:r>
      <w:r w:rsidR="00BF7586">
        <w:rPr>
          <w:b/>
          <w:spacing w:val="-1"/>
          <w:u w:val="single"/>
        </w:rPr>
        <w:t xml:space="preserve"> </w:t>
      </w:r>
      <w:r w:rsidR="00BF7586">
        <w:rPr>
          <w:b/>
          <w:color w:val="0000FF"/>
          <w:u w:val="single" w:color="000000"/>
        </w:rPr>
        <w:t>14.4.2</w:t>
      </w:r>
      <w:r w:rsidR="00BF7586">
        <w:rPr>
          <w:rFonts w:ascii="Times New Roman" w:hAnsi="Times New Roman"/>
          <w:spacing w:val="-10"/>
          <w:u w:val="single"/>
        </w:rPr>
        <w:t xml:space="preserve"> </w:t>
      </w:r>
      <w:r w:rsidR="00BF7586">
        <w:rPr>
          <w:b/>
          <w:u w:val="single"/>
        </w:rPr>
        <w:t>–</w:t>
      </w:r>
      <w:r w:rsidR="00BF7586">
        <w:rPr>
          <w:b/>
          <w:spacing w:val="-4"/>
        </w:rPr>
        <w:t xml:space="preserve"> </w:t>
      </w:r>
      <w:r w:rsidR="00BF7586">
        <w:rPr>
          <w:b/>
          <w:color w:val="0000FF"/>
          <w:u w:val="single" w:color="0000FF"/>
        </w:rPr>
        <w:t>14.7.2</w:t>
      </w:r>
      <w:r w:rsidR="00BF7586">
        <w:rPr>
          <w:b/>
          <w:u w:val="single" w:color="0000FF"/>
        </w:rPr>
        <w:t>,</w:t>
      </w:r>
      <w:r w:rsidR="00BF7586">
        <w:rPr>
          <w:b/>
          <w:spacing w:val="-4"/>
          <w:u w:val="single" w:color="0000FF"/>
        </w:rPr>
        <w:t xml:space="preserve"> </w:t>
      </w:r>
      <w:r w:rsidR="00BF7586">
        <w:rPr>
          <w:b/>
          <w:color w:val="0000FF"/>
          <w:u w:val="single" w:color="0000FF"/>
        </w:rPr>
        <w:t>14.9.2</w:t>
      </w:r>
      <w:r w:rsidR="00BF7586">
        <w:rPr>
          <w:b/>
          <w:u w:val="single" w:color="0000FF"/>
        </w:rPr>
        <w:t xml:space="preserve">, </w:t>
      </w:r>
      <w:r w:rsidR="00BF7586">
        <w:rPr>
          <w:b/>
          <w:color w:val="0000FF"/>
          <w:u w:val="single" w:color="0000FF"/>
        </w:rPr>
        <w:t>14.12.2</w:t>
      </w:r>
      <w:r w:rsidR="00BF7586">
        <w:rPr>
          <w:b/>
          <w:spacing w:val="-4"/>
          <w:u w:val="single" w:color="0000FF"/>
        </w:rPr>
        <w:t xml:space="preserve"> </w:t>
      </w:r>
      <w:r w:rsidR="00BF7586">
        <w:rPr>
          <w:b/>
          <w:u w:val="single" w:color="0000FF"/>
        </w:rPr>
        <w:t xml:space="preserve">- </w:t>
      </w:r>
      <w:r w:rsidR="00BF7586">
        <w:rPr>
          <w:b/>
          <w:color w:val="0000FF"/>
          <w:u w:val="single" w:color="0000FF"/>
        </w:rPr>
        <w:t>14.14.2</w:t>
      </w:r>
      <w:r w:rsidR="00BF7586">
        <w:rPr>
          <w:b/>
          <w:u w:val="single" w:color="0000FF"/>
        </w:rPr>
        <w:t>, and</w:t>
      </w:r>
      <w:r w:rsidR="00BF7586">
        <w:rPr>
          <w:b/>
          <w:spacing w:val="-3"/>
          <w:u w:val="single" w:color="0000FF"/>
        </w:rPr>
        <w:t xml:space="preserve"> </w:t>
      </w:r>
      <w:r w:rsidR="00BF7586">
        <w:rPr>
          <w:b/>
          <w:u w:val="single" w:color="0000FF"/>
        </w:rPr>
        <w:t>in</w:t>
      </w:r>
      <w:r w:rsidR="00BF7586">
        <w:rPr>
          <w:b/>
          <w:spacing w:val="-3"/>
          <w:u w:val="single" w:color="0000FF"/>
        </w:rPr>
        <w:t xml:space="preserve"> </w:t>
      </w:r>
      <w:r w:rsidR="00BF7586">
        <w:rPr>
          <w:b/>
          <w:u w:val="single" w:color="0000FF"/>
        </w:rPr>
        <w:t>the</w:t>
      </w:r>
      <w:r w:rsidR="00BF7586">
        <w:rPr>
          <w:b/>
          <w:spacing w:val="-5"/>
          <w:u w:val="single" w:color="0000FF"/>
        </w:rPr>
        <w:t xml:space="preserve"> </w:t>
      </w:r>
      <w:r w:rsidR="00BF7586">
        <w:rPr>
          <w:b/>
          <w:u w:val="single" w:color="0000FF"/>
        </w:rPr>
        <w:t>Development</w:t>
      </w:r>
      <w:r w:rsidR="00BF7586">
        <w:rPr>
          <w:b/>
          <w:spacing w:val="-4"/>
          <w:u w:val="single" w:color="0000FF"/>
        </w:rPr>
        <w:t xml:space="preserve"> </w:t>
      </w:r>
      <w:r w:rsidR="00BF7586">
        <w:rPr>
          <w:b/>
          <w:u w:val="single" w:color="0000FF"/>
        </w:rPr>
        <w:t>Contributions</w:t>
      </w:r>
      <w:r w:rsidR="00BF7586">
        <w:rPr>
          <w:b/>
          <w:spacing w:val="-6"/>
          <w:u w:val="single" w:color="0000FF"/>
        </w:rPr>
        <w:t xml:space="preserve"> </w:t>
      </w:r>
      <w:r w:rsidR="00BF7586">
        <w:rPr>
          <w:b/>
          <w:u w:val="single" w:color="0000FF"/>
        </w:rPr>
        <w:t>Policy,</w:t>
      </w:r>
      <w:r w:rsidR="00BF7586">
        <w:rPr>
          <w:b/>
        </w:rPr>
        <w:t xml:space="preserve"> </w:t>
      </w:r>
      <w:r w:rsidR="00BF7586">
        <w:rPr>
          <w:b/>
          <w:u w:val="single"/>
        </w:rPr>
        <w:t>will</w:t>
      </w:r>
      <w:r w:rsidR="00BF7586">
        <w:rPr>
          <w:b/>
          <w:spacing w:val="-5"/>
          <w:u w:val="single"/>
        </w:rPr>
        <w:t xml:space="preserve"> </w:t>
      </w:r>
      <w:r w:rsidR="00BF7586">
        <w:rPr>
          <w:b/>
          <w:u w:val="single"/>
        </w:rPr>
        <w:t>be required</w:t>
      </w:r>
      <w:r w:rsidR="00BF7586">
        <w:rPr>
          <w:b/>
          <w:spacing w:val="-2"/>
          <w:u w:val="single"/>
        </w:rPr>
        <w:t xml:space="preserve"> </w:t>
      </w:r>
      <w:r w:rsidR="00BF7586">
        <w:rPr>
          <w:b/>
          <w:u w:val="single"/>
        </w:rPr>
        <w:t>to</w:t>
      </w:r>
      <w:r w:rsidR="00BF7586">
        <w:rPr>
          <w:b/>
          <w:spacing w:val="-2"/>
          <w:u w:val="single"/>
        </w:rPr>
        <w:t xml:space="preserve"> </w:t>
      </w:r>
      <w:r w:rsidR="00BF7586">
        <w:rPr>
          <w:b/>
          <w:u w:val="single"/>
        </w:rPr>
        <w:t>be</w:t>
      </w:r>
      <w:r w:rsidR="00BF7586">
        <w:rPr>
          <w:b/>
          <w:spacing w:val="-4"/>
          <w:u w:val="single"/>
        </w:rPr>
        <w:t xml:space="preserve"> </w:t>
      </w:r>
      <w:r w:rsidR="00BF7586">
        <w:rPr>
          <w:b/>
          <w:u w:val="single"/>
        </w:rPr>
        <w:t>paid</w:t>
      </w:r>
      <w:r w:rsidR="00BF7586">
        <w:rPr>
          <w:b/>
          <w:spacing w:val="-2"/>
          <w:u w:val="single"/>
        </w:rPr>
        <w:t xml:space="preserve"> </w:t>
      </w:r>
      <w:r w:rsidR="00BF7586">
        <w:rPr>
          <w:b/>
          <w:u w:val="single"/>
        </w:rPr>
        <w:t>prior</w:t>
      </w:r>
      <w:r w:rsidR="00BF7586">
        <w:rPr>
          <w:b/>
          <w:spacing w:val="-5"/>
          <w:u w:val="single"/>
        </w:rPr>
        <w:t xml:space="preserve"> </w:t>
      </w:r>
      <w:r w:rsidR="00BF7586">
        <w:rPr>
          <w:b/>
          <w:u w:val="single"/>
        </w:rPr>
        <w:t>to</w:t>
      </w:r>
      <w:r w:rsidR="00BF7586">
        <w:rPr>
          <w:b/>
          <w:spacing w:val="-2"/>
          <w:u w:val="single"/>
        </w:rPr>
        <w:t xml:space="preserve"> </w:t>
      </w:r>
      <w:r w:rsidR="00BF7586">
        <w:rPr>
          <w:b/>
          <w:u w:val="single"/>
        </w:rPr>
        <w:t>the</w:t>
      </w:r>
      <w:r w:rsidR="00BF7586">
        <w:rPr>
          <w:b/>
          <w:spacing w:val="-4"/>
          <w:u w:val="single"/>
        </w:rPr>
        <w:t xml:space="preserve"> </w:t>
      </w:r>
      <w:r w:rsidR="00BF7586">
        <w:rPr>
          <w:b/>
          <w:u w:val="single"/>
        </w:rPr>
        <w:t>issue</w:t>
      </w:r>
      <w:r w:rsidR="00BF7586">
        <w:rPr>
          <w:b/>
          <w:spacing w:val="-4"/>
          <w:u w:val="single"/>
        </w:rPr>
        <w:t xml:space="preserve"> </w:t>
      </w:r>
      <w:r w:rsidR="00BF7586">
        <w:rPr>
          <w:b/>
          <w:u w:val="single"/>
        </w:rPr>
        <w:t>of a</w:t>
      </w:r>
      <w:r w:rsidR="00BF7586">
        <w:rPr>
          <w:b/>
          <w:spacing w:val="-2"/>
          <w:u w:val="single"/>
        </w:rPr>
        <w:t xml:space="preserve"> </w:t>
      </w:r>
      <w:r w:rsidR="00BF7586">
        <w:rPr>
          <w:b/>
          <w:u w:val="single"/>
        </w:rPr>
        <w:t>certificate</w:t>
      </w:r>
      <w:r w:rsidR="00BF7586">
        <w:rPr>
          <w:b/>
          <w:spacing w:val="-4"/>
          <w:u w:val="single"/>
        </w:rPr>
        <w:t xml:space="preserve"> </w:t>
      </w:r>
      <w:r w:rsidR="00BF7586">
        <w:rPr>
          <w:b/>
          <w:u w:val="single"/>
        </w:rPr>
        <w:t>pursuant</w:t>
      </w:r>
      <w:r w:rsidR="00BF7586">
        <w:rPr>
          <w:b/>
          <w:spacing w:val="-3"/>
          <w:u w:val="single"/>
        </w:rPr>
        <w:t xml:space="preserve"> </w:t>
      </w:r>
      <w:r w:rsidR="00BF7586">
        <w:rPr>
          <w:b/>
          <w:u w:val="single"/>
        </w:rPr>
        <w:t>to</w:t>
      </w:r>
      <w:r w:rsidR="00BF7586">
        <w:rPr>
          <w:b/>
          <w:spacing w:val="-2"/>
          <w:u w:val="single"/>
        </w:rPr>
        <w:t xml:space="preserve"> </w:t>
      </w:r>
      <w:r w:rsidR="00BF7586">
        <w:rPr>
          <w:b/>
          <w:u w:val="single"/>
        </w:rPr>
        <w:t>section</w:t>
      </w:r>
      <w:r w:rsidR="00BF7586">
        <w:rPr>
          <w:b/>
          <w:spacing w:val="-2"/>
          <w:u w:val="single"/>
        </w:rPr>
        <w:t xml:space="preserve"> </w:t>
      </w:r>
      <w:r w:rsidR="00BF7586">
        <w:rPr>
          <w:b/>
          <w:u w:val="single"/>
        </w:rPr>
        <w:t>224</w:t>
      </w:r>
      <w:r w:rsidR="00BF7586">
        <w:rPr>
          <w:b/>
          <w:spacing w:val="-5"/>
          <w:u w:val="single"/>
        </w:rPr>
        <w:t xml:space="preserve"> </w:t>
      </w:r>
      <w:r w:rsidR="00BF7586">
        <w:rPr>
          <w:b/>
          <w:u w:val="single"/>
        </w:rPr>
        <w:t>of</w:t>
      </w:r>
      <w:r w:rsidR="00BF7586">
        <w:rPr>
          <w:b/>
          <w:spacing w:val="-1"/>
          <w:u w:val="single"/>
        </w:rPr>
        <w:t xml:space="preserve"> </w:t>
      </w:r>
      <w:r w:rsidR="00BF7586">
        <w:rPr>
          <w:b/>
          <w:u w:val="single"/>
        </w:rPr>
        <w:t xml:space="preserve">the </w:t>
      </w:r>
      <w:hyperlink r:id="rId17">
        <w:r w:rsidR="00BF7586">
          <w:rPr>
            <w:b/>
            <w:color w:val="0000FF"/>
            <w:u w:val="single" w:color="000000"/>
          </w:rPr>
          <w:t>Resource</w:t>
        </w:r>
      </w:hyperlink>
      <w:r w:rsidR="00BF7586">
        <w:rPr>
          <w:b/>
          <w:color w:val="0000FF"/>
        </w:rPr>
        <w:t xml:space="preserve"> </w:t>
      </w:r>
      <w:hyperlink r:id="rId18">
        <w:r w:rsidR="00BF7586">
          <w:rPr>
            <w:b/>
            <w:color w:val="0000FF"/>
            <w:u w:val="single" w:color="0000FF"/>
          </w:rPr>
          <w:t>Management Act 1991</w:t>
        </w:r>
        <w:r w:rsidR="00BF7586">
          <w:rPr>
            <w:b/>
          </w:rPr>
          <w:t>.</w:t>
        </w:r>
      </w:hyperlink>
    </w:p>
    <w:p w14:paraId="1982870D" w14:textId="77777777" w:rsidR="0092515F" w:rsidRDefault="0092515F">
      <w:pPr>
        <w:pStyle w:val="BodyText"/>
        <w:spacing w:before="5"/>
        <w:rPr>
          <w:b/>
          <w:sz w:val="15"/>
        </w:rPr>
      </w:pPr>
    </w:p>
    <w:p w14:paraId="3F83C01C" w14:textId="77777777" w:rsidR="0092515F" w:rsidRDefault="00BF7586">
      <w:pPr>
        <w:pStyle w:val="Heading2"/>
        <w:numPr>
          <w:ilvl w:val="2"/>
          <w:numId w:val="154"/>
        </w:numPr>
        <w:tabs>
          <w:tab w:val="left" w:pos="835"/>
        </w:tabs>
        <w:spacing w:before="44"/>
        <w:ind w:left="835" w:hanging="719"/>
      </w:pPr>
      <w:r>
        <w:t>Staging</w:t>
      </w:r>
      <w:r>
        <w:rPr>
          <w:spacing w:val="-7"/>
        </w:rPr>
        <w:t xml:space="preserve"> </w:t>
      </w:r>
      <w:r>
        <w:t>of</w:t>
      </w:r>
      <w:r>
        <w:rPr>
          <w:spacing w:val="-7"/>
        </w:rPr>
        <w:t xml:space="preserve"> </w:t>
      </w:r>
      <w:r>
        <w:rPr>
          <w:spacing w:val="-2"/>
        </w:rPr>
        <w:t>subdivision</w:t>
      </w:r>
    </w:p>
    <w:p w14:paraId="3C6DC977" w14:textId="77777777" w:rsidR="0092515F" w:rsidRDefault="0092515F">
      <w:pPr>
        <w:pStyle w:val="BodyText"/>
        <w:spacing w:before="9"/>
        <w:rPr>
          <w:b/>
          <w:sz w:val="19"/>
        </w:rPr>
      </w:pPr>
    </w:p>
    <w:p w14:paraId="5AD6A528" w14:textId="77777777" w:rsidR="0092515F" w:rsidRDefault="00BF7586">
      <w:pPr>
        <w:pStyle w:val="BodyText"/>
        <w:tabs>
          <w:tab w:val="left" w:pos="544"/>
        </w:tabs>
        <w:spacing w:before="1" w:line="261" w:lineRule="auto"/>
        <w:ind w:left="544" w:right="429" w:hanging="428"/>
      </w:pPr>
      <w:r>
        <w:rPr>
          <w:spacing w:val="-6"/>
        </w:rPr>
        <w:t>a.</w:t>
      </w:r>
      <w:r>
        <w:tab/>
        <w:t xml:space="preserve">A </w:t>
      </w:r>
      <w:r>
        <w:rPr>
          <w:color w:val="00AF50"/>
        </w:rPr>
        <w:t xml:space="preserve">subdivision </w:t>
      </w:r>
      <w:r>
        <w:t>may be completed in stages, provided that each stage meets all of the conditions of approval</w:t>
      </w:r>
      <w:r>
        <w:rPr>
          <w:spacing w:val="-2"/>
        </w:rPr>
        <w:t xml:space="preserve"> </w:t>
      </w:r>
      <w:r>
        <w:t>appropriate</w:t>
      </w:r>
      <w:r>
        <w:rPr>
          <w:spacing w:val="-3"/>
        </w:rPr>
        <w:t xml:space="preserve"> </w:t>
      </w:r>
      <w:r>
        <w:t>to</w:t>
      </w:r>
      <w:r>
        <w:rPr>
          <w:spacing w:val="-4"/>
        </w:rPr>
        <w:t xml:space="preserve"> </w:t>
      </w:r>
      <w:r>
        <w:t>that</w:t>
      </w:r>
      <w:r>
        <w:rPr>
          <w:spacing w:val="-5"/>
        </w:rPr>
        <w:t xml:space="preserve"> </w:t>
      </w:r>
      <w:r>
        <w:t>stage,</w:t>
      </w:r>
      <w:r>
        <w:rPr>
          <w:spacing w:val="-5"/>
        </w:rPr>
        <w:t xml:space="preserve"> </w:t>
      </w:r>
      <w:r>
        <w:t>and</w:t>
      </w:r>
      <w:r>
        <w:rPr>
          <w:spacing w:val="-4"/>
        </w:rPr>
        <w:t xml:space="preserve"> </w:t>
      </w:r>
      <w:r>
        <w:t>that</w:t>
      </w:r>
      <w:r>
        <w:rPr>
          <w:spacing w:val="-5"/>
        </w:rPr>
        <w:t xml:space="preserve"> </w:t>
      </w:r>
      <w:r>
        <w:t>the balance</w:t>
      </w:r>
      <w:r>
        <w:rPr>
          <w:spacing w:val="-3"/>
        </w:rPr>
        <w:t xml:space="preserve"> </w:t>
      </w:r>
      <w:r>
        <w:t>of</w:t>
      </w:r>
      <w:r>
        <w:rPr>
          <w:spacing w:val="-3"/>
        </w:rPr>
        <w:t xml:space="preserve"> </w:t>
      </w:r>
      <w:r>
        <w:t xml:space="preserve">the </w:t>
      </w:r>
      <w:r>
        <w:rPr>
          <w:color w:val="00AF50"/>
        </w:rPr>
        <w:t>site</w:t>
      </w:r>
      <w:r>
        <w:rPr>
          <w:color w:val="00AF50"/>
          <w:spacing w:val="-2"/>
        </w:rPr>
        <w:t xml:space="preserve"> </w:t>
      </w:r>
      <w:r>
        <w:t>remaining</w:t>
      </w:r>
      <w:r>
        <w:rPr>
          <w:spacing w:val="-2"/>
        </w:rPr>
        <w:t xml:space="preserve"> </w:t>
      </w:r>
      <w:r>
        <w:t>after</w:t>
      </w:r>
      <w:r>
        <w:rPr>
          <w:spacing w:val="-3"/>
        </w:rPr>
        <w:t xml:space="preserve"> </w:t>
      </w:r>
      <w:r>
        <w:t>the</w:t>
      </w:r>
      <w:r>
        <w:rPr>
          <w:spacing w:val="-3"/>
        </w:rPr>
        <w:t xml:space="preserve"> </w:t>
      </w:r>
      <w:r>
        <w:t>completion</w:t>
      </w:r>
      <w:r>
        <w:rPr>
          <w:spacing w:val="-4"/>
        </w:rPr>
        <w:t xml:space="preserve"> </w:t>
      </w:r>
      <w:r>
        <w:t xml:space="preserve">of each stage is a </w:t>
      </w:r>
      <w:r>
        <w:rPr>
          <w:color w:val="00AF50"/>
        </w:rPr>
        <w:t xml:space="preserve">site </w:t>
      </w:r>
      <w:r>
        <w:t>which either complies with the provisions of the Plan or with the conditions of a resource consent.</w:t>
      </w:r>
    </w:p>
    <w:p w14:paraId="778AE1F2" w14:textId="77777777" w:rsidR="0092515F" w:rsidRDefault="0092515F">
      <w:pPr>
        <w:pStyle w:val="BodyText"/>
        <w:spacing w:before="6"/>
        <w:rPr>
          <w:sz w:val="18"/>
        </w:rPr>
      </w:pPr>
    </w:p>
    <w:p w14:paraId="260AE8C4" w14:textId="77777777" w:rsidR="0092515F" w:rsidRDefault="00BF7586">
      <w:pPr>
        <w:pStyle w:val="Heading2"/>
        <w:numPr>
          <w:ilvl w:val="2"/>
          <w:numId w:val="154"/>
        </w:numPr>
        <w:tabs>
          <w:tab w:val="left" w:pos="1110"/>
        </w:tabs>
        <w:spacing w:before="1"/>
        <w:ind w:left="1110" w:hanging="994"/>
      </w:pPr>
      <w:r>
        <w:t>Suitability</w:t>
      </w:r>
      <w:r>
        <w:rPr>
          <w:spacing w:val="-7"/>
        </w:rPr>
        <w:t xml:space="preserve"> </w:t>
      </w:r>
      <w:r>
        <w:t>for</w:t>
      </w:r>
      <w:r>
        <w:rPr>
          <w:spacing w:val="-9"/>
        </w:rPr>
        <w:t xml:space="preserve"> </w:t>
      </w:r>
      <w:r>
        <w:t>proposed</w:t>
      </w:r>
      <w:r>
        <w:rPr>
          <w:spacing w:val="-9"/>
        </w:rPr>
        <w:t xml:space="preserve"> </w:t>
      </w:r>
      <w:r>
        <w:t>land</w:t>
      </w:r>
      <w:r>
        <w:rPr>
          <w:spacing w:val="-10"/>
        </w:rPr>
        <w:t xml:space="preserve"> </w:t>
      </w:r>
      <w:r>
        <w:rPr>
          <w:spacing w:val="-5"/>
        </w:rPr>
        <w:t>use</w:t>
      </w:r>
    </w:p>
    <w:p w14:paraId="0B9077C1" w14:textId="77777777" w:rsidR="0092515F" w:rsidRDefault="0092515F">
      <w:pPr>
        <w:pStyle w:val="BodyText"/>
        <w:spacing w:before="2"/>
        <w:rPr>
          <w:b/>
          <w:sz w:val="20"/>
        </w:rPr>
      </w:pPr>
    </w:p>
    <w:p w14:paraId="404EE4B4" w14:textId="77777777" w:rsidR="0092515F" w:rsidRDefault="00BF7586">
      <w:pPr>
        <w:pStyle w:val="ListParagraph"/>
        <w:numPr>
          <w:ilvl w:val="0"/>
          <w:numId w:val="127"/>
        </w:numPr>
        <w:tabs>
          <w:tab w:val="left" w:pos="544"/>
        </w:tabs>
        <w:spacing w:line="259" w:lineRule="auto"/>
        <w:ind w:right="351"/>
      </w:pPr>
      <w:r>
        <w:t xml:space="preserve">Where section 106 of the </w:t>
      </w:r>
      <w:r>
        <w:rPr>
          <w:color w:val="00AF50"/>
        </w:rPr>
        <w:t xml:space="preserve">Act </w:t>
      </w:r>
      <w:r>
        <w:t>applies to any part of the land to be subdivided it is the applicant's responsibility to provide all information relevant to the potential hazard and to show the means by which the land shall be made suitable for the proposed land use, including legal and physical access. Regard</w:t>
      </w:r>
      <w:r>
        <w:rPr>
          <w:spacing w:val="-5"/>
        </w:rPr>
        <w:t xml:space="preserve"> </w:t>
      </w:r>
      <w:r>
        <w:t>should</w:t>
      </w:r>
      <w:r>
        <w:rPr>
          <w:spacing w:val="-4"/>
        </w:rPr>
        <w:t xml:space="preserve"> </w:t>
      </w:r>
      <w:r>
        <w:t>be</w:t>
      </w:r>
      <w:r>
        <w:rPr>
          <w:spacing w:val="-3"/>
        </w:rPr>
        <w:t xml:space="preserve"> </w:t>
      </w:r>
      <w:r>
        <w:t>had</w:t>
      </w:r>
      <w:r>
        <w:rPr>
          <w:spacing w:val="-4"/>
        </w:rPr>
        <w:t xml:space="preserve"> </w:t>
      </w:r>
      <w:r>
        <w:t>to</w:t>
      </w:r>
      <w:r>
        <w:rPr>
          <w:spacing w:val="-4"/>
        </w:rPr>
        <w:t xml:space="preserve"> </w:t>
      </w:r>
      <w:r>
        <w:t>any information</w:t>
      </w:r>
      <w:r>
        <w:rPr>
          <w:spacing w:val="-4"/>
        </w:rPr>
        <w:t xml:space="preserve"> </w:t>
      </w:r>
      <w:r>
        <w:t>held</w:t>
      </w:r>
      <w:r>
        <w:rPr>
          <w:spacing w:val="-4"/>
        </w:rPr>
        <w:t xml:space="preserve"> </w:t>
      </w:r>
      <w:r>
        <w:t>on</w:t>
      </w:r>
      <w:r>
        <w:rPr>
          <w:spacing w:val="-4"/>
        </w:rPr>
        <w:t xml:space="preserve"> </w:t>
      </w:r>
      <w:r>
        <w:t xml:space="preserve">the </w:t>
      </w:r>
      <w:r>
        <w:rPr>
          <w:color w:val="00AF50"/>
        </w:rPr>
        <w:t>Council</w:t>
      </w:r>
      <w:r>
        <w:t>'s</w:t>
      </w:r>
      <w:r>
        <w:rPr>
          <w:spacing w:val="-3"/>
        </w:rPr>
        <w:t xml:space="preserve"> </w:t>
      </w:r>
      <w:r>
        <w:t>hazards</w:t>
      </w:r>
      <w:r>
        <w:rPr>
          <w:spacing w:val="-3"/>
        </w:rPr>
        <w:t xml:space="preserve"> </w:t>
      </w:r>
      <w:r>
        <w:t>register.</w:t>
      </w:r>
      <w:r>
        <w:rPr>
          <w:spacing w:val="-1"/>
        </w:rPr>
        <w:t xml:space="preserve"> </w:t>
      </w:r>
      <w:r>
        <w:t xml:space="preserve">The </w:t>
      </w:r>
      <w:r>
        <w:rPr>
          <w:color w:val="00AF50"/>
        </w:rPr>
        <w:t xml:space="preserve">Council </w:t>
      </w:r>
      <w:r>
        <w:t>shall</w:t>
      </w:r>
      <w:r>
        <w:rPr>
          <w:spacing w:val="-1"/>
        </w:rPr>
        <w:t xml:space="preserve"> </w:t>
      </w:r>
      <w:r>
        <w:t xml:space="preserve">have regard to any appropriate mitigation measures before issuing the </w:t>
      </w:r>
      <w:r>
        <w:rPr>
          <w:color w:val="00AF50"/>
        </w:rPr>
        <w:t xml:space="preserve">subdivision </w:t>
      </w:r>
      <w:r>
        <w:t>consent, or declining</w:t>
      </w:r>
    </w:p>
    <w:p w14:paraId="2DA8B312" w14:textId="77777777" w:rsidR="0092515F" w:rsidRDefault="0092515F">
      <w:pPr>
        <w:spacing w:line="259" w:lineRule="auto"/>
        <w:sectPr w:rsidR="0092515F" w:rsidSect="00645594">
          <w:pgSz w:w="11900" w:h="16840"/>
          <w:pgMar w:top="1420" w:right="560" w:bottom="1200" w:left="1300" w:header="0" w:footer="990" w:gutter="0"/>
          <w:cols w:space="720"/>
        </w:sectPr>
      </w:pPr>
    </w:p>
    <w:p w14:paraId="3BEA7FAC" w14:textId="77777777" w:rsidR="0092515F" w:rsidRDefault="00BF7586">
      <w:pPr>
        <w:pStyle w:val="BodyText"/>
        <w:spacing w:before="42" w:line="266" w:lineRule="auto"/>
        <w:ind w:left="544" w:right="178"/>
      </w:pPr>
      <w:r>
        <w:t>approval</w:t>
      </w:r>
      <w:r>
        <w:rPr>
          <w:spacing w:val="-3"/>
        </w:rPr>
        <w:t xml:space="preserve"> </w:t>
      </w:r>
      <w:r>
        <w:t>pursuant</w:t>
      </w:r>
      <w:r>
        <w:rPr>
          <w:spacing w:val="-5"/>
        </w:rPr>
        <w:t xml:space="preserve"> </w:t>
      </w:r>
      <w:r>
        <w:t>to</w:t>
      </w:r>
      <w:r>
        <w:rPr>
          <w:spacing w:val="-1"/>
        </w:rPr>
        <w:t xml:space="preserve"> </w:t>
      </w:r>
      <w:r>
        <w:t>section</w:t>
      </w:r>
      <w:r>
        <w:rPr>
          <w:spacing w:val="-5"/>
        </w:rPr>
        <w:t xml:space="preserve"> </w:t>
      </w:r>
      <w:r>
        <w:t xml:space="preserve">106. </w:t>
      </w:r>
      <w:r>
        <w:rPr>
          <w:color w:val="0000FF"/>
        </w:rPr>
        <w:t>Chapter</w:t>
      </w:r>
      <w:r>
        <w:rPr>
          <w:color w:val="0000FF"/>
          <w:spacing w:val="-4"/>
        </w:rPr>
        <w:t xml:space="preserve"> </w:t>
      </w:r>
      <w:r>
        <w:rPr>
          <w:color w:val="0000FF"/>
        </w:rPr>
        <w:t>5</w:t>
      </w:r>
      <w:r>
        <w:rPr>
          <w:color w:val="0000FF"/>
          <w:spacing w:val="-5"/>
        </w:rPr>
        <w:t xml:space="preserve"> </w:t>
      </w:r>
      <w:r>
        <w:t>of this</w:t>
      </w:r>
      <w:r>
        <w:rPr>
          <w:spacing w:val="-4"/>
        </w:rPr>
        <w:t xml:space="preserve"> </w:t>
      </w:r>
      <w:r>
        <w:t>Plan</w:t>
      </w:r>
      <w:r>
        <w:rPr>
          <w:spacing w:val="-5"/>
        </w:rPr>
        <w:t xml:space="preserve"> </w:t>
      </w:r>
      <w:r>
        <w:t>provides</w:t>
      </w:r>
      <w:r>
        <w:rPr>
          <w:spacing w:val="-4"/>
        </w:rPr>
        <w:t xml:space="preserve"> </w:t>
      </w:r>
      <w:r>
        <w:t>for</w:t>
      </w:r>
      <w:r>
        <w:rPr>
          <w:spacing w:val="-4"/>
        </w:rPr>
        <w:t xml:space="preserve"> </w:t>
      </w:r>
      <w:r>
        <w:t>the</w:t>
      </w:r>
      <w:r>
        <w:rPr>
          <w:spacing w:val="-4"/>
        </w:rPr>
        <w:t xml:space="preserve"> </w:t>
      </w:r>
      <w:r>
        <w:t>management</w:t>
      </w:r>
      <w:r>
        <w:rPr>
          <w:spacing w:val="-6"/>
        </w:rPr>
        <w:t xml:space="preserve"> </w:t>
      </w:r>
      <w:r>
        <w:t>of</w:t>
      </w:r>
      <w:r>
        <w:rPr>
          <w:spacing w:val="-4"/>
        </w:rPr>
        <w:t xml:space="preserve"> </w:t>
      </w:r>
      <w:r>
        <w:t>hazards</w:t>
      </w:r>
      <w:r>
        <w:rPr>
          <w:spacing w:val="-4"/>
        </w:rPr>
        <w:t xml:space="preserve"> </w:t>
      </w:r>
      <w:r>
        <w:t>as might be relevant to consideration of an application under section 106.</w:t>
      </w:r>
    </w:p>
    <w:p w14:paraId="1FD917CB" w14:textId="0839B7C8" w:rsidR="0092515F" w:rsidRDefault="00BF7586" w:rsidP="00562209">
      <w:pPr>
        <w:pStyle w:val="ListParagraph"/>
        <w:numPr>
          <w:ilvl w:val="0"/>
          <w:numId w:val="127"/>
        </w:numPr>
        <w:tabs>
          <w:tab w:val="left" w:pos="544"/>
        </w:tabs>
        <w:spacing w:before="167" w:line="259" w:lineRule="auto"/>
        <w:ind w:left="567" w:right="463" w:hanging="425"/>
      </w:pPr>
      <w:r>
        <w:t>Where any part of the land contains contamination, it is the applicant's responsibility to provide all relevant</w:t>
      </w:r>
      <w:r>
        <w:rPr>
          <w:spacing w:val="-5"/>
        </w:rPr>
        <w:t xml:space="preserve"> </w:t>
      </w:r>
      <w:r>
        <w:t>information</w:t>
      </w:r>
      <w:r>
        <w:rPr>
          <w:spacing w:val="-4"/>
        </w:rPr>
        <w:t xml:space="preserve"> </w:t>
      </w:r>
      <w:r>
        <w:t>and</w:t>
      </w:r>
      <w:r>
        <w:rPr>
          <w:spacing w:val="-4"/>
        </w:rPr>
        <w:t xml:space="preserve"> </w:t>
      </w:r>
      <w:r>
        <w:t>to</w:t>
      </w:r>
      <w:r>
        <w:rPr>
          <w:spacing w:val="-4"/>
        </w:rPr>
        <w:t xml:space="preserve"> </w:t>
      </w:r>
      <w:r>
        <w:t>show</w:t>
      </w:r>
      <w:r>
        <w:rPr>
          <w:spacing w:val="-3"/>
        </w:rPr>
        <w:t xml:space="preserve"> </w:t>
      </w:r>
      <w:r>
        <w:t>the</w:t>
      </w:r>
      <w:r>
        <w:rPr>
          <w:spacing w:val="-3"/>
        </w:rPr>
        <w:t xml:space="preserve"> </w:t>
      </w:r>
      <w:r>
        <w:t>means</w:t>
      </w:r>
      <w:r>
        <w:rPr>
          <w:spacing w:val="-4"/>
        </w:rPr>
        <w:t xml:space="preserve"> </w:t>
      </w:r>
      <w:r>
        <w:t>by</w:t>
      </w:r>
      <w:r>
        <w:rPr>
          <w:spacing w:val="-3"/>
        </w:rPr>
        <w:t xml:space="preserve"> </w:t>
      </w:r>
      <w:r>
        <w:t>which the</w:t>
      </w:r>
      <w:r>
        <w:rPr>
          <w:spacing w:val="-3"/>
        </w:rPr>
        <w:t xml:space="preserve"> </w:t>
      </w:r>
      <w:r>
        <w:t>land</w:t>
      </w:r>
      <w:r>
        <w:rPr>
          <w:spacing w:val="-4"/>
        </w:rPr>
        <w:t xml:space="preserve"> </w:t>
      </w:r>
      <w:r>
        <w:t>shall</w:t>
      </w:r>
      <w:r>
        <w:rPr>
          <w:spacing w:val="-1"/>
        </w:rPr>
        <w:t xml:space="preserve"> </w:t>
      </w:r>
      <w:r>
        <w:t>be</w:t>
      </w:r>
      <w:r>
        <w:rPr>
          <w:spacing w:val="-3"/>
        </w:rPr>
        <w:t xml:space="preserve"> </w:t>
      </w:r>
      <w:r>
        <w:t>made</w:t>
      </w:r>
      <w:r>
        <w:rPr>
          <w:spacing w:val="-3"/>
        </w:rPr>
        <w:t xml:space="preserve"> </w:t>
      </w:r>
      <w:r>
        <w:t>suitable</w:t>
      </w:r>
      <w:r>
        <w:rPr>
          <w:spacing w:val="-3"/>
        </w:rPr>
        <w:t xml:space="preserve"> </w:t>
      </w:r>
      <w:r>
        <w:t>for</w:t>
      </w:r>
      <w:r>
        <w:rPr>
          <w:spacing w:val="-3"/>
        </w:rPr>
        <w:t xml:space="preserve"> </w:t>
      </w:r>
      <w:r>
        <w:t>the proposed land use. Regard should be had to any information</w:t>
      </w:r>
      <w:r w:rsidR="00562209">
        <w:t xml:space="preserve"> </w:t>
      </w:r>
      <w:r>
        <w:t>held</w:t>
      </w:r>
      <w:r w:rsidRPr="00562209">
        <w:rPr>
          <w:spacing w:val="-4"/>
        </w:rPr>
        <w:t xml:space="preserve"> </w:t>
      </w:r>
      <w:r>
        <w:t>on</w:t>
      </w:r>
      <w:r w:rsidRPr="00562209">
        <w:rPr>
          <w:spacing w:val="-4"/>
        </w:rPr>
        <w:t xml:space="preserve"> </w:t>
      </w:r>
      <w:r>
        <w:t>the</w:t>
      </w:r>
      <w:r w:rsidRPr="00562209">
        <w:rPr>
          <w:spacing w:val="-2"/>
        </w:rPr>
        <w:t xml:space="preserve"> </w:t>
      </w:r>
      <w:r w:rsidRPr="00562209">
        <w:rPr>
          <w:color w:val="00AF50"/>
        </w:rPr>
        <w:t>Council</w:t>
      </w:r>
      <w:r>
        <w:t>'s</w:t>
      </w:r>
      <w:r w:rsidRPr="00562209">
        <w:rPr>
          <w:spacing w:val="-3"/>
        </w:rPr>
        <w:t xml:space="preserve"> </w:t>
      </w:r>
      <w:r>
        <w:t>hazard</w:t>
      </w:r>
      <w:r w:rsidRPr="00562209">
        <w:rPr>
          <w:spacing w:val="-5"/>
        </w:rPr>
        <w:t xml:space="preserve"> </w:t>
      </w:r>
      <w:r>
        <w:t>register</w:t>
      </w:r>
      <w:r w:rsidRPr="00562209">
        <w:rPr>
          <w:spacing w:val="-3"/>
        </w:rPr>
        <w:t xml:space="preserve"> </w:t>
      </w:r>
      <w:r>
        <w:t>and</w:t>
      </w:r>
      <w:r w:rsidRPr="00562209">
        <w:rPr>
          <w:spacing w:val="-4"/>
        </w:rPr>
        <w:t xml:space="preserve"> </w:t>
      </w:r>
      <w:r>
        <w:t>the Listed</w:t>
      </w:r>
      <w:r w:rsidRPr="00562209">
        <w:rPr>
          <w:spacing w:val="-4"/>
        </w:rPr>
        <w:t xml:space="preserve"> </w:t>
      </w:r>
      <w:r>
        <w:t>Land</w:t>
      </w:r>
      <w:r w:rsidRPr="00562209">
        <w:rPr>
          <w:spacing w:val="-4"/>
        </w:rPr>
        <w:t xml:space="preserve"> </w:t>
      </w:r>
      <w:r>
        <w:t>Use</w:t>
      </w:r>
      <w:r w:rsidRPr="00562209">
        <w:rPr>
          <w:spacing w:val="-3"/>
        </w:rPr>
        <w:t xml:space="preserve"> </w:t>
      </w:r>
      <w:r>
        <w:t>Register</w:t>
      </w:r>
      <w:r w:rsidRPr="00562209">
        <w:rPr>
          <w:spacing w:val="-3"/>
        </w:rPr>
        <w:t xml:space="preserve"> </w:t>
      </w:r>
      <w:r>
        <w:t>held</w:t>
      </w:r>
      <w:r w:rsidRPr="00562209">
        <w:rPr>
          <w:spacing w:val="-4"/>
        </w:rPr>
        <w:t xml:space="preserve"> </w:t>
      </w:r>
      <w:r>
        <w:t>by</w:t>
      </w:r>
      <w:r w:rsidRPr="00562209">
        <w:rPr>
          <w:spacing w:val="-3"/>
        </w:rPr>
        <w:t xml:space="preserve"> </w:t>
      </w:r>
      <w:r>
        <w:t>the</w:t>
      </w:r>
      <w:r w:rsidRPr="00562209">
        <w:rPr>
          <w:spacing w:val="-3"/>
        </w:rPr>
        <w:t xml:space="preserve"> </w:t>
      </w:r>
      <w:r>
        <w:t>Canterbury</w:t>
      </w:r>
      <w:r w:rsidRPr="00562209">
        <w:rPr>
          <w:spacing w:val="-3"/>
        </w:rPr>
        <w:t xml:space="preserve"> </w:t>
      </w:r>
      <w:r>
        <w:t>Regional Council (LLUR).</w:t>
      </w:r>
    </w:p>
    <w:p w14:paraId="66727F2A" w14:textId="77777777" w:rsidR="0092515F" w:rsidRDefault="00BF7586">
      <w:pPr>
        <w:pStyle w:val="ListParagraph"/>
        <w:numPr>
          <w:ilvl w:val="0"/>
          <w:numId w:val="127"/>
        </w:numPr>
        <w:tabs>
          <w:tab w:val="left" w:pos="544"/>
        </w:tabs>
        <w:spacing w:before="173" w:line="261" w:lineRule="auto"/>
        <w:ind w:right="583"/>
      </w:pPr>
      <w:r>
        <w:t>All</w:t>
      </w:r>
      <w:r>
        <w:rPr>
          <w:spacing w:val="-1"/>
        </w:rPr>
        <w:t xml:space="preserve"> </w:t>
      </w:r>
      <w:r>
        <w:rPr>
          <w:color w:val="00AF50"/>
        </w:rPr>
        <w:t>subdivisions</w:t>
      </w:r>
      <w:r>
        <w:rPr>
          <w:color w:val="00AF50"/>
          <w:spacing w:val="-2"/>
        </w:rPr>
        <w:t xml:space="preserve"> </w:t>
      </w:r>
      <w:r>
        <w:t>of</w:t>
      </w:r>
      <w:r>
        <w:rPr>
          <w:spacing w:val="-3"/>
        </w:rPr>
        <w:t xml:space="preserve"> </w:t>
      </w:r>
      <w:r>
        <w:t>land</w:t>
      </w:r>
      <w:r>
        <w:rPr>
          <w:spacing w:val="-4"/>
        </w:rPr>
        <w:t xml:space="preserve"> </w:t>
      </w:r>
      <w:r>
        <w:t>that</w:t>
      </w:r>
      <w:r>
        <w:rPr>
          <w:spacing w:val="-6"/>
        </w:rPr>
        <w:t xml:space="preserve"> </w:t>
      </w:r>
      <w:r>
        <w:t>involve</w:t>
      </w:r>
      <w:r>
        <w:rPr>
          <w:spacing w:val="-1"/>
        </w:rPr>
        <w:t xml:space="preserve"> </w:t>
      </w:r>
      <w:r>
        <w:rPr>
          <w:color w:val="00AF50"/>
        </w:rPr>
        <w:t>buildings</w:t>
      </w:r>
      <w:r>
        <w:rPr>
          <w:color w:val="00AF50"/>
          <w:spacing w:val="-2"/>
        </w:rPr>
        <w:t xml:space="preserve"> </w:t>
      </w:r>
      <w:r>
        <w:t>on</w:t>
      </w:r>
      <w:r>
        <w:rPr>
          <w:spacing w:val="-4"/>
        </w:rPr>
        <w:t xml:space="preserve"> </w:t>
      </w:r>
      <w:r>
        <w:t>or</w:t>
      </w:r>
      <w:r>
        <w:rPr>
          <w:spacing w:val="-3"/>
        </w:rPr>
        <w:t xml:space="preserve"> </w:t>
      </w:r>
      <w:r>
        <w:t>near</w:t>
      </w:r>
      <w:r>
        <w:rPr>
          <w:spacing w:val="-3"/>
        </w:rPr>
        <w:t xml:space="preserve"> </w:t>
      </w:r>
      <w:r>
        <w:rPr>
          <w:color w:val="00AF50"/>
        </w:rPr>
        <w:t>allotment</w:t>
      </w:r>
      <w:r>
        <w:rPr>
          <w:color w:val="00AF50"/>
          <w:spacing w:val="-4"/>
        </w:rPr>
        <w:t xml:space="preserve"> </w:t>
      </w:r>
      <w:r>
        <w:rPr>
          <w:color w:val="00AF50"/>
        </w:rPr>
        <w:t>boundaries</w:t>
      </w:r>
      <w:r>
        <w:rPr>
          <w:color w:val="00AF50"/>
          <w:spacing w:val="-2"/>
        </w:rPr>
        <w:t xml:space="preserve"> </w:t>
      </w:r>
      <w:r>
        <w:t>shall</w:t>
      </w:r>
      <w:r>
        <w:rPr>
          <w:spacing w:val="-1"/>
        </w:rPr>
        <w:t xml:space="preserve"> </w:t>
      </w:r>
      <w:r>
        <w:t>comply</w:t>
      </w:r>
      <w:r>
        <w:rPr>
          <w:spacing w:val="-3"/>
        </w:rPr>
        <w:t xml:space="preserve"> </w:t>
      </w:r>
      <w:r>
        <w:t>with</w:t>
      </w:r>
      <w:r>
        <w:rPr>
          <w:spacing w:val="-4"/>
        </w:rPr>
        <w:t xml:space="preserve"> </w:t>
      </w:r>
      <w:r>
        <w:t xml:space="preserve">the relevant requirements of this Plan and the </w:t>
      </w:r>
      <w:r>
        <w:rPr>
          <w:color w:val="0000FF"/>
        </w:rPr>
        <w:t>Building Act 2004</w:t>
      </w:r>
      <w:r>
        <w:t>.</w:t>
      </w:r>
    </w:p>
    <w:p w14:paraId="518565D8" w14:textId="77777777" w:rsidR="0092515F" w:rsidRDefault="0092515F">
      <w:pPr>
        <w:pStyle w:val="BodyText"/>
        <w:spacing w:before="11"/>
        <w:rPr>
          <w:sz w:val="18"/>
        </w:rPr>
      </w:pPr>
    </w:p>
    <w:p w14:paraId="05A0E56A" w14:textId="77777777" w:rsidR="0092515F" w:rsidRDefault="00BF7586">
      <w:pPr>
        <w:pStyle w:val="Heading2"/>
        <w:numPr>
          <w:ilvl w:val="2"/>
          <w:numId w:val="154"/>
        </w:numPr>
        <w:tabs>
          <w:tab w:val="left" w:pos="1249"/>
        </w:tabs>
        <w:ind w:hanging="1133"/>
      </w:pPr>
      <w:r>
        <w:t>Restricted</w:t>
      </w:r>
      <w:r>
        <w:rPr>
          <w:spacing w:val="-16"/>
        </w:rPr>
        <w:t xml:space="preserve"> </w:t>
      </w:r>
      <w:r>
        <w:t>discretionary</w:t>
      </w:r>
      <w:r>
        <w:rPr>
          <w:spacing w:val="-13"/>
        </w:rPr>
        <w:t xml:space="preserve"> </w:t>
      </w:r>
      <w:r>
        <w:t>subdivision</w:t>
      </w:r>
      <w:r>
        <w:rPr>
          <w:spacing w:val="-15"/>
        </w:rPr>
        <w:t xml:space="preserve"> </w:t>
      </w:r>
      <w:r>
        <w:rPr>
          <w:spacing w:val="-2"/>
        </w:rPr>
        <w:t>activities</w:t>
      </w:r>
    </w:p>
    <w:p w14:paraId="088DD41A" w14:textId="77777777" w:rsidR="0092515F" w:rsidRDefault="0092515F">
      <w:pPr>
        <w:pStyle w:val="BodyText"/>
        <w:spacing w:before="10"/>
        <w:rPr>
          <w:b/>
          <w:sz w:val="19"/>
        </w:rPr>
      </w:pPr>
    </w:p>
    <w:p w14:paraId="440E8C96" w14:textId="77777777" w:rsidR="0092515F" w:rsidRDefault="00BF7586">
      <w:pPr>
        <w:pStyle w:val="BodyText"/>
        <w:tabs>
          <w:tab w:val="left" w:pos="544"/>
        </w:tabs>
        <w:spacing w:line="259" w:lineRule="auto"/>
        <w:ind w:left="544" w:right="219" w:hanging="428"/>
      </w:pPr>
      <w:r>
        <w:rPr>
          <w:spacing w:val="-6"/>
        </w:rPr>
        <w:t>a.</w:t>
      </w:r>
      <w:r>
        <w:tab/>
      </w:r>
      <w:r>
        <w:rPr>
          <w:color w:val="0000FF"/>
        </w:rPr>
        <w:t xml:space="preserve">Chapter 8 </w:t>
      </w:r>
      <w:r>
        <w:t xml:space="preserve">includes both matters of control and matters of discretion. The rules are structured so that the </w:t>
      </w:r>
      <w:r>
        <w:rPr>
          <w:color w:val="00AF50"/>
        </w:rPr>
        <w:t xml:space="preserve">Council </w:t>
      </w:r>
      <w:r>
        <w:t xml:space="preserve">can only decline a restricted discretionary activity application in relation to the matters of discretion specified for that purpose for that activity. However, the </w:t>
      </w:r>
      <w:r>
        <w:rPr>
          <w:color w:val="00AF50"/>
        </w:rPr>
        <w:t xml:space="preserve">Council </w:t>
      </w:r>
      <w:r>
        <w:t>can also impose conditions on restricted discretionary activity consents in relation to the matters of discretion specified for that purpose</w:t>
      </w:r>
      <w:r>
        <w:rPr>
          <w:spacing w:val="-3"/>
        </w:rPr>
        <w:t xml:space="preserve"> </w:t>
      </w:r>
      <w:r>
        <w:t>for</w:t>
      </w:r>
      <w:r>
        <w:rPr>
          <w:spacing w:val="-3"/>
        </w:rPr>
        <w:t xml:space="preserve"> </w:t>
      </w:r>
      <w:r>
        <w:t>that</w:t>
      </w:r>
      <w:r>
        <w:rPr>
          <w:spacing w:val="-5"/>
        </w:rPr>
        <w:t xml:space="preserve"> </w:t>
      </w:r>
      <w:r>
        <w:t>activity,</w:t>
      </w:r>
      <w:r>
        <w:rPr>
          <w:spacing w:val="-6"/>
        </w:rPr>
        <w:t xml:space="preserve"> </w:t>
      </w:r>
      <w:r>
        <w:t>and</w:t>
      </w:r>
      <w:r>
        <w:rPr>
          <w:spacing w:val="-4"/>
        </w:rPr>
        <w:t xml:space="preserve"> </w:t>
      </w:r>
      <w:r>
        <w:t>which</w:t>
      </w:r>
      <w:r>
        <w:rPr>
          <w:spacing w:val="-4"/>
        </w:rPr>
        <w:t xml:space="preserve"> </w:t>
      </w:r>
      <w:r>
        <w:t>may</w:t>
      </w:r>
      <w:r>
        <w:rPr>
          <w:spacing w:val="-3"/>
        </w:rPr>
        <w:t xml:space="preserve"> </w:t>
      </w:r>
      <w:r>
        <w:t>include</w:t>
      </w:r>
      <w:r>
        <w:rPr>
          <w:spacing w:val="-3"/>
        </w:rPr>
        <w:t xml:space="preserve"> </w:t>
      </w:r>
      <w:r>
        <w:t>matters</w:t>
      </w:r>
      <w:r>
        <w:rPr>
          <w:spacing w:val="-3"/>
        </w:rPr>
        <w:t xml:space="preserve"> </w:t>
      </w:r>
      <w:r>
        <w:t>of</w:t>
      </w:r>
      <w:r>
        <w:rPr>
          <w:spacing w:val="-3"/>
        </w:rPr>
        <w:t xml:space="preserve"> </w:t>
      </w:r>
      <w:r>
        <w:t>control</w:t>
      </w:r>
      <w:r>
        <w:rPr>
          <w:spacing w:val="-2"/>
        </w:rPr>
        <w:t xml:space="preserve"> </w:t>
      </w:r>
      <w:r>
        <w:t>specified</w:t>
      </w:r>
      <w:r>
        <w:rPr>
          <w:spacing w:val="-4"/>
        </w:rPr>
        <w:t xml:space="preserve"> </w:t>
      </w:r>
      <w:r>
        <w:t>to</w:t>
      </w:r>
      <w:r>
        <w:rPr>
          <w:spacing w:val="-4"/>
        </w:rPr>
        <w:t xml:space="preserve"> </w:t>
      </w:r>
      <w:r>
        <w:t>be treated</w:t>
      </w:r>
      <w:r>
        <w:rPr>
          <w:spacing w:val="-4"/>
        </w:rPr>
        <w:t xml:space="preserve"> </w:t>
      </w:r>
      <w:r>
        <w:t>as</w:t>
      </w:r>
      <w:r>
        <w:rPr>
          <w:spacing w:val="-3"/>
        </w:rPr>
        <w:t xml:space="preserve"> </w:t>
      </w:r>
      <w:r>
        <w:t>matters of discretion for that activity.</w:t>
      </w:r>
    </w:p>
    <w:p w14:paraId="7D343799" w14:textId="77777777" w:rsidR="0092515F" w:rsidRDefault="0092515F">
      <w:pPr>
        <w:pStyle w:val="BodyText"/>
      </w:pPr>
    </w:p>
    <w:p w14:paraId="5745D201" w14:textId="77777777" w:rsidR="0092515F" w:rsidRDefault="0092515F">
      <w:pPr>
        <w:pStyle w:val="BodyText"/>
        <w:spacing w:before="4"/>
        <w:rPr>
          <w:sz w:val="29"/>
        </w:rPr>
      </w:pPr>
    </w:p>
    <w:p w14:paraId="2C966015" w14:textId="77777777" w:rsidR="0092515F" w:rsidRDefault="00BF7586">
      <w:pPr>
        <w:pStyle w:val="ListParagraph"/>
        <w:numPr>
          <w:ilvl w:val="2"/>
          <w:numId w:val="154"/>
        </w:numPr>
        <w:tabs>
          <w:tab w:val="left" w:pos="1249"/>
        </w:tabs>
        <w:ind w:hanging="1133"/>
        <w:rPr>
          <w:b/>
          <w:sz w:val="27"/>
          <w:u w:val="single"/>
        </w:rPr>
      </w:pPr>
      <w:r>
        <w:rPr>
          <w:b/>
          <w:sz w:val="27"/>
          <w:u w:val="single"/>
        </w:rPr>
        <w:t>Consent</w:t>
      </w:r>
      <w:r>
        <w:rPr>
          <w:b/>
          <w:spacing w:val="-11"/>
          <w:sz w:val="27"/>
          <w:u w:val="single"/>
        </w:rPr>
        <w:t xml:space="preserve"> </w:t>
      </w:r>
      <w:r>
        <w:rPr>
          <w:b/>
          <w:spacing w:val="-2"/>
          <w:sz w:val="27"/>
          <w:u w:val="single"/>
        </w:rPr>
        <w:t>notice</w:t>
      </w:r>
    </w:p>
    <w:p w14:paraId="1FF0D8CD" w14:textId="1913A3B1" w:rsidR="0092515F" w:rsidRDefault="00A874E5">
      <w:pPr>
        <w:pStyle w:val="ListParagraph"/>
        <w:numPr>
          <w:ilvl w:val="0"/>
          <w:numId w:val="126"/>
        </w:numPr>
        <w:tabs>
          <w:tab w:val="left" w:pos="474"/>
          <w:tab w:val="left" w:pos="476"/>
        </w:tabs>
        <w:spacing w:before="170" w:line="256" w:lineRule="auto"/>
        <w:ind w:right="125"/>
        <w:jc w:val="both"/>
        <w:rPr>
          <w:b/>
        </w:rPr>
      </w:pPr>
      <w:r>
        <w:rPr>
          <w:noProof/>
        </w:rPr>
        <mc:AlternateContent>
          <mc:Choice Requires="wps">
            <w:drawing>
              <wp:anchor distT="0" distB="0" distL="0" distR="0" simplePos="0" relativeHeight="251658256" behindDoc="1" locked="0" layoutInCell="1" allowOverlap="1" wp14:anchorId="2AF92E47" wp14:editId="0E16BB14">
                <wp:simplePos x="0" y="0"/>
                <wp:positionH relativeFrom="page">
                  <wp:posOffset>5095240</wp:posOffset>
                </wp:positionH>
                <wp:positionV relativeFrom="paragraph">
                  <wp:posOffset>255905</wp:posOffset>
                </wp:positionV>
                <wp:extent cx="30480" cy="9525"/>
                <wp:effectExtent l="0" t="0" r="0" b="0"/>
                <wp:wrapNone/>
                <wp:docPr id="285136597" name="Freeform: Shape 2851365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 cy="9525"/>
                        </a:xfrm>
                        <a:custGeom>
                          <a:avLst/>
                          <a:gdLst/>
                          <a:ahLst/>
                          <a:cxnLst/>
                          <a:rect l="l" t="t" r="r" b="b"/>
                          <a:pathLst>
                            <a:path w="30480" h="9525">
                              <a:moveTo>
                                <a:pt x="30479" y="0"/>
                              </a:moveTo>
                              <a:lnTo>
                                <a:pt x="0" y="0"/>
                              </a:lnTo>
                              <a:lnTo>
                                <a:pt x="0" y="9144"/>
                              </a:lnTo>
                              <a:lnTo>
                                <a:pt x="30479" y="9144"/>
                              </a:lnTo>
                              <a:lnTo>
                                <a:pt x="30479" y="0"/>
                              </a:lnTo>
                              <a:close/>
                            </a:path>
                          </a:pathLst>
                        </a:custGeom>
                        <a:solidFill>
                          <a:srgbClr val="006FC0"/>
                        </a:solidFill>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w16du="http://schemas.microsoft.com/office/word/2023/wordml/word16du">
            <w:pict w14:anchorId="26C660BC">
              <v:shape id="Freeform: Shape 77" style="position:absolute;margin-left:401.2pt;margin-top:20.15pt;width:2.4pt;height:.75pt;z-index:-17896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480,9525" o:spid="_x0000_s1026" fillcolor="#006fc0" stroked="f" path="m30479,l,,,9144r30479,l3047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" w14:anchorId="0CAD0608">
                <v:path arrowok="t"/>
                <w10:wrap anchorx="page"/>
              </v:shape>
            </w:pict>
          </mc:Fallback>
        </mc:AlternateContent>
      </w:r>
      <w:r>
        <w:rPr>
          <w:noProof/>
        </w:rPr>
        <mc:AlternateContent>
          <mc:Choice Requires="wps">
            <w:drawing>
              <wp:anchor distT="0" distB="0" distL="0" distR="0" simplePos="0" relativeHeight="251658257" behindDoc="1" locked="0" layoutInCell="1" allowOverlap="1" wp14:anchorId="5269CD73" wp14:editId="72FB55F4">
                <wp:simplePos x="0" y="0"/>
                <wp:positionH relativeFrom="page">
                  <wp:posOffset>7080250</wp:posOffset>
                </wp:positionH>
                <wp:positionV relativeFrom="paragraph">
                  <wp:posOffset>255905</wp:posOffset>
                </wp:positionV>
                <wp:extent cx="40005" cy="9525"/>
                <wp:effectExtent l="0" t="0" r="0" b="0"/>
                <wp:wrapNone/>
                <wp:docPr id="1698504785" name="Freeform: Shape 16985047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05" cy="9525"/>
                        </a:xfrm>
                        <a:custGeom>
                          <a:avLst/>
                          <a:gdLst/>
                          <a:ahLst/>
                          <a:cxnLst/>
                          <a:rect l="l" t="t" r="r" b="b"/>
                          <a:pathLst>
                            <a:path w="40005" h="9525">
                              <a:moveTo>
                                <a:pt x="39624" y="0"/>
                              </a:moveTo>
                              <a:lnTo>
                                <a:pt x="0" y="0"/>
                              </a:lnTo>
                              <a:lnTo>
                                <a:pt x="0" y="9144"/>
                              </a:lnTo>
                              <a:lnTo>
                                <a:pt x="39624" y="9144"/>
                              </a:lnTo>
                              <a:lnTo>
                                <a:pt x="39624" y="0"/>
                              </a:lnTo>
                              <a:close/>
                            </a:path>
                          </a:pathLst>
                        </a:custGeom>
                        <a:solidFill>
                          <a:srgbClr val="000000"/>
                        </a:solidFill>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w16du="http://schemas.microsoft.com/office/word/2023/wordml/word16du">
            <w:pict w14:anchorId="69D57D5C">
              <v:shape id="Freeform: Shape 76" style="position:absolute;margin-left:557.5pt;margin-top:20.15pt;width:3.15pt;height:.75pt;z-index:-17895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005,9525" o:spid="_x0000_s1026" fillcolor="black" stroked="f" path="m39624,l,,,9144r39624,l3962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" w14:anchorId="1CF1312E">
                <v:path arrowok="t"/>
                <w10:wrap anchorx="page"/>
              </v:shape>
            </w:pict>
          </mc:Fallback>
        </mc:AlternateContent>
      </w:r>
      <w:r w:rsidR="00BF7586">
        <w:rPr>
          <w:b/>
          <w:u w:val="single"/>
        </w:rPr>
        <w:t>Where</w:t>
      </w:r>
      <w:r w:rsidR="00BF7586">
        <w:rPr>
          <w:b/>
          <w:spacing w:val="-2"/>
        </w:rPr>
        <w:t xml:space="preserve"> </w:t>
      </w:r>
      <w:r w:rsidR="00BF7586">
        <w:rPr>
          <w:b/>
          <w:color w:val="00AF50"/>
          <w:u w:val="single" w:color="00AF50"/>
        </w:rPr>
        <w:t>tree</w:t>
      </w:r>
      <w:r w:rsidR="00BF7586">
        <w:rPr>
          <w:b/>
          <w:color w:val="00AF50"/>
          <w:spacing w:val="-3"/>
          <w:u w:val="single" w:color="00AF50"/>
        </w:rPr>
        <w:t xml:space="preserve"> </w:t>
      </w:r>
      <w:r w:rsidR="00BF7586">
        <w:rPr>
          <w:b/>
          <w:color w:val="00AF50"/>
          <w:u w:val="single" w:color="00AF50"/>
        </w:rPr>
        <w:t>canopy</w:t>
      </w:r>
      <w:r w:rsidR="00BF7586">
        <w:rPr>
          <w:b/>
          <w:color w:val="00AF50"/>
          <w:spacing w:val="-2"/>
          <w:u w:val="single" w:color="00AF50"/>
        </w:rPr>
        <w:t xml:space="preserve"> </w:t>
      </w:r>
      <w:r w:rsidR="00BF7586">
        <w:rPr>
          <w:b/>
          <w:color w:val="00AF50"/>
          <w:u w:val="single" w:color="00AF50"/>
        </w:rPr>
        <w:t>cover</w:t>
      </w:r>
      <w:r w:rsidR="00BF7586">
        <w:rPr>
          <w:b/>
          <w:spacing w:val="-2"/>
          <w:u w:val="single" w:color="00AF50"/>
        </w:rPr>
        <w:t xml:space="preserve"> </w:t>
      </w:r>
      <w:r w:rsidR="00BF7586">
        <w:rPr>
          <w:b/>
          <w:u w:val="single" w:color="00AF50"/>
        </w:rPr>
        <w:t>is</w:t>
      </w:r>
      <w:r w:rsidR="00BF7586">
        <w:rPr>
          <w:b/>
          <w:spacing w:val="-4"/>
          <w:u w:val="single" w:color="00AF50"/>
        </w:rPr>
        <w:t xml:space="preserve"> </w:t>
      </w:r>
      <w:r w:rsidR="00BF7586">
        <w:rPr>
          <w:b/>
          <w:u w:val="single" w:color="00AF50"/>
        </w:rPr>
        <w:t>provided</w:t>
      </w:r>
      <w:r w:rsidR="00BF7586">
        <w:rPr>
          <w:b/>
          <w:spacing w:val="-1"/>
          <w:u w:val="single" w:color="00AF50"/>
        </w:rPr>
        <w:t xml:space="preserve"> </w:t>
      </w:r>
      <w:r w:rsidR="00BF7586">
        <w:rPr>
          <w:b/>
          <w:u w:val="single" w:color="00AF50"/>
        </w:rPr>
        <w:t>in</w:t>
      </w:r>
      <w:r w:rsidR="00BF7586">
        <w:rPr>
          <w:b/>
          <w:spacing w:val="-1"/>
          <w:u w:val="single" w:color="00AF50"/>
        </w:rPr>
        <w:t xml:space="preserve"> </w:t>
      </w:r>
      <w:r w:rsidR="00BF7586">
        <w:rPr>
          <w:b/>
          <w:u w:val="single" w:color="00AF50"/>
        </w:rPr>
        <w:t>full</w:t>
      </w:r>
      <w:r w:rsidR="00BF7586">
        <w:rPr>
          <w:b/>
          <w:spacing w:val="-4"/>
          <w:u w:val="single" w:color="00AF50"/>
        </w:rPr>
        <w:t xml:space="preserve"> </w:t>
      </w:r>
      <w:r w:rsidR="00BF7586">
        <w:rPr>
          <w:b/>
          <w:u w:val="single" w:color="00AF50"/>
        </w:rPr>
        <w:t>or</w:t>
      </w:r>
      <w:r w:rsidR="00BF7586">
        <w:rPr>
          <w:b/>
          <w:spacing w:val="-4"/>
          <w:u w:val="single" w:color="00AF50"/>
        </w:rPr>
        <w:t xml:space="preserve"> </w:t>
      </w:r>
      <w:r w:rsidR="00BF7586">
        <w:rPr>
          <w:b/>
          <w:u w:val="single" w:color="00AF50"/>
        </w:rPr>
        <w:t>in</w:t>
      </w:r>
      <w:r w:rsidR="00BF7586">
        <w:rPr>
          <w:b/>
          <w:spacing w:val="-1"/>
          <w:u w:val="single" w:color="00AF50"/>
        </w:rPr>
        <w:t xml:space="preserve"> </w:t>
      </w:r>
      <w:r w:rsidR="00BF7586">
        <w:rPr>
          <w:b/>
          <w:u w:val="single" w:color="00AF50"/>
        </w:rPr>
        <w:t>partial</w:t>
      </w:r>
      <w:r w:rsidR="00BF7586">
        <w:rPr>
          <w:b/>
          <w:spacing w:val="-4"/>
          <w:u w:val="single" w:color="00AF50"/>
        </w:rPr>
        <w:t xml:space="preserve"> </w:t>
      </w:r>
      <w:r w:rsidR="00BF7586">
        <w:rPr>
          <w:b/>
          <w:u w:val="single" w:color="00AF50"/>
        </w:rPr>
        <w:t>fulfilment</w:t>
      </w:r>
      <w:r w:rsidR="00BF7586">
        <w:rPr>
          <w:b/>
          <w:spacing w:val="-2"/>
          <w:u w:val="single" w:color="00AF50"/>
        </w:rPr>
        <w:t xml:space="preserve"> </w:t>
      </w:r>
      <w:r w:rsidR="00BF7586">
        <w:rPr>
          <w:b/>
          <w:u w:val="single" w:color="00AF50"/>
        </w:rPr>
        <w:t>of</w:t>
      </w:r>
      <w:r w:rsidR="00BF7586">
        <w:rPr>
          <w:b/>
        </w:rPr>
        <w:t xml:space="preserve"> </w:t>
      </w:r>
      <w:r w:rsidR="00BF7586">
        <w:rPr>
          <w:b/>
          <w:color w:val="0000FF"/>
          <w:u w:val="single" w:color="0000FF"/>
        </w:rPr>
        <w:t>Rule</w:t>
      </w:r>
      <w:r w:rsidR="00BF7586">
        <w:rPr>
          <w:b/>
          <w:color w:val="0000FF"/>
          <w:spacing w:val="-3"/>
          <w:u w:val="single" w:color="0000FF"/>
        </w:rPr>
        <w:t xml:space="preserve"> </w:t>
      </w:r>
      <w:r w:rsidR="00BF7586">
        <w:rPr>
          <w:b/>
          <w:color w:val="0000FF"/>
          <w:u w:val="single" w:color="0000FF"/>
        </w:rPr>
        <w:t>6.10A.4.1.1</w:t>
      </w:r>
      <w:r w:rsidR="00BF7586">
        <w:rPr>
          <w:b/>
          <w:spacing w:val="-2"/>
          <w:u w:val="single" w:color="0000FF"/>
        </w:rPr>
        <w:t xml:space="preserve"> </w:t>
      </w:r>
      <w:r w:rsidR="00BF7586">
        <w:rPr>
          <w:b/>
          <w:u w:val="single" w:color="0000FF"/>
        </w:rPr>
        <w:t xml:space="preserve">and </w:t>
      </w:r>
      <w:r w:rsidR="00BF7586">
        <w:rPr>
          <w:rFonts w:ascii="Arial"/>
          <w:b/>
          <w:color w:val="0000FF"/>
          <w:u w:val="single" w:color="0000FF"/>
        </w:rPr>
        <w:t>6.10A.4.2.1</w:t>
      </w:r>
      <w:r w:rsidR="00BF7586">
        <w:rPr>
          <w:rFonts w:ascii="Arial"/>
          <w:b/>
        </w:rPr>
        <w:t xml:space="preserve">, </w:t>
      </w:r>
      <w:r w:rsidR="00BF7586">
        <w:rPr>
          <w:b/>
          <w:u w:val="single"/>
        </w:rPr>
        <w:t>a consent</w:t>
      </w:r>
      <w:r w:rsidR="00BF7586">
        <w:rPr>
          <w:b/>
          <w:spacing w:val="-1"/>
          <w:u w:val="single"/>
        </w:rPr>
        <w:t xml:space="preserve"> </w:t>
      </w:r>
      <w:r w:rsidR="00BF7586">
        <w:rPr>
          <w:b/>
          <w:u w:val="single"/>
        </w:rPr>
        <w:t>notice</w:t>
      </w:r>
      <w:r w:rsidR="00BF7586">
        <w:rPr>
          <w:b/>
          <w:spacing w:val="-2"/>
          <w:u w:val="single"/>
        </w:rPr>
        <w:t xml:space="preserve"> </w:t>
      </w:r>
      <w:r w:rsidR="00BF7586">
        <w:rPr>
          <w:b/>
          <w:u w:val="single"/>
        </w:rPr>
        <w:t>shall</w:t>
      </w:r>
      <w:r w:rsidR="00BF7586">
        <w:rPr>
          <w:b/>
          <w:spacing w:val="-3"/>
          <w:u w:val="single"/>
        </w:rPr>
        <w:t xml:space="preserve"> </w:t>
      </w:r>
      <w:r w:rsidR="00BF7586">
        <w:rPr>
          <w:b/>
          <w:u w:val="single"/>
        </w:rPr>
        <w:t>be</w:t>
      </w:r>
      <w:r w:rsidR="00BF7586">
        <w:rPr>
          <w:b/>
          <w:spacing w:val="-2"/>
          <w:u w:val="single"/>
        </w:rPr>
        <w:t xml:space="preserve"> </w:t>
      </w:r>
      <w:r w:rsidR="00BF7586">
        <w:rPr>
          <w:b/>
          <w:u w:val="single"/>
        </w:rPr>
        <w:t>registered on the</w:t>
      </w:r>
      <w:r w:rsidR="00BF7586">
        <w:rPr>
          <w:b/>
          <w:spacing w:val="-2"/>
          <w:u w:val="single"/>
        </w:rPr>
        <w:t xml:space="preserve"> </w:t>
      </w:r>
      <w:r w:rsidR="00BF7586">
        <w:rPr>
          <w:b/>
          <w:u w:val="single"/>
        </w:rPr>
        <w:t>title</w:t>
      </w:r>
      <w:r w:rsidR="00BF7586">
        <w:rPr>
          <w:b/>
          <w:spacing w:val="-2"/>
          <w:u w:val="single"/>
        </w:rPr>
        <w:t xml:space="preserve"> </w:t>
      </w:r>
      <w:r w:rsidR="00BF7586">
        <w:rPr>
          <w:b/>
          <w:u w:val="single"/>
        </w:rPr>
        <w:t xml:space="preserve">of any </w:t>
      </w:r>
      <w:r w:rsidR="00BF7586">
        <w:rPr>
          <w:b/>
          <w:color w:val="00AF50"/>
          <w:u w:val="single" w:color="000000"/>
        </w:rPr>
        <w:t>allotment</w:t>
      </w:r>
      <w:r w:rsidR="00BF7586">
        <w:rPr>
          <w:b/>
          <w:spacing w:val="-1"/>
          <w:u w:val="single"/>
        </w:rPr>
        <w:t xml:space="preserve"> </w:t>
      </w:r>
      <w:r w:rsidR="00BF7586">
        <w:rPr>
          <w:b/>
          <w:u w:val="single"/>
        </w:rPr>
        <w:t>created</w:t>
      </w:r>
      <w:r w:rsidR="00BF7586">
        <w:rPr>
          <w:b/>
          <w:spacing w:val="-1"/>
          <w:u w:val="single"/>
        </w:rPr>
        <w:t xml:space="preserve"> </w:t>
      </w:r>
      <w:r w:rsidR="00BF7586">
        <w:rPr>
          <w:b/>
          <w:u w:val="single"/>
        </w:rPr>
        <w:t>and containing</w:t>
      </w:r>
      <w:r w:rsidR="00BF7586">
        <w:rPr>
          <w:b/>
          <w:spacing w:val="-1"/>
          <w:u w:val="single"/>
        </w:rPr>
        <w:t xml:space="preserve"> </w:t>
      </w:r>
      <w:r w:rsidR="00BF7586">
        <w:rPr>
          <w:b/>
          <w:u w:val="single"/>
        </w:rPr>
        <w:t>or</w:t>
      </w:r>
      <w:r w:rsidR="00BF7586">
        <w:rPr>
          <w:b/>
          <w:spacing w:val="-3"/>
          <w:u w:val="single"/>
        </w:rPr>
        <w:t xml:space="preserve"> </w:t>
      </w:r>
      <w:r w:rsidR="00BF7586">
        <w:rPr>
          <w:b/>
          <w:u w:val="single"/>
        </w:rPr>
        <w:t>proposed to</w:t>
      </w:r>
      <w:r w:rsidR="00BF7586">
        <w:rPr>
          <w:b/>
        </w:rPr>
        <w:t xml:space="preserve"> </w:t>
      </w:r>
      <w:r w:rsidR="00BF7586">
        <w:rPr>
          <w:b/>
          <w:u w:val="single"/>
        </w:rPr>
        <w:t xml:space="preserve">contain a </w:t>
      </w:r>
      <w:hyperlink r:id="rId19">
        <w:r w:rsidR="00BF7586">
          <w:rPr>
            <w:b/>
            <w:color w:val="00AF50"/>
            <w:u w:val="single" w:color="000000"/>
          </w:rPr>
          <w:t>residential unit</w:t>
        </w:r>
      </w:hyperlink>
      <w:r w:rsidR="00BF7586">
        <w:rPr>
          <w:b/>
          <w:color w:val="00AF50"/>
          <w:u w:val="single" w:color="000000"/>
        </w:rPr>
        <w:t xml:space="preserve"> </w:t>
      </w:r>
      <w:r w:rsidR="00BF7586">
        <w:rPr>
          <w:b/>
          <w:u w:val="single"/>
        </w:rPr>
        <w:t>to:</w:t>
      </w:r>
    </w:p>
    <w:p w14:paraId="75B9FBC6" w14:textId="77777777" w:rsidR="0092515F" w:rsidRDefault="00BF7586">
      <w:pPr>
        <w:pStyle w:val="ListParagraph"/>
        <w:numPr>
          <w:ilvl w:val="1"/>
          <w:numId w:val="126"/>
        </w:numPr>
        <w:tabs>
          <w:tab w:val="left" w:pos="836"/>
        </w:tabs>
        <w:spacing w:before="7"/>
        <w:ind w:left="836" w:right="317"/>
        <w:rPr>
          <w:b/>
        </w:rPr>
      </w:pPr>
      <w:r>
        <w:rPr>
          <w:b/>
          <w:u w:val="single"/>
        </w:rPr>
        <w:t>secure</w:t>
      </w:r>
      <w:r>
        <w:rPr>
          <w:b/>
          <w:spacing w:val="-5"/>
          <w:u w:val="single"/>
        </w:rPr>
        <w:t xml:space="preserve"> </w:t>
      </w:r>
      <w:r>
        <w:rPr>
          <w:b/>
          <w:u w:val="single"/>
        </w:rPr>
        <w:t>the</w:t>
      </w:r>
      <w:r>
        <w:rPr>
          <w:b/>
          <w:spacing w:val="-4"/>
          <w:u w:val="single"/>
        </w:rPr>
        <w:t xml:space="preserve"> </w:t>
      </w:r>
      <w:r>
        <w:rPr>
          <w:b/>
          <w:color w:val="00AF50"/>
          <w:u w:val="single" w:color="000000"/>
        </w:rPr>
        <w:t>tree</w:t>
      </w:r>
      <w:r>
        <w:rPr>
          <w:b/>
          <w:color w:val="00AF50"/>
          <w:spacing w:val="-1"/>
          <w:u w:val="single" w:color="000000"/>
        </w:rPr>
        <w:t xml:space="preserve"> </w:t>
      </w:r>
      <w:r>
        <w:rPr>
          <w:b/>
          <w:color w:val="00AF50"/>
          <w:u w:val="single" w:color="000000"/>
        </w:rPr>
        <w:t>canopy</w:t>
      </w:r>
      <w:r>
        <w:rPr>
          <w:b/>
          <w:color w:val="00AF50"/>
          <w:spacing w:val="-4"/>
          <w:u w:val="single" w:color="000000"/>
        </w:rPr>
        <w:t xml:space="preserve"> </w:t>
      </w:r>
      <w:r>
        <w:rPr>
          <w:b/>
          <w:color w:val="00AF50"/>
          <w:u w:val="single" w:color="000000"/>
        </w:rPr>
        <w:t>cover</w:t>
      </w:r>
      <w:r>
        <w:rPr>
          <w:b/>
          <w:spacing w:val="-4"/>
          <w:u w:val="single"/>
        </w:rPr>
        <w:t xml:space="preserve"> </w:t>
      </w:r>
      <w:r>
        <w:rPr>
          <w:b/>
          <w:u w:val="single"/>
        </w:rPr>
        <w:t>requirements</w:t>
      </w:r>
      <w:r>
        <w:rPr>
          <w:b/>
          <w:spacing w:val="-6"/>
          <w:u w:val="single"/>
        </w:rPr>
        <w:t xml:space="preserve"> </w:t>
      </w:r>
      <w:r>
        <w:rPr>
          <w:b/>
          <w:u w:val="single"/>
        </w:rPr>
        <w:t>specified</w:t>
      </w:r>
      <w:r>
        <w:rPr>
          <w:b/>
          <w:spacing w:val="-3"/>
          <w:u w:val="single"/>
        </w:rPr>
        <w:t xml:space="preserve"> </w:t>
      </w:r>
      <w:r>
        <w:rPr>
          <w:b/>
          <w:u w:val="single"/>
        </w:rPr>
        <w:t xml:space="preserve">in </w:t>
      </w:r>
      <w:r>
        <w:rPr>
          <w:b/>
          <w:color w:val="0000FF"/>
          <w:u w:val="single" w:color="000000"/>
        </w:rPr>
        <w:t>Rule</w:t>
      </w:r>
      <w:r>
        <w:rPr>
          <w:b/>
          <w:color w:val="0000FF"/>
          <w:spacing w:val="-5"/>
          <w:u w:val="single" w:color="000000"/>
        </w:rPr>
        <w:t xml:space="preserve"> </w:t>
      </w:r>
      <w:r>
        <w:rPr>
          <w:b/>
          <w:color w:val="0000FF"/>
          <w:u w:val="single" w:color="000000"/>
        </w:rPr>
        <w:t>6.10A.4.2.1</w:t>
      </w:r>
      <w:r>
        <w:rPr>
          <w:b/>
          <w:u w:val="single"/>
        </w:rPr>
        <w:t xml:space="preserve">, </w:t>
      </w:r>
      <w:r>
        <w:rPr>
          <w:b/>
          <w:color w:val="0000FF"/>
          <w:u w:val="single" w:color="000000"/>
        </w:rPr>
        <w:t>8.5.1.2</w:t>
      </w:r>
      <w:r>
        <w:rPr>
          <w:b/>
          <w:u w:val="single"/>
        </w:rPr>
        <w:t>,</w:t>
      </w:r>
      <w:r>
        <w:rPr>
          <w:b/>
          <w:spacing w:val="-4"/>
          <w:u w:val="single"/>
        </w:rPr>
        <w:t xml:space="preserve"> </w:t>
      </w:r>
      <w:r>
        <w:rPr>
          <w:b/>
          <w:color w:val="0000FF"/>
          <w:u w:val="single" w:color="000000"/>
        </w:rPr>
        <w:t>8.7.12</w:t>
      </w:r>
      <w:r>
        <w:rPr>
          <w:b/>
          <w:u w:val="single"/>
        </w:rPr>
        <w:t>, and</w:t>
      </w:r>
      <w:r>
        <w:rPr>
          <w:b/>
          <w:spacing w:val="-2"/>
          <w:u w:val="single"/>
        </w:rPr>
        <w:t xml:space="preserve"> </w:t>
      </w:r>
      <w:r>
        <w:rPr>
          <w:b/>
          <w:u w:val="single"/>
        </w:rPr>
        <w:t>built</w:t>
      </w:r>
      <w:r>
        <w:rPr>
          <w:b/>
        </w:rPr>
        <w:t xml:space="preserve"> </w:t>
      </w:r>
      <w:r>
        <w:rPr>
          <w:b/>
          <w:u w:val="single"/>
        </w:rPr>
        <w:t xml:space="preserve">form standards in </w:t>
      </w:r>
      <w:r>
        <w:rPr>
          <w:b/>
          <w:color w:val="0000FF"/>
          <w:u w:val="single" w:color="000000"/>
        </w:rPr>
        <w:t>14.4.2</w:t>
      </w:r>
      <w:r>
        <w:rPr>
          <w:rFonts w:ascii="Times New Roman" w:hAnsi="Times New Roman"/>
          <w:u w:val="single"/>
        </w:rPr>
        <w:t xml:space="preserve"> </w:t>
      </w:r>
      <w:r>
        <w:rPr>
          <w:b/>
          <w:u w:val="single"/>
        </w:rPr>
        <w:t xml:space="preserve">– </w:t>
      </w:r>
      <w:r>
        <w:rPr>
          <w:b/>
          <w:color w:val="0000FF"/>
          <w:u w:val="single" w:color="000000"/>
        </w:rPr>
        <w:t>14.7.2</w:t>
      </w:r>
      <w:r>
        <w:rPr>
          <w:b/>
          <w:u w:val="single"/>
        </w:rPr>
        <w:t xml:space="preserve">, </w:t>
      </w:r>
      <w:r>
        <w:rPr>
          <w:b/>
          <w:color w:val="0000FF"/>
          <w:u w:val="single" w:color="000000"/>
        </w:rPr>
        <w:t>14.9.2</w:t>
      </w:r>
      <w:r>
        <w:rPr>
          <w:b/>
          <w:u w:val="single"/>
        </w:rPr>
        <w:t xml:space="preserve">, </w:t>
      </w:r>
      <w:r>
        <w:rPr>
          <w:b/>
          <w:color w:val="0000FF"/>
          <w:u w:val="single" w:color="000000"/>
        </w:rPr>
        <w:t>14.12.2</w:t>
      </w:r>
      <w:r>
        <w:rPr>
          <w:b/>
          <w:u w:val="single"/>
        </w:rPr>
        <w:t xml:space="preserve"> - </w:t>
      </w:r>
      <w:r>
        <w:rPr>
          <w:b/>
          <w:color w:val="0000FF"/>
          <w:u w:val="single" w:color="000000"/>
        </w:rPr>
        <w:t>14.14.2</w:t>
      </w:r>
      <w:r>
        <w:rPr>
          <w:b/>
          <w:u w:val="single"/>
        </w:rPr>
        <w:t>; and</w:t>
      </w:r>
    </w:p>
    <w:p w14:paraId="7AFCC9D2" w14:textId="5EC56410" w:rsidR="0092515F" w:rsidRDefault="00A874E5">
      <w:pPr>
        <w:pStyle w:val="ListParagraph"/>
        <w:numPr>
          <w:ilvl w:val="1"/>
          <w:numId w:val="126"/>
        </w:numPr>
        <w:tabs>
          <w:tab w:val="left" w:pos="829"/>
          <w:tab w:val="left" w:pos="832"/>
        </w:tabs>
        <w:spacing w:before="77"/>
        <w:ind w:left="832" w:right="192"/>
        <w:rPr>
          <w:b/>
        </w:rPr>
      </w:pPr>
      <w:r>
        <w:rPr>
          <w:noProof/>
        </w:rPr>
        <mc:AlternateContent>
          <mc:Choice Requires="wps">
            <w:drawing>
              <wp:anchor distT="0" distB="0" distL="0" distR="0" simplePos="0" relativeHeight="251658245" behindDoc="0" locked="0" layoutInCell="1" allowOverlap="1" wp14:anchorId="2CF389F1" wp14:editId="509AD40A">
                <wp:simplePos x="0" y="0"/>
                <wp:positionH relativeFrom="page">
                  <wp:posOffset>7040880</wp:posOffset>
                </wp:positionH>
                <wp:positionV relativeFrom="paragraph">
                  <wp:posOffset>196850</wp:posOffset>
                </wp:positionV>
                <wp:extent cx="36830" cy="9525"/>
                <wp:effectExtent l="0" t="0" r="0" b="0"/>
                <wp:wrapNone/>
                <wp:docPr id="284120801" name="Freeform: Shape 2841208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830" cy="9525"/>
                        </a:xfrm>
                        <a:custGeom>
                          <a:avLst/>
                          <a:gdLst/>
                          <a:ahLst/>
                          <a:cxnLst/>
                          <a:rect l="l" t="t" r="r" b="b"/>
                          <a:pathLst>
                            <a:path w="36830" h="9525">
                              <a:moveTo>
                                <a:pt x="36575" y="0"/>
                              </a:moveTo>
                              <a:lnTo>
                                <a:pt x="0" y="0"/>
                              </a:lnTo>
                              <a:lnTo>
                                <a:pt x="0" y="9144"/>
                              </a:lnTo>
                              <a:lnTo>
                                <a:pt x="36575" y="9144"/>
                              </a:lnTo>
                              <a:lnTo>
                                <a:pt x="36575" y="0"/>
                              </a:lnTo>
                              <a:close/>
                            </a:path>
                          </a:pathLst>
                        </a:custGeom>
                        <a:solidFill>
                          <a:srgbClr val="000000"/>
                        </a:solidFill>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w16du="http://schemas.microsoft.com/office/word/2023/wordml/word16du">
            <w:pict w14:anchorId="3D2C7DCD">
              <v:shape id="Freeform: Shape 75" style="position:absolute;margin-left:554.4pt;margin-top:15.5pt;width:2.9pt;height:.75pt;z-index:15737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830,9525" o:spid="_x0000_s1026" fillcolor="black" stroked="f" path="m36575,l,,,9144r36575,l3657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" w14:anchorId="64C51A1D">
                <v:path arrowok="t"/>
                <w10:wrap anchorx="page"/>
              </v:shape>
            </w:pict>
          </mc:Fallback>
        </mc:AlternateContent>
      </w:r>
      <w:r w:rsidR="00BF7586">
        <w:rPr>
          <w:b/>
          <w:u w:val="single"/>
        </w:rPr>
        <w:t>prevent</w:t>
      </w:r>
      <w:r w:rsidR="00BF7586">
        <w:rPr>
          <w:b/>
          <w:spacing w:val="-4"/>
          <w:u w:val="single"/>
        </w:rPr>
        <w:t xml:space="preserve"> </w:t>
      </w:r>
      <w:r w:rsidR="00BF7586">
        <w:rPr>
          <w:b/>
          <w:u w:val="single"/>
        </w:rPr>
        <w:t>the</w:t>
      </w:r>
      <w:r w:rsidR="00BF7586">
        <w:rPr>
          <w:b/>
          <w:spacing w:val="-5"/>
          <w:u w:val="single"/>
        </w:rPr>
        <w:t xml:space="preserve"> </w:t>
      </w:r>
      <w:r w:rsidR="00BF7586">
        <w:rPr>
          <w:b/>
          <w:u w:val="single"/>
        </w:rPr>
        <w:t>destruction</w:t>
      </w:r>
      <w:r w:rsidR="00BF7586">
        <w:rPr>
          <w:b/>
          <w:spacing w:val="-3"/>
          <w:u w:val="single"/>
        </w:rPr>
        <w:t xml:space="preserve"> </w:t>
      </w:r>
      <w:r w:rsidR="00BF7586">
        <w:rPr>
          <w:b/>
          <w:u w:val="single"/>
        </w:rPr>
        <w:t>or</w:t>
      </w:r>
      <w:r w:rsidR="00BF7586">
        <w:rPr>
          <w:b/>
          <w:spacing w:val="-6"/>
          <w:u w:val="single"/>
        </w:rPr>
        <w:t xml:space="preserve"> </w:t>
      </w:r>
      <w:r w:rsidR="00BF7586">
        <w:rPr>
          <w:b/>
          <w:u w:val="single"/>
        </w:rPr>
        <w:t>removal</w:t>
      </w:r>
      <w:r w:rsidR="00BF7586">
        <w:rPr>
          <w:b/>
          <w:spacing w:val="-6"/>
          <w:u w:val="single"/>
        </w:rPr>
        <w:t xml:space="preserve"> </w:t>
      </w:r>
      <w:r w:rsidR="00BF7586">
        <w:rPr>
          <w:b/>
          <w:u w:val="single"/>
        </w:rPr>
        <w:t>of</w:t>
      </w:r>
      <w:r w:rsidR="00BF7586">
        <w:rPr>
          <w:b/>
          <w:spacing w:val="-2"/>
          <w:u w:val="single"/>
        </w:rPr>
        <w:t xml:space="preserve"> </w:t>
      </w:r>
      <w:r w:rsidR="00BF7586">
        <w:rPr>
          <w:b/>
          <w:u w:val="single"/>
        </w:rPr>
        <w:t xml:space="preserve">any </w:t>
      </w:r>
      <w:r w:rsidR="00BF7586">
        <w:rPr>
          <w:b/>
          <w:color w:val="00AF50"/>
          <w:u w:val="single" w:color="000000"/>
        </w:rPr>
        <w:t>trees</w:t>
      </w:r>
      <w:r w:rsidR="00BF7586">
        <w:rPr>
          <w:b/>
          <w:spacing w:val="-4"/>
          <w:u w:val="single"/>
        </w:rPr>
        <w:t xml:space="preserve"> </w:t>
      </w:r>
      <w:r w:rsidR="00BF7586">
        <w:rPr>
          <w:b/>
          <w:u w:val="single"/>
        </w:rPr>
        <w:t>planted</w:t>
      </w:r>
      <w:r w:rsidR="00BF7586">
        <w:rPr>
          <w:b/>
          <w:spacing w:val="-3"/>
          <w:u w:val="single"/>
        </w:rPr>
        <w:t xml:space="preserve"> </w:t>
      </w:r>
      <w:r w:rsidR="00BF7586">
        <w:rPr>
          <w:b/>
          <w:u w:val="single"/>
        </w:rPr>
        <w:t>to</w:t>
      </w:r>
      <w:r w:rsidR="00BF7586">
        <w:rPr>
          <w:b/>
          <w:spacing w:val="-3"/>
          <w:u w:val="single"/>
        </w:rPr>
        <w:t xml:space="preserve"> </w:t>
      </w:r>
      <w:r w:rsidR="00BF7586">
        <w:rPr>
          <w:b/>
          <w:u w:val="single"/>
        </w:rPr>
        <w:t>meet</w:t>
      </w:r>
      <w:r w:rsidR="00BF7586">
        <w:rPr>
          <w:b/>
          <w:spacing w:val="-4"/>
          <w:u w:val="single"/>
        </w:rPr>
        <w:t xml:space="preserve"> </w:t>
      </w:r>
      <w:r w:rsidR="00BF7586">
        <w:rPr>
          <w:b/>
          <w:u w:val="single"/>
        </w:rPr>
        <w:t>the</w:t>
      </w:r>
      <w:r w:rsidR="00BF7586">
        <w:rPr>
          <w:b/>
          <w:spacing w:val="-5"/>
          <w:u w:val="single"/>
        </w:rPr>
        <w:t xml:space="preserve"> </w:t>
      </w:r>
      <w:r w:rsidR="00BF7586">
        <w:rPr>
          <w:b/>
          <w:u w:val="single"/>
        </w:rPr>
        <w:t>requirements</w:t>
      </w:r>
      <w:r w:rsidR="00BF7586">
        <w:rPr>
          <w:b/>
          <w:spacing w:val="-6"/>
          <w:u w:val="single"/>
        </w:rPr>
        <w:t xml:space="preserve"> </w:t>
      </w:r>
      <w:r w:rsidR="00BF7586">
        <w:rPr>
          <w:b/>
          <w:u w:val="single"/>
        </w:rPr>
        <w:t xml:space="preserve">of </w:t>
      </w:r>
      <w:r w:rsidR="00BF7586">
        <w:rPr>
          <w:b/>
          <w:color w:val="0000FF"/>
          <w:u w:val="single" w:color="000000"/>
        </w:rPr>
        <w:t>Rule</w:t>
      </w:r>
      <w:r w:rsidR="00BF7586">
        <w:rPr>
          <w:b/>
          <w:color w:val="0000FF"/>
          <w:spacing w:val="-5"/>
          <w:u w:val="single" w:color="000000"/>
        </w:rPr>
        <w:t xml:space="preserve"> </w:t>
      </w:r>
      <w:r w:rsidR="00BF7586">
        <w:rPr>
          <w:b/>
          <w:color w:val="0000FF"/>
          <w:u w:val="single" w:color="000000"/>
        </w:rPr>
        <w:t>6.10A.4</w:t>
      </w:r>
      <w:r w:rsidR="00BF7586">
        <w:rPr>
          <w:b/>
        </w:rPr>
        <w:t xml:space="preserve">, </w:t>
      </w:r>
      <w:r w:rsidR="00BF7586">
        <w:rPr>
          <w:b/>
          <w:color w:val="0000FF"/>
          <w:u w:val="single" w:color="0000FF"/>
        </w:rPr>
        <w:t>8.5.1.2</w:t>
      </w:r>
      <w:r w:rsidR="00BF7586">
        <w:rPr>
          <w:b/>
          <w:u w:val="single" w:color="0000FF"/>
        </w:rPr>
        <w:t xml:space="preserve">, </w:t>
      </w:r>
      <w:r w:rsidR="00BF7586">
        <w:rPr>
          <w:b/>
          <w:color w:val="0000FF"/>
          <w:u w:val="single" w:color="0000FF"/>
        </w:rPr>
        <w:t>8.7.12</w:t>
      </w:r>
      <w:r w:rsidR="00BF7586">
        <w:rPr>
          <w:b/>
          <w:u w:val="single" w:color="0000FF"/>
        </w:rPr>
        <w:t xml:space="preserve">, and built form standards in </w:t>
      </w:r>
      <w:r w:rsidR="00BF7586">
        <w:rPr>
          <w:b/>
          <w:color w:val="0000FF"/>
          <w:u w:val="single" w:color="0000FF"/>
        </w:rPr>
        <w:t>14.4.2</w:t>
      </w:r>
      <w:r w:rsidR="00BF7586">
        <w:rPr>
          <w:rFonts w:ascii="Times New Roman" w:hAnsi="Times New Roman"/>
          <w:u w:val="single" w:color="0000FF"/>
        </w:rPr>
        <w:t xml:space="preserve"> </w:t>
      </w:r>
      <w:r w:rsidR="00BF7586">
        <w:rPr>
          <w:b/>
          <w:u w:val="single" w:color="0000FF"/>
        </w:rPr>
        <w:t>–</w:t>
      </w:r>
      <w:r w:rsidR="00BF7586">
        <w:rPr>
          <w:b/>
        </w:rPr>
        <w:t xml:space="preserve"> </w:t>
      </w:r>
      <w:r w:rsidR="00BF7586">
        <w:rPr>
          <w:b/>
          <w:color w:val="0000FF"/>
          <w:u w:val="single" w:color="0000FF"/>
        </w:rPr>
        <w:t>14.7.2</w:t>
      </w:r>
      <w:r w:rsidR="00BF7586">
        <w:rPr>
          <w:b/>
          <w:u w:val="single" w:color="0000FF"/>
        </w:rPr>
        <w:t xml:space="preserve">, </w:t>
      </w:r>
      <w:r w:rsidR="00BF7586">
        <w:rPr>
          <w:b/>
          <w:color w:val="0000FF"/>
          <w:u w:val="single" w:color="0000FF"/>
        </w:rPr>
        <w:t>14.9.2</w:t>
      </w:r>
      <w:r w:rsidR="00BF7586">
        <w:rPr>
          <w:b/>
          <w:u w:val="single" w:color="0000FF"/>
        </w:rPr>
        <w:t xml:space="preserve">, </w:t>
      </w:r>
      <w:r w:rsidR="00BF7586">
        <w:rPr>
          <w:b/>
          <w:color w:val="0000FF"/>
          <w:u w:val="single" w:color="0000FF"/>
        </w:rPr>
        <w:t>14.12.2</w:t>
      </w:r>
      <w:r w:rsidR="00BF7586">
        <w:rPr>
          <w:b/>
          <w:u w:val="single" w:color="0000FF"/>
        </w:rPr>
        <w:t xml:space="preserve"> -</w:t>
      </w:r>
      <w:r w:rsidR="00BF7586">
        <w:rPr>
          <w:b/>
        </w:rPr>
        <w:t xml:space="preserve"> </w:t>
      </w:r>
      <w:r w:rsidR="00BF7586">
        <w:rPr>
          <w:b/>
          <w:color w:val="0000FF"/>
          <w:u w:val="single" w:color="0000FF"/>
        </w:rPr>
        <w:t>14.14.2</w:t>
      </w:r>
      <w:r w:rsidR="00BF7586">
        <w:rPr>
          <w:b/>
          <w:u w:val="single" w:color="0000FF"/>
        </w:rPr>
        <w:t>; and</w:t>
      </w:r>
    </w:p>
    <w:p w14:paraId="4ED776E6" w14:textId="77777777" w:rsidR="0092515F" w:rsidRDefault="00BF7586">
      <w:pPr>
        <w:pStyle w:val="ListParagraph"/>
        <w:numPr>
          <w:ilvl w:val="1"/>
          <w:numId w:val="126"/>
        </w:numPr>
        <w:tabs>
          <w:tab w:val="left" w:pos="828"/>
          <w:tab w:val="left" w:pos="832"/>
        </w:tabs>
        <w:spacing w:before="83"/>
        <w:ind w:left="832" w:right="218"/>
        <w:rPr>
          <w:b/>
        </w:rPr>
      </w:pPr>
      <w:r>
        <w:rPr>
          <w:b/>
          <w:u w:val="single"/>
        </w:rPr>
        <w:t xml:space="preserve">require maintenance of the </w:t>
      </w:r>
      <w:r>
        <w:rPr>
          <w:b/>
          <w:color w:val="00AF50"/>
          <w:u w:val="single" w:color="000000"/>
        </w:rPr>
        <w:t>tree</w:t>
      </w:r>
      <w:r>
        <w:rPr>
          <w:b/>
          <w:u w:val="single"/>
        </w:rPr>
        <w:t xml:space="preserve">/s in accordance with good arboricultural practice, and if a </w:t>
      </w:r>
      <w:r>
        <w:rPr>
          <w:b/>
          <w:color w:val="00AF50"/>
          <w:u w:val="single" w:color="000000"/>
        </w:rPr>
        <w:t xml:space="preserve">tree </w:t>
      </w:r>
      <w:r>
        <w:rPr>
          <w:b/>
          <w:u w:val="single"/>
        </w:rPr>
        <w:t>is</w:t>
      </w:r>
      <w:r>
        <w:rPr>
          <w:b/>
        </w:rPr>
        <w:t xml:space="preserve"> </w:t>
      </w:r>
      <w:r>
        <w:rPr>
          <w:b/>
          <w:u w:val="single"/>
        </w:rPr>
        <w:t>diseased</w:t>
      </w:r>
      <w:r>
        <w:rPr>
          <w:b/>
          <w:spacing w:val="-3"/>
          <w:u w:val="single"/>
        </w:rPr>
        <w:t xml:space="preserve"> </w:t>
      </w:r>
      <w:r>
        <w:rPr>
          <w:b/>
          <w:u w:val="single"/>
        </w:rPr>
        <w:t>or</w:t>
      </w:r>
      <w:r>
        <w:rPr>
          <w:b/>
          <w:spacing w:val="-6"/>
          <w:u w:val="single"/>
        </w:rPr>
        <w:t xml:space="preserve"> </w:t>
      </w:r>
      <w:r>
        <w:rPr>
          <w:b/>
          <w:u w:val="single"/>
        </w:rPr>
        <w:t>dead,</w:t>
      </w:r>
      <w:r>
        <w:rPr>
          <w:b/>
          <w:spacing w:val="-4"/>
          <w:u w:val="single"/>
        </w:rPr>
        <w:t xml:space="preserve"> </w:t>
      </w:r>
      <w:r>
        <w:rPr>
          <w:b/>
          <w:u w:val="single"/>
        </w:rPr>
        <w:t>require</w:t>
      </w:r>
      <w:r>
        <w:rPr>
          <w:b/>
          <w:spacing w:val="-5"/>
          <w:u w:val="single"/>
        </w:rPr>
        <w:t xml:space="preserve"> </w:t>
      </w:r>
      <w:r>
        <w:rPr>
          <w:b/>
          <w:u w:val="single"/>
        </w:rPr>
        <w:t>a</w:t>
      </w:r>
      <w:r>
        <w:rPr>
          <w:b/>
          <w:spacing w:val="-3"/>
          <w:u w:val="single"/>
        </w:rPr>
        <w:t xml:space="preserve"> </w:t>
      </w:r>
      <w:r>
        <w:rPr>
          <w:b/>
          <w:u w:val="single"/>
        </w:rPr>
        <w:t>replacement</w:t>
      </w:r>
      <w:r>
        <w:rPr>
          <w:b/>
          <w:spacing w:val="-4"/>
          <w:u w:val="single"/>
        </w:rPr>
        <w:t xml:space="preserve"> </w:t>
      </w:r>
      <w:r>
        <w:rPr>
          <w:b/>
          <w:u w:val="single"/>
        </w:rPr>
        <w:t>with</w:t>
      </w:r>
      <w:r>
        <w:rPr>
          <w:b/>
          <w:spacing w:val="-3"/>
          <w:u w:val="single"/>
        </w:rPr>
        <w:t xml:space="preserve"> </w:t>
      </w:r>
      <w:r>
        <w:rPr>
          <w:b/>
          <w:u w:val="single"/>
        </w:rPr>
        <w:t xml:space="preserve">a </w:t>
      </w:r>
      <w:r>
        <w:rPr>
          <w:b/>
          <w:color w:val="00AF50"/>
          <w:u w:val="single" w:color="000000"/>
        </w:rPr>
        <w:t>tree</w:t>
      </w:r>
      <w:r>
        <w:rPr>
          <w:b/>
          <w:u w:val="single"/>
        </w:rPr>
        <w:t>/s</w:t>
      </w:r>
      <w:r>
        <w:rPr>
          <w:b/>
          <w:spacing w:val="-6"/>
          <w:u w:val="single"/>
        </w:rPr>
        <w:t xml:space="preserve"> </w:t>
      </w:r>
      <w:r>
        <w:rPr>
          <w:b/>
          <w:u w:val="single"/>
        </w:rPr>
        <w:t>capable</w:t>
      </w:r>
      <w:r>
        <w:rPr>
          <w:b/>
          <w:spacing w:val="-5"/>
          <w:u w:val="single"/>
        </w:rPr>
        <w:t xml:space="preserve"> </w:t>
      </w:r>
      <w:r>
        <w:rPr>
          <w:b/>
          <w:u w:val="single"/>
        </w:rPr>
        <w:t>of</w:t>
      </w:r>
      <w:r>
        <w:rPr>
          <w:b/>
          <w:spacing w:val="-2"/>
          <w:u w:val="single"/>
        </w:rPr>
        <w:t xml:space="preserve"> </w:t>
      </w:r>
      <w:r>
        <w:rPr>
          <w:b/>
          <w:u w:val="single"/>
        </w:rPr>
        <w:t>achieving</w:t>
      </w:r>
      <w:r>
        <w:rPr>
          <w:b/>
          <w:spacing w:val="-4"/>
          <w:u w:val="single"/>
        </w:rPr>
        <w:t xml:space="preserve"> </w:t>
      </w:r>
      <w:r>
        <w:rPr>
          <w:b/>
          <w:u w:val="single"/>
        </w:rPr>
        <w:t xml:space="preserve">equivalent </w:t>
      </w:r>
      <w:r>
        <w:rPr>
          <w:b/>
          <w:color w:val="00AF50"/>
          <w:u w:val="single" w:color="000000"/>
        </w:rPr>
        <w:t>tree</w:t>
      </w:r>
      <w:r>
        <w:rPr>
          <w:b/>
          <w:color w:val="00AF50"/>
          <w:spacing w:val="-5"/>
          <w:u w:val="single" w:color="000000"/>
        </w:rPr>
        <w:t xml:space="preserve"> </w:t>
      </w:r>
      <w:r>
        <w:rPr>
          <w:b/>
          <w:color w:val="00AF50"/>
          <w:u w:val="single" w:color="000000"/>
        </w:rPr>
        <w:t>canopy</w:t>
      </w:r>
      <w:r>
        <w:rPr>
          <w:b/>
          <w:color w:val="00AF50"/>
        </w:rPr>
        <w:t xml:space="preserve"> </w:t>
      </w:r>
      <w:r>
        <w:rPr>
          <w:b/>
          <w:color w:val="00AF50"/>
          <w:u w:val="single" w:color="000000"/>
        </w:rPr>
        <w:t xml:space="preserve">cover </w:t>
      </w:r>
      <w:r>
        <w:rPr>
          <w:b/>
          <w:u w:val="single"/>
        </w:rPr>
        <w:t xml:space="preserve">at </w:t>
      </w:r>
      <w:r>
        <w:rPr>
          <w:b/>
          <w:color w:val="00AF50"/>
          <w:u w:val="single" w:color="000000"/>
        </w:rPr>
        <w:t>maturity</w:t>
      </w:r>
      <w:r>
        <w:rPr>
          <w:b/>
          <w:u w:val="single"/>
        </w:rPr>
        <w:t>.</w:t>
      </w:r>
    </w:p>
    <w:p w14:paraId="3AF927E7" w14:textId="77777777" w:rsidR="0092515F" w:rsidRDefault="0092515F">
      <w:pPr>
        <w:sectPr w:rsidR="0092515F" w:rsidSect="00645594">
          <w:pgSz w:w="11900" w:h="16840"/>
          <w:pgMar w:top="1420" w:right="560" w:bottom="1200" w:left="1300" w:header="0" w:footer="990" w:gutter="0"/>
          <w:cols w:space="720"/>
        </w:sectPr>
      </w:pPr>
    </w:p>
    <w:p w14:paraId="037C944D" w14:textId="77777777" w:rsidR="0092515F" w:rsidRDefault="00BF7586">
      <w:pPr>
        <w:pStyle w:val="Heading1"/>
        <w:numPr>
          <w:ilvl w:val="1"/>
          <w:numId w:val="154"/>
        </w:numPr>
        <w:tabs>
          <w:tab w:val="left" w:pos="1249"/>
        </w:tabs>
        <w:ind w:hanging="1133"/>
      </w:pPr>
      <w:r>
        <w:t>Rules</w:t>
      </w:r>
      <w:r>
        <w:rPr>
          <w:spacing w:val="-9"/>
        </w:rPr>
        <w:t xml:space="preserve"> </w:t>
      </w:r>
      <w:r>
        <w:t>—</w:t>
      </w:r>
      <w:r>
        <w:rPr>
          <w:spacing w:val="-9"/>
        </w:rPr>
        <w:t xml:space="preserve"> </w:t>
      </w:r>
      <w:r>
        <w:t>Subdivision</w:t>
      </w:r>
      <w:r>
        <w:rPr>
          <w:spacing w:val="-6"/>
        </w:rPr>
        <w:t xml:space="preserve"> </w:t>
      </w:r>
      <w:r>
        <w:t>General</w:t>
      </w:r>
      <w:r>
        <w:rPr>
          <w:spacing w:val="-11"/>
        </w:rPr>
        <w:t xml:space="preserve"> </w:t>
      </w:r>
      <w:r>
        <w:rPr>
          <w:spacing w:val="-4"/>
        </w:rPr>
        <w:t>Rules</w:t>
      </w:r>
    </w:p>
    <w:p w14:paraId="5D51F71B" w14:textId="77777777" w:rsidR="0092515F" w:rsidRDefault="0092515F">
      <w:pPr>
        <w:pStyle w:val="BodyText"/>
        <w:spacing w:before="3"/>
        <w:rPr>
          <w:b/>
          <w:sz w:val="35"/>
        </w:rPr>
      </w:pPr>
    </w:p>
    <w:p w14:paraId="2C81BC4C" w14:textId="77777777" w:rsidR="0092515F" w:rsidRDefault="00BF7586">
      <w:pPr>
        <w:pStyle w:val="Heading2"/>
        <w:numPr>
          <w:ilvl w:val="2"/>
          <w:numId w:val="154"/>
        </w:numPr>
        <w:tabs>
          <w:tab w:val="left" w:pos="1249"/>
        </w:tabs>
        <w:ind w:hanging="1133"/>
      </w:pPr>
      <w:r>
        <w:t>General</w:t>
      </w:r>
      <w:r>
        <w:rPr>
          <w:spacing w:val="-10"/>
        </w:rPr>
        <w:t xml:space="preserve"> </w:t>
      </w:r>
      <w:r>
        <w:rPr>
          <w:spacing w:val="-4"/>
        </w:rPr>
        <w:t>rules</w:t>
      </w:r>
    </w:p>
    <w:p w14:paraId="08218242" w14:textId="77777777" w:rsidR="0092515F" w:rsidRDefault="0092515F">
      <w:pPr>
        <w:pStyle w:val="BodyText"/>
        <w:rPr>
          <w:b/>
          <w:sz w:val="26"/>
        </w:rPr>
      </w:pPr>
    </w:p>
    <w:p w14:paraId="088EDEDE" w14:textId="77777777" w:rsidR="0092515F" w:rsidRDefault="00BF7586">
      <w:pPr>
        <w:pStyle w:val="ListParagraph"/>
        <w:numPr>
          <w:ilvl w:val="3"/>
          <w:numId w:val="154"/>
        </w:numPr>
        <w:tabs>
          <w:tab w:val="left" w:pos="1249"/>
        </w:tabs>
        <w:spacing w:before="160"/>
        <w:ind w:hanging="1133"/>
        <w:rPr>
          <w:b/>
          <w:sz w:val="27"/>
        </w:rPr>
      </w:pPr>
      <w:r>
        <w:rPr>
          <w:b/>
          <w:spacing w:val="-2"/>
          <w:sz w:val="27"/>
        </w:rPr>
        <w:t>Notification</w:t>
      </w:r>
    </w:p>
    <w:p w14:paraId="6C08A9A9" w14:textId="77777777" w:rsidR="0092515F" w:rsidRDefault="0092515F">
      <w:pPr>
        <w:pStyle w:val="BodyText"/>
        <w:spacing w:before="1"/>
        <w:rPr>
          <w:b/>
          <w:sz w:val="20"/>
        </w:rPr>
      </w:pPr>
    </w:p>
    <w:p w14:paraId="2361AF62" w14:textId="77777777" w:rsidR="0092515F" w:rsidRDefault="00BF7586">
      <w:pPr>
        <w:pStyle w:val="ListParagraph"/>
        <w:numPr>
          <w:ilvl w:val="0"/>
          <w:numId w:val="125"/>
        </w:numPr>
        <w:tabs>
          <w:tab w:val="left" w:pos="544"/>
        </w:tabs>
        <w:spacing w:before="1"/>
      </w:pPr>
      <w:r>
        <w:t>Unless</w:t>
      </w:r>
      <w:r>
        <w:rPr>
          <w:spacing w:val="-8"/>
        </w:rPr>
        <w:t xml:space="preserve"> </w:t>
      </w:r>
      <w:r>
        <w:t>stated</w:t>
      </w:r>
      <w:r>
        <w:rPr>
          <w:spacing w:val="-7"/>
        </w:rPr>
        <w:t xml:space="preserve"> </w:t>
      </w:r>
      <w:r>
        <w:t>otherwise</w:t>
      </w:r>
      <w:r>
        <w:rPr>
          <w:spacing w:val="-6"/>
        </w:rPr>
        <w:t xml:space="preserve"> </w:t>
      </w:r>
      <w:r>
        <w:t>in</w:t>
      </w:r>
      <w:r>
        <w:rPr>
          <w:spacing w:val="-6"/>
        </w:rPr>
        <w:t xml:space="preserve"> </w:t>
      </w:r>
      <w:r>
        <w:t>this</w:t>
      </w:r>
      <w:r>
        <w:rPr>
          <w:spacing w:val="-6"/>
        </w:rPr>
        <w:t xml:space="preserve"> </w:t>
      </w:r>
      <w:r>
        <w:t>chapter,</w:t>
      </w:r>
      <w:r>
        <w:rPr>
          <w:spacing w:val="-8"/>
        </w:rPr>
        <w:t xml:space="preserve"> </w:t>
      </w:r>
      <w:r>
        <w:t>for</w:t>
      </w:r>
      <w:r>
        <w:rPr>
          <w:spacing w:val="-2"/>
        </w:rPr>
        <w:t xml:space="preserve"> </w:t>
      </w:r>
      <w:r>
        <w:t>applications</w:t>
      </w:r>
      <w:r>
        <w:rPr>
          <w:spacing w:val="-6"/>
        </w:rPr>
        <w:t xml:space="preserve"> </w:t>
      </w:r>
      <w:r>
        <w:t>for</w:t>
      </w:r>
      <w:r>
        <w:rPr>
          <w:spacing w:val="-2"/>
        </w:rPr>
        <w:t xml:space="preserve"> </w:t>
      </w:r>
      <w:r>
        <w:rPr>
          <w:color w:val="00AF50"/>
        </w:rPr>
        <w:t>subdivision</w:t>
      </w:r>
      <w:r>
        <w:rPr>
          <w:color w:val="00AF50"/>
          <w:spacing w:val="-5"/>
        </w:rPr>
        <w:t xml:space="preserve"> </w:t>
      </w:r>
      <w:r>
        <w:rPr>
          <w:spacing w:val="-2"/>
        </w:rPr>
        <w:t>consent:</w:t>
      </w:r>
    </w:p>
    <w:p w14:paraId="75920728" w14:textId="29BF5172" w:rsidR="0092515F" w:rsidRDefault="00A874E5">
      <w:pPr>
        <w:pStyle w:val="ListParagraph"/>
        <w:numPr>
          <w:ilvl w:val="1"/>
          <w:numId w:val="125"/>
        </w:numPr>
        <w:tabs>
          <w:tab w:val="left" w:pos="966"/>
        </w:tabs>
        <w:spacing w:before="178" w:line="261" w:lineRule="auto"/>
        <w:ind w:right="558"/>
      </w:pPr>
      <w:r>
        <w:rPr>
          <w:noProof/>
        </w:rPr>
        <mc:AlternateContent>
          <mc:Choice Requires="wps">
            <w:drawing>
              <wp:anchor distT="0" distB="0" distL="0" distR="0" simplePos="0" relativeHeight="251658258" behindDoc="1" locked="0" layoutInCell="1" allowOverlap="1" wp14:anchorId="42DD9905" wp14:editId="7FA9A22B">
                <wp:simplePos x="0" y="0"/>
                <wp:positionH relativeFrom="page">
                  <wp:posOffset>2939415</wp:posOffset>
                </wp:positionH>
                <wp:positionV relativeFrom="paragraph">
                  <wp:posOffset>447040</wp:posOffset>
                </wp:positionV>
                <wp:extent cx="36830" cy="9525"/>
                <wp:effectExtent l="0" t="0" r="0" b="0"/>
                <wp:wrapNone/>
                <wp:docPr id="696047098" name="Freeform: Shape 6960470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830" cy="9525"/>
                        </a:xfrm>
                        <a:custGeom>
                          <a:avLst/>
                          <a:gdLst/>
                          <a:ahLst/>
                          <a:cxnLst/>
                          <a:rect l="l" t="t" r="r" b="b"/>
                          <a:pathLst>
                            <a:path w="36830" h="9525">
                              <a:moveTo>
                                <a:pt x="36575" y="0"/>
                              </a:moveTo>
                              <a:lnTo>
                                <a:pt x="0" y="0"/>
                              </a:lnTo>
                              <a:lnTo>
                                <a:pt x="0" y="9144"/>
                              </a:lnTo>
                              <a:lnTo>
                                <a:pt x="36575" y="9144"/>
                              </a:lnTo>
                              <a:lnTo>
                                <a:pt x="36575" y="0"/>
                              </a:lnTo>
                              <a:close/>
                            </a:path>
                          </a:pathLst>
                        </a:custGeom>
                        <a:solidFill>
                          <a:srgbClr val="000000"/>
                        </a:solidFill>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w16du="http://schemas.microsoft.com/office/word/2023/wordml/word16du">
            <w:pict w14:anchorId="6C1D7574">
              <v:shape id="Freeform: Shape 74" style="position:absolute;margin-left:231.45pt;margin-top:35.2pt;width:2.9pt;height:.75pt;z-index:-17894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830,9525" o:spid="_x0000_s1026" fillcolor="black" stroked="f" path="m36575,l,,,9144r36575,l3657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" w14:anchorId="347C3F00">
                <v:path arrowok="t"/>
                <w10:wrap anchorx="page"/>
              </v:shape>
            </w:pict>
          </mc:Fallback>
        </mc:AlternateContent>
      </w:r>
      <w:r w:rsidR="00BF7586">
        <w:t>where</w:t>
      </w:r>
      <w:r w:rsidR="00BF7586">
        <w:rPr>
          <w:spacing w:val="-4"/>
        </w:rPr>
        <w:t xml:space="preserve"> </w:t>
      </w:r>
      <w:r w:rsidR="00BF7586">
        <w:t>the</w:t>
      </w:r>
      <w:r w:rsidR="00BF7586">
        <w:rPr>
          <w:spacing w:val="-4"/>
        </w:rPr>
        <w:t xml:space="preserve"> </w:t>
      </w:r>
      <w:r w:rsidR="00BF7586">
        <w:t>activity</w:t>
      </w:r>
      <w:r w:rsidR="00BF7586">
        <w:rPr>
          <w:spacing w:val="-4"/>
        </w:rPr>
        <w:t xml:space="preserve"> </w:t>
      </w:r>
      <w:r w:rsidR="00BF7586">
        <w:t>is</w:t>
      </w:r>
      <w:r w:rsidR="00BF7586">
        <w:rPr>
          <w:spacing w:val="-4"/>
        </w:rPr>
        <w:t xml:space="preserve"> </w:t>
      </w:r>
      <w:r w:rsidR="00BF7586">
        <w:t>a</w:t>
      </w:r>
      <w:r w:rsidR="00BF7586">
        <w:rPr>
          <w:spacing w:val="-4"/>
        </w:rPr>
        <w:t xml:space="preserve"> </w:t>
      </w:r>
      <w:r w:rsidR="00BF7586">
        <w:t>controlled</w:t>
      </w:r>
      <w:r w:rsidR="00BF7586">
        <w:rPr>
          <w:spacing w:val="-5"/>
        </w:rPr>
        <w:t xml:space="preserve"> </w:t>
      </w:r>
      <w:r w:rsidR="00BF7586">
        <w:t>or</w:t>
      </w:r>
      <w:r w:rsidR="00BF7586">
        <w:rPr>
          <w:spacing w:val="-2"/>
        </w:rPr>
        <w:t xml:space="preserve"> </w:t>
      </w:r>
      <w:r w:rsidR="00BF7586">
        <w:t>restricted discretionary</w:t>
      </w:r>
      <w:r w:rsidR="00BF7586">
        <w:rPr>
          <w:spacing w:val="-4"/>
        </w:rPr>
        <w:t xml:space="preserve"> </w:t>
      </w:r>
      <w:r w:rsidR="00BF7586">
        <w:t>activity,</w:t>
      </w:r>
      <w:r w:rsidR="00BF7586">
        <w:rPr>
          <w:spacing w:val="-7"/>
        </w:rPr>
        <w:t xml:space="preserve"> </w:t>
      </w:r>
      <w:r w:rsidR="00BF7586">
        <w:t>the</w:t>
      </w:r>
      <w:r w:rsidR="00BF7586">
        <w:rPr>
          <w:spacing w:val="-4"/>
        </w:rPr>
        <w:t xml:space="preserve"> </w:t>
      </w:r>
      <w:r w:rsidR="00BF7586">
        <w:t>application</w:t>
      </w:r>
      <w:r w:rsidR="00BF7586">
        <w:rPr>
          <w:spacing w:val="-5"/>
        </w:rPr>
        <w:t xml:space="preserve"> </w:t>
      </w:r>
      <w:r w:rsidR="00BF7586">
        <w:t>shall</w:t>
      </w:r>
      <w:r w:rsidR="00BF7586">
        <w:rPr>
          <w:spacing w:val="-2"/>
        </w:rPr>
        <w:t xml:space="preserve"> </w:t>
      </w:r>
      <w:r w:rsidR="00BF7586">
        <w:t>not</w:t>
      </w:r>
      <w:r w:rsidR="00BF7586">
        <w:rPr>
          <w:spacing w:val="-6"/>
        </w:rPr>
        <w:t xml:space="preserve"> </w:t>
      </w:r>
      <w:r w:rsidR="00BF7586">
        <w:t>be publicly or limited notified</w:t>
      </w:r>
      <w:r w:rsidR="00BF7586">
        <w:rPr>
          <w:b/>
        </w:rPr>
        <w:t>.</w:t>
      </w:r>
      <w:r w:rsidR="00BF7586">
        <w:rPr>
          <w:b/>
          <w:strike/>
        </w:rPr>
        <w:t>, except as specified in clause ii. below;</w:t>
      </w:r>
    </w:p>
    <w:p w14:paraId="7E299173" w14:textId="77777777" w:rsidR="0092515F" w:rsidRDefault="00BF7586">
      <w:pPr>
        <w:pStyle w:val="ListParagraph"/>
        <w:numPr>
          <w:ilvl w:val="1"/>
          <w:numId w:val="125"/>
        </w:numPr>
        <w:tabs>
          <w:tab w:val="left" w:pos="966"/>
        </w:tabs>
        <w:spacing w:before="154" w:line="261" w:lineRule="auto"/>
        <w:ind w:right="221"/>
        <w:rPr>
          <w:b/>
        </w:rPr>
      </w:pPr>
      <w:r>
        <w:rPr>
          <w:b/>
          <w:strike/>
        </w:rPr>
        <w:t>where</w:t>
      </w:r>
      <w:r>
        <w:rPr>
          <w:b/>
          <w:strike/>
          <w:spacing w:val="-4"/>
        </w:rPr>
        <w:t xml:space="preserve"> </w:t>
      </w:r>
      <w:r>
        <w:rPr>
          <w:b/>
          <w:strike/>
        </w:rPr>
        <w:t>the</w:t>
      </w:r>
      <w:r>
        <w:rPr>
          <w:b/>
          <w:strike/>
          <w:spacing w:val="-4"/>
        </w:rPr>
        <w:t xml:space="preserve"> </w:t>
      </w:r>
      <w:r>
        <w:rPr>
          <w:b/>
          <w:strike/>
        </w:rPr>
        <w:t>activity</w:t>
      </w:r>
      <w:r>
        <w:rPr>
          <w:b/>
          <w:strike/>
          <w:spacing w:val="-2"/>
        </w:rPr>
        <w:t xml:space="preserve"> </w:t>
      </w:r>
      <w:r>
        <w:rPr>
          <w:b/>
          <w:strike/>
        </w:rPr>
        <w:t>is</w:t>
      </w:r>
      <w:r>
        <w:rPr>
          <w:b/>
          <w:strike/>
          <w:spacing w:val="-5"/>
        </w:rPr>
        <w:t xml:space="preserve"> </w:t>
      </w:r>
      <w:r>
        <w:rPr>
          <w:b/>
          <w:strike/>
        </w:rPr>
        <w:t>a</w:t>
      </w:r>
      <w:r>
        <w:rPr>
          <w:b/>
          <w:strike/>
          <w:spacing w:val="-2"/>
        </w:rPr>
        <w:t xml:space="preserve"> </w:t>
      </w:r>
      <w:r>
        <w:rPr>
          <w:b/>
          <w:strike/>
        </w:rPr>
        <w:t>restricted</w:t>
      </w:r>
      <w:r>
        <w:rPr>
          <w:b/>
          <w:strike/>
          <w:spacing w:val="-3"/>
        </w:rPr>
        <w:t xml:space="preserve"> </w:t>
      </w:r>
      <w:r>
        <w:rPr>
          <w:b/>
          <w:strike/>
        </w:rPr>
        <w:t>discretionary</w:t>
      </w:r>
      <w:r>
        <w:rPr>
          <w:b/>
          <w:strike/>
          <w:spacing w:val="-3"/>
        </w:rPr>
        <w:t xml:space="preserve"> </w:t>
      </w:r>
      <w:r>
        <w:rPr>
          <w:b/>
          <w:strike/>
        </w:rPr>
        <w:t>activity</w:t>
      </w:r>
      <w:r>
        <w:rPr>
          <w:b/>
          <w:strike/>
          <w:spacing w:val="-2"/>
        </w:rPr>
        <w:t xml:space="preserve"> </w:t>
      </w:r>
      <w:r>
        <w:rPr>
          <w:b/>
          <w:strike/>
        </w:rPr>
        <w:t>and</w:t>
      </w:r>
      <w:r>
        <w:rPr>
          <w:b/>
          <w:strike/>
          <w:spacing w:val="-2"/>
        </w:rPr>
        <w:t xml:space="preserve"> </w:t>
      </w:r>
      <w:r>
        <w:rPr>
          <w:b/>
          <w:strike/>
        </w:rPr>
        <w:t xml:space="preserve">the </w:t>
      </w:r>
      <w:r>
        <w:rPr>
          <w:b/>
          <w:strike/>
          <w:color w:val="00AF50"/>
        </w:rPr>
        <w:t>subdivision</w:t>
      </w:r>
      <w:r>
        <w:rPr>
          <w:b/>
          <w:strike/>
          <w:spacing w:val="-3"/>
        </w:rPr>
        <w:t xml:space="preserve"> </w:t>
      </w:r>
      <w:r>
        <w:rPr>
          <w:b/>
          <w:strike/>
        </w:rPr>
        <w:t>seeks</w:t>
      </w:r>
      <w:r>
        <w:rPr>
          <w:b/>
          <w:spacing w:val="-5"/>
        </w:rPr>
        <w:t xml:space="preserve"> </w:t>
      </w:r>
      <w:r>
        <w:rPr>
          <w:b/>
          <w:strike/>
          <w:color w:val="00AF50"/>
        </w:rPr>
        <w:t>access</w:t>
      </w:r>
      <w:r>
        <w:rPr>
          <w:b/>
          <w:strike/>
          <w:spacing w:val="-3"/>
        </w:rPr>
        <w:t xml:space="preserve"> </w:t>
      </w:r>
      <w:r>
        <w:rPr>
          <w:b/>
          <w:strike/>
        </w:rPr>
        <w:t>to</w:t>
      </w:r>
      <w:r>
        <w:rPr>
          <w:b/>
          <w:strike/>
          <w:spacing w:val="-2"/>
        </w:rPr>
        <w:t xml:space="preserve"> </w:t>
      </w:r>
      <w:r>
        <w:rPr>
          <w:b/>
          <w:strike/>
        </w:rPr>
        <w:t>a</w:t>
      </w:r>
      <w:r>
        <w:rPr>
          <w:b/>
          <w:strike/>
          <w:spacing w:val="-2"/>
        </w:rPr>
        <w:t xml:space="preserve"> </w:t>
      </w:r>
      <w:r>
        <w:rPr>
          <w:b/>
          <w:strike/>
        </w:rPr>
        <w:t>State</w:t>
      </w:r>
      <w:r>
        <w:rPr>
          <w:b/>
        </w:rPr>
        <w:t xml:space="preserve"> </w:t>
      </w:r>
      <w:r>
        <w:rPr>
          <w:b/>
          <w:strike/>
        </w:rPr>
        <w:t>Highway, limited notification shall be only to the New Zealand Transport Agency (absent its</w:t>
      </w:r>
      <w:r>
        <w:rPr>
          <w:b/>
        </w:rPr>
        <w:t xml:space="preserve"> </w:t>
      </w:r>
      <w:r>
        <w:rPr>
          <w:b/>
          <w:strike/>
        </w:rPr>
        <w:t>written approval);</w:t>
      </w:r>
    </w:p>
    <w:p w14:paraId="1BBDD5CD" w14:textId="77777777" w:rsidR="0092515F" w:rsidRDefault="00BF7586">
      <w:pPr>
        <w:pStyle w:val="ListParagraph"/>
        <w:numPr>
          <w:ilvl w:val="1"/>
          <w:numId w:val="125"/>
        </w:numPr>
        <w:tabs>
          <w:tab w:val="left" w:pos="966"/>
        </w:tabs>
        <w:spacing w:before="149" w:line="261" w:lineRule="auto"/>
        <w:ind w:right="232"/>
        <w:rPr>
          <w:b/>
        </w:rPr>
      </w:pPr>
      <w:r>
        <w:rPr>
          <w:b/>
          <w:strike/>
        </w:rPr>
        <w:t>where</w:t>
      </w:r>
      <w:r>
        <w:rPr>
          <w:b/>
          <w:strike/>
          <w:spacing w:val="-4"/>
        </w:rPr>
        <w:t xml:space="preserve"> </w:t>
      </w:r>
      <w:r>
        <w:rPr>
          <w:b/>
          <w:strike/>
        </w:rPr>
        <w:t>the</w:t>
      </w:r>
      <w:r>
        <w:rPr>
          <w:b/>
          <w:strike/>
          <w:spacing w:val="-4"/>
        </w:rPr>
        <w:t xml:space="preserve"> </w:t>
      </w:r>
      <w:r>
        <w:rPr>
          <w:b/>
          <w:strike/>
        </w:rPr>
        <w:t>activity</w:t>
      </w:r>
      <w:r>
        <w:rPr>
          <w:b/>
          <w:strike/>
          <w:spacing w:val="-2"/>
        </w:rPr>
        <w:t xml:space="preserve"> </w:t>
      </w:r>
      <w:r>
        <w:rPr>
          <w:b/>
          <w:strike/>
        </w:rPr>
        <w:t>is</w:t>
      </w:r>
      <w:r>
        <w:rPr>
          <w:b/>
          <w:strike/>
          <w:spacing w:val="-5"/>
        </w:rPr>
        <w:t xml:space="preserve"> </w:t>
      </w:r>
      <w:r>
        <w:rPr>
          <w:b/>
          <w:strike/>
        </w:rPr>
        <w:t>a</w:t>
      </w:r>
      <w:r>
        <w:rPr>
          <w:b/>
          <w:strike/>
          <w:spacing w:val="-2"/>
        </w:rPr>
        <w:t xml:space="preserve"> </w:t>
      </w:r>
      <w:r>
        <w:rPr>
          <w:b/>
          <w:strike/>
        </w:rPr>
        <w:t>discretionary</w:t>
      </w:r>
      <w:r>
        <w:rPr>
          <w:b/>
          <w:strike/>
          <w:spacing w:val="-3"/>
        </w:rPr>
        <w:t xml:space="preserve"> </w:t>
      </w:r>
      <w:r>
        <w:rPr>
          <w:b/>
          <w:strike/>
        </w:rPr>
        <w:t>or</w:t>
      </w:r>
      <w:r>
        <w:rPr>
          <w:b/>
          <w:strike/>
          <w:spacing w:val="-5"/>
        </w:rPr>
        <w:t xml:space="preserve"> </w:t>
      </w:r>
      <w:r>
        <w:rPr>
          <w:b/>
          <w:strike/>
        </w:rPr>
        <w:t>non-complying</w:t>
      </w:r>
      <w:r>
        <w:rPr>
          <w:b/>
          <w:strike/>
          <w:spacing w:val="-3"/>
        </w:rPr>
        <w:t xml:space="preserve"> </w:t>
      </w:r>
      <w:r>
        <w:rPr>
          <w:b/>
          <w:strike/>
        </w:rPr>
        <w:t>activity,</w:t>
      </w:r>
      <w:r>
        <w:rPr>
          <w:b/>
          <w:strike/>
          <w:spacing w:val="-3"/>
        </w:rPr>
        <w:t xml:space="preserve"> </w:t>
      </w:r>
      <w:r>
        <w:rPr>
          <w:b/>
          <w:strike/>
        </w:rPr>
        <w:t>the</w:t>
      </w:r>
      <w:r>
        <w:rPr>
          <w:b/>
          <w:strike/>
          <w:spacing w:val="-4"/>
        </w:rPr>
        <w:t xml:space="preserve"> </w:t>
      </w:r>
      <w:r>
        <w:rPr>
          <w:b/>
          <w:strike/>
        </w:rPr>
        <w:t>application</w:t>
      </w:r>
      <w:r>
        <w:rPr>
          <w:b/>
          <w:strike/>
          <w:spacing w:val="-2"/>
        </w:rPr>
        <w:t xml:space="preserve"> </w:t>
      </w:r>
      <w:r>
        <w:rPr>
          <w:b/>
          <w:strike/>
        </w:rPr>
        <w:t>may</w:t>
      </w:r>
      <w:r>
        <w:rPr>
          <w:b/>
          <w:strike/>
          <w:spacing w:val="-3"/>
        </w:rPr>
        <w:t xml:space="preserve"> </w:t>
      </w:r>
      <w:r>
        <w:rPr>
          <w:b/>
          <w:strike/>
        </w:rPr>
        <w:t>be</w:t>
      </w:r>
      <w:r>
        <w:rPr>
          <w:b/>
          <w:strike/>
          <w:spacing w:val="-4"/>
        </w:rPr>
        <w:t xml:space="preserve"> </w:t>
      </w:r>
      <w:r>
        <w:rPr>
          <w:b/>
          <w:strike/>
        </w:rPr>
        <w:t>publicly</w:t>
      </w:r>
      <w:r>
        <w:rPr>
          <w:b/>
          <w:strike/>
          <w:spacing w:val="-3"/>
        </w:rPr>
        <w:t xml:space="preserve"> </w:t>
      </w:r>
      <w:r>
        <w:rPr>
          <w:b/>
          <w:strike/>
        </w:rPr>
        <w:t>or</w:t>
      </w:r>
      <w:r>
        <w:rPr>
          <w:b/>
        </w:rPr>
        <w:t xml:space="preserve"> </w:t>
      </w:r>
      <w:r>
        <w:rPr>
          <w:b/>
          <w:strike/>
        </w:rPr>
        <w:t xml:space="preserve">limited notified. Where the </w:t>
      </w:r>
      <w:r>
        <w:rPr>
          <w:b/>
          <w:strike/>
          <w:color w:val="00AF50"/>
        </w:rPr>
        <w:t>subdivision</w:t>
      </w:r>
      <w:r>
        <w:rPr>
          <w:b/>
          <w:strike/>
        </w:rPr>
        <w:t xml:space="preserve"> seeks</w:t>
      </w:r>
      <w:r>
        <w:rPr>
          <w:b/>
        </w:rPr>
        <w:t xml:space="preserve"> </w:t>
      </w:r>
      <w:r>
        <w:rPr>
          <w:b/>
          <w:strike/>
          <w:color w:val="00AF50"/>
        </w:rPr>
        <w:t>access</w:t>
      </w:r>
      <w:r>
        <w:rPr>
          <w:b/>
          <w:strike/>
        </w:rPr>
        <w:t xml:space="preserve"> to a State Highway, the New Zealand</w:t>
      </w:r>
      <w:r>
        <w:rPr>
          <w:b/>
        </w:rPr>
        <w:t xml:space="preserve"> </w:t>
      </w:r>
      <w:r>
        <w:rPr>
          <w:b/>
          <w:strike/>
        </w:rPr>
        <w:t>Transport Agency shall be notified (absent its written approval).</w:t>
      </w:r>
    </w:p>
    <w:p w14:paraId="5CBFD809" w14:textId="77777777" w:rsidR="0092515F" w:rsidRDefault="0092515F">
      <w:pPr>
        <w:pStyle w:val="BodyText"/>
        <w:rPr>
          <w:b/>
          <w:sz w:val="20"/>
        </w:rPr>
      </w:pPr>
    </w:p>
    <w:p w14:paraId="46CFC4CF" w14:textId="77777777" w:rsidR="0092515F" w:rsidRDefault="0092515F">
      <w:pPr>
        <w:pStyle w:val="BodyText"/>
        <w:rPr>
          <w:b/>
          <w:sz w:val="15"/>
        </w:rPr>
      </w:pPr>
    </w:p>
    <w:p w14:paraId="2BBE167D" w14:textId="77777777" w:rsidR="0092515F" w:rsidRDefault="00BF7586">
      <w:pPr>
        <w:pStyle w:val="Heading2"/>
        <w:numPr>
          <w:ilvl w:val="3"/>
          <w:numId w:val="154"/>
        </w:numPr>
        <w:tabs>
          <w:tab w:val="left" w:pos="1249"/>
        </w:tabs>
        <w:spacing w:before="44"/>
        <w:ind w:hanging="1133"/>
      </w:pPr>
      <w:r>
        <w:t>Standards</w:t>
      </w:r>
      <w:r>
        <w:rPr>
          <w:spacing w:val="-12"/>
        </w:rPr>
        <w:t xml:space="preserve"> </w:t>
      </w:r>
      <w:r>
        <w:t>for</w:t>
      </w:r>
      <w:r>
        <w:rPr>
          <w:spacing w:val="-10"/>
        </w:rPr>
        <w:t xml:space="preserve"> </w:t>
      </w:r>
      <w:r>
        <w:t>specific</w:t>
      </w:r>
      <w:r>
        <w:rPr>
          <w:spacing w:val="-8"/>
        </w:rPr>
        <w:t xml:space="preserve"> </w:t>
      </w:r>
      <w:r>
        <w:rPr>
          <w:spacing w:val="-4"/>
        </w:rPr>
        <w:t>zones</w:t>
      </w:r>
    </w:p>
    <w:p w14:paraId="3671725B" w14:textId="77777777" w:rsidR="0092515F" w:rsidRDefault="0092515F">
      <w:pPr>
        <w:pStyle w:val="BodyText"/>
        <w:spacing w:before="10"/>
        <w:rPr>
          <w:b/>
          <w:sz w:val="19"/>
        </w:rPr>
      </w:pPr>
    </w:p>
    <w:p w14:paraId="393CE8B2" w14:textId="77777777" w:rsidR="0092515F" w:rsidRDefault="00BF7586">
      <w:pPr>
        <w:pStyle w:val="BodyText"/>
        <w:tabs>
          <w:tab w:val="left" w:pos="544"/>
        </w:tabs>
        <w:spacing w:line="266" w:lineRule="auto"/>
        <w:ind w:left="544" w:right="875" w:hanging="428"/>
      </w:pPr>
      <w:r>
        <w:rPr>
          <w:spacing w:val="-6"/>
        </w:rPr>
        <w:t>a.</w:t>
      </w:r>
      <w:r>
        <w:tab/>
        <w:t>Zone-specific</w:t>
      </w:r>
      <w:r>
        <w:rPr>
          <w:spacing w:val="-6"/>
        </w:rPr>
        <w:t xml:space="preserve"> </w:t>
      </w:r>
      <w:r>
        <w:t>standards</w:t>
      </w:r>
      <w:r>
        <w:rPr>
          <w:spacing w:val="-4"/>
        </w:rPr>
        <w:t xml:space="preserve"> </w:t>
      </w:r>
      <w:r>
        <w:t>shall</w:t>
      </w:r>
      <w:r>
        <w:rPr>
          <w:spacing w:val="-2"/>
        </w:rPr>
        <w:t xml:space="preserve"> </w:t>
      </w:r>
      <w:r>
        <w:t>have</w:t>
      </w:r>
      <w:r>
        <w:rPr>
          <w:spacing w:val="-4"/>
        </w:rPr>
        <w:t xml:space="preserve"> </w:t>
      </w:r>
      <w:r>
        <w:t>precedence</w:t>
      </w:r>
      <w:r>
        <w:rPr>
          <w:spacing w:val="-4"/>
        </w:rPr>
        <w:t xml:space="preserve"> </w:t>
      </w:r>
      <w:r>
        <w:t>where</w:t>
      </w:r>
      <w:r>
        <w:rPr>
          <w:spacing w:val="-4"/>
        </w:rPr>
        <w:t xml:space="preserve"> </w:t>
      </w:r>
      <w:r>
        <w:t>there</w:t>
      </w:r>
      <w:r>
        <w:rPr>
          <w:spacing w:val="-4"/>
        </w:rPr>
        <w:t xml:space="preserve"> </w:t>
      </w:r>
      <w:r>
        <w:t>is</w:t>
      </w:r>
      <w:r>
        <w:rPr>
          <w:spacing w:val="-4"/>
        </w:rPr>
        <w:t xml:space="preserve"> </w:t>
      </w:r>
      <w:r>
        <w:t>any</w:t>
      </w:r>
      <w:r>
        <w:rPr>
          <w:spacing w:val="-4"/>
        </w:rPr>
        <w:t xml:space="preserve"> </w:t>
      </w:r>
      <w:r>
        <w:t>inconsistency</w:t>
      </w:r>
      <w:r>
        <w:rPr>
          <w:spacing w:val="-4"/>
        </w:rPr>
        <w:t xml:space="preserve"> </w:t>
      </w:r>
      <w:r>
        <w:t>with</w:t>
      </w:r>
      <w:r>
        <w:rPr>
          <w:spacing w:val="-5"/>
        </w:rPr>
        <w:t xml:space="preserve"> </w:t>
      </w:r>
      <w:r>
        <w:t>the</w:t>
      </w:r>
      <w:r>
        <w:rPr>
          <w:spacing w:val="-4"/>
        </w:rPr>
        <w:t xml:space="preserve"> </w:t>
      </w:r>
      <w:r>
        <w:t xml:space="preserve">general </w:t>
      </w:r>
      <w:r>
        <w:rPr>
          <w:spacing w:val="-2"/>
        </w:rPr>
        <w:t>standards.</w:t>
      </w:r>
    </w:p>
    <w:p w14:paraId="70B7D41F" w14:textId="77777777" w:rsidR="0092515F" w:rsidRDefault="0092515F">
      <w:pPr>
        <w:pStyle w:val="BodyText"/>
      </w:pPr>
    </w:p>
    <w:p w14:paraId="575192D6" w14:textId="77777777" w:rsidR="0092515F" w:rsidRDefault="00BF7586">
      <w:pPr>
        <w:pStyle w:val="Heading2"/>
        <w:numPr>
          <w:ilvl w:val="3"/>
          <w:numId w:val="154"/>
        </w:numPr>
        <w:tabs>
          <w:tab w:val="left" w:pos="1249"/>
        </w:tabs>
        <w:spacing w:before="192"/>
        <w:ind w:hanging="1133"/>
      </w:pPr>
      <w:r>
        <w:t>Servicing</w:t>
      </w:r>
      <w:r>
        <w:rPr>
          <w:spacing w:val="-15"/>
        </w:rPr>
        <w:t xml:space="preserve"> </w:t>
      </w:r>
      <w:r>
        <w:rPr>
          <w:spacing w:val="-2"/>
        </w:rPr>
        <w:t>constraints</w:t>
      </w:r>
    </w:p>
    <w:p w14:paraId="6F7AF308" w14:textId="77777777" w:rsidR="0092515F" w:rsidRDefault="0092515F">
      <w:pPr>
        <w:pStyle w:val="BodyText"/>
        <w:spacing w:before="1"/>
        <w:rPr>
          <w:b/>
          <w:sz w:val="20"/>
        </w:rPr>
      </w:pPr>
    </w:p>
    <w:p w14:paraId="5ACA6B32" w14:textId="77777777" w:rsidR="0092515F" w:rsidRDefault="00BF7586">
      <w:pPr>
        <w:pStyle w:val="BodyText"/>
        <w:tabs>
          <w:tab w:val="left" w:pos="544"/>
        </w:tabs>
        <w:spacing w:before="1" w:line="259" w:lineRule="auto"/>
        <w:ind w:left="544" w:right="124" w:hanging="428"/>
      </w:pPr>
      <w:r>
        <w:rPr>
          <w:spacing w:val="-6"/>
        </w:rPr>
        <w:t>a.</w:t>
      </w:r>
      <w:r>
        <w:tab/>
        <w:t xml:space="preserve">In order to determine the activity status for </w:t>
      </w:r>
      <w:r>
        <w:rPr>
          <w:color w:val="00AF50"/>
        </w:rPr>
        <w:t xml:space="preserve">subdivision </w:t>
      </w:r>
      <w:r>
        <w:t xml:space="preserve">in relation to Activity standard </w:t>
      </w:r>
      <w:r>
        <w:rPr>
          <w:color w:val="0000FF"/>
        </w:rPr>
        <w:t>8.6.8.b</w:t>
      </w:r>
      <w:r>
        <w:t>, the applicant must demonstrate that the wastewater system has adequate capacity for the respective potential land</w:t>
      </w:r>
      <w:r>
        <w:rPr>
          <w:spacing w:val="-2"/>
        </w:rPr>
        <w:t xml:space="preserve"> </w:t>
      </w:r>
      <w:r>
        <w:t>uses</w:t>
      </w:r>
      <w:r>
        <w:rPr>
          <w:spacing w:val="-1"/>
        </w:rPr>
        <w:t xml:space="preserve"> </w:t>
      </w:r>
      <w:r>
        <w:t>on</w:t>
      </w:r>
      <w:r>
        <w:rPr>
          <w:spacing w:val="-2"/>
        </w:rPr>
        <w:t xml:space="preserve"> </w:t>
      </w:r>
      <w:r>
        <w:t xml:space="preserve">all proposed </w:t>
      </w:r>
      <w:r>
        <w:rPr>
          <w:color w:val="00AF50"/>
        </w:rPr>
        <w:t>allotments</w:t>
      </w:r>
      <w:r>
        <w:t xml:space="preserve">. The </w:t>
      </w:r>
      <w:r>
        <w:rPr>
          <w:color w:val="00AF50"/>
        </w:rPr>
        <w:t xml:space="preserve">Council </w:t>
      </w:r>
      <w:r>
        <w:t>offers</w:t>
      </w:r>
      <w:r>
        <w:rPr>
          <w:spacing w:val="-1"/>
        </w:rPr>
        <w:t xml:space="preserve"> </w:t>
      </w:r>
      <w:r>
        <w:t>a</w:t>
      </w:r>
      <w:r>
        <w:rPr>
          <w:spacing w:val="-1"/>
        </w:rPr>
        <w:t xml:space="preserve"> </w:t>
      </w:r>
      <w:r>
        <w:rPr>
          <w:color w:val="0000FF"/>
        </w:rPr>
        <w:t>certification</w:t>
      </w:r>
      <w:r>
        <w:rPr>
          <w:color w:val="0000FF"/>
          <w:spacing w:val="-2"/>
        </w:rPr>
        <w:t xml:space="preserve"> </w:t>
      </w:r>
      <w:r>
        <w:rPr>
          <w:color w:val="0000FF"/>
        </w:rPr>
        <w:t xml:space="preserve">process </w:t>
      </w:r>
      <w:r>
        <w:t>as the</w:t>
      </w:r>
      <w:r>
        <w:rPr>
          <w:spacing w:val="-1"/>
        </w:rPr>
        <w:t xml:space="preserve"> </w:t>
      </w:r>
      <w:r>
        <w:t>means</w:t>
      </w:r>
      <w:r>
        <w:rPr>
          <w:spacing w:val="-2"/>
        </w:rPr>
        <w:t xml:space="preserve"> </w:t>
      </w:r>
      <w:r>
        <w:t>of demonstrating such capacity. The certificate will be valid for 6 months and will remain valid during the consenting</w:t>
      </w:r>
      <w:r>
        <w:rPr>
          <w:spacing w:val="-3"/>
        </w:rPr>
        <w:t xml:space="preserve"> </w:t>
      </w:r>
      <w:r>
        <w:t>process</w:t>
      </w:r>
      <w:r>
        <w:rPr>
          <w:spacing w:val="-4"/>
        </w:rPr>
        <w:t xml:space="preserve"> </w:t>
      </w:r>
      <w:r>
        <w:t>(following</w:t>
      </w:r>
      <w:r>
        <w:rPr>
          <w:spacing w:val="-3"/>
        </w:rPr>
        <w:t xml:space="preserve"> </w:t>
      </w:r>
      <w:r>
        <w:t>the</w:t>
      </w:r>
      <w:r>
        <w:rPr>
          <w:spacing w:val="-4"/>
        </w:rPr>
        <w:t xml:space="preserve"> </w:t>
      </w:r>
      <w:r>
        <w:t>lodging</w:t>
      </w:r>
      <w:r>
        <w:rPr>
          <w:spacing w:val="-3"/>
        </w:rPr>
        <w:t xml:space="preserve"> </w:t>
      </w:r>
      <w:r>
        <w:t>of</w:t>
      </w:r>
      <w:r>
        <w:rPr>
          <w:spacing w:val="-4"/>
        </w:rPr>
        <w:t xml:space="preserve"> </w:t>
      </w:r>
      <w:r>
        <w:t>a</w:t>
      </w:r>
      <w:r>
        <w:rPr>
          <w:spacing w:val="-4"/>
        </w:rPr>
        <w:t xml:space="preserve"> </w:t>
      </w:r>
      <w:r>
        <w:t xml:space="preserve">complete </w:t>
      </w:r>
      <w:r>
        <w:rPr>
          <w:color w:val="00AF50"/>
        </w:rPr>
        <w:t>subdivision</w:t>
      </w:r>
      <w:r>
        <w:rPr>
          <w:color w:val="00AF50"/>
          <w:spacing w:val="-4"/>
        </w:rPr>
        <w:t xml:space="preserve"> </w:t>
      </w:r>
      <w:r>
        <w:t>consent</w:t>
      </w:r>
      <w:r>
        <w:rPr>
          <w:spacing w:val="-7"/>
        </w:rPr>
        <w:t xml:space="preserve"> </w:t>
      </w:r>
      <w:r>
        <w:t>application</w:t>
      </w:r>
      <w:r>
        <w:rPr>
          <w:spacing w:val="-5"/>
        </w:rPr>
        <w:t xml:space="preserve"> </w:t>
      </w:r>
      <w:r>
        <w:t>and</w:t>
      </w:r>
      <w:r>
        <w:rPr>
          <w:spacing w:val="-1"/>
        </w:rPr>
        <w:t xml:space="preserve"> </w:t>
      </w:r>
      <w:r>
        <w:t>for</w:t>
      </w:r>
      <w:r>
        <w:rPr>
          <w:spacing w:val="-4"/>
        </w:rPr>
        <w:t xml:space="preserve"> </w:t>
      </w:r>
      <w:r>
        <w:t>the</w:t>
      </w:r>
      <w:r>
        <w:rPr>
          <w:spacing w:val="-4"/>
        </w:rPr>
        <w:t xml:space="preserve"> </w:t>
      </w:r>
      <w:r>
        <w:t xml:space="preserve">term of the consent). Certification is not necessary where a relevant </w:t>
      </w:r>
      <w:r>
        <w:rPr>
          <w:color w:val="00AF50"/>
        </w:rPr>
        <w:t xml:space="preserve">outline development plan </w:t>
      </w:r>
      <w:r>
        <w:t xml:space="preserve">shows that adequate wastewater capacity is available for the proposed </w:t>
      </w:r>
      <w:r>
        <w:rPr>
          <w:color w:val="00AF50"/>
        </w:rPr>
        <w:t>allotments</w:t>
      </w:r>
      <w:r>
        <w:t>.</w:t>
      </w:r>
    </w:p>
    <w:p w14:paraId="227F4F95" w14:textId="77777777" w:rsidR="0092515F" w:rsidRDefault="0092515F">
      <w:pPr>
        <w:spacing w:line="259" w:lineRule="auto"/>
        <w:sectPr w:rsidR="0092515F" w:rsidSect="00645594">
          <w:pgSz w:w="11900" w:h="16840"/>
          <w:pgMar w:top="1440" w:right="560" w:bottom="1200" w:left="1300" w:header="0" w:footer="990" w:gutter="0"/>
          <w:cols w:space="720"/>
        </w:sectPr>
      </w:pPr>
    </w:p>
    <w:p w14:paraId="091CC89F" w14:textId="04628435" w:rsidR="0092515F" w:rsidRDefault="00BF7586">
      <w:pPr>
        <w:pStyle w:val="Heading1"/>
        <w:numPr>
          <w:ilvl w:val="1"/>
          <w:numId w:val="154"/>
        </w:numPr>
        <w:tabs>
          <w:tab w:val="left" w:pos="1249"/>
        </w:tabs>
        <w:spacing w:before="22"/>
        <w:ind w:hanging="1133"/>
      </w:pPr>
      <w:r>
        <w:t>Rules</w:t>
      </w:r>
      <w:r>
        <w:rPr>
          <w:spacing w:val="-10"/>
        </w:rPr>
        <w:t xml:space="preserve"> </w:t>
      </w:r>
      <w:r>
        <w:t>–</w:t>
      </w:r>
      <w:r>
        <w:rPr>
          <w:spacing w:val="-10"/>
        </w:rPr>
        <w:t xml:space="preserve"> </w:t>
      </w:r>
      <w:r>
        <w:t>Subdivision</w:t>
      </w:r>
      <w:r>
        <w:rPr>
          <w:spacing w:val="-7"/>
        </w:rPr>
        <w:t xml:space="preserve"> </w:t>
      </w:r>
      <w:r>
        <w:t>Activity</w:t>
      </w:r>
      <w:r>
        <w:rPr>
          <w:spacing w:val="-7"/>
        </w:rPr>
        <w:t xml:space="preserve"> </w:t>
      </w:r>
      <w:r>
        <w:t>status</w:t>
      </w:r>
      <w:r>
        <w:rPr>
          <w:spacing w:val="-13"/>
        </w:rPr>
        <w:t xml:space="preserve"> </w:t>
      </w:r>
      <w:r>
        <w:t>tables</w:t>
      </w:r>
      <w:r w:rsidR="00CD36B2">
        <w:t xml:space="preserve"> </w:t>
      </w:r>
      <w:r>
        <w:t>Rules</w:t>
      </w:r>
      <w:r>
        <w:rPr>
          <w:spacing w:val="-9"/>
        </w:rPr>
        <w:t xml:space="preserve"> </w:t>
      </w:r>
      <w:r>
        <w:t>-</w:t>
      </w:r>
      <w:r>
        <w:rPr>
          <w:spacing w:val="-9"/>
        </w:rPr>
        <w:t xml:space="preserve"> </w:t>
      </w:r>
      <w:r>
        <w:t>Activity</w:t>
      </w:r>
      <w:r>
        <w:rPr>
          <w:spacing w:val="-7"/>
        </w:rPr>
        <w:t xml:space="preserve"> </w:t>
      </w:r>
      <w:r>
        <w:t>status</w:t>
      </w:r>
      <w:r>
        <w:rPr>
          <w:spacing w:val="-7"/>
        </w:rPr>
        <w:t xml:space="preserve"> </w:t>
      </w:r>
      <w:r>
        <w:rPr>
          <w:spacing w:val="-2"/>
        </w:rPr>
        <w:t>tables</w:t>
      </w:r>
    </w:p>
    <w:p w14:paraId="304925CC" w14:textId="77777777" w:rsidR="0092515F" w:rsidRDefault="0092515F">
      <w:pPr>
        <w:pStyle w:val="BodyText"/>
        <w:spacing w:before="8"/>
        <w:rPr>
          <w:b/>
          <w:sz w:val="39"/>
        </w:rPr>
      </w:pPr>
    </w:p>
    <w:p w14:paraId="013BD922" w14:textId="77777777" w:rsidR="0092515F" w:rsidRDefault="00BF7586">
      <w:pPr>
        <w:pStyle w:val="Heading2"/>
        <w:numPr>
          <w:ilvl w:val="3"/>
          <w:numId w:val="124"/>
        </w:numPr>
        <w:tabs>
          <w:tab w:val="left" w:pos="1249"/>
        </w:tabs>
        <w:ind w:hanging="1133"/>
      </w:pPr>
      <w:r>
        <w:rPr>
          <w:spacing w:val="-2"/>
        </w:rPr>
        <w:t>Permitted</w:t>
      </w:r>
      <w:r>
        <w:rPr>
          <w:spacing w:val="-1"/>
        </w:rPr>
        <w:t xml:space="preserve"> </w:t>
      </w:r>
      <w:r>
        <w:rPr>
          <w:spacing w:val="-2"/>
        </w:rPr>
        <w:t>activities</w:t>
      </w:r>
    </w:p>
    <w:p w14:paraId="70058E8B" w14:textId="77777777" w:rsidR="0092515F" w:rsidRDefault="0092515F">
      <w:pPr>
        <w:pStyle w:val="BodyText"/>
        <w:spacing w:before="9"/>
        <w:rPr>
          <w:b/>
          <w:sz w:val="19"/>
        </w:rPr>
      </w:pPr>
    </w:p>
    <w:p w14:paraId="203A563F" w14:textId="77777777" w:rsidR="0092515F" w:rsidRDefault="00BF7586">
      <w:pPr>
        <w:pStyle w:val="BodyText"/>
        <w:tabs>
          <w:tab w:val="left" w:pos="544"/>
        </w:tabs>
        <w:ind w:left="116"/>
      </w:pPr>
      <w:r>
        <w:rPr>
          <w:spacing w:val="-5"/>
        </w:rPr>
        <w:t>a.</w:t>
      </w:r>
      <w:r>
        <w:tab/>
        <w:t>There</w:t>
      </w:r>
      <w:r>
        <w:rPr>
          <w:spacing w:val="-5"/>
        </w:rPr>
        <w:t xml:space="preserve"> </w:t>
      </w:r>
      <w:r>
        <w:t>are</w:t>
      </w:r>
      <w:r>
        <w:rPr>
          <w:spacing w:val="-4"/>
        </w:rPr>
        <w:t xml:space="preserve"> </w:t>
      </w:r>
      <w:r>
        <w:t>no</w:t>
      </w:r>
      <w:r>
        <w:rPr>
          <w:spacing w:val="-5"/>
        </w:rPr>
        <w:t xml:space="preserve"> </w:t>
      </w:r>
      <w:r>
        <w:t>permitted</w:t>
      </w:r>
      <w:r>
        <w:rPr>
          <w:spacing w:val="-5"/>
        </w:rPr>
        <w:t xml:space="preserve"> </w:t>
      </w:r>
      <w:r>
        <w:rPr>
          <w:spacing w:val="-2"/>
        </w:rPr>
        <w:t>activities.</w:t>
      </w:r>
    </w:p>
    <w:p w14:paraId="790B758A" w14:textId="77777777" w:rsidR="0092515F" w:rsidRDefault="0092515F">
      <w:pPr>
        <w:pStyle w:val="BodyText"/>
      </w:pPr>
    </w:p>
    <w:p w14:paraId="47A93A59" w14:textId="77777777" w:rsidR="0092515F" w:rsidRDefault="0092515F">
      <w:pPr>
        <w:pStyle w:val="BodyText"/>
        <w:spacing w:before="7"/>
        <w:rPr>
          <w:sz w:val="18"/>
        </w:rPr>
      </w:pPr>
    </w:p>
    <w:p w14:paraId="4230550E" w14:textId="77777777" w:rsidR="0092515F" w:rsidRDefault="00BF7586">
      <w:pPr>
        <w:pStyle w:val="Heading2"/>
        <w:numPr>
          <w:ilvl w:val="3"/>
          <w:numId w:val="124"/>
        </w:numPr>
        <w:tabs>
          <w:tab w:val="left" w:pos="1249"/>
        </w:tabs>
        <w:ind w:hanging="1133"/>
      </w:pPr>
      <w:r>
        <w:rPr>
          <w:spacing w:val="-2"/>
        </w:rPr>
        <w:t>Controlled</w:t>
      </w:r>
      <w:r>
        <w:rPr>
          <w:spacing w:val="4"/>
        </w:rPr>
        <w:t xml:space="preserve"> </w:t>
      </w:r>
      <w:r>
        <w:rPr>
          <w:spacing w:val="-2"/>
        </w:rPr>
        <w:t>activities</w:t>
      </w:r>
    </w:p>
    <w:p w14:paraId="533BC311" w14:textId="77777777" w:rsidR="0092515F" w:rsidRDefault="0092515F">
      <w:pPr>
        <w:pStyle w:val="BodyText"/>
        <w:spacing w:before="10"/>
        <w:rPr>
          <w:b/>
          <w:sz w:val="19"/>
        </w:rPr>
      </w:pPr>
    </w:p>
    <w:p w14:paraId="36B739DE" w14:textId="77777777" w:rsidR="0092515F" w:rsidRDefault="00BF7586">
      <w:pPr>
        <w:pStyle w:val="ListParagraph"/>
        <w:numPr>
          <w:ilvl w:val="0"/>
          <w:numId w:val="123"/>
        </w:numPr>
        <w:tabs>
          <w:tab w:val="left" w:pos="544"/>
        </w:tabs>
        <w:spacing w:line="266" w:lineRule="auto"/>
        <w:ind w:right="608"/>
      </w:pPr>
      <w:r>
        <w:t>The</w:t>
      </w:r>
      <w:r>
        <w:rPr>
          <w:spacing w:val="-3"/>
        </w:rPr>
        <w:t xml:space="preserve"> </w:t>
      </w:r>
      <w:r>
        <w:t>activities</w:t>
      </w:r>
      <w:r>
        <w:rPr>
          <w:spacing w:val="-1"/>
        </w:rPr>
        <w:t xml:space="preserve"> </w:t>
      </w:r>
      <w:r>
        <w:t>listed</w:t>
      </w:r>
      <w:r>
        <w:rPr>
          <w:spacing w:val="-4"/>
        </w:rPr>
        <w:t xml:space="preserve"> </w:t>
      </w:r>
      <w:r>
        <w:t>below</w:t>
      </w:r>
      <w:r>
        <w:rPr>
          <w:spacing w:val="-3"/>
        </w:rPr>
        <w:t xml:space="preserve"> </w:t>
      </w:r>
      <w:r>
        <w:t>are</w:t>
      </w:r>
      <w:r>
        <w:rPr>
          <w:spacing w:val="-3"/>
        </w:rPr>
        <w:t xml:space="preserve"> </w:t>
      </w:r>
      <w:r>
        <w:t>controlled</w:t>
      </w:r>
      <w:r>
        <w:rPr>
          <w:spacing w:val="-4"/>
        </w:rPr>
        <w:t xml:space="preserve"> </w:t>
      </w:r>
      <w:r>
        <w:t>activities</w:t>
      </w:r>
      <w:r>
        <w:rPr>
          <w:spacing w:val="-3"/>
        </w:rPr>
        <w:t xml:space="preserve"> </w:t>
      </w:r>
      <w:r>
        <w:t>if</w:t>
      </w:r>
      <w:r>
        <w:rPr>
          <w:spacing w:val="-3"/>
        </w:rPr>
        <w:t xml:space="preserve"> </w:t>
      </w:r>
      <w:r>
        <w:t>they</w:t>
      </w:r>
      <w:r>
        <w:rPr>
          <w:spacing w:val="-2"/>
        </w:rPr>
        <w:t xml:space="preserve"> </w:t>
      </w:r>
      <w:r>
        <w:t>meet</w:t>
      </w:r>
      <w:r>
        <w:rPr>
          <w:spacing w:val="-5"/>
        </w:rPr>
        <w:t xml:space="preserve"> </w:t>
      </w:r>
      <w:r>
        <w:t>the</w:t>
      </w:r>
      <w:r>
        <w:rPr>
          <w:spacing w:val="-3"/>
        </w:rPr>
        <w:t xml:space="preserve"> </w:t>
      </w:r>
      <w:r>
        <w:t>relevant</w:t>
      </w:r>
      <w:r>
        <w:rPr>
          <w:spacing w:val="-5"/>
        </w:rPr>
        <w:t xml:space="preserve"> </w:t>
      </w:r>
      <w:r>
        <w:t>standards</w:t>
      </w:r>
      <w:r>
        <w:rPr>
          <w:spacing w:val="-3"/>
        </w:rPr>
        <w:t xml:space="preserve"> </w:t>
      </w:r>
      <w:r>
        <w:t>set</w:t>
      </w:r>
      <w:r>
        <w:rPr>
          <w:spacing w:val="-5"/>
        </w:rPr>
        <w:t xml:space="preserve"> </w:t>
      </w:r>
      <w:r>
        <w:t>out</w:t>
      </w:r>
      <w:r>
        <w:rPr>
          <w:spacing w:val="-5"/>
        </w:rPr>
        <w:t xml:space="preserve"> </w:t>
      </w:r>
      <w:r>
        <w:t>in</w:t>
      </w:r>
      <w:r>
        <w:rPr>
          <w:spacing w:val="-4"/>
        </w:rPr>
        <w:t xml:space="preserve"> </w:t>
      </w:r>
      <w:r>
        <w:t>the following table.</w:t>
      </w:r>
    </w:p>
    <w:p w14:paraId="2E33D98F" w14:textId="77777777" w:rsidR="0092515F" w:rsidRDefault="00BF7586">
      <w:pPr>
        <w:pStyle w:val="ListParagraph"/>
        <w:numPr>
          <w:ilvl w:val="0"/>
          <w:numId w:val="123"/>
        </w:numPr>
        <w:tabs>
          <w:tab w:val="left" w:pos="544"/>
        </w:tabs>
        <w:spacing w:before="167" w:line="261" w:lineRule="auto"/>
        <w:ind w:right="243"/>
      </w:pPr>
      <w:r>
        <w:t>Discretion</w:t>
      </w:r>
      <w:r>
        <w:rPr>
          <w:spacing w:val="-5"/>
        </w:rPr>
        <w:t xml:space="preserve"> </w:t>
      </w:r>
      <w:r>
        <w:t>to</w:t>
      </w:r>
      <w:r>
        <w:rPr>
          <w:spacing w:val="-5"/>
        </w:rPr>
        <w:t xml:space="preserve"> </w:t>
      </w:r>
      <w:r>
        <w:t>impose</w:t>
      </w:r>
      <w:r>
        <w:rPr>
          <w:spacing w:val="-4"/>
        </w:rPr>
        <w:t xml:space="preserve"> </w:t>
      </w:r>
      <w:r>
        <w:t>conditions</w:t>
      </w:r>
      <w:r>
        <w:rPr>
          <w:spacing w:val="-4"/>
        </w:rPr>
        <w:t xml:space="preserve"> </w:t>
      </w:r>
      <w:r>
        <w:t>is</w:t>
      </w:r>
      <w:r>
        <w:rPr>
          <w:spacing w:val="-4"/>
        </w:rPr>
        <w:t xml:space="preserve"> </w:t>
      </w:r>
      <w:r>
        <w:t>restricted to</w:t>
      </w:r>
      <w:r>
        <w:rPr>
          <w:spacing w:val="-1"/>
        </w:rPr>
        <w:t xml:space="preserve"> </w:t>
      </w:r>
      <w:r>
        <w:t>the</w:t>
      </w:r>
      <w:r>
        <w:rPr>
          <w:spacing w:val="-4"/>
        </w:rPr>
        <w:t xml:space="preserve"> </w:t>
      </w:r>
      <w:r>
        <w:t>matters</w:t>
      </w:r>
      <w:r>
        <w:rPr>
          <w:spacing w:val="-4"/>
        </w:rPr>
        <w:t xml:space="preserve"> </w:t>
      </w:r>
      <w:r>
        <w:t>of control</w:t>
      </w:r>
      <w:r>
        <w:rPr>
          <w:spacing w:val="-2"/>
        </w:rPr>
        <w:t xml:space="preserve"> </w:t>
      </w:r>
      <w:r>
        <w:t>set</w:t>
      </w:r>
      <w:r>
        <w:rPr>
          <w:spacing w:val="-1"/>
        </w:rPr>
        <w:t xml:space="preserve"> </w:t>
      </w:r>
      <w:r>
        <w:t>out</w:t>
      </w:r>
      <w:r>
        <w:rPr>
          <w:spacing w:val="-2"/>
        </w:rPr>
        <w:t xml:space="preserve"> </w:t>
      </w:r>
      <w:r>
        <w:t>in</w:t>
      </w:r>
      <w:r>
        <w:rPr>
          <w:spacing w:val="-5"/>
        </w:rPr>
        <w:t xml:space="preserve"> </w:t>
      </w:r>
      <w:r>
        <w:t>the</w:t>
      </w:r>
      <w:r>
        <w:rPr>
          <w:spacing w:val="-4"/>
        </w:rPr>
        <w:t xml:space="preserve"> </w:t>
      </w:r>
      <w:r>
        <w:t>following</w:t>
      </w:r>
      <w:r>
        <w:rPr>
          <w:spacing w:val="-3"/>
        </w:rPr>
        <w:t xml:space="preserve"> </w:t>
      </w:r>
      <w:r>
        <w:t>table,</w:t>
      </w:r>
      <w:r>
        <w:rPr>
          <w:spacing w:val="-6"/>
        </w:rPr>
        <w:t xml:space="preserve"> </w:t>
      </w:r>
      <w:r>
        <w:t xml:space="preserve">and as set out for those matters in </w:t>
      </w:r>
      <w:r>
        <w:rPr>
          <w:color w:val="0000FF"/>
        </w:rPr>
        <w:t>Rule 8.7</w:t>
      </w:r>
      <w:r>
        <w:t>.</w:t>
      </w:r>
    </w:p>
    <w:p w14:paraId="162E099C" w14:textId="62891E39" w:rsidR="0092515F" w:rsidRDefault="00BF7586">
      <w:pPr>
        <w:pStyle w:val="ListParagraph"/>
        <w:numPr>
          <w:ilvl w:val="0"/>
          <w:numId w:val="123"/>
        </w:numPr>
        <w:tabs>
          <w:tab w:val="left" w:pos="544"/>
        </w:tabs>
        <w:spacing w:before="178" w:line="256" w:lineRule="auto"/>
        <w:ind w:right="233"/>
      </w:pPr>
      <w:r>
        <w:t>Activities</w:t>
      </w:r>
      <w:r>
        <w:rPr>
          <w:spacing w:val="-3"/>
        </w:rPr>
        <w:t xml:space="preserve"> </w:t>
      </w:r>
      <w:r>
        <w:t>may</w:t>
      </w:r>
      <w:r>
        <w:rPr>
          <w:spacing w:val="-3"/>
        </w:rPr>
        <w:t xml:space="preserve"> </w:t>
      </w:r>
      <w:r>
        <w:t>also</w:t>
      </w:r>
      <w:r>
        <w:rPr>
          <w:spacing w:val="-4"/>
        </w:rPr>
        <w:t xml:space="preserve"> </w:t>
      </w:r>
      <w:r>
        <w:t>be</w:t>
      </w:r>
      <w:r>
        <w:rPr>
          <w:spacing w:val="-3"/>
        </w:rPr>
        <w:t xml:space="preserve"> </w:t>
      </w:r>
      <w:r>
        <w:t>restricted</w:t>
      </w:r>
      <w:r>
        <w:rPr>
          <w:spacing w:val="-4"/>
        </w:rPr>
        <w:t xml:space="preserve"> </w:t>
      </w:r>
      <w:r>
        <w:t>discretionary,</w:t>
      </w:r>
      <w:r>
        <w:rPr>
          <w:spacing w:val="-5"/>
        </w:rPr>
        <w:t xml:space="preserve"> </w:t>
      </w:r>
      <w:r>
        <w:t>discretionary,</w:t>
      </w:r>
      <w:r w:rsidR="00CC1887">
        <w:t xml:space="preserve"> </w:t>
      </w:r>
      <w:r>
        <w:t>non-complying</w:t>
      </w:r>
      <w:r>
        <w:rPr>
          <w:spacing w:val="-2"/>
        </w:rPr>
        <w:t xml:space="preserve"> </w:t>
      </w:r>
      <w:r>
        <w:t>or</w:t>
      </w:r>
      <w:r>
        <w:rPr>
          <w:spacing w:val="-3"/>
        </w:rPr>
        <w:t xml:space="preserve"> </w:t>
      </w:r>
      <w:r>
        <w:t>prohibited</w:t>
      </w:r>
      <w:r>
        <w:rPr>
          <w:spacing w:val="-4"/>
        </w:rPr>
        <w:t xml:space="preserve"> </w:t>
      </w:r>
      <w:r>
        <w:t>as</w:t>
      </w:r>
      <w:r>
        <w:rPr>
          <w:spacing w:val="-3"/>
        </w:rPr>
        <w:t xml:space="preserve"> </w:t>
      </w:r>
      <w:r>
        <w:t>specified</w:t>
      </w:r>
      <w:r>
        <w:rPr>
          <w:spacing w:val="-4"/>
        </w:rPr>
        <w:t xml:space="preserve"> </w:t>
      </w:r>
      <w:r>
        <w:t xml:space="preserve">in Rules </w:t>
      </w:r>
      <w:r>
        <w:rPr>
          <w:color w:val="0000FF"/>
        </w:rPr>
        <w:t>8.5.1.3</w:t>
      </w:r>
      <w:r>
        <w:t xml:space="preserve">, </w:t>
      </w:r>
      <w:r>
        <w:rPr>
          <w:color w:val="0000FF"/>
        </w:rPr>
        <w:t>8.5.1.4</w:t>
      </w:r>
      <w:r>
        <w:t xml:space="preserve">, </w:t>
      </w:r>
      <w:r>
        <w:rPr>
          <w:color w:val="0000FF"/>
        </w:rPr>
        <w:t xml:space="preserve">8.5.1.5 </w:t>
      </w:r>
      <w:r>
        <w:t xml:space="preserve">and </w:t>
      </w:r>
      <w:r>
        <w:rPr>
          <w:color w:val="0000FF"/>
        </w:rPr>
        <w:t>8.5.1.6</w:t>
      </w:r>
      <w:r>
        <w:t>.</w:t>
      </w:r>
    </w:p>
    <w:p w14:paraId="7F336429" w14:textId="77777777" w:rsidR="0092515F" w:rsidRDefault="0092515F">
      <w:pPr>
        <w:pStyle w:val="BodyText"/>
        <w:rPr>
          <w:sz w:val="20"/>
        </w:rPr>
      </w:pPr>
    </w:p>
    <w:p w14:paraId="71966577" w14:textId="77777777" w:rsidR="0092515F" w:rsidRDefault="0092515F">
      <w:pPr>
        <w:pStyle w:val="BodyText"/>
        <w:rPr>
          <w:sz w:val="26"/>
        </w:rPr>
      </w:pPr>
    </w:p>
    <w:tbl>
      <w:tblPr>
        <w:tblW w:w="0" w:type="auto"/>
        <w:tblInd w:w="12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735"/>
        <w:gridCol w:w="2228"/>
        <w:gridCol w:w="4158"/>
        <w:gridCol w:w="2675"/>
      </w:tblGrid>
      <w:tr w:rsidR="0092515F" w14:paraId="1FDB1B3C" w14:textId="77777777">
        <w:trPr>
          <w:trHeight w:val="427"/>
        </w:trPr>
        <w:tc>
          <w:tcPr>
            <w:tcW w:w="735" w:type="dxa"/>
          </w:tcPr>
          <w:p w14:paraId="31BF67B7" w14:textId="77777777" w:rsidR="0092515F" w:rsidRDefault="0092515F">
            <w:pPr>
              <w:pStyle w:val="TableParagraph"/>
              <w:rPr>
                <w:rFonts w:ascii="Times New Roman"/>
              </w:rPr>
            </w:pPr>
          </w:p>
        </w:tc>
        <w:tc>
          <w:tcPr>
            <w:tcW w:w="2228" w:type="dxa"/>
          </w:tcPr>
          <w:p w14:paraId="16FA9719" w14:textId="77777777" w:rsidR="0092515F" w:rsidRDefault="00BF7586">
            <w:pPr>
              <w:pStyle w:val="TableParagraph"/>
              <w:spacing w:before="78"/>
              <w:ind w:left="86"/>
              <w:rPr>
                <w:b/>
              </w:rPr>
            </w:pPr>
            <w:r>
              <w:rPr>
                <w:b/>
                <w:spacing w:val="-2"/>
              </w:rPr>
              <w:t>Activity</w:t>
            </w:r>
          </w:p>
        </w:tc>
        <w:tc>
          <w:tcPr>
            <w:tcW w:w="4158" w:type="dxa"/>
          </w:tcPr>
          <w:p w14:paraId="268355BA" w14:textId="77777777" w:rsidR="0092515F" w:rsidRDefault="00BF7586">
            <w:pPr>
              <w:pStyle w:val="TableParagraph"/>
              <w:spacing w:before="78"/>
              <w:ind w:left="86"/>
              <w:rPr>
                <w:b/>
              </w:rPr>
            </w:pPr>
            <w:r>
              <w:rPr>
                <w:b/>
              </w:rPr>
              <w:t>Relevant</w:t>
            </w:r>
            <w:r>
              <w:rPr>
                <w:b/>
                <w:spacing w:val="-3"/>
              </w:rPr>
              <w:t xml:space="preserve"> </w:t>
            </w:r>
            <w:r>
              <w:rPr>
                <w:b/>
                <w:spacing w:val="-2"/>
              </w:rPr>
              <w:t>standards</w:t>
            </w:r>
          </w:p>
        </w:tc>
        <w:tc>
          <w:tcPr>
            <w:tcW w:w="2675" w:type="dxa"/>
          </w:tcPr>
          <w:p w14:paraId="177C8A87" w14:textId="77777777" w:rsidR="0092515F" w:rsidRDefault="00BF7586">
            <w:pPr>
              <w:pStyle w:val="TableParagraph"/>
              <w:spacing w:before="78"/>
              <w:ind w:left="81"/>
              <w:rPr>
                <w:b/>
              </w:rPr>
            </w:pPr>
            <w:r>
              <w:rPr>
                <w:b/>
              </w:rPr>
              <w:t>Matters</w:t>
            </w:r>
            <w:r>
              <w:rPr>
                <w:b/>
                <w:spacing w:val="-7"/>
              </w:rPr>
              <w:t xml:space="preserve"> </w:t>
            </w:r>
            <w:r>
              <w:rPr>
                <w:b/>
              </w:rPr>
              <w:t>of</w:t>
            </w:r>
            <w:r>
              <w:rPr>
                <w:b/>
                <w:spacing w:val="-3"/>
              </w:rPr>
              <w:t xml:space="preserve"> </w:t>
            </w:r>
            <w:r>
              <w:rPr>
                <w:b/>
                <w:spacing w:val="-2"/>
              </w:rPr>
              <w:t>control</w:t>
            </w:r>
          </w:p>
        </w:tc>
      </w:tr>
      <w:tr w:rsidR="0092515F" w14:paraId="25D20844" w14:textId="77777777">
        <w:trPr>
          <w:trHeight w:val="5050"/>
        </w:trPr>
        <w:tc>
          <w:tcPr>
            <w:tcW w:w="735" w:type="dxa"/>
          </w:tcPr>
          <w:p w14:paraId="33B09D7F" w14:textId="77777777" w:rsidR="0092515F" w:rsidRDefault="00BF7586">
            <w:pPr>
              <w:pStyle w:val="TableParagraph"/>
              <w:spacing w:before="78"/>
              <w:ind w:left="81"/>
              <w:rPr>
                <w:b/>
              </w:rPr>
            </w:pPr>
            <w:r>
              <w:rPr>
                <w:b/>
                <w:spacing w:val="-5"/>
                <w:u w:val="single"/>
              </w:rPr>
              <w:t>C1A</w:t>
            </w:r>
          </w:p>
        </w:tc>
        <w:tc>
          <w:tcPr>
            <w:tcW w:w="2228" w:type="dxa"/>
          </w:tcPr>
          <w:p w14:paraId="1996DCAB" w14:textId="77777777" w:rsidR="0092515F" w:rsidRDefault="00BF7586">
            <w:pPr>
              <w:pStyle w:val="TableParagraph"/>
              <w:spacing w:before="83"/>
              <w:ind w:left="62" w:right="75"/>
              <w:rPr>
                <w:b/>
              </w:rPr>
            </w:pPr>
            <w:r>
              <w:rPr>
                <w:b/>
                <w:color w:val="00AF50"/>
                <w:u w:val="single" w:color="00AF50"/>
              </w:rPr>
              <w:t>Boundary</w:t>
            </w:r>
            <w:r>
              <w:rPr>
                <w:b/>
                <w:spacing w:val="-13"/>
                <w:u w:val="single" w:color="00AF50"/>
              </w:rPr>
              <w:t xml:space="preserve"> </w:t>
            </w:r>
            <w:r>
              <w:rPr>
                <w:b/>
                <w:u w:val="single" w:color="00AF50"/>
              </w:rPr>
              <w:t>adjustments</w:t>
            </w:r>
            <w:r>
              <w:rPr>
                <w:b/>
              </w:rPr>
              <w:t xml:space="preserve"> </w:t>
            </w:r>
            <w:r>
              <w:rPr>
                <w:b/>
                <w:u w:val="single"/>
              </w:rPr>
              <w:t>within the Medium</w:t>
            </w:r>
            <w:r>
              <w:rPr>
                <w:b/>
              </w:rPr>
              <w:t xml:space="preserve"> </w:t>
            </w:r>
            <w:r>
              <w:rPr>
                <w:b/>
                <w:u w:val="single"/>
              </w:rPr>
              <w:t>Density Residential</w:t>
            </w:r>
            <w:r>
              <w:rPr>
                <w:b/>
              </w:rPr>
              <w:t xml:space="preserve"> </w:t>
            </w:r>
            <w:r>
              <w:rPr>
                <w:b/>
                <w:u w:val="single"/>
              </w:rPr>
              <w:t>and High Density</w:t>
            </w:r>
            <w:r>
              <w:rPr>
                <w:b/>
              </w:rPr>
              <w:t xml:space="preserve"> </w:t>
            </w:r>
            <w:r>
              <w:rPr>
                <w:b/>
                <w:u w:val="single"/>
              </w:rPr>
              <w:t>Residential Zones</w:t>
            </w:r>
          </w:p>
        </w:tc>
        <w:tc>
          <w:tcPr>
            <w:tcW w:w="4158" w:type="dxa"/>
          </w:tcPr>
          <w:p w14:paraId="4B9C4331" w14:textId="77777777" w:rsidR="0092515F" w:rsidRDefault="00BF7586">
            <w:pPr>
              <w:pStyle w:val="TableParagraph"/>
              <w:numPr>
                <w:ilvl w:val="0"/>
                <w:numId w:val="122"/>
              </w:numPr>
              <w:tabs>
                <w:tab w:val="left" w:pos="300"/>
                <w:tab w:val="left" w:pos="302"/>
              </w:tabs>
              <w:spacing w:before="83"/>
              <w:ind w:right="236"/>
              <w:rPr>
                <w:b/>
              </w:rPr>
            </w:pPr>
            <w:r>
              <w:rPr>
                <w:b/>
                <w:u w:val="single"/>
              </w:rPr>
              <w:t>Where</w:t>
            </w:r>
            <w:r>
              <w:rPr>
                <w:b/>
                <w:spacing w:val="-6"/>
                <w:u w:val="single"/>
              </w:rPr>
              <w:t xml:space="preserve"> </w:t>
            </w:r>
            <w:r>
              <w:rPr>
                <w:b/>
                <w:u w:val="single"/>
              </w:rPr>
              <w:t>one</w:t>
            </w:r>
            <w:r>
              <w:rPr>
                <w:b/>
                <w:spacing w:val="-6"/>
                <w:u w:val="single"/>
              </w:rPr>
              <w:t xml:space="preserve"> </w:t>
            </w:r>
            <w:r>
              <w:rPr>
                <w:b/>
                <w:u w:val="single"/>
              </w:rPr>
              <w:t>or</w:t>
            </w:r>
            <w:r>
              <w:rPr>
                <w:b/>
                <w:spacing w:val="-7"/>
                <w:u w:val="single"/>
              </w:rPr>
              <w:t xml:space="preserve"> </w:t>
            </w:r>
            <w:r>
              <w:rPr>
                <w:b/>
                <w:u w:val="single"/>
              </w:rPr>
              <w:t>more</w:t>
            </w:r>
            <w:r>
              <w:rPr>
                <w:b/>
                <w:spacing w:val="-6"/>
                <w:u w:val="single"/>
              </w:rPr>
              <w:t xml:space="preserve"> </w:t>
            </w:r>
            <w:r>
              <w:rPr>
                <w:b/>
                <w:u w:val="single"/>
              </w:rPr>
              <w:t>of</w:t>
            </w:r>
            <w:r>
              <w:rPr>
                <w:b/>
                <w:spacing w:val="-4"/>
                <w:u w:val="single"/>
              </w:rPr>
              <w:t xml:space="preserve"> </w:t>
            </w:r>
            <w:r>
              <w:rPr>
                <w:b/>
                <w:u w:val="single"/>
              </w:rPr>
              <w:t>the</w:t>
            </w:r>
            <w:r>
              <w:rPr>
                <w:b/>
                <w:spacing w:val="-6"/>
                <w:u w:val="single"/>
              </w:rPr>
              <w:t xml:space="preserve"> </w:t>
            </w:r>
            <w:r>
              <w:rPr>
                <w:b/>
                <w:u w:val="single"/>
              </w:rPr>
              <w:t>allotments</w:t>
            </w:r>
            <w:r>
              <w:rPr>
                <w:b/>
                <w:spacing w:val="-7"/>
                <w:u w:val="single"/>
              </w:rPr>
              <w:t xml:space="preserve"> </w:t>
            </w:r>
            <w:r>
              <w:rPr>
                <w:b/>
                <w:u w:val="single"/>
              </w:rPr>
              <w:t>is</w:t>
            </w:r>
            <w:r>
              <w:rPr>
                <w:b/>
              </w:rPr>
              <w:t xml:space="preserve"> </w:t>
            </w:r>
            <w:r>
              <w:rPr>
                <w:b/>
                <w:spacing w:val="-2"/>
                <w:u w:val="single"/>
              </w:rPr>
              <w:t>vacant:</w:t>
            </w:r>
          </w:p>
          <w:p w14:paraId="44CA9C0C" w14:textId="77777777" w:rsidR="0092515F" w:rsidRDefault="00BF7586">
            <w:pPr>
              <w:pStyle w:val="TableParagraph"/>
              <w:numPr>
                <w:ilvl w:val="1"/>
                <w:numId w:val="122"/>
              </w:numPr>
              <w:tabs>
                <w:tab w:val="left" w:pos="585"/>
              </w:tabs>
              <w:spacing w:before="82"/>
              <w:ind w:right="411"/>
              <w:rPr>
                <w:b/>
              </w:rPr>
            </w:pPr>
            <w:r>
              <w:rPr>
                <w:b/>
                <w:u w:val="single"/>
              </w:rPr>
              <w:t>Minimum</w:t>
            </w:r>
            <w:r>
              <w:rPr>
                <w:b/>
              </w:rPr>
              <w:t xml:space="preserve"> </w:t>
            </w:r>
            <w:r>
              <w:rPr>
                <w:b/>
                <w:color w:val="00AF50"/>
                <w:u w:val="single" w:color="00AF50"/>
              </w:rPr>
              <w:t>allotment</w:t>
            </w:r>
            <w:r>
              <w:rPr>
                <w:b/>
                <w:u w:val="single" w:color="00AF50"/>
              </w:rPr>
              <w:t xml:space="preserve"> size</w:t>
            </w:r>
            <w:r>
              <w:rPr>
                <w:b/>
              </w:rPr>
              <w:t xml:space="preserve"> </w:t>
            </w:r>
            <w:r>
              <w:rPr>
                <w:b/>
                <w:u w:val="single"/>
              </w:rPr>
              <w:t>requirements shall not apply,</w:t>
            </w:r>
            <w:r>
              <w:rPr>
                <w:b/>
              </w:rPr>
              <w:t xml:space="preserve"> </w:t>
            </w:r>
            <w:r>
              <w:rPr>
                <w:b/>
                <w:u w:val="single"/>
              </w:rPr>
              <w:t xml:space="preserve">providing that the </w:t>
            </w:r>
            <w:r>
              <w:rPr>
                <w:b/>
                <w:color w:val="00AF50"/>
                <w:u w:val="single" w:color="000000"/>
              </w:rPr>
              <w:t>boundary</w:t>
            </w:r>
            <w:r>
              <w:rPr>
                <w:b/>
                <w:color w:val="00AF50"/>
              </w:rPr>
              <w:t xml:space="preserve"> </w:t>
            </w:r>
            <w:r>
              <w:rPr>
                <w:b/>
                <w:u w:val="single"/>
              </w:rPr>
              <w:t>adjustment does not change the</w:t>
            </w:r>
            <w:r>
              <w:rPr>
                <w:b/>
              </w:rPr>
              <w:t xml:space="preserve"> </w:t>
            </w:r>
            <w:r>
              <w:rPr>
                <w:b/>
                <w:u w:val="single"/>
              </w:rPr>
              <w:t>existing</w:t>
            </w:r>
            <w:r>
              <w:rPr>
                <w:b/>
                <w:spacing w:val="-6"/>
                <w:u w:val="single"/>
              </w:rPr>
              <w:t xml:space="preserve"> </w:t>
            </w:r>
            <w:r>
              <w:rPr>
                <w:b/>
                <w:color w:val="00AF50"/>
                <w:u w:val="single" w:color="000000"/>
              </w:rPr>
              <w:t>net</w:t>
            </w:r>
            <w:r>
              <w:rPr>
                <w:b/>
                <w:color w:val="00AF50"/>
                <w:spacing w:val="-7"/>
                <w:u w:val="single" w:color="000000"/>
              </w:rPr>
              <w:t xml:space="preserve"> </w:t>
            </w:r>
            <w:r>
              <w:rPr>
                <w:b/>
                <w:color w:val="00AF50"/>
                <w:u w:val="single" w:color="000000"/>
              </w:rPr>
              <w:t>site</w:t>
            </w:r>
            <w:r>
              <w:rPr>
                <w:b/>
                <w:color w:val="00AF50"/>
                <w:spacing w:val="-8"/>
                <w:u w:val="single" w:color="000000"/>
              </w:rPr>
              <w:t xml:space="preserve"> </w:t>
            </w:r>
            <w:r>
              <w:rPr>
                <w:b/>
                <w:color w:val="00AF50"/>
                <w:u w:val="single" w:color="000000"/>
              </w:rPr>
              <w:t>area</w:t>
            </w:r>
            <w:r>
              <w:rPr>
                <w:b/>
                <w:color w:val="00AF50"/>
                <w:spacing w:val="-4"/>
                <w:u w:val="single" w:color="000000"/>
              </w:rPr>
              <w:t xml:space="preserve"> </w:t>
            </w:r>
            <w:r>
              <w:rPr>
                <w:b/>
                <w:u w:val="single"/>
              </w:rPr>
              <w:t>of</w:t>
            </w:r>
            <w:r>
              <w:rPr>
                <w:b/>
                <w:spacing w:val="-5"/>
                <w:u w:val="single"/>
              </w:rPr>
              <w:t xml:space="preserve"> </w:t>
            </w:r>
            <w:r>
              <w:rPr>
                <w:b/>
                <w:u w:val="single"/>
              </w:rPr>
              <w:t>the</w:t>
            </w:r>
            <w:r>
              <w:rPr>
                <w:b/>
                <w:spacing w:val="-6"/>
                <w:u w:val="single"/>
              </w:rPr>
              <w:t xml:space="preserve"> </w:t>
            </w:r>
            <w:r>
              <w:rPr>
                <w:b/>
                <w:u w:val="single"/>
              </w:rPr>
              <w:t>vacant</w:t>
            </w:r>
            <w:r>
              <w:rPr>
                <w:b/>
              </w:rPr>
              <w:t xml:space="preserve"> </w:t>
            </w:r>
            <w:r>
              <w:rPr>
                <w:b/>
                <w:u w:val="single"/>
              </w:rPr>
              <w:t>allotment(s) by more than 10%.</w:t>
            </w:r>
          </w:p>
          <w:p w14:paraId="2BD14BC2" w14:textId="77777777" w:rsidR="0092515F" w:rsidRDefault="00BF7586">
            <w:pPr>
              <w:pStyle w:val="TableParagraph"/>
              <w:numPr>
                <w:ilvl w:val="1"/>
                <w:numId w:val="122"/>
              </w:numPr>
              <w:tabs>
                <w:tab w:val="left" w:pos="583"/>
                <w:tab w:val="left" w:pos="585"/>
              </w:tabs>
              <w:spacing w:before="79"/>
              <w:ind w:right="232"/>
              <w:rPr>
                <w:b/>
              </w:rPr>
            </w:pPr>
            <w:r>
              <w:rPr>
                <w:b/>
                <w:u w:val="single"/>
              </w:rPr>
              <w:t>Where</w:t>
            </w:r>
            <w:r>
              <w:rPr>
                <w:b/>
                <w:spacing w:val="-6"/>
                <w:u w:val="single"/>
              </w:rPr>
              <w:t xml:space="preserve"> </w:t>
            </w:r>
            <w:r>
              <w:rPr>
                <w:b/>
                <w:u w:val="single"/>
              </w:rPr>
              <w:t>the</w:t>
            </w:r>
            <w:r>
              <w:rPr>
                <w:b/>
                <w:spacing w:val="-7"/>
                <w:u w:val="single"/>
              </w:rPr>
              <w:t xml:space="preserve"> </w:t>
            </w:r>
            <w:r>
              <w:rPr>
                <w:b/>
                <w:u w:val="single"/>
              </w:rPr>
              <w:t>net</w:t>
            </w:r>
            <w:r>
              <w:rPr>
                <w:b/>
                <w:spacing w:val="-6"/>
                <w:u w:val="single"/>
              </w:rPr>
              <w:t xml:space="preserve"> </w:t>
            </w:r>
            <w:r>
              <w:rPr>
                <w:b/>
                <w:u w:val="single"/>
              </w:rPr>
              <w:t>site</w:t>
            </w:r>
            <w:r>
              <w:rPr>
                <w:b/>
                <w:spacing w:val="-7"/>
                <w:u w:val="single"/>
              </w:rPr>
              <w:t xml:space="preserve"> </w:t>
            </w:r>
            <w:r>
              <w:rPr>
                <w:b/>
                <w:u w:val="single"/>
              </w:rPr>
              <w:t>area</w:t>
            </w:r>
            <w:r>
              <w:rPr>
                <w:b/>
                <w:spacing w:val="-5"/>
                <w:u w:val="single"/>
              </w:rPr>
              <w:t xml:space="preserve"> </w:t>
            </w:r>
            <w:r>
              <w:rPr>
                <w:b/>
                <w:u w:val="single"/>
              </w:rPr>
              <w:t>is</w:t>
            </w:r>
            <w:r>
              <w:rPr>
                <w:b/>
                <w:spacing w:val="-8"/>
                <w:u w:val="single"/>
              </w:rPr>
              <w:t xml:space="preserve"> </w:t>
            </w:r>
            <w:r>
              <w:rPr>
                <w:b/>
                <w:u w:val="single"/>
              </w:rPr>
              <w:t>altered</w:t>
            </w:r>
            <w:r>
              <w:rPr>
                <w:b/>
                <w:spacing w:val="-5"/>
                <w:u w:val="single"/>
              </w:rPr>
              <w:t xml:space="preserve"> </w:t>
            </w:r>
            <w:r>
              <w:rPr>
                <w:b/>
                <w:u w:val="single"/>
              </w:rPr>
              <w:t>by</w:t>
            </w:r>
            <w:r>
              <w:rPr>
                <w:b/>
              </w:rPr>
              <w:t xml:space="preserve"> </w:t>
            </w:r>
            <w:r>
              <w:rPr>
                <w:b/>
                <w:u w:val="single"/>
              </w:rPr>
              <w:t>more than 10%, activity standard</w:t>
            </w:r>
          </w:p>
          <w:p w14:paraId="17540B53" w14:textId="77777777" w:rsidR="0092515F" w:rsidRDefault="00BF7586">
            <w:pPr>
              <w:pStyle w:val="TableParagraph"/>
              <w:spacing w:before="1"/>
              <w:ind w:left="585"/>
              <w:rPr>
                <w:b/>
              </w:rPr>
            </w:pPr>
            <w:r>
              <w:rPr>
                <w:b/>
                <w:u w:val="single"/>
              </w:rPr>
              <w:t>8.6.1</w:t>
            </w:r>
            <w:r>
              <w:rPr>
                <w:b/>
                <w:spacing w:val="-9"/>
                <w:u w:val="single"/>
              </w:rPr>
              <w:t xml:space="preserve"> </w:t>
            </w:r>
            <w:r>
              <w:rPr>
                <w:b/>
                <w:spacing w:val="-2"/>
                <w:u w:val="single"/>
              </w:rPr>
              <w:t>applies.</w:t>
            </w:r>
          </w:p>
          <w:p w14:paraId="0E432B53" w14:textId="77777777" w:rsidR="0092515F" w:rsidRDefault="00BF7586">
            <w:pPr>
              <w:pStyle w:val="TableParagraph"/>
              <w:numPr>
                <w:ilvl w:val="0"/>
                <w:numId w:val="122"/>
              </w:numPr>
              <w:tabs>
                <w:tab w:val="left" w:pos="302"/>
              </w:tabs>
              <w:spacing w:before="84" w:line="237" w:lineRule="auto"/>
              <w:ind w:right="174"/>
              <w:rPr>
                <w:b/>
              </w:rPr>
            </w:pPr>
            <w:r>
              <w:rPr>
                <w:b/>
                <w:u w:val="single"/>
              </w:rPr>
              <w:t>The</w:t>
            </w:r>
            <w:r>
              <w:rPr>
                <w:b/>
              </w:rPr>
              <w:t xml:space="preserve"> </w:t>
            </w:r>
            <w:r>
              <w:rPr>
                <w:b/>
                <w:color w:val="00AF50"/>
                <w:u w:val="single" w:color="00AF50"/>
              </w:rPr>
              <w:t>boundary</w:t>
            </w:r>
            <w:r>
              <w:rPr>
                <w:b/>
                <w:u w:val="single" w:color="00AF50"/>
              </w:rPr>
              <w:t xml:space="preserve"> adjustment must not</w:t>
            </w:r>
            <w:r>
              <w:rPr>
                <w:b/>
              </w:rPr>
              <w:t xml:space="preserve"> </w:t>
            </w:r>
            <w:r>
              <w:rPr>
                <w:b/>
                <w:u w:val="single"/>
              </w:rPr>
              <w:t>result</w:t>
            </w:r>
            <w:r>
              <w:rPr>
                <w:b/>
                <w:spacing w:val="-5"/>
                <w:u w:val="single"/>
              </w:rPr>
              <w:t xml:space="preserve"> </w:t>
            </w:r>
            <w:r>
              <w:rPr>
                <w:b/>
                <w:u w:val="single"/>
              </w:rPr>
              <w:t>in,</w:t>
            </w:r>
            <w:r>
              <w:rPr>
                <w:b/>
                <w:spacing w:val="-5"/>
                <w:u w:val="single"/>
              </w:rPr>
              <w:t xml:space="preserve"> </w:t>
            </w:r>
            <w:r>
              <w:rPr>
                <w:b/>
                <w:u w:val="single"/>
              </w:rPr>
              <w:t>or</w:t>
            </w:r>
            <w:r>
              <w:rPr>
                <w:b/>
                <w:spacing w:val="-7"/>
                <w:u w:val="single"/>
              </w:rPr>
              <w:t xml:space="preserve"> </w:t>
            </w:r>
            <w:r>
              <w:rPr>
                <w:b/>
                <w:u w:val="single"/>
              </w:rPr>
              <w:t>increase,</w:t>
            </w:r>
            <w:r>
              <w:rPr>
                <w:b/>
                <w:spacing w:val="-1"/>
                <w:u w:val="single"/>
              </w:rPr>
              <w:t xml:space="preserve"> </w:t>
            </w:r>
            <w:r>
              <w:rPr>
                <w:b/>
                <w:u w:val="single"/>
              </w:rPr>
              <w:t>the</w:t>
            </w:r>
            <w:r>
              <w:rPr>
                <w:b/>
                <w:spacing w:val="-6"/>
                <w:u w:val="single"/>
              </w:rPr>
              <w:t xml:space="preserve"> </w:t>
            </w:r>
            <w:r>
              <w:rPr>
                <w:b/>
                <w:u w:val="single"/>
              </w:rPr>
              <w:t>degree</w:t>
            </w:r>
            <w:r>
              <w:rPr>
                <w:b/>
                <w:spacing w:val="-6"/>
                <w:u w:val="single"/>
              </w:rPr>
              <w:t xml:space="preserve"> </w:t>
            </w:r>
            <w:r>
              <w:rPr>
                <w:b/>
                <w:u w:val="single"/>
              </w:rPr>
              <w:t>of</w:t>
            </w:r>
            <w:r>
              <w:rPr>
                <w:b/>
                <w:spacing w:val="-3"/>
                <w:u w:val="single"/>
              </w:rPr>
              <w:t xml:space="preserve"> </w:t>
            </w:r>
            <w:r>
              <w:rPr>
                <w:b/>
                <w:u w:val="single"/>
              </w:rPr>
              <w:t>non-</w:t>
            </w:r>
            <w:r>
              <w:rPr>
                <w:b/>
              </w:rPr>
              <w:t xml:space="preserve"> </w:t>
            </w:r>
            <w:r>
              <w:rPr>
                <w:b/>
                <w:u w:val="single"/>
              </w:rPr>
              <w:t>compliance with land use standards of</w:t>
            </w:r>
            <w:r>
              <w:rPr>
                <w:b/>
              </w:rPr>
              <w:t xml:space="preserve"> </w:t>
            </w:r>
            <w:r>
              <w:rPr>
                <w:b/>
                <w:u w:val="single"/>
              </w:rPr>
              <w:t>the applicable zone.</w:t>
            </w:r>
          </w:p>
          <w:p w14:paraId="41E1BD29" w14:textId="77777777" w:rsidR="0092515F" w:rsidRDefault="00BF7586">
            <w:pPr>
              <w:pStyle w:val="TableParagraph"/>
              <w:spacing w:before="86"/>
              <w:ind w:left="62"/>
              <w:rPr>
                <w:b/>
              </w:rPr>
            </w:pPr>
            <w:r>
              <w:rPr>
                <w:b/>
                <w:u w:val="single"/>
              </w:rPr>
              <w:t>Note:</w:t>
            </w:r>
            <w:r>
              <w:rPr>
                <w:b/>
                <w:spacing w:val="-5"/>
                <w:u w:val="single"/>
              </w:rPr>
              <w:t xml:space="preserve"> </w:t>
            </w:r>
            <w:r>
              <w:rPr>
                <w:b/>
                <w:u w:val="single"/>
              </w:rPr>
              <w:t>Should</w:t>
            </w:r>
            <w:r>
              <w:rPr>
                <w:b/>
                <w:spacing w:val="-4"/>
                <w:u w:val="single"/>
              </w:rPr>
              <w:t xml:space="preserve"> </w:t>
            </w:r>
            <w:r>
              <w:rPr>
                <w:b/>
                <w:u w:val="single"/>
              </w:rPr>
              <w:t>standard</w:t>
            </w:r>
            <w:r>
              <w:rPr>
                <w:b/>
                <w:spacing w:val="-4"/>
                <w:u w:val="single"/>
              </w:rPr>
              <w:t xml:space="preserve"> </w:t>
            </w:r>
            <w:r>
              <w:rPr>
                <w:b/>
                <w:u w:val="single"/>
              </w:rPr>
              <w:t>b.</w:t>
            </w:r>
            <w:r>
              <w:rPr>
                <w:b/>
                <w:spacing w:val="-7"/>
                <w:u w:val="single"/>
              </w:rPr>
              <w:t xml:space="preserve"> </w:t>
            </w:r>
            <w:r>
              <w:rPr>
                <w:b/>
                <w:u w:val="single"/>
              </w:rPr>
              <w:t>not</w:t>
            </w:r>
            <w:r>
              <w:rPr>
                <w:b/>
                <w:spacing w:val="-5"/>
                <w:u w:val="single"/>
              </w:rPr>
              <w:t xml:space="preserve"> </w:t>
            </w:r>
            <w:r>
              <w:rPr>
                <w:b/>
                <w:u w:val="single"/>
              </w:rPr>
              <w:t>be</w:t>
            </w:r>
            <w:r>
              <w:rPr>
                <w:b/>
                <w:spacing w:val="-6"/>
                <w:u w:val="single"/>
              </w:rPr>
              <w:t xml:space="preserve"> </w:t>
            </w:r>
            <w:r>
              <w:rPr>
                <w:b/>
                <w:u w:val="single"/>
              </w:rPr>
              <w:t>met</w:t>
            </w:r>
            <w:r>
              <w:rPr>
                <w:b/>
                <w:spacing w:val="-5"/>
                <w:u w:val="single"/>
              </w:rPr>
              <w:t xml:space="preserve"> </w:t>
            </w:r>
            <w:r>
              <w:rPr>
                <w:b/>
                <w:u w:val="single"/>
              </w:rPr>
              <w:t>then</w:t>
            </w:r>
            <w:r>
              <w:rPr>
                <w:b/>
                <w:spacing w:val="-4"/>
                <w:u w:val="single"/>
              </w:rPr>
              <w:t xml:space="preserve"> </w:t>
            </w:r>
            <w:r>
              <w:rPr>
                <w:b/>
                <w:u w:val="single"/>
              </w:rPr>
              <w:t>a</w:t>
            </w:r>
            <w:r>
              <w:rPr>
                <w:b/>
              </w:rPr>
              <w:t xml:space="preserve"> </w:t>
            </w:r>
            <w:r>
              <w:rPr>
                <w:b/>
                <w:u w:val="single"/>
              </w:rPr>
              <w:t>land use consent will also be required.</w:t>
            </w:r>
          </w:p>
        </w:tc>
        <w:tc>
          <w:tcPr>
            <w:tcW w:w="2675" w:type="dxa"/>
          </w:tcPr>
          <w:p w14:paraId="0C22959B" w14:textId="77777777" w:rsidR="0092515F" w:rsidRDefault="00BF7586">
            <w:pPr>
              <w:pStyle w:val="TableParagraph"/>
              <w:spacing w:before="78"/>
              <w:ind w:left="57"/>
              <w:rPr>
                <w:b/>
              </w:rPr>
            </w:pPr>
            <w:r>
              <w:rPr>
                <w:b/>
                <w:color w:val="0000FF"/>
                <w:u w:val="single" w:color="0000FF"/>
              </w:rPr>
              <w:t>Rule</w:t>
            </w:r>
            <w:r>
              <w:rPr>
                <w:b/>
                <w:color w:val="0000FF"/>
                <w:spacing w:val="-4"/>
                <w:u w:val="single" w:color="0000FF"/>
              </w:rPr>
              <w:t xml:space="preserve"> </w:t>
            </w:r>
            <w:r>
              <w:rPr>
                <w:b/>
                <w:color w:val="0000FF"/>
                <w:spacing w:val="-2"/>
                <w:u w:val="single" w:color="0000FF"/>
              </w:rPr>
              <w:t>8.7.1</w:t>
            </w:r>
          </w:p>
        </w:tc>
      </w:tr>
      <w:tr w:rsidR="0092515F" w14:paraId="26EE906D" w14:textId="77777777">
        <w:trPr>
          <w:trHeight w:val="2928"/>
        </w:trPr>
        <w:tc>
          <w:tcPr>
            <w:tcW w:w="735" w:type="dxa"/>
          </w:tcPr>
          <w:p w14:paraId="0593F1F2" w14:textId="77777777" w:rsidR="0092515F" w:rsidRDefault="00BF7586">
            <w:pPr>
              <w:pStyle w:val="TableParagraph"/>
              <w:spacing w:before="78"/>
              <w:ind w:left="81"/>
              <w:rPr>
                <w:b/>
              </w:rPr>
            </w:pPr>
            <w:r>
              <w:rPr>
                <w:b/>
                <w:spacing w:val="-5"/>
              </w:rPr>
              <w:t>C1</w:t>
            </w:r>
            <w:r>
              <w:rPr>
                <w:b/>
                <w:spacing w:val="-5"/>
                <w:u w:val="single"/>
              </w:rPr>
              <w:t>B</w:t>
            </w:r>
          </w:p>
        </w:tc>
        <w:tc>
          <w:tcPr>
            <w:tcW w:w="2228" w:type="dxa"/>
          </w:tcPr>
          <w:p w14:paraId="17B59135" w14:textId="77777777" w:rsidR="0092515F" w:rsidRDefault="00BF7586">
            <w:pPr>
              <w:pStyle w:val="TableParagraph"/>
              <w:spacing w:before="78"/>
              <w:ind w:left="62"/>
            </w:pPr>
            <w:r>
              <w:rPr>
                <w:color w:val="00AF50"/>
              </w:rPr>
              <w:t>Boundary</w:t>
            </w:r>
            <w:r>
              <w:rPr>
                <w:color w:val="00AF50"/>
                <w:spacing w:val="-8"/>
              </w:rPr>
              <w:t xml:space="preserve"> </w:t>
            </w:r>
            <w:r>
              <w:rPr>
                <w:spacing w:val="-2"/>
              </w:rPr>
              <w:t>adjustments</w:t>
            </w:r>
          </w:p>
          <w:p w14:paraId="2B904BE3" w14:textId="77777777" w:rsidR="0092515F" w:rsidRDefault="00BF7586">
            <w:pPr>
              <w:pStyle w:val="TableParagraph"/>
              <w:ind w:left="62"/>
              <w:rPr>
                <w:b/>
              </w:rPr>
            </w:pPr>
            <w:r>
              <w:rPr>
                <w:b/>
                <w:u w:val="single"/>
              </w:rPr>
              <w:t>within</w:t>
            </w:r>
            <w:r>
              <w:rPr>
                <w:b/>
                <w:spacing w:val="-6"/>
                <w:u w:val="single"/>
              </w:rPr>
              <w:t xml:space="preserve"> </w:t>
            </w:r>
            <w:r>
              <w:rPr>
                <w:b/>
                <w:u w:val="single"/>
              </w:rPr>
              <w:t>all</w:t>
            </w:r>
            <w:r>
              <w:rPr>
                <w:b/>
                <w:spacing w:val="-4"/>
                <w:u w:val="single"/>
              </w:rPr>
              <w:t xml:space="preserve"> </w:t>
            </w:r>
            <w:r>
              <w:rPr>
                <w:b/>
                <w:u w:val="single"/>
              </w:rPr>
              <w:t>other</w:t>
            </w:r>
            <w:r>
              <w:rPr>
                <w:b/>
                <w:spacing w:val="-5"/>
                <w:u w:val="single"/>
              </w:rPr>
              <w:t xml:space="preserve"> </w:t>
            </w:r>
            <w:r>
              <w:rPr>
                <w:b/>
                <w:spacing w:val="-4"/>
                <w:u w:val="single"/>
              </w:rPr>
              <w:t>zones</w:t>
            </w:r>
          </w:p>
        </w:tc>
        <w:tc>
          <w:tcPr>
            <w:tcW w:w="4158" w:type="dxa"/>
          </w:tcPr>
          <w:p w14:paraId="59BC0EB1" w14:textId="77777777" w:rsidR="0092515F" w:rsidRDefault="00BF7586">
            <w:pPr>
              <w:pStyle w:val="TableParagraph"/>
              <w:numPr>
                <w:ilvl w:val="0"/>
                <w:numId w:val="121"/>
              </w:numPr>
              <w:tabs>
                <w:tab w:val="left" w:pos="585"/>
              </w:tabs>
              <w:spacing w:before="83"/>
              <w:rPr>
                <w:b/>
              </w:rPr>
            </w:pPr>
            <w:r>
              <w:rPr>
                <w:b/>
                <w:strike/>
              </w:rPr>
              <w:t>No</w:t>
            </w:r>
            <w:r>
              <w:rPr>
                <w:b/>
                <w:strike/>
                <w:spacing w:val="-5"/>
              </w:rPr>
              <w:t xml:space="preserve"> </w:t>
            </w:r>
            <w:r>
              <w:rPr>
                <w:b/>
                <w:strike/>
              </w:rPr>
              <w:t>additional</w:t>
            </w:r>
            <w:r>
              <w:rPr>
                <w:b/>
                <w:strike/>
                <w:spacing w:val="-7"/>
              </w:rPr>
              <w:t xml:space="preserve"> </w:t>
            </w:r>
            <w:r>
              <w:rPr>
                <w:b/>
                <w:strike/>
              </w:rPr>
              <w:t>titles</w:t>
            </w:r>
            <w:r>
              <w:rPr>
                <w:b/>
                <w:strike/>
                <w:spacing w:val="-6"/>
              </w:rPr>
              <w:t xml:space="preserve"> </w:t>
            </w:r>
            <w:r>
              <w:rPr>
                <w:b/>
                <w:strike/>
              </w:rPr>
              <w:t>are</w:t>
            </w:r>
            <w:r>
              <w:rPr>
                <w:b/>
                <w:strike/>
                <w:spacing w:val="-6"/>
              </w:rPr>
              <w:t xml:space="preserve"> </w:t>
            </w:r>
            <w:r>
              <w:rPr>
                <w:b/>
                <w:strike/>
                <w:spacing w:val="-2"/>
              </w:rPr>
              <w:t>created.</w:t>
            </w:r>
          </w:p>
          <w:p w14:paraId="1E8C843B" w14:textId="51815E08" w:rsidR="0092515F" w:rsidRDefault="00CC1887">
            <w:pPr>
              <w:pStyle w:val="TableParagraph"/>
              <w:spacing w:before="96" w:line="259" w:lineRule="auto"/>
              <w:ind w:left="585" w:hanging="466"/>
            </w:pPr>
            <w:r w:rsidRPr="00CC1887">
              <w:rPr>
                <w:b/>
                <w:u w:val="thick"/>
              </w:rPr>
              <w:t>a</w:t>
            </w:r>
            <w:r w:rsidRPr="00CC1887">
              <w:rPr>
                <w:u w:val="thick"/>
              </w:rPr>
              <w:t>.</w:t>
            </w:r>
            <w:r w:rsidR="00BF7586">
              <w:rPr>
                <w:b/>
                <w:strike/>
              </w:rPr>
              <w:t>b</w:t>
            </w:r>
            <w:r>
              <w:rPr>
                <w:b/>
                <w:strike/>
              </w:rPr>
              <w:t>.</w:t>
            </w:r>
            <w:r w:rsidR="00BF7586">
              <w:rPr>
                <w:spacing w:val="80"/>
              </w:rPr>
              <w:t xml:space="preserve"> </w:t>
            </w:r>
            <w:r w:rsidR="00BF7586">
              <w:t xml:space="preserve">Minimum </w:t>
            </w:r>
            <w:r w:rsidR="00BF7586">
              <w:rPr>
                <w:color w:val="00AF50"/>
              </w:rPr>
              <w:t xml:space="preserve">allotment </w:t>
            </w:r>
            <w:r w:rsidR="00BF7586">
              <w:t xml:space="preserve">size requirements shall not apply providing that the </w:t>
            </w:r>
            <w:r w:rsidR="00BF7586">
              <w:rPr>
                <w:color w:val="00AF50"/>
              </w:rPr>
              <w:t>boundary</w:t>
            </w:r>
            <w:r w:rsidR="00BF7586">
              <w:rPr>
                <w:color w:val="00AF50"/>
                <w:spacing w:val="-10"/>
              </w:rPr>
              <w:t xml:space="preserve"> </w:t>
            </w:r>
            <w:r w:rsidR="00BF7586">
              <w:t>adjustment</w:t>
            </w:r>
            <w:r w:rsidR="00BF7586">
              <w:rPr>
                <w:spacing w:val="-13"/>
              </w:rPr>
              <w:t xml:space="preserve"> </w:t>
            </w:r>
            <w:r w:rsidR="00BF7586">
              <w:t>does</w:t>
            </w:r>
            <w:r w:rsidR="00BF7586">
              <w:rPr>
                <w:spacing w:val="-10"/>
              </w:rPr>
              <w:t xml:space="preserve"> </w:t>
            </w:r>
            <w:r w:rsidR="00BF7586">
              <w:t>not</w:t>
            </w:r>
            <w:r w:rsidR="00BF7586">
              <w:rPr>
                <w:spacing w:val="-8"/>
              </w:rPr>
              <w:t xml:space="preserve"> </w:t>
            </w:r>
            <w:r w:rsidR="00BF7586">
              <w:t>change the</w:t>
            </w:r>
            <w:r w:rsidR="00BF7586">
              <w:rPr>
                <w:spacing w:val="-5"/>
              </w:rPr>
              <w:t xml:space="preserve"> </w:t>
            </w:r>
            <w:r w:rsidR="00BF7586">
              <w:t>existing</w:t>
            </w:r>
            <w:r w:rsidR="00BF7586">
              <w:rPr>
                <w:spacing w:val="-3"/>
              </w:rPr>
              <w:t xml:space="preserve"> </w:t>
            </w:r>
            <w:r w:rsidR="00BF7586">
              <w:rPr>
                <w:color w:val="00AF50"/>
              </w:rPr>
              <w:t>net</w:t>
            </w:r>
            <w:r w:rsidR="00BF7586">
              <w:rPr>
                <w:color w:val="00AF50"/>
                <w:spacing w:val="-7"/>
              </w:rPr>
              <w:t xml:space="preserve"> </w:t>
            </w:r>
            <w:r w:rsidR="00BF7586">
              <w:rPr>
                <w:color w:val="00AF50"/>
              </w:rPr>
              <w:t>site</w:t>
            </w:r>
            <w:r w:rsidR="00BF7586">
              <w:rPr>
                <w:color w:val="00AF50"/>
                <w:spacing w:val="-5"/>
              </w:rPr>
              <w:t xml:space="preserve"> </w:t>
            </w:r>
            <w:r w:rsidR="00BF7586">
              <w:rPr>
                <w:color w:val="00AF50"/>
              </w:rPr>
              <w:t>area</w:t>
            </w:r>
            <w:r w:rsidR="00BF7586">
              <w:rPr>
                <w:color w:val="00AF50"/>
                <w:spacing w:val="-4"/>
              </w:rPr>
              <w:t xml:space="preserve"> </w:t>
            </w:r>
            <w:r w:rsidR="00BF7586">
              <w:t>by</w:t>
            </w:r>
            <w:r w:rsidR="00BF7586">
              <w:rPr>
                <w:spacing w:val="-5"/>
              </w:rPr>
              <w:t xml:space="preserve"> </w:t>
            </w:r>
            <w:r w:rsidR="00BF7586">
              <w:t>more</w:t>
            </w:r>
            <w:r w:rsidR="00BF7586">
              <w:rPr>
                <w:spacing w:val="-5"/>
              </w:rPr>
              <w:t xml:space="preserve"> </w:t>
            </w:r>
            <w:r w:rsidR="00BF7586">
              <w:t xml:space="preserve">than </w:t>
            </w:r>
            <w:r w:rsidR="00BF7586">
              <w:rPr>
                <w:spacing w:val="-4"/>
              </w:rPr>
              <w:t>10%.</w:t>
            </w:r>
          </w:p>
          <w:p w14:paraId="0FB97C71" w14:textId="77777777" w:rsidR="0092515F" w:rsidRDefault="00BF7586">
            <w:pPr>
              <w:pStyle w:val="TableParagraph"/>
              <w:spacing w:before="82" w:line="259" w:lineRule="auto"/>
              <w:ind w:left="585" w:right="101"/>
              <w:rPr>
                <w:b/>
              </w:rPr>
            </w:pPr>
            <w:r>
              <w:rPr>
                <w:b/>
                <w:u w:val="single"/>
              </w:rPr>
              <w:t>Where</w:t>
            </w:r>
            <w:r>
              <w:rPr>
                <w:b/>
                <w:spacing w:val="-7"/>
                <w:u w:val="single"/>
              </w:rPr>
              <w:t xml:space="preserve"> </w:t>
            </w:r>
            <w:r>
              <w:rPr>
                <w:b/>
                <w:u w:val="single"/>
              </w:rPr>
              <w:t>the</w:t>
            </w:r>
            <w:r>
              <w:rPr>
                <w:b/>
                <w:spacing w:val="-6"/>
                <w:u w:val="single"/>
              </w:rPr>
              <w:t xml:space="preserve"> </w:t>
            </w:r>
            <w:r>
              <w:rPr>
                <w:b/>
                <w:color w:val="00AF50"/>
                <w:u w:val="single" w:color="000000"/>
              </w:rPr>
              <w:t>net</w:t>
            </w:r>
            <w:r>
              <w:rPr>
                <w:b/>
                <w:color w:val="00AF50"/>
                <w:spacing w:val="-6"/>
                <w:u w:val="single" w:color="000000"/>
              </w:rPr>
              <w:t xml:space="preserve"> </w:t>
            </w:r>
            <w:r>
              <w:rPr>
                <w:b/>
                <w:color w:val="00AF50"/>
                <w:u w:val="single" w:color="000000"/>
              </w:rPr>
              <w:t>site</w:t>
            </w:r>
            <w:r>
              <w:rPr>
                <w:b/>
                <w:color w:val="00AF50"/>
                <w:spacing w:val="-7"/>
                <w:u w:val="single" w:color="000000"/>
              </w:rPr>
              <w:t xml:space="preserve"> </w:t>
            </w:r>
            <w:r>
              <w:rPr>
                <w:b/>
                <w:color w:val="00AF50"/>
                <w:u w:val="single" w:color="000000"/>
              </w:rPr>
              <w:t>area</w:t>
            </w:r>
            <w:r>
              <w:rPr>
                <w:b/>
                <w:spacing w:val="-6"/>
                <w:u w:val="single"/>
              </w:rPr>
              <w:t xml:space="preserve"> </w:t>
            </w:r>
            <w:r>
              <w:rPr>
                <w:b/>
                <w:u w:val="single"/>
              </w:rPr>
              <w:t>is</w:t>
            </w:r>
            <w:r>
              <w:rPr>
                <w:b/>
                <w:spacing w:val="-7"/>
                <w:u w:val="single"/>
              </w:rPr>
              <w:t xml:space="preserve"> </w:t>
            </w:r>
            <w:r>
              <w:rPr>
                <w:b/>
                <w:u w:val="single"/>
              </w:rPr>
              <w:t>altered</w:t>
            </w:r>
            <w:r>
              <w:rPr>
                <w:b/>
                <w:spacing w:val="-5"/>
                <w:u w:val="single"/>
              </w:rPr>
              <w:t xml:space="preserve"> </w:t>
            </w:r>
            <w:r>
              <w:rPr>
                <w:b/>
                <w:u w:val="single"/>
              </w:rPr>
              <w:t>by</w:t>
            </w:r>
            <w:r>
              <w:rPr>
                <w:b/>
              </w:rPr>
              <w:t xml:space="preserve"> </w:t>
            </w:r>
            <w:r>
              <w:rPr>
                <w:b/>
                <w:u w:val="single"/>
              </w:rPr>
              <w:t>more than 10%, activity standard</w:t>
            </w:r>
            <w:r>
              <w:rPr>
                <w:b/>
              </w:rPr>
              <w:t xml:space="preserve"> </w:t>
            </w:r>
            <w:r>
              <w:rPr>
                <w:b/>
                <w:color w:val="0000FF"/>
                <w:u w:val="single" w:color="0000FF"/>
              </w:rPr>
              <w:t>8.6.1</w:t>
            </w:r>
            <w:r>
              <w:rPr>
                <w:b/>
                <w:u w:val="single" w:color="0000FF"/>
              </w:rPr>
              <w:t xml:space="preserve"> applies.</w:t>
            </w:r>
          </w:p>
        </w:tc>
        <w:tc>
          <w:tcPr>
            <w:tcW w:w="2675" w:type="dxa"/>
          </w:tcPr>
          <w:p w14:paraId="59E7A695" w14:textId="77777777" w:rsidR="0092515F" w:rsidRDefault="00BF7586">
            <w:pPr>
              <w:pStyle w:val="TableParagraph"/>
              <w:spacing w:before="78"/>
              <w:ind w:left="110"/>
            </w:pPr>
            <w:r>
              <w:rPr>
                <w:color w:val="0000FF"/>
              </w:rPr>
              <w:t>Rule</w:t>
            </w:r>
            <w:r>
              <w:rPr>
                <w:color w:val="0000FF"/>
                <w:spacing w:val="-3"/>
              </w:rPr>
              <w:t xml:space="preserve"> </w:t>
            </w:r>
            <w:r>
              <w:rPr>
                <w:color w:val="0000FF"/>
                <w:spacing w:val="-2"/>
              </w:rPr>
              <w:t>8.7.1</w:t>
            </w:r>
          </w:p>
        </w:tc>
      </w:tr>
    </w:tbl>
    <w:p w14:paraId="29276776" w14:textId="77777777" w:rsidR="0092515F" w:rsidRDefault="0092515F">
      <w:pPr>
        <w:sectPr w:rsidR="0092515F" w:rsidSect="00645594">
          <w:pgSz w:w="11900" w:h="16840"/>
          <w:pgMar w:top="1440" w:right="560" w:bottom="1200" w:left="1300" w:header="0" w:footer="990" w:gutter="0"/>
          <w:cols w:space="720"/>
        </w:sectPr>
      </w:pPr>
    </w:p>
    <w:tbl>
      <w:tblPr>
        <w:tblW w:w="0" w:type="auto"/>
        <w:tblInd w:w="12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735"/>
        <w:gridCol w:w="2228"/>
        <w:gridCol w:w="4158"/>
        <w:gridCol w:w="2675"/>
      </w:tblGrid>
      <w:tr w:rsidR="0092515F" w14:paraId="06CF8DA3" w14:textId="77777777">
        <w:trPr>
          <w:trHeight w:val="431"/>
        </w:trPr>
        <w:tc>
          <w:tcPr>
            <w:tcW w:w="735" w:type="dxa"/>
          </w:tcPr>
          <w:p w14:paraId="67B8E6BE" w14:textId="77777777" w:rsidR="0092515F" w:rsidRDefault="0092515F">
            <w:pPr>
              <w:pStyle w:val="TableParagraph"/>
              <w:rPr>
                <w:rFonts w:ascii="Times New Roman"/>
              </w:rPr>
            </w:pPr>
          </w:p>
        </w:tc>
        <w:tc>
          <w:tcPr>
            <w:tcW w:w="2228" w:type="dxa"/>
          </w:tcPr>
          <w:p w14:paraId="3B78EECD" w14:textId="77777777" w:rsidR="0092515F" w:rsidRDefault="00BF7586">
            <w:pPr>
              <w:pStyle w:val="TableParagraph"/>
              <w:spacing w:before="78"/>
              <w:ind w:left="86"/>
              <w:rPr>
                <w:b/>
              </w:rPr>
            </w:pPr>
            <w:r>
              <w:rPr>
                <w:b/>
                <w:spacing w:val="-2"/>
              </w:rPr>
              <w:t>Activity</w:t>
            </w:r>
          </w:p>
        </w:tc>
        <w:tc>
          <w:tcPr>
            <w:tcW w:w="4158" w:type="dxa"/>
          </w:tcPr>
          <w:p w14:paraId="296DF7E7" w14:textId="77777777" w:rsidR="0092515F" w:rsidRDefault="00BF7586">
            <w:pPr>
              <w:pStyle w:val="TableParagraph"/>
              <w:spacing w:before="78"/>
              <w:ind w:left="86"/>
              <w:rPr>
                <w:b/>
              </w:rPr>
            </w:pPr>
            <w:r>
              <w:rPr>
                <w:b/>
              </w:rPr>
              <w:t>Relevant</w:t>
            </w:r>
            <w:r>
              <w:rPr>
                <w:b/>
                <w:spacing w:val="-3"/>
              </w:rPr>
              <w:t xml:space="preserve"> </w:t>
            </w:r>
            <w:r>
              <w:rPr>
                <w:b/>
                <w:spacing w:val="-2"/>
              </w:rPr>
              <w:t>standards</w:t>
            </w:r>
          </w:p>
        </w:tc>
        <w:tc>
          <w:tcPr>
            <w:tcW w:w="2675" w:type="dxa"/>
          </w:tcPr>
          <w:p w14:paraId="7ACC330E" w14:textId="77777777" w:rsidR="0092515F" w:rsidRDefault="00BF7586">
            <w:pPr>
              <w:pStyle w:val="TableParagraph"/>
              <w:spacing w:before="78"/>
              <w:ind w:left="81"/>
              <w:rPr>
                <w:b/>
              </w:rPr>
            </w:pPr>
            <w:r>
              <w:rPr>
                <w:b/>
              </w:rPr>
              <w:t>Matters</w:t>
            </w:r>
            <w:r>
              <w:rPr>
                <w:b/>
                <w:spacing w:val="-7"/>
              </w:rPr>
              <w:t xml:space="preserve"> </w:t>
            </w:r>
            <w:r>
              <w:rPr>
                <w:b/>
              </w:rPr>
              <w:t>of</w:t>
            </w:r>
            <w:r>
              <w:rPr>
                <w:b/>
                <w:spacing w:val="-3"/>
              </w:rPr>
              <w:t xml:space="preserve"> </w:t>
            </w:r>
            <w:r>
              <w:rPr>
                <w:b/>
                <w:spacing w:val="-2"/>
              </w:rPr>
              <w:t>control</w:t>
            </w:r>
          </w:p>
        </w:tc>
      </w:tr>
      <w:tr w:rsidR="0092515F" w14:paraId="20656EE7" w14:textId="77777777">
        <w:trPr>
          <w:trHeight w:val="1896"/>
        </w:trPr>
        <w:tc>
          <w:tcPr>
            <w:tcW w:w="735" w:type="dxa"/>
          </w:tcPr>
          <w:p w14:paraId="637948E8" w14:textId="77777777" w:rsidR="0092515F" w:rsidRDefault="0092515F">
            <w:pPr>
              <w:pStyle w:val="TableParagraph"/>
              <w:rPr>
                <w:rFonts w:ascii="Times New Roman"/>
              </w:rPr>
            </w:pPr>
          </w:p>
        </w:tc>
        <w:tc>
          <w:tcPr>
            <w:tcW w:w="2228" w:type="dxa"/>
          </w:tcPr>
          <w:p w14:paraId="3EEEC9F1" w14:textId="77777777" w:rsidR="0092515F" w:rsidRDefault="0092515F">
            <w:pPr>
              <w:pStyle w:val="TableParagraph"/>
              <w:rPr>
                <w:rFonts w:ascii="Times New Roman"/>
              </w:rPr>
            </w:pPr>
          </w:p>
        </w:tc>
        <w:tc>
          <w:tcPr>
            <w:tcW w:w="4158" w:type="dxa"/>
          </w:tcPr>
          <w:p w14:paraId="69C5FE56" w14:textId="77777777" w:rsidR="0092515F" w:rsidRDefault="00BF7586">
            <w:pPr>
              <w:pStyle w:val="TableParagraph"/>
              <w:spacing w:before="1" w:line="259" w:lineRule="auto"/>
              <w:ind w:left="585" w:hanging="466"/>
            </w:pPr>
            <w:r>
              <w:rPr>
                <w:b/>
                <w:strike/>
              </w:rPr>
              <w:t>c</w:t>
            </w:r>
            <w:r>
              <w:rPr>
                <w:b/>
                <w:u w:val="single"/>
              </w:rPr>
              <w:t>b</w:t>
            </w:r>
            <w:r>
              <w:t>.</w:t>
            </w:r>
            <w:r>
              <w:rPr>
                <w:spacing w:val="80"/>
                <w:w w:val="150"/>
              </w:rPr>
              <w:t xml:space="preserve"> </w:t>
            </w:r>
            <w:r>
              <w:t>The</w:t>
            </w:r>
            <w:r>
              <w:rPr>
                <w:spacing w:val="-4"/>
              </w:rPr>
              <w:t xml:space="preserve"> </w:t>
            </w:r>
            <w:r>
              <w:rPr>
                <w:color w:val="00AF50"/>
              </w:rPr>
              <w:t>boundary</w:t>
            </w:r>
            <w:r>
              <w:rPr>
                <w:color w:val="00AF50"/>
                <w:spacing w:val="-5"/>
              </w:rPr>
              <w:t xml:space="preserve"> </w:t>
            </w:r>
            <w:r>
              <w:t>adjustment</w:t>
            </w:r>
            <w:r>
              <w:rPr>
                <w:spacing w:val="-8"/>
              </w:rPr>
              <w:t xml:space="preserve"> </w:t>
            </w:r>
            <w:r>
              <w:t>will</w:t>
            </w:r>
            <w:r>
              <w:rPr>
                <w:spacing w:val="-3"/>
              </w:rPr>
              <w:t xml:space="preserve"> </w:t>
            </w:r>
            <w:r>
              <w:t>not</w:t>
            </w:r>
            <w:r>
              <w:rPr>
                <w:spacing w:val="-7"/>
              </w:rPr>
              <w:t xml:space="preserve"> </w:t>
            </w:r>
            <w:r>
              <w:t>lead to, or increase, the degree of non- compliance</w:t>
            </w:r>
            <w:r>
              <w:rPr>
                <w:spacing w:val="-3"/>
              </w:rPr>
              <w:t xml:space="preserve"> </w:t>
            </w:r>
            <w:r>
              <w:t>with</w:t>
            </w:r>
            <w:r>
              <w:rPr>
                <w:spacing w:val="-4"/>
              </w:rPr>
              <w:t xml:space="preserve"> </w:t>
            </w:r>
            <w:r>
              <w:t>land</w:t>
            </w:r>
            <w:r>
              <w:rPr>
                <w:spacing w:val="-4"/>
              </w:rPr>
              <w:t xml:space="preserve"> </w:t>
            </w:r>
            <w:r>
              <w:t>use</w:t>
            </w:r>
            <w:r>
              <w:rPr>
                <w:spacing w:val="-3"/>
              </w:rPr>
              <w:t xml:space="preserve"> </w:t>
            </w:r>
            <w:r>
              <w:t>standards</w:t>
            </w:r>
            <w:r>
              <w:rPr>
                <w:spacing w:val="-3"/>
              </w:rPr>
              <w:t xml:space="preserve"> </w:t>
            </w:r>
            <w:r>
              <w:t>of the applicable zone.</w:t>
            </w:r>
          </w:p>
          <w:p w14:paraId="6BBB16A3" w14:textId="77777777" w:rsidR="0092515F" w:rsidRDefault="00BF7586">
            <w:pPr>
              <w:pStyle w:val="TableParagraph"/>
              <w:spacing w:before="79" w:line="256" w:lineRule="auto"/>
              <w:ind w:left="62"/>
              <w:rPr>
                <w:b/>
              </w:rPr>
            </w:pPr>
            <w:r>
              <w:rPr>
                <w:b/>
                <w:u w:val="single"/>
              </w:rPr>
              <w:t>Note:</w:t>
            </w:r>
            <w:r>
              <w:rPr>
                <w:b/>
                <w:spacing w:val="-5"/>
                <w:u w:val="single"/>
              </w:rPr>
              <w:t xml:space="preserve"> </w:t>
            </w:r>
            <w:r>
              <w:rPr>
                <w:b/>
                <w:u w:val="single"/>
              </w:rPr>
              <w:t>Should</w:t>
            </w:r>
            <w:r>
              <w:rPr>
                <w:b/>
                <w:spacing w:val="-4"/>
                <w:u w:val="single"/>
              </w:rPr>
              <w:t xml:space="preserve"> </w:t>
            </w:r>
            <w:r>
              <w:rPr>
                <w:b/>
                <w:u w:val="single"/>
              </w:rPr>
              <w:t>standard</w:t>
            </w:r>
            <w:r>
              <w:rPr>
                <w:b/>
                <w:spacing w:val="-4"/>
                <w:u w:val="single"/>
              </w:rPr>
              <w:t xml:space="preserve"> </w:t>
            </w:r>
            <w:r>
              <w:rPr>
                <w:b/>
                <w:u w:val="single"/>
              </w:rPr>
              <w:t>b.</w:t>
            </w:r>
            <w:r>
              <w:rPr>
                <w:b/>
                <w:spacing w:val="-7"/>
                <w:u w:val="single"/>
              </w:rPr>
              <w:t xml:space="preserve"> </w:t>
            </w:r>
            <w:r>
              <w:rPr>
                <w:b/>
                <w:u w:val="single"/>
              </w:rPr>
              <w:t>not</w:t>
            </w:r>
            <w:r>
              <w:rPr>
                <w:b/>
                <w:spacing w:val="-5"/>
                <w:u w:val="single"/>
              </w:rPr>
              <w:t xml:space="preserve"> </w:t>
            </w:r>
            <w:r>
              <w:rPr>
                <w:b/>
                <w:u w:val="single"/>
              </w:rPr>
              <w:t>be</w:t>
            </w:r>
            <w:r>
              <w:rPr>
                <w:b/>
                <w:spacing w:val="-6"/>
                <w:u w:val="single"/>
              </w:rPr>
              <w:t xml:space="preserve"> </w:t>
            </w:r>
            <w:r>
              <w:rPr>
                <w:b/>
                <w:u w:val="single"/>
              </w:rPr>
              <w:t>met</w:t>
            </w:r>
            <w:r>
              <w:rPr>
                <w:b/>
                <w:spacing w:val="-5"/>
                <w:u w:val="single"/>
              </w:rPr>
              <w:t xml:space="preserve"> </w:t>
            </w:r>
            <w:r>
              <w:rPr>
                <w:b/>
                <w:u w:val="single"/>
              </w:rPr>
              <w:t>then</w:t>
            </w:r>
            <w:r>
              <w:rPr>
                <w:b/>
                <w:spacing w:val="-4"/>
                <w:u w:val="single"/>
              </w:rPr>
              <w:t xml:space="preserve"> </w:t>
            </w:r>
            <w:r>
              <w:rPr>
                <w:b/>
                <w:u w:val="single"/>
              </w:rPr>
              <w:t>a</w:t>
            </w:r>
            <w:r>
              <w:rPr>
                <w:b/>
              </w:rPr>
              <w:t xml:space="preserve"> </w:t>
            </w:r>
            <w:r>
              <w:rPr>
                <w:b/>
                <w:u w:val="single"/>
              </w:rPr>
              <w:t>land use consent will also be required.</w:t>
            </w:r>
          </w:p>
        </w:tc>
        <w:tc>
          <w:tcPr>
            <w:tcW w:w="2675" w:type="dxa"/>
          </w:tcPr>
          <w:p w14:paraId="03604C8D" w14:textId="77777777" w:rsidR="0092515F" w:rsidRDefault="0092515F">
            <w:pPr>
              <w:pStyle w:val="TableParagraph"/>
              <w:rPr>
                <w:rFonts w:ascii="Times New Roman"/>
              </w:rPr>
            </w:pPr>
          </w:p>
        </w:tc>
      </w:tr>
      <w:tr w:rsidR="00D55ECE" w14:paraId="51B52A2D" w14:textId="77777777">
        <w:trPr>
          <w:trHeight w:val="3221"/>
        </w:trPr>
        <w:tc>
          <w:tcPr>
            <w:tcW w:w="735" w:type="dxa"/>
          </w:tcPr>
          <w:p w14:paraId="6E5C57CD" w14:textId="77777777" w:rsidR="00D55ECE" w:rsidRDefault="00D55ECE" w:rsidP="00D55ECE">
            <w:pPr>
              <w:pStyle w:val="TableParagraph"/>
              <w:spacing w:before="78"/>
              <w:ind w:left="81"/>
              <w:rPr>
                <w:b/>
              </w:rPr>
            </w:pPr>
            <w:bookmarkStart w:id="1" w:name="_Hlk142420435"/>
            <w:r>
              <w:rPr>
                <w:b/>
                <w:spacing w:val="-5"/>
                <w:u w:val="single"/>
              </w:rPr>
              <w:t>C2A</w:t>
            </w:r>
          </w:p>
        </w:tc>
        <w:tc>
          <w:tcPr>
            <w:tcW w:w="2228" w:type="dxa"/>
          </w:tcPr>
          <w:p w14:paraId="67A1430A" w14:textId="77777777" w:rsidR="00D55ECE" w:rsidRDefault="00D55ECE" w:rsidP="00D55ECE">
            <w:pPr>
              <w:pStyle w:val="TableParagraph"/>
              <w:spacing w:before="83"/>
              <w:ind w:left="62" w:right="68"/>
              <w:rPr>
                <w:b/>
              </w:rPr>
            </w:pPr>
            <w:r>
              <w:rPr>
                <w:b/>
                <w:u w:val="single"/>
              </w:rPr>
              <w:t>Conversion of tenure</w:t>
            </w:r>
            <w:r>
              <w:rPr>
                <w:b/>
              </w:rPr>
              <w:t xml:space="preserve"> </w:t>
            </w:r>
            <w:r>
              <w:rPr>
                <w:b/>
                <w:u w:val="single"/>
              </w:rPr>
              <w:t>in</w:t>
            </w:r>
            <w:r>
              <w:rPr>
                <w:b/>
                <w:spacing w:val="-13"/>
                <w:u w:val="single"/>
              </w:rPr>
              <w:t xml:space="preserve"> </w:t>
            </w:r>
            <w:r>
              <w:rPr>
                <w:b/>
                <w:u w:val="single"/>
              </w:rPr>
              <w:t>the</w:t>
            </w:r>
            <w:r>
              <w:rPr>
                <w:b/>
                <w:spacing w:val="-12"/>
                <w:u w:val="single"/>
              </w:rPr>
              <w:t xml:space="preserve"> </w:t>
            </w:r>
            <w:r>
              <w:rPr>
                <w:b/>
                <w:u w:val="single"/>
              </w:rPr>
              <w:t>Medium</w:t>
            </w:r>
            <w:r>
              <w:rPr>
                <w:b/>
                <w:spacing w:val="-13"/>
                <w:u w:val="single"/>
              </w:rPr>
              <w:t xml:space="preserve"> </w:t>
            </w:r>
            <w:r>
              <w:rPr>
                <w:b/>
                <w:u w:val="single"/>
              </w:rPr>
              <w:t>Density</w:t>
            </w:r>
            <w:r>
              <w:rPr>
                <w:b/>
              </w:rPr>
              <w:t xml:space="preserve"> </w:t>
            </w:r>
            <w:r>
              <w:rPr>
                <w:b/>
                <w:u w:val="single"/>
              </w:rPr>
              <w:t>or High Density</w:t>
            </w:r>
            <w:r>
              <w:rPr>
                <w:b/>
              </w:rPr>
              <w:t xml:space="preserve"> </w:t>
            </w:r>
            <w:r>
              <w:rPr>
                <w:b/>
                <w:u w:val="single"/>
              </w:rPr>
              <w:t>Residential Zones</w:t>
            </w:r>
          </w:p>
        </w:tc>
        <w:tc>
          <w:tcPr>
            <w:tcW w:w="4158" w:type="dxa"/>
          </w:tcPr>
          <w:p w14:paraId="65988246" w14:textId="77777777" w:rsidR="00D55ECE" w:rsidRPr="002948A3" w:rsidRDefault="00D55ECE" w:rsidP="00D55ECE">
            <w:pPr>
              <w:pStyle w:val="TableParagraph"/>
              <w:spacing w:before="83" w:line="259" w:lineRule="auto"/>
              <w:ind w:left="403" w:right="101" w:hanging="284"/>
              <w:rPr>
                <w:b/>
              </w:rPr>
            </w:pPr>
            <w:r w:rsidRPr="002948A3">
              <w:rPr>
                <w:b/>
              </w:rPr>
              <w:t>a.</w:t>
            </w:r>
            <w:r w:rsidRPr="002948A3">
              <w:rPr>
                <w:b/>
                <w:spacing w:val="63"/>
              </w:rPr>
              <w:t xml:space="preserve"> </w:t>
            </w:r>
            <w:r w:rsidRPr="002948A3">
              <w:rPr>
                <w:b/>
                <w:u w:val="single"/>
              </w:rPr>
              <w:t xml:space="preserve">For </w:t>
            </w:r>
            <w:r w:rsidRPr="002948A3">
              <w:rPr>
                <w:b/>
                <w:strike/>
                <w:color w:val="9900FF"/>
              </w:rPr>
              <w:t xml:space="preserve">vacant </w:t>
            </w:r>
            <w:r w:rsidRPr="002948A3">
              <w:rPr>
                <w:b/>
                <w:color w:val="00AF50"/>
                <w:u w:val="single" w:color="000000"/>
              </w:rPr>
              <w:t>allotments</w:t>
            </w:r>
            <w:r w:rsidRPr="002948A3">
              <w:rPr>
                <w:b/>
                <w:u w:val="single"/>
              </w:rPr>
              <w:t xml:space="preserve"> associated with</w:t>
            </w:r>
            <w:r w:rsidRPr="002948A3">
              <w:rPr>
                <w:b/>
              </w:rPr>
              <w:t xml:space="preserve"> </w:t>
            </w:r>
            <w:r w:rsidRPr="002948A3">
              <w:rPr>
                <w:b/>
                <w:u w:val="single"/>
              </w:rPr>
              <w:t>the</w:t>
            </w:r>
            <w:r w:rsidRPr="002948A3">
              <w:rPr>
                <w:b/>
                <w:spacing w:val="-8"/>
                <w:u w:val="single"/>
              </w:rPr>
              <w:t xml:space="preserve"> </w:t>
            </w:r>
            <w:r w:rsidRPr="002948A3">
              <w:rPr>
                <w:b/>
                <w:u w:val="single"/>
              </w:rPr>
              <w:t>conversion</w:t>
            </w:r>
            <w:r w:rsidRPr="002948A3">
              <w:rPr>
                <w:b/>
                <w:spacing w:val="-6"/>
                <w:u w:val="single"/>
              </w:rPr>
              <w:t xml:space="preserve"> </w:t>
            </w:r>
            <w:r w:rsidRPr="002948A3">
              <w:rPr>
                <w:b/>
                <w:u w:val="single"/>
              </w:rPr>
              <w:t>of</w:t>
            </w:r>
            <w:r w:rsidRPr="002948A3">
              <w:rPr>
                <w:b/>
                <w:spacing w:val="-5"/>
                <w:u w:val="single"/>
              </w:rPr>
              <w:t xml:space="preserve"> </w:t>
            </w:r>
            <w:r w:rsidRPr="002948A3">
              <w:rPr>
                <w:b/>
                <w:u w:val="single"/>
              </w:rPr>
              <w:t>tenure</w:t>
            </w:r>
            <w:r w:rsidRPr="002948A3">
              <w:rPr>
                <w:b/>
                <w:spacing w:val="-8"/>
                <w:u w:val="single"/>
              </w:rPr>
              <w:t xml:space="preserve"> </w:t>
            </w:r>
            <w:r w:rsidRPr="002948A3">
              <w:rPr>
                <w:b/>
                <w:u w:val="single"/>
              </w:rPr>
              <w:t>from</w:t>
            </w:r>
            <w:r w:rsidRPr="002948A3">
              <w:rPr>
                <w:b/>
                <w:spacing w:val="-9"/>
                <w:u w:val="single"/>
              </w:rPr>
              <w:t xml:space="preserve"> </w:t>
            </w:r>
            <w:r w:rsidRPr="002948A3">
              <w:rPr>
                <w:b/>
                <w:u w:val="single"/>
              </w:rPr>
              <w:t>unit</w:t>
            </w:r>
            <w:r w:rsidRPr="002948A3">
              <w:rPr>
                <w:b/>
                <w:spacing w:val="-7"/>
                <w:u w:val="single"/>
              </w:rPr>
              <w:t xml:space="preserve"> </w:t>
            </w:r>
            <w:r w:rsidRPr="002948A3">
              <w:rPr>
                <w:b/>
                <w:u w:val="single"/>
              </w:rPr>
              <w:t>title</w:t>
            </w:r>
            <w:r w:rsidRPr="002948A3">
              <w:rPr>
                <w:b/>
              </w:rPr>
              <w:t xml:space="preserve"> </w:t>
            </w:r>
            <w:r w:rsidRPr="002948A3">
              <w:rPr>
                <w:b/>
                <w:u w:val="single"/>
              </w:rPr>
              <w:t>or cross lease to fee simple:</w:t>
            </w:r>
          </w:p>
          <w:p w14:paraId="26CAA221" w14:textId="77777777" w:rsidR="00D55ECE" w:rsidRPr="002948A3" w:rsidRDefault="00D55ECE" w:rsidP="00D55ECE">
            <w:pPr>
              <w:pStyle w:val="TableParagraph"/>
              <w:numPr>
                <w:ilvl w:val="0"/>
                <w:numId w:val="120"/>
              </w:numPr>
              <w:tabs>
                <w:tab w:val="left" w:pos="838"/>
                <w:tab w:val="left" w:pos="840"/>
              </w:tabs>
              <w:spacing w:before="81" w:line="259" w:lineRule="auto"/>
              <w:ind w:right="140"/>
              <w:jc w:val="both"/>
              <w:rPr>
                <w:b/>
              </w:rPr>
            </w:pPr>
            <w:r w:rsidRPr="002948A3">
              <w:rPr>
                <w:b/>
                <w:u w:val="single"/>
              </w:rPr>
              <w:t>the</w:t>
            </w:r>
            <w:r w:rsidRPr="002948A3">
              <w:rPr>
                <w:b/>
                <w:spacing w:val="-2"/>
                <w:u w:val="single"/>
              </w:rPr>
              <w:t xml:space="preserve"> </w:t>
            </w:r>
            <w:r w:rsidRPr="002948A3">
              <w:rPr>
                <w:b/>
                <w:u w:val="single"/>
              </w:rPr>
              <w:t>size</w:t>
            </w:r>
            <w:r w:rsidRPr="002948A3">
              <w:rPr>
                <w:b/>
                <w:spacing w:val="-2"/>
                <w:u w:val="single"/>
              </w:rPr>
              <w:t xml:space="preserve"> </w:t>
            </w:r>
            <w:r w:rsidRPr="002948A3">
              <w:rPr>
                <w:b/>
                <w:u w:val="single"/>
              </w:rPr>
              <w:t>of the</w:t>
            </w:r>
            <w:r w:rsidRPr="002948A3">
              <w:rPr>
                <w:b/>
                <w:spacing w:val="-2"/>
                <w:u w:val="single"/>
              </w:rPr>
              <w:t xml:space="preserve"> </w:t>
            </w:r>
            <w:r w:rsidRPr="002948A3">
              <w:rPr>
                <w:b/>
                <w:u w:val="single"/>
              </w:rPr>
              <w:t>resulting</w:t>
            </w:r>
            <w:r w:rsidRPr="002948A3">
              <w:rPr>
                <w:b/>
                <w:spacing w:val="-1"/>
                <w:u w:val="single"/>
              </w:rPr>
              <w:t xml:space="preserve"> </w:t>
            </w:r>
            <w:r w:rsidRPr="002948A3">
              <w:rPr>
                <w:b/>
                <w:u w:val="single"/>
              </w:rPr>
              <w:t>fee</w:t>
            </w:r>
            <w:r w:rsidRPr="002948A3">
              <w:rPr>
                <w:b/>
                <w:spacing w:val="-2"/>
                <w:u w:val="single"/>
              </w:rPr>
              <w:t xml:space="preserve"> </w:t>
            </w:r>
            <w:r w:rsidRPr="002948A3">
              <w:rPr>
                <w:b/>
                <w:u w:val="single"/>
              </w:rPr>
              <w:t>simple</w:t>
            </w:r>
            <w:r w:rsidRPr="002948A3">
              <w:rPr>
                <w:b/>
              </w:rPr>
              <w:t xml:space="preserve"> </w:t>
            </w:r>
            <w:r w:rsidRPr="002948A3">
              <w:rPr>
                <w:b/>
                <w:u w:val="single"/>
              </w:rPr>
              <w:t>title</w:t>
            </w:r>
            <w:r w:rsidRPr="002948A3">
              <w:rPr>
                <w:b/>
                <w:spacing w:val="-8"/>
                <w:u w:val="single"/>
              </w:rPr>
              <w:t xml:space="preserve"> </w:t>
            </w:r>
            <w:r w:rsidRPr="002948A3">
              <w:rPr>
                <w:b/>
                <w:u w:val="single"/>
              </w:rPr>
              <w:t>shall</w:t>
            </w:r>
            <w:r w:rsidRPr="002948A3">
              <w:rPr>
                <w:b/>
                <w:spacing w:val="-9"/>
                <w:u w:val="single"/>
              </w:rPr>
              <w:t xml:space="preserve"> </w:t>
            </w:r>
            <w:r w:rsidRPr="002948A3">
              <w:rPr>
                <w:b/>
                <w:u w:val="single"/>
              </w:rPr>
              <w:t>be</w:t>
            </w:r>
            <w:r w:rsidRPr="002948A3">
              <w:rPr>
                <w:b/>
                <w:spacing w:val="-8"/>
                <w:u w:val="single"/>
              </w:rPr>
              <w:t xml:space="preserve"> </w:t>
            </w:r>
            <w:r w:rsidRPr="002948A3">
              <w:rPr>
                <w:b/>
                <w:u w:val="single"/>
              </w:rPr>
              <w:t>within</w:t>
            </w:r>
            <w:r w:rsidRPr="002948A3">
              <w:rPr>
                <w:b/>
                <w:spacing w:val="-6"/>
                <w:u w:val="single"/>
              </w:rPr>
              <w:t xml:space="preserve"> </w:t>
            </w:r>
            <w:r w:rsidRPr="002948A3">
              <w:rPr>
                <w:b/>
                <w:u w:val="single"/>
              </w:rPr>
              <w:t>10%</w:t>
            </w:r>
            <w:r w:rsidRPr="002948A3">
              <w:rPr>
                <w:b/>
                <w:spacing w:val="-5"/>
                <w:u w:val="single"/>
              </w:rPr>
              <w:t xml:space="preserve"> </w:t>
            </w:r>
            <w:r w:rsidRPr="002948A3">
              <w:rPr>
                <w:b/>
                <w:u w:val="single"/>
              </w:rPr>
              <w:t>of</w:t>
            </w:r>
            <w:r w:rsidRPr="002948A3">
              <w:rPr>
                <w:b/>
                <w:spacing w:val="-5"/>
                <w:u w:val="single"/>
              </w:rPr>
              <w:t xml:space="preserve"> </w:t>
            </w:r>
            <w:r w:rsidRPr="002948A3">
              <w:rPr>
                <w:b/>
                <w:u w:val="single"/>
              </w:rPr>
              <w:t>the</w:t>
            </w:r>
            <w:r w:rsidRPr="002948A3">
              <w:rPr>
                <w:b/>
                <w:spacing w:val="-8"/>
                <w:u w:val="single"/>
              </w:rPr>
              <w:t xml:space="preserve"> </w:t>
            </w:r>
            <w:r w:rsidRPr="002948A3">
              <w:rPr>
                <w:b/>
                <w:u w:val="single"/>
              </w:rPr>
              <w:t>size</w:t>
            </w:r>
            <w:r w:rsidRPr="002948A3">
              <w:rPr>
                <w:b/>
              </w:rPr>
              <w:t xml:space="preserve"> </w:t>
            </w:r>
            <w:r w:rsidRPr="002948A3">
              <w:rPr>
                <w:b/>
                <w:u w:val="single"/>
              </w:rPr>
              <w:t xml:space="preserve">of the original </w:t>
            </w:r>
            <w:r w:rsidRPr="002948A3">
              <w:rPr>
                <w:b/>
                <w:color w:val="00AF50"/>
                <w:u w:val="single" w:color="000000"/>
              </w:rPr>
              <w:t>allotment</w:t>
            </w:r>
            <w:r w:rsidRPr="002948A3">
              <w:rPr>
                <w:b/>
                <w:u w:val="single"/>
              </w:rPr>
              <w:t xml:space="preserve"> or leased</w:t>
            </w:r>
            <w:r w:rsidRPr="002948A3">
              <w:rPr>
                <w:b/>
              </w:rPr>
              <w:t xml:space="preserve"> </w:t>
            </w:r>
            <w:r w:rsidRPr="002948A3">
              <w:rPr>
                <w:b/>
                <w:u w:val="single"/>
              </w:rPr>
              <w:t xml:space="preserve">area, excluding any </w:t>
            </w:r>
            <w:r w:rsidRPr="002948A3">
              <w:rPr>
                <w:b/>
                <w:color w:val="00AF50"/>
                <w:u w:val="single" w:color="000000"/>
              </w:rPr>
              <w:t>access</w:t>
            </w:r>
            <w:r w:rsidRPr="002948A3">
              <w:rPr>
                <w:b/>
              </w:rPr>
              <w:t>.</w:t>
            </w:r>
          </w:p>
          <w:p w14:paraId="46BA98A4" w14:textId="77777777" w:rsidR="00D55ECE" w:rsidRPr="002948A3" w:rsidRDefault="00D55ECE" w:rsidP="00D55ECE">
            <w:pPr>
              <w:pStyle w:val="TableParagraph"/>
              <w:numPr>
                <w:ilvl w:val="0"/>
                <w:numId w:val="120"/>
              </w:numPr>
              <w:tabs>
                <w:tab w:val="left" w:pos="837"/>
                <w:tab w:val="left" w:pos="840"/>
              </w:tabs>
              <w:spacing w:before="78" w:line="259" w:lineRule="auto"/>
              <w:ind w:right="249"/>
              <w:rPr>
                <w:b/>
              </w:rPr>
            </w:pPr>
            <w:r w:rsidRPr="002948A3">
              <w:rPr>
                <w:noProof/>
              </w:rPr>
              <mc:AlternateContent>
                <mc:Choice Requires="wpg">
                  <w:drawing>
                    <wp:anchor distT="0" distB="0" distL="0" distR="0" simplePos="0" relativeHeight="251658337" behindDoc="1" locked="0" layoutInCell="1" allowOverlap="1" wp14:anchorId="62A4F521" wp14:editId="6D5CCBB3">
                      <wp:simplePos x="0" y="0"/>
                      <wp:positionH relativeFrom="column">
                        <wp:posOffset>2052320</wp:posOffset>
                      </wp:positionH>
                      <wp:positionV relativeFrom="paragraph">
                        <wp:posOffset>-36830</wp:posOffset>
                      </wp:positionV>
                      <wp:extent cx="36830" cy="9525"/>
                      <wp:effectExtent l="0" t="0" r="0" b="0"/>
                      <wp:wrapNone/>
                      <wp:docPr id="722344410" name="Group 7223444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830" cy="9525"/>
                                <a:chOff x="0" y="0"/>
                                <a:chExt cx="36830" cy="9525"/>
                              </a:xfrm>
                            </wpg:grpSpPr>
                            <wps:wsp>
                              <wps:cNvPr id="1956843503" name="Graphic 26"/>
                              <wps:cNvSpPr/>
                              <wps:spPr>
                                <a:xfrm>
                                  <a:off x="0" y="0"/>
                                  <a:ext cx="36830" cy="9525"/>
                                </a:xfrm>
                                <a:custGeom>
                                  <a:avLst/>
                                  <a:gdLst/>
                                  <a:ahLst/>
                                  <a:cxnLst/>
                                  <a:rect l="l" t="t" r="r" b="b"/>
                                  <a:pathLst>
                                    <a:path w="36830" h="9525">
                                      <a:moveTo>
                                        <a:pt x="36575" y="0"/>
                                      </a:moveTo>
                                      <a:lnTo>
                                        <a:pt x="0" y="0"/>
                                      </a:lnTo>
                                      <a:lnTo>
                                        <a:pt x="0" y="9144"/>
                                      </a:lnTo>
                                      <a:lnTo>
                                        <a:pt x="36575" y="9144"/>
                                      </a:lnTo>
                                      <a:lnTo>
                                        <a:pt x="36575" y="0"/>
                                      </a:lnTo>
                                      <a:close/>
                                    </a:path>
                                  </a:pathLst>
                                </a:custGeom>
                                <a:solidFill>
                                  <a:srgbClr val="000000"/>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w16du="http://schemas.microsoft.com/office/word/2023/wordml/word16du">
                  <w:pict w14:anchorId="321AF144">
                    <v:group id="Group 73" style="position:absolute;margin-left:161.6pt;margin-top:-2.9pt;width:2.9pt;height:.75pt;z-index:-17800704;mso-wrap-distance-left:0;mso-wrap-distance-right:0" coordsize="36830,9525" o:spid="_x0000_s1026" w14:anchorId="1D4846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">
                      <v:shape id="Graphic 26" style="position:absolute;width:36830;height:9525;visibility:visible;mso-wrap-style:square;v-text-anchor:top" coordsize="36830,9525" o:spid="_x0000_s1027" fillcolor="black" stroked="f" path="m36575,l,,,9144r36575,l365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">
                        <v:path arrowok="t"/>
                      </v:shape>
                    </v:group>
                  </w:pict>
                </mc:Fallback>
              </mc:AlternateContent>
            </w:r>
            <w:r w:rsidRPr="002948A3">
              <w:rPr>
                <w:b/>
                <w:u w:val="single"/>
              </w:rPr>
              <w:t>Where</w:t>
            </w:r>
            <w:r w:rsidRPr="002948A3">
              <w:rPr>
                <w:b/>
                <w:spacing w:val="-7"/>
                <w:u w:val="single"/>
              </w:rPr>
              <w:t xml:space="preserve"> </w:t>
            </w:r>
            <w:r w:rsidRPr="002948A3">
              <w:rPr>
                <w:b/>
                <w:u w:val="single"/>
              </w:rPr>
              <w:t>the</w:t>
            </w:r>
            <w:r w:rsidRPr="002948A3">
              <w:rPr>
                <w:b/>
                <w:spacing w:val="-6"/>
                <w:u w:val="single"/>
              </w:rPr>
              <w:t xml:space="preserve"> </w:t>
            </w:r>
            <w:r w:rsidRPr="002948A3">
              <w:rPr>
                <w:b/>
                <w:color w:val="00AF50"/>
                <w:u w:val="single" w:color="000000"/>
              </w:rPr>
              <w:t>net</w:t>
            </w:r>
            <w:r w:rsidRPr="002948A3">
              <w:rPr>
                <w:b/>
                <w:color w:val="00AF50"/>
                <w:spacing w:val="-6"/>
                <w:u w:val="single" w:color="000000"/>
              </w:rPr>
              <w:t xml:space="preserve"> </w:t>
            </w:r>
            <w:r w:rsidRPr="002948A3">
              <w:rPr>
                <w:b/>
                <w:color w:val="00AF50"/>
                <w:u w:val="single" w:color="000000"/>
              </w:rPr>
              <w:t>site</w:t>
            </w:r>
            <w:r w:rsidRPr="002948A3">
              <w:rPr>
                <w:b/>
                <w:color w:val="00AF50"/>
                <w:spacing w:val="-7"/>
                <w:u w:val="single" w:color="000000"/>
              </w:rPr>
              <w:t xml:space="preserve"> </w:t>
            </w:r>
            <w:r w:rsidRPr="002948A3">
              <w:rPr>
                <w:b/>
                <w:color w:val="00AF50"/>
                <w:u w:val="single" w:color="000000"/>
              </w:rPr>
              <w:t>area</w:t>
            </w:r>
            <w:r w:rsidRPr="002948A3">
              <w:rPr>
                <w:b/>
                <w:spacing w:val="-6"/>
                <w:u w:val="single"/>
              </w:rPr>
              <w:t xml:space="preserve"> </w:t>
            </w:r>
            <w:r w:rsidRPr="002948A3">
              <w:rPr>
                <w:b/>
                <w:u w:val="single"/>
              </w:rPr>
              <w:t>is</w:t>
            </w:r>
            <w:r w:rsidRPr="002948A3">
              <w:rPr>
                <w:b/>
                <w:spacing w:val="-7"/>
                <w:u w:val="single"/>
              </w:rPr>
              <w:t xml:space="preserve"> </w:t>
            </w:r>
            <w:r w:rsidRPr="002948A3">
              <w:rPr>
                <w:b/>
                <w:u w:val="single"/>
              </w:rPr>
              <w:t>altered</w:t>
            </w:r>
            <w:r w:rsidRPr="002948A3">
              <w:rPr>
                <w:b/>
              </w:rPr>
              <w:t xml:space="preserve"> </w:t>
            </w:r>
            <w:r w:rsidRPr="002948A3">
              <w:rPr>
                <w:b/>
                <w:u w:val="single"/>
              </w:rPr>
              <w:t>by more than 10%, activity</w:t>
            </w:r>
            <w:r w:rsidRPr="002948A3">
              <w:rPr>
                <w:b/>
              </w:rPr>
              <w:t xml:space="preserve"> </w:t>
            </w:r>
            <w:r w:rsidRPr="002948A3">
              <w:rPr>
                <w:b/>
                <w:u w:val="single"/>
              </w:rPr>
              <w:t xml:space="preserve">standard </w:t>
            </w:r>
            <w:r w:rsidRPr="002948A3">
              <w:rPr>
                <w:b/>
                <w:color w:val="0000FF"/>
                <w:u w:val="single" w:color="000000"/>
              </w:rPr>
              <w:t>8.6.1</w:t>
            </w:r>
            <w:r w:rsidRPr="002948A3">
              <w:rPr>
                <w:b/>
                <w:u w:val="single"/>
              </w:rPr>
              <w:t xml:space="preserve"> applies.</w:t>
            </w:r>
          </w:p>
          <w:p w14:paraId="7F7E9E72" w14:textId="77777777" w:rsidR="00D55ECE" w:rsidRPr="002948A3" w:rsidRDefault="00D55ECE" w:rsidP="00D55ECE">
            <w:pPr>
              <w:pStyle w:val="TableParagraph"/>
              <w:spacing w:before="83" w:line="259" w:lineRule="auto"/>
              <w:ind w:left="403" w:right="101" w:hanging="284"/>
              <w:rPr>
                <w:b/>
                <w:color w:val="FF0000"/>
              </w:rPr>
            </w:pPr>
            <w:r w:rsidRPr="002948A3">
              <w:rPr>
                <w:b/>
                <w:color w:val="9900FF"/>
                <w:u w:val="single"/>
              </w:rPr>
              <w:t>b. The</w:t>
            </w:r>
            <w:r w:rsidRPr="002948A3">
              <w:rPr>
                <w:b/>
                <w:color w:val="9900FF"/>
              </w:rPr>
              <w:t xml:space="preserve"> </w:t>
            </w:r>
            <w:r w:rsidRPr="002948A3">
              <w:rPr>
                <w:b/>
                <w:color w:val="9900FF"/>
                <w:u w:val="single"/>
              </w:rPr>
              <w:t>conversion of tenure</w:t>
            </w:r>
            <w:r w:rsidRPr="002948A3">
              <w:rPr>
                <w:b/>
                <w:color w:val="9900FF"/>
                <w:u w:val="single" w:color="00AF50"/>
              </w:rPr>
              <w:t xml:space="preserve"> must not</w:t>
            </w:r>
            <w:r w:rsidRPr="002948A3">
              <w:rPr>
                <w:b/>
                <w:color w:val="9900FF"/>
              </w:rPr>
              <w:t xml:space="preserve"> </w:t>
            </w:r>
            <w:r w:rsidRPr="002948A3">
              <w:rPr>
                <w:b/>
                <w:color w:val="9900FF"/>
                <w:u w:val="single"/>
              </w:rPr>
              <w:t>result</w:t>
            </w:r>
            <w:r w:rsidRPr="002948A3">
              <w:rPr>
                <w:b/>
                <w:color w:val="9900FF"/>
                <w:spacing w:val="-5"/>
                <w:u w:val="single"/>
              </w:rPr>
              <w:t xml:space="preserve"> </w:t>
            </w:r>
            <w:r w:rsidRPr="002948A3">
              <w:rPr>
                <w:b/>
                <w:color w:val="9900FF"/>
                <w:u w:val="single"/>
              </w:rPr>
              <w:t>in,</w:t>
            </w:r>
            <w:r w:rsidRPr="002948A3">
              <w:rPr>
                <w:b/>
                <w:color w:val="9900FF"/>
                <w:spacing w:val="-5"/>
                <w:u w:val="single"/>
              </w:rPr>
              <w:t xml:space="preserve"> </w:t>
            </w:r>
            <w:r w:rsidRPr="002948A3">
              <w:rPr>
                <w:b/>
                <w:color w:val="9900FF"/>
                <w:u w:val="single"/>
              </w:rPr>
              <w:t>or</w:t>
            </w:r>
            <w:r w:rsidRPr="002948A3">
              <w:rPr>
                <w:b/>
                <w:color w:val="9900FF"/>
                <w:spacing w:val="-7"/>
                <w:u w:val="single"/>
              </w:rPr>
              <w:t xml:space="preserve"> </w:t>
            </w:r>
            <w:r w:rsidRPr="002948A3">
              <w:rPr>
                <w:b/>
                <w:color w:val="9900FF"/>
                <w:u w:val="single"/>
              </w:rPr>
              <w:t>increase,</w:t>
            </w:r>
            <w:r w:rsidRPr="002948A3">
              <w:rPr>
                <w:b/>
                <w:color w:val="9900FF"/>
                <w:spacing w:val="-1"/>
                <w:u w:val="single"/>
              </w:rPr>
              <w:t xml:space="preserve"> </w:t>
            </w:r>
            <w:r w:rsidRPr="002948A3">
              <w:rPr>
                <w:b/>
                <w:color w:val="9900FF"/>
                <w:u w:val="single"/>
              </w:rPr>
              <w:t>the</w:t>
            </w:r>
            <w:r w:rsidRPr="002948A3">
              <w:rPr>
                <w:b/>
                <w:color w:val="9900FF"/>
                <w:spacing w:val="-6"/>
                <w:u w:val="single"/>
              </w:rPr>
              <w:t xml:space="preserve"> </w:t>
            </w:r>
            <w:r w:rsidRPr="002948A3">
              <w:rPr>
                <w:b/>
                <w:color w:val="9900FF"/>
                <w:u w:val="single"/>
              </w:rPr>
              <w:t>degree</w:t>
            </w:r>
            <w:r w:rsidRPr="002948A3">
              <w:rPr>
                <w:b/>
                <w:color w:val="9900FF"/>
                <w:spacing w:val="-6"/>
                <w:u w:val="single"/>
              </w:rPr>
              <w:t xml:space="preserve"> </w:t>
            </w:r>
            <w:r w:rsidRPr="002948A3">
              <w:rPr>
                <w:b/>
                <w:color w:val="9900FF"/>
                <w:u w:val="single"/>
              </w:rPr>
              <w:t>of</w:t>
            </w:r>
            <w:r w:rsidRPr="002948A3">
              <w:rPr>
                <w:b/>
                <w:color w:val="9900FF"/>
                <w:spacing w:val="-3"/>
                <w:u w:val="single"/>
              </w:rPr>
              <w:t xml:space="preserve"> </w:t>
            </w:r>
            <w:r w:rsidRPr="002948A3">
              <w:rPr>
                <w:b/>
                <w:color w:val="9900FF"/>
                <w:u w:val="single"/>
              </w:rPr>
              <w:t>non-</w:t>
            </w:r>
            <w:r w:rsidRPr="002948A3">
              <w:rPr>
                <w:b/>
                <w:color w:val="9900FF"/>
              </w:rPr>
              <w:t xml:space="preserve"> </w:t>
            </w:r>
            <w:r w:rsidRPr="002948A3">
              <w:rPr>
                <w:b/>
                <w:color w:val="9900FF"/>
                <w:u w:val="single"/>
              </w:rPr>
              <w:t>compliance with land use standards of</w:t>
            </w:r>
            <w:r w:rsidRPr="002948A3">
              <w:rPr>
                <w:b/>
                <w:color w:val="9900FF"/>
              </w:rPr>
              <w:t xml:space="preserve"> </w:t>
            </w:r>
            <w:r w:rsidRPr="002948A3">
              <w:rPr>
                <w:b/>
                <w:color w:val="9900FF"/>
                <w:u w:val="single"/>
              </w:rPr>
              <w:t>the applicable zone.</w:t>
            </w:r>
          </w:p>
          <w:p w14:paraId="0B62E2DC" w14:textId="37917792" w:rsidR="00D55ECE" w:rsidRPr="002948A3" w:rsidRDefault="00D55ECE" w:rsidP="00CC1887">
            <w:pPr>
              <w:pStyle w:val="TableParagraph"/>
              <w:tabs>
                <w:tab w:val="left" w:pos="840"/>
              </w:tabs>
              <w:spacing w:before="78" w:line="259" w:lineRule="auto"/>
              <w:ind w:left="119" w:right="249"/>
              <w:rPr>
                <w:b/>
              </w:rPr>
            </w:pPr>
            <w:r w:rsidRPr="002948A3">
              <w:rPr>
                <w:b/>
                <w:color w:val="9900FF"/>
                <w:u w:val="single"/>
              </w:rPr>
              <w:t>Note:</w:t>
            </w:r>
            <w:r w:rsidRPr="002948A3">
              <w:rPr>
                <w:b/>
                <w:color w:val="9900FF"/>
                <w:spacing w:val="-5"/>
                <w:u w:val="single"/>
              </w:rPr>
              <w:t xml:space="preserve"> </w:t>
            </w:r>
            <w:r w:rsidRPr="002948A3">
              <w:rPr>
                <w:b/>
                <w:color w:val="9900FF"/>
                <w:u w:val="single"/>
              </w:rPr>
              <w:t>Should</w:t>
            </w:r>
            <w:r w:rsidRPr="002948A3">
              <w:rPr>
                <w:b/>
                <w:color w:val="9900FF"/>
                <w:spacing w:val="-4"/>
                <w:u w:val="single"/>
              </w:rPr>
              <w:t xml:space="preserve"> </w:t>
            </w:r>
            <w:r w:rsidRPr="002948A3">
              <w:rPr>
                <w:b/>
                <w:color w:val="9900FF"/>
                <w:u w:val="single"/>
              </w:rPr>
              <w:t>standard</w:t>
            </w:r>
            <w:r w:rsidRPr="002948A3">
              <w:rPr>
                <w:b/>
                <w:color w:val="9900FF"/>
                <w:spacing w:val="-4"/>
                <w:u w:val="single"/>
              </w:rPr>
              <w:t xml:space="preserve"> </w:t>
            </w:r>
            <w:r w:rsidRPr="002948A3">
              <w:rPr>
                <w:b/>
                <w:color w:val="9900FF"/>
                <w:u w:val="single"/>
              </w:rPr>
              <w:t>b.</w:t>
            </w:r>
            <w:r w:rsidRPr="002948A3">
              <w:rPr>
                <w:b/>
                <w:color w:val="9900FF"/>
                <w:spacing w:val="-7"/>
                <w:u w:val="single"/>
              </w:rPr>
              <w:t xml:space="preserve"> </w:t>
            </w:r>
            <w:r w:rsidRPr="002948A3">
              <w:rPr>
                <w:b/>
                <w:color w:val="9900FF"/>
                <w:u w:val="single"/>
              </w:rPr>
              <w:t>not</w:t>
            </w:r>
            <w:r w:rsidRPr="002948A3">
              <w:rPr>
                <w:b/>
                <w:color w:val="9900FF"/>
                <w:spacing w:val="-5"/>
                <w:u w:val="single"/>
              </w:rPr>
              <w:t xml:space="preserve"> </w:t>
            </w:r>
            <w:r w:rsidRPr="002948A3">
              <w:rPr>
                <w:b/>
                <w:color w:val="9900FF"/>
                <w:u w:val="single"/>
              </w:rPr>
              <w:t>be</w:t>
            </w:r>
            <w:r w:rsidRPr="002948A3">
              <w:rPr>
                <w:b/>
                <w:color w:val="9900FF"/>
                <w:spacing w:val="-6"/>
                <w:u w:val="single"/>
              </w:rPr>
              <w:t xml:space="preserve"> </w:t>
            </w:r>
            <w:r w:rsidRPr="002948A3">
              <w:rPr>
                <w:b/>
                <w:color w:val="9900FF"/>
                <w:u w:val="single"/>
              </w:rPr>
              <w:t>met</w:t>
            </w:r>
            <w:r w:rsidRPr="002948A3">
              <w:rPr>
                <w:b/>
                <w:color w:val="9900FF"/>
                <w:spacing w:val="-5"/>
                <w:u w:val="single"/>
              </w:rPr>
              <w:t xml:space="preserve"> </w:t>
            </w:r>
            <w:r w:rsidRPr="002948A3">
              <w:rPr>
                <w:b/>
                <w:color w:val="9900FF"/>
                <w:u w:val="single"/>
              </w:rPr>
              <w:t>then</w:t>
            </w:r>
            <w:r w:rsidRPr="002948A3">
              <w:rPr>
                <w:b/>
                <w:color w:val="9900FF"/>
                <w:spacing w:val="-4"/>
                <w:u w:val="single"/>
              </w:rPr>
              <w:t xml:space="preserve"> </w:t>
            </w:r>
            <w:r w:rsidRPr="002948A3">
              <w:rPr>
                <w:b/>
                <w:color w:val="9900FF"/>
                <w:u w:val="single"/>
              </w:rPr>
              <w:t>a</w:t>
            </w:r>
            <w:r w:rsidRPr="002948A3">
              <w:rPr>
                <w:b/>
                <w:color w:val="9900FF"/>
              </w:rPr>
              <w:t xml:space="preserve"> </w:t>
            </w:r>
            <w:r w:rsidRPr="002948A3">
              <w:rPr>
                <w:b/>
                <w:color w:val="9900FF"/>
                <w:u w:val="single"/>
              </w:rPr>
              <w:t>land use consent will also be required.</w:t>
            </w:r>
          </w:p>
        </w:tc>
        <w:tc>
          <w:tcPr>
            <w:tcW w:w="2675" w:type="dxa"/>
          </w:tcPr>
          <w:p w14:paraId="6BA5C64B" w14:textId="77777777" w:rsidR="00D55ECE" w:rsidRDefault="00D55ECE" w:rsidP="00D55ECE">
            <w:pPr>
              <w:pStyle w:val="TableParagraph"/>
              <w:spacing w:before="78"/>
              <w:ind w:left="57"/>
              <w:rPr>
                <w:b/>
              </w:rPr>
            </w:pPr>
            <w:r>
              <w:rPr>
                <w:b/>
                <w:color w:val="0000FF"/>
                <w:u w:val="single" w:color="0000FF"/>
              </w:rPr>
              <w:t>Rule</w:t>
            </w:r>
            <w:r>
              <w:rPr>
                <w:b/>
                <w:color w:val="0000FF"/>
                <w:spacing w:val="-4"/>
                <w:u w:val="single" w:color="0000FF"/>
              </w:rPr>
              <w:t xml:space="preserve"> </w:t>
            </w:r>
            <w:r>
              <w:rPr>
                <w:b/>
                <w:color w:val="0000FF"/>
                <w:spacing w:val="-2"/>
                <w:u w:val="single" w:color="0000FF"/>
              </w:rPr>
              <w:t>8.7.2</w:t>
            </w:r>
          </w:p>
        </w:tc>
      </w:tr>
      <w:tr w:rsidR="0092515F" w14:paraId="03B5EB37" w14:textId="77777777">
        <w:trPr>
          <w:trHeight w:val="3879"/>
        </w:trPr>
        <w:tc>
          <w:tcPr>
            <w:tcW w:w="735" w:type="dxa"/>
          </w:tcPr>
          <w:p w14:paraId="2E1FCECD" w14:textId="77777777" w:rsidR="0092515F" w:rsidRDefault="00BF7586">
            <w:pPr>
              <w:pStyle w:val="TableParagraph"/>
              <w:spacing w:before="78"/>
              <w:ind w:left="81"/>
              <w:rPr>
                <w:b/>
              </w:rPr>
            </w:pPr>
            <w:bookmarkStart w:id="2" w:name="_Hlk142422273"/>
            <w:bookmarkEnd w:id="1"/>
            <w:r>
              <w:rPr>
                <w:b/>
                <w:spacing w:val="-5"/>
              </w:rPr>
              <w:t>C2</w:t>
            </w:r>
            <w:r>
              <w:rPr>
                <w:b/>
                <w:spacing w:val="-5"/>
                <w:u w:val="single"/>
              </w:rPr>
              <w:t>B</w:t>
            </w:r>
          </w:p>
        </w:tc>
        <w:tc>
          <w:tcPr>
            <w:tcW w:w="2228" w:type="dxa"/>
          </w:tcPr>
          <w:p w14:paraId="154D48C5" w14:textId="77777777" w:rsidR="0092515F" w:rsidRDefault="00BF7586">
            <w:pPr>
              <w:pStyle w:val="TableParagraph"/>
              <w:spacing w:before="83"/>
              <w:ind w:left="62"/>
            </w:pPr>
            <w:r>
              <w:t>Conversion</w:t>
            </w:r>
            <w:r>
              <w:rPr>
                <w:spacing w:val="-5"/>
              </w:rPr>
              <w:t xml:space="preserve"> </w:t>
            </w:r>
            <w:r>
              <w:t>of</w:t>
            </w:r>
            <w:r>
              <w:rPr>
                <w:spacing w:val="-4"/>
              </w:rPr>
              <w:t xml:space="preserve"> </w:t>
            </w:r>
            <w:r>
              <w:rPr>
                <w:spacing w:val="-2"/>
              </w:rPr>
              <w:t>tenure</w:t>
            </w:r>
          </w:p>
          <w:p w14:paraId="50ED6D2E" w14:textId="77777777" w:rsidR="0092515F" w:rsidRDefault="00BF7586">
            <w:pPr>
              <w:pStyle w:val="TableParagraph"/>
              <w:ind w:left="62"/>
              <w:rPr>
                <w:b/>
              </w:rPr>
            </w:pPr>
            <w:r>
              <w:rPr>
                <w:b/>
                <w:u w:val="single"/>
              </w:rPr>
              <w:t>for</w:t>
            </w:r>
            <w:r>
              <w:rPr>
                <w:b/>
                <w:spacing w:val="-4"/>
                <w:u w:val="single"/>
              </w:rPr>
              <w:t xml:space="preserve"> </w:t>
            </w:r>
            <w:r>
              <w:rPr>
                <w:b/>
                <w:u w:val="single"/>
              </w:rPr>
              <w:t>all</w:t>
            </w:r>
            <w:r>
              <w:rPr>
                <w:b/>
                <w:spacing w:val="-4"/>
                <w:u w:val="single"/>
              </w:rPr>
              <w:t xml:space="preserve"> </w:t>
            </w:r>
            <w:r>
              <w:rPr>
                <w:b/>
                <w:u w:val="single"/>
              </w:rPr>
              <w:t>other</w:t>
            </w:r>
            <w:r>
              <w:rPr>
                <w:b/>
                <w:spacing w:val="-4"/>
                <w:u w:val="single"/>
              </w:rPr>
              <w:t xml:space="preserve"> </w:t>
            </w:r>
            <w:r>
              <w:rPr>
                <w:b/>
                <w:spacing w:val="-2"/>
                <w:u w:val="single"/>
              </w:rPr>
              <w:t>zones</w:t>
            </w:r>
          </w:p>
        </w:tc>
        <w:tc>
          <w:tcPr>
            <w:tcW w:w="4158" w:type="dxa"/>
          </w:tcPr>
          <w:p w14:paraId="5D9D012B" w14:textId="77777777" w:rsidR="00D55ECE" w:rsidRPr="002948A3" w:rsidRDefault="00D55ECE" w:rsidP="00D55ECE">
            <w:pPr>
              <w:pStyle w:val="TableParagraph"/>
              <w:spacing w:before="83"/>
              <w:ind w:left="119"/>
              <w:rPr>
                <w:b/>
              </w:rPr>
            </w:pPr>
            <w:r w:rsidRPr="002948A3">
              <w:rPr>
                <w:b/>
                <w:strike/>
              </w:rPr>
              <w:t>a.</w:t>
            </w:r>
            <w:r w:rsidRPr="002948A3">
              <w:rPr>
                <w:b/>
                <w:strike/>
                <w:spacing w:val="42"/>
              </w:rPr>
              <w:t xml:space="preserve"> </w:t>
            </w:r>
            <w:r w:rsidRPr="002948A3">
              <w:rPr>
                <w:b/>
                <w:strike/>
              </w:rPr>
              <w:t>Nil,</w:t>
            </w:r>
            <w:r w:rsidRPr="002948A3">
              <w:rPr>
                <w:b/>
                <w:strike/>
                <w:spacing w:val="-2"/>
              </w:rPr>
              <w:t xml:space="preserve"> </w:t>
            </w:r>
            <w:r w:rsidRPr="002948A3">
              <w:rPr>
                <w:b/>
                <w:strike/>
              </w:rPr>
              <w:t>other</w:t>
            </w:r>
            <w:r w:rsidRPr="002948A3">
              <w:rPr>
                <w:b/>
                <w:strike/>
                <w:spacing w:val="-5"/>
              </w:rPr>
              <w:t xml:space="preserve"> </w:t>
            </w:r>
            <w:r w:rsidRPr="002948A3">
              <w:rPr>
                <w:b/>
                <w:strike/>
              </w:rPr>
              <w:t>than</w:t>
            </w:r>
            <w:r w:rsidRPr="002948A3">
              <w:rPr>
                <w:b/>
                <w:strike/>
                <w:spacing w:val="-2"/>
              </w:rPr>
              <w:t xml:space="preserve"> </w:t>
            </w:r>
            <w:r w:rsidRPr="002948A3">
              <w:rPr>
                <w:b/>
                <w:strike/>
              </w:rPr>
              <w:t>as</w:t>
            </w:r>
            <w:r w:rsidRPr="002948A3">
              <w:rPr>
                <w:b/>
                <w:strike/>
                <w:spacing w:val="-4"/>
              </w:rPr>
              <w:t xml:space="preserve"> </w:t>
            </w:r>
            <w:r w:rsidRPr="002948A3">
              <w:rPr>
                <w:b/>
                <w:strike/>
              </w:rPr>
              <w:t>provided</w:t>
            </w:r>
            <w:r w:rsidRPr="002948A3">
              <w:rPr>
                <w:b/>
                <w:strike/>
                <w:spacing w:val="-2"/>
              </w:rPr>
              <w:t xml:space="preserve"> </w:t>
            </w:r>
            <w:r w:rsidRPr="002948A3">
              <w:rPr>
                <w:b/>
                <w:strike/>
              </w:rPr>
              <w:t>in</w:t>
            </w:r>
            <w:r w:rsidRPr="002948A3">
              <w:rPr>
                <w:b/>
                <w:strike/>
                <w:spacing w:val="-2"/>
              </w:rPr>
              <w:t xml:space="preserve"> </w:t>
            </w:r>
            <w:r w:rsidRPr="002948A3">
              <w:rPr>
                <w:b/>
                <w:strike/>
              </w:rPr>
              <w:t>b.</w:t>
            </w:r>
            <w:r w:rsidRPr="002948A3">
              <w:rPr>
                <w:b/>
                <w:strike/>
                <w:spacing w:val="-4"/>
              </w:rPr>
              <w:t xml:space="preserve"> </w:t>
            </w:r>
            <w:r w:rsidRPr="002948A3">
              <w:rPr>
                <w:b/>
                <w:strike/>
                <w:spacing w:val="-2"/>
              </w:rPr>
              <w:t>below.</w:t>
            </w:r>
          </w:p>
          <w:p w14:paraId="6B42C1EF" w14:textId="77777777" w:rsidR="00D55ECE" w:rsidRPr="002948A3" w:rsidRDefault="00D55ECE" w:rsidP="00D55ECE">
            <w:pPr>
              <w:pStyle w:val="TableParagraph"/>
              <w:spacing w:before="101" w:line="259" w:lineRule="auto"/>
              <w:ind w:left="441" w:right="101" w:hanging="322"/>
            </w:pPr>
            <w:r w:rsidRPr="002948A3">
              <w:rPr>
                <w:b/>
                <w:strike/>
              </w:rPr>
              <w:t>b</w:t>
            </w:r>
            <w:r w:rsidRPr="002948A3">
              <w:rPr>
                <w:b/>
                <w:u w:val="single"/>
              </w:rPr>
              <w:t>a</w:t>
            </w:r>
            <w:r w:rsidRPr="002948A3">
              <w:t>. For</w:t>
            </w:r>
            <w:r w:rsidRPr="002948A3">
              <w:rPr>
                <w:spacing w:val="-2"/>
              </w:rPr>
              <w:t xml:space="preserve"> </w:t>
            </w:r>
            <w:r w:rsidRPr="002948A3">
              <w:t>the</w:t>
            </w:r>
            <w:r w:rsidRPr="002948A3">
              <w:rPr>
                <w:spacing w:val="-2"/>
              </w:rPr>
              <w:t xml:space="preserve"> </w:t>
            </w:r>
            <w:r w:rsidRPr="002948A3">
              <w:t>conversion</w:t>
            </w:r>
            <w:r w:rsidRPr="002948A3">
              <w:rPr>
                <w:spacing w:val="-3"/>
              </w:rPr>
              <w:t xml:space="preserve"> </w:t>
            </w:r>
            <w:r w:rsidRPr="002948A3">
              <w:t>of</w:t>
            </w:r>
            <w:r w:rsidRPr="002948A3">
              <w:rPr>
                <w:spacing w:val="-2"/>
              </w:rPr>
              <w:t xml:space="preserve"> </w:t>
            </w:r>
            <w:r w:rsidRPr="002948A3">
              <w:t>tenure</w:t>
            </w:r>
            <w:r w:rsidRPr="002948A3">
              <w:rPr>
                <w:spacing w:val="-2"/>
              </w:rPr>
              <w:t xml:space="preserve"> </w:t>
            </w:r>
            <w:r w:rsidRPr="002948A3">
              <w:t>from</w:t>
            </w:r>
            <w:r w:rsidRPr="002948A3">
              <w:rPr>
                <w:spacing w:val="-1"/>
              </w:rPr>
              <w:t xml:space="preserve"> </w:t>
            </w:r>
            <w:r w:rsidRPr="002948A3">
              <w:t>unit title</w:t>
            </w:r>
            <w:r w:rsidRPr="002948A3">
              <w:rPr>
                <w:spacing w:val="-6"/>
              </w:rPr>
              <w:t xml:space="preserve"> </w:t>
            </w:r>
            <w:r w:rsidRPr="002948A3">
              <w:t>or</w:t>
            </w:r>
            <w:r w:rsidRPr="002948A3">
              <w:rPr>
                <w:spacing w:val="-6"/>
              </w:rPr>
              <w:t xml:space="preserve"> </w:t>
            </w:r>
            <w:r w:rsidRPr="002948A3">
              <w:t>cross</w:t>
            </w:r>
            <w:r w:rsidRPr="002948A3">
              <w:rPr>
                <w:spacing w:val="-6"/>
              </w:rPr>
              <w:t xml:space="preserve"> </w:t>
            </w:r>
            <w:r w:rsidRPr="002948A3">
              <w:t>lease</w:t>
            </w:r>
            <w:r w:rsidRPr="002948A3">
              <w:rPr>
                <w:spacing w:val="-6"/>
              </w:rPr>
              <w:t xml:space="preserve"> </w:t>
            </w:r>
            <w:r w:rsidRPr="002948A3">
              <w:t>to</w:t>
            </w:r>
            <w:r w:rsidRPr="002948A3">
              <w:rPr>
                <w:spacing w:val="-7"/>
              </w:rPr>
              <w:t xml:space="preserve"> </w:t>
            </w:r>
            <w:r w:rsidRPr="002948A3">
              <w:t>fee</w:t>
            </w:r>
            <w:r w:rsidRPr="002948A3">
              <w:rPr>
                <w:spacing w:val="-6"/>
              </w:rPr>
              <w:t xml:space="preserve"> </w:t>
            </w:r>
            <w:r w:rsidRPr="002948A3">
              <w:t>simple:</w:t>
            </w:r>
            <w:r w:rsidRPr="002948A3">
              <w:rPr>
                <w:spacing w:val="-6"/>
              </w:rPr>
              <w:t xml:space="preserve"> </w:t>
            </w:r>
            <w:r w:rsidRPr="002948A3">
              <w:rPr>
                <w:b/>
                <w:bCs/>
                <w:strike/>
                <w:color w:val="9900FF"/>
              </w:rPr>
              <w:t>for</w:t>
            </w:r>
            <w:r w:rsidRPr="002948A3">
              <w:rPr>
                <w:b/>
                <w:bCs/>
                <w:strike/>
                <w:color w:val="9900FF"/>
                <w:spacing w:val="-6"/>
              </w:rPr>
              <w:t xml:space="preserve"> </w:t>
            </w:r>
            <w:r w:rsidRPr="002948A3">
              <w:rPr>
                <w:b/>
                <w:bCs/>
                <w:strike/>
                <w:color w:val="9900FF"/>
              </w:rPr>
              <w:t>the repair and rebuild of multi-unit residential complexes</w:t>
            </w:r>
            <w:r w:rsidRPr="002948A3">
              <w:t>,</w:t>
            </w:r>
          </w:p>
          <w:p w14:paraId="7B16DC91" w14:textId="77777777" w:rsidR="00D55ECE" w:rsidRPr="002948A3" w:rsidRDefault="00D55ECE" w:rsidP="00D55ECE">
            <w:pPr>
              <w:pStyle w:val="TableParagraph"/>
              <w:numPr>
                <w:ilvl w:val="0"/>
                <w:numId w:val="119"/>
              </w:numPr>
              <w:tabs>
                <w:tab w:val="left" w:pos="724"/>
                <w:tab w:val="left" w:pos="738"/>
              </w:tabs>
              <w:spacing w:before="79" w:line="259" w:lineRule="auto"/>
              <w:ind w:right="96" w:hanging="245"/>
            </w:pPr>
            <w:r w:rsidRPr="002948A3">
              <w:rPr>
                <w:rFonts w:ascii="Times New Roman"/>
                <w:b/>
              </w:rPr>
              <w:tab/>
            </w:r>
            <w:r w:rsidRPr="002948A3">
              <w:t>the size of the resulting fee simple title</w:t>
            </w:r>
            <w:r w:rsidRPr="002948A3">
              <w:rPr>
                <w:spacing w:val="-6"/>
              </w:rPr>
              <w:t xml:space="preserve"> </w:t>
            </w:r>
            <w:r w:rsidRPr="002948A3">
              <w:t>shall</w:t>
            </w:r>
            <w:r w:rsidRPr="002948A3">
              <w:rPr>
                <w:spacing w:val="-4"/>
              </w:rPr>
              <w:t xml:space="preserve"> </w:t>
            </w:r>
            <w:r w:rsidRPr="002948A3">
              <w:t>be</w:t>
            </w:r>
            <w:r w:rsidRPr="002948A3">
              <w:rPr>
                <w:spacing w:val="-6"/>
              </w:rPr>
              <w:t xml:space="preserve"> </w:t>
            </w:r>
            <w:r w:rsidRPr="002948A3">
              <w:t>within</w:t>
            </w:r>
            <w:r w:rsidRPr="002948A3">
              <w:rPr>
                <w:spacing w:val="-7"/>
              </w:rPr>
              <w:t xml:space="preserve"> </w:t>
            </w:r>
            <w:r w:rsidRPr="002948A3">
              <w:t>10%</w:t>
            </w:r>
            <w:r w:rsidRPr="002948A3">
              <w:rPr>
                <w:spacing w:val="-6"/>
              </w:rPr>
              <w:t xml:space="preserve"> </w:t>
            </w:r>
            <w:r w:rsidRPr="002948A3">
              <w:t>of</w:t>
            </w:r>
            <w:r w:rsidRPr="002948A3">
              <w:rPr>
                <w:spacing w:val="-6"/>
              </w:rPr>
              <w:t xml:space="preserve"> </w:t>
            </w:r>
            <w:r w:rsidRPr="002948A3">
              <w:t>the</w:t>
            </w:r>
            <w:r w:rsidRPr="002948A3">
              <w:rPr>
                <w:spacing w:val="-6"/>
              </w:rPr>
              <w:t xml:space="preserve"> </w:t>
            </w:r>
            <w:r w:rsidRPr="002948A3">
              <w:t>size</w:t>
            </w:r>
            <w:r w:rsidRPr="002948A3">
              <w:rPr>
                <w:spacing w:val="-6"/>
              </w:rPr>
              <w:t xml:space="preserve"> </w:t>
            </w:r>
            <w:r w:rsidRPr="002948A3">
              <w:t>of the</w:t>
            </w:r>
            <w:r w:rsidRPr="002948A3">
              <w:rPr>
                <w:spacing w:val="-4"/>
              </w:rPr>
              <w:t xml:space="preserve"> </w:t>
            </w:r>
            <w:r w:rsidRPr="002948A3">
              <w:t>original</w:t>
            </w:r>
            <w:r w:rsidRPr="002948A3">
              <w:rPr>
                <w:spacing w:val="-2"/>
              </w:rPr>
              <w:t xml:space="preserve"> </w:t>
            </w:r>
            <w:r w:rsidRPr="002948A3">
              <w:rPr>
                <w:color w:val="00AF50"/>
              </w:rPr>
              <w:t>allotment</w:t>
            </w:r>
            <w:r w:rsidRPr="002948A3">
              <w:rPr>
                <w:color w:val="00AF50"/>
                <w:spacing w:val="-6"/>
              </w:rPr>
              <w:t xml:space="preserve"> </w:t>
            </w:r>
            <w:r w:rsidRPr="002948A3">
              <w:t>or</w:t>
            </w:r>
            <w:r w:rsidRPr="002948A3">
              <w:rPr>
                <w:spacing w:val="-4"/>
              </w:rPr>
              <w:t xml:space="preserve"> </w:t>
            </w:r>
            <w:r w:rsidRPr="002948A3">
              <w:t>leased</w:t>
            </w:r>
            <w:r w:rsidRPr="002948A3">
              <w:rPr>
                <w:spacing w:val="-5"/>
              </w:rPr>
              <w:t xml:space="preserve"> </w:t>
            </w:r>
            <w:r w:rsidRPr="002948A3">
              <w:t xml:space="preserve">area, excluding any </w:t>
            </w:r>
            <w:r w:rsidRPr="002948A3">
              <w:rPr>
                <w:color w:val="00AF50"/>
              </w:rPr>
              <w:t>access</w:t>
            </w:r>
            <w:r w:rsidRPr="002948A3">
              <w:t>.</w:t>
            </w:r>
          </w:p>
          <w:p w14:paraId="14D43F75" w14:textId="37189280" w:rsidR="0092515F" w:rsidRPr="002948A3" w:rsidRDefault="00D55ECE" w:rsidP="00D55ECE">
            <w:pPr>
              <w:pStyle w:val="TableParagraph"/>
              <w:numPr>
                <w:ilvl w:val="0"/>
                <w:numId w:val="119"/>
              </w:numPr>
              <w:tabs>
                <w:tab w:val="left" w:pos="724"/>
                <w:tab w:val="left" w:pos="738"/>
              </w:tabs>
              <w:spacing w:before="79" w:line="259" w:lineRule="auto"/>
              <w:ind w:right="96" w:hanging="245"/>
              <w:rPr>
                <w:b/>
              </w:rPr>
            </w:pPr>
            <w:r w:rsidRPr="002948A3">
              <w:rPr>
                <w:b/>
                <w:spacing w:val="40"/>
                <w:u w:val="single"/>
              </w:rPr>
              <w:t xml:space="preserve"> </w:t>
            </w:r>
            <w:r w:rsidRPr="002948A3">
              <w:rPr>
                <w:b/>
                <w:u w:val="single"/>
              </w:rPr>
              <w:t>Where</w:t>
            </w:r>
            <w:r w:rsidRPr="002948A3">
              <w:rPr>
                <w:b/>
                <w:spacing w:val="-5"/>
                <w:u w:val="single"/>
              </w:rPr>
              <w:t xml:space="preserve"> </w:t>
            </w:r>
            <w:r w:rsidRPr="002948A3">
              <w:rPr>
                <w:b/>
                <w:u w:val="single"/>
              </w:rPr>
              <w:t>the</w:t>
            </w:r>
            <w:r w:rsidRPr="002948A3">
              <w:rPr>
                <w:b/>
                <w:spacing w:val="-5"/>
                <w:u w:val="single"/>
              </w:rPr>
              <w:t xml:space="preserve"> </w:t>
            </w:r>
            <w:r w:rsidRPr="002948A3">
              <w:rPr>
                <w:b/>
                <w:u w:val="single"/>
              </w:rPr>
              <w:t>net</w:t>
            </w:r>
            <w:r w:rsidRPr="002948A3">
              <w:rPr>
                <w:b/>
                <w:spacing w:val="-4"/>
                <w:u w:val="single"/>
              </w:rPr>
              <w:t xml:space="preserve"> </w:t>
            </w:r>
            <w:r w:rsidRPr="002948A3">
              <w:rPr>
                <w:b/>
                <w:u w:val="single"/>
              </w:rPr>
              <w:t>site</w:t>
            </w:r>
            <w:r w:rsidRPr="002948A3">
              <w:rPr>
                <w:b/>
                <w:spacing w:val="-5"/>
                <w:u w:val="single"/>
              </w:rPr>
              <w:t xml:space="preserve"> </w:t>
            </w:r>
            <w:r w:rsidRPr="002948A3">
              <w:rPr>
                <w:b/>
                <w:u w:val="single"/>
              </w:rPr>
              <w:t>area</w:t>
            </w:r>
            <w:r w:rsidRPr="002948A3">
              <w:rPr>
                <w:b/>
                <w:spacing w:val="-3"/>
                <w:u w:val="single"/>
              </w:rPr>
              <w:t xml:space="preserve"> </w:t>
            </w:r>
            <w:r w:rsidRPr="002948A3">
              <w:rPr>
                <w:b/>
                <w:u w:val="single"/>
              </w:rPr>
              <w:t>is</w:t>
            </w:r>
            <w:r w:rsidRPr="002948A3">
              <w:rPr>
                <w:b/>
                <w:spacing w:val="-6"/>
                <w:u w:val="single"/>
              </w:rPr>
              <w:t xml:space="preserve"> </w:t>
            </w:r>
            <w:r w:rsidRPr="002948A3">
              <w:rPr>
                <w:b/>
                <w:u w:val="single"/>
              </w:rPr>
              <w:t>altered</w:t>
            </w:r>
            <w:r w:rsidRPr="002948A3">
              <w:rPr>
                <w:b/>
                <w:spacing w:val="-3"/>
                <w:u w:val="single"/>
              </w:rPr>
              <w:t xml:space="preserve"> </w:t>
            </w:r>
            <w:r w:rsidRPr="002948A3">
              <w:rPr>
                <w:b/>
                <w:u w:val="single"/>
              </w:rPr>
              <w:t>by</w:t>
            </w:r>
            <w:r w:rsidRPr="002948A3">
              <w:rPr>
                <w:b/>
              </w:rPr>
              <w:t xml:space="preserve"> </w:t>
            </w:r>
            <w:r w:rsidRPr="002948A3">
              <w:rPr>
                <w:b/>
                <w:u w:val="single"/>
              </w:rPr>
              <w:t>more than 10%, activity standard</w:t>
            </w:r>
            <w:r w:rsidRPr="002948A3">
              <w:rPr>
                <w:b/>
              </w:rPr>
              <w:t xml:space="preserve"> </w:t>
            </w:r>
            <w:r w:rsidRPr="002948A3">
              <w:rPr>
                <w:b/>
                <w:color w:val="0000FF"/>
                <w:u w:val="single" w:color="0000FF"/>
              </w:rPr>
              <w:t>8.6.1</w:t>
            </w:r>
            <w:r w:rsidRPr="002948A3">
              <w:rPr>
                <w:b/>
                <w:u w:val="single" w:color="0000FF"/>
              </w:rPr>
              <w:t xml:space="preserve"> applies.</w:t>
            </w:r>
          </w:p>
        </w:tc>
        <w:tc>
          <w:tcPr>
            <w:tcW w:w="2675" w:type="dxa"/>
          </w:tcPr>
          <w:p w14:paraId="2D93371C" w14:textId="77777777" w:rsidR="0092515F" w:rsidRDefault="00BF7586">
            <w:pPr>
              <w:pStyle w:val="TableParagraph"/>
              <w:spacing w:before="78"/>
              <w:ind w:left="57"/>
            </w:pPr>
            <w:r>
              <w:rPr>
                <w:color w:val="0000FF"/>
              </w:rPr>
              <w:t>Rule</w:t>
            </w:r>
            <w:r>
              <w:rPr>
                <w:color w:val="0000FF"/>
                <w:spacing w:val="-3"/>
              </w:rPr>
              <w:t xml:space="preserve"> </w:t>
            </w:r>
            <w:r>
              <w:rPr>
                <w:color w:val="0000FF"/>
                <w:spacing w:val="-2"/>
              </w:rPr>
              <w:t>8.7.2</w:t>
            </w:r>
          </w:p>
        </w:tc>
      </w:tr>
      <w:bookmarkEnd w:id="2"/>
      <w:tr w:rsidR="0092515F" w14:paraId="716A8445" w14:textId="77777777">
        <w:trPr>
          <w:trHeight w:val="964"/>
        </w:trPr>
        <w:tc>
          <w:tcPr>
            <w:tcW w:w="735" w:type="dxa"/>
          </w:tcPr>
          <w:p w14:paraId="750D5FBD" w14:textId="77777777" w:rsidR="0092515F" w:rsidRDefault="00BF7586">
            <w:pPr>
              <w:pStyle w:val="TableParagraph"/>
              <w:spacing w:before="78"/>
              <w:ind w:left="81"/>
              <w:rPr>
                <w:b/>
              </w:rPr>
            </w:pPr>
            <w:r>
              <w:rPr>
                <w:b/>
                <w:spacing w:val="-5"/>
              </w:rPr>
              <w:t>C3</w:t>
            </w:r>
          </w:p>
        </w:tc>
        <w:tc>
          <w:tcPr>
            <w:tcW w:w="2228" w:type="dxa"/>
          </w:tcPr>
          <w:p w14:paraId="1D1ECFCC" w14:textId="77777777" w:rsidR="0092515F" w:rsidRDefault="00BF7586">
            <w:pPr>
              <w:pStyle w:val="TableParagraph"/>
              <w:spacing w:before="83"/>
              <w:ind w:left="62"/>
            </w:pPr>
            <w:r>
              <w:t>Alteration of cross leases,</w:t>
            </w:r>
            <w:r>
              <w:rPr>
                <w:spacing w:val="-13"/>
              </w:rPr>
              <w:t xml:space="preserve"> </w:t>
            </w:r>
            <w:r>
              <w:t>company</w:t>
            </w:r>
            <w:r>
              <w:rPr>
                <w:spacing w:val="-12"/>
              </w:rPr>
              <w:t xml:space="preserve"> </w:t>
            </w:r>
            <w:r>
              <w:t>leases and unit titles</w:t>
            </w:r>
          </w:p>
        </w:tc>
        <w:tc>
          <w:tcPr>
            <w:tcW w:w="4158" w:type="dxa"/>
          </w:tcPr>
          <w:p w14:paraId="42167B95" w14:textId="77777777" w:rsidR="0092515F" w:rsidRDefault="00BF7586">
            <w:pPr>
              <w:pStyle w:val="TableParagraph"/>
              <w:spacing w:before="78"/>
              <w:ind w:left="86"/>
            </w:pPr>
            <w:r>
              <w:rPr>
                <w:spacing w:val="-5"/>
              </w:rPr>
              <w:t>Nil</w:t>
            </w:r>
          </w:p>
        </w:tc>
        <w:tc>
          <w:tcPr>
            <w:tcW w:w="2675" w:type="dxa"/>
          </w:tcPr>
          <w:p w14:paraId="738FDEFD" w14:textId="77777777" w:rsidR="0092515F" w:rsidRDefault="00BF7586">
            <w:pPr>
              <w:pStyle w:val="TableParagraph"/>
              <w:spacing w:before="78"/>
              <w:ind w:left="57"/>
            </w:pPr>
            <w:r>
              <w:rPr>
                <w:color w:val="0000FF"/>
              </w:rPr>
              <w:t>Rule</w:t>
            </w:r>
            <w:r>
              <w:rPr>
                <w:color w:val="0000FF"/>
                <w:spacing w:val="-3"/>
              </w:rPr>
              <w:t xml:space="preserve"> </w:t>
            </w:r>
            <w:r>
              <w:rPr>
                <w:color w:val="0000FF"/>
                <w:spacing w:val="-2"/>
              </w:rPr>
              <w:t>8.7.2</w:t>
            </w:r>
          </w:p>
        </w:tc>
      </w:tr>
      <w:tr w:rsidR="0092515F" w14:paraId="4A5E8835" w14:textId="77777777">
        <w:trPr>
          <w:trHeight w:val="1502"/>
        </w:trPr>
        <w:tc>
          <w:tcPr>
            <w:tcW w:w="735" w:type="dxa"/>
          </w:tcPr>
          <w:p w14:paraId="1E614EB8" w14:textId="77777777" w:rsidR="0092515F" w:rsidRDefault="00BF7586">
            <w:pPr>
              <w:pStyle w:val="TableParagraph"/>
              <w:spacing w:before="78"/>
              <w:ind w:left="81"/>
              <w:rPr>
                <w:b/>
              </w:rPr>
            </w:pPr>
            <w:r>
              <w:rPr>
                <w:b/>
                <w:spacing w:val="-5"/>
              </w:rPr>
              <w:t>C4</w:t>
            </w:r>
          </w:p>
        </w:tc>
        <w:tc>
          <w:tcPr>
            <w:tcW w:w="2228" w:type="dxa"/>
          </w:tcPr>
          <w:p w14:paraId="1615A1DE" w14:textId="77777777" w:rsidR="0092515F" w:rsidRDefault="00BF7586">
            <w:pPr>
              <w:pStyle w:val="TableParagraph"/>
              <w:spacing w:before="83"/>
              <w:ind w:left="62"/>
            </w:pPr>
            <w:r>
              <w:rPr>
                <w:color w:val="00AF50"/>
              </w:rPr>
              <w:t xml:space="preserve">Subdivision </w:t>
            </w:r>
            <w:r>
              <w:t xml:space="preserve">to create </w:t>
            </w:r>
            <w:r>
              <w:rPr>
                <w:color w:val="00AF50"/>
              </w:rPr>
              <w:t xml:space="preserve">allotments </w:t>
            </w:r>
            <w:r>
              <w:t xml:space="preserve">for </w:t>
            </w:r>
            <w:r>
              <w:rPr>
                <w:color w:val="00AF50"/>
              </w:rPr>
              <w:t>access</w:t>
            </w:r>
            <w:r>
              <w:t xml:space="preserve">, </w:t>
            </w:r>
            <w:r>
              <w:rPr>
                <w:color w:val="00AF50"/>
              </w:rPr>
              <w:t>utilities</w:t>
            </w:r>
            <w:r>
              <w:t>,</w:t>
            </w:r>
            <w:r>
              <w:rPr>
                <w:spacing w:val="-1"/>
              </w:rPr>
              <w:t xml:space="preserve"> </w:t>
            </w:r>
            <w:r>
              <w:rPr>
                <w:color w:val="00AF50"/>
              </w:rPr>
              <w:t>emergency service</w:t>
            </w:r>
            <w:r>
              <w:rPr>
                <w:color w:val="00AF50"/>
                <w:spacing w:val="-13"/>
              </w:rPr>
              <w:t xml:space="preserve"> </w:t>
            </w:r>
            <w:r>
              <w:rPr>
                <w:color w:val="00AF50"/>
              </w:rPr>
              <w:t>facilities</w:t>
            </w:r>
            <w:r>
              <w:t>,</w:t>
            </w:r>
            <w:r>
              <w:rPr>
                <w:spacing w:val="-12"/>
              </w:rPr>
              <w:t xml:space="preserve"> </w:t>
            </w:r>
            <w:r>
              <w:rPr>
                <w:color w:val="00AF50"/>
              </w:rPr>
              <w:t xml:space="preserve">roads </w:t>
            </w:r>
            <w:r>
              <w:t xml:space="preserve">and </w:t>
            </w:r>
            <w:r>
              <w:rPr>
                <w:color w:val="00AF50"/>
              </w:rPr>
              <w:t>reserves</w:t>
            </w:r>
          </w:p>
        </w:tc>
        <w:tc>
          <w:tcPr>
            <w:tcW w:w="4158" w:type="dxa"/>
          </w:tcPr>
          <w:p w14:paraId="56EF7DE4" w14:textId="77777777" w:rsidR="0092515F" w:rsidRDefault="00BF7586">
            <w:pPr>
              <w:pStyle w:val="TableParagraph"/>
              <w:spacing w:before="83"/>
              <w:ind w:left="383" w:hanging="298"/>
            </w:pPr>
            <w:r>
              <w:t>a.</w:t>
            </w:r>
            <w:r>
              <w:rPr>
                <w:spacing w:val="76"/>
              </w:rPr>
              <w:t xml:space="preserve"> </w:t>
            </w:r>
            <w:r>
              <w:t>The</w:t>
            </w:r>
            <w:r>
              <w:rPr>
                <w:spacing w:val="-6"/>
              </w:rPr>
              <w:t xml:space="preserve"> </w:t>
            </w:r>
            <w:r>
              <w:t>minimum</w:t>
            </w:r>
            <w:r>
              <w:rPr>
                <w:spacing w:val="-4"/>
              </w:rPr>
              <w:t xml:space="preserve"> </w:t>
            </w:r>
            <w:r>
              <w:rPr>
                <w:color w:val="00AF50"/>
              </w:rPr>
              <w:t>net</w:t>
            </w:r>
            <w:r>
              <w:rPr>
                <w:color w:val="00AF50"/>
                <w:spacing w:val="-8"/>
              </w:rPr>
              <w:t xml:space="preserve"> </w:t>
            </w:r>
            <w:r>
              <w:rPr>
                <w:color w:val="00AF50"/>
              </w:rPr>
              <w:t>site</w:t>
            </w:r>
            <w:r>
              <w:rPr>
                <w:color w:val="00AF50"/>
                <w:spacing w:val="-6"/>
              </w:rPr>
              <w:t xml:space="preserve"> </w:t>
            </w:r>
            <w:r>
              <w:rPr>
                <w:color w:val="00AF50"/>
              </w:rPr>
              <w:t>area</w:t>
            </w:r>
            <w:r>
              <w:rPr>
                <w:color w:val="00AF50"/>
                <w:spacing w:val="-5"/>
              </w:rPr>
              <w:t xml:space="preserve"> </w:t>
            </w:r>
            <w:r>
              <w:t>requirements do not apply.</w:t>
            </w:r>
          </w:p>
        </w:tc>
        <w:tc>
          <w:tcPr>
            <w:tcW w:w="2675" w:type="dxa"/>
          </w:tcPr>
          <w:p w14:paraId="3CBD6F2B" w14:textId="77777777" w:rsidR="0092515F" w:rsidRDefault="00BF7586">
            <w:pPr>
              <w:pStyle w:val="TableParagraph"/>
              <w:spacing w:before="78"/>
              <w:ind w:left="57"/>
            </w:pPr>
            <w:r>
              <w:rPr>
                <w:color w:val="0000FF"/>
              </w:rPr>
              <w:t>Rule</w:t>
            </w:r>
            <w:r>
              <w:rPr>
                <w:color w:val="0000FF"/>
                <w:spacing w:val="-3"/>
              </w:rPr>
              <w:t xml:space="preserve"> </w:t>
            </w:r>
            <w:r>
              <w:rPr>
                <w:color w:val="0000FF"/>
                <w:spacing w:val="-2"/>
              </w:rPr>
              <w:t>8.7.3</w:t>
            </w:r>
          </w:p>
        </w:tc>
      </w:tr>
      <w:tr w:rsidR="0092515F" w14:paraId="7FF98B18" w14:textId="77777777">
        <w:trPr>
          <w:trHeight w:val="2045"/>
        </w:trPr>
        <w:tc>
          <w:tcPr>
            <w:tcW w:w="735" w:type="dxa"/>
          </w:tcPr>
          <w:p w14:paraId="279C2CF3" w14:textId="77777777" w:rsidR="0092515F" w:rsidRDefault="00BF7586">
            <w:pPr>
              <w:pStyle w:val="TableParagraph"/>
              <w:spacing w:before="79"/>
              <w:ind w:left="81"/>
              <w:rPr>
                <w:b/>
              </w:rPr>
            </w:pPr>
            <w:r>
              <w:rPr>
                <w:b/>
                <w:spacing w:val="-5"/>
              </w:rPr>
              <w:t>C5</w:t>
            </w:r>
          </w:p>
        </w:tc>
        <w:tc>
          <w:tcPr>
            <w:tcW w:w="2228" w:type="dxa"/>
          </w:tcPr>
          <w:p w14:paraId="2D753BFF" w14:textId="77777777" w:rsidR="0092515F" w:rsidRDefault="00BF7586">
            <w:pPr>
              <w:pStyle w:val="TableParagraph"/>
              <w:numPr>
                <w:ilvl w:val="0"/>
                <w:numId w:val="118"/>
              </w:numPr>
              <w:tabs>
                <w:tab w:val="left" w:pos="258"/>
                <w:tab w:val="left" w:pos="271"/>
              </w:tabs>
              <w:spacing w:before="83"/>
              <w:ind w:right="83" w:hanging="197"/>
            </w:pPr>
            <w:r>
              <w:rPr>
                <w:rFonts w:ascii="Times New Roman"/>
              </w:rPr>
              <w:tab/>
            </w:r>
            <w:r>
              <w:rPr>
                <w:color w:val="00AF50"/>
              </w:rPr>
              <w:t xml:space="preserve">Subdivision </w:t>
            </w:r>
            <w:r>
              <w:t xml:space="preserve">in any area subject to an </w:t>
            </w:r>
            <w:r>
              <w:rPr>
                <w:color w:val="00AF50"/>
              </w:rPr>
              <w:t>outline</w:t>
            </w:r>
            <w:r>
              <w:rPr>
                <w:color w:val="00AF50"/>
                <w:spacing w:val="-13"/>
              </w:rPr>
              <w:t xml:space="preserve"> </w:t>
            </w:r>
            <w:r>
              <w:rPr>
                <w:color w:val="00AF50"/>
              </w:rPr>
              <w:t>development plan</w:t>
            </w:r>
            <w:r>
              <w:rPr>
                <w:color w:val="00AF50"/>
                <w:spacing w:val="-13"/>
              </w:rPr>
              <w:t xml:space="preserve"> </w:t>
            </w:r>
            <w:r>
              <w:t>or</w:t>
            </w:r>
            <w:r>
              <w:rPr>
                <w:spacing w:val="-12"/>
              </w:rPr>
              <w:t xml:space="preserve"> </w:t>
            </w:r>
            <w:r>
              <w:t xml:space="preserve">development plan </w:t>
            </w:r>
            <w:r>
              <w:rPr>
                <w:b/>
                <w:u w:val="single"/>
              </w:rPr>
              <w:t>in the Future</w:t>
            </w:r>
            <w:r>
              <w:rPr>
                <w:b/>
              </w:rPr>
              <w:t xml:space="preserve"> </w:t>
            </w:r>
            <w:r>
              <w:rPr>
                <w:b/>
                <w:u w:val="single"/>
              </w:rPr>
              <w:t>Urban Zone</w:t>
            </w:r>
            <w:r>
              <w:t>, except</w:t>
            </w:r>
          </w:p>
        </w:tc>
        <w:tc>
          <w:tcPr>
            <w:tcW w:w="4158" w:type="dxa"/>
          </w:tcPr>
          <w:p w14:paraId="058B77B0" w14:textId="77777777" w:rsidR="0092515F" w:rsidRDefault="00BF7586">
            <w:pPr>
              <w:pStyle w:val="TableParagraph"/>
              <w:numPr>
                <w:ilvl w:val="0"/>
                <w:numId w:val="117"/>
              </w:numPr>
              <w:tabs>
                <w:tab w:val="left" w:pos="400"/>
              </w:tabs>
              <w:spacing w:before="83"/>
              <w:ind w:left="400" w:hanging="281"/>
            </w:pPr>
            <w:r>
              <w:t>Activity</w:t>
            </w:r>
            <w:r>
              <w:rPr>
                <w:spacing w:val="-5"/>
              </w:rPr>
              <w:t xml:space="preserve"> </w:t>
            </w:r>
            <w:r>
              <w:t>standards</w:t>
            </w:r>
            <w:r>
              <w:rPr>
                <w:spacing w:val="-4"/>
              </w:rPr>
              <w:t xml:space="preserve"> </w:t>
            </w:r>
            <w:r>
              <w:t>in</w:t>
            </w:r>
            <w:r>
              <w:rPr>
                <w:spacing w:val="-4"/>
              </w:rPr>
              <w:t xml:space="preserve"> </w:t>
            </w:r>
            <w:r>
              <w:rPr>
                <w:color w:val="0000FF"/>
              </w:rPr>
              <w:t>Rules</w:t>
            </w:r>
            <w:r>
              <w:rPr>
                <w:color w:val="0000FF"/>
                <w:spacing w:val="-4"/>
              </w:rPr>
              <w:t xml:space="preserve"> </w:t>
            </w:r>
            <w:r>
              <w:rPr>
                <w:color w:val="0000FF"/>
              </w:rPr>
              <w:t>8.6.1</w:t>
            </w:r>
            <w:r>
              <w:rPr>
                <w:color w:val="0000FF"/>
                <w:spacing w:val="-5"/>
              </w:rPr>
              <w:t xml:space="preserve"> </w:t>
            </w:r>
            <w:r>
              <w:t>–</w:t>
            </w:r>
            <w:r>
              <w:rPr>
                <w:spacing w:val="-4"/>
              </w:rPr>
              <w:t xml:space="preserve"> </w:t>
            </w:r>
            <w:r>
              <w:rPr>
                <w:color w:val="0000FF"/>
                <w:spacing w:val="-2"/>
              </w:rPr>
              <w:t>8.6.12</w:t>
            </w:r>
            <w:r>
              <w:rPr>
                <w:spacing w:val="-2"/>
              </w:rPr>
              <w:t>.</w:t>
            </w:r>
          </w:p>
          <w:p w14:paraId="527B4A71" w14:textId="77777777" w:rsidR="0092515F" w:rsidRDefault="00BF7586">
            <w:pPr>
              <w:pStyle w:val="TableParagraph"/>
              <w:numPr>
                <w:ilvl w:val="0"/>
                <w:numId w:val="117"/>
              </w:numPr>
              <w:tabs>
                <w:tab w:val="left" w:pos="401"/>
                <w:tab w:val="left" w:pos="403"/>
              </w:tabs>
              <w:spacing w:before="101" w:line="259" w:lineRule="auto"/>
              <w:ind w:right="140"/>
            </w:pPr>
            <w:r>
              <w:t xml:space="preserve">The </w:t>
            </w:r>
            <w:r>
              <w:rPr>
                <w:color w:val="00AF50"/>
              </w:rPr>
              <w:t xml:space="preserve">subdivision </w:t>
            </w:r>
            <w:r>
              <w:t xml:space="preserve">shall be undertaken in accordance with the relevant </w:t>
            </w:r>
            <w:r>
              <w:rPr>
                <w:color w:val="00AF50"/>
              </w:rPr>
              <w:t>outline development</w:t>
            </w:r>
            <w:r>
              <w:rPr>
                <w:color w:val="00AF50"/>
                <w:spacing w:val="-11"/>
              </w:rPr>
              <w:t xml:space="preserve"> </w:t>
            </w:r>
            <w:r>
              <w:rPr>
                <w:color w:val="00AF50"/>
              </w:rPr>
              <w:t>plan</w:t>
            </w:r>
            <w:r>
              <w:rPr>
                <w:color w:val="00AF50"/>
                <w:spacing w:val="-8"/>
              </w:rPr>
              <w:t xml:space="preserve"> </w:t>
            </w:r>
            <w:r>
              <w:t>or</w:t>
            </w:r>
            <w:r>
              <w:rPr>
                <w:spacing w:val="-8"/>
              </w:rPr>
              <w:t xml:space="preserve"> </w:t>
            </w:r>
            <w:r>
              <w:t>development</w:t>
            </w:r>
            <w:r>
              <w:rPr>
                <w:spacing w:val="-11"/>
              </w:rPr>
              <w:t xml:space="preserve"> </w:t>
            </w:r>
            <w:r>
              <w:t>plan, except</w:t>
            </w:r>
            <w:r>
              <w:rPr>
                <w:spacing w:val="-1"/>
              </w:rPr>
              <w:t xml:space="preserve"> </w:t>
            </w:r>
            <w:r>
              <w:t>that:</w:t>
            </w:r>
          </w:p>
          <w:p w14:paraId="5EE3B108" w14:textId="77777777" w:rsidR="0092515F" w:rsidRDefault="00BF7586">
            <w:pPr>
              <w:pStyle w:val="TableParagraph"/>
              <w:numPr>
                <w:ilvl w:val="1"/>
                <w:numId w:val="117"/>
              </w:numPr>
              <w:tabs>
                <w:tab w:val="left" w:pos="782"/>
              </w:tabs>
              <w:spacing w:before="146" w:line="266" w:lineRule="exact"/>
            </w:pPr>
            <w:r>
              <w:t>in</w:t>
            </w:r>
            <w:r>
              <w:rPr>
                <w:spacing w:val="-5"/>
              </w:rPr>
              <w:t xml:space="preserve"> </w:t>
            </w:r>
            <w:r>
              <w:t>relation</w:t>
            </w:r>
            <w:r>
              <w:rPr>
                <w:spacing w:val="-4"/>
              </w:rPr>
              <w:t xml:space="preserve"> </w:t>
            </w:r>
            <w:r>
              <w:t>to</w:t>
            </w:r>
            <w:r>
              <w:rPr>
                <w:spacing w:val="-4"/>
              </w:rPr>
              <w:t xml:space="preserve"> </w:t>
            </w:r>
            <w:r>
              <w:t>any</w:t>
            </w:r>
            <w:r>
              <w:rPr>
                <w:spacing w:val="-1"/>
              </w:rPr>
              <w:t xml:space="preserve"> </w:t>
            </w:r>
            <w:r>
              <w:rPr>
                <w:color w:val="00AF50"/>
                <w:spacing w:val="-2"/>
              </w:rPr>
              <w:t>outline</w:t>
            </w:r>
          </w:p>
        </w:tc>
        <w:tc>
          <w:tcPr>
            <w:tcW w:w="2675" w:type="dxa"/>
          </w:tcPr>
          <w:p w14:paraId="600B73E5" w14:textId="77777777" w:rsidR="0092515F" w:rsidRDefault="00BF7586">
            <w:pPr>
              <w:pStyle w:val="TableParagraph"/>
              <w:numPr>
                <w:ilvl w:val="0"/>
                <w:numId w:val="116"/>
              </w:numPr>
              <w:tabs>
                <w:tab w:val="left" w:pos="392"/>
              </w:tabs>
              <w:spacing w:before="83"/>
              <w:ind w:left="392" w:hanging="325"/>
              <w:jc w:val="both"/>
            </w:pPr>
            <w:r>
              <w:rPr>
                <w:color w:val="0000FF"/>
              </w:rPr>
              <w:t>Rule</w:t>
            </w:r>
            <w:r>
              <w:rPr>
                <w:color w:val="0000FF"/>
                <w:spacing w:val="-4"/>
              </w:rPr>
              <w:t xml:space="preserve"> </w:t>
            </w:r>
            <w:r>
              <w:rPr>
                <w:color w:val="0000FF"/>
              </w:rPr>
              <w:t>8.7.4</w:t>
            </w:r>
            <w:r>
              <w:t>;</w:t>
            </w:r>
            <w:r>
              <w:rPr>
                <w:spacing w:val="-4"/>
              </w:rPr>
              <w:t xml:space="preserve"> </w:t>
            </w:r>
            <w:r>
              <w:rPr>
                <w:spacing w:val="-5"/>
              </w:rPr>
              <w:t>and</w:t>
            </w:r>
          </w:p>
          <w:p w14:paraId="3269F8ED" w14:textId="77777777" w:rsidR="0092515F" w:rsidRDefault="00BF7586">
            <w:pPr>
              <w:pStyle w:val="TableParagraph"/>
              <w:numPr>
                <w:ilvl w:val="0"/>
                <w:numId w:val="116"/>
              </w:numPr>
              <w:tabs>
                <w:tab w:val="left" w:pos="392"/>
                <w:tab w:val="left" w:pos="394"/>
              </w:tabs>
              <w:spacing w:before="101" w:line="256" w:lineRule="auto"/>
              <w:ind w:right="363"/>
              <w:jc w:val="both"/>
            </w:pPr>
            <w:r>
              <w:t>where relevant for industrial</w:t>
            </w:r>
            <w:r>
              <w:rPr>
                <w:spacing w:val="-13"/>
              </w:rPr>
              <w:t xml:space="preserve"> </w:t>
            </w:r>
            <w:r>
              <w:t>zones,</w:t>
            </w:r>
            <w:r>
              <w:rPr>
                <w:spacing w:val="-12"/>
              </w:rPr>
              <w:t xml:space="preserve"> </w:t>
            </w:r>
            <w:r>
              <w:rPr>
                <w:color w:val="0000FF"/>
              </w:rPr>
              <w:t>Rule</w:t>
            </w:r>
          </w:p>
          <w:p w14:paraId="267F62AF" w14:textId="77777777" w:rsidR="0092515F" w:rsidRDefault="00BF7586">
            <w:pPr>
              <w:pStyle w:val="TableParagraph"/>
              <w:spacing w:before="7" w:line="259" w:lineRule="auto"/>
              <w:ind w:left="394" w:right="134"/>
              <w:jc w:val="both"/>
            </w:pPr>
            <w:r>
              <w:rPr>
                <w:color w:val="0000FF"/>
              </w:rPr>
              <w:t>8.7.5</w:t>
            </w:r>
            <w:r>
              <w:rPr>
                <w:color w:val="0000FF"/>
                <w:spacing w:val="-12"/>
              </w:rPr>
              <w:t xml:space="preserve"> </w:t>
            </w:r>
            <w:r>
              <w:t>(except</w:t>
            </w:r>
            <w:r>
              <w:rPr>
                <w:spacing w:val="-13"/>
              </w:rPr>
              <w:t xml:space="preserve"> </w:t>
            </w:r>
            <w:r>
              <w:t>that</w:t>
            </w:r>
            <w:r>
              <w:rPr>
                <w:spacing w:val="-9"/>
              </w:rPr>
              <w:t xml:space="preserve"> </w:t>
            </w:r>
            <w:r>
              <w:t>in</w:t>
            </w:r>
            <w:r>
              <w:rPr>
                <w:spacing w:val="-12"/>
              </w:rPr>
              <w:t xml:space="preserve"> </w:t>
            </w:r>
            <w:r>
              <w:t xml:space="preserve">the Industrial General Zone (North Belfast), </w:t>
            </w:r>
            <w:r>
              <w:rPr>
                <w:color w:val="0000FF"/>
              </w:rPr>
              <w:t>Rule</w:t>
            </w:r>
          </w:p>
        </w:tc>
      </w:tr>
    </w:tbl>
    <w:p w14:paraId="235A086A" w14:textId="3AF32BC4" w:rsidR="00E85644" w:rsidRDefault="00E85644">
      <w:pPr>
        <w:spacing w:line="259" w:lineRule="auto"/>
        <w:jc w:val="both"/>
      </w:pPr>
    </w:p>
    <w:p w14:paraId="1DE2D7BF" w14:textId="77777777" w:rsidR="00E85644" w:rsidRDefault="00E85644">
      <w:r>
        <w:br w:type="page"/>
      </w:r>
    </w:p>
    <w:p w14:paraId="7D7CE1E6" w14:textId="77777777" w:rsidR="0092515F" w:rsidRDefault="0092515F">
      <w:pPr>
        <w:spacing w:line="259" w:lineRule="auto"/>
        <w:jc w:val="both"/>
        <w:sectPr w:rsidR="0092515F" w:rsidSect="00645594">
          <w:type w:val="continuous"/>
          <w:pgSz w:w="11900" w:h="16840"/>
          <w:pgMar w:top="1440" w:right="560" w:bottom="1200" w:left="1300" w:header="0" w:footer="990" w:gutter="0"/>
          <w:cols w:space="720"/>
        </w:sectPr>
      </w:pPr>
    </w:p>
    <w:tbl>
      <w:tblPr>
        <w:tblW w:w="0" w:type="auto"/>
        <w:tblInd w:w="12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735"/>
        <w:gridCol w:w="2228"/>
        <w:gridCol w:w="4158"/>
        <w:gridCol w:w="2675"/>
      </w:tblGrid>
      <w:tr w:rsidR="0092515F" w14:paraId="650D50DB" w14:textId="77777777">
        <w:trPr>
          <w:trHeight w:val="431"/>
        </w:trPr>
        <w:tc>
          <w:tcPr>
            <w:tcW w:w="735" w:type="dxa"/>
          </w:tcPr>
          <w:p w14:paraId="5001852D" w14:textId="77777777" w:rsidR="0092515F" w:rsidRDefault="0092515F">
            <w:pPr>
              <w:pStyle w:val="TableParagraph"/>
              <w:rPr>
                <w:rFonts w:ascii="Times New Roman"/>
              </w:rPr>
            </w:pPr>
          </w:p>
        </w:tc>
        <w:tc>
          <w:tcPr>
            <w:tcW w:w="2228" w:type="dxa"/>
          </w:tcPr>
          <w:p w14:paraId="655EF1CD" w14:textId="77777777" w:rsidR="0092515F" w:rsidRDefault="00BF7586">
            <w:pPr>
              <w:pStyle w:val="TableParagraph"/>
              <w:spacing w:before="78"/>
              <w:ind w:left="86"/>
              <w:rPr>
                <w:b/>
              </w:rPr>
            </w:pPr>
            <w:r>
              <w:rPr>
                <w:b/>
                <w:spacing w:val="-2"/>
              </w:rPr>
              <w:t>Activity</w:t>
            </w:r>
          </w:p>
        </w:tc>
        <w:tc>
          <w:tcPr>
            <w:tcW w:w="4158" w:type="dxa"/>
          </w:tcPr>
          <w:p w14:paraId="066F393E" w14:textId="77777777" w:rsidR="0092515F" w:rsidRDefault="00BF7586">
            <w:pPr>
              <w:pStyle w:val="TableParagraph"/>
              <w:spacing w:before="78"/>
              <w:ind w:left="86"/>
              <w:rPr>
                <w:b/>
              </w:rPr>
            </w:pPr>
            <w:r>
              <w:rPr>
                <w:b/>
              </w:rPr>
              <w:t>Relevant</w:t>
            </w:r>
            <w:r>
              <w:rPr>
                <w:b/>
                <w:spacing w:val="-3"/>
              </w:rPr>
              <w:t xml:space="preserve"> </w:t>
            </w:r>
            <w:r>
              <w:rPr>
                <w:b/>
                <w:spacing w:val="-2"/>
              </w:rPr>
              <w:t>standards</w:t>
            </w:r>
          </w:p>
        </w:tc>
        <w:tc>
          <w:tcPr>
            <w:tcW w:w="2675" w:type="dxa"/>
          </w:tcPr>
          <w:p w14:paraId="73F3A4FC" w14:textId="77777777" w:rsidR="0092515F" w:rsidRDefault="00BF7586">
            <w:pPr>
              <w:pStyle w:val="TableParagraph"/>
              <w:spacing w:before="78"/>
              <w:ind w:left="81"/>
              <w:rPr>
                <w:b/>
              </w:rPr>
            </w:pPr>
            <w:r>
              <w:rPr>
                <w:b/>
              </w:rPr>
              <w:t>Matters</w:t>
            </w:r>
            <w:r>
              <w:rPr>
                <w:b/>
                <w:spacing w:val="-7"/>
              </w:rPr>
              <w:t xml:space="preserve"> </w:t>
            </w:r>
            <w:r>
              <w:rPr>
                <w:b/>
              </w:rPr>
              <w:t>of</w:t>
            </w:r>
            <w:r>
              <w:rPr>
                <w:b/>
                <w:spacing w:val="-3"/>
              </w:rPr>
              <w:t xml:space="preserve"> </w:t>
            </w:r>
            <w:r>
              <w:rPr>
                <w:b/>
                <w:spacing w:val="-2"/>
              </w:rPr>
              <w:t>control</w:t>
            </w:r>
          </w:p>
        </w:tc>
      </w:tr>
      <w:tr w:rsidR="0092515F" w14:paraId="55537E34" w14:textId="77777777">
        <w:trPr>
          <w:trHeight w:val="13549"/>
        </w:trPr>
        <w:tc>
          <w:tcPr>
            <w:tcW w:w="735" w:type="dxa"/>
          </w:tcPr>
          <w:p w14:paraId="4AE3BE65" w14:textId="77777777" w:rsidR="0092515F" w:rsidRDefault="0092515F">
            <w:pPr>
              <w:pStyle w:val="TableParagraph"/>
              <w:rPr>
                <w:rFonts w:ascii="Times New Roman"/>
              </w:rPr>
            </w:pPr>
          </w:p>
        </w:tc>
        <w:tc>
          <w:tcPr>
            <w:tcW w:w="2228" w:type="dxa"/>
          </w:tcPr>
          <w:p w14:paraId="1E0C048E" w14:textId="77777777" w:rsidR="0092515F" w:rsidRDefault="00BF7586">
            <w:pPr>
              <w:pStyle w:val="TableParagraph"/>
              <w:spacing w:before="1"/>
              <w:ind w:left="258" w:right="817"/>
            </w:pPr>
            <w:r>
              <w:t>as</w:t>
            </w:r>
            <w:r>
              <w:rPr>
                <w:spacing w:val="-13"/>
              </w:rPr>
              <w:t xml:space="preserve"> </w:t>
            </w:r>
            <w:r>
              <w:t>otherwise specified in:</w:t>
            </w:r>
          </w:p>
          <w:p w14:paraId="4E178996" w14:textId="77777777" w:rsidR="0092515F" w:rsidRDefault="00BF7586">
            <w:pPr>
              <w:pStyle w:val="TableParagraph"/>
              <w:numPr>
                <w:ilvl w:val="0"/>
                <w:numId w:val="115"/>
              </w:numPr>
              <w:tabs>
                <w:tab w:val="left" w:pos="542"/>
              </w:tabs>
              <w:spacing w:before="78"/>
              <w:ind w:right="279"/>
            </w:pPr>
            <w:r>
              <w:rPr>
                <w:color w:val="0000FF"/>
              </w:rPr>
              <w:t>Rule</w:t>
            </w:r>
            <w:r>
              <w:rPr>
                <w:color w:val="0000FF"/>
                <w:spacing w:val="-13"/>
              </w:rPr>
              <w:t xml:space="preserve"> </w:t>
            </w:r>
            <w:r>
              <w:rPr>
                <w:color w:val="0000FF"/>
              </w:rPr>
              <w:t>8.5.1.2</w:t>
            </w:r>
            <w:r>
              <w:rPr>
                <w:color w:val="0000FF"/>
                <w:spacing w:val="-12"/>
              </w:rPr>
              <w:t xml:space="preserve"> </w:t>
            </w:r>
            <w:r>
              <w:t>C4, C6,</w:t>
            </w:r>
            <w:r>
              <w:rPr>
                <w:spacing w:val="-1"/>
              </w:rPr>
              <w:t xml:space="preserve"> </w:t>
            </w:r>
            <w:r>
              <w:t>C7;</w:t>
            </w:r>
          </w:p>
          <w:p w14:paraId="78061CB3" w14:textId="77777777" w:rsidR="0092515F" w:rsidRDefault="00BF7586">
            <w:pPr>
              <w:pStyle w:val="TableParagraph"/>
              <w:numPr>
                <w:ilvl w:val="0"/>
                <w:numId w:val="115"/>
              </w:numPr>
              <w:tabs>
                <w:tab w:val="left" w:pos="540"/>
                <w:tab w:val="left" w:pos="542"/>
              </w:tabs>
              <w:spacing w:before="82"/>
              <w:ind w:right="144"/>
            </w:pPr>
            <w:r>
              <w:rPr>
                <w:color w:val="0000FF"/>
              </w:rPr>
              <w:t>Rule</w:t>
            </w:r>
            <w:r>
              <w:rPr>
                <w:color w:val="0000FF"/>
                <w:spacing w:val="-13"/>
              </w:rPr>
              <w:t xml:space="preserve"> </w:t>
            </w:r>
            <w:r>
              <w:rPr>
                <w:color w:val="0000FF"/>
              </w:rPr>
              <w:t>8.5.1.3</w:t>
            </w:r>
            <w:r>
              <w:rPr>
                <w:color w:val="0000FF"/>
                <w:spacing w:val="-12"/>
              </w:rPr>
              <w:t xml:space="preserve"> </w:t>
            </w:r>
            <w:r>
              <w:t>RD2, RD4 to RD1</w:t>
            </w:r>
            <w:r>
              <w:rPr>
                <w:b/>
              </w:rPr>
              <w:t>4</w:t>
            </w:r>
            <w:r>
              <w:rPr>
                <w:b/>
                <w:strike/>
              </w:rPr>
              <w:t>5</w:t>
            </w:r>
            <w:r>
              <w:t>;</w:t>
            </w:r>
          </w:p>
          <w:p w14:paraId="1D87FDBC" w14:textId="77777777" w:rsidR="0092515F" w:rsidRDefault="00BF7586">
            <w:pPr>
              <w:pStyle w:val="TableParagraph"/>
              <w:numPr>
                <w:ilvl w:val="0"/>
                <w:numId w:val="115"/>
              </w:numPr>
              <w:tabs>
                <w:tab w:val="left" w:pos="539"/>
                <w:tab w:val="left" w:pos="542"/>
              </w:tabs>
              <w:spacing w:before="77"/>
              <w:ind w:right="83"/>
            </w:pPr>
            <w:r>
              <w:rPr>
                <w:color w:val="0000FF"/>
              </w:rPr>
              <w:t>Rule</w:t>
            </w:r>
            <w:r>
              <w:rPr>
                <w:color w:val="0000FF"/>
                <w:spacing w:val="-13"/>
              </w:rPr>
              <w:t xml:space="preserve"> </w:t>
            </w:r>
            <w:r>
              <w:rPr>
                <w:color w:val="0000FF"/>
              </w:rPr>
              <w:t>8.5.1.4</w:t>
            </w:r>
            <w:r>
              <w:rPr>
                <w:color w:val="0000FF"/>
                <w:spacing w:val="-12"/>
              </w:rPr>
              <w:t xml:space="preserve"> </w:t>
            </w:r>
            <w:r>
              <w:t>D1</w:t>
            </w:r>
            <w:r>
              <w:rPr>
                <w:spacing w:val="-13"/>
              </w:rPr>
              <w:t xml:space="preserve"> </w:t>
            </w:r>
            <w:r>
              <w:t>to D4; and</w:t>
            </w:r>
          </w:p>
          <w:p w14:paraId="051DCEC5" w14:textId="77777777" w:rsidR="0092515F" w:rsidRDefault="00BF7586">
            <w:pPr>
              <w:pStyle w:val="TableParagraph"/>
              <w:numPr>
                <w:ilvl w:val="0"/>
                <w:numId w:val="115"/>
              </w:numPr>
              <w:tabs>
                <w:tab w:val="left" w:pos="539"/>
                <w:tab w:val="left" w:pos="542"/>
              </w:tabs>
              <w:spacing w:before="83"/>
              <w:ind w:right="189"/>
            </w:pPr>
            <w:r>
              <w:rPr>
                <w:color w:val="0000FF"/>
              </w:rPr>
              <w:t>Rule</w:t>
            </w:r>
            <w:r>
              <w:rPr>
                <w:color w:val="0000FF"/>
                <w:spacing w:val="-13"/>
              </w:rPr>
              <w:t xml:space="preserve"> </w:t>
            </w:r>
            <w:r>
              <w:rPr>
                <w:color w:val="0000FF"/>
              </w:rPr>
              <w:t>8.5.1.5</w:t>
            </w:r>
            <w:r>
              <w:rPr>
                <w:color w:val="0000FF"/>
                <w:spacing w:val="-12"/>
              </w:rPr>
              <w:t xml:space="preserve"> </w:t>
            </w:r>
            <w:r>
              <w:t>NC1 to NC</w:t>
            </w:r>
            <w:r>
              <w:rPr>
                <w:b/>
              </w:rPr>
              <w:t>7</w:t>
            </w:r>
            <w:r>
              <w:rPr>
                <w:b/>
                <w:strike/>
              </w:rPr>
              <w:t>8</w:t>
            </w:r>
            <w:r>
              <w:t>.</w:t>
            </w:r>
          </w:p>
        </w:tc>
        <w:tc>
          <w:tcPr>
            <w:tcW w:w="4158" w:type="dxa"/>
          </w:tcPr>
          <w:p w14:paraId="63921B41" w14:textId="77777777" w:rsidR="0092515F" w:rsidRDefault="00BF7586">
            <w:pPr>
              <w:pStyle w:val="TableParagraph"/>
              <w:spacing w:before="1" w:line="259" w:lineRule="auto"/>
              <w:ind w:left="782"/>
            </w:pPr>
            <w:r>
              <w:rPr>
                <w:color w:val="00AF50"/>
              </w:rPr>
              <w:t xml:space="preserve">development plan </w:t>
            </w:r>
            <w:r>
              <w:t xml:space="preserve">in a </w:t>
            </w:r>
            <w:r>
              <w:rPr>
                <w:b/>
                <w:strike/>
              </w:rPr>
              <w:t>Residential</w:t>
            </w:r>
            <w:r>
              <w:rPr>
                <w:b/>
              </w:rPr>
              <w:t xml:space="preserve"> </w:t>
            </w:r>
            <w:r>
              <w:rPr>
                <w:b/>
                <w:strike/>
              </w:rPr>
              <w:t>New</w:t>
            </w:r>
            <w:r>
              <w:rPr>
                <w:b/>
                <w:strike/>
                <w:spacing w:val="-13"/>
              </w:rPr>
              <w:t xml:space="preserve"> </w:t>
            </w:r>
            <w:r>
              <w:rPr>
                <w:b/>
                <w:strike/>
              </w:rPr>
              <w:t>Neighbourhood</w:t>
            </w:r>
            <w:r>
              <w:rPr>
                <w:b/>
                <w:spacing w:val="-11"/>
              </w:rPr>
              <w:t xml:space="preserve"> </w:t>
            </w:r>
            <w:r>
              <w:rPr>
                <w:b/>
                <w:u w:val="single"/>
              </w:rPr>
              <w:t>Future</w:t>
            </w:r>
            <w:r>
              <w:rPr>
                <w:b/>
                <w:spacing w:val="-13"/>
                <w:u w:val="single"/>
              </w:rPr>
              <w:t xml:space="preserve"> </w:t>
            </w:r>
            <w:r>
              <w:rPr>
                <w:b/>
                <w:u w:val="single"/>
              </w:rPr>
              <w:t>Urban</w:t>
            </w:r>
            <w:r>
              <w:rPr>
                <w:b/>
              </w:rPr>
              <w:t xml:space="preserve"> </w:t>
            </w:r>
            <w:r>
              <w:t xml:space="preserve">Zone, the activity shall meet the activity standard in </w:t>
            </w:r>
            <w:r>
              <w:rPr>
                <w:color w:val="0000FF"/>
              </w:rPr>
              <w:t>Rule 8.6.11(a)</w:t>
            </w:r>
            <w:r>
              <w:t>;</w:t>
            </w:r>
          </w:p>
          <w:p w14:paraId="772C7596" w14:textId="77777777" w:rsidR="0092515F" w:rsidRDefault="00BF7586">
            <w:pPr>
              <w:pStyle w:val="TableParagraph"/>
              <w:spacing w:before="141" w:line="259" w:lineRule="auto"/>
              <w:ind w:left="782" w:right="101" w:hanging="360"/>
            </w:pPr>
            <w:r>
              <w:t>ii.</w:t>
            </w:r>
            <w:r>
              <w:rPr>
                <w:spacing w:val="80"/>
                <w:w w:val="150"/>
              </w:rPr>
              <w:t xml:space="preserve"> </w:t>
            </w:r>
            <w:r>
              <w:t xml:space="preserve">in relation to any </w:t>
            </w:r>
            <w:r>
              <w:rPr>
                <w:color w:val="00AF50"/>
              </w:rPr>
              <w:t xml:space="preserve">outline development plan </w:t>
            </w:r>
            <w:r>
              <w:t xml:space="preserve">contained in </w:t>
            </w:r>
            <w:r>
              <w:rPr>
                <w:color w:val="0000FF"/>
              </w:rPr>
              <w:t xml:space="preserve">Chapter 15 </w:t>
            </w:r>
            <w:r>
              <w:t xml:space="preserve">or </w:t>
            </w:r>
            <w:r>
              <w:rPr>
                <w:color w:val="0000FF"/>
              </w:rPr>
              <w:t>Chapter 16</w:t>
            </w:r>
            <w:r>
              <w:t>, compliance</w:t>
            </w:r>
            <w:r>
              <w:rPr>
                <w:spacing w:val="-9"/>
              </w:rPr>
              <w:t xml:space="preserve"> </w:t>
            </w:r>
            <w:r>
              <w:t>is</w:t>
            </w:r>
            <w:r>
              <w:rPr>
                <w:spacing w:val="-9"/>
              </w:rPr>
              <w:t xml:space="preserve"> </w:t>
            </w:r>
            <w:r>
              <w:t>only</w:t>
            </w:r>
            <w:r>
              <w:rPr>
                <w:spacing w:val="-9"/>
              </w:rPr>
              <w:t xml:space="preserve"> </w:t>
            </w:r>
            <w:r>
              <w:t>required</w:t>
            </w:r>
            <w:r>
              <w:rPr>
                <w:spacing w:val="-10"/>
              </w:rPr>
              <w:t xml:space="preserve"> </w:t>
            </w:r>
            <w:r>
              <w:t>with</w:t>
            </w:r>
            <w:r>
              <w:rPr>
                <w:spacing w:val="-10"/>
              </w:rPr>
              <w:t xml:space="preserve"> </w:t>
            </w:r>
            <w:r>
              <w:t xml:space="preserve">the </w:t>
            </w:r>
            <w:r>
              <w:rPr>
                <w:color w:val="00AF50"/>
              </w:rPr>
              <w:t xml:space="preserve">key structuring elements </w:t>
            </w:r>
            <w:r>
              <w:t xml:space="preserve">for that </w:t>
            </w:r>
            <w:r>
              <w:rPr>
                <w:color w:val="00AF50"/>
              </w:rPr>
              <w:t xml:space="preserve">outline development plan </w:t>
            </w:r>
            <w:r>
              <w:t>area as described in the relevant chapter.</w:t>
            </w:r>
          </w:p>
          <w:p w14:paraId="7FA7E7AF" w14:textId="77777777" w:rsidR="0092515F" w:rsidRDefault="00BF7586">
            <w:pPr>
              <w:pStyle w:val="TableParagraph"/>
              <w:numPr>
                <w:ilvl w:val="0"/>
                <w:numId w:val="114"/>
              </w:numPr>
              <w:tabs>
                <w:tab w:val="left" w:pos="401"/>
                <w:tab w:val="left" w:pos="403"/>
              </w:tabs>
              <w:spacing w:before="145" w:line="259" w:lineRule="auto"/>
              <w:ind w:right="292"/>
            </w:pPr>
            <w:r>
              <w:t>In the Industrial Park Zone (Awatea), disposal</w:t>
            </w:r>
            <w:r>
              <w:rPr>
                <w:spacing w:val="-5"/>
              </w:rPr>
              <w:t xml:space="preserve"> </w:t>
            </w:r>
            <w:r>
              <w:t>of</w:t>
            </w:r>
            <w:r>
              <w:rPr>
                <w:spacing w:val="-7"/>
              </w:rPr>
              <w:t xml:space="preserve"> </w:t>
            </w:r>
            <w:r>
              <w:t>wastewater</w:t>
            </w:r>
            <w:r>
              <w:rPr>
                <w:spacing w:val="-6"/>
              </w:rPr>
              <w:t xml:space="preserve"> </w:t>
            </w:r>
            <w:r>
              <w:t>shall</w:t>
            </w:r>
            <w:r>
              <w:rPr>
                <w:spacing w:val="-5"/>
              </w:rPr>
              <w:t xml:space="preserve"> </w:t>
            </w:r>
            <w:r>
              <w:t>be</w:t>
            </w:r>
            <w:r>
              <w:rPr>
                <w:spacing w:val="-7"/>
              </w:rPr>
              <w:t xml:space="preserve"> </w:t>
            </w:r>
            <w:r>
              <w:t>via</w:t>
            </w:r>
            <w:r>
              <w:rPr>
                <w:spacing w:val="-7"/>
              </w:rPr>
              <w:t xml:space="preserve"> </w:t>
            </w:r>
            <w:r>
              <w:t xml:space="preserve">the </w:t>
            </w:r>
            <w:r>
              <w:rPr>
                <w:color w:val="00AF50"/>
              </w:rPr>
              <w:t xml:space="preserve">Council </w:t>
            </w:r>
            <w:r>
              <w:t>reticulated sanitary sewage disposal system.</w:t>
            </w:r>
          </w:p>
          <w:p w14:paraId="67702FDD" w14:textId="77777777" w:rsidR="0092515F" w:rsidRDefault="00BF7586">
            <w:pPr>
              <w:pStyle w:val="TableParagraph"/>
              <w:numPr>
                <w:ilvl w:val="0"/>
                <w:numId w:val="114"/>
              </w:numPr>
              <w:tabs>
                <w:tab w:val="left" w:pos="401"/>
                <w:tab w:val="left" w:pos="403"/>
              </w:tabs>
              <w:spacing w:before="79" w:line="259" w:lineRule="auto"/>
              <w:ind w:right="342"/>
            </w:pPr>
            <w:r>
              <w:t xml:space="preserve">For </w:t>
            </w:r>
            <w:r>
              <w:rPr>
                <w:color w:val="00AF50"/>
              </w:rPr>
              <w:t xml:space="preserve">subdivision </w:t>
            </w:r>
            <w:r>
              <w:t>in areas marked as controlled on the Awatea Outline Development Plan – Tangata whenua layer</w:t>
            </w:r>
            <w:r>
              <w:rPr>
                <w:spacing w:val="-2"/>
              </w:rPr>
              <w:t xml:space="preserve"> </w:t>
            </w:r>
            <w:r>
              <w:t>diagram</w:t>
            </w:r>
            <w:r>
              <w:rPr>
                <w:spacing w:val="-2"/>
              </w:rPr>
              <w:t xml:space="preserve"> </w:t>
            </w:r>
            <w:r>
              <w:t>in</w:t>
            </w:r>
            <w:r>
              <w:rPr>
                <w:spacing w:val="-1"/>
              </w:rPr>
              <w:t xml:space="preserve"> </w:t>
            </w:r>
            <w:r>
              <w:rPr>
                <w:color w:val="0000FF"/>
              </w:rPr>
              <w:t>Appendix</w:t>
            </w:r>
            <w:r>
              <w:rPr>
                <w:color w:val="0000FF"/>
                <w:spacing w:val="-2"/>
              </w:rPr>
              <w:t xml:space="preserve"> </w:t>
            </w:r>
            <w:r>
              <w:rPr>
                <w:color w:val="0000FF"/>
              </w:rPr>
              <w:t>8.10.1</w:t>
            </w:r>
            <w:r>
              <w:rPr>
                <w:b/>
                <w:strike/>
                <w:color w:val="0000FF"/>
              </w:rPr>
              <w:t>4</w:t>
            </w:r>
            <w:r>
              <w:rPr>
                <w:b/>
                <w:color w:val="0000FF"/>
                <w:u w:val="single" w:color="0000FF"/>
              </w:rPr>
              <w:t>2</w:t>
            </w:r>
            <w:r>
              <w:t>,</w:t>
            </w:r>
            <w:r>
              <w:rPr>
                <w:spacing w:val="-5"/>
              </w:rPr>
              <w:t xml:space="preserve"> </w:t>
            </w:r>
            <w:r>
              <w:t>a cultural</w:t>
            </w:r>
            <w:r>
              <w:rPr>
                <w:spacing w:val="-3"/>
              </w:rPr>
              <w:t xml:space="preserve"> </w:t>
            </w:r>
            <w:r>
              <w:t>assessment</w:t>
            </w:r>
            <w:r>
              <w:rPr>
                <w:spacing w:val="-6"/>
              </w:rPr>
              <w:t xml:space="preserve"> </w:t>
            </w:r>
            <w:r>
              <w:t>shall</w:t>
            </w:r>
            <w:r>
              <w:rPr>
                <w:spacing w:val="-2"/>
              </w:rPr>
              <w:t xml:space="preserve"> </w:t>
            </w:r>
            <w:r>
              <w:t>be</w:t>
            </w:r>
            <w:r>
              <w:rPr>
                <w:spacing w:val="-3"/>
              </w:rPr>
              <w:t xml:space="preserve"> </w:t>
            </w:r>
            <w:r>
              <w:rPr>
                <w:spacing w:val="-2"/>
              </w:rPr>
              <w:t>provided.</w:t>
            </w:r>
          </w:p>
          <w:p w14:paraId="55E924E6" w14:textId="77777777" w:rsidR="0092515F" w:rsidRDefault="00BF7586">
            <w:pPr>
              <w:pStyle w:val="TableParagraph"/>
              <w:numPr>
                <w:ilvl w:val="0"/>
                <w:numId w:val="114"/>
              </w:numPr>
              <w:tabs>
                <w:tab w:val="left" w:pos="401"/>
                <w:tab w:val="left" w:pos="403"/>
              </w:tabs>
              <w:spacing w:before="81" w:line="256" w:lineRule="auto"/>
              <w:ind w:right="183"/>
            </w:pPr>
            <w:r>
              <w:t>For</w:t>
            </w:r>
            <w:r>
              <w:rPr>
                <w:spacing w:val="-8"/>
              </w:rPr>
              <w:t xml:space="preserve"> </w:t>
            </w:r>
            <w:r>
              <w:rPr>
                <w:color w:val="00AF50"/>
              </w:rPr>
              <w:t>subdivision</w:t>
            </w:r>
            <w:r>
              <w:rPr>
                <w:color w:val="00AF50"/>
                <w:spacing w:val="-8"/>
              </w:rPr>
              <w:t xml:space="preserve"> </w:t>
            </w:r>
            <w:r>
              <w:t>in</w:t>
            </w:r>
            <w:r>
              <w:rPr>
                <w:spacing w:val="-9"/>
              </w:rPr>
              <w:t xml:space="preserve"> </w:t>
            </w:r>
            <w:r>
              <w:t>the</w:t>
            </w:r>
            <w:r>
              <w:rPr>
                <w:spacing w:val="-8"/>
              </w:rPr>
              <w:t xml:space="preserve"> </w:t>
            </w:r>
            <w:r>
              <w:t>Industrial</w:t>
            </w:r>
            <w:r>
              <w:rPr>
                <w:spacing w:val="-7"/>
              </w:rPr>
              <w:t xml:space="preserve"> </w:t>
            </w:r>
            <w:r>
              <w:t xml:space="preserve">General Zone (North Belfast), activity standards in </w:t>
            </w:r>
            <w:r>
              <w:rPr>
                <w:color w:val="0000FF"/>
              </w:rPr>
              <w:t>Rule 8.6.14</w:t>
            </w:r>
            <w:r>
              <w:t>.</w:t>
            </w:r>
          </w:p>
        </w:tc>
        <w:tc>
          <w:tcPr>
            <w:tcW w:w="2675" w:type="dxa"/>
          </w:tcPr>
          <w:p w14:paraId="6C396FCE" w14:textId="77777777" w:rsidR="0092515F" w:rsidRDefault="00BF7586">
            <w:pPr>
              <w:pStyle w:val="TableParagraph"/>
              <w:spacing w:before="1"/>
              <w:ind w:left="394"/>
            </w:pPr>
            <w:r>
              <w:rPr>
                <w:color w:val="0000FF"/>
              </w:rPr>
              <w:t>8.7.4.1</w:t>
            </w:r>
            <w:r>
              <w:rPr>
                <w:color w:val="0000FF"/>
                <w:spacing w:val="-8"/>
              </w:rPr>
              <w:t xml:space="preserve"> </w:t>
            </w:r>
            <w:r>
              <w:t>(r)</w:t>
            </w:r>
            <w:r>
              <w:rPr>
                <w:spacing w:val="-4"/>
              </w:rPr>
              <w:t xml:space="preserve"> </w:t>
            </w:r>
            <w:r>
              <w:t>and</w:t>
            </w:r>
            <w:r>
              <w:rPr>
                <w:spacing w:val="-4"/>
              </w:rPr>
              <w:t xml:space="preserve"> </w:t>
            </w:r>
            <w:r>
              <w:rPr>
                <w:color w:val="0000FF"/>
                <w:spacing w:val="-4"/>
              </w:rPr>
              <w:t>Rule</w:t>
            </w:r>
          </w:p>
          <w:p w14:paraId="72833362" w14:textId="77777777" w:rsidR="0092515F" w:rsidRDefault="00BF7586">
            <w:pPr>
              <w:pStyle w:val="TableParagraph"/>
              <w:spacing w:before="20" w:line="261" w:lineRule="auto"/>
              <w:ind w:left="394"/>
            </w:pPr>
            <w:r>
              <w:rPr>
                <w:color w:val="0000FF"/>
              </w:rPr>
              <w:t>8.7.4.6</w:t>
            </w:r>
            <w:r>
              <w:rPr>
                <w:color w:val="0000FF"/>
                <w:spacing w:val="-10"/>
              </w:rPr>
              <w:t xml:space="preserve"> </w:t>
            </w:r>
            <w:r>
              <w:rPr>
                <w:color w:val="0000FF"/>
              </w:rPr>
              <w:t>(a)-(i)</w:t>
            </w:r>
            <w:r>
              <w:rPr>
                <w:color w:val="0000FF"/>
                <w:spacing w:val="-9"/>
              </w:rPr>
              <w:t xml:space="preserve"> </w:t>
            </w:r>
            <w:r>
              <w:rPr>
                <w:color w:val="0000FF"/>
              </w:rPr>
              <w:t>&amp;</w:t>
            </w:r>
            <w:r>
              <w:rPr>
                <w:color w:val="0000FF"/>
                <w:spacing w:val="-10"/>
              </w:rPr>
              <w:t xml:space="preserve"> </w:t>
            </w:r>
            <w:r>
              <w:rPr>
                <w:color w:val="0000FF"/>
              </w:rPr>
              <w:t>(k)</w:t>
            </w:r>
            <w:r>
              <w:rPr>
                <w:color w:val="0000FF"/>
                <w:spacing w:val="-8"/>
              </w:rPr>
              <w:t xml:space="preserve"> </w:t>
            </w:r>
            <w:r>
              <w:t>shall not apply).</w:t>
            </w:r>
          </w:p>
          <w:p w14:paraId="2E57390E" w14:textId="77777777" w:rsidR="0092515F" w:rsidRDefault="00BF7586">
            <w:pPr>
              <w:pStyle w:val="TableParagraph"/>
              <w:numPr>
                <w:ilvl w:val="0"/>
                <w:numId w:val="113"/>
              </w:numPr>
              <w:tabs>
                <w:tab w:val="left" w:pos="394"/>
              </w:tabs>
              <w:spacing w:before="77" w:line="259" w:lineRule="auto"/>
              <w:ind w:right="99"/>
            </w:pPr>
            <w:r>
              <w:t>In addition, in areas marked</w:t>
            </w:r>
            <w:r>
              <w:rPr>
                <w:spacing w:val="-13"/>
              </w:rPr>
              <w:t xml:space="preserve"> </w:t>
            </w:r>
            <w:r>
              <w:t>as</w:t>
            </w:r>
            <w:r>
              <w:rPr>
                <w:spacing w:val="-12"/>
              </w:rPr>
              <w:t xml:space="preserve"> </w:t>
            </w:r>
            <w:r>
              <w:t>controlled</w:t>
            </w:r>
            <w:r>
              <w:rPr>
                <w:spacing w:val="-13"/>
              </w:rPr>
              <w:t xml:space="preserve"> </w:t>
            </w:r>
            <w:r>
              <w:t xml:space="preserve">on the Awatea Outline Development Plan – Tangata whenua layer diagram in </w:t>
            </w:r>
            <w:r>
              <w:rPr>
                <w:color w:val="0000FF"/>
              </w:rPr>
              <w:t xml:space="preserve">Appendix </w:t>
            </w:r>
            <w:r>
              <w:rPr>
                <w:color w:val="0000FF"/>
                <w:spacing w:val="-2"/>
              </w:rPr>
              <w:t>8.10.1</w:t>
            </w:r>
            <w:r>
              <w:rPr>
                <w:b/>
                <w:strike/>
                <w:color w:val="0000FF"/>
                <w:spacing w:val="-2"/>
              </w:rPr>
              <w:t>4</w:t>
            </w:r>
            <w:r>
              <w:rPr>
                <w:b/>
                <w:color w:val="0000FF"/>
                <w:spacing w:val="-2"/>
                <w:u w:val="single" w:color="0000FF"/>
              </w:rPr>
              <w:t>2</w:t>
            </w:r>
            <w:r>
              <w:rPr>
                <w:spacing w:val="-2"/>
              </w:rPr>
              <w:t>:</w:t>
            </w:r>
          </w:p>
          <w:p w14:paraId="63348AB3" w14:textId="77777777" w:rsidR="0092515F" w:rsidRDefault="00BF7586">
            <w:pPr>
              <w:pStyle w:val="TableParagraph"/>
              <w:numPr>
                <w:ilvl w:val="1"/>
                <w:numId w:val="113"/>
              </w:numPr>
              <w:tabs>
                <w:tab w:val="left" w:pos="713"/>
                <w:tab w:val="left" w:pos="715"/>
              </w:tabs>
              <w:spacing w:before="145" w:line="259" w:lineRule="auto"/>
              <w:ind w:right="122"/>
            </w:pPr>
            <w:r>
              <w:t>matters</w:t>
            </w:r>
            <w:r>
              <w:rPr>
                <w:spacing w:val="-13"/>
              </w:rPr>
              <w:t xml:space="preserve"> </w:t>
            </w:r>
            <w:r>
              <w:t>arising</w:t>
            </w:r>
            <w:r>
              <w:rPr>
                <w:spacing w:val="-12"/>
              </w:rPr>
              <w:t xml:space="preserve"> </w:t>
            </w:r>
            <w:r>
              <w:t xml:space="preserve">from </w:t>
            </w:r>
            <w:r>
              <w:rPr>
                <w:spacing w:val="-2"/>
              </w:rPr>
              <w:t xml:space="preserve">consultation </w:t>
            </w:r>
            <w:r>
              <w:t xml:space="preserve">undertaken with tangata whenua representatives in the design phase of the </w:t>
            </w:r>
            <w:r>
              <w:rPr>
                <w:color w:val="00AF50"/>
              </w:rPr>
              <w:t xml:space="preserve">subdivision </w:t>
            </w:r>
            <w:r>
              <w:t>and preparation of the cultural assessment</w:t>
            </w:r>
          </w:p>
          <w:p w14:paraId="71B9F334" w14:textId="77777777" w:rsidR="0092515F" w:rsidRDefault="00BF7586">
            <w:pPr>
              <w:pStyle w:val="TableParagraph"/>
              <w:numPr>
                <w:ilvl w:val="1"/>
                <w:numId w:val="113"/>
              </w:numPr>
              <w:tabs>
                <w:tab w:val="left" w:pos="712"/>
                <w:tab w:val="left" w:pos="715"/>
              </w:tabs>
              <w:spacing w:before="141" w:line="259" w:lineRule="auto"/>
              <w:ind w:right="178" w:hanging="298"/>
            </w:pPr>
            <w:r>
              <w:t>the menas of incorporating the findings of the cultural</w:t>
            </w:r>
            <w:r>
              <w:rPr>
                <w:spacing w:val="-13"/>
              </w:rPr>
              <w:t xml:space="preserve"> </w:t>
            </w:r>
            <w:r>
              <w:t xml:space="preserve">assessment in the design and implementation of the </w:t>
            </w:r>
            <w:r>
              <w:rPr>
                <w:color w:val="00AF50"/>
              </w:rPr>
              <w:t>subdivision</w:t>
            </w:r>
            <w:r>
              <w:t>.</w:t>
            </w:r>
          </w:p>
          <w:p w14:paraId="05B40D9A" w14:textId="77777777" w:rsidR="0092515F" w:rsidRDefault="00BF7586">
            <w:pPr>
              <w:pStyle w:val="TableParagraph"/>
              <w:numPr>
                <w:ilvl w:val="0"/>
                <w:numId w:val="113"/>
              </w:numPr>
              <w:tabs>
                <w:tab w:val="left" w:pos="430"/>
                <w:tab w:val="left" w:pos="432"/>
              </w:tabs>
              <w:spacing w:before="140"/>
              <w:ind w:left="432" w:right="282" w:hanging="361"/>
            </w:pPr>
            <w:r>
              <w:t>In addition to the matters above, the following shall also apply</w:t>
            </w:r>
            <w:r>
              <w:rPr>
                <w:spacing w:val="-8"/>
              </w:rPr>
              <w:t xml:space="preserve"> </w:t>
            </w:r>
            <w:r>
              <w:t>within</w:t>
            </w:r>
            <w:r>
              <w:rPr>
                <w:spacing w:val="-9"/>
              </w:rPr>
              <w:t xml:space="preserve"> </w:t>
            </w:r>
            <w:r>
              <w:t>Area</w:t>
            </w:r>
            <w:r>
              <w:rPr>
                <w:spacing w:val="-8"/>
              </w:rPr>
              <w:t xml:space="preserve"> </w:t>
            </w:r>
            <w:r>
              <w:t>5</w:t>
            </w:r>
            <w:r>
              <w:rPr>
                <w:spacing w:val="-10"/>
              </w:rPr>
              <w:t xml:space="preserve"> </w:t>
            </w:r>
            <w:r>
              <w:t xml:space="preserve">in </w:t>
            </w:r>
            <w:r>
              <w:rPr>
                <w:color w:val="0000FF"/>
              </w:rPr>
              <w:t>Appendix 8.10.</w:t>
            </w:r>
            <w:r>
              <w:rPr>
                <w:b/>
                <w:strike/>
                <w:color w:val="0000FF"/>
              </w:rPr>
              <w:t>30</w:t>
            </w:r>
            <w:r>
              <w:rPr>
                <w:b/>
                <w:color w:val="0000FF"/>
                <w:u w:val="single" w:color="0000FF"/>
              </w:rPr>
              <w:t>23</w:t>
            </w:r>
            <w:r>
              <w:rPr>
                <w:b/>
                <w:color w:val="0000FF"/>
              </w:rPr>
              <w:t xml:space="preserve"> </w:t>
            </w:r>
            <w:r>
              <w:t>East Papanui Outline Devleopment</w:t>
            </w:r>
            <w:r>
              <w:rPr>
                <w:spacing w:val="-1"/>
              </w:rPr>
              <w:t xml:space="preserve"> </w:t>
            </w:r>
            <w:r>
              <w:t>Plan</w:t>
            </w:r>
          </w:p>
          <w:p w14:paraId="677A7C39" w14:textId="77777777" w:rsidR="0092515F" w:rsidRDefault="00BF7586">
            <w:pPr>
              <w:pStyle w:val="TableParagraph"/>
              <w:numPr>
                <w:ilvl w:val="1"/>
                <w:numId w:val="113"/>
              </w:numPr>
              <w:tabs>
                <w:tab w:val="left" w:pos="713"/>
                <w:tab w:val="left" w:pos="715"/>
              </w:tabs>
              <w:spacing w:before="151" w:line="256" w:lineRule="auto"/>
              <w:ind w:right="194"/>
            </w:pPr>
            <w:r>
              <w:t>The</w:t>
            </w:r>
            <w:r>
              <w:rPr>
                <w:spacing w:val="-13"/>
              </w:rPr>
              <w:t xml:space="preserve"> </w:t>
            </w:r>
            <w:r>
              <w:t>matters</w:t>
            </w:r>
            <w:r>
              <w:rPr>
                <w:spacing w:val="-12"/>
              </w:rPr>
              <w:t xml:space="preserve"> </w:t>
            </w:r>
            <w:r>
              <w:t>set</w:t>
            </w:r>
            <w:r>
              <w:rPr>
                <w:spacing w:val="-13"/>
              </w:rPr>
              <w:t xml:space="preserve"> </w:t>
            </w:r>
            <w:r>
              <w:t xml:space="preserve">out in </w:t>
            </w:r>
            <w:r>
              <w:rPr>
                <w:color w:val="0000FF"/>
              </w:rPr>
              <w:t xml:space="preserve">Appendix </w:t>
            </w:r>
            <w:r>
              <w:rPr>
                <w:color w:val="0000FF"/>
                <w:spacing w:val="-2"/>
              </w:rPr>
              <w:t>8.10.</w:t>
            </w:r>
            <w:r>
              <w:rPr>
                <w:b/>
                <w:strike/>
                <w:color w:val="0000FF"/>
                <w:spacing w:val="-2"/>
              </w:rPr>
              <w:t>30</w:t>
            </w:r>
            <w:r>
              <w:rPr>
                <w:b/>
                <w:color w:val="0000FF"/>
                <w:spacing w:val="-2"/>
                <w:u w:val="single" w:color="0000FF"/>
              </w:rPr>
              <w:t>23</w:t>
            </w:r>
            <w:r>
              <w:rPr>
                <w:color w:val="0000FF"/>
                <w:spacing w:val="-2"/>
              </w:rPr>
              <w:t>.C</w:t>
            </w:r>
            <w:r>
              <w:rPr>
                <w:spacing w:val="-2"/>
              </w:rPr>
              <w:t>;</w:t>
            </w:r>
          </w:p>
          <w:p w14:paraId="60FC8826" w14:textId="77777777" w:rsidR="0092515F" w:rsidRDefault="00BF7586">
            <w:pPr>
              <w:pStyle w:val="TableParagraph"/>
              <w:numPr>
                <w:ilvl w:val="1"/>
                <w:numId w:val="113"/>
              </w:numPr>
              <w:tabs>
                <w:tab w:val="left" w:pos="712"/>
                <w:tab w:val="left" w:pos="715"/>
              </w:tabs>
              <w:spacing w:before="146" w:line="259" w:lineRule="auto"/>
              <w:ind w:right="92" w:hanging="298"/>
            </w:pPr>
            <w:r>
              <w:t xml:space="preserve">Whether the </w:t>
            </w:r>
            <w:r>
              <w:rPr>
                <w:color w:val="00AF50"/>
              </w:rPr>
              <w:t xml:space="preserve">subdivision </w:t>
            </w:r>
            <w:r>
              <w:t>is exemplary,</w:t>
            </w:r>
            <w:r>
              <w:rPr>
                <w:spacing w:val="-13"/>
              </w:rPr>
              <w:t xml:space="preserve"> </w:t>
            </w:r>
            <w:r>
              <w:t>including whether it:</w:t>
            </w:r>
          </w:p>
          <w:p w14:paraId="52FFF3CB" w14:textId="77777777" w:rsidR="0092515F" w:rsidRDefault="00BF7586">
            <w:pPr>
              <w:pStyle w:val="TableParagraph"/>
              <w:numPr>
                <w:ilvl w:val="2"/>
                <w:numId w:val="113"/>
              </w:numPr>
              <w:tabs>
                <w:tab w:val="left" w:pos="1107"/>
                <w:tab w:val="left" w:pos="1109"/>
              </w:tabs>
              <w:spacing w:before="146" w:line="256" w:lineRule="auto"/>
              <w:ind w:right="170"/>
            </w:pPr>
            <w:r>
              <w:t xml:space="preserve">Provides for </w:t>
            </w:r>
            <w:r>
              <w:rPr>
                <w:spacing w:val="-2"/>
              </w:rPr>
              <w:t xml:space="preserve">neighbourhood </w:t>
            </w:r>
            <w:r>
              <w:t>design hat</w:t>
            </w:r>
          </w:p>
          <w:p w14:paraId="4038925B" w14:textId="77777777" w:rsidR="0092515F" w:rsidRDefault="00BF7586">
            <w:pPr>
              <w:pStyle w:val="TableParagraph"/>
              <w:spacing w:before="7" w:line="266" w:lineRule="exact"/>
              <w:ind w:left="1109"/>
            </w:pPr>
            <w:r>
              <w:t>supports</w:t>
            </w:r>
            <w:r>
              <w:rPr>
                <w:spacing w:val="-12"/>
              </w:rPr>
              <w:t xml:space="preserve"> </w:t>
            </w:r>
            <w:r>
              <w:rPr>
                <w:spacing w:val="-5"/>
              </w:rPr>
              <w:t>the</w:t>
            </w:r>
          </w:p>
        </w:tc>
      </w:tr>
    </w:tbl>
    <w:p w14:paraId="7F1D863A" w14:textId="77777777" w:rsidR="0092515F" w:rsidRDefault="0092515F">
      <w:pPr>
        <w:spacing w:line="266" w:lineRule="exact"/>
        <w:sectPr w:rsidR="0092515F" w:rsidSect="00645594">
          <w:type w:val="continuous"/>
          <w:pgSz w:w="11900" w:h="16840"/>
          <w:pgMar w:top="1440" w:right="560" w:bottom="1200" w:left="1300" w:header="0" w:footer="990" w:gutter="0"/>
          <w:cols w:space="720"/>
        </w:sectPr>
      </w:pPr>
    </w:p>
    <w:tbl>
      <w:tblPr>
        <w:tblW w:w="0" w:type="auto"/>
        <w:tblInd w:w="12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735"/>
        <w:gridCol w:w="2228"/>
        <w:gridCol w:w="4158"/>
        <w:gridCol w:w="2675"/>
      </w:tblGrid>
      <w:tr w:rsidR="0092515F" w14:paraId="79F952FD" w14:textId="77777777">
        <w:trPr>
          <w:trHeight w:val="431"/>
        </w:trPr>
        <w:tc>
          <w:tcPr>
            <w:tcW w:w="735" w:type="dxa"/>
          </w:tcPr>
          <w:p w14:paraId="2AB34A25" w14:textId="77777777" w:rsidR="0092515F" w:rsidRDefault="0092515F">
            <w:pPr>
              <w:pStyle w:val="TableParagraph"/>
              <w:rPr>
                <w:rFonts w:ascii="Times New Roman"/>
              </w:rPr>
            </w:pPr>
          </w:p>
        </w:tc>
        <w:tc>
          <w:tcPr>
            <w:tcW w:w="2228" w:type="dxa"/>
          </w:tcPr>
          <w:p w14:paraId="3B3036A6" w14:textId="77777777" w:rsidR="0092515F" w:rsidRDefault="00BF7586">
            <w:pPr>
              <w:pStyle w:val="TableParagraph"/>
              <w:spacing w:before="78"/>
              <w:ind w:left="86"/>
              <w:rPr>
                <w:b/>
              </w:rPr>
            </w:pPr>
            <w:r>
              <w:rPr>
                <w:b/>
                <w:spacing w:val="-2"/>
              </w:rPr>
              <w:t>Activity</w:t>
            </w:r>
          </w:p>
        </w:tc>
        <w:tc>
          <w:tcPr>
            <w:tcW w:w="4158" w:type="dxa"/>
          </w:tcPr>
          <w:p w14:paraId="43AD438A" w14:textId="77777777" w:rsidR="0092515F" w:rsidRDefault="00BF7586">
            <w:pPr>
              <w:pStyle w:val="TableParagraph"/>
              <w:spacing w:before="78"/>
              <w:ind w:left="86"/>
              <w:rPr>
                <w:b/>
              </w:rPr>
            </w:pPr>
            <w:r>
              <w:rPr>
                <w:b/>
              </w:rPr>
              <w:t>Relevant</w:t>
            </w:r>
            <w:r>
              <w:rPr>
                <w:b/>
                <w:spacing w:val="-3"/>
              </w:rPr>
              <w:t xml:space="preserve"> </w:t>
            </w:r>
            <w:r>
              <w:rPr>
                <w:b/>
                <w:spacing w:val="-2"/>
              </w:rPr>
              <w:t>standards</w:t>
            </w:r>
          </w:p>
        </w:tc>
        <w:tc>
          <w:tcPr>
            <w:tcW w:w="2675" w:type="dxa"/>
          </w:tcPr>
          <w:p w14:paraId="6904D8AD" w14:textId="77777777" w:rsidR="0092515F" w:rsidRDefault="00BF7586">
            <w:pPr>
              <w:pStyle w:val="TableParagraph"/>
              <w:spacing w:before="78"/>
              <w:ind w:left="81"/>
              <w:rPr>
                <w:b/>
              </w:rPr>
            </w:pPr>
            <w:r>
              <w:rPr>
                <w:b/>
              </w:rPr>
              <w:t>Matters</w:t>
            </w:r>
            <w:r>
              <w:rPr>
                <w:b/>
                <w:spacing w:val="-7"/>
              </w:rPr>
              <w:t xml:space="preserve"> </w:t>
            </w:r>
            <w:r>
              <w:rPr>
                <w:b/>
              </w:rPr>
              <w:t>of</w:t>
            </w:r>
            <w:r>
              <w:rPr>
                <w:b/>
                <w:spacing w:val="-3"/>
              </w:rPr>
              <w:t xml:space="preserve"> </w:t>
            </w:r>
            <w:r>
              <w:rPr>
                <w:b/>
                <w:spacing w:val="-2"/>
              </w:rPr>
              <w:t>control</w:t>
            </w:r>
          </w:p>
        </w:tc>
      </w:tr>
      <w:tr w:rsidR="0092515F" w14:paraId="1259CA48" w14:textId="77777777">
        <w:trPr>
          <w:trHeight w:val="3331"/>
        </w:trPr>
        <w:tc>
          <w:tcPr>
            <w:tcW w:w="735" w:type="dxa"/>
          </w:tcPr>
          <w:p w14:paraId="6CF1B48F" w14:textId="77777777" w:rsidR="0092515F" w:rsidRDefault="0092515F">
            <w:pPr>
              <w:pStyle w:val="TableParagraph"/>
              <w:rPr>
                <w:rFonts w:ascii="Times New Roman"/>
              </w:rPr>
            </w:pPr>
          </w:p>
        </w:tc>
        <w:tc>
          <w:tcPr>
            <w:tcW w:w="2228" w:type="dxa"/>
          </w:tcPr>
          <w:p w14:paraId="0FA8CD82" w14:textId="77777777" w:rsidR="0092515F" w:rsidRDefault="0092515F">
            <w:pPr>
              <w:pStyle w:val="TableParagraph"/>
              <w:rPr>
                <w:rFonts w:ascii="Times New Roman"/>
              </w:rPr>
            </w:pPr>
          </w:p>
        </w:tc>
        <w:tc>
          <w:tcPr>
            <w:tcW w:w="4158" w:type="dxa"/>
          </w:tcPr>
          <w:p w14:paraId="59E0BBEF" w14:textId="77777777" w:rsidR="0092515F" w:rsidRDefault="0092515F">
            <w:pPr>
              <w:pStyle w:val="TableParagraph"/>
              <w:rPr>
                <w:rFonts w:ascii="Times New Roman"/>
              </w:rPr>
            </w:pPr>
          </w:p>
        </w:tc>
        <w:tc>
          <w:tcPr>
            <w:tcW w:w="2675" w:type="dxa"/>
          </w:tcPr>
          <w:p w14:paraId="1D969326" w14:textId="77777777" w:rsidR="0092515F" w:rsidRDefault="00BF7586">
            <w:pPr>
              <w:pStyle w:val="TableParagraph"/>
              <w:spacing w:before="1" w:line="259" w:lineRule="auto"/>
              <w:ind w:left="1109" w:right="444"/>
            </w:pPr>
            <w:r>
              <w:t>principles</w:t>
            </w:r>
            <w:r>
              <w:rPr>
                <w:spacing w:val="-13"/>
              </w:rPr>
              <w:t xml:space="preserve"> </w:t>
            </w:r>
            <w:r>
              <w:t xml:space="preserve">of </w:t>
            </w:r>
            <w:r>
              <w:rPr>
                <w:spacing w:val="-2"/>
              </w:rPr>
              <w:t xml:space="preserve">universal </w:t>
            </w:r>
            <w:r>
              <w:t>accesss;</w:t>
            </w:r>
            <w:r>
              <w:rPr>
                <w:spacing w:val="-13"/>
              </w:rPr>
              <w:t xml:space="preserve"> </w:t>
            </w:r>
            <w:r>
              <w:t>and</w:t>
            </w:r>
          </w:p>
          <w:p w14:paraId="3497CBAF" w14:textId="77777777" w:rsidR="0092515F" w:rsidRDefault="00BF7586">
            <w:pPr>
              <w:pStyle w:val="TableParagraph"/>
              <w:spacing w:before="144" w:line="259" w:lineRule="auto"/>
              <w:ind w:left="1109" w:right="115" w:hanging="341"/>
              <w:rPr>
                <w:b/>
              </w:rPr>
            </w:pPr>
            <w:r>
              <w:t>B.</w:t>
            </w:r>
            <w:r>
              <w:rPr>
                <w:spacing w:val="80"/>
              </w:rPr>
              <w:t xml:space="preserve"> </w:t>
            </w:r>
            <w:r>
              <w:t xml:space="preserve">Demonstrates innovation in </w:t>
            </w:r>
            <w:r>
              <w:rPr>
                <w:spacing w:val="-4"/>
              </w:rPr>
              <w:t xml:space="preserve">the </w:t>
            </w:r>
            <w:r>
              <w:rPr>
                <w:spacing w:val="-2"/>
              </w:rPr>
              <w:t xml:space="preserve">neighbourhood </w:t>
            </w:r>
            <w:r>
              <w:t>layout</w:t>
            </w:r>
            <w:r>
              <w:rPr>
                <w:b/>
                <w:u w:val="single"/>
              </w:rPr>
              <w:t>; and</w:t>
            </w:r>
          </w:p>
          <w:p w14:paraId="3E6DB8DD" w14:textId="335FFF99" w:rsidR="0092515F" w:rsidRDefault="00A874E5">
            <w:pPr>
              <w:pStyle w:val="TableParagraph"/>
              <w:spacing w:before="143" w:line="256" w:lineRule="auto"/>
              <w:ind w:left="413" w:hanging="356"/>
              <w:rPr>
                <w:b/>
              </w:rPr>
            </w:pPr>
            <w:r>
              <w:rPr>
                <w:noProof/>
              </w:rPr>
              <mc:AlternateContent>
                <mc:Choice Requires="wpg">
                  <w:drawing>
                    <wp:anchor distT="0" distB="0" distL="0" distR="0" simplePos="0" relativeHeight="251658259" behindDoc="1" locked="0" layoutInCell="1" allowOverlap="1" wp14:anchorId="1FB48BB7" wp14:editId="777A8C29">
                      <wp:simplePos x="0" y="0"/>
                      <wp:positionH relativeFrom="column">
                        <wp:posOffset>619125</wp:posOffset>
                      </wp:positionH>
                      <wp:positionV relativeFrom="paragraph">
                        <wp:posOffset>421640</wp:posOffset>
                      </wp:positionV>
                      <wp:extent cx="40005" cy="9525"/>
                      <wp:effectExtent l="0" t="0" r="0" b="0"/>
                      <wp:wrapNone/>
                      <wp:docPr id="473754988" name="Group 473754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005" cy="9525"/>
                                <a:chOff x="0" y="0"/>
                                <a:chExt cx="40005" cy="9525"/>
                              </a:xfrm>
                            </wpg:grpSpPr>
                            <wps:wsp>
                              <wps:cNvPr id="1743406491" name="Graphic 28"/>
                              <wps:cNvSpPr/>
                              <wps:spPr>
                                <a:xfrm>
                                  <a:off x="0" y="0"/>
                                  <a:ext cx="40005" cy="9525"/>
                                </a:xfrm>
                                <a:custGeom>
                                  <a:avLst/>
                                  <a:gdLst/>
                                  <a:ahLst/>
                                  <a:cxnLst/>
                                  <a:rect l="l" t="t" r="r" b="b"/>
                                  <a:pathLst>
                                    <a:path w="40005" h="9525">
                                      <a:moveTo>
                                        <a:pt x="39624" y="0"/>
                                      </a:moveTo>
                                      <a:lnTo>
                                        <a:pt x="0" y="0"/>
                                      </a:lnTo>
                                      <a:lnTo>
                                        <a:pt x="0" y="9144"/>
                                      </a:lnTo>
                                      <a:lnTo>
                                        <a:pt x="39624" y="9144"/>
                                      </a:lnTo>
                                      <a:lnTo>
                                        <a:pt x="39624" y="0"/>
                                      </a:lnTo>
                                      <a:close/>
                                    </a:path>
                                  </a:pathLst>
                                </a:custGeom>
                                <a:solidFill>
                                  <a:srgbClr val="000000"/>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w16du="http://schemas.microsoft.com/office/word/2023/wordml/word16du">
                  <w:pict w14:anchorId="4A5D4681">
                    <v:group id="Group 72" style="position:absolute;margin-left:48.75pt;margin-top:33.2pt;width:3.15pt;height:.75pt;z-index:-17893888;mso-wrap-distance-left:0;mso-wrap-distance-right:0" coordsize="40005,9525" o:spid="_x0000_s1026" w14:anchorId="0E9345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">
                      <v:shape id="Graphic 28" style="position:absolute;width:40005;height:9525;visibility:visible;mso-wrap-style:square;v-text-anchor:top" coordsize="40005,9525" o:spid="_x0000_s1027" fillcolor="black" stroked="f" path="m39624,l,,,9144r39624,l3962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">
                        <v:path arrowok="t"/>
                      </v:shape>
                    </v:group>
                  </w:pict>
                </mc:Fallback>
              </mc:AlternateContent>
            </w:r>
            <w:r w:rsidR="00BF7586">
              <w:rPr>
                <w:b/>
                <w:u w:val="single"/>
              </w:rPr>
              <w:t>e.</w:t>
            </w:r>
            <w:r w:rsidR="00BF7586">
              <w:rPr>
                <w:b/>
                <w:spacing w:val="80"/>
                <w:u w:val="single"/>
              </w:rPr>
              <w:t xml:space="preserve"> </w:t>
            </w:r>
            <w:r w:rsidR="00BF7586">
              <w:rPr>
                <w:b/>
                <w:u w:val="single"/>
              </w:rPr>
              <w:t>Where</w:t>
            </w:r>
            <w:r w:rsidR="00BF7586">
              <w:rPr>
                <w:b/>
                <w:spacing w:val="-8"/>
                <w:u w:val="single"/>
              </w:rPr>
              <w:t xml:space="preserve"> </w:t>
            </w:r>
            <w:r w:rsidR="00BF7586">
              <w:rPr>
                <w:b/>
                <w:u w:val="single"/>
              </w:rPr>
              <w:t>relevant,</w:t>
            </w:r>
            <w:r w:rsidR="00BF7586">
              <w:rPr>
                <w:b/>
                <w:spacing w:val="-5"/>
                <w:u w:val="single"/>
              </w:rPr>
              <w:t xml:space="preserve"> </w:t>
            </w:r>
            <w:r w:rsidR="00BF7586">
              <w:rPr>
                <w:b/>
                <w:color w:val="0000FF"/>
                <w:u w:val="single" w:color="000000"/>
              </w:rPr>
              <w:t>Rule</w:t>
            </w:r>
            <w:r w:rsidR="00BF7586">
              <w:rPr>
                <w:b/>
                <w:color w:val="0000FF"/>
              </w:rPr>
              <w:t xml:space="preserve"> </w:t>
            </w:r>
            <w:r w:rsidR="00BF7586">
              <w:rPr>
                <w:b/>
                <w:color w:val="0000FF"/>
                <w:spacing w:val="-2"/>
                <w:u w:val="single" w:color="0000FF"/>
              </w:rPr>
              <w:t>8.7.12</w:t>
            </w:r>
            <w:r w:rsidR="00BF7586">
              <w:rPr>
                <w:b/>
                <w:spacing w:val="-2"/>
              </w:rPr>
              <w:t>.</w:t>
            </w:r>
          </w:p>
        </w:tc>
      </w:tr>
      <w:tr w:rsidR="0092515F" w14:paraId="4A36C254" w14:textId="77777777">
        <w:trPr>
          <w:trHeight w:val="1944"/>
        </w:trPr>
        <w:tc>
          <w:tcPr>
            <w:tcW w:w="735" w:type="dxa"/>
            <w:tcBorders>
              <w:bottom w:val="nil"/>
            </w:tcBorders>
          </w:tcPr>
          <w:p w14:paraId="19B1F763" w14:textId="77777777" w:rsidR="0092515F" w:rsidRDefault="00BF7586">
            <w:pPr>
              <w:pStyle w:val="TableParagraph"/>
              <w:spacing w:before="1"/>
              <w:ind w:left="81"/>
              <w:rPr>
                <w:b/>
              </w:rPr>
            </w:pPr>
            <w:r>
              <w:rPr>
                <w:b/>
                <w:spacing w:val="-5"/>
              </w:rPr>
              <w:t>C6</w:t>
            </w:r>
          </w:p>
        </w:tc>
        <w:tc>
          <w:tcPr>
            <w:tcW w:w="2228" w:type="dxa"/>
            <w:vMerge w:val="restart"/>
          </w:tcPr>
          <w:p w14:paraId="5B6C5287" w14:textId="77777777" w:rsidR="0092515F" w:rsidRDefault="00BF7586">
            <w:pPr>
              <w:pStyle w:val="TableParagraph"/>
              <w:spacing w:before="78"/>
              <w:ind w:left="119" w:right="75"/>
            </w:pPr>
            <w:r>
              <w:t>a.</w:t>
            </w:r>
            <w:r>
              <w:rPr>
                <w:spacing w:val="40"/>
              </w:rPr>
              <w:t xml:space="preserve"> </w:t>
            </w:r>
            <w:r>
              <w:rPr>
                <w:color w:val="00AF50"/>
              </w:rPr>
              <w:t xml:space="preserve">Subdivision </w:t>
            </w:r>
            <w:r>
              <w:t xml:space="preserve">providing for </w:t>
            </w:r>
            <w:r>
              <w:rPr>
                <w:color w:val="00AF50"/>
              </w:rPr>
              <w:t>residential</w:t>
            </w:r>
            <w:r>
              <w:rPr>
                <w:color w:val="00AF50"/>
                <w:spacing w:val="-13"/>
              </w:rPr>
              <w:t xml:space="preserve"> </w:t>
            </w:r>
            <w:r>
              <w:rPr>
                <w:color w:val="00AF50"/>
              </w:rPr>
              <w:t>activity</w:t>
            </w:r>
            <w:r>
              <w:rPr>
                <w:color w:val="00AF50"/>
                <w:spacing w:val="-12"/>
              </w:rPr>
              <w:t xml:space="preserve"> </w:t>
            </w:r>
            <w:r>
              <w:t>in the following zones:</w:t>
            </w:r>
          </w:p>
          <w:p w14:paraId="65A6DC68" w14:textId="77777777" w:rsidR="0092515F" w:rsidRDefault="00BF7586">
            <w:pPr>
              <w:pStyle w:val="TableParagraph"/>
              <w:numPr>
                <w:ilvl w:val="0"/>
                <w:numId w:val="112"/>
              </w:numPr>
              <w:tabs>
                <w:tab w:val="left" w:pos="542"/>
              </w:tabs>
              <w:spacing w:before="83"/>
              <w:rPr>
                <w:b/>
              </w:rPr>
            </w:pPr>
            <w:r>
              <w:rPr>
                <w:b/>
                <w:strike/>
              </w:rPr>
              <w:t>Residential</w:t>
            </w:r>
            <w:r>
              <w:rPr>
                <w:b/>
                <w:strike/>
                <w:spacing w:val="-8"/>
              </w:rPr>
              <w:t xml:space="preserve"> </w:t>
            </w:r>
            <w:r>
              <w:rPr>
                <w:b/>
                <w:strike/>
                <w:spacing w:val="-2"/>
              </w:rPr>
              <w:t>Hills;</w:t>
            </w:r>
          </w:p>
          <w:p w14:paraId="4D627A0A" w14:textId="77777777" w:rsidR="0092515F" w:rsidRDefault="00BF7586">
            <w:pPr>
              <w:pStyle w:val="TableParagraph"/>
              <w:spacing w:before="101" w:line="256" w:lineRule="auto"/>
              <w:ind w:left="542" w:hanging="423"/>
            </w:pPr>
            <w:r>
              <w:rPr>
                <w:b/>
                <w:u w:val="single"/>
              </w:rPr>
              <w:t>i.</w:t>
            </w:r>
            <w:r>
              <w:rPr>
                <w:b/>
                <w:strike/>
              </w:rPr>
              <w:t>ii.</w:t>
            </w:r>
            <w:r>
              <w:rPr>
                <w:b/>
                <w:strike/>
                <w:spacing w:val="68"/>
              </w:rPr>
              <w:t xml:space="preserve"> </w:t>
            </w:r>
            <w:r>
              <w:rPr>
                <w:b/>
                <w:strike/>
              </w:rPr>
              <w:t>Residential</w:t>
            </w:r>
            <w:r>
              <w:rPr>
                <w:b/>
                <w:spacing w:val="-12"/>
              </w:rPr>
              <w:t xml:space="preserve"> </w:t>
            </w:r>
            <w:r>
              <w:t xml:space="preserve">Large Lot </w:t>
            </w:r>
            <w:r>
              <w:rPr>
                <w:b/>
                <w:u w:val="single"/>
              </w:rPr>
              <w:t>Residential</w:t>
            </w:r>
            <w:r>
              <w:t>;</w:t>
            </w:r>
          </w:p>
          <w:p w14:paraId="55F0BFED" w14:textId="77777777" w:rsidR="0092515F" w:rsidRDefault="00BF7586">
            <w:pPr>
              <w:pStyle w:val="TableParagraph"/>
              <w:spacing w:before="84" w:line="261" w:lineRule="auto"/>
              <w:ind w:left="542" w:hanging="423"/>
            </w:pPr>
            <w:r>
              <w:rPr>
                <w:b/>
                <w:u w:val="single"/>
              </w:rPr>
              <w:t>ii.</w:t>
            </w:r>
            <w:r>
              <w:rPr>
                <w:b/>
                <w:strike/>
              </w:rPr>
              <w:t>iii.</w:t>
            </w:r>
            <w:r>
              <w:rPr>
                <w:b/>
                <w:spacing w:val="12"/>
              </w:rPr>
              <w:t xml:space="preserve"> </w:t>
            </w:r>
            <w:r>
              <w:t>Residential</w:t>
            </w:r>
            <w:r>
              <w:rPr>
                <w:spacing w:val="-13"/>
              </w:rPr>
              <w:t xml:space="preserve"> </w:t>
            </w:r>
            <w:r>
              <w:t>Small Settlement; and</w:t>
            </w:r>
          </w:p>
          <w:p w14:paraId="0FFFCF53" w14:textId="77777777" w:rsidR="0092515F" w:rsidRDefault="00BF7586">
            <w:pPr>
              <w:pStyle w:val="TableParagraph"/>
              <w:spacing w:before="76" w:line="256" w:lineRule="auto"/>
              <w:ind w:left="542" w:hanging="423"/>
            </w:pPr>
            <w:r>
              <w:rPr>
                <w:b/>
                <w:u w:val="single"/>
              </w:rPr>
              <w:t>iii.</w:t>
            </w:r>
            <w:r>
              <w:rPr>
                <w:b/>
                <w:strike/>
              </w:rPr>
              <w:t>iv.</w:t>
            </w:r>
            <w:r>
              <w:rPr>
                <w:b/>
              </w:rPr>
              <w:t xml:space="preserve"> </w:t>
            </w:r>
            <w:r>
              <w:t>All Rural Zones other</w:t>
            </w:r>
            <w:r>
              <w:rPr>
                <w:spacing w:val="-13"/>
              </w:rPr>
              <w:t xml:space="preserve"> </w:t>
            </w:r>
            <w:r>
              <w:t>than</w:t>
            </w:r>
            <w:r>
              <w:rPr>
                <w:spacing w:val="-12"/>
              </w:rPr>
              <w:t xml:space="preserve"> </w:t>
            </w:r>
            <w:r>
              <w:t xml:space="preserve">Rural </w:t>
            </w:r>
            <w:r>
              <w:rPr>
                <w:spacing w:val="-2"/>
              </w:rPr>
              <w:t>Quarry</w:t>
            </w:r>
          </w:p>
        </w:tc>
        <w:tc>
          <w:tcPr>
            <w:tcW w:w="4158" w:type="dxa"/>
            <w:tcBorders>
              <w:bottom w:val="nil"/>
            </w:tcBorders>
          </w:tcPr>
          <w:p w14:paraId="63C17007" w14:textId="77777777" w:rsidR="0092515F" w:rsidRDefault="00BF7586">
            <w:pPr>
              <w:pStyle w:val="TableParagraph"/>
              <w:numPr>
                <w:ilvl w:val="0"/>
                <w:numId w:val="111"/>
              </w:numPr>
              <w:tabs>
                <w:tab w:val="left" w:pos="400"/>
                <w:tab w:val="left" w:pos="403"/>
              </w:tabs>
              <w:spacing w:before="83" w:line="256" w:lineRule="auto"/>
              <w:ind w:right="385"/>
            </w:pPr>
            <w:r>
              <w:t>Activity</w:t>
            </w:r>
            <w:r>
              <w:rPr>
                <w:spacing w:val="-8"/>
              </w:rPr>
              <w:t xml:space="preserve"> </w:t>
            </w:r>
            <w:r>
              <w:t>standards</w:t>
            </w:r>
            <w:r>
              <w:rPr>
                <w:spacing w:val="-8"/>
              </w:rPr>
              <w:t xml:space="preserve"> </w:t>
            </w:r>
            <w:r>
              <w:t>in</w:t>
            </w:r>
            <w:r>
              <w:rPr>
                <w:spacing w:val="-7"/>
              </w:rPr>
              <w:t xml:space="preserve"> </w:t>
            </w:r>
            <w:r>
              <w:rPr>
                <w:color w:val="0000FF"/>
              </w:rPr>
              <w:t>Rules</w:t>
            </w:r>
            <w:r>
              <w:rPr>
                <w:color w:val="0000FF"/>
                <w:spacing w:val="-8"/>
              </w:rPr>
              <w:t xml:space="preserve"> </w:t>
            </w:r>
            <w:r>
              <w:rPr>
                <w:color w:val="0000FF"/>
              </w:rPr>
              <w:t>8.6.1</w:t>
            </w:r>
            <w:r>
              <w:t>-</w:t>
            </w:r>
            <w:r>
              <w:rPr>
                <w:color w:val="0000FF"/>
              </w:rPr>
              <w:t xml:space="preserve">8.6.9 </w:t>
            </w:r>
            <w:r>
              <w:t xml:space="preserve">and </w:t>
            </w:r>
            <w:r>
              <w:rPr>
                <w:color w:val="0000FF"/>
              </w:rPr>
              <w:t>8.6.12</w:t>
            </w:r>
            <w:r>
              <w:t>.</w:t>
            </w:r>
          </w:p>
          <w:p w14:paraId="0EF3A452" w14:textId="77777777" w:rsidR="0092515F" w:rsidRDefault="00BF7586">
            <w:pPr>
              <w:pStyle w:val="TableParagraph"/>
              <w:numPr>
                <w:ilvl w:val="0"/>
                <w:numId w:val="111"/>
              </w:numPr>
              <w:tabs>
                <w:tab w:val="left" w:pos="401"/>
                <w:tab w:val="left" w:pos="403"/>
              </w:tabs>
              <w:spacing w:before="83" w:line="259" w:lineRule="auto"/>
              <w:ind w:right="60"/>
            </w:pPr>
            <w:r>
              <w:t xml:space="preserve">An </w:t>
            </w:r>
            <w:r>
              <w:rPr>
                <w:color w:val="00AF50"/>
              </w:rPr>
              <w:t xml:space="preserve">identified building area </w:t>
            </w:r>
            <w:r>
              <w:t>must be shown</w:t>
            </w:r>
            <w:r>
              <w:rPr>
                <w:spacing w:val="-7"/>
              </w:rPr>
              <w:t xml:space="preserve"> </w:t>
            </w:r>
            <w:r>
              <w:t>on</w:t>
            </w:r>
            <w:r>
              <w:rPr>
                <w:spacing w:val="-8"/>
              </w:rPr>
              <w:t xml:space="preserve"> </w:t>
            </w:r>
            <w:r>
              <w:t>the</w:t>
            </w:r>
            <w:r>
              <w:rPr>
                <w:spacing w:val="-2"/>
              </w:rPr>
              <w:t xml:space="preserve"> </w:t>
            </w:r>
            <w:r>
              <w:t>scheme</w:t>
            </w:r>
            <w:r>
              <w:rPr>
                <w:spacing w:val="-7"/>
              </w:rPr>
              <w:t xml:space="preserve"> </w:t>
            </w:r>
            <w:r>
              <w:t>plan</w:t>
            </w:r>
            <w:r>
              <w:rPr>
                <w:spacing w:val="-8"/>
              </w:rPr>
              <w:t xml:space="preserve"> </w:t>
            </w:r>
            <w:r>
              <w:t>of</w:t>
            </w:r>
            <w:r>
              <w:rPr>
                <w:spacing w:val="-6"/>
              </w:rPr>
              <w:t xml:space="preserve"> </w:t>
            </w:r>
            <w:r>
              <w:rPr>
                <w:color w:val="00AF50"/>
              </w:rPr>
              <w:t xml:space="preserve">subdivision </w:t>
            </w:r>
            <w:r>
              <w:t xml:space="preserve">on every </w:t>
            </w:r>
            <w:r>
              <w:rPr>
                <w:color w:val="00AF50"/>
              </w:rPr>
              <w:t xml:space="preserve">allotment </w:t>
            </w:r>
            <w:r>
              <w:t>on which a</w:t>
            </w:r>
            <w:r>
              <w:rPr>
                <w:spacing w:val="40"/>
              </w:rPr>
              <w:t xml:space="preserve"> </w:t>
            </w:r>
            <w:r>
              <w:rPr>
                <w:color w:val="00AF50"/>
              </w:rPr>
              <w:t xml:space="preserve">residential unit </w:t>
            </w:r>
            <w:r>
              <w:t>is anticipated.</w:t>
            </w:r>
          </w:p>
        </w:tc>
        <w:tc>
          <w:tcPr>
            <w:tcW w:w="2675" w:type="dxa"/>
            <w:tcBorders>
              <w:bottom w:val="nil"/>
            </w:tcBorders>
          </w:tcPr>
          <w:p w14:paraId="33F3A738" w14:textId="77777777" w:rsidR="0092515F" w:rsidRDefault="00BF7586">
            <w:pPr>
              <w:pStyle w:val="TableParagraph"/>
              <w:numPr>
                <w:ilvl w:val="0"/>
                <w:numId w:val="110"/>
              </w:numPr>
              <w:tabs>
                <w:tab w:val="left" w:pos="392"/>
              </w:tabs>
              <w:spacing w:before="78"/>
              <w:ind w:left="392" w:hanging="359"/>
            </w:pPr>
            <w:r>
              <w:rPr>
                <w:color w:val="0000FF"/>
              </w:rPr>
              <w:t>Rule</w:t>
            </w:r>
            <w:r>
              <w:rPr>
                <w:color w:val="0000FF"/>
                <w:spacing w:val="-3"/>
              </w:rPr>
              <w:t xml:space="preserve"> </w:t>
            </w:r>
            <w:r>
              <w:rPr>
                <w:color w:val="0000FF"/>
              </w:rPr>
              <w:t>8.7.4</w:t>
            </w:r>
            <w:r>
              <w:rPr>
                <w:b/>
              </w:rPr>
              <w:t>;</w:t>
            </w:r>
            <w:r>
              <w:rPr>
                <w:b/>
                <w:spacing w:val="-2"/>
              </w:rPr>
              <w:t xml:space="preserve"> </w:t>
            </w:r>
            <w:r>
              <w:rPr>
                <w:spacing w:val="-4"/>
              </w:rPr>
              <w:t>and,</w:t>
            </w:r>
          </w:p>
          <w:p w14:paraId="2562E97C" w14:textId="77777777" w:rsidR="0092515F" w:rsidRDefault="00BF7586">
            <w:pPr>
              <w:pStyle w:val="TableParagraph"/>
              <w:numPr>
                <w:ilvl w:val="0"/>
                <w:numId w:val="110"/>
              </w:numPr>
              <w:tabs>
                <w:tab w:val="left" w:pos="392"/>
                <w:tab w:val="left" w:pos="394"/>
              </w:tabs>
              <w:spacing w:before="82"/>
              <w:ind w:right="119"/>
            </w:pPr>
            <w:r>
              <w:t xml:space="preserve">where relevant, </w:t>
            </w:r>
            <w:r>
              <w:rPr>
                <w:color w:val="0000FF"/>
              </w:rPr>
              <w:t>Rules 8.7.5</w:t>
            </w:r>
            <w:r>
              <w:t>,</w:t>
            </w:r>
            <w:r>
              <w:rPr>
                <w:spacing w:val="-13"/>
              </w:rPr>
              <w:t xml:space="preserve"> </w:t>
            </w:r>
            <w:r>
              <w:rPr>
                <w:color w:val="0000FF"/>
              </w:rPr>
              <w:t>8.7.6</w:t>
            </w:r>
            <w:r>
              <w:t>,</w:t>
            </w:r>
            <w:r>
              <w:rPr>
                <w:spacing w:val="-12"/>
              </w:rPr>
              <w:t xml:space="preserve"> </w:t>
            </w:r>
            <w:r>
              <w:rPr>
                <w:color w:val="0000FF"/>
              </w:rPr>
              <w:t>8.7.7</w:t>
            </w:r>
            <w:r>
              <w:t>,</w:t>
            </w:r>
            <w:r>
              <w:rPr>
                <w:spacing w:val="-13"/>
              </w:rPr>
              <w:t xml:space="preserve"> </w:t>
            </w:r>
            <w:r>
              <w:rPr>
                <w:color w:val="0000FF"/>
              </w:rPr>
              <w:t>8.7.9</w:t>
            </w:r>
            <w:r>
              <w:t>,</w:t>
            </w:r>
          </w:p>
          <w:p w14:paraId="5EA4013A" w14:textId="77777777" w:rsidR="0092515F" w:rsidRDefault="00BF7586">
            <w:pPr>
              <w:pStyle w:val="TableParagraph"/>
              <w:spacing w:before="1"/>
              <w:ind w:left="394"/>
              <w:rPr>
                <w:b/>
              </w:rPr>
            </w:pPr>
            <w:r>
              <w:rPr>
                <w:color w:val="0000FF"/>
              </w:rPr>
              <w:t>8.7.10</w:t>
            </w:r>
            <w:r>
              <w:rPr>
                <w:b/>
              </w:rPr>
              <w:t>,</w:t>
            </w:r>
            <w:r>
              <w:rPr>
                <w:b/>
                <w:spacing w:val="-6"/>
              </w:rPr>
              <w:t xml:space="preserve"> </w:t>
            </w:r>
            <w:r>
              <w:rPr>
                <w:b/>
                <w:strike/>
              </w:rPr>
              <w:t>and</w:t>
            </w:r>
            <w:r>
              <w:rPr>
                <w:b/>
                <w:spacing w:val="-4"/>
              </w:rPr>
              <w:t xml:space="preserve"> </w:t>
            </w:r>
            <w:r>
              <w:rPr>
                <w:color w:val="0000FF"/>
              </w:rPr>
              <w:t>8.7.11</w:t>
            </w:r>
            <w:r>
              <w:rPr>
                <w:b/>
                <w:color w:val="0000FF"/>
              </w:rPr>
              <w:t>,</w:t>
            </w:r>
            <w:r>
              <w:rPr>
                <w:b/>
                <w:color w:val="0000FF"/>
                <w:spacing w:val="-5"/>
              </w:rPr>
              <w:t xml:space="preserve"> </w:t>
            </w:r>
            <w:r>
              <w:rPr>
                <w:b/>
                <w:color w:val="0000FF"/>
                <w:spacing w:val="-5"/>
                <w:u w:val="single" w:color="0000FF"/>
              </w:rPr>
              <w:t>and</w:t>
            </w:r>
          </w:p>
          <w:p w14:paraId="54CFFD56" w14:textId="65FCFC71" w:rsidR="0092515F" w:rsidRDefault="00A874E5">
            <w:pPr>
              <w:pStyle w:val="TableParagraph"/>
              <w:ind w:left="394"/>
            </w:pPr>
            <w:r>
              <w:rPr>
                <w:noProof/>
              </w:rPr>
              <mc:AlternateContent>
                <mc:Choice Requires="wpg">
                  <w:drawing>
                    <wp:anchor distT="0" distB="0" distL="0" distR="0" simplePos="0" relativeHeight="251658260" behindDoc="1" locked="0" layoutInCell="1" allowOverlap="1" wp14:anchorId="758509E0" wp14:editId="54734A7A">
                      <wp:simplePos x="0" y="0"/>
                      <wp:positionH relativeFrom="column">
                        <wp:posOffset>603885</wp:posOffset>
                      </wp:positionH>
                      <wp:positionV relativeFrom="paragraph">
                        <wp:posOffset>-22225</wp:posOffset>
                      </wp:positionV>
                      <wp:extent cx="36830" cy="9525"/>
                      <wp:effectExtent l="0" t="0" r="0" b="0"/>
                      <wp:wrapNone/>
                      <wp:docPr id="659893032" name="Group 6598930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830" cy="9525"/>
                                <a:chOff x="0" y="0"/>
                                <a:chExt cx="36830" cy="9525"/>
                              </a:xfrm>
                            </wpg:grpSpPr>
                            <wps:wsp>
                              <wps:cNvPr id="1664236855" name="Graphic 30"/>
                              <wps:cNvSpPr/>
                              <wps:spPr>
                                <a:xfrm>
                                  <a:off x="0" y="0"/>
                                  <a:ext cx="36830" cy="9525"/>
                                </a:xfrm>
                                <a:custGeom>
                                  <a:avLst/>
                                  <a:gdLst/>
                                  <a:ahLst/>
                                  <a:cxnLst/>
                                  <a:rect l="l" t="t" r="r" b="b"/>
                                  <a:pathLst>
                                    <a:path w="36830" h="9525">
                                      <a:moveTo>
                                        <a:pt x="36575" y="0"/>
                                      </a:moveTo>
                                      <a:lnTo>
                                        <a:pt x="0" y="0"/>
                                      </a:lnTo>
                                      <a:lnTo>
                                        <a:pt x="0" y="9144"/>
                                      </a:lnTo>
                                      <a:lnTo>
                                        <a:pt x="36575" y="9144"/>
                                      </a:lnTo>
                                      <a:lnTo>
                                        <a:pt x="36575" y="0"/>
                                      </a:lnTo>
                                      <a:close/>
                                    </a:path>
                                  </a:pathLst>
                                </a:custGeom>
                                <a:solidFill>
                                  <a:srgbClr val="000000"/>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w16du="http://schemas.microsoft.com/office/word/2023/wordml/word16du">
                  <w:pict w14:anchorId="40B39546">
                    <v:group id="Group 71" style="position:absolute;margin-left:47.55pt;margin-top:-1.75pt;width:2.9pt;height:.75pt;z-index:-17893376;mso-wrap-distance-left:0;mso-wrap-distance-right:0" coordsize="36830,9525" o:spid="_x0000_s1026" w14:anchorId="0BE6E9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">
                      <v:shape id="Graphic 30" style="position:absolute;width:36830;height:9525;visibility:visible;mso-wrap-style:square;v-text-anchor:top" coordsize="36830,9525" o:spid="_x0000_s1027" fillcolor="black" stroked="f" path="m36575,l,,,9144r36575,l365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">
                        <v:path arrowok="t"/>
                      </v:shape>
                    </v:group>
                  </w:pict>
                </mc:Fallback>
              </mc:AlternateContent>
            </w:r>
            <w:r w:rsidR="00BF7586">
              <w:rPr>
                <w:b/>
                <w:color w:val="0000FF"/>
                <w:spacing w:val="-2"/>
                <w:u w:val="single" w:color="0000FF"/>
              </w:rPr>
              <w:t>8.7.12</w:t>
            </w:r>
            <w:r w:rsidR="00BF7586">
              <w:rPr>
                <w:spacing w:val="-2"/>
              </w:rPr>
              <w:t>.</w:t>
            </w:r>
          </w:p>
        </w:tc>
      </w:tr>
      <w:tr w:rsidR="0092515F" w14:paraId="09C9AA2E" w14:textId="77777777">
        <w:trPr>
          <w:trHeight w:val="2678"/>
        </w:trPr>
        <w:tc>
          <w:tcPr>
            <w:tcW w:w="735" w:type="dxa"/>
            <w:tcBorders>
              <w:top w:val="nil"/>
              <w:bottom w:val="nil"/>
            </w:tcBorders>
          </w:tcPr>
          <w:p w14:paraId="31C9F48C" w14:textId="77777777" w:rsidR="0092515F" w:rsidRDefault="0092515F">
            <w:pPr>
              <w:pStyle w:val="TableParagraph"/>
              <w:rPr>
                <w:rFonts w:ascii="Times New Roman"/>
              </w:rPr>
            </w:pPr>
          </w:p>
        </w:tc>
        <w:tc>
          <w:tcPr>
            <w:tcW w:w="2228" w:type="dxa"/>
            <w:vMerge/>
            <w:tcBorders>
              <w:top w:val="nil"/>
            </w:tcBorders>
          </w:tcPr>
          <w:p w14:paraId="2BB76525" w14:textId="77777777" w:rsidR="0092515F" w:rsidRDefault="0092515F">
            <w:pPr>
              <w:rPr>
                <w:sz w:val="2"/>
                <w:szCs w:val="2"/>
              </w:rPr>
            </w:pPr>
          </w:p>
        </w:tc>
        <w:tc>
          <w:tcPr>
            <w:tcW w:w="4158" w:type="dxa"/>
            <w:tcBorders>
              <w:top w:val="nil"/>
              <w:bottom w:val="nil"/>
            </w:tcBorders>
          </w:tcPr>
          <w:p w14:paraId="35AFFE74" w14:textId="77777777" w:rsidR="0092515F" w:rsidRDefault="00BF7586">
            <w:pPr>
              <w:pStyle w:val="TableParagraph"/>
              <w:spacing w:before="25" w:line="259" w:lineRule="auto"/>
              <w:ind w:left="403" w:right="94" w:hanging="284"/>
            </w:pPr>
            <w:r>
              <w:t>c.</w:t>
            </w:r>
            <w:r>
              <w:rPr>
                <w:spacing w:val="80"/>
              </w:rPr>
              <w:t xml:space="preserve"> </w:t>
            </w:r>
            <w:r>
              <w:t xml:space="preserve">Where the </w:t>
            </w:r>
            <w:r>
              <w:rPr>
                <w:color w:val="00AF50"/>
              </w:rPr>
              <w:t xml:space="preserve">site </w:t>
            </w:r>
            <w:r>
              <w:t xml:space="preserve">contains an existing </w:t>
            </w:r>
            <w:r>
              <w:rPr>
                <w:color w:val="00AF50"/>
              </w:rPr>
              <w:t xml:space="preserve">residential unit </w:t>
            </w:r>
            <w:r>
              <w:t xml:space="preserve">at the time the </w:t>
            </w:r>
            <w:r>
              <w:rPr>
                <w:color w:val="00AF50"/>
              </w:rPr>
              <w:t xml:space="preserve">subdivision </w:t>
            </w:r>
            <w:r>
              <w:t xml:space="preserve">application is made, the </w:t>
            </w:r>
            <w:r>
              <w:rPr>
                <w:color w:val="00AF50"/>
              </w:rPr>
              <w:t>identified</w:t>
            </w:r>
            <w:r>
              <w:rPr>
                <w:color w:val="00AF50"/>
                <w:spacing w:val="-4"/>
              </w:rPr>
              <w:t xml:space="preserve"> </w:t>
            </w:r>
            <w:r>
              <w:rPr>
                <w:color w:val="00AF50"/>
              </w:rPr>
              <w:t>building</w:t>
            </w:r>
            <w:r>
              <w:rPr>
                <w:color w:val="00AF50"/>
                <w:spacing w:val="-3"/>
              </w:rPr>
              <w:t xml:space="preserve"> </w:t>
            </w:r>
            <w:r>
              <w:rPr>
                <w:color w:val="00AF50"/>
              </w:rPr>
              <w:t>area</w:t>
            </w:r>
            <w:r>
              <w:rPr>
                <w:color w:val="00AF50"/>
                <w:spacing w:val="-2"/>
              </w:rPr>
              <w:t xml:space="preserve"> </w:t>
            </w:r>
            <w:r>
              <w:t>must</w:t>
            </w:r>
            <w:r>
              <w:rPr>
                <w:spacing w:val="-5"/>
              </w:rPr>
              <w:t xml:space="preserve"> </w:t>
            </w:r>
            <w:r>
              <w:t>include</w:t>
            </w:r>
            <w:r>
              <w:rPr>
                <w:spacing w:val="-2"/>
              </w:rPr>
              <w:t xml:space="preserve"> </w:t>
            </w:r>
            <w:r>
              <w:t xml:space="preserve">the existing </w:t>
            </w:r>
            <w:r>
              <w:rPr>
                <w:color w:val="00AF50"/>
              </w:rPr>
              <w:t>residential unit</w:t>
            </w:r>
            <w:r>
              <w:t xml:space="preserve">, or it must indicate that the </w:t>
            </w:r>
            <w:r>
              <w:rPr>
                <w:color w:val="00AF50"/>
              </w:rPr>
              <w:t xml:space="preserve">residential unit </w:t>
            </w:r>
            <w:r>
              <w:t>will be removed</w:t>
            </w:r>
            <w:r>
              <w:rPr>
                <w:spacing w:val="-9"/>
              </w:rPr>
              <w:t xml:space="preserve"> </w:t>
            </w:r>
            <w:r>
              <w:t>from</w:t>
            </w:r>
            <w:r>
              <w:rPr>
                <w:spacing w:val="-7"/>
              </w:rPr>
              <w:t xml:space="preserve"> </w:t>
            </w:r>
            <w:r>
              <w:t>the</w:t>
            </w:r>
            <w:r>
              <w:rPr>
                <w:spacing w:val="-6"/>
              </w:rPr>
              <w:t xml:space="preserve"> </w:t>
            </w:r>
            <w:r>
              <w:rPr>
                <w:color w:val="00AF50"/>
              </w:rPr>
              <w:t>site</w:t>
            </w:r>
            <w:r>
              <w:rPr>
                <w:color w:val="00AF50"/>
                <w:spacing w:val="-7"/>
              </w:rPr>
              <w:t xml:space="preserve"> </w:t>
            </w:r>
            <w:r>
              <w:t>altogether</w:t>
            </w:r>
            <w:r>
              <w:rPr>
                <w:spacing w:val="-8"/>
              </w:rPr>
              <w:t xml:space="preserve"> </w:t>
            </w:r>
            <w:r>
              <w:t>or</w:t>
            </w:r>
            <w:r>
              <w:rPr>
                <w:spacing w:val="-8"/>
              </w:rPr>
              <w:t xml:space="preserve"> </w:t>
            </w:r>
            <w:r>
              <w:t xml:space="preserve">that it will be relocated to an </w:t>
            </w:r>
            <w:r>
              <w:rPr>
                <w:color w:val="00AF50"/>
              </w:rPr>
              <w:t xml:space="preserve">identified building area </w:t>
            </w:r>
            <w:r>
              <w:t xml:space="preserve">for that </w:t>
            </w:r>
            <w:r>
              <w:rPr>
                <w:color w:val="00AF50"/>
              </w:rPr>
              <w:t>site</w:t>
            </w:r>
            <w:r>
              <w:t>.</w:t>
            </w:r>
          </w:p>
        </w:tc>
        <w:tc>
          <w:tcPr>
            <w:tcW w:w="2675" w:type="dxa"/>
            <w:tcBorders>
              <w:top w:val="nil"/>
              <w:bottom w:val="nil"/>
            </w:tcBorders>
          </w:tcPr>
          <w:p w14:paraId="3BC182F4" w14:textId="77777777" w:rsidR="0092515F" w:rsidRDefault="0092515F">
            <w:pPr>
              <w:pStyle w:val="TableParagraph"/>
              <w:rPr>
                <w:rFonts w:ascii="Times New Roman"/>
              </w:rPr>
            </w:pPr>
          </w:p>
        </w:tc>
      </w:tr>
      <w:tr w:rsidR="0092515F" w14:paraId="06C96BC5" w14:textId="77777777">
        <w:trPr>
          <w:trHeight w:val="393"/>
        </w:trPr>
        <w:tc>
          <w:tcPr>
            <w:tcW w:w="735" w:type="dxa"/>
            <w:tcBorders>
              <w:top w:val="nil"/>
              <w:bottom w:val="nil"/>
            </w:tcBorders>
          </w:tcPr>
          <w:p w14:paraId="18924A88" w14:textId="77777777" w:rsidR="0092515F" w:rsidRDefault="0092515F">
            <w:pPr>
              <w:pStyle w:val="TableParagraph"/>
              <w:rPr>
                <w:rFonts w:ascii="Times New Roman"/>
              </w:rPr>
            </w:pPr>
          </w:p>
        </w:tc>
        <w:tc>
          <w:tcPr>
            <w:tcW w:w="2228" w:type="dxa"/>
            <w:vMerge/>
            <w:tcBorders>
              <w:top w:val="nil"/>
            </w:tcBorders>
          </w:tcPr>
          <w:p w14:paraId="3F41F024" w14:textId="77777777" w:rsidR="0092515F" w:rsidRDefault="0092515F">
            <w:pPr>
              <w:rPr>
                <w:sz w:val="2"/>
                <w:szCs w:val="2"/>
              </w:rPr>
            </w:pPr>
          </w:p>
        </w:tc>
        <w:tc>
          <w:tcPr>
            <w:tcW w:w="4158" w:type="dxa"/>
            <w:tcBorders>
              <w:top w:val="nil"/>
              <w:bottom w:val="nil"/>
            </w:tcBorders>
          </w:tcPr>
          <w:p w14:paraId="5FA65969" w14:textId="77777777" w:rsidR="0092515F" w:rsidRDefault="00BF7586">
            <w:pPr>
              <w:pStyle w:val="TableParagraph"/>
              <w:spacing w:before="25"/>
              <w:ind w:left="119"/>
            </w:pPr>
            <w:r>
              <w:t>d.</w:t>
            </w:r>
            <w:r>
              <w:rPr>
                <w:spacing w:val="56"/>
              </w:rPr>
              <w:t xml:space="preserve"> </w:t>
            </w:r>
            <w:r>
              <w:t>The</w:t>
            </w:r>
            <w:r>
              <w:rPr>
                <w:spacing w:val="-4"/>
              </w:rPr>
              <w:t xml:space="preserve"> </w:t>
            </w:r>
            <w:r>
              <w:rPr>
                <w:color w:val="00AF50"/>
              </w:rPr>
              <w:t>identified</w:t>
            </w:r>
            <w:r>
              <w:rPr>
                <w:color w:val="00AF50"/>
                <w:spacing w:val="-5"/>
              </w:rPr>
              <w:t xml:space="preserve"> </w:t>
            </w:r>
            <w:r>
              <w:rPr>
                <w:color w:val="00AF50"/>
              </w:rPr>
              <w:t>building</w:t>
            </w:r>
            <w:r>
              <w:rPr>
                <w:color w:val="00AF50"/>
                <w:spacing w:val="-3"/>
              </w:rPr>
              <w:t xml:space="preserve"> </w:t>
            </w:r>
            <w:r>
              <w:rPr>
                <w:color w:val="00AF50"/>
              </w:rPr>
              <w:t>area</w:t>
            </w:r>
            <w:r>
              <w:rPr>
                <w:color w:val="00AF50"/>
                <w:spacing w:val="-2"/>
              </w:rPr>
              <w:t xml:space="preserve"> </w:t>
            </w:r>
            <w:r>
              <w:rPr>
                <w:spacing w:val="-4"/>
              </w:rPr>
              <w:t>must:</w:t>
            </w:r>
          </w:p>
        </w:tc>
        <w:tc>
          <w:tcPr>
            <w:tcW w:w="2675" w:type="dxa"/>
            <w:tcBorders>
              <w:top w:val="nil"/>
              <w:bottom w:val="nil"/>
            </w:tcBorders>
          </w:tcPr>
          <w:p w14:paraId="0BC1042A" w14:textId="77777777" w:rsidR="0092515F" w:rsidRDefault="0092515F">
            <w:pPr>
              <w:pStyle w:val="TableParagraph"/>
              <w:rPr>
                <w:rFonts w:ascii="Times New Roman"/>
              </w:rPr>
            </w:pPr>
          </w:p>
        </w:tc>
      </w:tr>
      <w:tr w:rsidR="0092515F" w14:paraId="00BEEEC2" w14:textId="77777777">
        <w:trPr>
          <w:trHeight w:val="1291"/>
        </w:trPr>
        <w:tc>
          <w:tcPr>
            <w:tcW w:w="735" w:type="dxa"/>
            <w:tcBorders>
              <w:top w:val="nil"/>
              <w:bottom w:val="nil"/>
            </w:tcBorders>
          </w:tcPr>
          <w:p w14:paraId="783813FE" w14:textId="77777777" w:rsidR="0092515F" w:rsidRDefault="0092515F">
            <w:pPr>
              <w:pStyle w:val="TableParagraph"/>
              <w:rPr>
                <w:rFonts w:ascii="Times New Roman"/>
              </w:rPr>
            </w:pPr>
          </w:p>
        </w:tc>
        <w:tc>
          <w:tcPr>
            <w:tcW w:w="2228" w:type="dxa"/>
            <w:vMerge/>
            <w:tcBorders>
              <w:top w:val="nil"/>
            </w:tcBorders>
          </w:tcPr>
          <w:p w14:paraId="1A63F6A7" w14:textId="77777777" w:rsidR="0092515F" w:rsidRDefault="0092515F">
            <w:pPr>
              <w:rPr>
                <w:sz w:val="2"/>
                <w:szCs w:val="2"/>
              </w:rPr>
            </w:pPr>
          </w:p>
        </w:tc>
        <w:tc>
          <w:tcPr>
            <w:tcW w:w="4158" w:type="dxa"/>
            <w:tcBorders>
              <w:top w:val="nil"/>
              <w:bottom w:val="nil"/>
            </w:tcBorders>
          </w:tcPr>
          <w:p w14:paraId="07FA366B" w14:textId="77777777" w:rsidR="0092515F" w:rsidRDefault="00BF7586">
            <w:pPr>
              <w:pStyle w:val="TableParagraph"/>
              <w:tabs>
                <w:tab w:val="left" w:pos="854"/>
              </w:tabs>
              <w:spacing w:before="59" w:line="256" w:lineRule="auto"/>
              <w:ind w:left="854" w:right="216" w:hanging="390"/>
            </w:pPr>
            <w:r>
              <w:rPr>
                <w:spacing w:val="-6"/>
              </w:rPr>
              <w:t>i.</w:t>
            </w:r>
            <w:r>
              <w:tab/>
              <w:t>include</w:t>
            </w:r>
            <w:r>
              <w:rPr>
                <w:spacing w:val="-6"/>
              </w:rPr>
              <w:t xml:space="preserve"> </w:t>
            </w:r>
            <w:r>
              <w:t>a</w:t>
            </w:r>
            <w:r>
              <w:rPr>
                <w:spacing w:val="-6"/>
              </w:rPr>
              <w:t xml:space="preserve"> </w:t>
            </w:r>
            <w:r>
              <w:t>single</w:t>
            </w:r>
            <w:r>
              <w:rPr>
                <w:spacing w:val="-6"/>
              </w:rPr>
              <w:t xml:space="preserve"> </w:t>
            </w:r>
            <w:r>
              <w:t>area</w:t>
            </w:r>
            <w:r>
              <w:rPr>
                <w:spacing w:val="-6"/>
              </w:rPr>
              <w:t xml:space="preserve"> </w:t>
            </w:r>
            <w:r>
              <w:t>of</w:t>
            </w:r>
            <w:r>
              <w:rPr>
                <w:spacing w:val="-6"/>
              </w:rPr>
              <w:t xml:space="preserve"> </w:t>
            </w:r>
            <w:r>
              <w:t>land</w:t>
            </w:r>
            <w:r>
              <w:rPr>
                <w:spacing w:val="-7"/>
              </w:rPr>
              <w:t xml:space="preserve"> </w:t>
            </w:r>
            <w:r>
              <w:t>of</w:t>
            </w:r>
            <w:r>
              <w:rPr>
                <w:spacing w:val="-6"/>
              </w:rPr>
              <w:t xml:space="preserve"> </w:t>
            </w:r>
            <w:r>
              <w:t xml:space="preserve">not less than 100m² and no greater than 2000m² which is capable of containing a </w:t>
            </w:r>
            <w:r>
              <w:rPr>
                <w:color w:val="00AF50"/>
              </w:rPr>
              <w:t>residential unit</w:t>
            </w:r>
            <w:r>
              <w:t>;</w:t>
            </w:r>
          </w:p>
        </w:tc>
        <w:tc>
          <w:tcPr>
            <w:tcW w:w="2675" w:type="dxa"/>
            <w:tcBorders>
              <w:top w:val="nil"/>
              <w:bottom w:val="nil"/>
            </w:tcBorders>
          </w:tcPr>
          <w:p w14:paraId="250660DE" w14:textId="77777777" w:rsidR="0092515F" w:rsidRDefault="0092515F">
            <w:pPr>
              <w:pStyle w:val="TableParagraph"/>
              <w:rPr>
                <w:rFonts w:ascii="Times New Roman"/>
              </w:rPr>
            </w:pPr>
          </w:p>
        </w:tc>
      </w:tr>
      <w:tr w:rsidR="0092515F" w14:paraId="0B39C1CD" w14:textId="77777777">
        <w:trPr>
          <w:trHeight w:val="1293"/>
        </w:trPr>
        <w:tc>
          <w:tcPr>
            <w:tcW w:w="735" w:type="dxa"/>
            <w:tcBorders>
              <w:top w:val="nil"/>
              <w:bottom w:val="nil"/>
            </w:tcBorders>
          </w:tcPr>
          <w:p w14:paraId="37DA2E3E" w14:textId="77777777" w:rsidR="0092515F" w:rsidRDefault="0092515F">
            <w:pPr>
              <w:pStyle w:val="TableParagraph"/>
              <w:rPr>
                <w:rFonts w:ascii="Times New Roman"/>
              </w:rPr>
            </w:pPr>
          </w:p>
        </w:tc>
        <w:tc>
          <w:tcPr>
            <w:tcW w:w="2228" w:type="dxa"/>
            <w:vMerge/>
            <w:tcBorders>
              <w:top w:val="nil"/>
            </w:tcBorders>
          </w:tcPr>
          <w:p w14:paraId="482CC8FB" w14:textId="77777777" w:rsidR="0092515F" w:rsidRDefault="0092515F">
            <w:pPr>
              <w:rPr>
                <w:sz w:val="2"/>
                <w:szCs w:val="2"/>
              </w:rPr>
            </w:pPr>
          </w:p>
        </w:tc>
        <w:tc>
          <w:tcPr>
            <w:tcW w:w="4158" w:type="dxa"/>
            <w:tcBorders>
              <w:top w:val="nil"/>
              <w:bottom w:val="nil"/>
            </w:tcBorders>
          </w:tcPr>
          <w:p w14:paraId="79271CEC" w14:textId="77777777" w:rsidR="0092515F" w:rsidRDefault="00BF7586">
            <w:pPr>
              <w:pStyle w:val="TableParagraph"/>
              <w:tabs>
                <w:tab w:val="left" w:pos="854"/>
              </w:tabs>
              <w:spacing w:before="59" w:line="259" w:lineRule="auto"/>
              <w:ind w:left="854" w:right="94" w:hanging="438"/>
            </w:pPr>
            <w:r>
              <w:rPr>
                <w:spacing w:val="-4"/>
              </w:rPr>
              <w:t>ii.</w:t>
            </w:r>
            <w:r>
              <w:tab/>
              <w:t>include</w:t>
            </w:r>
            <w:r>
              <w:rPr>
                <w:spacing w:val="-10"/>
              </w:rPr>
              <w:t xml:space="preserve"> </w:t>
            </w:r>
            <w:r>
              <w:t>curtilage</w:t>
            </w:r>
            <w:r>
              <w:rPr>
                <w:spacing w:val="-10"/>
              </w:rPr>
              <w:t xml:space="preserve"> </w:t>
            </w:r>
            <w:r>
              <w:t>area</w:t>
            </w:r>
            <w:r>
              <w:rPr>
                <w:spacing w:val="-10"/>
              </w:rPr>
              <w:t xml:space="preserve"> </w:t>
            </w:r>
            <w:r>
              <w:t>contiguous</w:t>
            </w:r>
            <w:r>
              <w:rPr>
                <w:spacing w:val="-10"/>
              </w:rPr>
              <w:t xml:space="preserve"> </w:t>
            </w:r>
            <w:r>
              <w:t>to the area identified in (i) of not less than 200m² and no greater than 4000m²; and</w:t>
            </w:r>
          </w:p>
        </w:tc>
        <w:tc>
          <w:tcPr>
            <w:tcW w:w="2675" w:type="dxa"/>
            <w:tcBorders>
              <w:top w:val="nil"/>
              <w:bottom w:val="nil"/>
            </w:tcBorders>
          </w:tcPr>
          <w:p w14:paraId="6C8D7E78" w14:textId="77777777" w:rsidR="0092515F" w:rsidRDefault="0092515F">
            <w:pPr>
              <w:pStyle w:val="TableParagraph"/>
              <w:rPr>
                <w:rFonts w:ascii="Times New Roman"/>
              </w:rPr>
            </w:pPr>
          </w:p>
        </w:tc>
      </w:tr>
      <w:tr w:rsidR="0092515F" w14:paraId="376F063C" w14:textId="77777777">
        <w:trPr>
          <w:trHeight w:val="1005"/>
        </w:trPr>
        <w:tc>
          <w:tcPr>
            <w:tcW w:w="735" w:type="dxa"/>
            <w:tcBorders>
              <w:top w:val="nil"/>
              <w:bottom w:val="nil"/>
            </w:tcBorders>
          </w:tcPr>
          <w:p w14:paraId="41CC80DB" w14:textId="77777777" w:rsidR="0092515F" w:rsidRDefault="0092515F">
            <w:pPr>
              <w:pStyle w:val="TableParagraph"/>
              <w:rPr>
                <w:rFonts w:ascii="Times New Roman"/>
              </w:rPr>
            </w:pPr>
          </w:p>
        </w:tc>
        <w:tc>
          <w:tcPr>
            <w:tcW w:w="2228" w:type="dxa"/>
            <w:vMerge/>
            <w:tcBorders>
              <w:top w:val="nil"/>
            </w:tcBorders>
          </w:tcPr>
          <w:p w14:paraId="5D7831EA" w14:textId="77777777" w:rsidR="0092515F" w:rsidRDefault="0092515F">
            <w:pPr>
              <w:rPr>
                <w:sz w:val="2"/>
                <w:szCs w:val="2"/>
              </w:rPr>
            </w:pPr>
          </w:p>
        </w:tc>
        <w:tc>
          <w:tcPr>
            <w:tcW w:w="4158" w:type="dxa"/>
            <w:tcBorders>
              <w:top w:val="nil"/>
              <w:bottom w:val="nil"/>
            </w:tcBorders>
          </w:tcPr>
          <w:p w14:paraId="671FCE79" w14:textId="77777777" w:rsidR="0092515F" w:rsidRDefault="00BF7586">
            <w:pPr>
              <w:pStyle w:val="TableParagraph"/>
              <w:tabs>
                <w:tab w:val="left" w:pos="854"/>
              </w:tabs>
              <w:spacing w:before="56" w:line="259" w:lineRule="auto"/>
              <w:ind w:left="854" w:right="155" w:hanging="490"/>
            </w:pPr>
            <w:r>
              <w:rPr>
                <w:spacing w:val="-4"/>
              </w:rPr>
              <w:t>iii.</w:t>
            </w:r>
            <w:r>
              <w:tab/>
              <w:t>be able to be linked by adequate and</w:t>
            </w:r>
            <w:r>
              <w:rPr>
                <w:spacing w:val="-10"/>
              </w:rPr>
              <w:t xml:space="preserve"> </w:t>
            </w:r>
            <w:r>
              <w:t>appropriate</w:t>
            </w:r>
            <w:r>
              <w:rPr>
                <w:spacing w:val="-8"/>
              </w:rPr>
              <w:t xml:space="preserve"> </w:t>
            </w:r>
            <w:r>
              <w:rPr>
                <w:color w:val="00AF50"/>
              </w:rPr>
              <w:t>vehicle</w:t>
            </w:r>
            <w:r>
              <w:rPr>
                <w:color w:val="00AF50"/>
                <w:spacing w:val="-9"/>
              </w:rPr>
              <w:t xml:space="preserve"> </w:t>
            </w:r>
            <w:r>
              <w:rPr>
                <w:color w:val="00AF50"/>
              </w:rPr>
              <w:t>access</w:t>
            </w:r>
            <w:r>
              <w:rPr>
                <w:color w:val="00AF50"/>
                <w:spacing w:val="-8"/>
              </w:rPr>
              <w:t xml:space="preserve"> </w:t>
            </w:r>
            <w:r>
              <w:t>to</w:t>
            </w:r>
            <w:r>
              <w:rPr>
                <w:spacing w:val="-10"/>
              </w:rPr>
              <w:t xml:space="preserve"> </w:t>
            </w:r>
            <w:r>
              <w:t xml:space="preserve">a </w:t>
            </w:r>
            <w:r>
              <w:rPr>
                <w:color w:val="00AF50"/>
              </w:rPr>
              <w:t xml:space="preserve">formed </w:t>
            </w:r>
            <w:r>
              <w:t xml:space="preserve">public </w:t>
            </w:r>
            <w:r>
              <w:rPr>
                <w:color w:val="00AF50"/>
              </w:rPr>
              <w:t>road</w:t>
            </w:r>
            <w:r>
              <w:t>.</w:t>
            </w:r>
          </w:p>
        </w:tc>
        <w:tc>
          <w:tcPr>
            <w:tcW w:w="2675" w:type="dxa"/>
            <w:tcBorders>
              <w:top w:val="nil"/>
              <w:bottom w:val="nil"/>
            </w:tcBorders>
          </w:tcPr>
          <w:p w14:paraId="4A40EA72" w14:textId="77777777" w:rsidR="0092515F" w:rsidRDefault="0092515F">
            <w:pPr>
              <w:pStyle w:val="TableParagraph"/>
              <w:rPr>
                <w:rFonts w:ascii="Times New Roman"/>
              </w:rPr>
            </w:pPr>
          </w:p>
        </w:tc>
      </w:tr>
      <w:tr w:rsidR="0092515F" w14:paraId="7B2492D7" w14:textId="77777777">
        <w:trPr>
          <w:trHeight w:val="1213"/>
        </w:trPr>
        <w:tc>
          <w:tcPr>
            <w:tcW w:w="735" w:type="dxa"/>
            <w:tcBorders>
              <w:top w:val="nil"/>
            </w:tcBorders>
          </w:tcPr>
          <w:p w14:paraId="394EF813" w14:textId="77777777" w:rsidR="0092515F" w:rsidRDefault="0092515F">
            <w:pPr>
              <w:pStyle w:val="TableParagraph"/>
              <w:rPr>
                <w:rFonts w:ascii="Times New Roman"/>
              </w:rPr>
            </w:pPr>
          </w:p>
        </w:tc>
        <w:tc>
          <w:tcPr>
            <w:tcW w:w="2228" w:type="dxa"/>
            <w:vMerge/>
            <w:tcBorders>
              <w:top w:val="nil"/>
            </w:tcBorders>
          </w:tcPr>
          <w:p w14:paraId="258FC74C" w14:textId="77777777" w:rsidR="0092515F" w:rsidRDefault="0092515F">
            <w:pPr>
              <w:rPr>
                <w:sz w:val="2"/>
                <w:szCs w:val="2"/>
              </w:rPr>
            </w:pPr>
          </w:p>
        </w:tc>
        <w:tc>
          <w:tcPr>
            <w:tcW w:w="4158" w:type="dxa"/>
            <w:tcBorders>
              <w:top w:val="nil"/>
            </w:tcBorders>
          </w:tcPr>
          <w:p w14:paraId="17DD72A6" w14:textId="77777777" w:rsidR="0092515F" w:rsidRDefault="00BF7586">
            <w:pPr>
              <w:pStyle w:val="TableParagraph"/>
              <w:spacing w:before="59" w:line="256" w:lineRule="auto"/>
              <w:ind w:left="403" w:hanging="284"/>
            </w:pPr>
            <w:r>
              <w:t>e.</w:t>
            </w:r>
            <w:r>
              <w:rPr>
                <w:spacing w:val="40"/>
              </w:rPr>
              <w:t xml:space="preserve"> </w:t>
            </w:r>
            <w:r>
              <w:t xml:space="preserve">For any </w:t>
            </w:r>
            <w:r>
              <w:rPr>
                <w:color w:val="00AF50"/>
              </w:rPr>
              <w:t xml:space="preserve">subdivision </w:t>
            </w:r>
            <w:r>
              <w:t xml:space="preserve">in the Rural Banks Peninsula Zone creating a residential </w:t>
            </w:r>
            <w:r>
              <w:rPr>
                <w:color w:val="00AF50"/>
              </w:rPr>
              <w:t>allotment</w:t>
            </w:r>
            <w:r>
              <w:rPr>
                <w:color w:val="00AF50"/>
                <w:spacing w:val="-7"/>
              </w:rPr>
              <w:t xml:space="preserve"> </w:t>
            </w:r>
            <w:r>
              <w:t>with</w:t>
            </w:r>
            <w:r>
              <w:rPr>
                <w:spacing w:val="-7"/>
              </w:rPr>
              <w:t xml:space="preserve"> </w:t>
            </w:r>
            <w:r>
              <w:t>a</w:t>
            </w:r>
            <w:r>
              <w:rPr>
                <w:spacing w:val="-6"/>
              </w:rPr>
              <w:t xml:space="preserve"> </w:t>
            </w:r>
            <w:r>
              <w:rPr>
                <w:color w:val="00AF50"/>
              </w:rPr>
              <w:t>net</w:t>
            </w:r>
            <w:r>
              <w:rPr>
                <w:color w:val="00AF50"/>
                <w:spacing w:val="-8"/>
              </w:rPr>
              <w:t xml:space="preserve"> </w:t>
            </w:r>
            <w:r>
              <w:rPr>
                <w:color w:val="00AF50"/>
              </w:rPr>
              <w:t>site</w:t>
            </w:r>
            <w:r>
              <w:rPr>
                <w:color w:val="00AF50"/>
                <w:spacing w:val="-6"/>
              </w:rPr>
              <w:t xml:space="preserve"> </w:t>
            </w:r>
            <w:r>
              <w:rPr>
                <w:color w:val="00AF50"/>
              </w:rPr>
              <w:t>area</w:t>
            </w:r>
            <w:r>
              <w:rPr>
                <w:color w:val="00AF50"/>
                <w:spacing w:val="-5"/>
              </w:rPr>
              <w:t xml:space="preserve"> </w:t>
            </w:r>
            <w:r>
              <w:t>of</w:t>
            </w:r>
            <w:r>
              <w:rPr>
                <w:spacing w:val="-6"/>
              </w:rPr>
              <w:t xml:space="preserve"> </w:t>
            </w:r>
            <w:r>
              <w:t>1-4ha</w:t>
            </w:r>
          </w:p>
          <w:p w14:paraId="2583FB16" w14:textId="77777777" w:rsidR="0092515F" w:rsidRDefault="00BF7586">
            <w:pPr>
              <w:pStyle w:val="TableParagraph"/>
              <w:spacing w:before="6" w:line="266" w:lineRule="exact"/>
              <w:ind w:left="403"/>
            </w:pPr>
            <w:r>
              <w:t>under</w:t>
            </w:r>
            <w:r>
              <w:rPr>
                <w:spacing w:val="-4"/>
              </w:rPr>
              <w:t xml:space="preserve"> </w:t>
            </w:r>
            <w:r>
              <w:rPr>
                <w:color w:val="0000FF"/>
              </w:rPr>
              <w:t>Rules</w:t>
            </w:r>
            <w:r>
              <w:rPr>
                <w:color w:val="0000FF"/>
                <w:spacing w:val="-4"/>
              </w:rPr>
              <w:t xml:space="preserve"> </w:t>
            </w:r>
            <w:r>
              <w:rPr>
                <w:color w:val="0000FF"/>
              </w:rPr>
              <w:t>8.5.1.2</w:t>
            </w:r>
            <w:r>
              <w:rPr>
                <w:color w:val="0000FF"/>
                <w:spacing w:val="-5"/>
              </w:rPr>
              <w:t xml:space="preserve"> </w:t>
            </w:r>
            <w:r>
              <w:t>C7</w:t>
            </w:r>
            <w:r>
              <w:rPr>
                <w:spacing w:val="-5"/>
              </w:rPr>
              <w:t xml:space="preserve"> </w:t>
            </w:r>
            <w:r>
              <w:t>or</w:t>
            </w:r>
            <w:r>
              <w:rPr>
                <w:spacing w:val="-4"/>
              </w:rPr>
              <w:t xml:space="preserve"> </w:t>
            </w:r>
            <w:r>
              <w:rPr>
                <w:color w:val="0000FF"/>
              </w:rPr>
              <w:t>8.5.1.3</w:t>
            </w:r>
            <w:r>
              <w:rPr>
                <w:color w:val="0000FF"/>
                <w:spacing w:val="-4"/>
              </w:rPr>
              <w:t xml:space="preserve"> </w:t>
            </w:r>
            <w:r>
              <w:rPr>
                <w:spacing w:val="-4"/>
              </w:rPr>
              <w:t>RD7,</w:t>
            </w:r>
          </w:p>
        </w:tc>
        <w:tc>
          <w:tcPr>
            <w:tcW w:w="2675" w:type="dxa"/>
            <w:tcBorders>
              <w:top w:val="nil"/>
            </w:tcBorders>
          </w:tcPr>
          <w:p w14:paraId="534437FC" w14:textId="77777777" w:rsidR="0092515F" w:rsidRDefault="0092515F">
            <w:pPr>
              <w:pStyle w:val="TableParagraph"/>
              <w:rPr>
                <w:rFonts w:ascii="Times New Roman"/>
              </w:rPr>
            </w:pPr>
          </w:p>
        </w:tc>
      </w:tr>
    </w:tbl>
    <w:p w14:paraId="45222935" w14:textId="77777777" w:rsidR="0092515F" w:rsidRDefault="0092515F">
      <w:pPr>
        <w:rPr>
          <w:rFonts w:ascii="Times New Roman"/>
        </w:rPr>
        <w:sectPr w:rsidR="0092515F" w:rsidSect="00645594">
          <w:type w:val="continuous"/>
          <w:pgSz w:w="11900" w:h="16840"/>
          <w:pgMar w:top="1440" w:right="560" w:bottom="1505" w:left="1300" w:header="0" w:footer="990" w:gutter="0"/>
          <w:cols w:space="720"/>
        </w:sectPr>
      </w:pPr>
    </w:p>
    <w:tbl>
      <w:tblPr>
        <w:tblW w:w="0" w:type="auto"/>
        <w:tblInd w:w="12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735"/>
        <w:gridCol w:w="2228"/>
        <w:gridCol w:w="4158"/>
        <w:gridCol w:w="2675"/>
      </w:tblGrid>
      <w:tr w:rsidR="0092515F" w14:paraId="69A5CE7B" w14:textId="77777777">
        <w:trPr>
          <w:trHeight w:val="431"/>
        </w:trPr>
        <w:tc>
          <w:tcPr>
            <w:tcW w:w="735" w:type="dxa"/>
          </w:tcPr>
          <w:p w14:paraId="4A93ADB2" w14:textId="77777777" w:rsidR="0092515F" w:rsidRDefault="0092515F">
            <w:pPr>
              <w:pStyle w:val="TableParagraph"/>
              <w:rPr>
                <w:rFonts w:ascii="Times New Roman"/>
              </w:rPr>
            </w:pPr>
          </w:p>
        </w:tc>
        <w:tc>
          <w:tcPr>
            <w:tcW w:w="2228" w:type="dxa"/>
          </w:tcPr>
          <w:p w14:paraId="1E7B5E88" w14:textId="77777777" w:rsidR="0092515F" w:rsidRDefault="00BF7586">
            <w:pPr>
              <w:pStyle w:val="TableParagraph"/>
              <w:spacing w:before="78"/>
              <w:ind w:left="86"/>
              <w:rPr>
                <w:b/>
              </w:rPr>
            </w:pPr>
            <w:r>
              <w:rPr>
                <w:b/>
                <w:spacing w:val="-2"/>
              </w:rPr>
              <w:t>Activity</w:t>
            </w:r>
          </w:p>
        </w:tc>
        <w:tc>
          <w:tcPr>
            <w:tcW w:w="4158" w:type="dxa"/>
          </w:tcPr>
          <w:p w14:paraId="7DE64B37" w14:textId="77777777" w:rsidR="0092515F" w:rsidRDefault="00BF7586">
            <w:pPr>
              <w:pStyle w:val="TableParagraph"/>
              <w:spacing w:before="78"/>
              <w:ind w:left="86"/>
              <w:rPr>
                <w:b/>
              </w:rPr>
            </w:pPr>
            <w:r>
              <w:rPr>
                <w:b/>
              </w:rPr>
              <w:t>Relevant</w:t>
            </w:r>
            <w:r>
              <w:rPr>
                <w:b/>
                <w:spacing w:val="-3"/>
              </w:rPr>
              <w:t xml:space="preserve"> </w:t>
            </w:r>
            <w:r>
              <w:rPr>
                <w:b/>
                <w:spacing w:val="-2"/>
              </w:rPr>
              <w:t>standards</w:t>
            </w:r>
          </w:p>
        </w:tc>
        <w:tc>
          <w:tcPr>
            <w:tcW w:w="2675" w:type="dxa"/>
          </w:tcPr>
          <w:p w14:paraId="06E06596" w14:textId="77777777" w:rsidR="0092515F" w:rsidRDefault="00BF7586">
            <w:pPr>
              <w:pStyle w:val="TableParagraph"/>
              <w:spacing w:before="78"/>
              <w:ind w:left="81"/>
              <w:rPr>
                <w:b/>
              </w:rPr>
            </w:pPr>
            <w:r>
              <w:rPr>
                <w:b/>
              </w:rPr>
              <w:t>Matters</w:t>
            </w:r>
            <w:r>
              <w:rPr>
                <w:b/>
                <w:spacing w:val="-7"/>
              </w:rPr>
              <w:t xml:space="preserve"> </w:t>
            </w:r>
            <w:r>
              <w:rPr>
                <w:b/>
              </w:rPr>
              <w:t>of</w:t>
            </w:r>
            <w:r>
              <w:rPr>
                <w:b/>
                <w:spacing w:val="-3"/>
              </w:rPr>
              <w:t xml:space="preserve"> </w:t>
            </w:r>
            <w:r>
              <w:rPr>
                <w:b/>
                <w:spacing w:val="-2"/>
              </w:rPr>
              <w:t>control</w:t>
            </w:r>
          </w:p>
        </w:tc>
      </w:tr>
      <w:tr w:rsidR="0092515F" w14:paraId="4858012E" w14:textId="77777777">
        <w:trPr>
          <w:trHeight w:val="657"/>
        </w:trPr>
        <w:tc>
          <w:tcPr>
            <w:tcW w:w="735" w:type="dxa"/>
          </w:tcPr>
          <w:p w14:paraId="18EF3E38" w14:textId="77777777" w:rsidR="0092515F" w:rsidRDefault="0092515F">
            <w:pPr>
              <w:pStyle w:val="TableParagraph"/>
              <w:rPr>
                <w:rFonts w:ascii="Times New Roman"/>
              </w:rPr>
            </w:pPr>
          </w:p>
        </w:tc>
        <w:tc>
          <w:tcPr>
            <w:tcW w:w="2228" w:type="dxa"/>
          </w:tcPr>
          <w:p w14:paraId="2D32B5A6" w14:textId="77777777" w:rsidR="0092515F" w:rsidRDefault="0092515F">
            <w:pPr>
              <w:pStyle w:val="TableParagraph"/>
              <w:rPr>
                <w:rFonts w:ascii="Times New Roman"/>
              </w:rPr>
            </w:pPr>
          </w:p>
        </w:tc>
        <w:tc>
          <w:tcPr>
            <w:tcW w:w="4158" w:type="dxa"/>
          </w:tcPr>
          <w:p w14:paraId="0D6F69D7" w14:textId="77777777" w:rsidR="0092515F" w:rsidRDefault="00BF7586">
            <w:pPr>
              <w:pStyle w:val="TableParagraph"/>
              <w:spacing w:before="1" w:line="256" w:lineRule="auto"/>
              <w:ind w:left="403"/>
            </w:pPr>
            <w:r>
              <w:t>the</w:t>
            </w:r>
            <w:r>
              <w:rPr>
                <w:spacing w:val="-8"/>
              </w:rPr>
              <w:t xml:space="preserve"> </w:t>
            </w:r>
            <w:r>
              <w:rPr>
                <w:color w:val="00AF50"/>
              </w:rPr>
              <w:t>identified</w:t>
            </w:r>
            <w:r>
              <w:rPr>
                <w:color w:val="00AF50"/>
                <w:spacing w:val="-8"/>
              </w:rPr>
              <w:t xml:space="preserve"> </w:t>
            </w:r>
            <w:r>
              <w:rPr>
                <w:color w:val="00AF50"/>
              </w:rPr>
              <w:t>building</w:t>
            </w:r>
            <w:r>
              <w:rPr>
                <w:color w:val="00AF50"/>
                <w:spacing w:val="-7"/>
              </w:rPr>
              <w:t xml:space="preserve"> </w:t>
            </w:r>
            <w:r>
              <w:rPr>
                <w:color w:val="00AF50"/>
              </w:rPr>
              <w:t>area</w:t>
            </w:r>
            <w:r>
              <w:rPr>
                <w:color w:val="00AF50"/>
                <w:spacing w:val="-6"/>
              </w:rPr>
              <w:t xml:space="preserve"> </w:t>
            </w:r>
            <w:r>
              <w:t>must</w:t>
            </w:r>
            <w:r>
              <w:rPr>
                <w:spacing w:val="-9"/>
              </w:rPr>
              <w:t xml:space="preserve"> </w:t>
            </w:r>
            <w:r>
              <w:t xml:space="preserve">include all </w:t>
            </w:r>
            <w:r>
              <w:rPr>
                <w:color w:val="00AF50"/>
              </w:rPr>
              <w:t xml:space="preserve">buildings </w:t>
            </w:r>
            <w:r>
              <w:t xml:space="preserve">anticipated on the </w:t>
            </w:r>
            <w:r>
              <w:rPr>
                <w:color w:val="00AF50"/>
              </w:rPr>
              <w:t>site</w:t>
            </w:r>
            <w:r>
              <w:t>.</w:t>
            </w:r>
          </w:p>
        </w:tc>
        <w:tc>
          <w:tcPr>
            <w:tcW w:w="2675" w:type="dxa"/>
          </w:tcPr>
          <w:p w14:paraId="063C09FE" w14:textId="77777777" w:rsidR="0092515F" w:rsidRDefault="0092515F">
            <w:pPr>
              <w:pStyle w:val="TableParagraph"/>
              <w:rPr>
                <w:rFonts w:ascii="Times New Roman"/>
              </w:rPr>
            </w:pPr>
          </w:p>
        </w:tc>
      </w:tr>
      <w:tr w:rsidR="0092515F" w14:paraId="2B386126" w14:textId="77777777">
        <w:trPr>
          <w:trHeight w:val="3418"/>
        </w:trPr>
        <w:tc>
          <w:tcPr>
            <w:tcW w:w="735" w:type="dxa"/>
            <w:tcBorders>
              <w:bottom w:val="nil"/>
            </w:tcBorders>
          </w:tcPr>
          <w:p w14:paraId="73322C7B" w14:textId="77777777" w:rsidR="0092515F" w:rsidRDefault="00BF7586">
            <w:pPr>
              <w:pStyle w:val="TableParagraph"/>
              <w:spacing w:before="78"/>
              <w:ind w:left="81"/>
              <w:rPr>
                <w:b/>
              </w:rPr>
            </w:pPr>
            <w:r>
              <w:rPr>
                <w:b/>
                <w:spacing w:val="-5"/>
              </w:rPr>
              <w:t>C7</w:t>
            </w:r>
          </w:p>
        </w:tc>
        <w:tc>
          <w:tcPr>
            <w:tcW w:w="2228" w:type="dxa"/>
            <w:tcBorders>
              <w:bottom w:val="nil"/>
            </w:tcBorders>
          </w:tcPr>
          <w:p w14:paraId="66E164AA" w14:textId="77777777" w:rsidR="0092515F" w:rsidRDefault="00BF7586">
            <w:pPr>
              <w:pStyle w:val="TableParagraph"/>
              <w:spacing w:before="83"/>
              <w:ind w:left="62" w:right="75"/>
            </w:pPr>
            <w:r>
              <w:t>In the Rural Banks Peninsula</w:t>
            </w:r>
            <w:r>
              <w:rPr>
                <w:spacing w:val="-5"/>
              </w:rPr>
              <w:t xml:space="preserve"> </w:t>
            </w:r>
            <w:r>
              <w:t xml:space="preserve">Zone, </w:t>
            </w:r>
            <w:r>
              <w:rPr>
                <w:color w:val="00AF50"/>
              </w:rPr>
              <w:t>subdivision</w:t>
            </w:r>
            <w:r>
              <w:rPr>
                <w:color w:val="00AF50"/>
                <w:spacing w:val="-10"/>
              </w:rPr>
              <w:t xml:space="preserve"> </w:t>
            </w:r>
            <w:r>
              <w:t>creating</w:t>
            </w:r>
            <w:r>
              <w:rPr>
                <w:spacing w:val="-9"/>
              </w:rPr>
              <w:t xml:space="preserve"> </w:t>
            </w:r>
            <w:r>
              <w:t xml:space="preserve">a residential </w:t>
            </w:r>
            <w:r>
              <w:rPr>
                <w:color w:val="00AF50"/>
              </w:rPr>
              <w:t xml:space="preserve">allotment </w:t>
            </w:r>
            <w:r>
              <w:t xml:space="preserve">with a </w:t>
            </w:r>
            <w:r>
              <w:rPr>
                <w:color w:val="00AF50"/>
              </w:rPr>
              <w:t xml:space="preserve">net site area </w:t>
            </w:r>
            <w:r>
              <w:t>between</w:t>
            </w:r>
            <w:r>
              <w:rPr>
                <w:spacing w:val="-9"/>
              </w:rPr>
              <w:t xml:space="preserve"> </w:t>
            </w:r>
            <w:r>
              <w:t>1ha</w:t>
            </w:r>
            <w:r>
              <w:rPr>
                <w:spacing w:val="-8"/>
              </w:rPr>
              <w:t xml:space="preserve"> </w:t>
            </w:r>
            <w:r>
              <w:t>and</w:t>
            </w:r>
            <w:r>
              <w:rPr>
                <w:spacing w:val="-9"/>
              </w:rPr>
              <w:t xml:space="preserve"> </w:t>
            </w:r>
            <w:r>
              <w:t xml:space="preserve">4ha and a balance </w:t>
            </w:r>
            <w:r>
              <w:rPr>
                <w:color w:val="00AF50"/>
              </w:rPr>
              <w:t>allotment</w:t>
            </w:r>
            <w:r>
              <w:t xml:space="preserve">, that when combined meet the applicable minimum </w:t>
            </w:r>
            <w:r>
              <w:rPr>
                <w:color w:val="00AF50"/>
              </w:rPr>
              <w:t>net</w:t>
            </w:r>
            <w:r>
              <w:rPr>
                <w:color w:val="00AF50"/>
                <w:spacing w:val="-13"/>
              </w:rPr>
              <w:t xml:space="preserve"> </w:t>
            </w:r>
            <w:r>
              <w:rPr>
                <w:color w:val="00AF50"/>
              </w:rPr>
              <w:t>site</w:t>
            </w:r>
            <w:r>
              <w:rPr>
                <w:color w:val="00AF50"/>
                <w:spacing w:val="-12"/>
              </w:rPr>
              <w:t xml:space="preserve"> </w:t>
            </w:r>
            <w:r>
              <w:rPr>
                <w:color w:val="00AF50"/>
              </w:rPr>
              <w:t>area</w:t>
            </w:r>
            <w:r>
              <w:rPr>
                <w:color w:val="00AF50"/>
                <w:spacing w:val="-13"/>
              </w:rPr>
              <w:t xml:space="preserve"> </w:t>
            </w:r>
            <w:r>
              <w:t xml:space="preserve">standard specified in </w:t>
            </w:r>
            <w:r>
              <w:rPr>
                <w:color w:val="44536A"/>
              </w:rPr>
              <w:t>Table 5</w:t>
            </w:r>
            <w:r>
              <w:t>.</w:t>
            </w:r>
          </w:p>
        </w:tc>
        <w:tc>
          <w:tcPr>
            <w:tcW w:w="4158" w:type="dxa"/>
            <w:tcBorders>
              <w:bottom w:val="nil"/>
            </w:tcBorders>
          </w:tcPr>
          <w:p w14:paraId="6FDFC2DE" w14:textId="77777777" w:rsidR="0092515F" w:rsidRDefault="00BF7586">
            <w:pPr>
              <w:pStyle w:val="TableParagraph"/>
              <w:numPr>
                <w:ilvl w:val="0"/>
                <w:numId w:val="109"/>
              </w:numPr>
              <w:tabs>
                <w:tab w:val="left" w:pos="400"/>
                <w:tab w:val="left" w:pos="403"/>
              </w:tabs>
              <w:spacing w:before="83" w:line="256" w:lineRule="auto"/>
              <w:ind w:right="385"/>
            </w:pPr>
            <w:r>
              <w:t>Activity</w:t>
            </w:r>
            <w:r>
              <w:rPr>
                <w:spacing w:val="-8"/>
              </w:rPr>
              <w:t xml:space="preserve"> </w:t>
            </w:r>
            <w:r>
              <w:t>standards</w:t>
            </w:r>
            <w:r>
              <w:rPr>
                <w:spacing w:val="-8"/>
              </w:rPr>
              <w:t xml:space="preserve"> </w:t>
            </w:r>
            <w:r>
              <w:t>in</w:t>
            </w:r>
            <w:r>
              <w:rPr>
                <w:spacing w:val="-7"/>
              </w:rPr>
              <w:t xml:space="preserve"> </w:t>
            </w:r>
            <w:r>
              <w:rPr>
                <w:color w:val="0000FF"/>
              </w:rPr>
              <w:t>Rules</w:t>
            </w:r>
            <w:r>
              <w:rPr>
                <w:color w:val="0000FF"/>
                <w:spacing w:val="-8"/>
              </w:rPr>
              <w:t xml:space="preserve"> </w:t>
            </w:r>
            <w:r>
              <w:rPr>
                <w:color w:val="0000FF"/>
              </w:rPr>
              <w:t>8.6.3</w:t>
            </w:r>
            <w:r>
              <w:t>-</w:t>
            </w:r>
            <w:r>
              <w:rPr>
                <w:color w:val="0000FF"/>
              </w:rPr>
              <w:t xml:space="preserve">8.6.9 </w:t>
            </w:r>
            <w:r>
              <w:t xml:space="preserve">and </w:t>
            </w:r>
            <w:r>
              <w:rPr>
                <w:color w:val="0000FF"/>
              </w:rPr>
              <w:t>8.6.12</w:t>
            </w:r>
            <w:r>
              <w:t>.</w:t>
            </w:r>
          </w:p>
          <w:p w14:paraId="7643BB2D" w14:textId="77777777" w:rsidR="0092515F" w:rsidRDefault="00BF7586">
            <w:pPr>
              <w:pStyle w:val="TableParagraph"/>
              <w:numPr>
                <w:ilvl w:val="0"/>
                <w:numId w:val="109"/>
              </w:numPr>
              <w:tabs>
                <w:tab w:val="left" w:pos="401"/>
                <w:tab w:val="left" w:pos="403"/>
              </w:tabs>
              <w:spacing w:before="83" w:line="259" w:lineRule="auto"/>
              <w:ind w:right="165"/>
            </w:pPr>
            <w:r>
              <w:t>The</w:t>
            </w:r>
            <w:r>
              <w:rPr>
                <w:spacing w:val="-7"/>
              </w:rPr>
              <w:t xml:space="preserve"> </w:t>
            </w:r>
            <w:r>
              <w:t>combined</w:t>
            </w:r>
            <w:r>
              <w:rPr>
                <w:spacing w:val="-7"/>
              </w:rPr>
              <w:t xml:space="preserve"> </w:t>
            </w:r>
            <w:r>
              <w:rPr>
                <w:color w:val="00AF50"/>
              </w:rPr>
              <w:t>net</w:t>
            </w:r>
            <w:r>
              <w:rPr>
                <w:color w:val="00AF50"/>
                <w:spacing w:val="-9"/>
              </w:rPr>
              <w:t xml:space="preserve"> </w:t>
            </w:r>
            <w:r>
              <w:rPr>
                <w:color w:val="00AF50"/>
              </w:rPr>
              <w:t>site</w:t>
            </w:r>
            <w:r>
              <w:rPr>
                <w:color w:val="00AF50"/>
                <w:spacing w:val="-7"/>
              </w:rPr>
              <w:t xml:space="preserve"> </w:t>
            </w:r>
            <w:r>
              <w:rPr>
                <w:color w:val="00AF50"/>
              </w:rPr>
              <w:t>area</w:t>
            </w:r>
            <w:r>
              <w:rPr>
                <w:color w:val="00AF50"/>
                <w:spacing w:val="-6"/>
              </w:rPr>
              <w:t xml:space="preserve"> </w:t>
            </w:r>
            <w:r>
              <w:t>of</w:t>
            </w:r>
            <w:r>
              <w:rPr>
                <w:spacing w:val="-3"/>
              </w:rPr>
              <w:t xml:space="preserve"> </w:t>
            </w:r>
            <w:r>
              <w:t>the</w:t>
            </w:r>
            <w:r>
              <w:rPr>
                <w:spacing w:val="-3"/>
              </w:rPr>
              <w:t xml:space="preserve"> </w:t>
            </w:r>
            <w:r>
              <w:t xml:space="preserve">1-4ha residential </w:t>
            </w:r>
            <w:r>
              <w:rPr>
                <w:color w:val="00AF50"/>
              </w:rPr>
              <w:t xml:space="preserve">allotment </w:t>
            </w:r>
            <w:r>
              <w:t xml:space="preserve">and the balance </w:t>
            </w:r>
            <w:r>
              <w:rPr>
                <w:color w:val="00AF50"/>
              </w:rPr>
              <w:t xml:space="preserve">allotment </w:t>
            </w:r>
            <w:r>
              <w:t xml:space="preserve">must meet the applicable minimum </w:t>
            </w:r>
            <w:r>
              <w:rPr>
                <w:color w:val="00AF50"/>
              </w:rPr>
              <w:t>net</w:t>
            </w:r>
            <w:r>
              <w:rPr>
                <w:color w:val="00AF50"/>
                <w:spacing w:val="-1"/>
              </w:rPr>
              <w:t xml:space="preserve"> </w:t>
            </w:r>
            <w:r>
              <w:rPr>
                <w:color w:val="00AF50"/>
              </w:rPr>
              <w:t xml:space="preserve">site area </w:t>
            </w:r>
            <w:r>
              <w:t>specified in Rule</w:t>
            </w:r>
          </w:p>
          <w:p w14:paraId="1F70A95B" w14:textId="77777777" w:rsidR="0092515F" w:rsidRDefault="00BF7586">
            <w:pPr>
              <w:pStyle w:val="TableParagraph"/>
              <w:spacing w:before="2"/>
              <w:ind w:left="403"/>
            </w:pPr>
            <w:r>
              <w:rPr>
                <w:color w:val="0000FF"/>
              </w:rPr>
              <w:t>8.6.1</w:t>
            </w:r>
            <w:r>
              <w:rPr>
                <w:color w:val="0000FF"/>
                <w:spacing w:val="-8"/>
              </w:rPr>
              <w:t xml:space="preserve"> </w:t>
            </w:r>
            <w:r>
              <w:t>Table</w:t>
            </w:r>
            <w:r>
              <w:rPr>
                <w:spacing w:val="-5"/>
              </w:rPr>
              <w:t xml:space="preserve"> 5.</w:t>
            </w:r>
          </w:p>
          <w:p w14:paraId="401DD336" w14:textId="77777777" w:rsidR="0092515F" w:rsidRDefault="00BF7586">
            <w:pPr>
              <w:pStyle w:val="TableParagraph"/>
              <w:numPr>
                <w:ilvl w:val="0"/>
                <w:numId w:val="109"/>
              </w:numPr>
              <w:tabs>
                <w:tab w:val="left" w:pos="401"/>
                <w:tab w:val="left" w:pos="403"/>
              </w:tabs>
              <w:spacing w:before="101" w:line="259" w:lineRule="auto"/>
              <w:ind w:right="319"/>
            </w:pPr>
            <w:r>
              <w:t>Only</w:t>
            </w:r>
            <w:r>
              <w:rPr>
                <w:spacing w:val="-7"/>
              </w:rPr>
              <w:t xml:space="preserve"> </w:t>
            </w:r>
            <w:r>
              <w:t>one</w:t>
            </w:r>
            <w:r>
              <w:rPr>
                <w:spacing w:val="-7"/>
              </w:rPr>
              <w:t xml:space="preserve"> </w:t>
            </w:r>
            <w:r>
              <w:t>residential</w:t>
            </w:r>
            <w:r>
              <w:rPr>
                <w:spacing w:val="-5"/>
              </w:rPr>
              <w:t xml:space="preserve"> </w:t>
            </w:r>
            <w:r>
              <w:rPr>
                <w:color w:val="00AF50"/>
              </w:rPr>
              <w:t>allotment</w:t>
            </w:r>
            <w:r>
              <w:rPr>
                <w:color w:val="00AF50"/>
                <w:spacing w:val="-9"/>
              </w:rPr>
              <w:t xml:space="preserve"> </w:t>
            </w:r>
            <w:r>
              <w:t>may</w:t>
            </w:r>
            <w:r>
              <w:rPr>
                <w:spacing w:val="-7"/>
              </w:rPr>
              <w:t xml:space="preserve"> </w:t>
            </w:r>
            <w:r>
              <w:t xml:space="preserve">be created per complete multiple of the applicable minimum </w:t>
            </w:r>
            <w:r>
              <w:rPr>
                <w:color w:val="00AF50"/>
              </w:rPr>
              <w:t>net site area</w:t>
            </w:r>
          </w:p>
          <w:p w14:paraId="533C9F93" w14:textId="77777777" w:rsidR="0092515F" w:rsidRDefault="00BF7586">
            <w:pPr>
              <w:pStyle w:val="TableParagraph"/>
              <w:spacing w:line="256" w:lineRule="exact"/>
              <w:ind w:left="403"/>
            </w:pPr>
            <w:r>
              <w:t>specified</w:t>
            </w:r>
            <w:r>
              <w:rPr>
                <w:spacing w:val="-5"/>
              </w:rPr>
              <w:t xml:space="preserve"> </w:t>
            </w:r>
            <w:r>
              <w:t>in</w:t>
            </w:r>
            <w:r>
              <w:rPr>
                <w:spacing w:val="-3"/>
              </w:rPr>
              <w:t xml:space="preserve"> </w:t>
            </w:r>
            <w:r>
              <w:rPr>
                <w:color w:val="0000FF"/>
              </w:rPr>
              <w:t>Rule</w:t>
            </w:r>
            <w:r>
              <w:rPr>
                <w:color w:val="0000FF"/>
                <w:spacing w:val="-3"/>
              </w:rPr>
              <w:t xml:space="preserve"> </w:t>
            </w:r>
            <w:r>
              <w:rPr>
                <w:color w:val="0000FF"/>
              </w:rPr>
              <w:t>8.6.1</w:t>
            </w:r>
            <w:r>
              <w:rPr>
                <w:color w:val="0000FF"/>
                <w:spacing w:val="-5"/>
              </w:rPr>
              <w:t xml:space="preserve"> </w:t>
            </w:r>
            <w:r>
              <w:t>Table</w:t>
            </w:r>
            <w:r>
              <w:rPr>
                <w:spacing w:val="-3"/>
              </w:rPr>
              <w:t xml:space="preserve"> </w:t>
            </w:r>
            <w:r>
              <w:t>5.</w:t>
            </w:r>
            <w:r>
              <w:rPr>
                <w:spacing w:val="-2"/>
              </w:rPr>
              <w:t xml:space="preserve"> (Where</w:t>
            </w:r>
          </w:p>
        </w:tc>
        <w:tc>
          <w:tcPr>
            <w:tcW w:w="2675" w:type="dxa"/>
            <w:tcBorders>
              <w:bottom w:val="nil"/>
            </w:tcBorders>
          </w:tcPr>
          <w:p w14:paraId="57C2A5E3" w14:textId="77777777" w:rsidR="0092515F" w:rsidRDefault="00BF7586">
            <w:pPr>
              <w:pStyle w:val="TableParagraph"/>
              <w:spacing w:before="83"/>
              <w:ind w:left="206"/>
            </w:pPr>
            <w:r>
              <w:t>a.</w:t>
            </w:r>
            <w:r>
              <w:rPr>
                <w:spacing w:val="47"/>
              </w:rPr>
              <w:t xml:space="preserve">  </w:t>
            </w:r>
            <w:r>
              <w:rPr>
                <w:color w:val="0000FF"/>
              </w:rPr>
              <w:t>Rules</w:t>
            </w:r>
            <w:r>
              <w:rPr>
                <w:color w:val="0000FF"/>
                <w:spacing w:val="-3"/>
              </w:rPr>
              <w:t xml:space="preserve"> </w:t>
            </w:r>
            <w:r>
              <w:rPr>
                <w:color w:val="0000FF"/>
              </w:rPr>
              <w:t>8.7.4</w:t>
            </w:r>
            <w:r>
              <w:t>,</w:t>
            </w:r>
            <w:r>
              <w:rPr>
                <w:spacing w:val="-5"/>
              </w:rPr>
              <w:t xml:space="preserve"> </w:t>
            </w:r>
            <w:r>
              <w:rPr>
                <w:color w:val="0000FF"/>
              </w:rPr>
              <w:t>8.7.6</w:t>
            </w:r>
            <w:r>
              <w:rPr>
                <w:color w:val="0000FF"/>
                <w:spacing w:val="-4"/>
              </w:rPr>
              <w:t xml:space="preserve"> </w:t>
            </w:r>
            <w:r>
              <w:rPr>
                <w:spacing w:val="-5"/>
              </w:rPr>
              <w:t>and</w:t>
            </w:r>
          </w:p>
          <w:p w14:paraId="6162ED59" w14:textId="77777777" w:rsidR="0092515F" w:rsidRDefault="00BF7586">
            <w:pPr>
              <w:pStyle w:val="TableParagraph"/>
              <w:ind w:left="566"/>
            </w:pPr>
            <w:r>
              <w:rPr>
                <w:color w:val="0000FF"/>
                <w:spacing w:val="-2"/>
              </w:rPr>
              <w:t>8.7.7</w:t>
            </w:r>
            <w:r>
              <w:rPr>
                <w:spacing w:val="-2"/>
              </w:rPr>
              <w:t>.</w:t>
            </w:r>
          </w:p>
        </w:tc>
      </w:tr>
      <w:tr w:rsidR="0092515F" w14:paraId="1DEFA4CD" w14:textId="77777777">
        <w:trPr>
          <w:trHeight w:val="312"/>
        </w:trPr>
        <w:tc>
          <w:tcPr>
            <w:tcW w:w="735" w:type="dxa"/>
            <w:tcBorders>
              <w:top w:val="nil"/>
              <w:bottom w:val="nil"/>
            </w:tcBorders>
          </w:tcPr>
          <w:p w14:paraId="2CF3C546" w14:textId="77777777" w:rsidR="0092515F" w:rsidRDefault="0092515F">
            <w:pPr>
              <w:pStyle w:val="TableParagraph"/>
              <w:rPr>
                <w:rFonts w:ascii="Times New Roman"/>
              </w:rPr>
            </w:pPr>
          </w:p>
        </w:tc>
        <w:tc>
          <w:tcPr>
            <w:tcW w:w="2228" w:type="dxa"/>
            <w:tcBorders>
              <w:top w:val="nil"/>
              <w:bottom w:val="nil"/>
            </w:tcBorders>
          </w:tcPr>
          <w:p w14:paraId="1EE3D96F" w14:textId="77777777" w:rsidR="0092515F" w:rsidRDefault="00BF7586">
            <w:pPr>
              <w:pStyle w:val="TableParagraph"/>
              <w:spacing w:line="237" w:lineRule="exact"/>
              <w:ind w:left="86"/>
            </w:pPr>
            <w:r>
              <w:t>Advice</w:t>
            </w:r>
            <w:r>
              <w:rPr>
                <w:spacing w:val="-4"/>
              </w:rPr>
              <w:t xml:space="preserve"> </w:t>
            </w:r>
            <w:r>
              <w:rPr>
                <w:spacing w:val="-2"/>
              </w:rPr>
              <w:t>note:</w:t>
            </w:r>
          </w:p>
        </w:tc>
        <w:tc>
          <w:tcPr>
            <w:tcW w:w="4158" w:type="dxa"/>
            <w:tcBorders>
              <w:top w:val="nil"/>
              <w:bottom w:val="nil"/>
            </w:tcBorders>
          </w:tcPr>
          <w:p w14:paraId="26194A59" w14:textId="77777777" w:rsidR="0092515F" w:rsidRDefault="00BF7586">
            <w:pPr>
              <w:pStyle w:val="TableParagraph"/>
              <w:spacing w:before="11"/>
              <w:ind w:left="403"/>
            </w:pPr>
            <w:r>
              <w:t>more</w:t>
            </w:r>
            <w:r>
              <w:rPr>
                <w:spacing w:val="-5"/>
              </w:rPr>
              <w:t xml:space="preserve"> </w:t>
            </w:r>
            <w:r>
              <w:t>than</w:t>
            </w:r>
            <w:r>
              <w:rPr>
                <w:spacing w:val="-5"/>
              </w:rPr>
              <w:t xml:space="preserve"> </w:t>
            </w:r>
            <w:r>
              <w:t>one</w:t>
            </w:r>
            <w:r>
              <w:rPr>
                <w:spacing w:val="-4"/>
              </w:rPr>
              <w:t xml:space="preserve"> </w:t>
            </w:r>
            <w:r>
              <w:t>1-4ha</w:t>
            </w:r>
            <w:r>
              <w:rPr>
                <w:spacing w:val="-4"/>
              </w:rPr>
              <w:t xml:space="preserve"> </w:t>
            </w:r>
            <w:r>
              <w:rPr>
                <w:spacing w:val="-2"/>
              </w:rPr>
              <w:t>residential</w:t>
            </w:r>
          </w:p>
        </w:tc>
        <w:tc>
          <w:tcPr>
            <w:tcW w:w="2675" w:type="dxa"/>
            <w:tcBorders>
              <w:top w:val="nil"/>
              <w:bottom w:val="nil"/>
            </w:tcBorders>
          </w:tcPr>
          <w:p w14:paraId="3345F5B3" w14:textId="77777777" w:rsidR="0092515F" w:rsidRDefault="0092515F">
            <w:pPr>
              <w:pStyle w:val="TableParagraph"/>
              <w:rPr>
                <w:rFonts w:ascii="Times New Roman"/>
              </w:rPr>
            </w:pPr>
          </w:p>
        </w:tc>
      </w:tr>
      <w:tr w:rsidR="0092515F" w14:paraId="7588648C" w14:textId="77777777">
        <w:trPr>
          <w:trHeight w:val="2616"/>
        </w:trPr>
        <w:tc>
          <w:tcPr>
            <w:tcW w:w="735" w:type="dxa"/>
            <w:tcBorders>
              <w:top w:val="nil"/>
              <w:bottom w:val="nil"/>
            </w:tcBorders>
          </w:tcPr>
          <w:p w14:paraId="0D921EF9" w14:textId="77777777" w:rsidR="0092515F" w:rsidRDefault="0092515F">
            <w:pPr>
              <w:pStyle w:val="TableParagraph"/>
              <w:rPr>
                <w:rFonts w:ascii="Times New Roman"/>
              </w:rPr>
            </w:pPr>
          </w:p>
        </w:tc>
        <w:tc>
          <w:tcPr>
            <w:tcW w:w="2228" w:type="dxa"/>
            <w:tcBorders>
              <w:top w:val="nil"/>
              <w:bottom w:val="nil"/>
            </w:tcBorders>
          </w:tcPr>
          <w:p w14:paraId="39BAE969" w14:textId="77777777" w:rsidR="0092515F" w:rsidRDefault="00BF7586">
            <w:pPr>
              <w:pStyle w:val="TableParagraph"/>
              <w:spacing w:before="6"/>
              <w:ind w:left="62"/>
            </w:pPr>
            <w:r>
              <w:t>1.</w:t>
            </w:r>
            <w:r>
              <w:rPr>
                <w:spacing w:val="63"/>
              </w:rPr>
              <w:t xml:space="preserve"> </w:t>
            </w:r>
            <w:r>
              <w:t>Refer</w:t>
            </w:r>
            <w:r>
              <w:rPr>
                <w:spacing w:val="-3"/>
              </w:rPr>
              <w:t xml:space="preserve"> </w:t>
            </w:r>
            <w:r>
              <w:t>to</w:t>
            </w:r>
            <w:r>
              <w:rPr>
                <w:spacing w:val="-3"/>
              </w:rPr>
              <w:t xml:space="preserve"> </w:t>
            </w:r>
            <w:r>
              <w:rPr>
                <w:color w:val="0000FF"/>
                <w:spacing w:val="-4"/>
              </w:rPr>
              <w:t>Rule</w:t>
            </w:r>
          </w:p>
          <w:p w14:paraId="52992867" w14:textId="77777777" w:rsidR="0092515F" w:rsidRDefault="00BF7586">
            <w:pPr>
              <w:pStyle w:val="TableParagraph"/>
              <w:spacing w:line="266" w:lineRule="exact"/>
              <w:ind w:left="345"/>
            </w:pPr>
            <w:r>
              <w:rPr>
                <w:color w:val="0000FF"/>
              </w:rPr>
              <w:t>8.5.1.3</w:t>
            </w:r>
            <w:r>
              <w:rPr>
                <w:color w:val="0000FF"/>
                <w:spacing w:val="-7"/>
              </w:rPr>
              <w:t xml:space="preserve"> </w:t>
            </w:r>
            <w:r>
              <w:t>RD8</w:t>
            </w:r>
            <w:r>
              <w:rPr>
                <w:spacing w:val="-6"/>
              </w:rPr>
              <w:t xml:space="preserve"> </w:t>
            </w:r>
            <w:r>
              <w:t>–</w:t>
            </w:r>
            <w:r>
              <w:rPr>
                <w:spacing w:val="-4"/>
              </w:rPr>
              <w:t xml:space="preserve"> RD11</w:t>
            </w:r>
          </w:p>
          <w:p w14:paraId="58AFC74A" w14:textId="77777777" w:rsidR="0092515F" w:rsidRDefault="00BF7586">
            <w:pPr>
              <w:pStyle w:val="TableParagraph"/>
              <w:ind w:left="345" w:right="114"/>
            </w:pPr>
            <w:r>
              <w:t xml:space="preserve">for </w:t>
            </w:r>
            <w:r>
              <w:rPr>
                <w:color w:val="00AF50"/>
              </w:rPr>
              <w:t xml:space="preserve">subdivision </w:t>
            </w:r>
            <w:r>
              <w:t>of land</w:t>
            </w:r>
            <w:r>
              <w:rPr>
                <w:spacing w:val="-13"/>
              </w:rPr>
              <w:t xml:space="preserve"> </w:t>
            </w:r>
            <w:r>
              <w:t>which</w:t>
            </w:r>
            <w:r>
              <w:rPr>
                <w:spacing w:val="-12"/>
              </w:rPr>
              <w:t xml:space="preserve"> </w:t>
            </w:r>
            <w:r>
              <w:t xml:space="preserve">includes </w:t>
            </w:r>
            <w:r>
              <w:rPr>
                <w:color w:val="00AF50"/>
              </w:rPr>
              <w:t>sites</w:t>
            </w:r>
            <w:r>
              <w:t>, trees, items or</w:t>
            </w:r>
            <w:r>
              <w:rPr>
                <w:spacing w:val="-11"/>
              </w:rPr>
              <w:t xml:space="preserve"> </w:t>
            </w:r>
            <w:r>
              <w:t>land</w:t>
            </w:r>
            <w:r>
              <w:rPr>
                <w:spacing w:val="-12"/>
              </w:rPr>
              <w:t xml:space="preserve"> </w:t>
            </w:r>
            <w:r>
              <w:t>identified</w:t>
            </w:r>
            <w:r>
              <w:rPr>
                <w:spacing w:val="-12"/>
              </w:rPr>
              <w:t xml:space="preserve"> </w:t>
            </w:r>
            <w:r>
              <w:t xml:space="preserve">in </w:t>
            </w:r>
            <w:r>
              <w:rPr>
                <w:color w:val="0000FF"/>
              </w:rPr>
              <w:t xml:space="preserve">Chapter 9 </w:t>
            </w:r>
            <w:r>
              <w:t xml:space="preserve">Natural and Cultural </w:t>
            </w:r>
            <w:r>
              <w:rPr>
                <w:spacing w:val="-2"/>
              </w:rPr>
              <w:t>Heritage.</w:t>
            </w:r>
          </w:p>
        </w:tc>
        <w:tc>
          <w:tcPr>
            <w:tcW w:w="4158" w:type="dxa"/>
            <w:tcBorders>
              <w:top w:val="nil"/>
              <w:bottom w:val="nil"/>
            </w:tcBorders>
          </w:tcPr>
          <w:p w14:paraId="6A7D53D9" w14:textId="77777777" w:rsidR="0092515F" w:rsidRDefault="00BF7586">
            <w:pPr>
              <w:pStyle w:val="TableParagraph"/>
              <w:spacing w:line="256" w:lineRule="auto"/>
              <w:ind w:left="403"/>
            </w:pPr>
            <w:r>
              <w:rPr>
                <w:color w:val="00AF50"/>
              </w:rPr>
              <w:t>allotment</w:t>
            </w:r>
            <w:r>
              <w:rPr>
                <w:color w:val="00AF50"/>
                <w:spacing w:val="-8"/>
              </w:rPr>
              <w:t xml:space="preserve"> </w:t>
            </w:r>
            <w:r>
              <w:t>(plus</w:t>
            </w:r>
            <w:r>
              <w:rPr>
                <w:spacing w:val="-7"/>
              </w:rPr>
              <w:t xml:space="preserve"> </w:t>
            </w:r>
            <w:r>
              <w:t>balance)</w:t>
            </w:r>
            <w:r>
              <w:rPr>
                <w:spacing w:val="-7"/>
              </w:rPr>
              <w:t xml:space="preserve"> </w:t>
            </w:r>
            <w:r>
              <w:t>is</w:t>
            </w:r>
            <w:r>
              <w:rPr>
                <w:spacing w:val="-7"/>
              </w:rPr>
              <w:t xml:space="preserve"> </w:t>
            </w:r>
            <w:r>
              <w:t>to</w:t>
            </w:r>
            <w:r>
              <w:rPr>
                <w:spacing w:val="-8"/>
              </w:rPr>
              <w:t xml:space="preserve"> </w:t>
            </w:r>
            <w:r>
              <w:t>be</w:t>
            </w:r>
            <w:r>
              <w:rPr>
                <w:spacing w:val="-7"/>
              </w:rPr>
              <w:t xml:space="preserve"> </w:t>
            </w:r>
            <w:r>
              <w:t xml:space="preserve">created, refer to </w:t>
            </w:r>
            <w:r>
              <w:rPr>
                <w:color w:val="0000FF"/>
              </w:rPr>
              <w:t xml:space="preserve">Rule 8.5.1.3 </w:t>
            </w:r>
            <w:r>
              <w:t>RD7).</w:t>
            </w:r>
          </w:p>
          <w:p w14:paraId="6506903C" w14:textId="77777777" w:rsidR="0092515F" w:rsidRDefault="00BF7586">
            <w:pPr>
              <w:pStyle w:val="TableParagraph"/>
              <w:spacing w:before="75" w:line="261" w:lineRule="auto"/>
              <w:ind w:left="403" w:hanging="284"/>
            </w:pPr>
            <w:r>
              <w:t>d.</w:t>
            </w:r>
            <w:r>
              <w:rPr>
                <w:spacing w:val="40"/>
              </w:rPr>
              <w:t xml:space="preserve"> </w:t>
            </w:r>
            <w:r>
              <w:t>The</w:t>
            </w:r>
            <w:r>
              <w:rPr>
                <w:spacing w:val="-6"/>
              </w:rPr>
              <w:t xml:space="preserve"> </w:t>
            </w:r>
            <w:r>
              <w:t>balance</w:t>
            </w:r>
            <w:r>
              <w:rPr>
                <w:spacing w:val="-5"/>
              </w:rPr>
              <w:t xml:space="preserve"> </w:t>
            </w:r>
            <w:r>
              <w:rPr>
                <w:color w:val="00AF50"/>
              </w:rPr>
              <w:t>allotment</w:t>
            </w:r>
            <w:r>
              <w:rPr>
                <w:color w:val="00AF50"/>
                <w:spacing w:val="-7"/>
              </w:rPr>
              <w:t xml:space="preserve"> </w:t>
            </w:r>
            <w:r>
              <w:t>must</w:t>
            </w:r>
            <w:r>
              <w:rPr>
                <w:spacing w:val="-8"/>
              </w:rPr>
              <w:t xml:space="preserve"> </w:t>
            </w:r>
            <w:r>
              <w:t>be</w:t>
            </w:r>
            <w:r>
              <w:rPr>
                <w:spacing w:val="-6"/>
              </w:rPr>
              <w:t xml:space="preserve"> </w:t>
            </w:r>
            <w:r>
              <w:t>made subject to a consent notice that:</w:t>
            </w:r>
          </w:p>
          <w:p w14:paraId="47D836EC" w14:textId="77777777" w:rsidR="0092515F" w:rsidRDefault="00BF7586">
            <w:pPr>
              <w:pStyle w:val="TableParagraph"/>
              <w:tabs>
                <w:tab w:val="left" w:pos="782"/>
              </w:tabs>
              <w:spacing w:before="144" w:line="256" w:lineRule="auto"/>
              <w:ind w:left="782" w:right="95" w:hanging="312"/>
            </w:pPr>
            <w:r>
              <w:rPr>
                <w:spacing w:val="-6"/>
              </w:rPr>
              <w:t>i.</w:t>
            </w:r>
            <w:r>
              <w:tab/>
              <w:t xml:space="preserve">prevents the erection of any further </w:t>
            </w:r>
            <w:r>
              <w:rPr>
                <w:color w:val="00AF50"/>
              </w:rPr>
              <w:t>residential</w:t>
            </w:r>
            <w:r>
              <w:rPr>
                <w:color w:val="00AF50"/>
                <w:spacing w:val="-7"/>
              </w:rPr>
              <w:t xml:space="preserve"> </w:t>
            </w:r>
            <w:r>
              <w:rPr>
                <w:color w:val="00AF50"/>
              </w:rPr>
              <w:t>units</w:t>
            </w:r>
            <w:r>
              <w:rPr>
                <w:color w:val="00AF50"/>
                <w:spacing w:val="-7"/>
              </w:rPr>
              <w:t xml:space="preserve"> </w:t>
            </w:r>
            <w:r>
              <w:t>in</w:t>
            </w:r>
            <w:r>
              <w:rPr>
                <w:spacing w:val="-9"/>
              </w:rPr>
              <w:t xml:space="preserve"> </w:t>
            </w:r>
            <w:r>
              <w:t>perpetuity</w:t>
            </w:r>
            <w:r>
              <w:rPr>
                <w:spacing w:val="-8"/>
              </w:rPr>
              <w:t xml:space="preserve"> </w:t>
            </w:r>
            <w:r>
              <w:t>on</w:t>
            </w:r>
            <w:r>
              <w:rPr>
                <w:spacing w:val="-9"/>
              </w:rPr>
              <w:t xml:space="preserve"> </w:t>
            </w:r>
            <w:r>
              <w:t>the balance area needed to meet b. above; and</w:t>
            </w:r>
          </w:p>
        </w:tc>
        <w:tc>
          <w:tcPr>
            <w:tcW w:w="2675" w:type="dxa"/>
            <w:tcBorders>
              <w:top w:val="nil"/>
              <w:bottom w:val="nil"/>
            </w:tcBorders>
          </w:tcPr>
          <w:p w14:paraId="4CBFCF81" w14:textId="77777777" w:rsidR="0092515F" w:rsidRDefault="0092515F">
            <w:pPr>
              <w:pStyle w:val="TableParagraph"/>
              <w:rPr>
                <w:rFonts w:ascii="Times New Roman"/>
              </w:rPr>
            </w:pPr>
          </w:p>
        </w:tc>
      </w:tr>
      <w:tr w:rsidR="0092515F" w14:paraId="2FE48717" w14:textId="77777777">
        <w:trPr>
          <w:trHeight w:val="362"/>
        </w:trPr>
        <w:tc>
          <w:tcPr>
            <w:tcW w:w="735" w:type="dxa"/>
            <w:tcBorders>
              <w:top w:val="nil"/>
              <w:bottom w:val="nil"/>
            </w:tcBorders>
          </w:tcPr>
          <w:p w14:paraId="0C864327" w14:textId="77777777" w:rsidR="0092515F" w:rsidRDefault="0092515F">
            <w:pPr>
              <w:pStyle w:val="TableParagraph"/>
              <w:rPr>
                <w:rFonts w:ascii="Times New Roman"/>
              </w:rPr>
            </w:pPr>
          </w:p>
        </w:tc>
        <w:tc>
          <w:tcPr>
            <w:tcW w:w="2228" w:type="dxa"/>
            <w:tcBorders>
              <w:top w:val="nil"/>
              <w:bottom w:val="nil"/>
            </w:tcBorders>
          </w:tcPr>
          <w:p w14:paraId="15CADF0D" w14:textId="77777777" w:rsidR="0092515F" w:rsidRDefault="0092515F">
            <w:pPr>
              <w:pStyle w:val="TableParagraph"/>
              <w:rPr>
                <w:rFonts w:ascii="Times New Roman"/>
              </w:rPr>
            </w:pPr>
          </w:p>
        </w:tc>
        <w:tc>
          <w:tcPr>
            <w:tcW w:w="4158" w:type="dxa"/>
            <w:tcBorders>
              <w:top w:val="nil"/>
              <w:bottom w:val="nil"/>
            </w:tcBorders>
          </w:tcPr>
          <w:p w14:paraId="22DBABD3" w14:textId="77777777" w:rsidR="0092515F" w:rsidRDefault="00BF7586">
            <w:pPr>
              <w:pStyle w:val="TableParagraph"/>
              <w:tabs>
                <w:tab w:val="left" w:pos="364"/>
              </w:tabs>
              <w:spacing w:before="64"/>
              <w:ind w:right="325"/>
              <w:jc w:val="right"/>
            </w:pPr>
            <w:r>
              <w:rPr>
                <w:spacing w:val="-5"/>
              </w:rPr>
              <w:t>ii.</w:t>
            </w:r>
            <w:r>
              <w:tab/>
              <w:t>protects</w:t>
            </w:r>
            <w:r>
              <w:rPr>
                <w:spacing w:val="-2"/>
              </w:rPr>
              <w:t xml:space="preserve"> </w:t>
            </w:r>
            <w:r>
              <w:t>the</w:t>
            </w:r>
            <w:r>
              <w:rPr>
                <w:spacing w:val="-6"/>
              </w:rPr>
              <w:t xml:space="preserve"> </w:t>
            </w:r>
            <w:r>
              <w:t>following</w:t>
            </w:r>
            <w:r>
              <w:rPr>
                <w:spacing w:val="-5"/>
              </w:rPr>
              <w:t xml:space="preserve"> </w:t>
            </w:r>
            <w:r>
              <w:t>where</w:t>
            </w:r>
            <w:r>
              <w:rPr>
                <w:spacing w:val="-2"/>
              </w:rPr>
              <w:t xml:space="preserve"> </w:t>
            </w:r>
            <w:r>
              <w:rPr>
                <w:spacing w:val="-4"/>
              </w:rPr>
              <w:t>they</w:t>
            </w:r>
          </w:p>
        </w:tc>
        <w:tc>
          <w:tcPr>
            <w:tcW w:w="2675" w:type="dxa"/>
            <w:tcBorders>
              <w:top w:val="nil"/>
              <w:bottom w:val="nil"/>
            </w:tcBorders>
          </w:tcPr>
          <w:p w14:paraId="605B76AC" w14:textId="77777777" w:rsidR="0092515F" w:rsidRDefault="0092515F">
            <w:pPr>
              <w:pStyle w:val="TableParagraph"/>
              <w:rPr>
                <w:rFonts w:ascii="Times New Roman"/>
              </w:rPr>
            </w:pPr>
          </w:p>
        </w:tc>
      </w:tr>
      <w:tr w:rsidR="0092515F" w14:paraId="635D43AD" w14:textId="77777777">
        <w:trPr>
          <w:trHeight w:val="360"/>
        </w:trPr>
        <w:tc>
          <w:tcPr>
            <w:tcW w:w="735" w:type="dxa"/>
            <w:tcBorders>
              <w:top w:val="nil"/>
              <w:bottom w:val="nil"/>
            </w:tcBorders>
          </w:tcPr>
          <w:p w14:paraId="6D1F58B1" w14:textId="77777777" w:rsidR="0092515F" w:rsidRDefault="0092515F">
            <w:pPr>
              <w:pStyle w:val="TableParagraph"/>
              <w:rPr>
                <w:rFonts w:ascii="Times New Roman"/>
              </w:rPr>
            </w:pPr>
          </w:p>
        </w:tc>
        <w:tc>
          <w:tcPr>
            <w:tcW w:w="2228" w:type="dxa"/>
            <w:tcBorders>
              <w:top w:val="nil"/>
              <w:bottom w:val="nil"/>
            </w:tcBorders>
          </w:tcPr>
          <w:p w14:paraId="669A683F" w14:textId="77777777" w:rsidR="0092515F" w:rsidRDefault="0092515F">
            <w:pPr>
              <w:pStyle w:val="TableParagraph"/>
              <w:rPr>
                <w:rFonts w:ascii="Times New Roman"/>
              </w:rPr>
            </w:pPr>
          </w:p>
        </w:tc>
        <w:tc>
          <w:tcPr>
            <w:tcW w:w="4158" w:type="dxa"/>
            <w:tcBorders>
              <w:top w:val="nil"/>
              <w:bottom w:val="nil"/>
            </w:tcBorders>
          </w:tcPr>
          <w:p w14:paraId="4C9E3318" w14:textId="77777777" w:rsidR="0092515F" w:rsidRDefault="00BF7586">
            <w:pPr>
              <w:pStyle w:val="TableParagraph"/>
              <w:spacing w:line="258" w:lineRule="exact"/>
              <w:ind w:left="782"/>
            </w:pPr>
            <w:r>
              <w:rPr>
                <w:spacing w:val="-2"/>
              </w:rPr>
              <w:t>exist:</w:t>
            </w:r>
          </w:p>
        </w:tc>
        <w:tc>
          <w:tcPr>
            <w:tcW w:w="2675" w:type="dxa"/>
            <w:tcBorders>
              <w:top w:val="nil"/>
              <w:bottom w:val="nil"/>
            </w:tcBorders>
          </w:tcPr>
          <w:p w14:paraId="6C1B035F" w14:textId="77777777" w:rsidR="0092515F" w:rsidRDefault="0092515F">
            <w:pPr>
              <w:pStyle w:val="TableParagraph"/>
              <w:rPr>
                <w:rFonts w:ascii="Times New Roman"/>
              </w:rPr>
            </w:pPr>
          </w:p>
        </w:tc>
      </w:tr>
      <w:tr w:rsidR="0092515F" w14:paraId="42C3C2F7" w14:textId="77777777">
        <w:trPr>
          <w:trHeight w:val="434"/>
        </w:trPr>
        <w:tc>
          <w:tcPr>
            <w:tcW w:w="735" w:type="dxa"/>
            <w:tcBorders>
              <w:top w:val="nil"/>
              <w:bottom w:val="nil"/>
            </w:tcBorders>
          </w:tcPr>
          <w:p w14:paraId="0BFA40E8" w14:textId="77777777" w:rsidR="0092515F" w:rsidRDefault="0092515F">
            <w:pPr>
              <w:pStyle w:val="TableParagraph"/>
              <w:rPr>
                <w:rFonts w:ascii="Times New Roman"/>
              </w:rPr>
            </w:pPr>
          </w:p>
        </w:tc>
        <w:tc>
          <w:tcPr>
            <w:tcW w:w="2228" w:type="dxa"/>
            <w:tcBorders>
              <w:top w:val="nil"/>
              <w:bottom w:val="nil"/>
            </w:tcBorders>
          </w:tcPr>
          <w:p w14:paraId="1A98BDD4" w14:textId="77777777" w:rsidR="0092515F" w:rsidRDefault="0092515F">
            <w:pPr>
              <w:pStyle w:val="TableParagraph"/>
              <w:rPr>
                <w:rFonts w:ascii="Times New Roman"/>
              </w:rPr>
            </w:pPr>
          </w:p>
        </w:tc>
        <w:tc>
          <w:tcPr>
            <w:tcW w:w="4158" w:type="dxa"/>
            <w:tcBorders>
              <w:top w:val="nil"/>
              <w:bottom w:val="nil"/>
            </w:tcBorders>
          </w:tcPr>
          <w:p w14:paraId="70B734AC" w14:textId="77777777" w:rsidR="0092515F" w:rsidRDefault="00BF7586">
            <w:pPr>
              <w:pStyle w:val="TableParagraph"/>
              <w:spacing w:before="61"/>
              <w:ind w:left="772"/>
            </w:pPr>
            <w:r>
              <w:t>A.</w:t>
            </w:r>
            <w:r>
              <w:rPr>
                <w:spacing w:val="39"/>
              </w:rPr>
              <w:t xml:space="preserve">  </w:t>
            </w:r>
            <w:r>
              <w:t>public</w:t>
            </w:r>
            <w:r>
              <w:rPr>
                <w:spacing w:val="-5"/>
              </w:rPr>
              <w:t xml:space="preserve"> </w:t>
            </w:r>
            <w:r>
              <w:t>access</w:t>
            </w:r>
            <w:r>
              <w:rPr>
                <w:spacing w:val="-3"/>
              </w:rPr>
              <w:t xml:space="preserve"> </w:t>
            </w:r>
            <w:r>
              <w:rPr>
                <w:spacing w:val="-2"/>
              </w:rPr>
              <w:t>connections.</w:t>
            </w:r>
          </w:p>
        </w:tc>
        <w:tc>
          <w:tcPr>
            <w:tcW w:w="2675" w:type="dxa"/>
            <w:tcBorders>
              <w:top w:val="nil"/>
              <w:bottom w:val="nil"/>
            </w:tcBorders>
          </w:tcPr>
          <w:p w14:paraId="3F6C8F57" w14:textId="77777777" w:rsidR="0092515F" w:rsidRDefault="0092515F">
            <w:pPr>
              <w:pStyle w:val="TableParagraph"/>
              <w:rPr>
                <w:rFonts w:ascii="Times New Roman"/>
              </w:rPr>
            </w:pPr>
          </w:p>
        </w:tc>
      </w:tr>
      <w:tr w:rsidR="0092515F" w14:paraId="180BAAC3" w14:textId="77777777">
        <w:trPr>
          <w:trHeight w:val="362"/>
        </w:trPr>
        <w:tc>
          <w:tcPr>
            <w:tcW w:w="735" w:type="dxa"/>
            <w:tcBorders>
              <w:top w:val="nil"/>
              <w:bottom w:val="nil"/>
            </w:tcBorders>
          </w:tcPr>
          <w:p w14:paraId="6B1B46B5" w14:textId="77777777" w:rsidR="0092515F" w:rsidRDefault="0092515F">
            <w:pPr>
              <w:pStyle w:val="TableParagraph"/>
              <w:rPr>
                <w:rFonts w:ascii="Times New Roman"/>
              </w:rPr>
            </w:pPr>
          </w:p>
        </w:tc>
        <w:tc>
          <w:tcPr>
            <w:tcW w:w="2228" w:type="dxa"/>
            <w:tcBorders>
              <w:top w:val="nil"/>
              <w:bottom w:val="nil"/>
            </w:tcBorders>
          </w:tcPr>
          <w:p w14:paraId="10748AD0" w14:textId="77777777" w:rsidR="0092515F" w:rsidRDefault="0092515F">
            <w:pPr>
              <w:pStyle w:val="TableParagraph"/>
              <w:rPr>
                <w:rFonts w:ascii="Times New Roman"/>
              </w:rPr>
            </w:pPr>
          </w:p>
        </w:tc>
        <w:tc>
          <w:tcPr>
            <w:tcW w:w="4158" w:type="dxa"/>
            <w:tcBorders>
              <w:top w:val="nil"/>
              <w:bottom w:val="nil"/>
            </w:tcBorders>
          </w:tcPr>
          <w:p w14:paraId="61FE072E" w14:textId="77777777" w:rsidR="0092515F" w:rsidRDefault="00BF7586">
            <w:pPr>
              <w:pStyle w:val="TableParagraph"/>
              <w:spacing w:before="64"/>
              <w:ind w:left="119"/>
            </w:pPr>
            <w:r>
              <w:t>e.</w:t>
            </w:r>
            <w:r>
              <w:rPr>
                <w:spacing w:val="61"/>
              </w:rPr>
              <w:t xml:space="preserve"> </w:t>
            </w:r>
            <w:r>
              <w:t>The</w:t>
            </w:r>
            <w:r>
              <w:rPr>
                <w:spacing w:val="-4"/>
              </w:rPr>
              <w:t xml:space="preserve"> </w:t>
            </w:r>
            <w:r>
              <w:t>balance</w:t>
            </w:r>
            <w:r>
              <w:rPr>
                <w:spacing w:val="-3"/>
              </w:rPr>
              <w:t xml:space="preserve"> </w:t>
            </w:r>
            <w:r>
              <w:rPr>
                <w:color w:val="00AF50"/>
              </w:rPr>
              <w:t>allotment</w:t>
            </w:r>
            <w:r>
              <w:rPr>
                <w:color w:val="00AF50"/>
                <w:spacing w:val="-5"/>
              </w:rPr>
              <w:t xml:space="preserve"> </w:t>
            </w:r>
            <w:r>
              <w:t>must</w:t>
            </w:r>
            <w:r>
              <w:rPr>
                <w:spacing w:val="-5"/>
              </w:rPr>
              <w:t xml:space="preserve"> be</w:t>
            </w:r>
          </w:p>
        </w:tc>
        <w:tc>
          <w:tcPr>
            <w:tcW w:w="2675" w:type="dxa"/>
            <w:tcBorders>
              <w:top w:val="nil"/>
              <w:bottom w:val="nil"/>
            </w:tcBorders>
          </w:tcPr>
          <w:p w14:paraId="696663B3" w14:textId="77777777" w:rsidR="0092515F" w:rsidRDefault="0092515F">
            <w:pPr>
              <w:pStyle w:val="TableParagraph"/>
              <w:rPr>
                <w:rFonts w:ascii="Times New Roman"/>
              </w:rPr>
            </w:pPr>
          </w:p>
        </w:tc>
      </w:tr>
      <w:tr w:rsidR="0092515F" w14:paraId="701DBCEB" w14:textId="77777777">
        <w:trPr>
          <w:trHeight w:val="288"/>
        </w:trPr>
        <w:tc>
          <w:tcPr>
            <w:tcW w:w="735" w:type="dxa"/>
            <w:tcBorders>
              <w:top w:val="nil"/>
              <w:bottom w:val="nil"/>
            </w:tcBorders>
          </w:tcPr>
          <w:p w14:paraId="12A2C16D" w14:textId="77777777" w:rsidR="0092515F" w:rsidRDefault="0092515F">
            <w:pPr>
              <w:pStyle w:val="TableParagraph"/>
              <w:rPr>
                <w:rFonts w:ascii="Times New Roman"/>
                <w:sz w:val="20"/>
              </w:rPr>
            </w:pPr>
          </w:p>
        </w:tc>
        <w:tc>
          <w:tcPr>
            <w:tcW w:w="2228" w:type="dxa"/>
            <w:tcBorders>
              <w:top w:val="nil"/>
              <w:bottom w:val="nil"/>
            </w:tcBorders>
          </w:tcPr>
          <w:p w14:paraId="08E32A20" w14:textId="77777777" w:rsidR="0092515F" w:rsidRDefault="0092515F">
            <w:pPr>
              <w:pStyle w:val="TableParagraph"/>
              <w:rPr>
                <w:rFonts w:ascii="Times New Roman"/>
                <w:sz w:val="20"/>
              </w:rPr>
            </w:pPr>
          </w:p>
        </w:tc>
        <w:tc>
          <w:tcPr>
            <w:tcW w:w="4158" w:type="dxa"/>
            <w:tcBorders>
              <w:top w:val="nil"/>
              <w:bottom w:val="nil"/>
            </w:tcBorders>
          </w:tcPr>
          <w:p w14:paraId="0DD3B198" w14:textId="77777777" w:rsidR="0092515F" w:rsidRDefault="00BF7586">
            <w:pPr>
              <w:pStyle w:val="TableParagraph"/>
              <w:spacing w:line="259" w:lineRule="exact"/>
              <w:ind w:left="403"/>
            </w:pPr>
            <w:r>
              <w:t>contiguous</w:t>
            </w:r>
            <w:r>
              <w:rPr>
                <w:spacing w:val="-7"/>
              </w:rPr>
              <w:t xml:space="preserve"> </w:t>
            </w:r>
            <w:r>
              <w:t>with</w:t>
            </w:r>
            <w:r>
              <w:rPr>
                <w:spacing w:val="-7"/>
              </w:rPr>
              <w:t xml:space="preserve"> </w:t>
            </w:r>
            <w:r>
              <w:t>the</w:t>
            </w:r>
            <w:r>
              <w:rPr>
                <w:spacing w:val="-2"/>
              </w:rPr>
              <w:t xml:space="preserve"> </w:t>
            </w:r>
            <w:r>
              <w:t>1-4ha</w:t>
            </w:r>
            <w:r>
              <w:rPr>
                <w:spacing w:val="-6"/>
              </w:rPr>
              <w:t xml:space="preserve"> </w:t>
            </w:r>
            <w:r>
              <w:rPr>
                <w:spacing w:val="-2"/>
              </w:rPr>
              <w:t>residential</w:t>
            </w:r>
          </w:p>
        </w:tc>
        <w:tc>
          <w:tcPr>
            <w:tcW w:w="2675" w:type="dxa"/>
            <w:tcBorders>
              <w:top w:val="nil"/>
              <w:bottom w:val="nil"/>
            </w:tcBorders>
          </w:tcPr>
          <w:p w14:paraId="0D50CEE4" w14:textId="77777777" w:rsidR="0092515F" w:rsidRDefault="0092515F">
            <w:pPr>
              <w:pStyle w:val="TableParagraph"/>
              <w:rPr>
                <w:rFonts w:ascii="Times New Roman"/>
                <w:sz w:val="20"/>
              </w:rPr>
            </w:pPr>
          </w:p>
        </w:tc>
      </w:tr>
      <w:tr w:rsidR="0092515F" w14:paraId="5D8587BC" w14:textId="77777777">
        <w:trPr>
          <w:trHeight w:val="328"/>
        </w:trPr>
        <w:tc>
          <w:tcPr>
            <w:tcW w:w="735" w:type="dxa"/>
            <w:tcBorders>
              <w:top w:val="nil"/>
              <w:bottom w:val="nil"/>
            </w:tcBorders>
          </w:tcPr>
          <w:p w14:paraId="3FE57723" w14:textId="77777777" w:rsidR="0092515F" w:rsidRDefault="0092515F">
            <w:pPr>
              <w:pStyle w:val="TableParagraph"/>
              <w:rPr>
                <w:rFonts w:ascii="Times New Roman"/>
              </w:rPr>
            </w:pPr>
          </w:p>
        </w:tc>
        <w:tc>
          <w:tcPr>
            <w:tcW w:w="2228" w:type="dxa"/>
            <w:tcBorders>
              <w:top w:val="nil"/>
              <w:bottom w:val="nil"/>
            </w:tcBorders>
          </w:tcPr>
          <w:p w14:paraId="6118459E" w14:textId="77777777" w:rsidR="0092515F" w:rsidRDefault="0092515F">
            <w:pPr>
              <w:pStyle w:val="TableParagraph"/>
              <w:rPr>
                <w:rFonts w:ascii="Times New Roman"/>
              </w:rPr>
            </w:pPr>
          </w:p>
        </w:tc>
        <w:tc>
          <w:tcPr>
            <w:tcW w:w="4158" w:type="dxa"/>
            <w:tcBorders>
              <w:top w:val="nil"/>
              <w:bottom w:val="nil"/>
            </w:tcBorders>
          </w:tcPr>
          <w:p w14:paraId="7B33984F" w14:textId="77777777" w:rsidR="0092515F" w:rsidRDefault="00BF7586">
            <w:pPr>
              <w:pStyle w:val="TableParagraph"/>
              <w:spacing w:line="258" w:lineRule="exact"/>
              <w:ind w:left="403"/>
            </w:pPr>
            <w:r>
              <w:rPr>
                <w:color w:val="00AF50"/>
              </w:rPr>
              <w:t>allotment</w:t>
            </w:r>
            <w:r>
              <w:rPr>
                <w:color w:val="00AF50"/>
                <w:spacing w:val="-5"/>
              </w:rPr>
              <w:t xml:space="preserve"> </w:t>
            </w:r>
            <w:r>
              <w:t>to</w:t>
            </w:r>
            <w:r>
              <w:rPr>
                <w:spacing w:val="-4"/>
              </w:rPr>
              <w:t xml:space="preserve"> </w:t>
            </w:r>
            <w:r>
              <w:t>which</w:t>
            </w:r>
            <w:r>
              <w:rPr>
                <w:spacing w:val="-4"/>
              </w:rPr>
              <w:t xml:space="preserve"> </w:t>
            </w:r>
            <w:r>
              <w:t>it</w:t>
            </w:r>
            <w:r>
              <w:rPr>
                <w:spacing w:val="-5"/>
              </w:rPr>
              <w:t xml:space="preserve"> </w:t>
            </w:r>
            <w:r>
              <w:rPr>
                <w:spacing w:val="-2"/>
              </w:rPr>
              <w:t>relates.</w:t>
            </w:r>
          </w:p>
        </w:tc>
        <w:tc>
          <w:tcPr>
            <w:tcW w:w="2675" w:type="dxa"/>
            <w:tcBorders>
              <w:top w:val="nil"/>
              <w:bottom w:val="nil"/>
            </w:tcBorders>
          </w:tcPr>
          <w:p w14:paraId="05670DB5" w14:textId="77777777" w:rsidR="0092515F" w:rsidRDefault="0092515F">
            <w:pPr>
              <w:pStyle w:val="TableParagraph"/>
              <w:rPr>
                <w:rFonts w:ascii="Times New Roman"/>
              </w:rPr>
            </w:pPr>
          </w:p>
        </w:tc>
      </w:tr>
      <w:tr w:rsidR="0092515F" w14:paraId="581C6D3D" w14:textId="77777777">
        <w:trPr>
          <w:trHeight w:val="331"/>
        </w:trPr>
        <w:tc>
          <w:tcPr>
            <w:tcW w:w="735" w:type="dxa"/>
            <w:tcBorders>
              <w:top w:val="nil"/>
              <w:bottom w:val="nil"/>
            </w:tcBorders>
          </w:tcPr>
          <w:p w14:paraId="66B50CDD" w14:textId="77777777" w:rsidR="0092515F" w:rsidRDefault="0092515F">
            <w:pPr>
              <w:pStyle w:val="TableParagraph"/>
              <w:rPr>
                <w:rFonts w:ascii="Times New Roman"/>
              </w:rPr>
            </w:pPr>
          </w:p>
        </w:tc>
        <w:tc>
          <w:tcPr>
            <w:tcW w:w="2228" w:type="dxa"/>
            <w:tcBorders>
              <w:top w:val="nil"/>
              <w:bottom w:val="nil"/>
            </w:tcBorders>
          </w:tcPr>
          <w:p w14:paraId="4ABB64C2" w14:textId="77777777" w:rsidR="0092515F" w:rsidRDefault="0092515F">
            <w:pPr>
              <w:pStyle w:val="TableParagraph"/>
              <w:rPr>
                <w:rFonts w:ascii="Times New Roman"/>
              </w:rPr>
            </w:pPr>
          </w:p>
        </w:tc>
        <w:tc>
          <w:tcPr>
            <w:tcW w:w="4158" w:type="dxa"/>
            <w:tcBorders>
              <w:top w:val="nil"/>
              <w:bottom w:val="nil"/>
            </w:tcBorders>
          </w:tcPr>
          <w:p w14:paraId="12154497" w14:textId="77777777" w:rsidR="0092515F" w:rsidRDefault="00BF7586">
            <w:pPr>
              <w:pStyle w:val="TableParagraph"/>
              <w:spacing w:before="30"/>
              <w:ind w:left="119"/>
            </w:pPr>
            <w:r>
              <w:t>f.</w:t>
            </w:r>
            <w:r>
              <w:rPr>
                <w:spacing w:val="79"/>
                <w:w w:val="150"/>
              </w:rPr>
              <w:t xml:space="preserve"> </w:t>
            </w:r>
            <w:r>
              <w:t>An</w:t>
            </w:r>
            <w:r>
              <w:rPr>
                <w:spacing w:val="-4"/>
              </w:rPr>
              <w:t xml:space="preserve"> </w:t>
            </w:r>
            <w:r>
              <w:rPr>
                <w:color w:val="00AF50"/>
              </w:rPr>
              <w:t>identified</w:t>
            </w:r>
            <w:r>
              <w:rPr>
                <w:color w:val="00AF50"/>
                <w:spacing w:val="-5"/>
              </w:rPr>
              <w:t xml:space="preserve"> </w:t>
            </w:r>
            <w:r>
              <w:rPr>
                <w:color w:val="00AF50"/>
              </w:rPr>
              <w:t>building</w:t>
            </w:r>
            <w:r>
              <w:rPr>
                <w:color w:val="00AF50"/>
                <w:spacing w:val="-2"/>
              </w:rPr>
              <w:t xml:space="preserve"> </w:t>
            </w:r>
            <w:r>
              <w:rPr>
                <w:color w:val="00AF50"/>
              </w:rPr>
              <w:t>area</w:t>
            </w:r>
            <w:r>
              <w:rPr>
                <w:color w:val="00AF50"/>
                <w:spacing w:val="-2"/>
              </w:rPr>
              <w:t xml:space="preserve"> </w:t>
            </w:r>
            <w:r>
              <w:t>must</w:t>
            </w:r>
            <w:r>
              <w:rPr>
                <w:spacing w:val="-5"/>
              </w:rPr>
              <w:t xml:space="preserve"> be</w:t>
            </w:r>
          </w:p>
        </w:tc>
        <w:tc>
          <w:tcPr>
            <w:tcW w:w="2675" w:type="dxa"/>
            <w:tcBorders>
              <w:top w:val="nil"/>
              <w:bottom w:val="nil"/>
            </w:tcBorders>
          </w:tcPr>
          <w:p w14:paraId="54F50DBA" w14:textId="77777777" w:rsidR="0092515F" w:rsidRDefault="0092515F">
            <w:pPr>
              <w:pStyle w:val="TableParagraph"/>
              <w:rPr>
                <w:rFonts w:ascii="Times New Roman"/>
              </w:rPr>
            </w:pPr>
          </w:p>
        </w:tc>
      </w:tr>
      <w:tr w:rsidR="0092515F" w14:paraId="3C84F3AB" w14:textId="77777777">
        <w:trPr>
          <w:trHeight w:val="290"/>
        </w:trPr>
        <w:tc>
          <w:tcPr>
            <w:tcW w:w="735" w:type="dxa"/>
            <w:tcBorders>
              <w:top w:val="nil"/>
              <w:bottom w:val="nil"/>
            </w:tcBorders>
          </w:tcPr>
          <w:p w14:paraId="5597A0BD" w14:textId="77777777" w:rsidR="0092515F" w:rsidRDefault="0092515F">
            <w:pPr>
              <w:pStyle w:val="TableParagraph"/>
              <w:rPr>
                <w:rFonts w:ascii="Times New Roman"/>
                <w:sz w:val="20"/>
              </w:rPr>
            </w:pPr>
          </w:p>
        </w:tc>
        <w:tc>
          <w:tcPr>
            <w:tcW w:w="2228" w:type="dxa"/>
            <w:tcBorders>
              <w:top w:val="nil"/>
              <w:bottom w:val="nil"/>
            </w:tcBorders>
          </w:tcPr>
          <w:p w14:paraId="34FE5BDC" w14:textId="77777777" w:rsidR="0092515F" w:rsidRDefault="0092515F">
            <w:pPr>
              <w:pStyle w:val="TableParagraph"/>
              <w:rPr>
                <w:rFonts w:ascii="Times New Roman"/>
                <w:sz w:val="20"/>
              </w:rPr>
            </w:pPr>
          </w:p>
        </w:tc>
        <w:tc>
          <w:tcPr>
            <w:tcW w:w="4158" w:type="dxa"/>
            <w:tcBorders>
              <w:top w:val="nil"/>
              <w:bottom w:val="nil"/>
            </w:tcBorders>
          </w:tcPr>
          <w:p w14:paraId="1D16E1AA" w14:textId="77777777" w:rsidR="0092515F" w:rsidRDefault="00BF7586">
            <w:pPr>
              <w:pStyle w:val="TableParagraph"/>
              <w:spacing w:line="261" w:lineRule="exact"/>
              <w:ind w:right="308"/>
              <w:jc w:val="right"/>
            </w:pPr>
            <w:r>
              <w:t>shown</w:t>
            </w:r>
            <w:r>
              <w:rPr>
                <w:spacing w:val="-5"/>
              </w:rPr>
              <w:t xml:space="preserve"> </w:t>
            </w:r>
            <w:r>
              <w:t>in</w:t>
            </w:r>
            <w:r>
              <w:rPr>
                <w:spacing w:val="-6"/>
              </w:rPr>
              <w:t xml:space="preserve"> </w:t>
            </w:r>
            <w:r>
              <w:t>accordance</w:t>
            </w:r>
            <w:r>
              <w:rPr>
                <w:spacing w:val="-5"/>
              </w:rPr>
              <w:t xml:space="preserve"> </w:t>
            </w:r>
            <w:r>
              <w:t>with</w:t>
            </w:r>
            <w:r>
              <w:rPr>
                <w:spacing w:val="-4"/>
              </w:rPr>
              <w:t xml:space="preserve"> </w:t>
            </w:r>
            <w:r>
              <w:rPr>
                <w:color w:val="0000FF"/>
              </w:rPr>
              <w:t>Rule</w:t>
            </w:r>
            <w:r>
              <w:rPr>
                <w:color w:val="0000FF"/>
                <w:spacing w:val="-3"/>
              </w:rPr>
              <w:t xml:space="preserve"> </w:t>
            </w:r>
            <w:r>
              <w:rPr>
                <w:color w:val="0000FF"/>
                <w:spacing w:val="-2"/>
              </w:rPr>
              <w:t>8.5.1.2</w:t>
            </w:r>
          </w:p>
        </w:tc>
        <w:tc>
          <w:tcPr>
            <w:tcW w:w="2675" w:type="dxa"/>
            <w:tcBorders>
              <w:top w:val="nil"/>
              <w:bottom w:val="nil"/>
            </w:tcBorders>
          </w:tcPr>
          <w:p w14:paraId="11DBE8F7" w14:textId="77777777" w:rsidR="0092515F" w:rsidRDefault="0092515F">
            <w:pPr>
              <w:pStyle w:val="TableParagraph"/>
              <w:rPr>
                <w:rFonts w:ascii="Times New Roman"/>
                <w:sz w:val="20"/>
              </w:rPr>
            </w:pPr>
          </w:p>
        </w:tc>
      </w:tr>
      <w:tr w:rsidR="0092515F" w14:paraId="6D68E57A" w14:textId="77777777">
        <w:trPr>
          <w:trHeight w:val="357"/>
        </w:trPr>
        <w:tc>
          <w:tcPr>
            <w:tcW w:w="735" w:type="dxa"/>
            <w:tcBorders>
              <w:top w:val="nil"/>
            </w:tcBorders>
          </w:tcPr>
          <w:p w14:paraId="5384B9D7" w14:textId="77777777" w:rsidR="0092515F" w:rsidRDefault="0092515F">
            <w:pPr>
              <w:pStyle w:val="TableParagraph"/>
              <w:rPr>
                <w:rFonts w:ascii="Times New Roman"/>
              </w:rPr>
            </w:pPr>
          </w:p>
        </w:tc>
        <w:tc>
          <w:tcPr>
            <w:tcW w:w="2228" w:type="dxa"/>
            <w:tcBorders>
              <w:top w:val="nil"/>
            </w:tcBorders>
          </w:tcPr>
          <w:p w14:paraId="25DA5B54" w14:textId="77777777" w:rsidR="0092515F" w:rsidRDefault="0092515F">
            <w:pPr>
              <w:pStyle w:val="TableParagraph"/>
              <w:rPr>
                <w:rFonts w:ascii="Times New Roman"/>
              </w:rPr>
            </w:pPr>
          </w:p>
        </w:tc>
        <w:tc>
          <w:tcPr>
            <w:tcW w:w="4158" w:type="dxa"/>
            <w:tcBorders>
              <w:top w:val="nil"/>
            </w:tcBorders>
          </w:tcPr>
          <w:p w14:paraId="44EE6069" w14:textId="77777777" w:rsidR="0092515F" w:rsidRDefault="00BF7586">
            <w:pPr>
              <w:pStyle w:val="TableParagraph"/>
              <w:spacing w:line="258" w:lineRule="exact"/>
              <w:ind w:left="403"/>
            </w:pPr>
            <w:r>
              <w:rPr>
                <w:spacing w:val="-5"/>
              </w:rPr>
              <w:t>C6.</w:t>
            </w:r>
          </w:p>
        </w:tc>
        <w:tc>
          <w:tcPr>
            <w:tcW w:w="2675" w:type="dxa"/>
            <w:tcBorders>
              <w:top w:val="nil"/>
            </w:tcBorders>
          </w:tcPr>
          <w:p w14:paraId="07F56D25" w14:textId="77777777" w:rsidR="0092515F" w:rsidRDefault="0092515F">
            <w:pPr>
              <w:pStyle w:val="TableParagraph"/>
              <w:rPr>
                <w:rFonts w:ascii="Times New Roman"/>
              </w:rPr>
            </w:pPr>
          </w:p>
        </w:tc>
      </w:tr>
      <w:tr w:rsidR="0092515F" w14:paraId="0CDA6C0F" w14:textId="77777777">
        <w:trPr>
          <w:trHeight w:val="2928"/>
        </w:trPr>
        <w:tc>
          <w:tcPr>
            <w:tcW w:w="735" w:type="dxa"/>
          </w:tcPr>
          <w:p w14:paraId="6C386CA2" w14:textId="77777777" w:rsidR="0092515F" w:rsidRDefault="00BF7586">
            <w:pPr>
              <w:pStyle w:val="TableParagraph"/>
              <w:spacing w:before="78"/>
              <w:ind w:left="81"/>
              <w:rPr>
                <w:b/>
              </w:rPr>
            </w:pPr>
            <w:r>
              <w:rPr>
                <w:b/>
                <w:spacing w:val="-5"/>
                <w:u w:val="single"/>
              </w:rPr>
              <w:t>C8</w:t>
            </w:r>
          </w:p>
        </w:tc>
        <w:tc>
          <w:tcPr>
            <w:tcW w:w="2228" w:type="dxa"/>
          </w:tcPr>
          <w:p w14:paraId="4BAC71AC" w14:textId="77777777" w:rsidR="0092515F" w:rsidRDefault="00BF7586">
            <w:pPr>
              <w:pStyle w:val="TableParagraph"/>
              <w:spacing w:before="83"/>
              <w:ind w:left="62" w:right="75"/>
              <w:rPr>
                <w:b/>
              </w:rPr>
            </w:pPr>
            <w:r>
              <w:rPr>
                <w:b/>
                <w:color w:val="00AF50"/>
                <w:u w:val="single" w:color="00AF50"/>
              </w:rPr>
              <w:t>Subdivision</w:t>
            </w:r>
            <w:r>
              <w:rPr>
                <w:b/>
                <w:u w:val="single" w:color="00AF50"/>
              </w:rPr>
              <w:t xml:space="preserve"> that</w:t>
            </w:r>
            <w:r>
              <w:rPr>
                <w:b/>
              </w:rPr>
              <w:t xml:space="preserve"> </w:t>
            </w:r>
            <w:r>
              <w:rPr>
                <w:b/>
                <w:u w:val="single"/>
              </w:rPr>
              <w:t>creates any vacant</w:t>
            </w:r>
            <w:r>
              <w:rPr>
                <w:b/>
              </w:rPr>
              <w:t xml:space="preserve"> </w:t>
            </w:r>
            <w:r>
              <w:rPr>
                <w:b/>
                <w:color w:val="00AF50"/>
                <w:u w:val="single" w:color="00AF50"/>
              </w:rPr>
              <w:t>allotments</w:t>
            </w:r>
            <w:r>
              <w:rPr>
                <w:b/>
                <w:spacing w:val="-13"/>
                <w:u w:val="single" w:color="00AF50"/>
              </w:rPr>
              <w:t xml:space="preserve"> </w:t>
            </w:r>
            <w:r>
              <w:rPr>
                <w:b/>
                <w:u w:val="single" w:color="00AF50"/>
              </w:rPr>
              <w:t>within</w:t>
            </w:r>
            <w:r>
              <w:rPr>
                <w:b/>
                <w:spacing w:val="-12"/>
                <w:u w:val="single" w:color="00AF50"/>
              </w:rPr>
              <w:t xml:space="preserve"> </w:t>
            </w:r>
            <w:r>
              <w:rPr>
                <w:b/>
                <w:u w:val="single" w:color="00AF50"/>
              </w:rPr>
              <w:t>the</w:t>
            </w:r>
            <w:r>
              <w:rPr>
                <w:b/>
              </w:rPr>
              <w:t xml:space="preserve"> </w:t>
            </w:r>
            <w:r>
              <w:rPr>
                <w:b/>
                <w:u w:val="single"/>
              </w:rPr>
              <w:t>Medium Density</w:t>
            </w:r>
            <w:r>
              <w:rPr>
                <w:b/>
              </w:rPr>
              <w:t xml:space="preserve"> </w:t>
            </w:r>
            <w:r>
              <w:rPr>
                <w:b/>
                <w:u w:val="single"/>
              </w:rPr>
              <w:t>Residential and High</w:t>
            </w:r>
            <w:r>
              <w:rPr>
                <w:b/>
              </w:rPr>
              <w:t xml:space="preserve"> </w:t>
            </w:r>
            <w:r>
              <w:rPr>
                <w:b/>
                <w:u w:val="single"/>
              </w:rPr>
              <w:t>Density Residential</w:t>
            </w:r>
            <w:r>
              <w:rPr>
                <w:b/>
              </w:rPr>
              <w:t xml:space="preserve"> </w:t>
            </w:r>
            <w:r>
              <w:rPr>
                <w:b/>
                <w:spacing w:val="-2"/>
                <w:u w:val="single"/>
              </w:rPr>
              <w:t>Zones.</w:t>
            </w:r>
          </w:p>
        </w:tc>
        <w:tc>
          <w:tcPr>
            <w:tcW w:w="4158" w:type="dxa"/>
          </w:tcPr>
          <w:p w14:paraId="31919FD6" w14:textId="77777777" w:rsidR="0092515F" w:rsidRDefault="00BF7586">
            <w:pPr>
              <w:pStyle w:val="TableParagraph"/>
              <w:spacing w:before="83"/>
              <w:ind w:left="119"/>
              <w:rPr>
                <w:b/>
              </w:rPr>
            </w:pPr>
            <w:r>
              <w:rPr>
                <w:b/>
                <w:u w:val="single"/>
              </w:rPr>
              <w:t>The</w:t>
            </w:r>
            <w:r>
              <w:rPr>
                <w:b/>
                <w:spacing w:val="-6"/>
                <w:u w:val="single"/>
              </w:rPr>
              <w:t xml:space="preserve"> </w:t>
            </w:r>
            <w:r>
              <w:rPr>
                <w:b/>
                <w:u w:val="single"/>
              </w:rPr>
              <w:t>following</w:t>
            </w:r>
            <w:r>
              <w:rPr>
                <w:b/>
                <w:spacing w:val="-6"/>
                <w:u w:val="single"/>
              </w:rPr>
              <w:t xml:space="preserve"> </w:t>
            </w:r>
            <w:r>
              <w:rPr>
                <w:b/>
                <w:u w:val="single"/>
              </w:rPr>
              <w:t>standards</w:t>
            </w:r>
            <w:r>
              <w:rPr>
                <w:b/>
                <w:spacing w:val="-6"/>
                <w:u w:val="single"/>
              </w:rPr>
              <w:t xml:space="preserve"> </w:t>
            </w:r>
            <w:r>
              <w:rPr>
                <w:b/>
                <w:spacing w:val="-2"/>
                <w:u w:val="single"/>
              </w:rPr>
              <w:t>apply:</w:t>
            </w:r>
          </w:p>
          <w:p w14:paraId="3AADB21A" w14:textId="77777777" w:rsidR="0092515F" w:rsidRDefault="00BF7586">
            <w:pPr>
              <w:pStyle w:val="TableParagraph"/>
              <w:numPr>
                <w:ilvl w:val="0"/>
                <w:numId w:val="108"/>
              </w:numPr>
              <w:tabs>
                <w:tab w:val="left" w:pos="287"/>
                <w:tab w:val="left" w:pos="441"/>
              </w:tabs>
              <w:spacing w:before="101" w:line="256" w:lineRule="auto"/>
              <w:ind w:right="453" w:hanging="322"/>
              <w:rPr>
                <w:b/>
              </w:rPr>
            </w:pPr>
            <w:r>
              <w:rPr>
                <w:b/>
                <w:spacing w:val="80"/>
                <w:u w:val="single"/>
              </w:rPr>
              <w:t xml:space="preserve"> </w:t>
            </w:r>
            <w:r>
              <w:rPr>
                <w:b/>
                <w:u w:val="single"/>
              </w:rPr>
              <w:t>Activity</w:t>
            </w:r>
            <w:r>
              <w:rPr>
                <w:b/>
                <w:spacing w:val="-5"/>
                <w:u w:val="single"/>
              </w:rPr>
              <w:t xml:space="preserve"> </w:t>
            </w:r>
            <w:r>
              <w:rPr>
                <w:b/>
                <w:u w:val="single"/>
              </w:rPr>
              <w:t>standards</w:t>
            </w:r>
            <w:r>
              <w:rPr>
                <w:b/>
                <w:spacing w:val="-5"/>
                <w:u w:val="single"/>
              </w:rPr>
              <w:t xml:space="preserve"> </w:t>
            </w:r>
            <w:r>
              <w:rPr>
                <w:b/>
                <w:color w:val="0000FF"/>
                <w:u w:val="single" w:color="000000"/>
              </w:rPr>
              <w:t>8.6.1</w:t>
            </w:r>
            <w:r>
              <w:rPr>
                <w:b/>
                <w:u w:val="single"/>
              </w:rPr>
              <w:t>,</w:t>
            </w:r>
            <w:r>
              <w:rPr>
                <w:b/>
                <w:spacing w:val="-6"/>
                <w:u w:val="single"/>
              </w:rPr>
              <w:t xml:space="preserve"> </w:t>
            </w:r>
            <w:r>
              <w:rPr>
                <w:b/>
                <w:u w:val="single"/>
              </w:rPr>
              <w:t>and</w:t>
            </w:r>
            <w:r>
              <w:rPr>
                <w:b/>
                <w:spacing w:val="-4"/>
                <w:u w:val="single"/>
              </w:rPr>
              <w:t xml:space="preserve"> </w:t>
            </w:r>
            <w:r>
              <w:rPr>
                <w:b/>
                <w:color w:val="0000FF"/>
                <w:u w:val="single" w:color="000000"/>
              </w:rPr>
              <w:t>8.6.3</w:t>
            </w:r>
            <w:r>
              <w:rPr>
                <w:rFonts w:ascii="Times New Roman" w:hAnsi="Times New Roman"/>
                <w:spacing w:val="-12"/>
                <w:u w:val="single"/>
              </w:rPr>
              <w:t xml:space="preserve"> </w:t>
            </w:r>
            <w:r>
              <w:rPr>
                <w:b/>
                <w:u w:val="single"/>
              </w:rPr>
              <w:t>–</w:t>
            </w:r>
            <w:r>
              <w:rPr>
                <w:b/>
              </w:rPr>
              <w:t xml:space="preserve"> </w:t>
            </w:r>
            <w:r>
              <w:rPr>
                <w:b/>
                <w:color w:val="0000FF"/>
                <w:u w:val="single" w:color="0000FF"/>
              </w:rPr>
              <w:t>8.6.9, 8.6.12</w:t>
            </w:r>
            <w:r>
              <w:rPr>
                <w:b/>
                <w:u w:val="single" w:color="0000FF"/>
              </w:rPr>
              <w:t xml:space="preserve">, and </w:t>
            </w:r>
            <w:r>
              <w:rPr>
                <w:b/>
                <w:color w:val="0000FF"/>
                <w:u w:val="single" w:color="0000FF"/>
              </w:rPr>
              <w:t>8.6.15</w:t>
            </w:r>
            <w:r>
              <w:rPr>
                <w:b/>
              </w:rPr>
              <w:t>.</w:t>
            </w:r>
          </w:p>
          <w:p w14:paraId="349675B9" w14:textId="45288F35" w:rsidR="0092515F" w:rsidRDefault="00A874E5">
            <w:pPr>
              <w:pStyle w:val="TableParagraph"/>
              <w:spacing w:before="83" w:line="259" w:lineRule="auto"/>
              <w:ind w:left="119" w:right="101"/>
              <w:rPr>
                <w:b/>
              </w:rPr>
            </w:pPr>
            <w:r>
              <w:rPr>
                <w:noProof/>
              </w:rPr>
              <mc:AlternateContent>
                <mc:Choice Requires="wpg">
                  <w:drawing>
                    <wp:anchor distT="0" distB="0" distL="0" distR="0" simplePos="0" relativeHeight="251658261" behindDoc="1" locked="0" layoutInCell="1" allowOverlap="1" wp14:anchorId="02FEE328" wp14:editId="0E393EBD">
                      <wp:simplePos x="0" y="0"/>
                      <wp:positionH relativeFrom="column">
                        <wp:posOffset>600710</wp:posOffset>
                      </wp:positionH>
                      <wp:positionV relativeFrom="paragraph">
                        <wp:posOffset>-33655</wp:posOffset>
                      </wp:positionV>
                      <wp:extent cx="33655" cy="9525"/>
                      <wp:effectExtent l="0" t="0" r="0" b="0"/>
                      <wp:wrapNone/>
                      <wp:docPr id="1080035729" name="Group 10800357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655" cy="9525"/>
                                <a:chOff x="0" y="0"/>
                                <a:chExt cx="33655" cy="9525"/>
                              </a:xfrm>
                            </wpg:grpSpPr>
                            <wps:wsp>
                              <wps:cNvPr id="614415343" name="Graphic 32"/>
                              <wps:cNvSpPr/>
                              <wps:spPr>
                                <a:xfrm>
                                  <a:off x="0" y="0"/>
                                  <a:ext cx="33655" cy="9525"/>
                                </a:xfrm>
                                <a:custGeom>
                                  <a:avLst/>
                                  <a:gdLst/>
                                  <a:ahLst/>
                                  <a:cxnLst/>
                                  <a:rect l="l" t="t" r="r" b="b"/>
                                  <a:pathLst>
                                    <a:path w="33655" h="9525">
                                      <a:moveTo>
                                        <a:pt x="33527" y="0"/>
                                      </a:moveTo>
                                      <a:lnTo>
                                        <a:pt x="0" y="0"/>
                                      </a:lnTo>
                                      <a:lnTo>
                                        <a:pt x="0" y="9143"/>
                                      </a:lnTo>
                                      <a:lnTo>
                                        <a:pt x="33527" y="9143"/>
                                      </a:lnTo>
                                      <a:lnTo>
                                        <a:pt x="33527" y="0"/>
                                      </a:lnTo>
                                      <a:close/>
                                    </a:path>
                                  </a:pathLst>
                                </a:custGeom>
                                <a:solidFill>
                                  <a:srgbClr val="000000"/>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w16du="http://schemas.microsoft.com/office/word/2023/wordml/word16du">
                  <w:pict w14:anchorId="64EECE81">
                    <v:group id="Group 70" style="position:absolute;margin-left:47.3pt;margin-top:-2.65pt;width:2.65pt;height:.75pt;z-index:-17892864;mso-wrap-distance-left:0;mso-wrap-distance-right:0" coordsize="33655,9525" o:spid="_x0000_s1026" w14:anchorId="497EC8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">
                      <v:shape id="Graphic 32" style="position:absolute;width:33655;height:9525;visibility:visible;mso-wrap-style:square;v-text-anchor:top" coordsize="33655,9525" o:spid="_x0000_s1027" fillcolor="black" stroked="f" path="m33527,l,,,9143r33527,l3352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">
                        <v:path arrowok="t"/>
                      </v:shape>
                    </v:group>
                  </w:pict>
                </mc:Fallback>
              </mc:AlternateContent>
            </w:r>
            <w:r>
              <w:rPr>
                <w:noProof/>
              </w:rPr>
              <mc:AlternateContent>
                <mc:Choice Requires="wpg">
                  <w:drawing>
                    <wp:anchor distT="0" distB="0" distL="0" distR="0" simplePos="0" relativeHeight="251658262" behindDoc="1" locked="0" layoutInCell="1" allowOverlap="1" wp14:anchorId="49226FDF" wp14:editId="200B9A39">
                      <wp:simplePos x="0" y="0"/>
                      <wp:positionH relativeFrom="column">
                        <wp:posOffset>1667510</wp:posOffset>
                      </wp:positionH>
                      <wp:positionV relativeFrom="paragraph">
                        <wp:posOffset>-33655</wp:posOffset>
                      </wp:positionV>
                      <wp:extent cx="40005" cy="9525"/>
                      <wp:effectExtent l="0" t="0" r="0" b="0"/>
                      <wp:wrapNone/>
                      <wp:docPr id="1978607302" name="Group 1978607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005" cy="9525"/>
                                <a:chOff x="0" y="0"/>
                                <a:chExt cx="40005" cy="9525"/>
                              </a:xfrm>
                            </wpg:grpSpPr>
                            <wps:wsp>
                              <wps:cNvPr id="567138598" name="Graphic 34"/>
                              <wps:cNvSpPr/>
                              <wps:spPr>
                                <a:xfrm>
                                  <a:off x="0" y="0"/>
                                  <a:ext cx="40005" cy="9525"/>
                                </a:xfrm>
                                <a:custGeom>
                                  <a:avLst/>
                                  <a:gdLst/>
                                  <a:ahLst/>
                                  <a:cxnLst/>
                                  <a:rect l="l" t="t" r="r" b="b"/>
                                  <a:pathLst>
                                    <a:path w="40005" h="9525">
                                      <a:moveTo>
                                        <a:pt x="39624" y="0"/>
                                      </a:moveTo>
                                      <a:lnTo>
                                        <a:pt x="0" y="0"/>
                                      </a:lnTo>
                                      <a:lnTo>
                                        <a:pt x="0" y="9143"/>
                                      </a:lnTo>
                                      <a:lnTo>
                                        <a:pt x="39624" y="9143"/>
                                      </a:lnTo>
                                      <a:lnTo>
                                        <a:pt x="39624" y="0"/>
                                      </a:lnTo>
                                      <a:close/>
                                    </a:path>
                                  </a:pathLst>
                                </a:custGeom>
                                <a:solidFill>
                                  <a:srgbClr val="000000"/>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w16du="http://schemas.microsoft.com/office/word/2023/wordml/word16du">
                  <w:pict w14:anchorId="1B9544A7">
                    <v:group id="Group 69" style="position:absolute;margin-left:131.3pt;margin-top:-2.65pt;width:3.15pt;height:.75pt;z-index:-17892352;mso-wrap-distance-left:0;mso-wrap-distance-right:0" coordsize="40005,9525" o:spid="_x0000_s1026" w14:anchorId="71628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">
                      <v:shape id="Graphic 34" style="position:absolute;width:40005;height:9525;visibility:visible;mso-wrap-style:square;v-text-anchor:top" coordsize="40005,9525" o:spid="_x0000_s1027" fillcolor="black" stroked="f" path="m39624,l,,,9143r39624,l3962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">
                        <v:path arrowok="t"/>
                      </v:shape>
                    </v:group>
                  </w:pict>
                </mc:Fallback>
              </mc:AlternateContent>
            </w:r>
            <w:r w:rsidR="00BF7586">
              <w:rPr>
                <w:b/>
                <w:u w:val="single"/>
              </w:rPr>
              <w:t xml:space="preserve">Note: Where each </w:t>
            </w:r>
            <w:r w:rsidR="00BF7586">
              <w:rPr>
                <w:b/>
                <w:color w:val="00AF50"/>
                <w:u w:val="single" w:color="000000"/>
              </w:rPr>
              <w:t>allotment</w:t>
            </w:r>
            <w:r w:rsidR="00BF7586">
              <w:rPr>
                <w:b/>
                <w:u w:val="single"/>
              </w:rPr>
              <w:t xml:space="preserve"> contains a</w:t>
            </w:r>
            <w:r w:rsidR="00BF7586">
              <w:rPr>
                <w:b/>
              </w:rPr>
              <w:t xml:space="preserve"> </w:t>
            </w:r>
            <w:r w:rsidR="00BF7586">
              <w:rPr>
                <w:b/>
                <w:color w:val="00AF50"/>
                <w:u w:val="single" w:color="00AF50"/>
              </w:rPr>
              <w:t>residential</w:t>
            </w:r>
            <w:r w:rsidR="00BF7586">
              <w:rPr>
                <w:b/>
                <w:color w:val="00AF50"/>
                <w:spacing w:val="-8"/>
                <w:u w:val="single" w:color="00AF50"/>
              </w:rPr>
              <w:t xml:space="preserve"> </w:t>
            </w:r>
            <w:r w:rsidR="00BF7586">
              <w:rPr>
                <w:b/>
                <w:color w:val="00AF50"/>
                <w:u w:val="single" w:color="00AF50"/>
              </w:rPr>
              <w:t>unit</w:t>
            </w:r>
            <w:r w:rsidR="00BF7586">
              <w:rPr>
                <w:b/>
                <w:spacing w:val="-6"/>
                <w:u w:val="single" w:color="00AF50"/>
              </w:rPr>
              <w:t xml:space="preserve"> </w:t>
            </w:r>
            <w:r w:rsidR="00BF7586">
              <w:rPr>
                <w:b/>
                <w:u w:val="single" w:color="00AF50"/>
              </w:rPr>
              <w:t>for</w:t>
            </w:r>
            <w:r w:rsidR="00BF7586">
              <w:rPr>
                <w:b/>
                <w:spacing w:val="-8"/>
                <w:u w:val="single" w:color="00AF50"/>
              </w:rPr>
              <w:t xml:space="preserve"> </w:t>
            </w:r>
            <w:r w:rsidR="00BF7586">
              <w:rPr>
                <w:b/>
                <w:u w:val="single" w:color="00AF50"/>
              </w:rPr>
              <w:t>which</w:t>
            </w:r>
            <w:r w:rsidR="00BF7586">
              <w:rPr>
                <w:b/>
                <w:spacing w:val="-5"/>
                <w:u w:val="single" w:color="00AF50"/>
              </w:rPr>
              <w:t xml:space="preserve"> </w:t>
            </w:r>
            <w:r w:rsidR="00BF7586">
              <w:rPr>
                <w:b/>
                <w:u w:val="single" w:color="00AF50"/>
              </w:rPr>
              <w:t>land</w:t>
            </w:r>
            <w:r w:rsidR="00BF7586">
              <w:rPr>
                <w:b/>
                <w:spacing w:val="-5"/>
                <w:u w:val="single" w:color="00AF50"/>
              </w:rPr>
              <w:t xml:space="preserve"> </w:t>
            </w:r>
            <w:r w:rsidR="00BF7586">
              <w:rPr>
                <w:b/>
                <w:u w:val="single" w:color="00AF50"/>
              </w:rPr>
              <w:t>use</w:t>
            </w:r>
            <w:r w:rsidR="00BF7586">
              <w:rPr>
                <w:b/>
                <w:spacing w:val="-7"/>
                <w:u w:val="single" w:color="00AF50"/>
              </w:rPr>
              <w:t xml:space="preserve"> </w:t>
            </w:r>
            <w:r w:rsidR="00BF7586">
              <w:rPr>
                <w:b/>
                <w:u w:val="single" w:color="00AF50"/>
              </w:rPr>
              <w:t>consent</w:t>
            </w:r>
            <w:r w:rsidR="00BF7586">
              <w:rPr>
                <w:b/>
              </w:rPr>
              <w:t xml:space="preserve"> </w:t>
            </w:r>
            <w:r w:rsidR="00BF7586">
              <w:rPr>
                <w:b/>
                <w:u w:val="single"/>
              </w:rPr>
              <w:t>is concurrently sought, or a current</w:t>
            </w:r>
            <w:r w:rsidR="00BF7586">
              <w:rPr>
                <w:b/>
              </w:rPr>
              <w:t xml:space="preserve"> </w:t>
            </w:r>
            <w:r w:rsidR="00BF7586">
              <w:rPr>
                <w:b/>
                <w:u w:val="single"/>
              </w:rPr>
              <w:t>resource consent has been obtained but</w:t>
            </w:r>
            <w:r w:rsidR="00BF7586">
              <w:rPr>
                <w:b/>
              </w:rPr>
              <w:t xml:space="preserve"> </w:t>
            </w:r>
            <w:r w:rsidR="00BF7586">
              <w:rPr>
                <w:b/>
                <w:u w:val="single"/>
              </w:rPr>
              <w:t>not</w:t>
            </w:r>
            <w:r w:rsidR="00BF7586">
              <w:rPr>
                <w:b/>
                <w:spacing w:val="-7"/>
                <w:u w:val="single"/>
              </w:rPr>
              <w:t xml:space="preserve"> </w:t>
            </w:r>
            <w:r w:rsidR="00BF7586">
              <w:rPr>
                <w:b/>
                <w:u w:val="single"/>
              </w:rPr>
              <w:t>yet</w:t>
            </w:r>
            <w:r w:rsidR="00BF7586">
              <w:rPr>
                <w:b/>
                <w:spacing w:val="-7"/>
                <w:u w:val="single"/>
              </w:rPr>
              <w:t xml:space="preserve"> </w:t>
            </w:r>
            <w:r w:rsidR="00BF7586">
              <w:rPr>
                <w:b/>
                <w:u w:val="single"/>
              </w:rPr>
              <w:t>implemented,</w:t>
            </w:r>
            <w:r w:rsidR="00BF7586">
              <w:rPr>
                <w:b/>
                <w:spacing w:val="-4"/>
                <w:u w:val="single"/>
              </w:rPr>
              <w:t xml:space="preserve"> </w:t>
            </w:r>
            <w:r w:rsidR="00BF7586">
              <w:rPr>
                <w:b/>
                <w:color w:val="0000FF"/>
                <w:u w:val="single" w:color="000000"/>
              </w:rPr>
              <w:t>Rule</w:t>
            </w:r>
            <w:r w:rsidR="00BF7586">
              <w:rPr>
                <w:b/>
                <w:color w:val="0000FF"/>
                <w:spacing w:val="-7"/>
                <w:u w:val="single" w:color="000000"/>
              </w:rPr>
              <w:t xml:space="preserve"> </w:t>
            </w:r>
            <w:r w:rsidR="00BF7586">
              <w:rPr>
                <w:b/>
                <w:color w:val="0000FF"/>
                <w:u w:val="single" w:color="000000"/>
              </w:rPr>
              <w:t>8.5.1.2</w:t>
            </w:r>
            <w:r w:rsidR="00BF7586">
              <w:rPr>
                <w:b/>
                <w:spacing w:val="-7"/>
                <w:u w:val="single"/>
              </w:rPr>
              <w:t xml:space="preserve"> </w:t>
            </w:r>
            <w:r w:rsidR="00BF7586">
              <w:rPr>
                <w:b/>
                <w:u w:val="single"/>
              </w:rPr>
              <w:t>C8</w:t>
            </w:r>
            <w:r w:rsidR="00BF7586">
              <w:rPr>
                <w:b/>
                <w:spacing w:val="-4"/>
                <w:u w:val="single"/>
              </w:rPr>
              <w:t xml:space="preserve"> </w:t>
            </w:r>
            <w:r w:rsidR="00BF7586">
              <w:rPr>
                <w:b/>
                <w:u w:val="single"/>
              </w:rPr>
              <w:t>does</w:t>
            </w:r>
            <w:r w:rsidR="00BF7586">
              <w:rPr>
                <w:b/>
              </w:rPr>
              <w:t xml:space="preserve"> </w:t>
            </w:r>
            <w:r w:rsidR="00BF7586">
              <w:rPr>
                <w:b/>
                <w:u w:val="single"/>
              </w:rPr>
              <w:t>not</w:t>
            </w:r>
            <w:r w:rsidR="00BF7586">
              <w:rPr>
                <w:b/>
                <w:spacing w:val="-1"/>
                <w:u w:val="single"/>
              </w:rPr>
              <w:t xml:space="preserve"> </w:t>
            </w:r>
            <w:r w:rsidR="00BF7586">
              <w:rPr>
                <w:b/>
                <w:u w:val="single"/>
              </w:rPr>
              <w:t>apply.</w:t>
            </w:r>
            <w:r w:rsidR="00BF7586">
              <w:rPr>
                <w:b/>
                <w:spacing w:val="-3"/>
                <w:u w:val="single"/>
              </w:rPr>
              <w:t xml:space="preserve"> </w:t>
            </w:r>
            <w:r w:rsidR="00BF7586">
              <w:rPr>
                <w:b/>
                <w:u w:val="single"/>
              </w:rPr>
              <w:t>Refer</w:t>
            </w:r>
            <w:r w:rsidR="00BF7586">
              <w:rPr>
                <w:b/>
                <w:spacing w:val="-3"/>
                <w:u w:val="single"/>
              </w:rPr>
              <w:t xml:space="preserve"> </w:t>
            </w:r>
            <w:r w:rsidR="00BF7586">
              <w:rPr>
                <w:b/>
                <w:u w:val="single"/>
              </w:rPr>
              <w:t xml:space="preserve">to </w:t>
            </w:r>
            <w:r w:rsidR="00BF7586">
              <w:rPr>
                <w:b/>
                <w:color w:val="0000FF"/>
                <w:u w:val="single" w:color="000000"/>
              </w:rPr>
              <w:t>Rule</w:t>
            </w:r>
            <w:r w:rsidR="00BF7586">
              <w:rPr>
                <w:b/>
                <w:color w:val="0000FF"/>
                <w:spacing w:val="-1"/>
                <w:u w:val="single" w:color="000000"/>
              </w:rPr>
              <w:t xml:space="preserve"> </w:t>
            </w:r>
            <w:r w:rsidR="00BF7586">
              <w:rPr>
                <w:b/>
                <w:color w:val="0000FF"/>
                <w:u w:val="single" w:color="000000"/>
              </w:rPr>
              <w:t>8.5.1.2</w:t>
            </w:r>
            <w:r w:rsidR="00BF7586">
              <w:rPr>
                <w:b/>
                <w:spacing w:val="-1"/>
                <w:u w:val="single"/>
              </w:rPr>
              <w:t xml:space="preserve"> </w:t>
            </w:r>
            <w:r w:rsidR="00BF7586">
              <w:rPr>
                <w:b/>
                <w:u w:val="single"/>
              </w:rPr>
              <w:t>C9, below.</w:t>
            </w:r>
          </w:p>
        </w:tc>
        <w:tc>
          <w:tcPr>
            <w:tcW w:w="2675" w:type="dxa"/>
          </w:tcPr>
          <w:p w14:paraId="0B2F11BA" w14:textId="77777777" w:rsidR="0092515F" w:rsidRDefault="00BF7586">
            <w:pPr>
              <w:pStyle w:val="TableParagraph"/>
              <w:numPr>
                <w:ilvl w:val="0"/>
                <w:numId w:val="107"/>
              </w:numPr>
              <w:tabs>
                <w:tab w:val="left" w:pos="225"/>
              </w:tabs>
              <w:spacing w:before="78"/>
              <w:ind w:left="225" w:hanging="168"/>
              <w:rPr>
                <w:b/>
              </w:rPr>
            </w:pPr>
            <w:r>
              <w:rPr>
                <w:b/>
                <w:spacing w:val="32"/>
                <w:u w:val="single"/>
              </w:rPr>
              <w:t xml:space="preserve">  </w:t>
            </w:r>
            <w:r>
              <w:rPr>
                <w:b/>
                <w:color w:val="0000FF"/>
                <w:u w:val="single" w:color="000000"/>
              </w:rPr>
              <w:t>Rule</w:t>
            </w:r>
            <w:r>
              <w:rPr>
                <w:b/>
                <w:color w:val="0000FF"/>
                <w:spacing w:val="-4"/>
                <w:u w:val="single" w:color="000000"/>
              </w:rPr>
              <w:t xml:space="preserve"> </w:t>
            </w:r>
            <w:r>
              <w:rPr>
                <w:b/>
                <w:color w:val="0000FF"/>
                <w:u w:val="single" w:color="000000"/>
              </w:rPr>
              <w:t>8.7.4</w:t>
            </w:r>
            <w:r>
              <w:rPr>
                <w:b/>
                <w:spacing w:val="-3"/>
                <w:u w:val="single"/>
              </w:rPr>
              <w:t xml:space="preserve"> </w:t>
            </w:r>
            <w:r>
              <w:rPr>
                <w:b/>
                <w:spacing w:val="-4"/>
                <w:u w:val="single"/>
              </w:rPr>
              <w:t>and,</w:t>
            </w:r>
          </w:p>
          <w:p w14:paraId="27C7C60B" w14:textId="77777777" w:rsidR="0092515F" w:rsidRDefault="00BF7586">
            <w:pPr>
              <w:pStyle w:val="TableParagraph"/>
              <w:numPr>
                <w:ilvl w:val="0"/>
                <w:numId w:val="107"/>
              </w:numPr>
              <w:tabs>
                <w:tab w:val="left" w:pos="235"/>
                <w:tab w:val="left" w:pos="394"/>
              </w:tabs>
              <w:spacing w:before="87"/>
              <w:ind w:right="123"/>
              <w:rPr>
                <w:b/>
              </w:rPr>
            </w:pPr>
            <w:r>
              <w:rPr>
                <w:b/>
                <w:spacing w:val="80"/>
                <w:u w:val="single"/>
              </w:rPr>
              <w:t xml:space="preserve"> </w:t>
            </w:r>
            <w:r>
              <w:rPr>
                <w:b/>
                <w:u w:val="single"/>
              </w:rPr>
              <w:t xml:space="preserve">Where relevant, </w:t>
            </w:r>
            <w:r>
              <w:rPr>
                <w:b/>
                <w:color w:val="0000FF"/>
                <w:u w:val="single" w:color="000000"/>
              </w:rPr>
              <w:t>Rules</w:t>
            </w:r>
            <w:r>
              <w:rPr>
                <w:b/>
                <w:color w:val="0000FF"/>
              </w:rPr>
              <w:t xml:space="preserve"> </w:t>
            </w:r>
            <w:r>
              <w:rPr>
                <w:b/>
                <w:color w:val="0000FF"/>
                <w:u w:val="single" w:color="0000FF"/>
              </w:rPr>
              <w:t>8.7.7</w:t>
            </w:r>
            <w:r>
              <w:rPr>
                <w:b/>
              </w:rPr>
              <w:t>-</w:t>
            </w:r>
            <w:r>
              <w:rPr>
                <w:b/>
                <w:color w:val="0000FF"/>
                <w:u w:val="single" w:color="0000FF"/>
              </w:rPr>
              <w:t>8.7.11</w:t>
            </w:r>
            <w:r>
              <w:rPr>
                <w:b/>
                <w:color w:val="0000FF"/>
                <w:spacing w:val="-13"/>
                <w:u w:val="single" w:color="0000FF"/>
              </w:rPr>
              <w:t xml:space="preserve"> </w:t>
            </w:r>
            <w:r>
              <w:rPr>
                <w:b/>
                <w:color w:val="0000FF"/>
                <w:u w:val="single" w:color="0000FF"/>
              </w:rPr>
              <w:t>and</w:t>
            </w:r>
            <w:r>
              <w:rPr>
                <w:b/>
                <w:color w:val="0000FF"/>
                <w:spacing w:val="-12"/>
                <w:u w:val="single" w:color="0000FF"/>
              </w:rPr>
              <w:t xml:space="preserve"> </w:t>
            </w:r>
            <w:r>
              <w:rPr>
                <w:b/>
                <w:color w:val="0000FF"/>
                <w:u w:val="single" w:color="0000FF"/>
              </w:rPr>
              <w:t>8.7.13</w:t>
            </w:r>
            <w:r>
              <w:rPr>
                <w:b/>
              </w:rPr>
              <w:t>;</w:t>
            </w:r>
          </w:p>
          <w:p w14:paraId="360553B0" w14:textId="3070DC1D" w:rsidR="0092515F" w:rsidRDefault="00A874E5">
            <w:pPr>
              <w:pStyle w:val="TableParagraph"/>
              <w:spacing w:before="1"/>
              <w:ind w:left="394"/>
              <w:rPr>
                <w:b/>
              </w:rPr>
            </w:pPr>
            <w:r>
              <w:rPr>
                <w:noProof/>
              </w:rPr>
              <mc:AlternateContent>
                <mc:Choice Requires="wpg">
                  <w:drawing>
                    <wp:anchor distT="0" distB="0" distL="0" distR="0" simplePos="0" relativeHeight="251658263" behindDoc="1" locked="0" layoutInCell="1" allowOverlap="1" wp14:anchorId="52D365E9" wp14:editId="62E96FBF">
                      <wp:simplePos x="0" y="0"/>
                      <wp:positionH relativeFrom="column">
                        <wp:posOffset>533400</wp:posOffset>
                      </wp:positionH>
                      <wp:positionV relativeFrom="paragraph">
                        <wp:posOffset>-21590</wp:posOffset>
                      </wp:positionV>
                      <wp:extent cx="43180" cy="9525"/>
                      <wp:effectExtent l="0" t="0" r="0" b="0"/>
                      <wp:wrapNone/>
                      <wp:docPr id="645007026" name="Group 6450070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180" cy="9525"/>
                                <a:chOff x="0" y="0"/>
                                <a:chExt cx="43180" cy="9525"/>
                              </a:xfrm>
                            </wpg:grpSpPr>
                            <wps:wsp>
                              <wps:cNvPr id="1056614653" name="Graphic 36"/>
                              <wps:cNvSpPr/>
                              <wps:spPr>
                                <a:xfrm>
                                  <a:off x="0" y="0"/>
                                  <a:ext cx="43180" cy="9525"/>
                                </a:xfrm>
                                <a:custGeom>
                                  <a:avLst/>
                                  <a:gdLst/>
                                  <a:ahLst/>
                                  <a:cxnLst/>
                                  <a:rect l="l" t="t" r="r" b="b"/>
                                  <a:pathLst>
                                    <a:path w="43180" h="9525">
                                      <a:moveTo>
                                        <a:pt x="42672" y="0"/>
                                      </a:moveTo>
                                      <a:lnTo>
                                        <a:pt x="0" y="0"/>
                                      </a:lnTo>
                                      <a:lnTo>
                                        <a:pt x="0" y="9144"/>
                                      </a:lnTo>
                                      <a:lnTo>
                                        <a:pt x="42672" y="9144"/>
                                      </a:lnTo>
                                      <a:lnTo>
                                        <a:pt x="42672" y="0"/>
                                      </a:lnTo>
                                      <a:close/>
                                    </a:path>
                                  </a:pathLst>
                                </a:custGeom>
                                <a:solidFill>
                                  <a:srgbClr val="000000"/>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w16du="http://schemas.microsoft.com/office/word/2023/wordml/word16du">
                  <w:pict w14:anchorId="79FDC715">
                    <v:group id="Group 68" style="position:absolute;margin-left:42pt;margin-top:-1.7pt;width:3.4pt;height:.75pt;z-index:-17891840;mso-wrap-distance-left:0;mso-wrap-distance-right:0" coordsize="43180,9525" o:spid="_x0000_s1026" w14:anchorId="1BFE48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">
                      <v:shape id="Graphic 36" style="position:absolute;width:43180;height:9525;visibility:visible;mso-wrap-style:square;v-text-anchor:top" coordsize="43180,9525" o:spid="_x0000_s1027" fillcolor="black" stroked="f" path="m42672,l,,,9144r42672,l4267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">
                        <v:path arrowok="t"/>
                      </v:shape>
                    </v:group>
                  </w:pict>
                </mc:Fallback>
              </mc:AlternateContent>
            </w:r>
            <w:r>
              <w:rPr>
                <w:noProof/>
              </w:rPr>
              <mc:AlternateContent>
                <mc:Choice Requires="wpg">
                  <w:drawing>
                    <wp:anchor distT="0" distB="0" distL="0" distR="0" simplePos="0" relativeHeight="251658264" behindDoc="1" locked="0" layoutInCell="1" allowOverlap="1" wp14:anchorId="18DB91C9" wp14:editId="6054632A">
                      <wp:simplePos x="0" y="0"/>
                      <wp:positionH relativeFrom="column">
                        <wp:posOffset>1573530</wp:posOffset>
                      </wp:positionH>
                      <wp:positionV relativeFrom="paragraph">
                        <wp:posOffset>-21590</wp:posOffset>
                      </wp:positionV>
                      <wp:extent cx="40005" cy="9525"/>
                      <wp:effectExtent l="0" t="0" r="0" b="0"/>
                      <wp:wrapNone/>
                      <wp:docPr id="1125816093" name="Group 11258160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005" cy="9525"/>
                                <a:chOff x="0" y="0"/>
                                <a:chExt cx="40005" cy="9525"/>
                              </a:xfrm>
                            </wpg:grpSpPr>
                            <wps:wsp>
                              <wps:cNvPr id="1075438526" name="Graphic 38"/>
                              <wps:cNvSpPr/>
                              <wps:spPr>
                                <a:xfrm>
                                  <a:off x="0" y="0"/>
                                  <a:ext cx="40005" cy="9525"/>
                                </a:xfrm>
                                <a:custGeom>
                                  <a:avLst/>
                                  <a:gdLst/>
                                  <a:ahLst/>
                                  <a:cxnLst/>
                                  <a:rect l="l" t="t" r="r" b="b"/>
                                  <a:pathLst>
                                    <a:path w="40005" h="9525">
                                      <a:moveTo>
                                        <a:pt x="39625" y="0"/>
                                      </a:moveTo>
                                      <a:lnTo>
                                        <a:pt x="0" y="0"/>
                                      </a:lnTo>
                                      <a:lnTo>
                                        <a:pt x="0" y="9144"/>
                                      </a:lnTo>
                                      <a:lnTo>
                                        <a:pt x="39625" y="9144"/>
                                      </a:lnTo>
                                      <a:lnTo>
                                        <a:pt x="39625" y="0"/>
                                      </a:lnTo>
                                      <a:close/>
                                    </a:path>
                                  </a:pathLst>
                                </a:custGeom>
                                <a:solidFill>
                                  <a:srgbClr val="000000"/>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w16du="http://schemas.microsoft.com/office/word/2023/wordml/word16du">
                  <w:pict w14:anchorId="205EFD2B">
                    <v:group id="Group 67" style="position:absolute;margin-left:123.9pt;margin-top:-1.7pt;width:3.15pt;height:.75pt;z-index:-17891328;mso-wrap-distance-left:0;mso-wrap-distance-right:0" coordsize="40005,9525" o:spid="_x0000_s1026" w14:anchorId="69B7E5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">
                      <v:shape id="Graphic 38" style="position:absolute;width:40005;height:9525;visibility:visible;mso-wrap-style:square;v-text-anchor:top" coordsize="40005,9525" o:spid="_x0000_s1027" fillcolor="black" stroked="f" path="m39625,l,,,9144r39625,l3962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">
                        <v:path arrowok="t"/>
                      </v:shape>
                    </v:group>
                  </w:pict>
                </mc:Fallback>
              </mc:AlternateContent>
            </w:r>
            <w:r w:rsidR="00BF7586">
              <w:rPr>
                <w:b/>
                <w:spacing w:val="-5"/>
                <w:u w:val="single"/>
              </w:rPr>
              <w:t>and</w:t>
            </w:r>
          </w:p>
          <w:p w14:paraId="0568498D" w14:textId="77777777" w:rsidR="0092515F" w:rsidRDefault="00BF7586">
            <w:pPr>
              <w:pStyle w:val="TableParagraph"/>
              <w:numPr>
                <w:ilvl w:val="0"/>
                <w:numId w:val="107"/>
              </w:numPr>
              <w:tabs>
                <w:tab w:val="left" w:pos="206"/>
              </w:tabs>
              <w:spacing w:before="77"/>
              <w:ind w:left="206" w:hanging="149"/>
              <w:rPr>
                <w:b/>
              </w:rPr>
            </w:pPr>
            <w:r>
              <w:rPr>
                <w:b/>
                <w:spacing w:val="42"/>
                <w:u w:val="single"/>
              </w:rPr>
              <w:t xml:space="preserve">  </w:t>
            </w:r>
            <w:r>
              <w:rPr>
                <w:b/>
                <w:color w:val="0000FF"/>
                <w:u w:val="single" w:color="000000"/>
              </w:rPr>
              <w:t>Rule</w:t>
            </w:r>
            <w:r>
              <w:rPr>
                <w:b/>
                <w:color w:val="0000FF"/>
                <w:spacing w:val="-2"/>
                <w:u w:val="single" w:color="000000"/>
              </w:rPr>
              <w:t xml:space="preserve"> 8.7.12</w:t>
            </w:r>
          </w:p>
        </w:tc>
      </w:tr>
    </w:tbl>
    <w:p w14:paraId="32703A04" w14:textId="77777777" w:rsidR="0092515F" w:rsidRDefault="0092515F">
      <w:pPr>
        <w:sectPr w:rsidR="0092515F" w:rsidSect="00645594">
          <w:type w:val="continuous"/>
          <w:pgSz w:w="11900" w:h="16840"/>
          <w:pgMar w:top="1440" w:right="560" w:bottom="1660" w:left="1300" w:header="0" w:footer="990" w:gutter="0"/>
          <w:cols w:space="720"/>
        </w:sectPr>
      </w:pPr>
    </w:p>
    <w:tbl>
      <w:tblPr>
        <w:tblW w:w="0" w:type="auto"/>
        <w:tblInd w:w="12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735"/>
        <w:gridCol w:w="2228"/>
        <w:gridCol w:w="4158"/>
        <w:gridCol w:w="2675"/>
      </w:tblGrid>
      <w:tr w:rsidR="0092515F" w14:paraId="5EE22091" w14:textId="77777777">
        <w:trPr>
          <w:trHeight w:val="431"/>
        </w:trPr>
        <w:tc>
          <w:tcPr>
            <w:tcW w:w="735" w:type="dxa"/>
          </w:tcPr>
          <w:p w14:paraId="166E78A2" w14:textId="77777777" w:rsidR="0092515F" w:rsidRDefault="0092515F">
            <w:pPr>
              <w:pStyle w:val="TableParagraph"/>
              <w:rPr>
                <w:rFonts w:ascii="Times New Roman"/>
              </w:rPr>
            </w:pPr>
          </w:p>
        </w:tc>
        <w:tc>
          <w:tcPr>
            <w:tcW w:w="2228" w:type="dxa"/>
          </w:tcPr>
          <w:p w14:paraId="271695C7" w14:textId="77777777" w:rsidR="0092515F" w:rsidRDefault="00BF7586">
            <w:pPr>
              <w:pStyle w:val="TableParagraph"/>
              <w:spacing w:before="78"/>
              <w:ind w:left="86"/>
              <w:rPr>
                <w:b/>
              </w:rPr>
            </w:pPr>
            <w:r>
              <w:rPr>
                <w:b/>
                <w:spacing w:val="-2"/>
              </w:rPr>
              <w:t>Activity</w:t>
            </w:r>
          </w:p>
        </w:tc>
        <w:tc>
          <w:tcPr>
            <w:tcW w:w="4158" w:type="dxa"/>
          </w:tcPr>
          <w:p w14:paraId="287CAC3E" w14:textId="77777777" w:rsidR="0092515F" w:rsidRDefault="00BF7586">
            <w:pPr>
              <w:pStyle w:val="TableParagraph"/>
              <w:spacing w:before="78"/>
              <w:ind w:left="86"/>
              <w:rPr>
                <w:b/>
              </w:rPr>
            </w:pPr>
            <w:r>
              <w:rPr>
                <w:b/>
              </w:rPr>
              <w:t>Relevant</w:t>
            </w:r>
            <w:r>
              <w:rPr>
                <w:b/>
                <w:spacing w:val="-3"/>
              </w:rPr>
              <w:t xml:space="preserve"> </w:t>
            </w:r>
            <w:r>
              <w:rPr>
                <w:b/>
                <w:spacing w:val="-2"/>
              </w:rPr>
              <w:t>standards</w:t>
            </w:r>
          </w:p>
        </w:tc>
        <w:tc>
          <w:tcPr>
            <w:tcW w:w="2675" w:type="dxa"/>
          </w:tcPr>
          <w:p w14:paraId="51E87BCC" w14:textId="77777777" w:rsidR="0092515F" w:rsidRDefault="00BF7586">
            <w:pPr>
              <w:pStyle w:val="TableParagraph"/>
              <w:spacing w:before="78"/>
              <w:ind w:left="81"/>
              <w:rPr>
                <w:b/>
              </w:rPr>
            </w:pPr>
            <w:r>
              <w:rPr>
                <w:b/>
              </w:rPr>
              <w:t>Matters</w:t>
            </w:r>
            <w:r>
              <w:rPr>
                <w:b/>
                <w:spacing w:val="-7"/>
              </w:rPr>
              <w:t xml:space="preserve"> </w:t>
            </w:r>
            <w:r>
              <w:rPr>
                <w:b/>
              </w:rPr>
              <w:t>of</w:t>
            </w:r>
            <w:r>
              <w:rPr>
                <w:b/>
                <w:spacing w:val="-3"/>
              </w:rPr>
              <w:t xml:space="preserve"> </w:t>
            </w:r>
            <w:r>
              <w:rPr>
                <w:b/>
                <w:spacing w:val="-2"/>
              </w:rPr>
              <w:t>control</w:t>
            </w:r>
          </w:p>
        </w:tc>
      </w:tr>
      <w:tr w:rsidR="0092515F" w14:paraId="6CEAF721" w14:textId="77777777">
        <w:trPr>
          <w:trHeight w:val="3519"/>
        </w:trPr>
        <w:tc>
          <w:tcPr>
            <w:tcW w:w="735" w:type="dxa"/>
            <w:tcBorders>
              <w:bottom w:val="nil"/>
            </w:tcBorders>
          </w:tcPr>
          <w:p w14:paraId="24084440" w14:textId="77777777" w:rsidR="0092515F" w:rsidRDefault="00BF7586">
            <w:pPr>
              <w:pStyle w:val="TableParagraph"/>
              <w:spacing w:before="78"/>
              <w:ind w:left="81"/>
              <w:rPr>
                <w:b/>
              </w:rPr>
            </w:pPr>
            <w:r>
              <w:rPr>
                <w:b/>
                <w:spacing w:val="-5"/>
                <w:u w:val="single"/>
              </w:rPr>
              <w:t>C9</w:t>
            </w:r>
          </w:p>
        </w:tc>
        <w:tc>
          <w:tcPr>
            <w:tcW w:w="2228" w:type="dxa"/>
            <w:tcBorders>
              <w:bottom w:val="nil"/>
            </w:tcBorders>
          </w:tcPr>
          <w:p w14:paraId="6C2F2277" w14:textId="77777777" w:rsidR="0092515F" w:rsidRDefault="00BF7586">
            <w:pPr>
              <w:pStyle w:val="TableParagraph"/>
              <w:spacing w:before="78"/>
              <w:ind w:left="62" w:right="113"/>
              <w:rPr>
                <w:b/>
              </w:rPr>
            </w:pPr>
            <w:r>
              <w:rPr>
                <w:b/>
                <w:color w:val="00AF50"/>
                <w:u w:val="single" w:color="00AF50"/>
              </w:rPr>
              <w:t>Subdivision</w:t>
            </w:r>
            <w:r>
              <w:rPr>
                <w:b/>
                <w:spacing w:val="-13"/>
                <w:u w:val="single" w:color="00AF50"/>
              </w:rPr>
              <w:t xml:space="preserve"> </w:t>
            </w:r>
            <w:r>
              <w:rPr>
                <w:b/>
                <w:u w:val="single" w:color="00AF50"/>
              </w:rPr>
              <w:t>within</w:t>
            </w:r>
            <w:r>
              <w:rPr>
                <w:b/>
                <w:spacing w:val="-12"/>
                <w:u w:val="single" w:color="00AF50"/>
              </w:rPr>
              <w:t xml:space="preserve"> </w:t>
            </w:r>
            <w:r>
              <w:rPr>
                <w:b/>
                <w:u w:val="single" w:color="00AF50"/>
              </w:rPr>
              <w:t>the</w:t>
            </w:r>
            <w:r>
              <w:rPr>
                <w:b/>
              </w:rPr>
              <w:t xml:space="preserve"> </w:t>
            </w:r>
            <w:r>
              <w:rPr>
                <w:b/>
                <w:u w:val="single"/>
              </w:rPr>
              <w:t>Medium Density</w:t>
            </w:r>
            <w:r>
              <w:rPr>
                <w:b/>
              </w:rPr>
              <w:t xml:space="preserve"> </w:t>
            </w:r>
            <w:r>
              <w:rPr>
                <w:b/>
                <w:u w:val="single"/>
              </w:rPr>
              <w:t>Residential and High</w:t>
            </w:r>
            <w:r>
              <w:rPr>
                <w:b/>
              </w:rPr>
              <w:t xml:space="preserve"> </w:t>
            </w:r>
            <w:r>
              <w:rPr>
                <w:b/>
                <w:u w:val="single"/>
              </w:rPr>
              <w:t>Density Residential</w:t>
            </w:r>
            <w:r>
              <w:rPr>
                <w:b/>
              </w:rPr>
              <w:t xml:space="preserve"> </w:t>
            </w:r>
            <w:r>
              <w:rPr>
                <w:b/>
                <w:u w:val="single"/>
              </w:rPr>
              <w:t>zones where no</w:t>
            </w:r>
            <w:r>
              <w:rPr>
                <w:b/>
              </w:rPr>
              <w:t xml:space="preserve"> </w:t>
            </w:r>
            <w:r>
              <w:rPr>
                <w:b/>
                <w:u w:val="single"/>
              </w:rPr>
              <w:t xml:space="preserve">vacant </w:t>
            </w:r>
            <w:r>
              <w:rPr>
                <w:b/>
                <w:color w:val="00AF50"/>
                <w:u w:val="single" w:color="000000"/>
              </w:rPr>
              <w:t>allotments</w:t>
            </w:r>
            <w:r>
              <w:rPr>
                <w:b/>
                <w:u w:val="single"/>
              </w:rPr>
              <w:t xml:space="preserve"> are</w:t>
            </w:r>
            <w:r>
              <w:rPr>
                <w:b/>
              </w:rPr>
              <w:t xml:space="preserve"> </w:t>
            </w:r>
            <w:r>
              <w:rPr>
                <w:b/>
                <w:u w:val="single"/>
              </w:rPr>
              <w:t>created and each</w:t>
            </w:r>
            <w:r>
              <w:rPr>
                <w:b/>
              </w:rPr>
              <w:t xml:space="preserve"> </w:t>
            </w:r>
            <w:r>
              <w:rPr>
                <w:b/>
                <w:color w:val="00AF50"/>
                <w:spacing w:val="-2"/>
                <w:u w:val="single" w:color="00AF50"/>
              </w:rPr>
              <w:t>allotment</w:t>
            </w:r>
            <w:r>
              <w:rPr>
                <w:b/>
                <w:spacing w:val="-2"/>
              </w:rPr>
              <w:t>:</w:t>
            </w:r>
          </w:p>
          <w:p w14:paraId="674A198D" w14:textId="60D2A3F1" w:rsidR="0092515F" w:rsidRDefault="00A874E5">
            <w:pPr>
              <w:pStyle w:val="TableParagraph"/>
              <w:spacing w:before="85"/>
              <w:ind w:left="398" w:right="86" w:hanging="336"/>
              <w:rPr>
                <w:b/>
              </w:rPr>
            </w:pPr>
            <w:r>
              <w:rPr>
                <w:noProof/>
              </w:rPr>
              <mc:AlternateContent>
                <mc:Choice Requires="wpg">
                  <w:drawing>
                    <wp:anchor distT="0" distB="0" distL="0" distR="0" simplePos="0" relativeHeight="251658265" behindDoc="1" locked="0" layoutInCell="1" allowOverlap="1" wp14:anchorId="22DC040F" wp14:editId="2115EA85">
                      <wp:simplePos x="0" y="0"/>
                      <wp:positionH relativeFrom="column">
                        <wp:posOffset>609600</wp:posOffset>
                      </wp:positionH>
                      <wp:positionV relativeFrom="paragraph">
                        <wp:posOffset>-20320</wp:posOffset>
                      </wp:positionV>
                      <wp:extent cx="36830" cy="9525"/>
                      <wp:effectExtent l="0" t="0" r="0" b="0"/>
                      <wp:wrapNone/>
                      <wp:docPr id="607352183" name="Group 607352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830" cy="9525"/>
                                <a:chOff x="0" y="0"/>
                                <a:chExt cx="36830" cy="9525"/>
                              </a:xfrm>
                            </wpg:grpSpPr>
                            <wps:wsp>
                              <wps:cNvPr id="188380411" name="Graphic 40"/>
                              <wps:cNvSpPr/>
                              <wps:spPr>
                                <a:xfrm>
                                  <a:off x="0" y="0"/>
                                  <a:ext cx="36830" cy="9525"/>
                                </a:xfrm>
                                <a:custGeom>
                                  <a:avLst/>
                                  <a:gdLst/>
                                  <a:ahLst/>
                                  <a:cxnLst/>
                                  <a:rect l="l" t="t" r="r" b="b"/>
                                  <a:pathLst>
                                    <a:path w="36830" h="9525">
                                      <a:moveTo>
                                        <a:pt x="36575" y="0"/>
                                      </a:moveTo>
                                      <a:lnTo>
                                        <a:pt x="0" y="0"/>
                                      </a:lnTo>
                                      <a:lnTo>
                                        <a:pt x="0" y="9144"/>
                                      </a:lnTo>
                                      <a:lnTo>
                                        <a:pt x="36575" y="9144"/>
                                      </a:lnTo>
                                      <a:lnTo>
                                        <a:pt x="36575" y="0"/>
                                      </a:lnTo>
                                      <a:close/>
                                    </a:path>
                                  </a:pathLst>
                                </a:custGeom>
                                <a:solidFill>
                                  <a:srgbClr val="000000"/>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w16du="http://schemas.microsoft.com/office/word/2023/wordml/word16du">
                  <w:pict w14:anchorId="6CA9F06D">
                    <v:group id="Group 66" style="position:absolute;margin-left:48pt;margin-top:-1.6pt;width:2.9pt;height:.75pt;z-index:-17890816;mso-wrap-distance-left:0;mso-wrap-distance-right:0" coordsize="36830,9525" o:spid="_x0000_s1026" w14:anchorId="6C9D45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">
                      <v:shape id="Graphic 40" style="position:absolute;width:36830;height:9525;visibility:visible;mso-wrap-style:square;v-text-anchor:top" coordsize="36830,9525" o:spid="_x0000_s1027" fillcolor="black" stroked="f" path="m36575,l,,,9144r36575,l365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">
                        <v:path arrowok="t"/>
                      </v:shape>
                    </v:group>
                  </w:pict>
                </mc:Fallback>
              </mc:AlternateContent>
            </w:r>
            <w:r w:rsidR="00BF7586">
              <w:rPr>
                <w:b/>
                <w:u w:val="single"/>
              </w:rPr>
              <w:t>a.</w:t>
            </w:r>
            <w:r w:rsidR="00BF7586">
              <w:rPr>
                <w:b/>
                <w:spacing w:val="80"/>
                <w:u w:val="single"/>
              </w:rPr>
              <w:t xml:space="preserve"> </w:t>
            </w:r>
            <w:r w:rsidR="00BF7586">
              <w:rPr>
                <w:b/>
                <w:u w:val="single"/>
              </w:rPr>
              <w:t>Contains an</w:t>
            </w:r>
            <w:r w:rsidR="00BF7586">
              <w:rPr>
                <w:b/>
              </w:rPr>
              <w:t xml:space="preserve"> </w:t>
            </w:r>
            <w:r w:rsidR="00BF7586">
              <w:rPr>
                <w:b/>
                <w:u w:val="single"/>
              </w:rPr>
              <w:t>existing</w:t>
            </w:r>
            <w:r w:rsidR="00BF7586">
              <w:rPr>
                <w:b/>
                <w:spacing w:val="-13"/>
                <w:u w:val="single"/>
              </w:rPr>
              <w:t xml:space="preserve"> </w:t>
            </w:r>
            <w:r w:rsidR="00BF7586">
              <w:rPr>
                <w:b/>
                <w:color w:val="00AF50"/>
                <w:u w:val="single" w:color="000000"/>
              </w:rPr>
              <w:t>residential</w:t>
            </w:r>
            <w:r w:rsidR="00BF7586">
              <w:rPr>
                <w:b/>
                <w:color w:val="00AF50"/>
              </w:rPr>
              <w:t xml:space="preserve"> </w:t>
            </w:r>
            <w:r w:rsidR="00BF7586">
              <w:rPr>
                <w:b/>
                <w:color w:val="00AF50"/>
                <w:spacing w:val="-2"/>
                <w:u w:val="single" w:color="00AF50"/>
              </w:rPr>
              <w:t>unit</w:t>
            </w:r>
            <w:r w:rsidR="00BF7586">
              <w:rPr>
                <w:b/>
                <w:spacing w:val="-2"/>
              </w:rPr>
              <w:t>;</w:t>
            </w:r>
          </w:p>
          <w:p w14:paraId="20C32CD6" w14:textId="354A1CB2" w:rsidR="0092515F" w:rsidRDefault="00A874E5">
            <w:pPr>
              <w:pStyle w:val="TableParagraph"/>
              <w:spacing w:before="77"/>
              <w:ind w:left="62"/>
              <w:rPr>
                <w:b/>
              </w:rPr>
            </w:pPr>
            <w:r>
              <w:rPr>
                <w:noProof/>
              </w:rPr>
              <mc:AlternateContent>
                <mc:Choice Requires="wpg">
                  <w:drawing>
                    <wp:anchor distT="0" distB="0" distL="0" distR="0" simplePos="0" relativeHeight="251658266" behindDoc="1" locked="0" layoutInCell="1" allowOverlap="1" wp14:anchorId="09EADED8" wp14:editId="06423724">
                      <wp:simplePos x="0" y="0"/>
                      <wp:positionH relativeFrom="column">
                        <wp:posOffset>487680</wp:posOffset>
                      </wp:positionH>
                      <wp:positionV relativeFrom="paragraph">
                        <wp:posOffset>-22225</wp:posOffset>
                      </wp:positionV>
                      <wp:extent cx="40005" cy="9525"/>
                      <wp:effectExtent l="0" t="0" r="0" b="0"/>
                      <wp:wrapNone/>
                      <wp:docPr id="1781578452" name="Group 17815784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005" cy="9525"/>
                                <a:chOff x="0" y="0"/>
                                <a:chExt cx="40005" cy="9525"/>
                              </a:xfrm>
                            </wpg:grpSpPr>
                            <wps:wsp>
                              <wps:cNvPr id="367384435" name="Graphic 42"/>
                              <wps:cNvSpPr/>
                              <wps:spPr>
                                <a:xfrm>
                                  <a:off x="0" y="0"/>
                                  <a:ext cx="40005" cy="9525"/>
                                </a:xfrm>
                                <a:custGeom>
                                  <a:avLst/>
                                  <a:gdLst/>
                                  <a:ahLst/>
                                  <a:cxnLst/>
                                  <a:rect l="l" t="t" r="r" b="b"/>
                                  <a:pathLst>
                                    <a:path w="40005" h="9525">
                                      <a:moveTo>
                                        <a:pt x="39624" y="0"/>
                                      </a:moveTo>
                                      <a:lnTo>
                                        <a:pt x="0" y="0"/>
                                      </a:lnTo>
                                      <a:lnTo>
                                        <a:pt x="0" y="9144"/>
                                      </a:lnTo>
                                      <a:lnTo>
                                        <a:pt x="39624" y="9144"/>
                                      </a:lnTo>
                                      <a:lnTo>
                                        <a:pt x="39624" y="0"/>
                                      </a:lnTo>
                                      <a:close/>
                                    </a:path>
                                  </a:pathLst>
                                </a:custGeom>
                                <a:solidFill>
                                  <a:srgbClr val="000000"/>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w16du="http://schemas.microsoft.com/office/word/2023/wordml/word16du">
                  <w:pict w14:anchorId="6CF0F18D">
                    <v:group id="Group 65" style="position:absolute;margin-left:38.4pt;margin-top:-1.75pt;width:3.15pt;height:.75pt;z-index:-17890304;mso-wrap-distance-left:0;mso-wrap-distance-right:0" coordsize="40005,9525" o:spid="_x0000_s1026" w14:anchorId="464685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">
                      <v:shape id="Graphic 42" style="position:absolute;width:40005;height:9525;visibility:visible;mso-wrap-style:square;v-text-anchor:top" coordsize="40005,9525" o:spid="_x0000_s1027" fillcolor="black" stroked="f" path="m39624,l,,,9144r39624,l3962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">
                        <v:path arrowok="t"/>
                      </v:shape>
                    </v:group>
                  </w:pict>
                </mc:Fallback>
              </mc:AlternateContent>
            </w:r>
            <w:r w:rsidR="00BF7586">
              <w:rPr>
                <w:b/>
                <w:spacing w:val="-2"/>
                <w:u w:val="single"/>
              </w:rPr>
              <w:t>and/or</w:t>
            </w:r>
          </w:p>
        </w:tc>
        <w:tc>
          <w:tcPr>
            <w:tcW w:w="4158" w:type="dxa"/>
            <w:tcBorders>
              <w:bottom w:val="nil"/>
            </w:tcBorders>
          </w:tcPr>
          <w:p w14:paraId="7A9BD5D2" w14:textId="10806A9F" w:rsidR="0092515F" w:rsidRDefault="00A874E5">
            <w:pPr>
              <w:pStyle w:val="TableParagraph"/>
              <w:numPr>
                <w:ilvl w:val="0"/>
                <w:numId w:val="106"/>
              </w:numPr>
              <w:tabs>
                <w:tab w:val="left" w:pos="315"/>
                <w:tab w:val="left" w:pos="431"/>
              </w:tabs>
              <w:spacing w:before="83" w:line="256" w:lineRule="auto"/>
              <w:ind w:right="228"/>
              <w:rPr>
                <w:b/>
              </w:rPr>
            </w:pPr>
            <w:r>
              <w:rPr>
                <w:noProof/>
              </w:rPr>
              <mc:AlternateContent>
                <mc:Choice Requires="wpg">
                  <w:drawing>
                    <wp:anchor distT="0" distB="0" distL="0" distR="0" simplePos="0" relativeHeight="251658269" behindDoc="1" locked="0" layoutInCell="1" allowOverlap="1" wp14:anchorId="16849B59" wp14:editId="625FCE76">
                      <wp:simplePos x="0" y="0"/>
                      <wp:positionH relativeFrom="column">
                        <wp:posOffset>2122170</wp:posOffset>
                      </wp:positionH>
                      <wp:positionV relativeFrom="paragraph">
                        <wp:posOffset>200660</wp:posOffset>
                      </wp:positionV>
                      <wp:extent cx="43180" cy="9525"/>
                      <wp:effectExtent l="0" t="0" r="0" b="0"/>
                      <wp:wrapNone/>
                      <wp:docPr id="1720927110" name="Group 1720927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180" cy="9525"/>
                                <a:chOff x="0" y="0"/>
                                <a:chExt cx="43180" cy="9525"/>
                              </a:xfrm>
                            </wpg:grpSpPr>
                            <wps:wsp>
                              <wps:cNvPr id="825609530" name="Graphic 44"/>
                              <wps:cNvSpPr/>
                              <wps:spPr>
                                <a:xfrm>
                                  <a:off x="0" y="0"/>
                                  <a:ext cx="43180" cy="9525"/>
                                </a:xfrm>
                                <a:custGeom>
                                  <a:avLst/>
                                  <a:gdLst/>
                                  <a:ahLst/>
                                  <a:cxnLst/>
                                  <a:rect l="l" t="t" r="r" b="b"/>
                                  <a:pathLst>
                                    <a:path w="43180" h="9525">
                                      <a:moveTo>
                                        <a:pt x="42672" y="0"/>
                                      </a:moveTo>
                                      <a:lnTo>
                                        <a:pt x="0" y="0"/>
                                      </a:lnTo>
                                      <a:lnTo>
                                        <a:pt x="0" y="9144"/>
                                      </a:lnTo>
                                      <a:lnTo>
                                        <a:pt x="42672" y="9144"/>
                                      </a:lnTo>
                                      <a:lnTo>
                                        <a:pt x="42672" y="0"/>
                                      </a:lnTo>
                                      <a:close/>
                                    </a:path>
                                  </a:pathLst>
                                </a:custGeom>
                                <a:solidFill>
                                  <a:srgbClr val="000000"/>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w16du="http://schemas.microsoft.com/office/word/2023/wordml/word16du">
                  <w:pict w14:anchorId="2694158B">
                    <v:group id="Group 64" style="position:absolute;margin-left:167.1pt;margin-top:15.8pt;width:3.4pt;height:.75pt;z-index:-17888768;mso-wrap-distance-left:0;mso-wrap-distance-right:0" coordsize="43180,9525" o:spid="_x0000_s1026" w14:anchorId="284F35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">
                      <v:shape id="Graphic 44" style="position:absolute;width:43180;height:9525;visibility:visible;mso-wrap-style:square;v-text-anchor:top" coordsize="43180,9525" o:spid="_x0000_s1027" fillcolor="black" stroked="f" path="m42672,l,,,9144r42672,l4267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">
                        <v:path arrowok="t"/>
                      </v:shape>
                    </v:group>
                  </w:pict>
                </mc:Fallback>
              </mc:AlternateContent>
            </w:r>
            <w:r w:rsidR="00BF7586">
              <w:rPr>
                <w:b/>
                <w:spacing w:val="40"/>
                <w:u w:val="single"/>
              </w:rPr>
              <w:t xml:space="preserve"> </w:t>
            </w:r>
            <w:r w:rsidR="00BF7586">
              <w:rPr>
                <w:b/>
                <w:u w:val="single"/>
              </w:rPr>
              <w:t>Activity</w:t>
            </w:r>
            <w:r w:rsidR="00BF7586">
              <w:rPr>
                <w:b/>
                <w:spacing w:val="-6"/>
                <w:u w:val="single"/>
              </w:rPr>
              <w:t xml:space="preserve"> </w:t>
            </w:r>
            <w:r w:rsidR="00BF7586">
              <w:rPr>
                <w:b/>
                <w:u w:val="single"/>
              </w:rPr>
              <w:t>standards</w:t>
            </w:r>
            <w:r w:rsidR="00BF7586">
              <w:rPr>
                <w:b/>
                <w:spacing w:val="-9"/>
                <w:u w:val="single"/>
              </w:rPr>
              <w:t xml:space="preserve"> </w:t>
            </w:r>
            <w:r w:rsidR="00BF7586">
              <w:rPr>
                <w:b/>
                <w:u w:val="single"/>
              </w:rPr>
              <w:t>in</w:t>
            </w:r>
            <w:r w:rsidR="00BF7586">
              <w:rPr>
                <w:b/>
                <w:spacing w:val="-4"/>
                <w:u w:val="single"/>
              </w:rPr>
              <w:t xml:space="preserve"> </w:t>
            </w:r>
            <w:r w:rsidR="00BF7586">
              <w:rPr>
                <w:b/>
                <w:color w:val="0000FF"/>
                <w:u w:val="single" w:color="000000"/>
              </w:rPr>
              <w:t>Rules</w:t>
            </w:r>
            <w:r w:rsidR="00BF7586">
              <w:rPr>
                <w:b/>
                <w:color w:val="0000FF"/>
                <w:spacing w:val="-9"/>
                <w:u w:val="single" w:color="000000"/>
              </w:rPr>
              <w:t xml:space="preserve"> </w:t>
            </w:r>
            <w:r w:rsidR="00BF7586">
              <w:rPr>
                <w:b/>
                <w:color w:val="0000FF"/>
                <w:u w:val="single" w:color="000000"/>
              </w:rPr>
              <w:t>8.6.3</w:t>
            </w:r>
            <w:r w:rsidR="00BF7586">
              <w:rPr>
                <w:b/>
              </w:rPr>
              <w:t>-</w:t>
            </w:r>
            <w:r w:rsidR="00BF7586">
              <w:rPr>
                <w:b/>
                <w:color w:val="0000FF"/>
                <w:u w:val="single" w:color="0000FF"/>
              </w:rPr>
              <w:t>8.6.9,</w:t>
            </w:r>
            <w:r w:rsidR="00BF7586">
              <w:rPr>
                <w:b/>
                <w:color w:val="0000FF"/>
              </w:rPr>
              <w:t xml:space="preserve"> </w:t>
            </w:r>
            <w:r w:rsidR="00BF7586">
              <w:rPr>
                <w:b/>
                <w:color w:val="0000FF"/>
                <w:u w:val="single" w:color="0000FF"/>
              </w:rPr>
              <w:t>8.6.12</w:t>
            </w:r>
            <w:r w:rsidR="00BF7586">
              <w:rPr>
                <w:b/>
                <w:u w:val="single" w:color="0000FF"/>
              </w:rPr>
              <w:t xml:space="preserve">, and </w:t>
            </w:r>
            <w:r w:rsidR="00BF7586">
              <w:rPr>
                <w:b/>
                <w:color w:val="0000FF"/>
                <w:u w:val="single" w:color="0000FF"/>
              </w:rPr>
              <w:t>8.6.15</w:t>
            </w:r>
            <w:r w:rsidR="00BF7586">
              <w:rPr>
                <w:b/>
                <w:color w:val="0000FF"/>
                <w:spacing w:val="40"/>
                <w:u w:val="single" w:color="0000FF"/>
              </w:rPr>
              <w:t xml:space="preserve"> </w:t>
            </w:r>
            <w:r w:rsidR="00BF7586">
              <w:rPr>
                <w:b/>
                <w:u w:val="single" w:color="0000FF"/>
              </w:rPr>
              <w:t>apply</w:t>
            </w:r>
          </w:p>
          <w:p w14:paraId="4766CF73" w14:textId="362EFB6F" w:rsidR="0092515F" w:rsidRDefault="00BF7586">
            <w:pPr>
              <w:pStyle w:val="TableParagraph"/>
              <w:numPr>
                <w:ilvl w:val="0"/>
                <w:numId w:val="106"/>
              </w:numPr>
              <w:tabs>
                <w:tab w:val="left" w:pos="325"/>
                <w:tab w:val="left" w:pos="431"/>
              </w:tabs>
              <w:spacing w:before="83" w:line="259" w:lineRule="auto"/>
              <w:ind w:right="104"/>
              <w:rPr>
                <w:b/>
              </w:rPr>
            </w:pPr>
            <w:r>
              <w:rPr>
                <w:b/>
                <w:spacing w:val="40"/>
                <w:u w:val="single"/>
              </w:rPr>
              <w:t xml:space="preserve"> </w:t>
            </w:r>
            <w:r>
              <w:rPr>
                <w:b/>
                <w:u w:val="single"/>
              </w:rPr>
              <w:t xml:space="preserve">The </w:t>
            </w:r>
            <w:r>
              <w:rPr>
                <w:b/>
                <w:color w:val="00AF50"/>
                <w:u w:val="single" w:color="000000"/>
              </w:rPr>
              <w:t>subdivision</w:t>
            </w:r>
            <w:r>
              <w:rPr>
                <w:b/>
                <w:u w:val="single"/>
              </w:rPr>
              <w:t xml:space="preserve"> shall not result in, or</w:t>
            </w:r>
            <w:r>
              <w:rPr>
                <w:b/>
              </w:rPr>
              <w:t xml:space="preserve"> </w:t>
            </w:r>
            <w:r>
              <w:rPr>
                <w:b/>
                <w:u w:val="single"/>
              </w:rPr>
              <w:t>increase</w:t>
            </w:r>
            <w:r>
              <w:rPr>
                <w:b/>
                <w:spacing w:val="-10"/>
                <w:u w:val="single"/>
              </w:rPr>
              <w:t xml:space="preserve"> </w:t>
            </w:r>
            <w:r>
              <w:rPr>
                <w:b/>
                <w:u w:val="single"/>
              </w:rPr>
              <w:t>the</w:t>
            </w:r>
            <w:r>
              <w:rPr>
                <w:b/>
                <w:spacing w:val="-10"/>
                <w:u w:val="single"/>
              </w:rPr>
              <w:t xml:space="preserve"> </w:t>
            </w:r>
            <w:r>
              <w:rPr>
                <w:b/>
                <w:u w:val="single"/>
              </w:rPr>
              <w:t>degree</w:t>
            </w:r>
            <w:r>
              <w:rPr>
                <w:b/>
                <w:spacing w:val="-10"/>
                <w:u w:val="single"/>
              </w:rPr>
              <w:t xml:space="preserve"> </w:t>
            </w:r>
            <w:r>
              <w:rPr>
                <w:b/>
                <w:u w:val="single"/>
              </w:rPr>
              <w:t>of,</w:t>
            </w:r>
            <w:r>
              <w:rPr>
                <w:b/>
                <w:spacing w:val="-9"/>
                <w:u w:val="single"/>
              </w:rPr>
              <w:t xml:space="preserve"> </w:t>
            </w:r>
            <w:r>
              <w:rPr>
                <w:b/>
                <w:u w:val="single"/>
              </w:rPr>
              <w:t>non-compliance</w:t>
            </w:r>
            <w:r>
              <w:rPr>
                <w:b/>
              </w:rPr>
              <w:t xml:space="preserve"> </w:t>
            </w:r>
            <w:r>
              <w:rPr>
                <w:b/>
                <w:u w:val="single"/>
              </w:rPr>
              <w:t xml:space="preserve">with the </w:t>
            </w:r>
            <w:r w:rsidRPr="002948A3">
              <w:rPr>
                <w:b/>
                <w:strike/>
                <w:color w:val="9900FF"/>
              </w:rPr>
              <w:t>density</w:t>
            </w:r>
            <w:r w:rsidR="00CD66CC" w:rsidRPr="002948A3">
              <w:rPr>
                <w:b/>
                <w:strike/>
                <w:color w:val="9900FF"/>
              </w:rPr>
              <w:t xml:space="preserve"> </w:t>
            </w:r>
            <w:r w:rsidR="00CD66CC" w:rsidRPr="002948A3">
              <w:rPr>
                <w:b/>
                <w:color w:val="9900FF"/>
                <w:u w:val="single"/>
              </w:rPr>
              <w:t>built form</w:t>
            </w:r>
            <w:r w:rsidRPr="002948A3">
              <w:rPr>
                <w:b/>
                <w:color w:val="9900FF"/>
                <w:u w:val="single"/>
              </w:rPr>
              <w:t xml:space="preserve"> </w:t>
            </w:r>
            <w:r>
              <w:rPr>
                <w:b/>
                <w:u w:val="single"/>
              </w:rPr>
              <w:t>standards of the</w:t>
            </w:r>
            <w:r>
              <w:rPr>
                <w:b/>
              </w:rPr>
              <w:t xml:space="preserve"> </w:t>
            </w:r>
            <w:r>
              <w:rPr>
                <w:b/>
                <w:u w:val="single"/>
              </w:rPr>
              <w:t>applicable zone</w:t>
            </w:r>
            <w:r w:rsidR="00676E28">
              <w:rPr>
                <w:b/>
                <w:u w:val="single"/>
              </w:rPr>
              <w:t xml:space="preserve"> </w:t>
            </w:r>
            <w:r w:rsidR="00676E28" w:rsidRPr="002948A3">
              <w:rPr>
                <w:b/>
                <w:color w:val="9900FF"/>
                <w:u w:val="single"/>
              </w:rPr>
              <w:t>(</w:t>
            </w:r>
            <w:r w:rsidR="00676E28" w:rsidRPr="002948A3">
              <w:rPr>
                <w:b/>
                <w:color w:val="9900FF"/>
                <w:u w:val="single" w:color="000000"/>
              </w:rPr>
              <w:t>14.5.2</w:t>
            </w:r>
            <w:r w:rsidR="00676E28" w:rsidRPr="002948A3">
              <w:rPr>
                <w:b/>
                <w:color w:val="9900FF"/>
                <w:u w:val="single"/>
              </w:rPr>
              <w:t xml:space="preserve"> and </w:t>
            </w:r>
            <w:r w:rsidR="00676E28" w:rsidRPr="002948A3">
              <w:rPr>
                <w:b/>
                <w:color w:val="9900FF"/>
                <w:u w:val="single" w:color="000000"/>
              </w:rPr>
              <w:t>14.6.2</w:t>
            </w:r>
            <w:r w:rsidR="00676E28" w:rsidRPr="002948A3">
              <w:rPr>
                <w:b/>
                <w:color w:val="9900FF"/>
                <w:u w:val="single"/>
              </w:rPr>
              <w:t>)</w:t>
            </w:r>
            <w:r>
              <w:rPr>
                <w:b/>
                <w:u w:val="single"/>
              </w:rPr>
              <w:t>.</w:t>
            </w:r>
          </w:p>
          <w:p w14:paraId="4E3159D9" w14:textId="002ECF99" w:rsidR="0092515F" w:rsidRDefault="00BF7586">
            <w:pPr>
              <w:pStyle w:val="TableParagraph"/>
              <w:spacing w:before="79" w:line="259" w:lineRule="auto"/>
              <w:ind w:left="431" w:right="98"/>
              <w:jc w:val="both"/>
              <w:rPr>
                <w:b/>
              </w:rPr>
            </w:pPr>
            <w:r>
              <w:rPr>
                <w:b/>
                <w:u w:val="single"/>
              </w:rPr>
              <w:t>Note:</w:t>
            </w:r>
            <w:r>
              <w:rPr>
                <w:b/>
                <w:spacing w:val="-1"/>
                <w:u w:val="single"/>
              </w:rPr>
              <w:t xml:space="preserve"> </w:t>
            </w:r>
            <w:r>
              <w:rPr>
                <w:b/>
                <w:u w:val="single"/>
              </w:rPr>
              <w:t>Land use</w:t>
            </w:r>
            <w:r>
              <w:rPr>
                <w:b/>
                <w:spacing w:val="-2"/>
                <w:u w:val="single"/>
              </w:rPr>
              <w:t xml:space="preserve"> </w:t>
            </w:r>
            <w:r>
              <w:rPr>
                <w:b/>
                <w:u w:val="single"/>
              </w:rPr>
              <w:t>consent</w:t>
            </w:r>
            <w:r>
              <w:rPr>
                <w:b/>
                <w:spacing w:val="-1"/>
                <w:u w:val="single"/>
              </w:rPr>
              <w:t xml:space="preserve"> </w:t>
            </w:r>
            <w:r>
              <w:rPr>
                <w:b/>
                <w:u w:val="single"/>
              </w:rPr>
              <w:t>is</w:t>
            </w:r>
            <w:r>
              <w:rPr>
                <w:b/>
                <w:spacing w:val="-3"/>
                <w:u w:val="single"/>
              </w:rPr>
              <w:t xml:space="preserve"> </w:t>
            </w:r>
            <w:r>
              <w:rPr>
                <w:b/>
                <w:u w:val="single"/>
              </w:rPr>
              <w:t>also required</w:t>
            </w:r>
            <w:r>
              <w:rPr>
                <w:b/>
              </w:rPr>
              <w:t xml:space="preserve"> </w:t>
            </w:r>
            <w:r>
              <w:rPr>
                <w:b/>
                <w:u w:val="single"/>
              </w:rPr>
              <w:t>where</w:t>
            </w:r>
            <w:r>
              <w:rPr>
                <w:b/>
                <w:spacing w:val="-9"/>
                <w:u w:val="single"/>
              </w:rPr>
              <w:t xml:space="preserve"> </w:t>
            </w:r>
            <w:r>
              <w:rPr>
                <w:b/>
                <w:u w:val="single"/>
              </w:rPr>
              <w:t>an</w:t>
            </w:r>
            <w:r>
              <w:rPr>
                <w:b/>
                <w:spacing w:val="-8"/>
                <w:u w:val="single"/>
              </w:rPr>
              <w:t xml:space="preserve"> </w:t>
            </w:r>
            <w:r>
              <w:rPr>
                <w:b/>
                <w:u w:val="single"/>
              </w:rPr>
              <w:t>applicable</w:t>
            </w:r>
            <w:r>
              <w:rPr>
                <w:b/>
                <w:spacing w:val="-9"/>
                <w:u w:val="single"/>
              </w:rPr>
              <w:t xml:space="preserve"> </w:t>
            </w:r>
            <w:r w:rsidR="002948A3" w:rsidRPr="002948A3">
              <w:rPr>
                <w:b/>
                <w:strike/>
                <w:color w:val="9900FF"/>
              </w:rPr>
              <w:t xml:space="preserve">density </w:t>
            </w:r>
            <w:r w:rsidR="002948A3" w:rsidRPr="002948A3">
              <w:rPr>
                <w:b/>
                <w:color w:val="9900FF"/>
                <w:u w:val="single"/>
              </w:rPr>
              <w:t>built form</w:t>
            </w:r>
            <w:r>
              <w:rPr>
                <w:b/>
                <w:spacing w:val="-8"/>
                <w:u w:val="single"/>
              </w:rPr>
              <w:t xml:space="preserve"> </w:t>
            </w:r>
            <w:r>
              <w:rPr>
                <w:b/>
                <w:u w:val="single"/>
              </w:rPr>
              <w:t>standard</w:t>
            </w:r>
            <w:r>
              <w:rPr>
                <w:b/>
                <w:spacing w:val="-8"/>
                <w:u w:val="single"/>
              </w:rPr>
              <w:t xml:space="preserve"> </w:t>
            </w:r>
            <w:r>
              <w:rPr>
                <w:b/>
                <w:u w:val="single"/>
              </w:rPr>
              <w:t>is</w:t>
            </w:r>
            <w:r>
              <w:rPr>
                <w:b/>
              </w:rPr>
              <w:t xml:space="preserve"> </w:t>
            </w:r>
            <w:r>
              <w:rPr>
                <w:b/>
                <w:spacing w:val="-2"/>
                <w:u w:val="single"/>
              </w:rPr>
              <w:t>breached.</w:t>
            </w:r>
          </w:p>
          <w:p w14:paraId="5650C953" w14:textId="77777777" w:rsidR="0092515F" w:rsidRDefault="00BF7586">
            <w:pPr>
              <w:pStyle w:val="TableParagraph"/>
              <w:numPr>
                <w:ilvl w:val="0"/>
                <w:numId w:val="106"/>
              </w:numPr>
              <w:tabs>
                <w:tab w:val="left" w:pos="296"/>
                <w:tab w:val="left" w:pos="431"/>
              </w:tabs>
              <w:spacing w:before="69" w:line="280" w:lineRule="atLeast"/>
              <w:ind w:right="77"/>
              <w:jc w:val="both"/>
              <w:rPr>
                <w:b/>
              </w:rPr>
            </w:pPr>
            <w:r>
              <w:rPr>
                <w:b/>
                <w:spacing w:val="40"/>
                <w:u w:val="single"/>
              </w:rPr>
              <w:t xml:space="preserve"> </w:t>
            </w:r>
            <w:r>
              <w:rPr>
                <w:b/>
                <w:u w:val="single"/>
              </w:rPr>
              <w:t>If,</w:t>
            </w:r>
            <w:r>
              <w:rPr>
                <w:b/>
                <w:spacing w:val="-5"/>
                <w:u w:val="single"/>
              </w:rPr>
              <w:t xml:space="preserve"> </w:t>
            </w:r>
            <w:r>
              <w:rPr>
                <w:b/>
                <w:u w:val="single"/>
              </w:rPr>
              <w:t>at</w:t>
            </w:r>
            <w:r>
              <w:rPr>
                <w:b/>
                <w:spacing w:val="-5"/>
                <w:u w:val="single"/>
              </w:rPr>
              <w:t xml:space="preserve"> </w:t>
            </w:r>
            <w:r>
              <w:rPr>
                <w:b/>
                <w:u w:val="single"/>
              </w:rPr>
              <w:t>the</w:t>
            </w:r>
            <w:r>
              <w:rPr>
                <w:b/>
                <w:spacing w:val="-6"/>
                <w:u w:val="single"/>
              </w:rPr>
              <w:t xml:space="preserve"> </w:t>
            </w:r>
            <w:r>
              <w:rPr>
                <w:b/>
                <w:u w:val="single"/>
              </w:rPr>
              <w:t>time</w:t>
            </w:r>
            <w:r>
              <w:rPr>
                <w:b/>
                <w:spacing w:val="-6"/>
                <w:u w:val="single"/>
              </w:rPr>
              <w:t xml:space="preserve"> </w:t>
            </w:r>
            <w:r>
              <w:rPr>
                <w:b/>
                <w:u w:val="single"/>
              </w:rPr>
              <w:t>of</w:t>
            </w:r>
            <w:r>
              <w:rPr>
                <w:b/>
                <w:spacing w:val="-3"/>
                <w:u w:val="single"/>
              </w:rPr>
              <w:t xml:space="preserve"> </w:t>
            </w:r>
            <w:r>
              <w:rPr>
                <w:b/>
                <w:u w:val="single"/>
              </w:rPr>
              <w:t>lodging</w:t>
            </w:r>
            <w:r>
              <w:rPr>
                <w:b/>
                <w:spacing w:val="-5"/>
                <w:u w:val="single"/>
              </w:rPr>
              <w:t xml:space="preserve"> </w:t>
            </w:r>
            <w:r>
              <w:rPr>
                <w:b/>
                <w:u w:val="single"/>
              </w:rPr>
              <w:t>the</w:t>
            </w:r>
            <w:r>
              <w:rPr>
                <w:b/>
                <w:spacing w:val="-6"/>
                <w:u w:val="single"/>
              </w:rPr>
              <w:t xml:space="preserve"> </w:t>
            </w:r>
            <w:r>
              <w:rPr>
                <w:b/>
                <w:u w:val="single"/>
              </w:rPr>
              <w:t>subdivision</w:t>
            </w:r>
            <w:r>
              <w:rPr>
                <w:b/>
              </w:rPr>
              <w:t xml:space="preserve"> </w:t>
            </w:r>
            <w:r>
              <w:rPr>
                <w:b/>
                <w:u w:val="single"/>
              </w:rPr>
              <w:t xml:space="preserve">consent application, the </w:t>
            </w:r>
            <w:r>
              <w:rPr>
                <w:b/>
                <w:color w:val="00AF50"/>
                <w:u w:val="single" w:color="000000"/>
              </w:rPr>
              <w:t>residential</w:t>
            </w:r>
          </w:p>
        </w:tc>
        <w:tc>
          <w:tcPr>
            <w:tcW w:w="2675" w:type="dxa"/>
            <w:tcBorders>
              <w:bottom w:val="nil"/>
            </w:tcBorders>
          </w:tcPr>
          <w:p w14:paraId="744859C7" w14:textId="77777777" w:rsidR="0092515F" w:rsidRDefault="00BF7586">
            <w:pPr>
              <w:pStyle w:val="TableParagraph"/>
              <w:numPr>
                <w:ilvl w:val="0"/>
                <w:numId w:val="105"/>
              </w:numPr>
              <w:tabs>
                <w:tab w:val="left" w:pos="225"/>
              </w:tabs>
              <w:spacing w:before="78"/>
              <w:ind w:left="225" w:hanging="168"/>
              <w:rPr>
                <w:b/>
              </w:rPr>
            </w:pPr>
            <w:r>
              <w:rPr>
                <w:b/>
                <w:spacing w:val="32"/>
                <w:u w:val="single"/>
              </w:rPr>
              <w:t xml:space="preserve">  </w:t>
            </w:r>
            <w:r>
              <w:rPr>
                <w:b/>
                <w:color w:val="0000FF"/>
                <w:u w:val="single" w:color="000000"/>
              </w:rPr>
              <w:t>Rule</w:t>
            </w:r>
            <w:r>
              <w:rPr>
                <w:b/>
                <w:color w:val="0000FF"/>
                <w:spacing w:val="-4"/>
                <w:u w:val="single" w:color="000000"/>
              </w:rPr>
              <w:t xml:space="preserve"> </w:t>
            </w:r>
            <w:r>
              <w:rPr>
                <w:b/>
                <w:color w:val="0000FF"/>
                <w:u w:val="single" w:color="000000"/>
              </w:rPr>
              <w:t>8.7.4</w:t>
            </w:r>
            <w:r>
              <w:rPr>
                <w:b/>
                <w:spacing w:val="-3"/>
                <w:u w:val="single"/>
              </w:rPr>
              <w:t xml:space="preserve"> </w:t>
            </w:r>
            <w:r>
              <w:rPr>
                <w:b/>
                <w:spacing w:val="-4"/>
                <w:u w:val="single"/>
              </w:rPr>
              <w:t>and,</w:t>
            </w:r>
          </w:p>
          <w:p w14:paraId="16A92553" w14:textId="77777777" w:rsidR="0092515F" w:rsidRDefault="00BF7586">
            <w:pPr>
              <w:pStyle w:val="TableParagraph"/>
              <w:numPr>
                <w:ilvl w:val="0"/>
                <w:numId w:val="105"/>
              </w:numPr>
              <w:tabs>
                <w:tab w:val="left" w:pos="235"/>
                <w:tab w:val="left" w:pos="394"/>
              </w:tabs>
              <w:spacing w:before="82"/>
              <w:ind w:right="123"/>
              <w:rPr>
                <w:b/>
              </w:rPr>
            </w:pPr>
            <w:r>
              <w:rPr>
                <w:b/>
                <w:spacing w:val="80"/>
                <w:u w:val="single"/>
              </w:rPr>
              <w:t xml:space="preserve"> </w:t>
            </w:r>
            <w:r>
              <w:rPr>
                <w:b/>
                <w:u w:val="single"/>
              </w:rPr>
              <w:t xml:space="preserve">Where relevant, </w:t>
            </w:r>
            <w:r>
              <w:rPr>
                <w:b/>
                <w:color w:val="0000FF"/>
                <w:u w:val="single" w:color="000000"/>
              </w:rPr>
              <w:t>Rules</w:t>
            </w:r>
            <w:r>
              <w:rPr>
                <w:b/>
                <w:color w:val="0000FF"/>
              </w:rPr>
              <w:t xml:space="preserve"> </w:t>
            </w:r>
            <w:r>
              <w:rPr>
                <w:b/>
                <w:color w:val="0000FF"/>
                <w:u w:val="single" w:color="0000FF"/>
              </w:rPr>
              <w:t>8.7.7</w:t>
            </w:r>
            <w:r>
              <w:rPr>
                <w:b/>
              </w:rPr>
              <w:t>-</w:t>
            </w:r>
            <w:r>
              <w:rPr>
                <w:b/>
                <w:color w:val="0000FF"/>
                <w:u w:val="single" w:color="0000FF"/>
              </w:rPr>
              <w:t>8.7.11</w:t>
            </w:r>
            <w:r>
              <w:rPr>
                <w:b/>
                <w:color w:val="0000FF"/>
                <w:spacing w:val="-13"/>
                <w:u w:val="single" w:color="0000FF"/>
              </w:rPr>
              <w:t xml:space="preserve"> </w:t>
            </w:r>
            <w:r>
              <w:rPr>
                <w:b/>
                <w:color w:val="0000FF"/>
                <w:u w:val="single" w:color="0000FF"/>
              </w:rPr>
              <w:t>and</w:t>
            </w:r>
            <w:r>
              <w:rPr>
                <w:b/>
                <w:color w:val="0000FF"/>
                <w:spacing w:val="-12"/>
                <w:u w:val="single" w:color="0000FF"/>
              </w:rPr>
              <w:t xml:space="preserve"> </w:t>
            </w:r>
            <w:r>
              <w:rPr>
                <w:b/>
                <w:color w:val="0000FF"/>
                <w:u w:val="single" w:color="0000FF"/>
              </w:rPr>
              <w:t>8.7.13</w:t>
            </w:r>
            <w:r>
              <w:rPr>
                <w:b/>
              </w:rPr>
              <w:t>;</w:t>
            </w:r>
          </w:p>
          <w:p w14:paraId="7209A8B5" w14:textId="569761DF" w:rsidR="0092515F" w:rsidRDefault="00A874E5">
            <w:pPr>
              <w:pStyle w:val="TableParagraph"/>
              <w:numPr>
                <w:ilvl w:val="0"/>
                <w:numId w:val="105"/>
              </w:numPr>
              <w:tabs>
                <w:tab w:val="left" w:pos="206"/>
              </w:tabs>
              <w:spacing w:before="83"/>
              <w:ind w:left="206" w:hanging="149"/>
              <w:rPr>
                <w:b/>
              </w:rPr>
            </w:pPr>
            <w:r>
              <w:rPr>
                <w:noProof/>
              </w:rPr>
              <mc:AlternateContent>
                <mc:Choice Requires="wpg">
                  <w:drawing>
                    <wp:anchor distT="0" distB="0" distL="0" distR="0" simplePos="0" relativeHeight="251658270" behindDoc="1" locked="0" layoutInCell="1" allowOverlap="1" wp14:anchorId="545F5FD5" wp14:editId="0F5F5047">
                      <wp:simplePos x="0" y="0"/>
                      <wp:positionH relativeFrom="column">
                        <wp:posOffset>533400</wp:posOffset>
                      </wp:positionH>
                      <wp:positionV relativeFrom="paragraph">
                        <wp:posOffset>-21590</wp:posOffset>
                      </wp:positionV>
                      <wp:extent cx="43180" cy="9525"/>
                      <wp:effectExtent l="0" t="0" r="0" b="0"/>
                      <wp:wrapNone/>
                      <wp:docPr id="1982472841" name="Group 19824728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180" cy="9525"/>
                                <a:chOff x="0" y="0"/>
                                <a:chExt cx="43180" cy="9525"/>
                              </a:xfrm>
                            </wpg:grpSpPr>
                            <wps:wsp>
                              <wps:cNvPr id="1871374762" name="Graphic 46"/>
                              <wps:cNvSpPr/>
                              <wps:spPr>
                                <a:xfrm>
                                  <a:off x="0" y="0"/>
                                  <a:ext cx="43180" cy="9525"/>
                                </a:xfrm>
                                <a:custGeom>
                                  <a:avLst/>
                                  <a:gdLst/>
                                  <a:ahLst/>
                                  <a:cxnLst/>
                                  <a:rect l="l" t="t" r="r" b="b"/>
                                  <a:pathLst>
                                    <a:path w="43180" h="9525">
                                      <a:moveTo>
                                        <a:pt x="42672" y="0"/>
                                      </a:moveTo>
                                      <a:lnTo>
                                        <a:pt x="0" y="0"/>
                                      </a:lnTo>
                                      <a:lnTo>
                                        <a:pt x="0" y="9144"/>
                                      </a:lnTo>
                                      <a:lnTo>
                                        <a:pt x="42672" y="9144"/>
                                      </a:lnTo>
                                      <a:lnTo>
                                        <a:pt x="42672" y="0"/>
                                      </a:lnTo>
                                      <a:close/>
                                    </a:path>
                                  </a:pathLst>
                                </a:custGeom>
                                <a:solidFill>
                                  <a:srgbClr val="000000"/>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w16du="http://schemas.microsoft.com/office/word/2023/wordml/word16du">
                  <w:pict w14:anchorId="3F60273F">
                    <v:group id="Group 63" style="position:absolute;margin-left:42pt;margin-top:-1.7pt;width:3.4pt;height:.75pt;z-index:-17888256;mso-wrap-distance-left:0;mso-wrap-distance-right:0" coordsize="43180,9525" o:spid="_x0000_s1026" w14:anchorId="39B64B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">
                      <v:shape id="Graphic 46" style="position:absolute;width:43180;height:9525;visibility:visible;mso-wrap-style:square;v-text-anchor:top" coordsize="43180,9525" o:spid="_x0000_s1027" fillcolor="black" stroked="f" path="m42672,l,,,9144r42672,l4267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">
                        <v:path arrowok="t"/>
                      </v:shape>
                    </v:group>
                  </w:pict>
                </mc:Fallback>
              </mc:AlternateContent>
            </w:r>
            <w:r>
              <w:rPr>
                <w:noProof/>
              </w:rPr>
              <mc:AlternateContent>
                <mc:Choice Requires="wpg">
                  <w:drawing>
                    <wp:anchor distT="0" distB="0" distL="0" distR="0" simplePos="0" relativeHeight="251658271" behindDoc="1" locked="0" layoutInCell="1" allowOverlap="1" wp14:anchorId="4747D052" wp14:editId="05521570">
                      <wp:simplePos x="0" y="0"/>
                      <wp:positionH relativeFrom="column">
                        <wp:posOffset>1573530</wp:posOffset>
                      </wp:positionH>
                      <wp:positionV relativeFrom="paragraph">
                        <wp:posOffset>-21590</wp:posOffset>
                      </wp:positionV>
                      <wp:extent cx="43180" cy="9525"/>
                      <wp:effectExtent l="0" t="0" r="0" b="0"/>
                      <wp:wrapNone/>
                      <wp:docPr id="537648181" name="Group 537648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180" cy="9525"/>
                                <a:chOff x="0" y="0"/>
                                <a:chExt cx="43180" cy="9525"/>
                              </a:xfrm>
                            </wpg:grpSpPr>
                            <wps:wsp>
                              <wps:cNvPr id="1481697638" name="Graphic 48"/>
                              <wps:cNvSpPr/>
                              <wps:spPr>
                                <a:xfrm>
                                  <a:off x="0" y="0"/>
                                  <a:ext cx="43180" cy="9525"/>
                                </a:xfrm>
                                <a:custGeom>
                                  <a:avLst/>
                                  <a:gdLst/>
                                  <a:ahLst/>
                                  <a:cxnLst/>
                                  <a:rect l="l" t="t" r="r" b="b"/>
                                  <a:pathLst>
                                    <a:path w="43180" h="9525">
                                      <a:moveTo>
                                        <a:pt x="42672" y="0"/>
                                      </a:moveTo>
                                      <a:lnTo>
                                        <a:pt x="0" y="0"/>
                                      </a:lnTo>
                                      <a:lnTo>
                                        <a:pt x="0" y="9144"/>
                                      </a:lnTo>
                                      <a:lnTo>
                                        <a:pt x="42672" y="9144"/>
                                      </a:lnTo>
                                      <a:lnTo>
                                        <a:pt x="42672" y="0"/>
                                      </a:lnTo>
                                      <a:close/>
                                    </a:path>
                                  </a:pathLst>
                                </a:custGeom>
                                <a:solidFill>
                                  <a:srgbClr val="000000"/>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w16du="http://schemas.microsoft.com/office/word/2023/wordml/word16du">
                  <w:pict w14:anchorId="0FB2A329">
                    <v:group id="Group 62" style="position:absolute;margin-left:123.9pt;margin-top:-1.7pt;width:3.4pt;height:.75pt;z-index:-17887744;mso-wrap-distance-left:0;mso-wrap-distance-right:0" coordsize="43180,9525" o:spid="_x0000_s1026" w14:anchorId="55AD63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">
                      <v:shape id="Graphic 48" style="position:absolute;width:43180;height:9525;visibility:visible;mso-wrap-style:square;v-text-anchor:top" coordsize="43180,9525" o:spid="_x0000_s1027" fillcolor="black" stroked="f" path="m42672,l,,,9144r42672,l4267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">
                        <v:path arrowok="t"/>
                      </v:shape>
                    </v:group>
                  </w:pict>
                </mc:Fallback>
              </mc:AlternateContent>
            </w:r>
            <w:r w:rsidR="00BF7586">
              <w:rPr>
                <w:b/>
                <w:spacing w:val="42"/>
                <w:u w:val="single"/>
              </w:rPr>
              <w:t xml:space="preserve">  </w:t>
            </w:r>
            <w:r w:rsidR="00BF7586">
              <w:rPr>
                <w:b/>
                <w:color w:val="0000FF"/>
                <w:u w:val="single" w:color="000000"/>
              </w:rPr>
              <w:t>Rule</w:t>
            </w:r>
            <w:r w:rsidR="00BF7586">
              <w:rPr>
                <w:b/>
                <w:color w:val="0000FF"/>
                <w:spacing w:val="-2"/>
                <w:u w:val="single" w:color="000000"/>
              </w:rPr>
              <w:t xml:space="preserve"> 8.7.12</w:t>
            </w:r>
          </w:p>
          <w:p w14:paraId="779A137F" w14:textId="77777777" w:rsidR="0092515F" w:rsidRDefault="00BF7586">
            <w:pPr>
              <w:pStyle w:val="TableParagraph"/>
              <w:numPr>
                <w:ilvl w:val="0"/>
                <w:numId w:val="105"/>
              </w:numPr>
              <w:tabs>
                <w:tab w:val="left" w:pos="235"/>
                <w:tab w:val="left" w:pos="394"/>
              </w:tabs>
              <w:spacing w:before="77"/>
              <w:ind w:right="188"/>
              <w:rPr>
                <w:b/>
              </w:rPr>
            </w:pPr>
            <w:r>
              <w:rPr>
                <w:b/>
                <w:spacing w:val="80"/>
                <w:u w:val="single"/>
              </w:rPr>
              <w:t xml:space="preserve"> </w:t>
            </w:r>
            <w:r>
              <w:rPr>
                <w:b/>
                <w:u w:val="single"/>
              </w:rPr>
              <w:t>If an application is</w:t>
            </w:r>
            <w:r>
              <w:rPr>
                <w:b/>
              </w:rPr>
              <w:t xml:space="preserve"> </w:t>
            </w:r>
            <w:r>
              <w:rPr>
                <w:b/>
                <w:u w:val="single"/>
              </w:rPr>
              <w:t>made under activity</w:t>
            </w:r>
            <w:r>
              <w:rPr>
                <w:b/>
              </w:rPr>
              <w:t xml:space="preserve"> </w:t>
            </w:r>
            <w:r>
              <w:rPr>
                <w:b/>
                <w:u w:val="single"/>
              </w:rPr>
              <w:t xml:space="preserve">standard c.i of </w:t>
            </w:r>
            <w:r>
              <w:rPr>
                <w:b/>
                <w:color w:val="0000FF"/>
                <w:u w:val="single" w:color="000000"/>
              </w:rPr>
              <w:t>Rule</w:t>
            </w:r>
            <w:r>
              <w:rPr>
                <w:b/>
                <w:color w:val="0000FF"/>
              </w:rPr>
              <w:t xml:space="preserve"> </w:t>
            </w:r>
            <w:r>
              <w:rPr>
                <w:b/>
                <w:color w:val="0000FF"/>
                <w:u w:val="single" w:color="0000FF"/>
              </w:rPr>
              <w:t>8.5.1.2</w:t>
            </w:r>
            <w:r>
              <w:rPr>
                <w:b/>
                <w:spacing w:val="-12"/>
                <w:u w:val="single" w:color="0000FF"/>
              </w:rPr>
              <w:t xml:space="preserve"> </w:t>
            </w:r>
            <w:r>
              <w:rPr>
                <w:b/>
                <w:u w:val="single" w:color="0000FF"/>
              </w:rPr>
              <w:t>C9,</w:t>
            </w:r>
            <w:r>
              <w:rPr>
                <w:b/>
                <w:spacing w:val="-8"/>
                <w:u w:val="single" w:color="0000FF"/>
              </w:rPr>
              <w:t xml:space="preserve"> </w:t>
            </w:r>
            <w:r>
              <w:rPr>
                <w:b/>
                <w:u w:val="single" w:color="0000FF"/>
              </w:rPr>
              <w:t>the</w:t>
            </w:r>
            <w:r>
              <w:rPr>
                <w:b/>
                <w:spacing w:val="-13"/>
                <w:u w:val="single" w:color="0000FF"/>
              </w:rPr>
              <w:t xml:space="preserve"> </w:t>
            </w:r>
            <w:r>
              <w:rPr>
                <w:b/>
                <w:u w:val="single" w:color="0000FF"/>
              </w:rPr>
              <w:t>order</w:t>
            </w:r>
            <w:r>
              <w:rPr>
                <w:b/>
                <w:spacing w:val="-12"/>
                <w:u w:val="single" w:color="0000FF"/>
              </w:rPr>
              <w:t xml:space="preserve"> </w:t>
            </w:r>
            <w:r>
              <w:rPr>
                <w:b/>
                <w:u w:val="single" w:color="0000FF"/>
              </w:rPr>
              <w:t>in</w:t>
            </w:r>
            <w:r>
              <w:rPr>
                <w:b/>
              </w:rPr>
              <w:t xml:space="preserve"> </w:t>
            </w:r>
            <w:r>
              <w:rPr>
                <w:b/>
                <w:u w:val="single"/>
              </w:rPr>
              <w:t>which dwelling</w:t>
            </w:r>
            <w:r>
              <w:rPr>
                <w:b/>
              </w:rPr>
              <w:t xml:space="preserve"> </w:t>
            </w:r>
            <w:r>
              <w:rPr>
                <w:b/>
                <w:u w:val="single"/>
              </w:rPr>
              <w:t>construction and</w:t>
            </w:r>
            <w:r>
              <w:rPr>
                <w:b/>
              </w:rPr>
              <w:t xml:space="preserve"> </w:t>
            </w:r>
            <w:r>
              <w:rPr>
                <w:b/>
                <w:color w:val="00AF50"/>
                <w:u w:val="single" w:color="00AF50"/>
              </w:rPr>
              <w:t>subdivision</w:t>
            </w:r>
            <w:r>
              <w:rPr>
                <w:b/>
                <w:u w:val="single" w:color="00AF50"/>
              </w:rPr>
              <w:t xml:space="preserve"> occurs.</w:t>
            </w:r>
          </w:p>
        </w:tc>
      </w:tr>
      <w:tr w:rsidR="0092515F" w14:paraId="11E05A11" w14:textId="77777777">
        <w:trPr>
          <w:trHeight w:val="2093"/>
        </w:trPr>
        <w:tc>
          <w:tcPr>
            <w:tcW w:w="735" w:type="dxa"/>
            <w:tcBorders>
              <w:top w:val="nil"/>
              <w:bottom w:val="nil"/>
            </w:tcBorders>
          </w:tcPr>
          <w:p w14:paraId="0D17A0E8" w14:textId="77777777" w:rsidR="0092515F" w:rsidRDefault="0092515F">
            <w:pPr>
              <w:pStyle w:val="TableParagraph"/>
              <w:rPr>
                <w:rFonts w:ascii="Times New Roman"/>
              </w:rPr>
            </w:pPr>
          </w:p>
        </w:tc>
        <w:tc>
          <w:tcPr>
            <w:tcW w:w="2228" w:type="dxa"/>
            <w:tcBorders>
              <w:top w:val="nil"/>
              <w:bottom w:val="nil"/>
            </w:tcBorders>
          </w:tcPr>
          <w:p w14:paraId="5E8497C1" w14:textId="7F8F330D" w:rsidR="0092515F" w:rsidRDefault="00A874E5">
            <w:pPr>
              <w:pStyle w:val="TableParagraph"/>
              <w:spacing w:before="26"/>
              <w:ind w:left="398" w:right="247" w:hanging="336"/>
              <w:rPr>
                <w:b/>
              </w:rPr>
            </w:pPr>
            <w:r>
              <w:rPr>
                <w:noProof/>
              </w:rPr>
              <mc:AlternateContent>
                <mc:Choice Requires="wpg">
                  <w:drawing>
                    <wp:anchor distT="0" distB="0" distL="0" distR="0" simplePos="0" relativeHeight="251658267" behindDoc="1" locked="0" layoutInCell="1" allowOverlap="1" wp14:anchorId="10F727FE" wp14:editId="12206353">
                      <wp:simplePos x="0" y="0"/>
                      <wp:positionH relativeFrom="column">
                        <wp:posOffset>1134110</wp:posOffset>
                      </wp:positionH>
                      <wp:positionV relativeFrom="paragraph">
                        <wp:posOffset>506095</wp:posOffset>
                      </wp:positionV>
                      <wp:extent cx="36830" cy="9525"/>
                      <wp:effectExtent l="0" t="0" r="0" b="0"/>
                      <wp:wrapNone/>
                      <wp:docPr id="397240026" name="Group 3972400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830" cy="9525"/>
                                <a:chOff x="0" y="0"/>
                                <a:chExt cx="36830" cy="9525"/>
                              </a:xfrm>
                            </wpg:grpSpPr>
                            <wps:wsp>
                              <wps:cNvPr id="446045327" name="Graphic 50"/>
                              <wps:cNvSpPr/>
                              <wps:spPr>
                                <a:xfrm>
                                  <a:off x="0" y="0"/>
                                  <a:ext cx="36830" cy="9525"/>
                                </a:xfrm>
                                <a:custGeom>
                                  <a:avLst/>
                                  <a:gdLst/>
                                  <a:ahLst/>
                                  <a:cxnLst/>
                                  <a:rect l="l" t="t" r="r" b="b"/>
                                  <a:pathLst>
                                    <a:path w="36830" h="9525">
                                      <a:moveTo>
                                        <a:pt x="36575" y="0"/>
                                      </a:moveTo>
                                      <a:lnTo>
                                        <a:pt x="0" y="0"/>
                                      </a:lnTo>
                                      <a:lnTo>
                                        <a:pt x="0" y="9144"/>
                                      </a:lnTo>
                                      <a:lnTo>
                                        <a:pt x="36575" y="9144"/>
                                      </a:lnTo>
                                      <a:lnTo>
                                        <a:pt x="36575" y="0"/>
                                      </a:lnTo>
                                      <a:close/>
                                    </a:path>
                                  </a:pathLst>
                                </a:custGeom>
                                <a:solidFill>
                                  <a:srgbClr val="000000"/>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w16du="http://schemas.microsoft.com/office/word/2023/wordml/word16du">
                  <w:pict w14:anchorId="60A8A025">
                    <v:group id="Group 61" style="position:absolute;margin-left:89.3pt;margin-top:39.85pt;width:2.9pt;height:.75pt;z-index:-17889792;mso-wrap-distance-left:0;mso-wrap-distance-right:0" coordsize="36830,9525" o:spid="_x0000_s1026" w14:anchorId="774CF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">
                      <v:shape id="Graphic 50" style="position:absolute;width:36830;height:9525;visibility:visible;mso-wrap-style:square;v-text-anchor:top" coordsize="36830,9525" o:spid="_x0000_s1027" fillcolor="black" stroked="f" path="m36575,l,,,9144r36575,l365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">
                        <v:path arrowok="t"/>
                      </v:shape>
                    </v:group>
                  </w:pict>
                </mc:Fallback>
              </mc:AlternateContent>
            </w:r>
            <w:r w:rsidR="00BF7586">
              <w:rPr>
                <w:b/>
                <w:u w:val="single"/>
              </w:rPr>
              <w:t>b.</w:t>
            </w:r>
            <w:r w:rsidR="00BF7586">
              <w:rPr>
                <w:b/>
                <w:spacing w:val="80"/>
                <w:u w:val="single"/>
              </w:rPr>
              <w:t xml:space="preserve"> </w:t>
            </w:r>
            <w:r w:rsidR="00BF7586">
              <w:rPr>
                <w:b/>
                <w:u w:val="single"/>
              </w:rPr>
              <w:t>Is proposed to</w:t>
            </w:r>
            <w:r w:rsidR="00BF7586">
              <w:rPr>
                <w:b/>
              </w:rPr>
              <w:t xml:space="preserve"> </w:t>
            </w:r>
            <w:r w:rsidR="00BF7586">
              <w:rPr>
                <w:b/>
                <w:u w:val="single"/>
              </w:rPr>
              <w:t>contain a</w:t>
            </w:r>
            <w:r w:rsidR="00BF7586">
              <w:rPr>
                <w:b/>
              </w:rPr>
              <w:t xml:space="preserve"> </w:t>
            </w:r>
            <w:r w:rsidR="00BF7586">
              <w:rPr>
                <w:b/>
                <w:color w:val="00AF50"/>
                <w:u w:val="single" w:color="00AF50"/>
              </w:rPr>
              <w:t>residential unit</w:t>
            </w:r>
            <w:r w:rsidR="00BF7586">
              <w:rPr>
                <w:b/>
              </w:rPr>
              <w:t xml:space="preserve">, </w:t>
            </w:r>
            <w:r w:rsidR="00BF7586">
              <w:rPr>
                <w:b/>
                <w:u w:val="single"/>
              </w:rPr>
              <w:t>approved</w:t>
            </w:r>
            <w:r w:rsidR="00BF7586">
              <w:rPr>
                <w:b/>
                <w:spacing w:val="-13"/>
                <w:u w:val="single"/>
              </w:rPr>
              <w:t xml:space="preserve"> </w:t>
            </w:r>
            <w:r w:rsidR="00BF7586">
              <w:rPr>
                <w:b/>
                <w:u w:val="single"/>
              </w:rPr>
              <w:t>as</w:t>
            </w:r>
            <w:r w:rsidR="00BF7586">
              <w:rPr>
                <w:b/>
                <w:spacing w:val="-12"/>
                <w:u w:val="single"/>
              </w:rPr>
              <w:t xml:space="preserve"> </w:t>
            </w:r>
            <w:r w:rsidR="00BF7586">
              <w:rPr>
                <w:b/>
                <w:u w:val="single"/>
              </w:rPr>
              <w:t>part</w:t>
            </w:r>
            <w:r w:rsidR="00BF7586">
              <w:rPr>
                <w:b/>
              </w:rPr>
              <w:t xml:space="preserve"> </w:t>
            </w:r>
            <w:r w:rsidR="00BF7586">
              <w:rPr>
                <w:b/>
                <w:u w:val="single"/>
              </w:rPr>
              <w:t>of a resource</w:t>
            </w:r>
            <w:r w:rsidR="00BF7586">
              <w:rPr>
                <w:b/>
              </w:rPr>
              <w:t xml:space="preserve"> </w:t>
            </w:r>
            <w:r w:rsidR="00BF7586">
              <w:rPr>
                <w:b/>
                <w:spacing w:val="-2"/>
                <w:u w:val="single"/>
              </w:rPr>
              <w:t>consent;</w:t>
            </w:r>
          </w:p>
          <w:p w14:paraId="1FBEBF27" w14:textId="77777777" w:rsidR="0092515F" w:rsidRDefault="00BF7586">
            <w:pPr>
              <w:pStyle w:val="TableParagraph"/>
              <w:spacing w:before="78"/>
              <w:ind w:left="62"/>
              <w:rPr>
                <w:b/>
              </w:rPr>
            </w:pPr>
            <w:r>
              <w:rPr>
                <w:b/>
                <w:spacing w:val="-2"/>
                <w:u w:val="single"/>
              </w:rPr>
              <w:t>and/or</w:t>
            </w:r>
          </w:p>
        </w:tc>
        <w:tc>
          <w:tcPr>
            <w:tcW w:w="4158" w:type="dxa"/>
            <w:tcBorders>
              <w:top w:val="nil"/>
              <w:bottom w:val="nil"/>
            </w:tcBorders>
          </w:tcPr>
          <w:p w14:paraId="73B7EE31" w14:textId="77777777" w:rsidR="0092515F" w:rsidRDefault="00BF7586">
            <w:pPr>
              <w:pStyle w:val="TableParagraph"/>
              <w:spacing w:line="259" w:lineRule="auto"/>
              <w:ind w:left="431"/>
              <w:rPr>
                <w:b/>
              </w:rPr>
            </w:pPr>
            <w:r>
              <w:rPr>
                <w:b/>
                <w:color w:val="00AF50"/>
                <w:u w:val="single" w:color="00AF50"/>
              </w:rPr>
              <w:t>unit</w:t>
            </w:r>
            <w:r>
              <w:rPr>
                <w:b/>
                <w:u w:val="single" w:color="00AF50"/>
              </w:rPr>
              <w:t>(s)</w:t>
            </w:r>
            <w:r>
              <w:rPr>
                <w:b/>
                <w:spacing w:val="-11"/>
                <w:u w:val="single" w:color="00AF50"/>
              </w:rPr>
              <w:t xml:space="preserve"> </w:t>
            </w:r>
            <w:r>
              <w:rPr>
                <w:b/>
                <w:u w:val="single" w:color="00AF50"/>
              </w:rPr>
              <w:t>relied</w:t>
            </w:r>
            <w:r>
              <w:rPr>
                <w:b/>
                <w:spacing w:val="-8"/>
                <w:u w:val="single" w:color="00AF50"/>
              </w:rPr>
              <w:t xml:space="preserve"> </w:t>
            </w:r>
            <w:r>
              <w:rPr>
                <w:b/>
                <w:u w:val="single" w:color="00AF50"/>
              </w:rPr>
              <w:t>upon</w:t>
            </w:r>
            <w:r>
              <w:rPr>
                <w:b/>
                <w:spacing w:val="-8"/>
                <w:u w:val="single" w:color="00AF50"/>
              </w:rPr>
              <w:t xml:space="preserve"> </w:t>
            </w:r>
            <w:r>
              <w:rPr>
                <w:b/>
                <w:u w:val="single" w:color="00AF50"/>
              </w:rPr>
              <w:t>under</w:t>
            </w:r>
            <w:r>
              <w:rPr>
                <w:b/>
                <w:spacing w:val="-8"/>
                <w:u w:val="single" w:color="00AF50"/>
              </w:rPr>
              <w:t xml:space="preserve"> </w:t>
            </w:r>
            <w:r>
              <w:rPr>
                <w:b/>
                <w:color w:val="0000FF"/>
                <w:u w:val="single" w:color="00AF50"/>
              </w:rPr>
              <w:t>Rule</w:t>
            </w:r>
            <w:r>
              <w:rPr>
                <w:b/>
                <w:color w:val="0000FF"/>
                <w:spacing w:val="-10"/>
                <w:u w:val="single" w:color="00AF50"/>
              </w:rPr>
              <w:t xml:space="preserve"> </w:t>
            </w:r>
            <w:r>
              <w:rPr>
                <w:b/>
                <w:color w:val="0000FF"/>
                <w:u w:val="single" w:color="00AF50"/>
              </w:rPr>
              <w:t>8.5.1.2</w:t>
            </w:r>
            <w:r>
              <w:rPr>
                <w:b/>
                <w:color w:val="0000FF"/>
              </w:rPr>
              <w:t xml:space="preserve"> </w:t>
            </w:r>
            <w:r>
              <w:rPr>
                <w:b/>
                <w:u w:val="single"/>
              </w:rPr>
              <w:t>C9.b or C9.c</w:t>
            </w:r>
            <w:r>
              <w:rPr>
                <w:b/>
                <w:spacing w:val="40"/>
                <w:u w:val="single"/>
              </w:rPr>
              <w:t xml:space="preserve"> </w:t>
            </w:r>
            <w:r>
              <w:rPr>
                <w:b/>
                <w:u w:val="single"/>
              </w:rPr>
              <w:t>have not yet been</w:t>
            </w:r>
            <w:r>
              <w:rPr>
                <w:b/>
              </w:rPr>
              <w:t xml:space="preserve"> </w:t>
            </w:r>
            <w:r>
              <w:rPr>
                <w:b/>
                <w:u w:val="single"/>
              </w:rPr>
              <w:t>constructed to the extent that its</w:t>
            </w:r>
            <w:r>
              <w:rPr>
                <w:b/>
              </w:rPr>
              <w:t xml:space="preserve"> </w:t>
            </w:r>
            <w:r>
              <w:rPr>
                <w:b/>
                <w:u w:val="single"/>
              </w:rPr>
              <w:t>exterior is fully closed in, either:</w:t>
            </w:r>
          </w:p>
          <w:p w14:paraId="7239C263" w14:textId="77777777" w:rsidR="0092515F" w:rsidRDefault="00BF7586">
            <w:pPr>
              <w:pStyle w:val="TableParagraph"/>
              <w:tabs>
                <w:tab w:val="left" w:pos="859"/>
              </w:tabs>
              <w:spacing w:before="70" w:line="256" w:lineRule="auto"/>
              <w:ind w:left="859" w:right="263" w:hanging="428"/>
              <w:rPr>
                <w:b/>
              </w:rPr>
            </w:pPr>
            <w:r>
              <w:rPr>
                <w:b/>
                <w:spacing w:val="-6"/>
                <w:u w:val="single"/>
              </w:rPr>
              <w:t>i.</w:t>
            </w:r>
            <w:r>
              <w:rPr>
                <w:b/>
                <w:u w:val="single"/>
              </w:rPr>
              <w:tab/>
              <w:t>The</w:t>
            </w:r>
            <w:r>
              <w:rPr>
                <w:b/>
              </w:rPr>
              <w:t xml:space="preserve"> </w:t>
            </w:r>
            <w:hyperlink r:id="rId20">
              <w:r>
                <w:rPr>
                  <w:b/>
                  <w:color w:val="00AF50"/>
                  <w:u w:val="single" w:color="00AF50"/>
                </w:rPr>
                <w:t>residential</w:t>
              </w:r>
            </w:hyperlink>
            <w:r>
              <w:rPr>
                <w:b/>
                <w:color w:val="00AF50"/>
                <w:u w:val="single" w:color="00AF50"/>
              </w:rPr>
              <w:t xml:space="preserve"> unit</w:t>
            </w:r>
            <w:r>
              <w:rPr>
                <w:b/>
                <w:u w:val="single" w:color="00AF50"/>
              </w:rPr>
              <w:t>(s) must be</w:t>
            </w:r>
            <w:r>
              <w:rPr>
                <w:b/>
              </w:rPr>
              <w:t xml:space="preserve"> </w:t>
            </w:r>
            <w:r>
              <w:rPr>
                <w:b/>
                <w:u w:val="single"/>
              </w:rPr>
              <w:t>constructed</w:t>
            </w:r>
            <w:r>
              <w:rPr>
                <w:b/>
                <w:spacing w:val="-8"/>
                <w:u w:val="single"/>
              </w:rPr>
              <w:t xml:space="preserve"> </w:t>
            </w:r>
            <w:r>
              <w:rPr>
                <w:b/>
                <w:u w:val="single"/>
              </w:rPr>
              <w:t>to</w:t>
            </w:r>
            <w:r>
              <w:rPr>
                <w:b/>
                <w:spacing w:val="-7"/>
                <w:u w:val="single"/>
              </w:rPr>
              <w:t xml:space="preserve"> </w:t>
            </w:r>
            <w:r>
              <w:rPr>
                <w:b/>
                <w:u w:val="single"/>
              </w:rPr>
              <w:t>the</w:t>
            </w:r>
            <w:r>
              <w:rPr>
                <w:b/>
                <w:spacing w:val="-9"/>
                <w:u w:val="single"/>
              </w:rPr>
              <w:t xml:space="preserve"> </w:t>
            </w:r>
            <w:r>
              <w:rPr>
                <w:b/>
                <w:u w:val="single"/>
              </w:rPr>
              <w:t>extent</w:t>
            </w:r>
            <w:r>
              <w:rPr>
                <w:b/>
                <w:spacing w:val="-8"/>
                <w:u w:val="single"/>
              </w:rPr>
              <w:t xml:space="preserve"> </w:t>
            </w:r>
            <w:r>
              <w:rPr>
                <w:b/>
                <w:u w:val="single"/>
              </w:rPr>
              <w:t>that</w:t>
            </w:r>
            <w:r>
              <w:rPr>
                <w:b/>
                <w:spacing w:val="-8"/>
                <w:u w:val="single"/>
              </w:rPr>
              <w:t xml:space="preserve"> </w:t>
            </w:r>
            <w:r>
              <w:rPr>
                <w:b/>
                <w:u w:val="single"/>
              </w:rPr>
              <w:t>its</w:t>
            </w:r>
          </w:p>
          <w:p w14:paraId="2CE34215" w14:textId="77777777" w:rsidR="0092515F" w:rsidRDefault="00BF7586">
            <w:pPr>
              <w:pStyle w:val="TableParagraph"/>
              <w:spacing w:before="7" w:line="261" w:lineRule="exact"/>
              <w:ind w:left="859"/>
              <w:rPr>
                <w:b/>
              </w:rPr>
            </w:pPr>
            <w:r>
              <w:rPr>
                <w:b/>
                <w:u w:val="single"/>
              </w:rPr>
              <w:t>exterior</w:t>
            </w:r>
            <w:r>
              <w:rPr>
                <w:b/>
                <w:spacing w:val="-9"/>
                <w:u w:val="single"/>
              </w:rPr>
              <w:t xml:space="preserve"> </w:t>
            </w:r>
            <w:r>
              <w:rPr>
                <w:b/>
                <w:u w:val="single"/>
              </w:rPr>
              <w:t>is</w:t>
            </w:r>
            <w:r>
              <w:rPr>
                <w:b/>
                <w:spacing w:val="-3"/>
                <w:u w:val="single"/>
              </w:rPr>
              <w:t xml:space="preserve"> </w:t>
            </w:r>
            <w:r>
              <w:rPr>
                <w:b/>
                <w:u w:val="single"/>
              </w:rPr>
              <w:t>fully</w:t>
            </w:r>
            <w:r>
              <w:rPr>
                <w:b/>
                <w:spacing w:val="-7"/>
                <w:u w:val="single"/>
              </w:rPr>
              <w:t xml:space="preserve"> </w:t>
            </w:r>
            <w:r>
              <w:rPr>
                <w:b/>
                <w:u w:val="single"/>
              </w:rPr>
              <w:t>closed</w:t>
            </w:r>
            <w:r>
              <w:rPr>
                <w:b/>
                <w:spacing w:val="-5"/>
                <w:u w:val="single"/>
              </w:rPr>
              <w:t xml:space="preserve"> </w:t>
            </w:r>
            <w:r>
              <w:rPr>
                <w:b/>
                <w:u w:val="single"/>
              </w:rPr>
              <w:t>in</w:t>
            </w:r>
            <w:r>
              <w:rPr>
                <w:b/>
                <w:spacing w:val="-5"/>
                <w:u w:val="single"/>
              </w:rPr>
              <w:t xml:space="preserve"> </w:t>
            </w:r>
            <w:r>
              <w:rPr>
                <w:b/>
                <w:spacing w:val="-2"/>
                <w:u w:val="single"/>
              </w:rPr>
              <w:t>before</w:t>
            </w:r>
          </w:p>
        </w:tc>
        <w:tc>
          <w:tcPr>
            <w:tcW w:w="2675" w:type="dxa"/>
            <w:tcBorders>
              <w:top w:val="nil"/>
              <w:bottom w:val="nil"/>
            </w:tcBorders>
          </w:tcPr>
          <w:p w14:paraId="256AEBAF" w14:textId="77777777" w:rsidR="0092515F" w:rsidRDefault="0092515F">
            <w:pPr>
              <w:pStyle w:val="TableParagraph"/>
              <w:rPr>
                <w:rFonts w:ascii="Times New Roman"/>
              </w:rPr>
            </w:pPr>
          </w:p>
        </w:tc>
      </w:tr>
      <w:tr w:rsidR="0092515F" w14:paraId="302AB21F" w14:textId="77777777">
        <w:trPr>
          <w:trHeight w:val="2217"/>
        </w:trPr>
        <w:tc>
          <w:tcPr>
            <w:tcW w:w="735" w:type="dxa"/>
            <w:tcBorders>
              <w:top w:val="nil"/>
              <w:bottom w:val="nil"/>
            </w:tcBorders>
          </w:tcPr>
          <w:p w14:paraId="66EBE835" w14:textId="77777777" w:rsidR="0092515F" w:rsidRDefault="0092515F">
            <w:pPr>
              <w:pStyle w:val="TableParagraph"/>
              <w:rPr>
                <w:rFonts w:ascii="Times New Roman"/>
              </w:rPr>
            </w:pPr>
          </w:p>
        </w:tc>
        <w:tc>
          <w:tcPr>
            <w:tcW w:w="2228" w:type="dxa"/>
            <w:tcBorders>
              <w:top w:val="nil"/>
              <w:bottom w:val="nil"/>
            </w:tcBorders>
          </w:tcPr>
          <w:p w14:paraId="033835A4" w14:textId="77777777" w:rsidR="0092515F" w:rsidRDefault="00BF7586">
            <w:pPr>
              <w:pStyle w:val="TableParagraph"/>
              <w:spacing w:line="241" w:lineRule="exact"/>
              <w:ind w:left="62"/>
              <w:rPr>
                <w:b/>
              </w:rPr>
            </w:pPr>
            <w:r>
              <w:rPr>
                <w:b/>
                <w:u w:val="single"/>
              </w:rPr>
              <w:t>c.</w:t>
            </w:r>
            <w:r>
              <w:rPr>
                <w:b/>
                <w:spacing w:val="40"/>
                <w:u w:val="single"/>
              </w:rPr>
              <w:t xml:space="preserve">  </w:t>
            </w:r>
            <w:r>
              <w:rPr>
                <w:b/>
                <w:u w:val="single"/>
              </w:rPr>
              <w:t>Is</w:t>
            </w:r>
            <w:r>
              <w:rPr>
                <w:b/>
                <w:spacing w:val="-3"/>
                <w:u w:val="single"/>
              </w:rPr>
              <w:t xml:space="preserve"> </w:t>
            </w:r>
            <w:r>
              <w:rPr>
                <w:b/>
                <w:u w:val="single"/>
              </w:rPr>
              <w:t>subject</w:t>
            </w:r>
            <w:r>
              <w:rPr>
                <w:b/>
                <w:spacing w:val="-3"/>
                <w:u w:val="single"/>
              </w:rPr>
              <w:t xml:space="preserve"> </w:t>
            </w:r>
            <w:r>
              <w:rPr>
                <w:b/>
                <w:u w:val="single"/>
              </w:rPr>
              <w:t>to</w:t>
            </w:r>
            <w:r>
              <w:rPr>
                <w:b/>
                <w:spacing w:val="-2"/>
                <w:u w:val="single"/>
              </w:rPr>
              <w:t xml:space="preserve"> </w:t>
            </w:r>
            <w:r>
              <w:rPr>
                <w:b/>
                <w:spacing w:val="-10"/>
                <w:u w:val="single"/>
              </w:rPr>
              <w:t>a</w:t>
            </w:r>
          </w:p>
          <w:p w14:paraId="1E6E75C6" w14:textId="77777777" w:rsidR="0092515F" w:rsidRDefault="00BF7586">
            <w:pPr>
              <w:pStyle w:val="TableParagraph"/>
              <w:ind w:left="398" w:right="247"/>
              <w:rPr>
                <w:b/>
              </w:rPr>
            </w:pPr>
            <w:r>
              <w:rPr>
                <w:b/>
                <w:spacing w:val="-2"/>
                <w:u w:val="single"/>
              </w:rPr>
              <w:t>concurrent</w:t>
            </w:r>
            <w:r>
              <w:rPr>
                <w:b/>
                <w:spacing w:val="-2"/>
              </w:rPr>
              <w:t xml:space="preserve"> </w:t>
            </w:r>
            <w:r>
              <w:rPr>
                <w:b/>
                <w:u w:val="single"/>
              </w:rPr>
              <w:t>resource</w:t>
            </w:r>
            <w:r>
              <w:rPr>
                <w:b/>
                <w:spacing w:val="-13"/>
                <w:u w:val="single"/>
              </w:rPr>
              <w:t xml:space="preserve"> </w:t>
            </w:r>
            <w:r>
              <w:rPr>
                <w:b/>
                <w:u w:val="single"/>
              </w:rPr>
              <w:t>consent</w:t>
            </w:r>
            <w:r>
              <w:rPr>
                <w:b/>
              </w:rPr>
              <w:t xml:space="preserve"> </w:t>
            </w:r>
            <w:r>
              <w:rPr>
                <w:b/>
                <w:u w:val="single"/>
              </w:rPr>
              <w:t>application for a</w:t>
            </w:r>
            <w:r>
              <w:rPr>
                <w:b/>
              </w:rPr>
              <w:t xml:space="preserve"> </w:t>
            </w:r>
            <w:r>
              <w:rPr>
                <w:b/>
                <w:color w:val="00AF50"/>
                <w:u w:val="single" w:color="00AF50"/>
              </w:rPr>
              <w:t>residential unit</w:t>
            </w:r>
            <w:r>
              <w:rPr>
                <w:b/>
              </w:rPr>
              <w:t>;</w:t>
            </w:r>
          </w:p>
          <w:p w14:paraId="0EA8F252" w14:textId="1B2EF60B" w:rsidR="0092515F" w:rsidRDefault="00A874E5">
            <w:pPr>
              <w:pStyle w:val="TableParagraph"/>
              <w:spacing w:before="72" w:line="270" w:lineRule="atLeast"/>
              <w:ind w:left="62" w:right="75"/>
              <w:rPr>
                <w:b/>
              </w:rPr>
            </w:pPr>
            <w:r>
              <w:rPr>
                <w:noProof/>
              </w:rPr>
              <mc:AlternateContent>
                <mc:Choice Requires="wpg">
                  <w:drawing>
                    <wp:anchor distT="0" distB="0" distL="0" distR="0" simplePos="0" relativeHeight="251658268" behindDoc="1" locked="0" layoutInCell="1" allowOverlap="1" wp14:anchorId="6EC9AB4B" wp14:editId="69F5F117">
                      <wp:simplePos x="0" y="0"/>
                      <wp:positionH relativeFrom="column">
                        <wp:posOffset>1134110</wp:posOffset>
                      </wp:positionH>
                      <wp:positionV relativeFrom="paragraph">
                        <wp:posOffset>-21590</wp:posOffset>
                      </wp:positionV>
                      <wp:extent cx="40005" cy="9525"/>
                      <wp:effectExtent l="0" t="0" r="0" b="0"/>
                      <wp:wrapNone/>
                      <wp:docPr id="1054561382" name="Group 10545613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005" cy="9525"/>
                                <a:chOff x="0" y="0"/>
                                <a:chExt cx="40005" cy="9525"/>
                              </a:xfrm>
                            </wpg:grpSpPr>
                            <wps:wsp>
                              <wps:cNvPr id="1664950525" name="Graphic 52"/>
                              <wps:cNvSpPr/>
                              <wps:spPr>
                                <a:xfrm>
                                  <a:off x="0" y="0"/>
                                  <a:ext cx="40005" cy="9525"/>
                                </a:xfrm>
                                <a:custGeom>
                                  <a:avLst/>
                                  <a:gdLst/>
                                  <a:ahLst/>
                                  <a:cxnLst/>
                                  <a:rect l="l" t="t" r="r" b="b"/>
                                  <a:pathLst>
                                    <a:path w="40005" h="9525">
                                      <a:moveTo>
                                        <a:pt x="39624" y="0"/>
                                      </a:moveTo>
                                      <a:lnTo>
                                        <a:pt x="0" y="0"/>
                                      </a:lnTo>
                                      <a:lnTo>
                                        <a:pt x="0" y="9144"/>
                                      </a:lnTo>
                                      <a:lnTo>
                                        <a:pt x="39624" y="9144"/>
                                      </a:lnTo>
                                      <a:lnTo>
                                        <a:pt x="39624" y="0"/>
                                      </a:lnTo>
                                      <a:close/>
                                    </a:path>
                                  </a:pathLst>
                                </a:custGeom>
                                <a:solidFill>
                                  <a:srgbClr val="000000"/>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w16du="http://schemas.microsoft.com/office/word/2023/wordml/word16du">
                  <w:pict w14:anchorId="3AD86324">
                    <v:group id="Group 60" style="position:absolute;margin-left:89.3pt;margin-top:-1.7pt;width:3.15pt;height:.75pt;z-index:-17889280;mso-wrap-distance-left:0;mso-wrap-distance-right:0" coordsize="40005,9525" o:spid="_x0000_s1026" w14:anchorId="4AF494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">
                      <v:shape id="Graphic 52" style="position:absolute;width:40005;height:9525;visibility:visible;mso-wrap-style:square;v-text-anchor:top" coordsize="40005,9525" o:spid="_x0000_s1027" fillcolor="black" stroked="f" path="m39624,l,,,9144r39624,l3962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">
                        <v:path arrowok="t"/>
                      </v:shape>
                    </v:group>
                  </w:pict>
                </mc:Fallback>
              </mc:AlternateContent>
            </w:r>
            <w:r w:rsidR="00BF7586">
              <w:rPr>
                <w:b/>
                <w:u w:val="single"/>
              </w:rPr>
              <w:t>except as otherwise</w:t>
            </w:r>
            <w:r w:rsidR="00BF7586">
              <w:rPr>
                <w:b/>
              </w:rPr>
              <w:t xml:space="preserve"> </w:t>
            </w:r>
            <w:r w:rsidR="00BF7586">
              <w:rPr>
                <w:b/>
                <w:u w:val="single"/>
              </w:rPr>
              <w:t xml:space="preserve">specified in </w:t>
            </w:r>
            <w:r w:rsidR="00BF7586">
              <w:rPr>
                <w:b/>
                <w:color w:val="0000FF"/>
                <w:u w:val="single" w:color="000000"/>
              </w:rPr>
              <w:t>Rule</w:t>
            </w:r>
            <w:r w:rsidR="00BF7586">
              <w:rPr>
                <w:b/>
                <w:color w:val="0000FF"/>
              </w:rPr>
              <w:t xml:space="preserve"> </w:t>
            </w:r>
            <w:r w:rsidR="00BF7586">
              <w:rPr>
                <w:b/>
                <w:color w:val="0000FF"/>
                <w:u w:val="single" w:color="0000FF"/>
              </w:rPr>
              <w:t>8.5.1.2</w:t>
            </w:r>
            <w:r w:rsidR="00BF7586">
              <w:rPr>
                <w:b/>
                <w:spacing w:val="-13"/>
                <w:u w:val="single" w:color="0000FF"/>
              </w:rPr>
              <w:t xml:space="preserve"> </w:t>
            </w:r>
            <w:r w:rsidR="00BF7586">
              <w:rPr>
                <w:b/>
                <w:u w:val="single" w:color="0000FF"/>
              </w:rPr>
              <w:t>C1A</w:t>
            </w:r>
            <w:r w:rsidR="00BF7586">
              <w:rPr>
                <w:b/>
                <w:spacing w:val="-12"/>
                <w:u w:val="single" w:color="0000FF"/>
              </w:rPr>
              <w:t xml:space="preserve"> </w:t>
            </w:r>
            <w:r w:rsidR="00BF7586">
              <w:rPr>
                <w:b/>
                <w:u w:val="single" w:color="0000FF"/>
              </w:rPr>
              <w:t>and</w:t>
            </w:r>
            <w:r w:rsidR="00BF7586">
              <w:rPr>
                <w:b/>
                <w:spacing w:val="-13"/>
                <w:u w:val="single" w:color="0000FF"/>
              </w:rPr>
              <w:t xml:space="preserve"> </w:t>
            </w:r>
            <w:r w:rsidR="00BF7586">
              <w:rPr>
                <w:b/>
                <w:u w:val="single" w:color="0000FF"/>
              </w:rPr>
              <w:t>C2A.</w:t>
            </w:r>
          </w:p>
        </w:tc>
        <w:tc>
          <w:tcPr>
            <w:tcW w:w="4158" w:type="dxa"/>
            <w:tcBorders>
              <w:top w:val="nil"/>
              <w:bottom w:val="nil"/>
            </w:tcBorders>
          </w:tcPr>
          <w:p w14:paraId="0264DF8D" w14:textId="77777777" w:rsidR="0092515F" w:rsidRDefault="00BF7586">
            <w:pPr>
              <w:pStyle w:val="TableParagraph"/>
              <w:spacing w:before="6" w:line="259" w:lineRule="auto"/>
              <w:ind w:left="859" w:right="101"/>
              <w:rPr>
                <w:b/>
              </w:rPr>
            </w:pPr>
            <w:r>
              <w:rPr>
                <w:b/>
                <w:u w:val="single"/>
              </w:rPr>
              <w:t>obtaining</w:t>
            </w:r>
            <w:r>
              <w:rPr>
                <w:b/>
                <w:spacing w:val="-12"/>
                <w:u w:val="single"/>
              </w:rPr>
              <w:t xml:space="preserve"> </w:t>
            </w:r>
            <w:r>
              <w:rPr>
                <w:b/>
                <w:u w:val="single"/>
              </w:rPr>
              <w:t>a</w:t>
            </w:r>
            <w:r>
              <w:rPr>
                <w:b/>
                <w:spacing w:val="-12"/>
                <w:u w:val="single"/>
              </w:rPr>
              <w:t xml:space="preserve"> </w:t>
            </w:r>
            <w:r>
              <w:rPr>
                <w:b/>
                <w:u w:val="single"/>
              </w:rPr>
              <w:t>certificate</w:t>
            </w:r>
            <w:r>
              <w:rPr>
                <w:b/>
                <w:spacing w:val="-13"/>
                <w:u w:val="single"/>
              </w:rPr>
              <w:t xml:space="preserve"> </w:t>
            </w:r>
            <w:r>
              <w:rPr>
                <w:b/>
                <w:u w:val="single"/>
              </w:rPr>
              <w:t>under</w:t>
            </w:r>
            <w:r>
              <w:rPr>
                <w:b/>
              </w:rPr>
              <w:t xml:space="preserve"> </w:t>
            </w:r>
            <w:r>
              <w:rPr>
                <w:b/>
                <w:u w:val="single"/>
              </w:rPr>
              <w:t xml:space="preserve">section 224 of the </w:t>
            </w:r>
            <w:hyperlink r:id="rId21">
              <w:r>
                <w:rPr>
                  <w:b/>
                  <w:u w:val="single"/>
                </w:rPr>
                <w:t>Resource</w:t>
              </w:r>
            </w:hyperlink>
            <w:r>
              <w:rPr>
                <w:b/>
              </w:rPr>
              <w:t xml:space="preserve"> </w:t>
            </w:r>
            <w:hyperlink r:id="rId22">
              <w:r>
                <w:rPr>
                  <w:b/>
                  <w:u w:val="single"/>
                </w:rPr>
                <w:t>Management Act 199</w:t>
              </w:r>
            </w:hyperlink>
            <w:r>
              <w:rPr>
                <w:b/>
                <w:u w:val="single"/>
              </w:rPr>
              <w:t>1; OR</w:t>
            </w:r>
          </w:p>
          <w:p w14:paraId="72E0DAB1" w14:textId="77777777" w:rsidR="0092515F" w:rsidRDefault="00BF7586">
            <w:pPr>
              <w:pStyle w:val="TableParagraph"/>
              <w:tabs>
                <w:tab w:val="left" w:pos="859"/>
              </w:tabs>
              <w:spacing w:before="81" w:line="259" w:lineRule="auto"/>
              <w:ind w:left="859" w:right="44" w:hanging="428"/>
              <w:rPr>
                <w:b/>
              </w:rPr>
            </w:pPr>
            <w:r>
              <w:rPr>
                <w:b/>
                <w:spacing w:val="-4"/>
                <w:u w:val="single"/>
              </w:rPr>
              <w:t>ii.</w:t>
            </w:r>
            <w:r>
              <w:rPr>
                <w:b/>
                <w:u w:val="single"/>
              </w:rPr>
              <w:tab/>
              <w:t>It must be practicable to construct</w:t>
            </w:r>
            <w:r>
              <w:rPr>
                <w:b/>
              </w:rPr>
              <w:t xml:space="preserve"> </w:t>
            </w:r>
            <w:r>
              <w:rPr>
                <w:b/>
                <w:u w:val="single"/>
              </w:rPr>
              <w:t xml:space="preserve">a </w:t>
            </w:r>
            <w:r>
              <w:rPr>
                <w:b/>
                <w:color w:val="00AF50"/>
                <w:u w:val="single" w:color="000000"/>
              </w:rPr>
              <w:t>residential unit</w:t>
            </w:r>
            <w:r>
              <w:rPr>
                <w:b/>
                <w:u w:val="single"/>
              </w:rPr>
              <w:t xml:space="preserve"> on each</w:t>
            </w:r>
            <w:r>
              <w:rPr>
                <w:b/>
                <w:spacing w:val="49"/>
              </w:rPr>
              <w:t xml:space="preserve"> </w:t>
            </w:r>
            <w:r>
              <w:rPr>
                <w:b/>
                <w:color w:val="00AF50"/>
                <w:u w:val="single" w:color="00AF50"/>
              </w:rPr>
              <w:t>allotment</w:t>
            </w:r>
            <w:r>
              <w:rPr>
                <w:b/>
                <w:u w:val="single" w:color="00AF50"/>
              </w:rPr>
              <w:t xml:space="preserve"> within the proposed</w:t>
            </w:r>
            <w:r>
              <w:rPr>
                <w:b/>
              </w:rPr>
              <w:t xml:space="preserve"> </w:t>
            </w:r>
            <w:r>
              <w:rPr>
                <w:b/>
                <w:u w:val="single"/>
              </w:rPr>
              <w:t>subdivision,</w:t>
            </w:r>
            <w:r>
              <w:rPr>
                <w:b/>
                <w:spacing w:val="-10"/>
                <w:u w:val="single"/>
              </w:rPr>
              <w:t xml:space="preserve"> </w:t>
            </w:r>
            <w:r>
              <w:rPr>
                <w:b/>
                <w:u w:val="single"/>
              </w:rPr>
              <w:t>as</w:t>
            </w:r>
            <w:r>
              <w:rPr>
                <w:b/>
                <w:spacing w:val="-12"/>
                <w:u w:val="single"/>
              </w:rPr>
              <w:t xml:space="preserve"> </w:t>
            </w:r>
            <w:r>
              <w:rPr>
                <w:b/>
                <w:u w:val="single"/>
              </w:rPr>
              <w:t>a</w:t>
            </w:r>
            <w:r>
              <w:rPr>
                <w:b/>
                <w:spacing w:val="-9"/>
                <w:u w:val="single"/>
              </w:rPr>
              <w:t xml:space="preserve"> </w:t>
            </w:r>
            <w:r>
              <w:rPr>
                <w:b/>
                <w:u w:val="single"/>
              </w:rPr>
              <w:t>permitted</w:t>
            </w:r>
            <w:r>
              <w:rPr>
                <w:b/>
                <w:spacing w:val="-9"/>
                <w:u w:val="single"/>
              </w:rPr>
              <w:t xml:space="preserve"> </w:t>
            </w:r>
            <w:r>
              <w:rPr>
                <w:b/>
                <w:u w:val="single"/>
              </w:rPr>
              <w:t>activity.</w:t>
            </w:r>
          </w:p>
        </w:tc>
        <w:tc>
          <w:tcPr>
            <w:tcW w:w="2675" w:type="dxa"/>
            <w:tcBorders>
              <w:top w:val="nil"/>
              <w:bottom w:val="nil"/>
            </w:tcBorders>
          </w:tcPr>
          <w:p w14:paraId="3732BA88" w14:textId="77777777" w:rsidR="0092515F" w:rsidRDefault="0092515F">
            <w:pPr>
              <w:pStyle w:val="TableParagraph"/>
              <w:rPr>
                <w:rFonts w:ascii="Times New Roman"/>
              </w:rPr>
            </w:pPr>
          </w:p>
        </w:tc>
      </w:tr>
      <w:tr w:rsidR="0092515F" w14:paraId="71340A16" w14:textId="77777777">
        <w:trPr>
          <w:trHeight w:val="276"/>
        </w:trPr>
        <w:tc>
          <w:tcPr>
            <w:tcW w:w="735" w:type="dxa"/>
            <w:tcBorders>
              <w:top w:val="nil"/>
              <w:bottom w:val="nil"/>
            </w:tcBorders>
          </w:tcPr>
          <w:p w14:paraId="71002A5F" w14:textId="77777777" w:rsidR="0092515F" w:rsidRDefault="0092515F">
            <w:pPr>
              <w:pStyle w:val="TableParagraph"/>
              <w:rPr>
                <w:rFonts w:ascii="Times New Roman"/>
                <w:sz w:val="20"/>
              </w:rPr>
            </w:pPr>
          </w:p>
        </w:tc>
        <w:tc>
          <w:tcPr>
            <w:tcW w:w="2228" w:type="dxa"/>
            <w:tcBorders>
              <w:top w:val="nil"/>
              <w:bottom w:val="nil"/>
            </w:tcBorders>
          </w:tcPr>
          <w:p w14:paraId="2E6679EC" w14:textId="77777777" w:rsidR="0092515F" w:rsidRDefault="0092515F">
            <w:pPr>
              <w:pStyle w:val="TableParagraph"/>
              <w:rPr>
                <w:rFonts w:ascii="Times New Roman"/>
                <w:sz w:val="20"/>
              </w:rPr>
            </w:pPr>
          </w:p>
        </w:tc>
        <w:tc>
          <w:tcPr>
            <w:tcW w:w="4158" w:type="dxa"/>
            <w:tcBorders>
              <w:top w:val="nil"/>
              <w:bottom w:val="nil"/>
            </w:tcBorders>
          </w:tcPr>
          <w:p w14:paraId="0D8F8FE6" w14:textId="37A0BFE6" w:rsidR="00AE2C70" w:rsidRDefault="00A52277" w:rsidP="003B24AB">
            <w:pPr>
              <w:pStyle w:val="TableParagraph"/>
              <w:spacing w:line="246" w:lineRule="exact"/>
              <w:ind w:left="451" w:hanging="283"/>
              <w:rPr>
                <w:b/>
                <w:u w:val="single"/>
              </w:rPr>
            </w:pPr>
            <w:r w:rsidRPr="00FE6A40">
              <w:rPr>
                <w:b/>
                <w:color w:val="9900FF"/>
                <w:u w:val="single" w:color="000000"/>
              </w:rPr>
              <w:t>d.</w:t>
            </w:r>
            <w:r>
              <w:rPr>
                <w:b/>
                <w:u w:val="single"/>
              </w:rPr>
              <w:tab/>
            </w:r>
            <w:r w:rsidR="0028492C" w:rsidRPr="0028492C">
              <w:rPr>
                <w:b/>
                <w:color w:val="9900FF"/>
                <w:u w:val="single" w:color="000000"/>
              </w:rPr>
              <w:t>Within the</w:t>
            </w:r>
            <w:r w:rsidR="0028492C" w:rsidRPr="0027327A">
              <w:rPr>
                <w:b/>
                <w:color w:val="9900FF"/>
                <w:u w:val="single" w:color="000000"/>
              </w:rPr>
              <w:t xml:space="preserve"> </w:t>
            </w:r>
            <w:r w:rsidR="0027327A" w:rsidRPr="0027327A">
              <w:rPr>
                <w:b/>
                <w:color w:val="9900FF"/>
                <w:u w:val="single" w:color="000000"/>
              </w:rPr>
              <w:t>Suburban Density Precinct and Suburban Hill Density Precinct</w:t>
            </w:r>
            <w:r w:rsidR="0027327A">
              <w:rPr>
                <w:b/>
                <w:color w:val="9900FF"/>
                <w:u w:val="single" w:color="000000"/>
              </w:rPr>
              <w:t>, this rule shall only apply when</w:t>
            </w:r>
            <w:r w:rsidR="00CE7D7F">
              <w:rPr>
                <w:b/>
                <w:color w:val="9900FF"/>
                <w:u w:val="single" w:color="000000"/>
              </w:rPr>
              <w:t xml:space="preserve"> in accordance with Rule 14.5.3.1.4</w:t>
            </w:r>
            <w:r w:rsidR="007D4D26">
              <w:rPr>
                <w:b/>
                <w:color w:val="9900FF"/>
                <w:u w:val="single" w:color="000000"/>
              </w:rPr>
              <w:t xml:space="preserve"> RD19.</w:t>
            </w:r>
          </w:p>
          <w:p w14:paraId="4DC6171F" w14:textId="77777777" w:rsidR="00AE2C70" w:rsidRDefault="00AE2C70">
            <w:pPr>
              <w:pStyle w:val="TableParagraph"/>
              <w:spacing w:line="246" w:lineRule="exact"/>
              <w:ind w:left="431"/>
              <w:rPr>
                <w:b/>
                <w:u w:val="single"/>
              </w:rPr>
            </w:pPr>
          </w:p>
          <w:p w14:paraId="2C600C81" w14:textId="77777777" w:rsidR="0092515F" w:rsidRDefault="00BF7586">
            <w:pPr>
              <w:pStyle w:val="TableParagraph"/>
              <w:spacing w:line="246" w:lineRule="exact"/>
              <w:ind w:left="431"/>
              <w:rPr>
                <w:b/>
              </w:rPr>
            </w:pPr>
            <w:r>
              <w:rPr>
                <w:b/>
                <w:u w:val="single"/>
              </w:rPr>
              <w:t>Note:</w:t>
            </w:r>
            <w:r>
              <w:rPr>
                <w:b/>
                <w:spacing w:val="-7"/>
                <w:u w:val="single"/>
              </w:rPr>
              <w:t xml:space="preserve"> </w:t>
            </w:r>
            <w:r>
              <w:rPr>
                <w:b/>
                <w:u w:val="single"/>
              </w:rPr>
              <w:t>Where</w:t>
            </w:r>
            <w:r>
              <w:rPr>
                <w:b/>
                <w:spacing w:val="-5"/>
                <w:u w:val="single"/>
              </w:rPr>
              <w:t xml:space="preserve"> </w:t>
            </w:r>
            <w:r>
              <w:rPr>
                <w:b/>
                <w:u w:val="single"/>
              </w:rPr>
              <w:t>standard (c)</w:t>
            </w:r>
            <w:r>
              <w:rPr>
                <w:b/>
                <w:spacing w:val="-6"/>
                <w:u w:val="single"/>
              </w:rPr>
              <w:t xml:space="preserve"> </w:t>
            </w:r>
            <w:r>
              <w:rPr>
                <w:b/>
                <w:u w:val="single"/>
              </w:rPr>
              <w:t>is</w:t>
            </w:r>
            <w:r>
              <w:rPr>
                <w:b/>
                <w:spacing w:val="-1"/>
                <w:u w:val="single"/>
              </w:rPr>
              <w:t xml:space="preserve"> </w:t>
            </w:r>
            <w:r>
              <w:rPr>
                <w:b/>
                <w:u w:val="single"/>
              </w:rPr>
              <w:t>not</w:t>
            </w:r>
            <w:r>
              <w:rPr>
                <w:b/>
                <w:spacing w:val="-4"/>
                <w:u w:val="single"/>
              </w:rPr>
              <w:t xml:space="preserve"> met,</w:t>
            </w:r>
          </w:p>
        </w:tc>
        <w:tc>
          <w:tcPr>
            <w:tcW w:w="2675" w:type="dxa"/>
            <w:tcBorders>
              <w:top w:val="nil"/>
              <w:bottom w:val="nil"/>
            </w:tcBorders>
          </w:tcPr>
          <w:p w14:paraId="7BCC8C6C" w14:textId="77777777" w:rsidR="0092515F" w:rsidRDefault="0092515F">
            <w:pPr>
              <w:pStyle w:val="TableParagraph"/>
              <w:rPr>
                <w:rFonts w:ascii="Times New Roman"/>
                <w:sz w:val="20"/>
              </w:rPr>
            </w:pPr>
          </w:p>
        </w:tc>
      </w:tr>
      <w:tr w:rsidR="0092515F" w14:paraId="7A13A8D6" w14:textId="77777777">
        <w:trPr>
          <w:trHeight w:val="290"/>
        </w:trPr>
        <w:tc>
          <w:tcPr>
            <w:tcW w:w="735" w:type="dxa"/>
            <w:tcBorders>
              <w:top w:val="nil"/>
              <w:bottom w:val="nil"/>
            </w:tcBorders>
          </w:tcPr>
          <w:p w14:paraId="7473DBC2" w14:textId="77777777" w:rsidR="0092515F" w:rsidRDefault="0092515F">
            <w:pPr>
              <w:pStyle w:val="TableParagraph"/>
              <w:rPr>
                <w:rFonts w:ascii="Times New Roman"/>
                <w:sz w:val="20"/>
              </w:rPr>
            </w:pPr>
          </w:p>
        </w:tc>
        <w:tc>
          <w:tcPr>
            <w:tcW w:w="2228" w:type="dxa"/>
            <w:tcBorders>
              <w:top w:val="nil"/>
              <w:bottom w:val="nil"/>
            </w:tcBorders>
          </w:tcPr>
          <w:p w14:paraId="1BC2A5BA" w14:textId="77777777" w:rsidR="0092515F" w:rsidRDefault="0092515F">
            <w:pPr>
              <w:pStyle w:val="TableParagraph"/>
              <w:rPr>
                <w:rFonts w:ascii="Times New Roman"/>
                <w:sz w:val="20"/>
              </w:rPr>
            </w:pPr>
          </w:p>
        </w:tc>
        <w:tc>
          <w:tcPr>
            <w:tcW w:w="4158" w:type="dxa"/>
            <w:tcBorders>
              <w:top w:val="nil"/>
              <w:bottom w:val="nil"/>
            </w:tcBorders>
          </w:tcPr>
          <w:p w14:paraId="155C9AFA" w14:textId="77777777" w:rsidR="0092515F" w:rsidRDefault="00BF7586">
            <w:pPr>
              <w:pStyle w:val="TableParagraph"/>
              <w:spacing w:line="258" w:lineRule="exact"/>
              <w:ind w:left="431"/>
              <w:rPr>
                <w:b/>
              </w:rPr>
            </w:pPr>
            <w:r>
              <w:rPr>
                <w:b/>
                <w:u w:val="single"/>
              </w:rPr>
              <w:t>then</w:t>
            </w:r>
            <w:r>
              <w:rPr>
                <w:b/>
                <w:spacing w:val="-3"/>
                <w:u w:val="single"/>
              </w:rPr>
              <w:t xml:space="preserve"> </w:t>
            </w:r>
            <w:r>
              <w:rPr>
                <w:b/>
                <w:u w:val="single"/>
              </w:rPr>
              <w:t>the</w:t>
            </w:r>
            <w:r>
              <w:rPr>
                <w:b/>
                <w:spacing w:val="-4"/>
                <w:u w:val="single"/>
              </w:rPr>
              <w:t xml:space="preserve"> </w:t>
            </w:r>
            <w:r>
              <w:rPr>
                <w:b/>
                <w:u w:val="single"/>
              </w:rPr>
              <w:t>lot</w:t>
            </w:r>
            <w:r>
              <w:rPr>
                <w:b/>
                <w:spacing w:val="-3"/>
                <w:u w:val="single"/>
              </w:rPr>
              <w:t xml:space="preserve"> </w:t>
            </w:r>
            <w:r>
              <w:rPr>
                <w:b/>
                <w:u w:val="single"/>
              </w:rPr>
              <w:t>will</w:t>
            </w:r>
            <w:r>
              <w:rPr>
                <w:b/>
                <w:spacing w:val="-4"/>
                <w:u w:val="single"/>
              </w:rPr>
              <w:t xml:space="preserve"> </w:t>
            </w:r>
            <w:r>
              <w:rPr>
                <w:b/>
                <w:u w:val="single"/>
              </w:rPr>
              <w:t>be</w:t>
            </w:r>
            <w:r>
              <w:rPr>
                <w:b/>
                <w:spacing w:val="-4"/>
                <w:u w:val="single"/>
              </w:rPr>
              <w:t xml:space="preserve"> </w:t>
            </w:r>
            <w:r>
              <w:rPr>
                <w:b/>
                <w:u w:val="single"/>
              </w:rPr>
              <w:t>treated</w:t>
            </w:r>
            <w:r>
              <w:rPr>
                <w:b/>
                <w:spacing w:val="-3"/>
                <w:u w:val="single"/>
              </w:rPr>
              <w:t xml:space="preserve"> </w:t>
            </w:r>
            <w:r>
              <w:rPr>
                <w:b/>
                <w:u w:val="single"/>
              </w:rPr>
              <w:t>as</w:t>
            </w:r>
            <w:r>
              <w:rPr>
                <w:b/>
                <w:spacing w:val="-5"/>
                <w:u w:val="single"/>
              </w:rPr>
              <w:t xml:space="preserve"> </w:t>
            </w:r>
            <w:r>
              <w:rPr>
                <w:b/>
                <w:u w:val="single"/>
              </w:rPr>
              <w:t>a</w:t>
            </w:r>
            <w:r>
              <w:rPr>
                <w:b/>
                <w:spacing w:val="-2"/>
                <w:u w:val="single"/>
              </w:rPr>
              <w:t xml:space="preserve"> vacant</w:t>
            </w:r>
          </w:p>
        </w:tc>
        <w:tc>
          <w:tcPr>
            <w:tcW w:w="2675" w:type="dxa"/>
            <w:tcBorders>
              <w:top w:val="nil"/>
              <w:bottom w:val="nil"/>
            </w:tcBorders>
          </w:tcPr>
          <w:p w14:paraId="1CB22A76" w14:textId="77777777" w:rsidR="0092515F" w:rsidRDefault="0092515F">
            <w:pPr>
              <w:pStyle w:val="TableParagraph"/>
              <w:rPr>
                <w:rFonts w:ascii="Times New Roman"/>
                <w:sz w:val="20"/>
              </w:rPr>
            </w:pPr>
          </w:p>
        </w:tc>
      </w:tr>
      <w:tr w:rsidR="0092515F" w14:paraId="589C0957" w14:textId="77777777">
        <w:trPr>
          <w:trHeight w:val="290"/>
        </w:trPr>
        <w:tc>
          <w:tcPr>
            <w:tcW w:w="735" w:type="dxa"/>
            <w:tcBorders>
              <w:top w:val="nil"/>
              <w:bottom w:val="nil"/>
            </w:tcBorders>
          </w:tcPr>
          <w:p w14:paraId="5F410DE1" w14:textId="77777777" w:rsidR="0092515F" w:rsidRDefault="0092515F">
            <w:pPr>
              <w:pStyle w:val="TableParagraph"/>
              <w:rPr>
                <w:rFonts w:ascii="Times New Roman"/>
                <w:sz w:val="20"/>
              </w:rPr>
            </w:pPr>
          </w:p>
        </w:tc>
        <w:tc>
          <w:tcPr>
            <w:tcW w:w="2228" w:type="dxa"/>
            <w:tcBorders>
              <w:top w:val="nil"/>
              <w:bottom w:val="nil"/>
            </w:tcBorders>
          </w:tcPr>
          <w:p w14:paraId="5DBE5F8E" w14:textId="77777777" w:rsidR="0092515F" w:rsidRDefault="0092515F">
            <w:pPr>
              <w:pStyle w:val="TableParagraph"/>
              <w:rPr>
                <w:rFonts w:ascii="Times New Roman"/>
                <w:sz w:val="20"/>
              </w:rPr>
            </w:pPr>
          </w:p>
        </w:tc>
        <w:tc>
          <w:tcPr>
            <w:tcW w:w="4158" w:type="dxa"/>
            <w:tcBorders>
              <w:top w:val="nil"/>
              <w:bottom w:val="nil"/>
            </w:tcBorders>
          </w:tcPr>
          <w:p w14:paraId="6B64BD39" w14:textId="77777777" w:rsidR="0092515F" w:rsidRDefault="00BF7586">
            <w:pPr>
              <w:pStyle w:val="TableParagraph"/>
              <w:spacing w:line="261" w:lineRule="exact"/>
              <w:ind w:left="431"/>
              <w:rPr>
                <w:b/>
              </w:rPr>
            </w:pPr>
            <w:r>
              <w:rPr>
                <w:b/>
                <w:color w:val="00AF50"/>
                <w:u w:val="single" w:color="00AF50"/>
              </w:rPr>
              <w:t>allotment</w:t>
            </w:r>
            <w:r>
              <w:rPr>
                <w:b/>
                <w:spacing w:val="-6"/>
                <w:u w:val="single" w:color="00AF50"/>
              </w:rPr>
              <w:t xml:space="preserve"> </w:t>
            </w:r>
            <w:r>
              <w:rPr>
                <w:b/>
                <w:u w:val="single" w:color="00AF50"/>
              </w:rPr>
              <w:t>and</w:t>
            </w:r>
            <w:r>
              <w:rPr>
                <w:b/>
                <w:spacing w:val="-4"/>
                <w:u w:val="single" w:color="00AF50"/>
              </w:rPr>
              <w:t xml:space="preserve"> </w:t>
            </w:r>
            <w:r>
              <w:rPr>
                <w:b/>
                <w:color w:val="0000FF"/>
                <w:u w:val="single" w:color="00AF50"/>
              </w:rPr>
              <w:t>Rule</w:t>
            </w:r>
            <w:r>
              <w:rPr>
                <w:b/>
                <w:color w:val="0000FF"/>
                <w:spacing w:val="-5"/>
                <w:u w:val="single" w:color="00AF50"/>
              </w:rPr>
              <w:t xml:space="preserve"> </w:t>
            </w:r>
            <w:r>
              <w:rPr>
                <w:b/>
                <w:color w:val="0000FF"/>
                <w:u w:val="single" w:color="00AF50"/>
              </w:rPr>
              <w:t>8.5.1.2</w:t>
            </w:r>
            <w:r>
              <w:rPr>
                <w:b/>
                <w:spacing w:val="-5"/>
                <w:u w:val="single" w:color="00AF50"/>
              </w:rPr>
              <w:t xml:space="preserve"> </w:t>
            </w:r>
            <w:r>
              <w:rPr>
                <w:b/>
                <w:u w:val="single" w:color="00AF50"/>
              </w:rPr>
              <w:t>C8</w:t>
            </w:r>
            <w:r>
              <w:rPr>
                <w:b/>
                <w:spacing w:val="-7"/>
                <w:u w:val="single" w:color="00AF50"/>
              </w:rPr>
              <w:t xml:space="preserve"> </w:t>
            </w:r>
            <w:r>
              <w:rPr>
                <w:b/>
                <w:spacing w:val="-4"/>
                <w:u w:val="single" w:color="00AF50"/>
              </w:rPr>
              <w:t>shall</w:t>
            </w:r>
          </w:p>
        </w:tc>
        <w:tc>
          <w:tcPr>
            <w:tcW w:w="2675" w:type="dxa"/>
            <w:tcBorders>
              <w:top w:val="nil"/>
              <w:bottom w:val="nil"/>
            </w:tcBorders>
          </w:tcPr>
          <w:p w14:paraId="12BC3077" w14:textId="77777777" w:rsidR="0092515F" w:rsidRDefault="0092515F">
            <w:pPr>
              <w:pStyle w:val="TableParagraph"/>
              <w:rPr>
                <w:rFonts w:ascii="Times New Roman"/>
                <w:sz w:val="20"/>
              </w:rPr>
            </w:pPr>
          </w:p>
        </w:tc>
      </w:tr>
      <w:tr w:rsidR="0092515F" w14:paraId="27608FB2" w14:textId="77777777">
        <w:trPr>
          <w:trHeight w:val="357"/>
        </w:trPr>
        <w:tc>
          <w:tcPr>
            <w:tcW w:w="735" w:type="dxa"/>
            <w:tcBorders>
              <w:top w:val="nil"/>
            </w:tcBorders>
          </w:tcPr>
          <w:p w14:paraId="751F2CB6" w14:textId="77777777" w:rsidR="0092515F" w:rsidRDefault="0092515F">
            <w:pPr>
              <w:pStyle w:val="TableParagraph"/>
              <w:rPr>
                <w:rFonts w:ascii="Times New Roman"/>
              </w:rPr>
            </w:pPr>
          </w:p>
        </w:tc>
        <w:tc>
          <w:tcPr>
            <w:tcW w:w="2228" w:type="dxa"/>
            <w:tcBorders>
              <w:top w:val="nil"/>
            </w:tcBorders>
          </w:tcPr>
          <w:p w14:paraId="480347B7" w14:textId="77777777" w:rsidR="0092515F" w:rsidRDefault="0092515F">
            <w:pPr>
              <w:pStyle w:val="TableParagraph"/>
              <w:rPr>
                <w:rFonts w:ascii="Times New Roman"/>
              </w:rPr>
            </w:pPr>
          </w:p>
        </w:tc>
        <w:tc>
          <w:tcPr>
            <w:tcW w:w="4158" w:type="dxa"/>
            <w:tcBorders>
              <w:top w:val="nil"/>
            </w:tcBorders>
          </w:tcPr>
          <w:p w14:paraId="40E30C3A" w14:textId="77777777" w:rsidR="0092515F" w:rsidRDefault="00BF7586">
            <w:pPr>
              <w:pStyle w:val="TableParagraph"/>
              <w:spacing w:line="258" w:lineRule="exact"/>
              <w:ind w:left="431"/>
              <w:rPr>
                <w:b/>
              </w:rPr>
            </w:pPr>
            <w:r>
              <w:rPr>
                <w:b/>
                <w:spacing w:val="-2"/>
                <w:u w:val="single"/>
              </w:rPr>
              <w:t>apply.</w:t>
            </w:r>
          </w:p>
        </w:tc>
        <w:tc>
          <w:tcPr>
            <w:tcW w:w="2675" w:type="dxa"/>
            <w:tcBorders>
              <w:top w:val="nil"/>
            </w:tcBorders>
          </w:tcPr>
          <w:p w14:paraId="6158D141" w14:textId="77777777" w:rsidR="0092515F" w:rsidRDefault="0092515F">
            <w:pPr>
              <w:pStyle w:val="TableParagraph"/>
              <w:rPr>
                <w:rFonts w:ascii="Times New Roman"/>
              </w:rPr>
            </w:pPr>
          </w:p>
        </w:tc>
      </w:tr>
      <w:tr w:rsidR="0092515F" w14:paraId="26EA2964" w14:textId="77777777">
        <w:trPr>
          <w:trHeight w:val="366"/>
        </w:trPr>
        <w:tc>
          <w:tcPr>
            <w:tcW w:w="735" w:type="dxa"/>
            <w:tcBorders>
              <w:bottom w:val="nil"/>
            </w:tcBorders>
          </w:tcPr>
          <w:p w14:paraId="3E75546A" w14:textId="77777777" w:rsidR="0092515F" w:rsidRDefault="00BF7586">
            <w:pPr>
              <w:pStyle w:val="TableParagraph"/>
              <w:spacing w:before="78"/>
              <w:ind w:left="81"/>
              <w:rPr>
                <w:b/>
              </w:rPr>
            </w:pPr>
            <w:r>
              <w:rPr>
                <w:b/>
                <w:strike/>
                <w:spacing w:val="-5"/>
              </w:rPr>
              <w:t>C8</w:t>
            </w:r>
          </w:p>
        </w:tc>
        <w:tc>
          <w:tcPr>
            <w:tcW w:w="2228" w:type="dxa"/>
            <w:tcBorders>
              <w:bottom w:val="nil"/>
            </w:tcBorders>
          </w:tcPr>
          <w:p w14:paraId="36343B8D" w14:textId="77777777" w:rsidR="0092515F" w:rsidRDefault="00BF7586">
            <w:pPr>
              <w:pStyle w:val="TableParagraph"/>
              <w:numPr>
                <w:ilvl w:val="0"/>
                <w:numId w:val="104"/>
              </w:numPr>
              <w:tabs>
                <w:tab w:val="left" w:pos="367"/>
              </w:tabs>
              <w:spacing w:before="83" w:line="264" w:lineRule="exact"/>
              <w:ind w:left="367" w:hanging="305"/>
            </w:pPr>
            <w:r>
              <w:rPr>
                <w:color w:val="00AF50"/>
              </w:rPr>
              <w:t>Subdivision</w:t>
            </w:r>
            <w:r>
              <w:rPr>
                <w:color w:val="00AF50"/>
                <w:spacing w:val="-4"/>
              </w:rPr>
              <w:t xml:space="preserve"> </w:t>
            </w:r>
            <w:r>
              <w:t>in</w:t>
            </w:r>
            <w:r>
              <w:rPr>
                <w:spacing w:val="-4"/>
              </w:rPr>
              <w:t xml:space="preserve"> </w:t>
            </w:r>
            <w:r>
              <w:rPr>
                <w:spacing w:val="-5"/>
              </w:rPr>
              <w:t>any</w:t>
            </w:r>
          </w:p>
        </w:tc>
        <w:tc>
          <w:tcPr>
            <w:tcW w:w="4158" w:type="dxa"/>
            <w:tcBorders>
              <w:bottom w:val="nil"/>
            </w:tcBorders>
          </w:tcPr>
          <w:p w14:paraId="0CDD7049" w14:textId="77777777" w:rsidR="0092515F" w:rsidRDefault="00BF7586">
            <w:pPr>
              <w:pStyle w:val="TableParagraph"/>
              <w:spacing w:before="83" w:line="264" w:lineRule="exact"/>
              <w:ind w:left="62"/>
            </w:pPr>
            <w:r>
              <w:t>Activity</w:t>
            </w:r>
            <w:r>
              <w:rPr>
                <w:spacing w:val="-5"/>
              </w:rPr>
              <w:t xml:space="preserve"> </w:t>
            </w:r>
            <w:r>
              <w:t>standards</w:t>
            </w:r>
            <w:r>
              <w:rPr>
                <w:spacing w:val="-4"/>
              </w:rPr>
              <w:t xml:space="preserve"> </w:t>
            </w:r>
            <w:r>
              <w:t>in</w:t>
            </w:r>
            <w:r>
              <w:rPr>
                <w:spacing w:val="-3"/>
              </w:rPr>
              <w:t xml:space="preserve"> </w:t>
            </w:r>
            <w:r>
              <w:rPr>
                <w:color w:val="0000FF"/>
              </w:rPr>
              <w:t>Rules</w:t>
            </w:r>
            <w:r>
              <w:rPr>
                <w:color w:val="0000FF"/>
                <w:spacing w:val="-5"/>
              </w:rPr>
              <w:t xml:space="preserve"> </w:t>
            </w:r>
            <w:r>
              <w:rPr>
                <w:color w:val="0000FF"/>
              </w:rPr>
              <w:t>8.6.1</w:t>
            </w:r>
            <w:r>
              <w:rPr>
                <w:color w:val="0000FF"/>
                <w:spacing w:val="-5"/>
              </w:rPr>
              <w:t xml:space="preserve"> </w:t>
            </w:r>
            <w:r>
              <w:t>-</w:t>
            </w:r>
            <w:r>
              <w:rPr>
                <w:spacing w:val="-5"/>
              </w:rPr>
              <w:t xml:space="preserve"> </w:t>
            </w:r>
            <w:r>
              <w:rPr>
                <w:color w:val="0000FF"/>
              </w:rPr>
              <w:t>8.6.9</w:t>
            </w:r>
            <w:r>
              <w:rPr>
                <w:color w:val="0000FF"/>
                <w:spacing w:val="-5"/>
              </w:rPr>
              <w:t xml:space="preserve"> </w:t>
            </w:r>
            <w:r>
              <w:rPr>
                <w:spacing w:val="-5"/>
              </w:rPr>
              <w:t>and</w:t>
            </w:r>
          </w:p>
        </w:tc>
        <w:tc>
          <w:tcPr>
            <w:tcW w:w="2675" w:type="dxa"/>
            <w:vMerge w:val="restart"/>
          </w:tcPr>
          <w:p w14:paraId="26294EC1" w14:textId="77777777" w:rsidR="0092515F" w:rsidRDefault="00BF7586">
            <w:pPr>
              <w:pStyle w:val="TableParagraph"/>
              <w:numPr>
                <w:ilvl w:val="0"/>
                <w:numId w:val="103"/>
              </w:numPr>
              <w:tabs>
                <w:tab w:val="left" w:pos="249"/>
                <w:tab w:val="left" w:pos="394"/>
              </w:tabs>
              <w:spacing w:before="83"/>
              <w:ind w:right="315"/>
            </w:pPr>
            <w:r w:rsidRPr="002948A3">
              <w:rPr>
                <w:b/>
                <w:spacing w:val="79"/>
              </w:rPr>
              <w:t xml:space="preserve"> </w:t>
            </w:r>
            <w:r>
              <w:rPr>
                <w:color w:val="0000FF"/>
              </w:rPr>
              <w:t>Rule</w:t>
            </w:r>
            <w:r>
              <w:rPr>
                <w:color w:val="0000FF"/>
                <w:spacing w:val="-7"/>
              </w:rPr>
              <w:t xml:space="preserve"> </w:t>
            </w:r>
            <w:r>
              <w:rPr>
                <w:color w:val="0000FF"/>
              </w:rPr>
              <w:t>8.7.4</w:t>
            </w:r>
            <w:r>
              <w:rPr>
                <w:color w:val="0000FF"/>
                <w:spacing w:val="-8"/>
              </w:rPr>
              <w:t xml:space="preserve"> </w:t>
            </w:r>
            <w:r>
              <w:t>and,</w:t>
            </w:r>
            <w:r>
              <w:rPr>
                <w:spacing w:val="-5"/>
              </w:rPr>
              <w:t xml:space="preserve"> </w:t>
            </w:r>
            <w:r>
              <w:t>where relevant,</w:t>
            </w:r>
            <w:r>
              <w:rPr>
                <w:spacing w:val="-10"/>
              </w:rPr>
              <w:t xml:space="preserve"> </w:t>
            </w:r>
            <w:r>
              <w:t>Rules</w:t>
            </w:r>
            <w:r>
              <w:rPr>
                <w:spacing w:val="-6"/>
              </w:rPr>
              <w:t xml:space="preserve"> </w:t>
            </w:r>
            <w:r>
              <w:rPr>
                <w:color w:val="0000FF"/>
              </w:rPr>
              <w:t>8.7.5</w:t>
            </w:r>
            <w:r>
              <w:rPr>
                <w:color w:val="0000FF"/>
                <w:spacing w:val="-8"/>
              </w:rPr>
              <w:t xml:space="preserve"> </w:t>
            </w:r>
            <w:r>
              <w:t>-</w:t>
            </w:r>
          </w:p>
          <w:p w14:paraId="19BEF85D" w14:textId="7A747998" w:rsidR="0092515F" w:rsidRDefault="00A874E5">
            <w:pPr>
              <w:pStyle w:val="TableParagraph"/>
              <w:ind w:left="394"/>
              <w:rPr>
                <w:b/>
              </w:rPr>
            </w:pPr>
            <w:r>
              <w:rPr>
                <w:noProof/>
              </w:rPr>
              <mc:AlternateContent>
                <mc:Choice Requires="wpg">
                  <w:drawing>
                    <wp:anchor distT="0" distB="0" distL="0" distR="0" simplePos="0" relativeHeight="251658272" behindDoc="1" locked="0" layoutInCell="1" allowOverlap="1" wp14:anchorId="25F8CC5B" wp14:editId="7DB74239">
                      <wp:simplePos x="0" y="0"/>
                      <wp:positionH relativeFrom="column">
                        <wp:posOffset>603885</wp:posOffset>
                      </wp:positionH>
                      <wp:positionV relativeFrom="paragraph">
                        <wp:posOffset>96520</wp:posOffset>
                      </wp:positionV>
                      <wp:extent cx="36830" cy="12700"/>
                      <wp:effectExtent l="0" t="0" r="0" b="0"/>
                      <wp:wrapNone/>
                      <wp:docPr id="83630420" name="Group 836304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830" cy="12700"/>
                                <a:chOff x="0" y="0"/>
                                <a:chExt cx="36830" cy="12700"/>
                              </a:xfrm>
                            </wpg:grpSpPr>
                            <wps:wsp>
                              <wps:cNvPr id="308670273" name="Graphic 54"/>
                              <wps:cNvSpPr/>
                              <wps:spPr>
                                <a:xfrm>
                                  <a:off x="0" y="0"/>
                                  <a:ext cx="36830" cy="12700"/>
                                </a:xfrm>
                                <a:custGeom>
                                  <a:avLst/>
                                  <a:gdLst/>
                                  <a:ahLst/>
                                  <a:cxnLst/>
                                  <a:rect l="l" t="t" r="r" b="b"/>
                                  <a:pathLst>
                                    <a:path w="36830" h="12700">
                                      <a:moveTo>
                                        <a:pt x="36575" y="0"/>
                                      </a:moveTo>
                                      <a:lnTo>
                                        <a:pt x="0" y="0"/>
                                      </a:lnTo>
                                      <a:lnTo>
                                        <a:pt x="0" y="12192"/>
                                      </a:lnTo>
                                      <a:lnTo>
                                        <a:pt x="36575" y="12192"/>
                                      </a:lnTo>
                                      <a:lnTo>
                                        <a:pt x="36575" y="0"/>
                                      </a:lnTo>
                                      <a:close/>
                                    </a:path>
                                  </a:pathLst>
                                </a:custGeom>
                                <a:solidFill>
                                  <a:srgbClr val="000000"/>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w16du="http://schemas.microsoft.com/office/word/2023/wordml/word16du">
                  <w:pict w14:anchorId="71D61FFF">
                    <v:group id="Group 59" style="position:absolute;margin-left:47.55pt;margin-top:7.6pt;width:2.9pt;height:1pt;z-index:-17887232;mso-wrap-distance-left:0;mso-wrap-distance-right:0" coordsize="36830,12700" o:spid="_x0000_s1026" w14:anchorId="5228FB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">
                      <v:shape id="Graphic 54" style="position:absolute;width:36830;height:12700;visibility:visible;mso-wrap-style:square;v-text-anchor:top" coordsize="36830,12700" o:spid="_x0000_s1027" fillcolor="black" stroked="f" path="m36575,l,,,12192r36575,l365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">
                        <v:path arrowok="t"/>
                      </v:shape>
                    </v:group>
                  </w:pict>
                </mc:Fallback>
              </mc:AlternateContent>
            </w:r>
            <w:r w:rsidR="00BF7586">
              <w:rPr>
                <w:color w:val="0000FF"/>
              </w:rPr>
              <w:t>8.7.11</w:t>
            </w:r>
            <w:r w:rsidR="00BF7586">
              <w:rPr>
                <w:b/>
              </w:rPr>
              <w:t>.</w:t>
            </w:r>
            <w:r w:rsidR="00BF7586">
              <w:rPr>
                <w:b/>
                <w:u w:val="single"/>
              </w:rPr>
              <w:t>;</w:t>
            </w:r>
            <w:r w:rsidR="00BF7586">
              <w:rPr>
                <w:b/>
                <w:spacing w:val="-9"/>
                <w:u w:val="single"/>
              </w:rPr>
              <w:t xml:space="preserve"> </w:t>
            </w:r>
            <w:r w:rsidR="00BF7586">
              <w:rPr>
                <w:b/>
                <w:spacing w:val="-5"/>
                <w:u w:val="single"/>
              </w:rPr>
              <w:t>and</w:t>
            </w:r>
          </w:p>
          <w:p w14:paraId="4E4ACEBE" w14:textId="77777777" w:rsidR="0092515F" w:rsidRDefault="00BF7586">
            <w:pPr>
              <w:pStyle w:val="TableParagraph"/>
              <w:numPr>
                <w:ilvl w:val="0"/>
                <w:numId w:val="103"/>
              </w:numPr>
              <w:tabs>
                <w:tab w:val="left" w:pos="259"/>
              </w:tabs>
              <w:spacing w:before="78"/>
              <w:ind w:left="259" w:hanging="178"/>
              <w:rPr>
                <w:b/>
              </w:rPr>
            </w:pPr>
            <w:r>
              <w:rPr>
                <w:b/>
                <w:spacing w:val="37"/>
                <w:u w:val="single"/>
              </w:rPr>
              <w:t xml:space="preserve">  </w:t>
            </w:r>
            <w:r>
              <w:rPr>
                <w:b/>
                <w:color w:val="0000FF"/>
                <w:u w:val="single" w:color="000000"/>
              </w:rPr>
              <w:t>Rule</w:t>
            </w:r>
            <w:r>
              <w:rPr>
                <w:b/>
                <w:color w:val="0000FF"/>
                <w:spacing w:val="-2"/>
                <w:u w:val="single" w:color="000000"/>
              </w:rPr>
              <w:t xml:space="preserve"> 8.7.12</w:t>
            </w:r>
          </w:p>
        </w:tc>
      </w:tr>
      <w:tr w:rsidR="0092515F" w14:paraId="07855F6A" w14:textId="77777777">
        <w:trPr>
          <w:trHeight w:val="527"/>
        </w:trPr>
        <w:tc>
          <w:tcPr>
            <w:tcW w:w="735" w:type="dxa"/>
            <w:tcBorders>
              <w:top w:val="nil"/>
              <w:bottom w:val="nil"/>
            </w:tcBorders>
          </w:tcPr>
          <w:p w14:paraId="0042970E" w14:textId="77777777" w:rsidR="0092515F" w:rsidRDefault="00BF7586">
            <w:pPr>
              <w:pStyle w:val="TableParagraph"/>
              <w:spacing w:before="52"/>
              <w:ind w:left="81"/>
              <w:rPr>
                <w:b/>
              </w:rPr>
            </w:pPr>
            <w:r>
              <w:rPr>
                <w:b/>
                <w:spacing w:val="-5"/>
                <w:u w:val="single"/>
              </w:rPr>
              <w:t>C10</w:t>
            </w:r>
          </w:p>
        </w:tc>
        <w:tc>
          <w:tcPr>
            <w:tcW w:w="2228" w:type="dxa"/>
            <w:tcBorders>
              <w:top w:val="nil"/>
              <w:bottom w:val="nil"/>
            </w:tcBorders>
          </w:tcPr>
          <w:p w14:paraId="15A9B0A2" w14:textId="77777777" w:rsidR="0092515F" w:rsidRDefault="00BF7586">
            <w:pPr>
              <w:pStyle w:val="TableParagraph"/>
              <w:spacing w:line="244" w:lineRule="exact"/>
              <w:ind w:left="398"/>
            </w:pPr>
            <w:r>
              <w:t>zone,</w:t>
            </w:r>
            <w:r>
              <w:rPr>
                <w:spacing w:val="-10"/>
              </w:rPr>
              <w:t xml:space="preserve"> </w:t>
            </w:r>
            <w:r>
              <w:t>except</w:t>
            </w:r>
            <w:r>
              <w:rPr>
                <w:spacing w:val="-4"/>
              </w:rPr>
              <w:t xml:space="preserve"> </w:t>
            </w:r>
            <w:r>
              <w:rPr>
                <w:spacing w:val="-7"/>
              </w:rPr>
              <w:t>as</w:t>
            </w:r>
          </w:p>
          <w:p w14:paraId="29E9E157" w14:textId="77777777" w:rsidR="0092515F" w:rsidRDefault="00BF7586">
            <w:pPr>
              <w:pStyle w:val="TableParagraph"/>
              <w:spacing w:line="264" w:lineRule="exact"/>
              <w:ind w:left="398"/>
            </w:pPr>
            <w:r>
              <w:t>otherwise</w:t>
            </w:r>
            <w:r>
              <w:rPr>
                <w:spacing w:val="-6"/>
              </w:rPr>
              <w:t xml:space="preserve"> </w:t>
            </w:r>
            <w:r>
              <w:rPr>
                <w:spacing w:val="-2"/>
              </w:rPr>
              <w:t>specified</w:t>
            </w:r>
          </w:p>
        </w:tc>
        <w:tc>
          <w:tcPr>
            <w:tcW w:w="4158" w:type="dxa"/>
            <w:tcBorders>
              <w:top w:val="nil"/>
              <w:bottom w:val="nil"/>
            </w:tcBorders>
          </w:tcPr>
          <w:p w14:paraId="0C768814" w14:textId="77777777" w:rsidR="0092515F" w:rsidRDefault="00BF7586">
            <w:pPr>
              <w:pStyle w:val="TableParagraph"/>
              <w:spacing w:line="263" w:lineRule="exact"/>
              <w:ind w:left="62"/>
            </w:pPr>
            <w:r>
              <w:rPr>
                <w:color w:val="0000FF"/>
                <w:spacing w:val="-2"/>
              </w:rPr>
              <w:t>8.6.12</w:t>
            </w:r>
            <w:r>
              <w:rPr>
                <w:spacing w:val="-2"/>
              </w:rPr>
              <w:t>.</w:t>
            </w:r>
          </w:p>
        </w:tc>
        <w:tc>
          <w:tcPr>
            <w:tcW w:w="2675" w:type="dxa"/>
            <w:vMerge/>
            <w:tcBorders>
              <w:top w:val="nil"/>
            </w:tcBorders>
          </w:tcPr>
          <w:p w14:paraId="3A4F192B" w14:textId="77777777" w:rsidR="0092515F" w:rsidRDefault="0092515F">
            <w:pPr>
              <w:rPr>
                <w:sz w:val="2"/>
                <w:szCs w:val="2"/>
              </w:rPr>
            </w:pPr>
          </w:p>
        </w:tc>
      </w:tr>
      <w:tr w:rsidR="0092515F" w14:paraId="574F014C" w14:textId="77777777" w:rsidTr="007C55DC">
        <w:trPr>
          <w:trHeight w:val="70"/>
        </w:trPr>
        <w:tc>
          <w:tcPr>
            <w:tcW w:w="735" w:type="dxa"/>
            <w:tcBorders>
              <w:top w:val="nil"/>
              <w:bottom w:val="nil"/>
            </w:tcBorders>
          </w:tcPr>
          <w:p w14:paraId="22AA225A" w14:textId="77777777" w:rsidR="0092515F" w:rsidRDefault="0092515F">
            <w:pPr>
              <w:pStyle w:val="TableParagraph"/>
              <w:rPr>
                <w:rFonts w:ascii="Times New Roman"/>
              </w:rPr>
            </w:pPr>
          </w:p>
        </w:tc>
        <w:tc>
          <w:tcPr>
            <w:tcW w:w="2228" w:type="dxa"/>
            <w:tcBorders>
              <w:top w:val="nil"/>
              <w:bottom w:val="nil"/>
            </w:tcBorders>
          </w:tcPr>
          <w:p w14:paraId="73F49D0D" w14:textId="77777777" w:rsidR="0092515F" w:rsidRDefault="00BF7586">
            <w:pPr>
              <w:pStyle w:val="TableParagraph"/>
              <w:spacing w:line="244" w:lineRule="exact"/>
              <w:ind w:left="398"/>
            </w:pPr>
            <w:r>
              <w:rPr>
                <w:spacing w:val="-5"/>
              </w:rPr>
              <w:t>in:</w:t>
            </w:r>
          </w:p>
        </w:tc>
        <w:tc>
          <w:tcPr>
            <w:tcW w:w="4158" w:type="dxa"/>
            <w:tcBorders>
              <w:top w:val="nil"/>
              <w:bottom w:val="nil"/>
            </w:tcBorders>
          </w:tcPr>
          <w:p w14:paraId="0A39EB12" w14:textId="77777777" w:rsidR="0092515F" w:rsidRDefault="0092515F">
            <w:pPr>
              <w:pStyle w:val="TableParagraph"/>
              <w:rPr>
                <w:rFonts w:ascii="Times New Roman"/>
              </w:rPr>
            </w:pPr>
          </w:p>
        </w:tc>
        <w:tc>
          <w:tcPr>
            <w:tcW w:w="2675" w:type="dxa"/>
            <w:vMerge/>
            <w:tcBorders>
              <w:top w:val="nil"/>
            </w:tcBorders>
          </w:tcPr>
          <w:p w14:paraId="6AFBC204" w14:textId="77777777" w:rsidR="0092515F" w:rsidRDefault="0092515F">
            <w:pPr>
              <w:rPr>
                <w:sz w:val="2"/>
                <w:szCs w:val="2"/>
              </w:rPr>
            </w:pPr>
          </w:p>
        </w:tc>
      </w:tr>
      <w:tr w:rsidR="0092515F" w14:paraId="0B942E33" w14:textId="77777777">
        <w:trPr>
          <w:trHeight w:val="297"/>
        </w:trPr>
        <w:tc>
          <w:tcPr>
            <w:tcW w:w="735" w:type="dxa"/>
            <w:tcBorders>
              <w:top w:val="nil"/>
              <w:bottom w:val="nil"/>
            </w:tcBorders>
          </w:tcPr>
          <w:p w14:paraId="0CF1A58B" w14:textId="77777777" w:rsidR="0092515F" w:rsidRDefault="0092515F">
            <w:pPr>
              <w:pStyle w:val="TableParagraph"/>
              <w:rPr>
                <w:rFonts w:ascii="Times New Roman"/>
              </w:rPr>
            </w:pPr>
          </w:p>
        </w:tc>
        <w:tc>
          <w:tcPr>
            <w:tcW w:w="2228" w:type="dxa"/>
            <w:tcBorders>
              <w:top w:val="nil"/>
              <w:bottom w:val="nil"/>
            </w:tcBorders>
          </w:tcPr>
          <w:p w14:paraId="2D686C4F" w14:textId="77777777" w:rsidR="0092515F" w:rsidRDefault="00BF7586">
            <w:pPr>
              <w:pStyle w:val="TableParagraph"/>
              <w:tabs>
                <w:tab w:val="left" w:pos="686"/>
              </w:tabs>
              <w:spacing w:before="13" w:line="264" w:lineRule="exact"/>
              <w:ind w:left="345"/>
            </w:pPr>
            <w:r>
              <w:rPr>
                <w:spacing w:val="-5"/>
              </w:rPr>
              <w:t>i.</w:t>
            </w:r>
            <w:r>
              <w:tab/>
            </w:r>
            <w:r>
              <w:rPr>
                <w:color w:val="0000FF"/>
              </w:rPr>
              <w:t>Rule</w:t>
            </w:r>
            <w:r>
              <w:rPr>
                <w:color w:val="0000FF"/>
                <w:spacing w:val="-3"/>
              </w:rPr>
              <w:t xml:space="preserve"> </w:t>
            </w:r>
            <w:r>
              <w:rPr>
                <w:color w:val="0000FF"/>
                <w:spacing w:val="-2"/>
              </w:rPr>
              <w:t>8.5.1.2</w:t>
            </w:r>
          </w:p>
        </w:tc>
        <w:tc>
          <w:tcPr>
            <w:tcW w:w="4158" w:type="dxa"/>
            <w:tcBorders>
              <w:top w:val="nil"/>
              <w:bottom w:val="nil"/>
            </w:tcBorders>
          </w:tcPr>
          <w:p w14:paraId="1A0FEFFD" w14:textId="77777777" w:rsidR="0092515F" w:rsidRDefault="0092515F">
            <w:pPr>
              <w:pStyle w:val="TableParagraph"/>
              <w:rPr>
                <w:rFonts w:ascii="Times New Roman"/>
              </w:rPr>
            </w:pPr>
          </w:p>
        </w:tc>
        <w:tc>
          <w:tcPr>
            <w:tcW w:w="2675" w:type="dxa"/>
            <w:vMerge/>
            <w:tcBorders>
              <w:top w:val="nil"/>
            </w:tcBorders>
          </w:tcPr>
          <w:p w14:paraId="707675DA" w14:textId="77777777" w:rsidR="0092515F" w:rsidRDefault="0092515F">
            <w:pPr>
              <w:rPr>
                <w:sz w:val="2"/>
                <w:szCs w:val="2"/>
              </w:rPr>
            </w:pPr>
          </w:p>
        </w:tc>
      </w:tr>
      <w:tr w:rsidR="0092515F" w14:paraId="49AF148F" w14:textId="77777777">
        <w:trPr>
          <w:trHeight w:val="258"/>
        </w:trPr>
        <w:tc>
          <w:tcPr>
            <w:tcW w:w="735" w:type="dxa"/>
            <w:tcBorders>
              <w:top w:val="nil"/>
              <w:bottom w:val="nil"/>
            </w:tcBorders>
          </w:tcPr>
          <w:p w14:paraId="4EBD13B2" w14:textId="77777777" w:rsidR="0092515F" w:rsidRDefault="0092515F">
            <w:pPr>
              <w:pStyle w:val="TableParagraph"/>
              <w:rPr>
                <w:rFonts w:ascii="Times New Roman"/>
                <w:sz w:val="18"/>
              </w:rPr>
            </w:pPr>
          </w:p>
        </w:tc>
        <w:tc>
          <w:tcPr>
            <w:tcW w:w="2228" w:type="dxa"/>
            <w:tcBorders>
              <w:top w:val="nil"/>
              <w:bottom w:val="nil"/>
            </w:tcBorders>
          </w:tcPr>
          <w:p w14:paraId="46A98435" w14:textId="77777777" w:rsidR="0092515F" w:rsidRDefault="00BF7586">
            <w:pPr>
              <w:pStyle w:val="TableParagraph"/>
              <w:spacing w:line="239" w:lineRule="exact"/>
              <w:ind w:right="192"/>
              <w:jc w:val="right"/>
              <w:rPr>
                <w:b/>
              </w:rPr>
            </w:pPr>
            <w:r>
              <w:rPr>
                <w:b/>
                <w:u w:val="single"/>
              </w:rPr>
              <w:t>C1A,</w:t>
            </w:r>
            <w:r>
              <w:rPr>
                <w:b/>
                <w:spacing w:val="-6"/>
                <w:u w:val="single"/>
              </w:rPr>
              <w:t xml:space="preserve"> </w:t>
            </w:r>
            <w:r>
              <w:rPr>
                <w:b/>
                <w:u w:val="single"/>
              </w:rPr>
              <w:t>C1B,</w:t>
            </w:r>
            <w:r>
              <w:rPr>
                <w:b/>
                <w:spacing w:val="-5"/>
                <w:u w:val="single"/>
              </w:rPr>
              <w:t xml:space="preserve"> </w:t>
            </w:r>
            <w:r>
              <w:rPr>
                <w:b/>
                <w:spacing w:val="-4"/>
                <w:u w:val="single"/>
              </w:rPr>
              <w:t>C2A,</w:t>
            </w:r>
          </w:p>
        </w:tc>
        <w:tc>
          <w:tcPr>
            <w:tcW w:w="4158" w:type="dxa"/>
            <w:tcBorders>
              <w:top w:val="nil"/>
              <w:bottom w:val="nil"/>
            </w:tcBorders>
          </w:tcPr>
          <w:p w14:paraId="7041B859" w14:textId="77777777" w:rsidR="0092515F" w:rsidRDefault="0092515F">
            <w:pPr>
              <w:pStyle w:val="TableParagraph"/>
              <w:rPr>
                <w:rFonts w:ascii="Times New Roman"/>
                <w:sz w:val="18"/>
              </w:rPr>
            </w:pPr>
          </w:p>
        </w:tc>
        <w:tc>
          <w:tcPr>
            <w:tcW w:w="2675" w:type="dxa"/>
            <w:vMerge/>
            <w:tcBorders>
              <w:top w:val="nil"/>
            </w:tcBorders>
          </w:tcPr>
          <w:p w14:paraId="244A1908" w14:textId="77777777" w:rsidR="0092515F" w:rsidRDefault="0092515F">
            <w:pPr>
              <w:rPr>
                <w:sz w:val="2"/>
                <w:szCs w:val="2"/>
              </w:rPr>
            </w:pPr>
          </w:p>
        </w:tc>
      </w:tr>
      <w:tr w:rsidR="0092515F" w14:paraId="59CA774B" w14:textId="77777777">
        <w:trPr>
          <w:trHeight w:val="258"/>
        </w:trPr>
        <w:tc>
          <w:tcPr>
            <w:tcW w:w="735" w:type="dxa"/>
            <w:tcBorders>
              <w:top w:val="nil"/>
              <w:bottom w:val="nil"/>
            </w:tcBorders>
          </w:tcPr>
          <w:p w14:paraId="5CB484D2" w14:textId="77777777" w:rsidR="0092515F" w:rsidRDefault="0092515F">
            <w:pPr>
              <w:pStyle w:val="TableParagraph"/>
              <w:rPr>
                <w:rFonts w:ascii="Times New Roman"/>
                <w:sz w:val="18"/>
              </w:rPr>
            </w:pPr>
          </w:p>
        </w:tc>
        <w:tc>
          <w:tcPr>
            <w:tcW w:w="2228" w:type="dxa"/>
            <w:tcBorders>
              <w:top w:val="nil"/>
              <w:bottom w:val="nil"/>
            </w:tcBorders>
          </w:tcPr>
          <w:p w14:paraId="14584216" w14:textId="77777777" w:rsidR="0092515F" w:rsidRDefault="00BF7586">
            <w:pPr>
              <w:pStyle w:val="TableParagraph"/>
              <w:spacing w:line="239" w:lineRule="exact"/>
              <w:ind w:right="178"/>
              <w:jc w:val="right"/>
            </w:pPr>
            <w:r>
              <w:rPr>
                <w:b/>
                <w:u w:val="single"/>
              </w:rPr>
              <w:t>C2B</w:t>
            </w:r>
            <w:r>
              <w:rPr>
                <w:b/>
                <w:spacing w:val="-3"/>
              </w:rPr>
              <w:t xml:space="preserve"> </w:t>
            </w:r>
            <w:r>
              <w:t>C4,</w:t>
            </w:r>
            <w:r>
              <w:rPr>
                <w:spacing w:val="-6"/>
              </w:rPr>
              <w:t xml:space="preserve"> </w:t>
            </w:r>
            <w:r>
              <w:rPr>
                <w:b/>
                <w:u w:val="single"/>
              </w:rPr>
              <w:t>C5,</w:t>
            </w:r>
            <w:r>
              <w:rPr>
                <w:b/>
                <w:spacing w:val="2"/>
              </w:rPr>
              <w:t xml:space="preserve"> </w:t>
            </w:r>
            <w:r>
              <w:rPr>
                <w:spacing w:val="-5"/>
              </w:rPr>
              <w:t>C6,</w:t>
            </w:r>
          </w:p>
        </w:tc>
        <w:tc>
          <w:tcPr>
            <w:tcW w:w="4158" w:type="dxa"/>
            <w:tcBorders>
              <w:top w:val="nil"/>
              <w:bottom w:val="nil"/>
            </w:tcBorders>
          </w:tcPr>
          <w:p w14:paraId="18EBF8A5" w14:textId="77777777" w:rsidR="0092515F" w:rsidRDefault="0092515F">
            <w:pPr>
              <w:pStyle w:val="TableParagraph"/>
              <w:rPr>
                <w:rFonts w:ascii="Times New Roman"/>
                <w:sz w:val="18"/>
              </w:rPr>
            </w:pPr>
          </w:p>
        </w:tc>
        <w:tc>
          <w:tcPr>
            <w:tcW w:w="2675" w:type="dxa"/>
            <w:vMerge/>
            <w:tcBorders>
              <w:top w:val="nil"/>
            </w:tcBorders>
          </w:tcPr>
          <w:p w14:paraId="2FAEA3B1" w14:textId="77777777" w:rsidR="0092515F" w:rsidRDefault="0092515F">
            <w:pPr>
              <w:rPr>
                <w:sz w:val="2"/>
                <w:szCs w:val="2"/>
              </w:rPr>
            </w:pPr>
          </w:p>
        </w:tc>
      </w:tr>
      <w:tr w:rsidR="0092515F" w14:paraId="719B3E18" w14:textId="77777777">
        <w:trPr>
          <w:trHeight w:val="299"/>
        </w:trPr>
        <w:tc>
          <w:tcPr>
            <w:tcW w:w="735" w:type="dxa"/>
            <w:tcBorders>
              <w:top w:val="nil"/>
              <w:bottom w:val="nil"/>
            </w:tcBorders>
          </w:tcPr>
          <w:p w14:paraId="474F68B7" w14:textId="77777777" w:rsidR="0092515F" w:rsidRDefault="0092515F">
            <w:pPr>
              <w:pStyle w:val="TableParagraph"/>
              <w:rPr>
                <w:rFonts w:ascii="Times New Roman"/>
              </w:rPr>
            </w:pPr>
          </w:p>
        </w:tc>
        <w:tc>
          <w:tcPr>
            <w:tcW w:w="2228" w:type="dxa"/>
            <w:tcBorders>
              <w:top w:val="nil"/>
              <w:bottom w:val="nil"/>
            </w:tcBorders>
          </w:tcPr>
          <w:p w14:paraId="4C71009B" w14:textId="77777777" w:rsidR="0092515F" w:rsidRDefault="00BF7586">
            <w:pPr>
              <w:pStyle w:val="TableParagraph"/>
              <w:spacing w:line="244" w:lineRule="exact"/>
              <w:ind w:right="183"/>
              <w:jc w:val="right"/>
            </w:pPr>
            <w:r>
              <w:t>C7,</w:t>
            </w:r>
            <w:r>
              <w:rPr>
                <w:spacing w:val="-5"/>
              </w:rPr>
              <w:t xml:space="preserve"> </w:t>
            </w:r>
            <w:r>
              <w:rPr>
                <w:b/>
                <w:u w:val="single"/>
              </w:rPr>
              <w:t>C8,</w:t>
            </w:r>
            <w:r>
              <w:rPr>
                <w:b/>
                <w:spacing w:val="-3"/>
                <w:u w:val="single"/>
              </w:rPr>
              <w:t xml:space="preserve"> </w:t>
            </w:r>
            <w:r>
              <w:rPr>
                <w:b/>
                <w:u w:val="single"/>
              </w:rPr>
              <w:t>and</w:t>
            </w:r>
            <w:r>
              <w:rPr>
                <w:b/>
                <w:spacing w:val="-2"/>
                <w:u w:val="single"/>
              </w:rPr>
              <w:t xml:space="preserve"> </w:t>
            </w:r>
            <w:r>
              <w:rPr>
                <w:b/>
                <w:spacing w:val="-5"/>
                <w:u w:val="single"/>
              </w:rPr>
              <w:t>C9</w:t>
            </w:r>
            <w:r>
              <w:rPr>
                <w:spacing w:val="-5"/>
              </w:rPr>
              <w:t>;</w:t>
            </w:r>
          </w:p>
        </w:tc>
        <w:tc>
          <w:tcPr>
            <w:tcW w:w="4158" w:type="dxa"/>
            <w:tcBorders>
              <w:top w:val="nil"/>
              <w:bottom w:val="nil"/>
            </w:tcBorders>
          </w:tcPr>
          <w:p w14:paraId="26312921" w14:textId="77777777" w:rsidR="0092515F" w:rsidRDefault="0092515F">
            <w:pPr>
              <w:pStyle w:val="TableParagraph"/>
              <w:rPr>
                <w:rFonts w:ascii="Times New Roman"/>
              </w:rPr>
            </w:pPr>
          </w:p>
        </w:tc>
        <w:tc>
          <w:tcPr>
            <w:tcW w:w="2675" w:type="dxa"/>
            <w:vMerge/>
            <w:tcBorders>
              <w:top w:val="nil"/>
            </w:tcBorders>
          </w:tcPr>
          <w:p w14:paraId="4703A344" w14:textId="77777777" w:rsidR="0092515F" w:rsidRDefault="0092515F">
            <w:pPr>
              <w:rPr>
                <w:sz w:val="2"/>
                <w:szCs w:val="2"/>
              </w:rPr>
            </w:pPr>
          </w:p>
        </w:tc>
      </w:tr>
      <w:tr w:rsidR="0092515F" w14:paraId="519CFAC1" w14:textId="77777777">
        <w:trPr>
          <w:trHeight w:val="299"/>
        </w:trPr>
        <w:tc>
          <w:tcPr>
            <w:tcW w:w="735" w:type="dxa"/>
            <w:tcBorders>
              <w:top w:val="nil"/>
              <w:bottom w:val="nil"/>
            </w:tcBorders>
          </w:tcPr>
          <w:p w14:paraId="6BAA091D" w14:textId="77777777" w:rsidR="0092515F" w:rsidRDefault="0092515F">
            <w:pPr>
              <w:pStyle w:val="TableParagraph"/>
              <w:rPr>
                <w:rFonts w:ascii="Times New Roman"/>
              </w:rPr>
            </w:pPr>
          </w:p>
        </w:tc>
        <w:tc>
          <w:tcPr>
            <w:tcW w:w="2228" w:type="dxa"/>
            <w:tcBorders>
              <w:top w:val="nil"/>
              <w:bottom w:val="nil"/>
            </w:tcBorders>
          </w:tcPr>
          <w:p w14:paraId="752C9B0A" w14:textId="77777777" w:rsidR="0092515F" w:rsidRDefault="00BF7586">
            <w:pPr>
              <w:pStyle w:val="TableParagraph"/>
              <w:spacing w:before="16" w:line="264" w:lineRule="exact"/>
              <w:ind w:left="345"/>
            </w:pPr>
            <w:r>
              <w:t>ii.</w:t>
            </w:r>
            <w:r>
              <w:rPr>
                <w:spacing w:val="40"/>
              </w:rPr>
              <w:t xml:space="preserve">  </w:t>
            </w:r>
            <w:r>
              <w:rPr>
                <w:color w:val="0000FF"/>
              </w:rPr>
              <w:t>Rule</w:t>
            </w:r>
            <w:r>
              <w:rPr>
                <w:color w:val="0000FF"/>
                <w:spacing w:val="47"/>
              </w:rPr>
              <w:t xml:space="preserve"> </w:t>
            </w:r>
            <w:r>
              <w:rPr>
                <w:color w:val="0000FF"/>
                <w:spacing w:val="-2"/>
              </w:rPr>
              <w:t>8.5.1.3</w:t>
            </w:r>
          </w:p>
        </w:tc>
        <w:tc>
          <w:tcPr>
            <w:tcW w:w="4158" w:type="dxa"/>
            <w:tcBorders>
              <w:top w:val="nil"/>
              <w:bottom w:val="nil"/>
            </w:tcBorders>
          </w:tcPr>
          <w:p w14:paraId="4B44B210" w14:textId="77777777" w:rsidR="0092515F" w:rsidRDefault="0092515F">
            <w:pPr>
              <w:pStyle w:val="TableParagraph"/>
              <w:rPr>
                <w:rFonts w:ascii="Times New Roman"/>
              </w:rPr>
            </w:pPr>
          </w:p>
        </w:tc>
        <w:tc>
          <w:tcPr>
            <w:tcW w:w="2675" w:type="dxa"/>
            <w:vMerge/>
            <w:tcBorders>
              <w:top w:val="nil"/>
            </w:tcBorders>
          </w:tcPr>
          <w:p w14:paraId="256FEB27" w14:textId="77777777" w:rsidR="0092515F" w:rsidRDefault="0092515F">
            <w:pPr>
              <w:rPr>
                <w:sz w:val="2"/>
                <w:szCs w:val="2"/>
              </w:rPr>
            </w:pPr>
          </w:p>
        </w:tc>
      </w:tr>
      <w:tr w:rsidR="0092515F" w14:paraId="56FA8CCB" w14:textId="77777777">
        <w:trPr>
          <w:trHeight w:val="259"/>
        </w:trPr>
        <w:tc>
          <w:tcPr>
            <w:tcW w:w="735" w:type="dxa"/>
            <w:tcBorders>
              <w:top w:val="nil"/>
              <w:bottom w:val="nil"/>
            </w:tcBorders>
          </w:tcPr>
          <w:p w14:paraId="0E4C91D0" w14:textId="77777777" w:rsidR="0092515F" w:rsidRDefault="0092515F">
            <w:pPr>
              <w:pStyle w:val="TableParagraph"/>
              <w:rPr>
                <w:rFonts w:ascii="Times New Roman"/>
                <w:sz w:val="18"/>
              </w:rPr>
            </w:pPr>
          </w:p>
        </w:tc>
        <w:tc>
          <w:tcPr>
            <w:tcW w:w="2228" w:type="dxa"/>
            <w:tcBorders>
              <w:top w:val="nil"/>
              <w:bottom w:val="nil"/>
            </w:tcBorders>
          </w:tcPr>
          <w:p w14:paraId="2A8287EB" w14:textId="77777777" w:rsidR="0092515F" w:rsidRDefault="00BF7586">
            <w:pPr>
              <w:pStyle w:val="TableParagraph"/>
              <w:spacing w:line="239" w:lineRule="exact"/>
              <w:ind w:left="686"/>
            </w:pPr>
            <w:r>
              <w:t>RD2,</w:t>
            </w:r>
            <w:r>
              <w:rPr>
                <w:spacing w:val="-9"/>
              </w:rPr>
              <w:t xml:space="preserve"> </w:t>
            </w:r>
            <w:r>
              <w:t>RD4</w:t>
            </w:r>
            <w:r>
              <w:rPr>
                <w:spacing w:val="-2"/>
              </w:rPr>
              <w:t xml:space="preserve"> </w:t>
            </w:r>
            <w:r>
              <w:rPr>
                <w:spacing w:val="-5"/>
              </w:rPr>
              <w:t>to</w:t>
            </w:r>
          </w:p>
        </w:tc>
        <w:tc>
          <w:tcPr>
            <w:tcW w:w="4158" w:type="dxa"/>
            <w:tcBorders>
              <w:top w:val="nil"/>
              <w:bottom w:val="nil"/>
            </w:tcBorders>
          </w:tcPr>
          <w:p w14:paraId="6CA5146A" w14:textId="77777777" w:rsidR="0092515F" w:rsidRDefault="0092515F">
            <w:pPr>
              <w:pStyle w:val="TableParagraph"/>
              <w:rPr>
                <w:rFonts w:ascii="Times New Roman"/>
                <w:sz w:val="18"/>
              </w:rPr>
            </w:pPr>
          </w:p>
        </w:tc>
        <w:tc>
          <w:tcPr>
            <w:tcW w:w="2675" w:type="dxa"/>
            <w:vMerge/>
            <w:tcBorders>
              <w:top w:val="nil"/>
            </w:tcBorders>
          </w:tcPr>
          <w:p w14:paraId="140D22BE" w14:textId="77777777" w:rsidR="0092515F" w:rsidRDefault="0092515F">
            <w:pPr>
              <w:rPr>
                <w:sz w:val="2"/>
                <w:szCs w:val="2"/>
              </w:rPr>
            </w:pPr>
          </w:p>
        </w:tc>
      </w:tr>
      <w:tr w:rsidR="0092515F" w14:paraId="0A9E6DA6" w14:textId="77777777">
        <w:trPr>
          <w:trHeight w:val="297"/>
        </w:trPr>
        <w:tc>
          <w:tcPr>
            <w:tcW w:w="735" w:type="dxa"/>
            <w:tcBorders>
              <w:top w:val="nil"/>
              <w:bottom w:val="nil"/>
            </w:tcBorders>
          </w:tcPr>
          <w:p w14:paraId="64F8234E" w14:textId="77777777" w:rsidR="0092515F" w:rsidRDefault="0092515F">
            <w:pPr>
              <w:pStyle w:val="TableParagraph"/>
              <w:rPr>
                <w:rFonts w:ascii="Times New Roman"/>
              </w:rPr>
            </w:pPr>
          </w:p>
        </w:tc>
        <w:tc>
          <w:tcPr>
            <w:tcW w:w="2228" w:type="dxa"/>
            <w:tcBorders>
              <w:top w:val="nil"/>
              <w:bottom w:val="nil"/>
            </w:tcBorders>
          </w:tcPr>
          <w:p w14:paraId="1E6F6631" w14:textId="77777777" w:rsidR="0092515F" w:rsidRDefault="00BF7586">
            <w:pPr>
              <w:pStyle w:val="TableParagraph"/>
              <w:spacing w:line="244" w:lineRule="exact"/>
              <w:ind w:left="686"/>
            </w:pPr>
            <w:r>
              <w:rPr>
                <w:spacing w:val="-2"/>
              </w:rPr>
              <w:t>RD1</w:t>
            </w:r>
            <w:r>
              <w:rPr>
                <w:b/>
                <w:spacing w:val="-2"/>
              </w:rPr>
              <w:t>4</w:t>
            </w:r>
            <w:r>
              <w:rPr>
                <w:b/>
                <w:strike/>
                <w:spacing w:val="-2"/>
              </w:rPr>
              <w:t>5</w:t>
            </w:r>
            <w:r>
              <w:rPr>
                <w:spacing w:val="-2"/>
              </w:rPr>
              <w:t>;</w:t>
            </w:r>
          </w:p>
        </w:tc>
        <w:tc>
          <w:tcPr>
            <w:tcW w:w="4158" w:type="dxa"/>
            <w:tcBorders>
              <w:top w:val="nil"/>
              <w:bottom w:val="nil"/>
            </w:tcBorders>
          </w:tcPr>
          <w:p w14:paraId="32B02D22" w14:textId="77777777" w:rsidR="0092515F" w:rsidRDefault="0092515F">
            <w:pPr>
              <w:pStyle w:val="TableParagraph"/>
              <w:rPr>
                <w:rFonts w:ascii="Times New Roman"/>
              </w:rPr>
            </w:pPr>
          </w:p>
        </w:tc>
        <w:tc>
          <w:tcPr>
            <w:tcW w:w="2675" w:type="dxa"/>
            <w:vMerge/>
            <w:tcBorders>
              <w:top w:val="nil"/>
            </w:tcBorders>
          </w:tcPr>
          <w:p w14:paraId="2BC04832" w14:textId="77777777" w:rsidR="0092515F" w:rsidRDefault="0092515F">
            <w:pPr>
              <w:rPr>
                <w:sz w:val="2"/>
                <w:szCs w:val="2"/>
              </w:rPr>
            </w:pPr>
          </w:p>
        </w:tc>
      </w:tr>
      <w:tr w:rsidR="0092515F" w14:paraId="0FE929DB" w14:textId="77777777">
        <w:trPr>
          <w:trHeight w:val="297"/>
        </w:trPr>
        <w:tc>
          <w:tcPr>
            <w:tcW w:w="735" w:type="dxa"/>
            <w:tcBorders>
              <w:top w:val="nil"/>
              <w:bottom w:val="nil"/>
            </w:tcBorders>
          </w:tcPr>
          <w:p w14:paraId="7AE137B7" w14:textId="77777777" w:rsidR="0092515F" w:rsidRDefault="0092515F">
            <w:pPr>
              <w:pStyle w:val="TableParagraph"/>
              <w:rPr>
                <w:rFonts w:ascii="Times New Roman"/>
              </w:rPr>
            </w:pPr>
          </w:p>
        </w:tc>
        <w:tc>
          <w:tcPr>
            <w:tcW w:w="2228" w:type="dxa"/>
            <w:tcBorders>
              <w:top w:val="nil"/>
              <w:bottom w:val="nil"/>
            </w:tcBorders>
          </w:tcPr>
          <w:p w14:paraId="2D237373" w14:textId="77777777" w:rsidR="0092515F" w:rsidRDefault="00BF7586">
            <w:pPr>
              <w:pStyle w:val="TableParagraph"/>
              <w:spacing w:before="13" w:line="264" w:lineRule="exact"/>
              <w:ind w:right="175"/>
              <w:jc w:val="right"/>
            </w:pPr>
            <w:r>
              <w:t>iii.</w:t>
            </w:r>
            <w:r>
              <w:rPr>
                <w:spacing w:val="77"/>
              </w:rPr>
              <w:t xml:space="preserve"> </w:t>
            </w:r>
            <w:r>
              <w:rPr>
                <w:color w:val="0000FF"/>
              </w:rPr>
              <w:t>Rule</w:t>
            </w:r>
            <w:r>
              <w:rPr>
                <w:color w:val="0000FF"/>
                <w:spacing w:val="-3"/>
              </w:rPr>
              <w:t xml:space="preserve"> </w:t>
            </w:r>
            <w:r>
              <w:rPr>
                <w:color w:val="0000FF"/>
              </w:rPr>
              <w:t>8.5.1.4</w:t>
            </w:r>
            <w:r>
              <w:rPr>
                <w:color w:val="0000FF"/>
                <w:spacing w:val="-3"/>
              </w:rPr>
              <w:t xml:space="preserve"> </w:t>
            </w:r>
            <w:r>
              <w:rPr>
                <w:spacing w:val="-5"/>
              </w:rPr>
              <w:t>D1</w:t>
            </w:r>
          </w:p>
        </w:tc>
        <w:tc>
          <w:tcPr>
            <w:tcW w:w="4158" w:type="dxa"/>
            <w:tcBorders>
              <w:top w:val="nil"/>
              <w:bottom w:val="nil"/>
            </w:tcBorders>
          </w:tcPr>
          <w:p w14:paraId="4410C1F1" w14:textId="77777777" w:rsidR="0092515F" w:rsidRDefault="0092515F">
            <w:pPr>
              <w:pStyle w:val="TableParagraph"/>
              <w:rPr>
                <w:rFonts w:ascii="Times New Roman"/>
              </w:rPr>
            </w:pPr>
          </w:p>
        </w:tc>
        <w:tc>
          <w:tcPr>
            <w:tcW w:w="2675" w:type="dxa"/>
            <w:vMerge/>
            <w:tcBorders>
              <w:top w:val="nil"/>
            </w:tcBorders>
          </w:tcPr>
          <w:p w14:paraId="51ED191C" w14:textId="77777777" w:rsidR="0092515F" w:rsidRDefault="0092515F">
            <w:pPr>
              <w:rPr>
                <w:sz w:val="2"/>
                <w:szCs w:val="2"/>
              </w:rPr>
            </w:pPr>
          </w:p>
        </w:tc>
      </w:tr>
      <w:tr w:rsidR="0092515F" w14:paraId="4CE3D981" w14:textId="77777777">
        <w:trPr>
          <w:trHeight w:val="299"/>
        </w:trPr>
        <w:tc>
          <w:tcPr>
            <w:tcW w:w="735" w:type="dxa"/>
            <w:tcBorders>
              <w:top w:val="nil"/>
              <w:bottom w:val="nil"/>
            </w:tcBorders>
          </w:tcPr>
          <w:p w14:paraId="7EF7727F" w14:textId="77777777" w:rsidR="0092515F" w:rsidRDefault="0092515F">
            <w:pPr>
              <w:pStyle w:val="TableParagraph"/>
              <w:rPr>
                <w:rFonts w:ascii="Times New Roman"/>
              </w:rPr>
            </w:pPr>
          </w:p>
        </w:tc>
        <w:tc>
          <w:tcPr>
            <w:tcW w:w="2228" w:type="dxa"/>
            <w:tcBorders>
              <w:top w:val="nil"/>
              <w:bottom w:val="nil"/>
            </w:tcBorders>
          </w:tcPr>
          <w:p w14:paraId="75F07E53" w14:textId="77777777" w:rsidR="0092515F" w:rsidRDefault="00BF7586">
            <w:pPr>
              <w:pStyle w:val="TableParagraph"/>
              <w:spacing w:line="244" w:lineRule="exact"/>
              <w:ind w:left="686"/>
            </w:pPr>
            <w:r>
              <w:t>to</w:t>
            </w:r>
            <w:r>
              <w:rPr>
                <w:spacing w:val="-6"/>
              </w:rPr>
              <w:t xml:space="preserve"> </w:t>
            </w:r>
            <w:r>
              <w:t>D4;</w:t>
            </w:r>
            <w:r>
              <w:rPr>
                <w:spacing w:val="-4"/>
              </w:rPr>
              <w:t xml:space="preserve"> </w:t>
            </w:r>
            <w:r>
              <w:rPr>
                <w:spacing w:val="-5"/>
              </w:rPr>
              <w:t>and</w:t>
            </w:r>
          </w:p>
        </w:tc>
        <w:tc>
          <w:tcPr>
            <w:tcW w:w="4158" w:type="dxa"/>
            <w:tcBorders>
              <w:top w:val="nil"/>
              <w:bottom w:val="nil"/>
            </w:tcBorders>
          </w:tcPr>
          <w:p w14:paraId="262B30A9" w14:textId="77777777" w:rsidR="0092515F" w:rsidRDefault="0092515F">
            <w:pPr>
              <w:pStyle w:val="TableParagraph"/>
              <w:rPr>
                <w:rFonts w:ascii="Times New Roman"/>
              </w:rPr>
            </w:pPr>
          </w:p>
        </w:tc>
        <w:tc>
          <w:tcPr>
            <w:tcW w:w="2675" w:type="dxa"/>
            <w:vMerge/>
            <w:tcBorders>
              <w:top w:val="nil"/>
            </w:tcBorders>
          </w:tcPr>
          <w:p w14:paraId="61F69CA2" w14:textId="77777777" w:rsidR="0092515F" w:rsidRDefault="0092515F">
            <w:pPr>
              <w:rPr>
                <w:sz w:val="2"/>
                <w:szCs w:val="2"/>
              </w:rPr>
            </w:pPr>
          </w:p>
        </w:tc>
      </w:tr>
      <w:tr w:rsidR="0092515F" w14:paraId="442F21DF" w14:textId="77777777">
        <w:trPr>
          <w:trHeight w:val="299"/>
        </w:trPr>
        <w:tc>
          <w:tcPr>
            <w:tcW w:w="735" w:type="dxa"/>
            <w:tcBorders>
              <w:top w:val="nil"/>
              <w:bottom w:val="nil"/>
            </w:tcBorders>
          </w:tcPr>
          <w:p w14:paraId="5C1BFDDB" w14:textId="77777777" w:rsidR="0092515F" w:rsidRDefault="0092515F">
            <w:pPr>
              <w:pStyle w:val="TableParagraph"/>
              <w:rPr>
                <w:rFonts w:ascii="Times New Roman"/>
              </w:rPr>
            </w:pPr>
          </w:p>
        </w:tc>
        <w:tc>
          <w:tcPr>
            <w:tcW w:w="2228" w:type="dxa"/>
            <w:tcBorders>
              <w:top w:val="nil"/>
              <w:bottom w:val="nil"/>
            </w:tcBorders>
          </w:tcPr>
          <w:p w14:paraId="38E6AC27" w14:textId="77777777" w:rsidR="0092515F" w:rsidRDefault="00BF7586">
            <w:pPr>
              <w:pStyle w:val="TableParagraph"/>
              <w:spacing w:before="16" w:line="264" w:lineRule="exact"/>
              <w:ind w:left="345"/>
            </w:pPr>
            <w:r>
              <w:t>iv.</w:t>
            </w:r>
            <w:r>
              <w:rPr>
                <w:spacing w:val="57"/>
                <w:w w:val="150"/>
              </w:rPr>
              <w:t xml:space="preserve"> </w:t>
            </w:r>
            <w:r>
              <w:rPr>
                <w:color w:val="0000FF"/>
              </w:rPr>
              <w:t>Rule</w:t>
            </w:r>
            <w:r>
              <w:rPr>
                <w:color w:val="0000FF"/>
                <w:spacing w:val="-1"/>
              </w:rPr>
              <w:t xml:space="preserve"> </w:t>
            </w:r>
            <w:r>
              <w:rPr>
                <w:color w:val="0000FF"/>
                <w:spacing w:val="-2"/>
              </w:rPr>
              <w:t>8.5.1.5</w:t>
            </w:r>
          </w:p>
        </w:tc>
        <w:tc>
          <w:tcPr>
            <w:tcW w:w="4158" w:type="dxa"/>
            <w:tcBorders>
              <w:top w:val="nil"/>
              <w:bottom w:val="nil"/>
            </w:tcBorders>
          </w:tcPr>
          <w:p w14:paraId="046715BC" w14:textId="77777777" w:rsidR="0092515F" w:rsidRDefault="0092515F">
            <w:pPr>
              <w:pStyle w:val="TableParagraph"/>
              <w:rPr>
                <w:rFonts w:ascii="Times New Roman"/>
              </w:rPr>
            </w:pPr>
          </w:p>
        </w:tc>
        <w:tc>
          <w:tcPr>
            <w:tcW w:w="2675" w:type="dxa"/>
            <w:vMerge/>
            <w:tcBorders>
              <w:top w:val="nil"/>
            </w:tcBorders>
          </w:tcPr>
          <w:p w14:paraId="01B97E4E" w14:textId="77777777" w:rsidR="0092515F" w:rsidRDefault="0092515F">
            <w:pPr>
              <w:rPr>
                <w:sz w:val="2"/>
                <w:szCs w:val="2"/>
              </w:rPr>
            </w:pPr>
          </w:p>
        </w:tc>
      </w:tr>
      <w:tr w:rsidR="0092515F" w14:paraId="5546E4BC" w14:textId="77777777">
        <w:trPr>
          <w:trHeight w:val="319"/>
        </w:trPr>
        <w:tc>
          <w:tcPr>
            <w:tcW w:w="735" w:type="dxa"/>
            <w:tcBorders>
              <w:top w:val="nil"/>
            </w:tcBorders>
          </w:tcPr>
          <w:p w14:paraId="5F332FF2" w14:textId="77777777" w:rsidR="0092515F" w:rsidRDefault="0092515F">
            <w:pPr>
              <w:pStyle w:val="TableParagraph"/>
              <w:rPr>
                <w:rFonts w:ascii="Times New Roman"/>
              </w:rPr>
            </w:pPr>
          </w:p>
        </w:tc>
        <w:tc>
          <w:tcPr>
            <w:tcW w:w="2228" w:type="dxa"/>
            <w:tcBorders>
              <w:top w:val="nil"/>
            </w:tcBorders>
          </w:tcPr>
          <w:p w14:paraId="49C32FC7" w14:textId="77777777" w:rsidR="0092515F" w:rsidRDefault="00BF7586">
            <w:pPr>
              <w:pStyle w:val="TableParagraph"/>
              <w:spacing w:line="244" w:lineRule="exact"/>
              <w:ind w:right="331"/>
              <w:jc w:val="right"/>
            </w:pPr>
            <w:r>
              <w:t>NC1</w:t>
            </w:r>
            <w:r>
              <w:rPr>
                <w:spacing w:val="-6"/>
              </w:rPr>
              <w:t xml:space="preserve"> </w:t>
            </w:r>
            <w:r>
              <w:t>to</w:t>
            </w:r>
            <w:r>
              <w:rPr>
                <w:spacing w:val="-2"/>
              </w:rPr>
              <w:t xml:space="preserve"> NC</w:t>
            </w:r>
            <w:r>
              <w:rPr>
                <w:b/>
                <w:spacing w:val="-2"/>
              </w:rPr>
              <w:t>7</w:t>
            </w:r>
            <w:r>
              <w:rPr>
                <w:b/>
                <w:strike/>
                <w:spacing w:val="-2"/>
              </w:rPr>
              <w:t>8</w:t>
            </w:r>
            <w:r>
              <w:rPr>
                <w:spacing w:val="-2"/>
              </w:rPr>
              <w:t>.</w:t>
            </w:r>
          </w:p>
        </w:tc>
        <w:tc>
          <w:tcPr>
            <w:tcW w:w="4158" w:type="dxa"/>
            <w:tcBorders>
              <w:top w:val="nil"/>
            </w:tcBorders>
          </w:tcPr>
          <w:p w14:paraId="600CCF77" w14:textId="77777777" w:rsidR="0092515F" w:rsidRDefault="0092515F">
            <w:pPr>
              <w:pStyle w:val="TableParagraph"/>
              <w:rPr>
                <w:rFonts w:ascii="Times New Roman"/>
              </w:rPr>
            </w:pPr>
          </w:p>
        </w:tc>
        <w:tc>
          <w:tcPr>
            <w:tcW w:w="2675" w:type="dxa"/>
            <w:vMerge/>
            <w:tcBorders>
              <w:top w:val="nil"/>
            </w:tcBorders>
          </w:tcPr>
          <w:p w14:paraId="667FF0D4" w14:textId="77777777" w:rsidR="0092515F" w:rsidRDefault="0092515F">
            <w:pPr>
              <w:rPr>
                <w:sz w:val="2"/>
                <w:szCs w:val="2"/>
              </w:rPr>
            </w:pPr>
          </w:p>
        </w:tc>
      </w:tr>
    </w:tbl>
    <w:p w14:paraId="6C5B4153" w14:textId="77777777" w:rsidR="00CD66CC" w:rsidRDefault="00CD66CC" w:rsidP="00CD66CC">
      <w:pPr>
        <w:pStyle w:val="Heading2"/>
        <w:tabs>
          <w:tab w:val="left" w:pos="1249"/>
        </w:tabs>
        <w:spacing w:before="22"/>
        <w:ind w:firstLine="0"/>
      </w:pPr>
    </w:p>
    <w:p w14:paraId="75DA6DE5" w14:textId="678820B2" w:rsidR="0092515F" w:rsidRDefault="00BF7586">
      <w:pPr>
        <w:pStyle w:val="Heading2"/>
        <w:numPr>
          <w:ilvl w:val="3"/>
          <w:numId w:val="124"/>
        </w:numPr>
        <w:tabs>
          <w:tab w:val="left" w:pos="1249"/>
        </w:tabs>
        <w:spacing w:before="22"/>
        <w:ind w:hanging="1133"/>
      </w:pPr>
      <w:r>
        <w:t>Restricted</w:t>
      </w:r>
      <w:r>
        <w:rPr>
          <w:spacing w:val="-16"/>
        </w:rPr>
        <w:t xml:space="preserve"> </w:t>
      </w:r>
      <w:r>
        <w:t>discretionary</w:t>
      </w:r>
      <w:r>
        <w:rPr>
          <w:spacing w:val="-13"/>
        </w:rPr>
        <w:t xml:space="preserve"> </w:t>
      </w:r>
      <w:r>
        <w:rPr>
          <w:spacing w:val="-2"/>
        </w:rPr>
        <w:t>activities</w:t>
      </w:r>
    </w:p>
    <w:p w14:paraId="57B6D916" w14:textId="77777777" w:rsidR="0092515F" w:rsidRDefault="0092515F">
      <w:pPr>
        <w:pStyle w:val="BodyText"/>
        <w:spacing w:before="9"/>
        <w:rPr>
          <w:b/>
          <w:sz w:val="19"/>
        </w:rPr>
      </w:pPr>
    </w:p>
    <w:p w14:paraId="1CB2F43D" w14:textId="77777777" w:rsidR="0092515F" w:rsidRDefault="00BF7586">
      <w:pPr>
        <w:pStyle w:val="ListParagraph"/>
        <w:numPr>
          <w:ilvl w:val="0"/>
          <w:numId w:val="102"/>
        </w:numPr>
        <w:tabs>
          <w:tab w:val="left" w:pos="544"/>
        </w:tabs>
        <w:spacing w:before="1" w:line="261" w:lineRule="auto"/>
        <w:ind w:right="353"/>
      </w:pPr>
      <w:r>
        <w:t>The</w:t>
      </w:r>
      <w:r>
        <w:rPr>
          <w:spacing w:val="-3"/>
        </w:rPr>
        <w:t xml:space="preserve"> </w:t>
      </w:r>
      <w:r>
        <w:t>activities</w:t>
      </w:r>
      <w:r>
        <w:rPr>
          <w:spacing w:val="-3"/>
        </w:rPr>
        <w:t xml:space="preserve"> </w:t>
      </w:r>
      <w:r>
        <w:t>listed</w:t>
      </w:r>
      <w:r>
        <w:rPr>
          <w:spacing w:val="-4"/>
        </w:rPr>
        <w:t xml:space="preserve"> </w:t>
      </w:r>
      <w:r>
        <w:t>below</w:t>
      </w:r>
      <w:r>
        <w:rPr>
          <w:spacing w:val="-3"/>
        </w:rPr>
        <w:t xml:space="preserve"> </w:t>
      </w:r>
      <w:r>
        <w:t>are</w:t>
      </w:r>
      <w:r>
        <w:rPr>
          <w:spacing w:val="-3"/>
        </w:rPr>
        <w:t xml:space="preserve"> </w:t>
      </w:r>
      <w:r>
        <w:t>restricted</w:t>
      </w:r>
      <w:r>
        <w:rPr>
          <w:spacing w:val="-4"/>
        </w:rPr>
        <w:t xml:space="preserve"> </w:t>
      </w:r>
      <w:r>
        <w:t>discretionary</w:t>
      </w:r>
      <w:r>
        <w:rPr>
          <w:spacing w:val="-3"/>
        </w:rPr>
        <w:t xml:space="preserve"> </w:t>
      </w:r>
      <w:r>
        <w:t>activities</w:t>
      </w:r>
      <w:r>
        <w:rPr>
          <w:spacing w:val="-3"/>
        </w:rPr>
        <w:t xml:space="preserve"> </w:t>
      </w:r>
      <w:r>
        <w:t>if</w:t>
      </w:r>
      <w:r>
        <w:rPr>
          <w:spacing w:val="-3"/>
        </w:rPr>
        <w:t xml:space="preserve"> </w:t>
      </w:r>
      <w:r>
        <w:t>they</w:t>
      </w:r>
      <w:r>
        <w:rPr>
          <w:spacing w:val="-2"/>
        </w:rPr>
        <w:t xml:space="preserve"> </w:t>
      </w:r>
      <w:r>
        <w:t>meet</w:t>
      </w:r>
      <w:r>
        <w:rPr>
          <w:spacing w:val="-5"/>
        </w:rPr>
        <w:t xml:space="preserve"> </w:t>
      </w:r>
      <w:r>
        <w:t>the</w:t>
      </w:r>
      <w:r>
        <w:rPr>
          <w:spacing w:val="-3"/>
        </w:rPr>
        <w:t xml:space="preserve"> </w:t>
      </w:r>
      <w:r>
        <w:t>relevant</w:t>
      </w:r>
      <w:r>
        <w:rPr>
          <w:spacing w:val="-5"/>
        </w:rPr>
        <w:t xml:space="preserve"> </w:t>
      </w:r>
      <w:r>
        <w:t>standards</w:t>
      </w:r>
      <w:r>
        <w:rPr>
          <w:spacing w:val="-3"/>
        </w:rPr>
        <w:t xml:space="preserve"> </w:t>
      </w:r>
      <w:r>
        <w:t>set out in the following table.</w:t>
      </w:r>
    </w:p>
    <w:p w14:paraId="18509A6F" w14:textId="77777777" w:rsidR="0092515F" w:rsidRDefault="00BF7586">
      <w:pPr>
        <w:pStyle w:val="ListParagraph"/>
        <w:numPr>
          <w:ilvl w:val="0"/>
          <w:numId w:val="102"/>
        </w:numPr>
        <w:tabs>
          <w:tab w:val="left" w:pos="544"/>
        </w:tabs>
        <w:spacing w:before="178" w:line="261" w:lineRule="auto"/>
        <w:ind w:right="243"/>
      </w:pPr>
      <w:r>
        <w:t>Discretion</w:t>
      </w:r>
      <w:r>
        <w:rPr>
          <w:spacing w:val="-4"/>
        </w:rPr>
        <w:t xml:space="preserve"> </w:t>
      </w:r>
      <w:r>
        <w:t>to</w:t>
      </w:r>
      <w:r>
        <w:rPr>
          <w:spacing w:val="-4"/>
        </w:rPr>
        <w:t xml:space="preserve"> </w:t>
      </w:r>
      <w:r>
        <w:t>grant</w:t>
      </w:r>
      <w:r>
        <w:rPr>
          <w:spacing w:val="-1"/>
        </w:rPr>
        <w:t xml:space="preserve"> </w:t>
      </w:r>
      <w:r>
        <w:t>or</w:t>
      </w:r>
      <w:r>
        <w:rPr>
          <w:spacing w:val="-3"/>
        </w:rPr>
        <w:t xml:space="preserve"> </w:t>
      </w:r>
      <w:r>
        <w:t>decline</w:t>
      </w:r>
      <w:r>
        <w:rPr>
          <w:spacing w:val="-3"/>
        </w:rPr>
        <w:t xml:space="preserve"> </w:t>
      </w:r>
      <w:r>
        <w:t>consent</w:t>
      </w:r>
      <w:r>
        <w:rPr>
          <w:spacing w:val="-1"/>
        </w:rPr>
        <w:t xml:space="preserve"> </w:t>
      </w:r>
      <w:r>
        <w:t>is</w:t>
      </w:r>
      <w:r>
        <w:rPr>
          <w:spacing w:val="-3"/>
        </w:rPr>
        <w:t xml:space="preserve"> </w:t>
      </w:r>
      <w:r>
        <w:t>restricted</w:t>
      </w:r>
      <w:r>
        <w:rPr>
          <w:spacing w:val="-4"/>
        </w:rPr>
        <w:t xml:space="preserve"> </w:t>
      </w:r>
      <w:r>
        <w:t>to the</w:t>
      </w:r>
      <w:r>
        <w:rPr>
          <w:spacing w:val="-3"/>
        </w:rPr>
        <w:t xml:space="preserve"> </w:t>
      </w:r>
      <w:r>
        <w:t>matters</w:t>
      </w:r>
      <w:r>
        <w:rPr>
          <w:spacing w:val="-3"/>
        </w:rPr>
        <w:t xml:space="preserve"> </w:t>
      </w:r>
      <w:r>
        <w:t>of</w:t>
      </w:r>
      <w:r>
        <w:rPr>
          <w:spacing w:val="-3"/>
        </w:rPr>
        <w:t xml:space="preserve"> </w:t>
      </w:r>
      <w:r>
        <w:t>discretion</w:t>
      </w:r>
      <w:r>
        <w:rPr>
          <w:spacing w:val="-4"/>
        </w:rPr>
        <w:t xml:space="preserve"> </w:t>
      </w:r>
      <w:r>
        <w:t>set out</w:t>
      </w:r>
      <w:r>
        <w:rPr>
          <w:spacing w:val="-1"/>
        </w:rPr>
        <w:t xml:space="preserve"> </w:t>
      </w:r>
      <w:r>
        <w:t xml:space="preserve">in </w:t>
      </w:r>
      <w:r>
        <w:rPr>
          <w:color w:val="0000FF"/>
        </w:rPr>
        <w:t>Rule</w:t>
      </w:r>
      <w:r>
        <w:rPr>
          <w:color w:val="0000FF"/>
          <w:spacing w:val="-2"/>
        </w:rPr>
        <w:t xml:space="preserve"> </w:t>
      </w:r>
      <w:r>
        <w:rPr>
          <w:color w:val="0000FF"/>
        </w:rPr>
        <w:t>8.8</w:t>
      </w:r>
      <w:r>
        <w:rPr>
          <w:color w:val="44536A"/>
        </w:rPr>
        <w:t>,</w:t>
      </w:r>
      <w:r>
        <w:rPr>
          <w:color w:val="44536A"/>
          <w:spacing w:val="-6"/>
        </w:rPr>
        <w:t xml:space="preserve"> </w:t>
      </w:r>
      <w:r>
        <w:t>as</w:t>
      </w:r>
      <w:r>
        <w:rPr>
          <w:spacing w:val="-3"/>
        </w:rPr>
        <w:t xml:space="preserve"> </w:t>
      </w:r>
      <w:r>
        <w:t>set out in the following table.</w:t>
      </w:r>
    </w:p>
    <w:p w14:paraId="674158BB" w14:textId="77777777" w:rsidR="0092515F" w:rsidRDefault="00BF7586">
      <w:pPr>
        <w:pStyle w:val="ListParagraph"/>
        <w:numPr>
          <w:ilvl w:val="0"/>
          <w:numId w:val="102"/>
        </w:numPr>
        <w:tabs>
          <w:tab w:val="left" w:pos="544"/>
        </w:tabs>
        <w:spacing w:before="173" w:line="261" w:lineRule="auto"/>
        <w:ind w:right="186"/>
      </w:pPr>
      <w:r>
        <w:t>Discretion</w:t>
      </w:r>
      <w:r>
        <w:rPr>
          <w:spacing w:val="-4"/>
        </w:rPr>
        <w:t xml:space="preserve"> </w:t>
      </w:r>
      <w:r>
        <w:t>to</w:t>
      </w:r>
      <w:r>
        <w:rPr>
          <w:spacing w:val="-4"/>
        </w:rPr>
        <w:t xml:space="preserve"> </w:t>
      </w:r>
      <w:r>
        <w:t>impose</w:t>
      </w:r>
      <w:r>
        <w:rPr>
          <w:spacing w:val="-3"/>
        </w:rPr>
        <w:t xml:space="preserve"> </w:t>
      </w:r>
      <w:r>
        <w:t>conditions</w:t>
      </w:r>
      <w:r>
        <w:rPr>
          <w:spacing w:val="-3"/>
        </w:rPr>
        <w:t xml:space="preserve"> </w:t>
      </w:r>
      <w:r>
        <w:t>is</w:t>
      </w:r>
      <w:r>
        <w:rPr>
          <w:spacing w:val="-3"/>
        </w:rPr>
        <w:t xml:space="preserve"> </w:t>
      </w:r>
      <w:r>
        <w:t>restricted to the</w:t>
      </w:r>
      <w:r>
        <w:rPr>
          <w:spacing w:val="-3"/>
        </w:rPr>
        <w:t xml:space="preserve"> </w:t>
      </w:r>
      <w:r>
        <w:t>matters</w:t>
      </w:r>
      <w:r>
        <w:rPr>
          <w:spacing w:val="-3"/>
        </w:rPr>
        <w:t xml:space="preserve"> </w:t>
      </w:r>
      <w:r>
        <w:t>set</w:t>
      </w:r>
      <w:r>
        <w:rPr>
          <w:spacing w:val="-5"/>
        </w:rPr>
        <w:t xml:space="preserve"> </w:t>
      </w:r>
      <w:r>
        <w:t>out</w:t>
      </w:r>
      <w:r>
        <w:rPr>
          <w:spacing w:val="-5"/>
        </w:rPr>
        <w:t xml:space="preserve"> </w:t>
      </w:r>
      <w:r>
        <w:t xml:space="preserve">in </w:t>
      </w:r>
      <w:r>
        <w:rPr>
          <w:color w:val="0000FF"/>
        </w:rPr>
        <w:t>Rule</w:t>
      </w:r>
      <w:r>
        <w:rPr>
          <w:color w:val="0000FF"/>
          <w:spacing w:val="-3"/>
        </w:rPr>
        <w:t xml:space="preserve"> </w:t>
      </w:r>
      <w:r>
        <w:rPr>
          <w:color w:val="0000FF"/>
        </w:rPr>
        <w:t>8.7</w:t>
      </w:r>
      <w:r>
        <w:rPr>
          <w:color w:val="0000FF"/>
          <w:spacing w:val="-4"/>
        </w:rPr>
        <w:t xml:space="preserve"> </w:t>
      </w:r>
      <w:r>
        <w:t>(whose</w:t>
      </w:r>
      <w:r>
        <w:rPr>
          <w:spacing w:val="-3"/>
        </w:rPr>
        <w:t xml:space="preserve"> </w:t>
      </w:r>
      <w:r>
        <w:t>matters of</w:t>
      </w:r>
      <w:r>
        <w:rPr>
          <w:spacing w:val="-3"/>
        </w:rPr>
        <w:t xml:space="preserve"> </w:t>
      </w:r>
      <w:r>
        <w:t xml:space="preserve">control are to be treated as matters of discretion) and </w:t>
      </w:r>
      <w:r>
        <w:rPr>
          <w:color w:val="0000FF"/>
        </w:rPr>
        <w:t>Rule 8.8</w:t>
      </w:r>
      <w:r>
        <w:t>, as set out in the following table.</w:t>
      </w:r>
    </w:p>
    <w:p w14:paraId="50F5F7EB" w14:textId="77777777" w:rsidR="0092515F" w:rsidRDefault="0092515F">
      <w:pPr>
        <w:pStyle w:val="BodyText"/>
        <w:spacing w:before="6"/>
        <w:rPr>
          <w:sz w:val="12"/>
        </w:rPr>
      </w:pPr>
    </w:p>
    <w:tbl>
      <w:tblPr>
        <w:tblW w:w="0" w:type="auto"/>
        <w:tblInd w:w="12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701"/>
        <w:gridCol w:w="2127"/>
        <w:gridCol w:w="2415"/>
        <w:gridCol w:w="1983"/>
        <w:gridCol w:w="2569"/>
      </w:tblGrid>
      <w:tr w:rsidR="0092515F" w14:paraId="76C9FCD7" w14:textId="77777777">
        <w:trPr>
          <w:trHeight w:val="1502"/>
        </w:trPr>
        <w:tc>
          <w:tcPr>
            <w:tcW w:w="701" w:type="dxa"/>
          </w:tcPr>
          <w:p w14:paraId="0734C120" w14:textId="77777777" w:rsidR="0092515F" w:rsidRDefault="0092515F">
            <w:pPr>
              <w:pStyle w:val="TableParagraph"/>
              <w:rPr>
                <w:rFonts w:ascii="Times New Roman"/>
              </w:rPr>
            </w:pPr>
          </w:p>
        </w:tc>
        <w:tc>
          <w:tcPr>
            <w:tcW w:w="2127" w:type="dxa"/>
          </w:tcPr>
          <w:p w14:paraId="0DE1986F" w14:textId="77777777" w:rsidR="0092515F" w:rsidRDefault="00BF7586">
            <w:pPr>
              <w:pStyle w:val="TableParagraph"/>
              <w:spacing w:before="78"/>
              <w:ind w:left="81"/>
              <w:rPr>
                <w:b/>
              </w:rPr>
            </w:pPr>
            <w:r>
              <w:rPr>
                <w:b/>
                <w:spacing w:val="-2"/>
              </w:rPr>
              <w:t>Activity</w:t>
            </w:r>
          </w:p>
        </w:tc>
        <w:tc>
          <w:tcPr>
            <w:tcW w:w="2415" w:type="dxa"/>
          </w:tcPr>
          <w:p w14:paraId="22A18975" w14:textId="77777777" w:rsidR="0092515F" w:rsidRDefault="00BF7586">
            <w:pPr>
              <w:pStyle w:val="TableParagraph"/>
              <w:spacing w:before="78"/>
              <w:ind w:left="82"/>
              <w:rPr>
                <w:b/>
              </w:rPr>
            </w:pPr>
            <w:r>
              <w:rPr>
                <w:b/>
              </w:rPr>
              <w:t>Relevant</w:t>
            </w:r>
            <w:r>
              <w:rPr>
                <w:b/>
                <w:spacing w:val="-3"/>
              </w:rPr>
              <w:t xml:space="preserve"> </w:t>
            </w:r>
            <w:r>
              <w:rPr>
                <w:b/>
                <w:spacing w:val="-2"/>
              </w:rPr>
              <w:t>standards</w:t>
            </w:r>
          </w:p>
        </w:tc>
        <w:tc>
          <w:tcPr>
            <w:tcW w:w="1983" w:type="dxa"/>
          </w:tcPr>
          <w:p w14:paraId="2A230AA6" w14:textId="77777777" w:rsidR="0092515F" w:rsidRDefault="00BF7586">
            <w:pPr>
              <w:pStyle w:val="TableParagraph"/>
              <w:spacing w:before="78"/>
              <w:ind w:left="82" w:right="172"/>
              <w:rPr>
                <w:b/>
              </w:rPr>
            </w:pPr>
            <w:r>
              <w:rPr>
                <w:b/>
              </w:rPr>
              <w:t>Matters of discretion</w:t>
            </w:r>
            <w:r>
              <w:rPr>
                <w:b/>
                <w:spacing w:val="-13"/>
              </w:rPr>
              <w:t xml:space="preserve"> </w:t>
            </w:r>
            <w:r>
              <w:rPr>
                <w:b/>
              </w:rPr>
              <w:t>for</w:t>
            </w:r>
            <w:r>
              <w:rPr>
                <w:b/>
                <w:spacing w:val="-12"/>
              </w:rPr>
              <w:t xml:space="preserve"> </w:t>
            </w:r>
            <w:r>
              <w:rPr>
                <w:b/>
              </w:rPr>
              <w:t xml:space="preserve">the purpose of </w:t>
            </w:r>
            <w:r>
              <w:rPr>
                <w:b/>
                <w:spacing w:val="-2"/>
              </w:rPr>
              <w:t>imposing conditions</w:t>
            </w:r>
          </w:p>
        </w:tc>
        <w:tc>
          <w:tcPr>
            <w:tcW w:w="2569" w:type="dxa"/>
          </w:tcPr>
          <w:p w14:paraId="1D5C3E2D" w14:textId="77777777" w:rsidR="0092515F" w:rsidRDefault="00BF7586">
            <w:pPr>
              <w:pStyle w:val="TableParagraph"/>
              <w:spacing w:before="78"/>
              <w:ind w:left="87"/>
              <w:rPr>
                <w:b/>
              </w:rPr>
            </w:pPr>
            <w:r>
              <w:rPr>
                <w:b/>
              </w:rPr>
              <w:t>Matters of discretion for the</w:t>
            </w:r>
            <w:r>
              <w:rPr>
                <w:b/>
                <w:spacing w:val="-10"/>
              </w:rPr>
              <w:t xml:space="preserve"> </w:t>
            </w:r>
            <w:r>
              <w:rPr>
                <w:b/>
              </w:rPr>
              <w:t>purpose</w:t>
            </w:r>
            <w:r>
              <w:rPr>
                <w:b/>
                <w:spacing w:val="-10"/>
              </w:rPr>
              <w:t xml:space="preserve"> </w:t>
            </w:r>
            <w:r>
              <w:rPr>
                <w:b/>
              </w:rPr>
              <w:t>of</w:t>
            </w:r>
            <w:r>
              <w:rPr>
                <w:b/>
                <w:spacing w:val="-5"/>
              </w:rPr>
              <w:t xml:space="preserve"> </w:t>
            </w:r>
            <w:r>
              <w:rPr>
                <w:b/>
              </w:rPr>
              <w:t>granting</w:t>
            </w:r>
            <w:r>
              <w:rPr>
                <w:b/>
                <w:spacing w:val="-9"/>
              </w:rPr>
              <w:t xml:space="preserve"> </w:t>
            </w:r>
            <w:r>
              <w:rPr>
                <w:b/>
              </w:rPr>
              <w:t>or declining consent and imposing conditions</w:t>
            </w:r>
          </w:p>
        </w:tc>
      </w:tr>
      <w:tr w:rsidR="0092515F" w14:paraId="0098AD72" w14:textId="77777777">
        <w:trPr>
          <w:trHeight w:val="2040"/>
        </w:trPr>
        <w:tc>
          <w:tcPr>
            <w:tcW w:w="701" w:type="dxa"/>
          </w:tcPr>
          <w:p w14:paraId="3DF5C2A9" w14:textId="77777777" w:rsidR="0092515F" w:rsidRDefault="00BF7586">
            <w:pPr>
              <w:pStyle w:val="TableParagraph"/>
              <w:spacing w:before="78"/>
              <w:ind w:left="62"/>
              <w:rPr>
                <w:b/>
              </w:rPr>
            </w:pPr>
            <w:r>
              <w:rPr>
                <w:b/>
                <w:spacing w:val="-5"/>
              </w:rPr>
              <w:t>RD1</w:t>
            </w:r>
          </w:p>
        </w:tc>
        <w:tc>
          <w:tcPr>
            <w:tcW w:w="2127" w:type="dxa"/>
          </w:tcPr>
          <w:p w14:paraId="18399F4B" w14:textId="77777777" w:rsidR="0092515F" w:rsidRDefault="00BF7586">
            <w:pPr>
              <w:pStyle w:val="TableParagraph"/>
              <w:spacing w:before="78"/>
              <w:ind w:left="163" w:right="82"/>
            </w:pPr>
            <w:r>
              <w:rPr>
                <w:color w:val="00AF50"/>
                <w:spacing w:val="-2"/>
              </w:rPr>
              <w:t xml:space="preserve">Boundary </w:t>
            </w:r>
            <w:r>
              <w:t>adjustments that do not</w:t>
            </w:r>
            <w:r>
              <w:rPr>
                <w:spacing w:val="-6"/>
              </w:rPr>
              <w:t xml:space="preserve"> </w:t>
            </w:r>
            <w:r>
              <w:t>meet</w:t>
            </w:r>
            <w:r>
              <w:rPr>
                <w:spacing w:val="-6"/>
              </w:rPr>
              <w:t xml:space="preserve"> </w:t>
            </w:r>
            <w:r>
              <w:t>any</w:t>
            </w:r>
            <w:r>
              <w:rPr>
                <w:spacing w:val="-5"/>
              </w:rPr>
              <w:t xml:space="preserve"> </w:t>
            </w:r>
            <w:r>
              <w:t>one or more</w:t>
            </w:r>
            <w:r>
              <w:rPr>
                <w:spacing w:val="-13"/>
              </w:rPr>
              <w:t xml:space="preserve"> </w:t>
            </w:r>
            <w:r>
              <w:t>of</w:t>
            </w:r>
            <w:r>
              <w:rPr>
                <w:spacing w:val="-12"/>
              </w:rPr>
              <w:t xml:space="preserve"> </w:t>
            </w:r>
            <w:r>
              <w:t>the</w:t>
            </w:r>
            <w:r>
              <w:rPr>
                <w:spacing w:val="-13"/>
              </w:rPr>
              <w:t xml:space="preserve"> </w:t>
            </w:r>
            <w:r>
              <w:t xml:space="preserve">relevant standards listed in </w:t>
            </w:r>
            <w:r>
              <w:rPr>
                <w:color w:val="0000FF"/>
              </w:rPr>
              <w:t xml:space="preserve">Rule 8.5.1.2 </w:t>
            </w:r>
            <w:r>
              <w:t>C1</w:t>
            </w:r>
            <w:r>
              <w:rPr>
                <w:b/>
                <w:u w:val="single"/>
              </w:rPr>
              <w:t>A or</w:t>
            </w:r>
            <w:r>
              <w:rPr>
                <w:b/>
              </w:rPr>
              <w:t xml:space="preserve"> </w:t>
            </w:r>
            <w:r>
              <w:rPr>
                <w:b/>
                <w:spacing w:val="-4"/>
                <w:u w:val="single"/>
              </w:rPr>
              <w:t>C1B</w:t>
            </w:r>
            <w:r>
              <w:rPr>
                <w:spacing w:val="-4"/>
              </w:rPr>
              <w:t>.</w:t>
            </w:r>
          </w:p>
        </w:tc>
        <w:tc>
          <w:tcPr>
            <w:tcW w:w="2415" w:type="dxa"/>
          </w:tcPr>
          <w:p w14:paraId="75A0C82D" w14:textId="77777777" w:rsidR="0092515F" w:rsidRDefault="00BF7586">
            <w:pPr>
              <w:pStyle w:val="TableParagraph"/>
              <w:spacing w:before="78"/>
              <w:ind w:left="82"/>
            </w:pPr>
            <w:r>
              <w:rPr>
                <w:spacing w:val="-5"/>
              </w:rPr>
              <w:t>Nil</w:t>
            </w:r>
          </w:p>
        </w:tc>
        <w:tc>
          <w:tcPr>
            <w:tcW w:w="1983" w:type="dxa"/>
          </w:tcPr>
          <w:p w14:paraId="342C4E93" w14:textId="77777777" w:rsidR="0092515F" w:rsidRDefault="00BF7586">
            <w:pPr>
              <w:pStyle w:val="TableParagraph"/>
              <w:spacing w:before="78"/>
              <w:ind w:left="19"/>
            </w:pPr>
            <w:r>
              <w:t>a.</w:t>
            </w:r>
            <w:r>
              <w:rPr>
                <w:spacing w:val="49"/>
              </w:rPr>
              <w:t xml:space="preserve">  </w:t>
            </w:r>
            <w:r>
              <w:rPr>
                <w:color w:val="0000FF"/>
              </w:rPr>
              <w:t>Rule</w:t>
            </w:r>
            <w:r>
              <w:rPr>
                <w:color w:val="0000FF"/>
                <w:spacing w:val="-1"/>
              </w:rPr>
              <w:t xml:space="preserve"> </w:t>
            </w:r>
            <w:r>
              <w:rPr>
                <w:color w:val="0000FF"/>
                <w:spacing w:val="-2"/>
              </w:rPr>
              <w:t>8.7.1</w:t>
            </w:r>
          </w:p>
        </w:tc>
        <w:tc>
          <w:tcPr>
            <w:tcW w:w="2569" w:type="dxa"/>
          </w:tcPr>
          <w:p w14:paraId="22CF2A5B" w14:textId="77777777" w:rsidR="0092515F" w:rsidRDefault="00BF7586">
            <w:pPr>
              <w:pStyle w:val="TableParagraph"/>
              <w:spacing w:before="78"/>
              <w:ind w:left="212"/>
            </w:pPr>
            <w:r>
              <w:t>a.</w:t>
            </w:r>
            <w:r>
              <w:rPr>
                <w:spacing w:val="49"/>
              </w:rPr>
              <w:t xml:space="preserve">  </w:t>
            </w:r>
            <w:r>
              <w:rPr>
                <w:color w:val="0000FF"/>
              </w:rPr>
              <w:t>Rule</w:t>
            </w:r>
            <w:r>
              <w:rPr>
                <w:color w:val="0000FF"/>
                <w:spacing w:val="-2"/>
              </w:rPr>
              <w:t xml:space="preserve"> 8.8.1</w:t>
            </w:r>
          </w:p>
        </w:tc>
      </w:tr>
      <w:tr w:rsidR="0092515F" w14:paraId="55BD7111" w14:textId="77777777">
        <w:trPr>
          <w:trHeight w:val="1747"/>
        </w:trPr>
        <w:tc>
          <w:tcPr>
            <w:tcW w:w="701" w:type="dxa"/>
            <w:tcBorders>
              <w:bottom w:val="nil"/>
            </w:tcBorders>
          </w:tcPr>
          <w:p w14:paraId="7C428D5B" w14:textId="77777777" w:rsidR="0092515F" w:rsidRDefault="00BF7586">
            <w:pPr>
              <w:pStyle w:val="TableParagraph"/>
              <w:spacing w:before="78"/>
              <w:ind w:left="62"/>
              <w:rPr>
                <w:b/>
              </w:rPr>
            </w:pPr>
            <w:r>
              <w:rPr>
                <w:b/>
                <w:spacing w:val="-5"/>
              </w:rPr>
              <w:t>RD2</w:t>
            </w:r>
          </w:p>
        </w:tc>
        <w:tc>
          <w:tcPr>
            <w:tcW w:w="2127" w:type="dxa"/>
            <w:tcBorders>
              <w:bottom w:val="nil"/>
            </w:tcBorders>
          </w:tcPr>
          <w:p w14:paraId="2035DCF0" w14:textId="77777777" w:rsidR="0092515F" w:rsidRDefault="00BF7586">
            <w:pPr>
              <w:pStyle w:val="TableParagraph"/>
              <w:numPr>
                <w:ilvl w:val="0"/>
                <w:numId w:val="101"/>
              </w:numPr>
              <w:tabs>
                <w:tab w:val="left" w:pos="468"/>
                <w:tab w:val="left" w:pos="470"/>
              </w:tabs>
              <w:spacing w:before="83"/>
              <w:ind w:right="166"/>
            </w:pPr>
            <w:r>
              <w:rPr>
                <w:color w:val="00AF50"/>
              </w:rPr>
              <w:t xml:space="preserve">Subdivision </w:t>
            </w:r>
            <w:r>
              <w:t>in any zone that does not meet any</w:t>
            </w:r>
            <w:r>
              <w:rPr>
                <w:spacing w:val="-13"/>
              </w:rPr>
              <w:t xml:space="preserve"> </w:t>
            </w:r>
            <w:r>
              <w:t>one</w:t>
            </w:r>
            <w:r>
              <w:rPr>
                <w:spacing w:val="-12"/>
              </w:rPr>
              <w:t xml:space="preserve"> </w:t>
            </w:r>
            <w:r>
              <w:t>or</w:t>
            </w:r>
            <w:r>
              <w:rPr>
                <w:spacing w:val="-13"/>
              </w:rPr>
              <w:t xml:space="preserve"> </w:t>
            </w:r>
            <w:r>
              <w:t>more of the relevant standards in:</w:t>
            </w:r>
          </w:p>
        </w:tc>
        <w:tc>
          <w:tcPr>
            <w:tcW w:w="2415" w:type="dxa"/>
            <w:tcBorders>
              <w:bottom w:val="nil"/>
            </w:tcBorders>
          </w:tcPr>
          <w:p w14:paraId="4D69B263" w14:textId="77777777" w:rsidR="0092515F" w:rsidRDefault="00BF7586">
            <w:pPr>
              <w:pStyle w:val="TableParagraph"/>
              <w:spacing w:before="78"/>
              <w:ind w:left="82"/>
            </w:pPr>
            <w:r>
              <w:rPr>
                <w:spacing w:val="-5"/>
              </w:rPr>
              <w:t>Nil</w:t>
            </w:r>
          </w:p>
        </w:tc>
        <w:tc>
          <w:tcPr>
            <w:tcW w:w="1983" w:type="dxa"/>
            <w:vMerge w:val="restart"/>
          </w:tcPr>
          <w:p w14:paraId="6AED5994" w14:textId="77777777" w:rsidR="0092515F" w:rsidRDefault="00BF7586">
            <w:pPr>
              <w:pStyle w:val="TableParagraph"/>
              <w:numPr>
                <w:ilvl w:val="0"/>
                <w:numId w:val="100"/>
              </w:numPr>
              <w:tabs>
                <w:tab w:val="left" w:pos="425"/>
              </w:tabs>
              <w:spacing w:before="78"/>
              <w:ind w:left="425" w:hanging="358"/>
            </w:pPr>
            <w:r>
              <w:rPr>
                <w:color w:val="0000FF"/>
              </w:rPr>
              <w:t>Rule</w:t>
            </w:r>
            <w:r>
              <w:rPr>
                <w:color w:val="0000FF"/>
                <w:spacing w:val="-3"/>
              </w:rPr>
              <w:t xml:space="preserve"> </w:t>
            </w:r>
            <w:r>
              <w:rPr>
                <w:color w:val="0000FF"/>
              </w:rPr>
              <w:t>8.7.4</w:t>
            </w:r>
            <w:r>
              <w:t>;</w:t>
            </w:r>
            <w:r>
              <w:rPr>
                <w:spacing w:val="-5"/>
              </w:rPr>
              <w:t xml:space="preserve"> </w:t>
            </w:r>
            <w:r>
              <w:rPr>
                <w:spacing w:val="-4"/>
              </w:rPr>
              <w:t>and,</w:t>
            </w:r>
          </w:p>
          <w:p w14:paraId="2E9265E6" w14:textId="77777777" w:rsidR="0092515F" w:rsidRDefault="00BF7586">
            <w:pPr>
              <w:pStyle w:val="TableParagraph"/>
              <w:numPr>
                <w:ilvl w:val="0"/>
                <w:numId w:val="100"/>
              </w:numPr>
              <w:tabs>
                <w:tab w:val="left" w:pos="427"/>
              </w:tabs>
              <w:spacing w:before="82"/>
              <w:ind w:right="125"/>
            </w:pPr>
            <w:r>
              <w:t>where</w:t>
            </w:r>
            <w:r>
              <w:rPr>
                <w:spacing w:val="-13"/>
              </w:rPr>
              <w:t xml:space="preserve"> </w:t>
            </w:r>
            <w:r>
              <w:t xml:space="preserve">relevant, </w:t>
            </w:r>
            <w:r>
              <w:rPr>
                <w:color w:val="0000FF"/>
              </w:rPr>
              <w:t xml:space="preserve">Rules 8.7.5 </w:t>
            </w:r>
            <w:r>
              <w:rPr>
                <w:color w:val="006FC0"/>
              </w:rPr>
              <w:t>-</w:t>
            </w:r>
          </w:p>
          <w:p w14:paraId="415BE805" w14:textId="1EDED735" w:rsidR="0092515F" w:rsidRDefault="00BF7586">
            <w:pPr>
              <w:pStyle w:val="TableParagraph"/>
              <w:spacing w:before="1"/>
              <w:ind w:left="427" w:right="165"/>
            </w:pPr>
            <w:r>
              <w:rPr>
                <w:color w:val="0000FF"/>
              </w:rPr>
              <w:t xml:space="preserve">8.7.11 </w:t>
            </w:r>
            <w:r>
              <w:rPr>
                <w:b/>
                <w:u w:val="single"/>
              </w:rPr>
              <w:t>and</w:t>
            </w:r>
            <w:r>
              <w:rPr>
                <w:b/>
              </w:rPr>
              <w:t xml:space="preserve"> </w:t>
            </w:r>
            <w:r w:rsidRPr="00D02D16">
              <w:rPr>
                <w:b/>
                <w:color w:val="000000" w:themeColor="text1"/>
                <w:u w:val="single" w:color="0000FF"/>
              </w:rPr>
              <w:t xml:space="preserve">8.7.15 </w:t>
            </w:r>
            <w:r>
              <w:rPr>
                <w:b/>
                <w:u w:val="single" w:color="0000FF"/>
              </w:rPr>
              <w:t>(</w:t>
            </w:r>
            <w:r>
              <w:t xml:space="preserve">except that in the </w:t>
            </w:r>
            <w:r>
              <w:rPr>
                <w:spacing w:val="-2"/>
              </w:rPr>
              <w:t xml:space="preserve">Industrial </w:t>
            </w:r>
            <w:r>
              <w:t>General Zone (North</w:t>
            </w:r>
            <w:r>
              <w:rPr>
                <w:spacing w:val="-13"/>
              </w:rPr>
              <w:t xml:space="preserve"> </w:t>
            </w:r>
            <w:r>
              <w:t xml:space="preserve">Belfast), </w:t>
            </w:r>
            <w:r>
              <w:rPr>
                <w:color w:val="0000FF"/>
              </w:rPr>
              <w:t xml:space="preserve">Rule 8.7.4.1 </w:t>
            </w:r>
            <w:r>
              <w:t>(r)</w:t>
            </w:r>
          </w:p>
          <w:p w14:paraId="7DE0DBE2" w14:textId="77777777" w:rsidR="0092515F" w:rsidRDefault="00BF7586">
            <w:pPr>
              <w:pStyle w:val="TableParagraph"/>
              <w:spacing w:before="2"/>
              <w:ind w:left="427" w:right="96"/>
              <w:jc w:val="both"/>
            </w:pPr>
            <w:r>
              <w:t>and</w:t>
            </w:r>
            <w:r>
              <w:rPr>
                <w:spacing w:val="-13"/>
              </w:rPr>
              <w:t xml:space="preserve"> </w:t>
            </w:r>
            <w:r>
              <w:rPr>
                <w:color w:val="0000FF"/>
              </w:rPr>
              <w:t>Rule</w:t>
            </w:r>
            <w:r>
              <w:rPr>
                <w:color w:val="0000FF"/>
                <w:spacing w:val="-12"/>
              </w:rPr>
              <w:t xml:space="preserve"> </w:t>
            </w:r>
            <w:r>
              <w:rPr>
                <w:color w:val="0000FF"/>
              </w:rPr>
              <w:t xml:space="preserve">8.7.4.6 </w:t>
            </w:r>
            <w:r>
              <w:rPr>
                <w:color w:val="44536A"/>
              </w:rPr>
              <w:t>(</w:t>
            </w:r>
            <w:r>
              <w:t>a)-(i)</w:t>
            </w:r>
            <w:r>
              <w:rPr>
                <w:spacing w:val="-7"/>
              </w:rPr>
              <w:t xml:space="preserve"> </w:t>
            </w:r>
            <w:r>
              <w:t>&amp;</w:t>
            </w:r>
            <w:r>
              <w:rPr>
                <w:spacing w:val="-9"/>
              </w:rPr>
              <w:t xml:space="preserve"> </w:t>
            </w:r>
            <w:r>
              <w:t>(k)</w:t>
            </w:r>
            <w:r>
              <w:rPr>
                <w:spacing w:val="-7"/>
              </w:rPr>
              <w:t xml:space="preserve"> </w:t>
            </w:r>
            <w:r>
              <w:t>shall not apply).</w:t>
            </w:r>
          </w:p>
          <w:p w14:paraId="366065A9" w14:textId="38243873" w:rsidR="0092515F" w:rsidRDefault="00BF7586">
            <w:pPr>
              <w:pStyle w:val="TableParagraph"/>
              <w:spacing w:before="78"/>
              <w:ind w:left="58" w:right="124"/>
            </w:pPr>
            <w:r>
              <w:t>In addition to the matters above, t</w:t>
            </w:r>
            <w:r w:rsidR="00D02D16">
              <w:t>h</w:t>
            </w:r>
            <w:r>
              <w:t xml:space="preserve">e following shall also apply to Area 5 in </w:t>
            </w:r>
            <w:r>
              <w:rPr>
                <w:color w:val="0000FF"/>
              </w:rPr>
              <w:t>Appendix</w:t>
            </w:r>
            <w:r>
              <w:rPr>
                <w:color w:val="0000FF"/>
                <w:spacing w:val="-13"/>
              </w:rPr>
              <w:t xml:space="preserve"> </w:t>
            </w:r>
            <w:r>
              <w:rPr>
                <w:color w:val="0000FF"/>
              </w:rPr>
              <w:t>8.10.</w:t>
            </w:r>
            <w:r>
              <w:rPr>
                <w:b/>
                <w:strike/>
                <w:color w:val="0000FF"/>
              </w:rPr>
              <w:t>30</w:t>
            </w:r>
            <w:r>
              <w:rPr>
                <w:b/>
                <w:color w:val="0000FF"/>
                <w:u w:val="single" w:color="0000FF"/>
              </w:rPr>
              <w:t>23</w:t>
            </w:r>
            <w:r>
              <w:rPr>
                <w:b/>
                <w:color w:val="0000FF"/>
              </w:rPr>
              <w:t xml:space="preserve"> </w:t>
            </w:r>
            <w:r>
              <w:t xml:space="preserve">East Papanui </w:t>
            </w:r>
            <w:r>
              <w:rPr>
                <w:spacing w:val="-2"/>
              </w:rPr>
              <w:t xml:space="preserve">Outline </w:t>
            </w:r>
            <w:r>
              <w:t>Dev</w:t>
            </w:r>
            <w:r w:rsidR="002948A3">
              <w:t>el</w:t>
            </w:r>
            <w:r>
              <w:t>opment</w:t>
            </w:r>
            <w:r>
              <w:rPr>
                <w:spacing w:val="-1"/>
              </w:rPr>
              <w:t xml:space="preserve"> </w:t>
            </w:r>
            <w:r>
              <w:t>Plan:</w:t>
            </w:r>
          </w:p>
          <w:p w14:paraId="2B28E847" w14:textId="77777777" w:rsidR="0092515F" w:rsidRDefault="00BF7586">
            <w:pPr>
              <w:pStyle w:val="TableParagraph"/>
              <w:numPr>
                <w:ilvl w:val="0"/>
                <w:numId w:val="100"/>
              </w:numPr>
              <w:tabs>
                <w:tab w:val="left" w:pos="427"/>
              </w:tabs>
              <w:spacing w:before="79"/>
              <w:ind w:right="127"/>
              <w:jc w:val="both"/>
            </w:pPr>
            <w:r>
              <w:t>The</w:t>
            </w:r>
            <w:r>
              <w:rPr>
                <w:spacing w:val="-12"/>
              </w:rPr>
              <w:t xml:space="preserve"> </w:t>
            </w:r>
            <w:r>
              <w:t>matters</w:t>
            </w:r>
            <w:r>
              <w:rPr>
                <w:spacing w:val="-12"/>
              </w:rPr>
              <w:t xml:space="preserve"> </w:t>
            </w:r>
            <w:r>
              <w:t>set out</w:t>
            </w:r>
            <w:r>
              <w:rPr>
                <w:spacing w:val="-13"/>
              </w:rPr>
              <w:t xml:space="preserve"> </w:t>
            </w:r>
            <w:r>
              <w:t>in</w:t>
            </w:r>
            <w:r>
              <w:rPr>
                <w:spacing w:val="-12"/>
              </w:rPr>
              <w:t xml:space="preserve"> </w:t>
            </w:r>
            <w:r>
              <w:rPr>
                <w:color w:val="0000FF"/>
              </w:rPr>
              <w:t xml:space="preserve">Appendix </w:t>
            </w:r>
            <w:r>
              <w:rPr>
                <w:color w:val="0000FF"/>
                <w:spacing w:val="-2"/>
              </w:rPr>
              <w:t>8.1.</w:t>
            </w:r>
            <w:r>
              <w:rPr>
                <w:b/>
                <w:strike/>
                <w:color w:val="0000FF"/>
                <w:spacing w:val="-2"/>
              </w:rPr>
              <w:t>30</w:t>
            </w:r>
            <w:r>
              <w:rPr>
                <w:b/>
                <w:color w:val="0000FF"/>
                <w:spacing w:val="-2"/>
                <w:u w:val="single" w:color="0000FF"/>
              </w:rPr>
              <w:t>23</w:t>
            </w:r>
            <w:r>
              <w:rPr>
                <w:color w:val="0000FF"/>
                <w:spacing w:val="-2"/>
              </w:rPr>
              <w:t>.C</w:t>
            </w:r>
          </w:p>
        </w:tc>
        <w:tc>
          <w:tcPr>
            <w:tcW w:w="2569" w:type="dxa"/>
            <w:vMerge w:val="restart"/>
          </w:tcPr>
          <w:p w14:paraId="5B63A423" w14:textId="77777777" w:rsidR="0092515F" w:rsidRDefault="00BF7586">
            <w:pPr>
              <w:pStyle w:val="TableParagraph"/>
              <w:numPr>
                <w:ilvl w:val="0"/>
                <w:numId w:val="99"/>
              </w:numPr>
              <w:tabs>
                <w:tab w:val="left" w:pos="416"/>
                <w:tab w:val="left" w:pos="418"/>
              </w:tabs>
              <w:spacing w:before="85" w:line="237" w:lineRule="auto"/>
              <w:ind w:right="236"/>
            </w:pPr>
            <w:r>
              <w:t>As relevant to the activity</w:t>
            </w:r>
            <w:r>
              <w:rPr>
                <w:spacing w:val="-13"/>
              </w:rPr>
              <w:t xml:space="preserve"> </w:t>
            </w:r>
            <w:r>
              <w:t>standard</w:t>
            </w:r>
            <w:r>
              <w:rPr>
                <w:spacing w:val="-12"/>
              </w:rPr>
              <w:t xml:space="preserve"> </w:t>
            </w:r>
            <w:r>
              <w:t>that is not met:</w:t>
            </w:r>
          </w:p>
          <w:p w14:paraId="189CC356" w14:textId="5D3F2980" w:rsidR="0092515F" w:rsidRDefault="00BF7586">
            <w:pPr>
              <w:pStyle w:val="TableParagraph"/>
              <w:numPr>
                <w:ilvl w:val="1"/>
                <w:numId w:val="99"/>
              </w:numPr>
              <w:tabs>
                <w:tab w:val="left" w:pos="626"/>
                <w:tab w:val="left" w:pos="629"/>
              </w:tabs>
              <w:spacing w:before="151" w:line="259" w:lineRule="auto"/>
              <w:ind w:right="97"/>
            </w:pPr>
            <w:r>
              <w:t xml:space="preserve">for </w:t>
            </w:r>
            <w:r>
              <w:rPr>
                <w:color w:val="0000FF"/>
              </w:rPr>
              <w:t xml:space="preserve">Rule 8.6.1 </w:t>
            </w:r>
            <w:r>
              <w:t>- Minimum net site area</w:t>
            </w:r>
            <w:r>
              <w:rPr>
                <w:spacing w:val="-13"/>
              </w:rPr>
              <w:t xml:space="preserve"> </w:t>
            </w:r>
            <w:r>
              <w:t>and</w:t>
            </w:r>
            <w:r>
              <w:rPr>
                <w:spacing w:val="-12"/>
              </w:rPr>
              <w:t xml:space="preserve"> </w:t>
            </w:r>
            <w:r>
              <w:t xml:space="preserve">dimension: </w:t>
            </w:r>
            <w:r>
              <w:rPr>
                <w:color w:val="0000FF"/>
              </w:rPr>
              <w:t xml:space="preserve">Rule 8.8.11 </w:t>
            </w:r>
          </w:p>
          <w:p w14:paraId="50FE6DF1" w14:textId="77777777" w:rsidR="0092515F" w:rsidRDefault="00BF7586">
            <w:pPr>
              <w:pStyle w:val="TableParagraph"/>
              <w:numPr>
                <w:ilvl w:val="1"/>
                <w:numId w:val="99"/>
              </w:numPr>
              <w:tabs>
                <w:tab w:val="left" w:pos="625"/>
                <w:tab w:val="left" w:pos="629"/>
              </w:tabs>
              <w:spacing w:before="141" w:line="256" w:lineRule="auto"/>
              <w:ind w:right="273"/>
            </w:pPr>
            <w:r>
              <w:t xml:space="preserve">for </w:t>
            </w:r>
            <w:r>
              <w:rPr>
                <w:color w:val="0000FF"/>
              </w:rPr>
              <w:t xml:space="preserve">Rule 8.6.3 </w:t>
            </w:r>
            <w:r>
              <w:t>– Access:</w:t>
            </w:r>
            <w:r>
              <w:rPr>
                <w:spacing w:val="-13"/>
              </w:rPr>
              <w:t xml:space="preserve"> </w:t>
            </w:r>
            <w:r>
              <w:rPr>
                <w:color w:val="0000FF"/>
              </w:rPr>
              <w:t>Rule</w:t>
            </w:r>
            <w:r>
              <w:rPr>
                <w:color w:val="0000FF"/>
                <w:spacing w:val="-12"/>
              </w:rPr>
              <w:t xml:space="preserve"> </w:t>
            </w:r>
            <w:r>
              <w:rPr>
                <w:color w:val="0000FF"/>
              </w:rPr>
              <w:t>8.8.2</w:t>
            </w:r>
            <w:r>
              <w:t>;</w:t>
            </w:r>
          </w:p>
          <w:p w14:paraId="4BCC9D21" w14:textId="77777777" w:rsidR="0092515F" w:rsidRDefault="00BF7586">
            <w:pPr>
              <w:pStyle w:val="TableParagraph"/>
              <w:numPr>
                <w:ilvl w:val="1"/>
                <w:numId w:val="99"/>
              </w:numPr>
              <w:tabs>
                <w:tab w:val="left" w:pos="625"/>
                <w:tab w:val="left" w:pos="629"/>
              </w:tabs>
              <w:spacing w:before="150" w:line="256" w:lineRule="auto"/>
              <w:ind w:right="326"/>
            </w:pPr>
            <w:r>
              <w:t xml:space="preserve">for </w:t>
            </w:r>
            <w:r>
              <w:rPr>
                <w:color w:val="0000FF"/>
              </w:rPr>
              <w:t xml:space="preserve">Rule 8.6.4 </w:t>
            </w:r>
            <w:r>
              <w:t>- Roads:</w:t>
            </w:r>
            <w:r>
              <w:rPr>
                <w:spacing w:val="-13"/>
              </w:rPr>
              <w:t xml:space="preserve"> </w:t>
            </w:r>
            <w:r>
              <w:rPr>
                <w:color w:val="0000FF"/>
              </w:rPr>
              <w:t>Rule</w:t>
            </w:r>
            <w:r>
              <w:rPr>
                <w:color w:val="0000FF"/>
                <w:spacing w:val="-12"/>
              </w:rPr>
              <w:t xml:space="preserve"> </w:t>
            </w:r>
            <w:r>
              <w:rPr>
                <w:color w:val="0000FF"/>
              </w:rPr>
              <w:t>8.8.3</w:t>
            </w:r>
            <w:r>
              <w:t>;</w:t>
            </w:r>
          </w:p>
          <w:p w14:paraId="03B4C805" w14:textId="77777777" w:rsidR="0092515F" w:rsidRDefault="00BF7586">
            <w:pPr>
              <w:pStyle w:val="TableParagraph"/>
              <w:numPr>
                <w:ilvl w:val="1"/>
                <w:numId w:val="99"/>
              </w:numPr>
              <w:tabs>
                <w:tab w:val="left" w:pos="625"/>
                <w:tab w:val="left" w:pos="629"/>
              </w:tabs>
              <w:spacing w:before="146" w:line="259" w:lineRule="auto"/>
              <w:ind w:right="83"/>
            </w:pPr>
            <w:r>
              <w:t xml:space="preserve">for </w:t>
            </w:r>
            <w:r>
              <w:rPr>
                <w:color w:val="0000FF"/>
              </w:rPr>
              <w:t xml:space="preserve">Rule 8.6.5 </w:t>
            </w:r>
            <w:r>
              <w:t>– Service lanes, cycle ways</w:t>
            </w:r>
            <w:r>
              <w:rPr>
                <w:spacing w:val="-13"/>
              </w:rPr>
              <w:t xml:space="preserve"> </w:t>
            </w:r>
            <w:r>
              <w:t>and</w:t>
            </w:r>
            <w:r>
              <w:rPr>
                <w:spacing w:val="-12"/>
              </w:rPr>
              <w:t xml:space="preserve"> </w:t>
            </w:r>
            <w:r>
              <w:t xml:space="preserve">pedestrian access ways: </w:t>
            </w:r>
            <w:r>
              <w:rPr>
                <w:color w:val="0000FF"/>
              </w:rPr>
              <w:t xml:space="preserve">Rule </w:t>
            </w:r>
            <w:r>
              <w:rPr>
                <w:color w:val="0000FF"/>
                <w:spacing w:val="-2"/>
              </w:rPr>
              <w:t>8.8.4</w:t>
            </w:r>
            <w:r>
              <w:rPr>
                <w:spacing w:val="-2"/>
              </w:rPr>
              <w:t>;</w:t>
            </w:r>
          </w:p>
          <w:p w14:paraId="496A10CD" w14:textId="77777777" w:rsidR="0092515F" w:rsidRDefault="00BF7586">
            <w:pPr>
              <w:pStyle w:val="TableParagraph"/>
              <w:numPr>
                <w:ilvl w:val="1"/>
                <w:numId w:val="99"/>
              </w:numPr>
              <w:tabs>
                <w:tab w:val="left" w:pos="626"/>
                <w:tab w:val="left" w:pos="629"/>
              </w:tabs>
              <w:spacing w:before="143" w:line="259" w:lineRule="auto"/>
              <w:ind w:right="240"/>
            </w:pPr>
            <w:r>
              <w:t xml:space="preserve">for </w:t>
            </w:r>
            <w:r>
              <w:rPr>
                <w:color w:val="0000FF"/>
              </w:rPr>
              <w:t xml:space="preserve">Rule 8.6.6 </w:t>
            </w:r>
            <w:r>
              <w:t>– Esplanade</w:t>
            </w:r>
            <w:r>
              <w:rPr>
                <w:spacing w:val="-13"/>
              </w:rPr>
              <w:t xml:space="preserve"> </w:t>
            </w:r>
            <w:r>
              <w:t xml:space="preserve">reserve, strip or additional land: </w:t>
            </w:r>
            <w:r>
              <w:rPr>
                <w:color w:val="0000FF"/>
              </w:rPr>
              <w:t>Rule 8.9.5</w:t>
            </w:r>
            <w:r>
              <w:t>;</w:t>
            </w:r>
          </w:p>
          <w:p w14:paraId="05137007" w14:textId="77777777" w:rsidR="0092515F" w:rsidRDefault="00BF7586">
            <w:pPr>
              <w:pStyle w:val="TableParagraph"/>
              <w:numPr>
                <w:ilvl w:val="1"/>
                <w:numId w:val="99"/>
              </w:numPr>
              <w:tabs>
                <w:tab w:val="left" w:pos="625"/>
                <w:tab w:val="left" w:pos="629"/>
              </w:tabs>
              <w:spacing w:before="146" w:line="256" w:lineRule="auto"/>
              <w:ind w:right="227"/>
            </w:pPr>
            <w:r>
              <w:t xml:space="preserve">for </w:t>
            </w:r>
            <w:r>
              <w:rPr>
                <w:color w:val="0000FF"/>
              </w:rPr>
              <w:t xml:space="preserve">Rule 8.6.7 </w:t>
            </w:r>
            <w:r>
              <w:t>– Water</w:t>
            </w:r>
            <w:r>
              <w:rPr>
                <w:spacing w:val="-13"/>
              </w:rPr>
              <w:t xml:space="preserve"> </w:t>
            </w:r>
            <w:r>
              <w:t>supply:</w:t>
            </w:r>
            <w:r>
              <w:rPr>
                <w:spacing w:val="-12"/>
              </w:rPr>
              <w:t xml:space="preserve"> </w:t>
            </w:r>
            <w:r>
              <w:rPr>
                <w:color w:val="0000FF"/>
              </w:rPr>
              <w:t>Rule</w:t>
            </w:r>
          </w:p>
        </w:tc>
      </w:tr>
      <w:tr w:rsidR="0092515F" w14:paraId="60128AE5" w14:textId="77777777">
        <w:trPr>
          <w:trHeight w:val="366"/>
        </w:trPr>
        <w:tc>
          <w:tcPr>
            <w:tcW w:w="701" w:type="dxa"/>
            <w:tcBorders>
              <w:top w:val="nil"/>
              <w:bottom w:val="nil"/>
            </w:tcBorders>
          </w:tcPr>
          <w:p w14:paraId="5FA77FAD" w14:textId="77777777" w:rsidR="0092515F" w:rsidRDefault="0092515F">
            <w:pPr>
              <w:pStyle w:val="TableParagraph"/>
              <w:rPr>
                <w:rFonts w:ascii="Times New Roman"/>
              </w:rPr>
            </w:pPr>
          </w:p>
        </w:tc>
        <w:tc>
          <w:tcPr>
            <w:tcW w:w="2127" w:type="dxa"/>
            <w:tcBorders>
              <w:top w:val="nil"/>
              <w:bottom w:val="nil"/>
            </w:tcBorders>
          </w:tcPr>
          <w:p w14:paraId="37D9FC45" w14:textId="77777777" w:rsidR="0092515F" w:rsidRDefault="00BF7586">
            <w:pPr>
              <w:pStyle w:val="TableParagraph"/>
              <w:tabs>
                <w:tab w:val="left" w:pos="360"/>
              </w:tabs>
              <w:spacing w:before="16"/>
              <w:ind w:right="251"/>
              <w:jc w:val="right"/>
            </w:pPr>
            <w:r>
              <w:rPr>
                <w:spacing w:val="-5"/>
              </w:rPr>
              <w:t>i.</w:t>
            </w:r>
            <w:r>
              <w:tab/>
            </w:r>
            <w:r>
              <w:rPr>
                <w:color w:val="0000FF"/>
              </w:rPr>
              <w:t>Rule</w:t>
            </w:r>
            <w:r>
              <w:rPr>
                <w:color w:val="0000FF"/>
                <w:spacing w:val="-1"/>
              </w:rPr>
              <w:t xml:space="preserve"> </w:t>
            </w:r>
            <w:r>
              <w:rPr>
                <w:color w:val="0000FF"/>
                <w:spacing w:val="-2"/>
              </w:rPr>
              <w:t>8.5.1.2</w:t>
            </w:r>
          </w:p>
        </w:tc>
        <w:tc>
          <w:tcPr>
            <w:tcW w:w="2415" w:type="dxa"/>
            <w:tcBorders>
              <w:top w:val="nil"/>
              <w:bottom w:val="nil"/>
            </w:tcBorders>
          </w:tcPr>
          <w:p w14:paraId="40AFB689" w14:textId="77777777" w:rsidR="0092515F" w:rsidRDefault="0092515F">
            <w:pPr>
              <w:pStyle w:val="TableParagraph"/>
              <w:rPr>
                <w:rFonts w:ascii="Times New Roman"/>
              </w:rPr>
            </w:pPr>
          </w:p>
        </w:tc>
        <w:tc>
          <w:tcPr>
            <w:tcW w:w="1983" w:type="dxa"/>
            <w:vMerge/>
            <w:tcBorders>
              <w:top w:val="nil"/>
            </w:tcBorders>
          </w:tcPr>
          <w:p w14:paraId="2FFA8CF2" w14:textId="77777777" w:rsidR="0092515F" w:rsidRDefault="0092515F">
            <w:pPr>
              <w:rPr>
                <w:sz w:val="2"/>
                <w:szCs w:val="2"/>
              </w:rPr>
            </w:pPr>
          </w:p>
        </w:tc>
        <w:tc>
          <w:tcPr>
            <w:tcW w:w="2569" w:type="dxa"/>
            <w:vMerge/>
            <w:tcBorders>
              <w:top w:val="nil"/>
            </w:tcBorders>
          </w:tcPr>
          <w:p w14:paraId="39FDFE53" w14:textId="77777777" w:rsidR="0092515F" w:rsidRDefault="0092515F">
            <w:pPr>
              <w:rPr>
                <w:sz w:val="2"/>
                <w:szCs w:val="2"/>
              </w:rPr>
            </w:pPr>
          </w:p>
        </w:tc>
      </w:tr>
      <w:tr w:rsidR="0092515F" w14:paraId="28174D6B" w14:textId="77777777">
        <w:trPr>
          <w:trHeight w:val="393"/>
        </w:trPr>
        <w:tc>
          <w:tcPr>
            <w:tcW w:w="701" w:type="dxa"/>
            <w:tcBorders>
              <w:top w:val="nil"/>
              <w:bottom w:val="nil"/>
            </w:tcBorders>
          </w:tcPr>
          <w:p w14:paraId="42675DBD" w14:textId="77777777" w:rsidR="0092515F" w:rsidRDefault="0092515F">
            <w:pPr>
              <w:pStyle w:val="TableParagraph"/>
              <w:rPr>
                <w:rFonts w:ascii="Times New Roman"/>
              </w:rPr>
            </w:pPr>
          </w:p>
        </w:tc>
        <w:tc>
          <w:tcPr>
            <w:tcW w:w="2127" w:type="dxa"/>
            <w:tcBorders>
              <w:top w:val="nil"/>
              <w:bottom w:val="nil"/>
            </w:tcBorders>
          </w:tcPr>
          <w:p w14:paraId="128400BE" w14:textId="77777777" w:rsidR="0092515F" w:rsidRDefault="00BF7586">
            <w:pPr>
              <w:pStyle w:val="TableParagraph"/>
              <w:spacing w:before="42"/>
              <w:ind w:left="802"/>
            </w:pPr>
            <w:r>
              <w:t>C5,</w:t>
            </w:r>
            <w:r>
              <w:rPr>
                <w:spacing w:val="-5"/>
              </w:rPr>
              <w:t xml:space="preserve"> </w:t>
            </w:r>
            <w:r>
              <w:t>C6</w:t>
            </w:r>
            <w:r>
              <w:rPr>
                <w:spacing w:val="-4"/>
              </w:rPr>
              <w:t xml:space="preserve"> </w:t>
            </w:r>
            <w:r>
              <w:rPr>
                <w:spacing w:val="-5"/>
              </w:rPr>
              <w:t>or</w:t>
            </w:r>
          </w:p>
        </w:tc>
        <w:tc>
          <w:tcPr>
            <w:tcW w:w="2415" w:type="dxa"/>
            <w:tcBorders>
              <w:top w:val="nil"/>
              <w:bottom w:val="nil"/>
            </w:tcBorders>
          </w:tcPr>
          <w:p w14:paraId="6D1D2DC5" w14:textId="77777777" w:rsidR="0092515F" w:rsidRDefault="0092515F">
            <w:pPr>
              <w:pStyle w:val="TableParagraph"/>
              <w:rPr>
                <w:rFonts w:ascii="Times New Roman"/>
              </w:rPr>
            </w:pPr>
          </w:p>
        </w:tc>
        <w:tc>
          <w:tcPr>
            <w:tcW w:w="1983" w:type="dxa"/>
            <w:vMerge/>
            <w:tcBorders>
              <w:top w:val="nil"/>
            </w:tcBorders>
          </w:tcPr>
          <w:p w14:paraId="1371D9FA" w14:textId="77777777" w:rsidR="0092515F" w:rsidRDefault="0092515F">
            <w:pPr>
              <w:rPr>
                <w:sz w:val="2"/>
                <w:szCs w:val="2"/>
              </w:rPr>
            </w:pPr>
          </w:p>
        </w:tc>
        <w:tc>
          <w:tcPr>
            <w:tcW w:w="2569" w:type="dxa"/>
            <w:vMerge/>
            <w:tcBorders>
              <w:top w:val="nil"/>
            </w:tcBorders>
          </w:tcPr>
          <w:p w14:paraId="11C40598" w14:textId="77777777" w:rsidR="0092515F" w:rsidRDefault="0092515F">
            <w:pPr>
              <w:rPr>
                <w:sz w:val="2"/>
                <w:szCs w:val="2"/>
              </w:rPr>
            </w:pPr>
          </w:p>
        </w:tc>
      </w:tr>
      <w:tr w:rsidR="0092515F" w14:paraId="3DF1502E" w14:textId="77777777">
        <w:trPr>
          <w:trHeight w:val="393"/>
        </w:trPr>
        <w:tc>
          <w:tcPr>
            <w:tcW w:w="701" w:type="dxa"/>
            <w:tcBorders>
              <w:top w:val="nil"/>
              <w:bottom w:val="nil"/>
            </w:tcBorders>
          </w:tcPr>
          <w:p w14:paraId="2101DA5D" w14:textId="77777777" w:rsidR="0092515F" w:rsidRDefault="0092515F">
            <w:pPr>
              <w:pStyle w:val="TableParagraph"/>
              <w:rPr>
                <w:rFonts w:ascii="Times New Roman"/>
              </w:rPr>
            </w:pPr>
          </w:p>
        </w:tc>
        <w:tc>
          <w:tcPr>
            <w:tcW w:w="2127" w:type="dxa"/>
            <w:tcBorders>
              <w:top w:val="nil"/>
              <w:bottom w:val="nil"/>
            </w:tcBorders>
          </w:tcPr>
          <w:p w14:paraId="5F22E91E" w14:textId="77777777" w:rsidR="0092515F" w:rsidRDefault="00BF7586">
            <w:pPr>
              <w:pStyle w:val="TableParagraph"/>
              <w:spacing w:before="42"/>
              <w:ind w:left="802"/>
            </w:pPr>
            <w:r>
              <w:rPr>
                <w:b/>
                <w:strike/>
              </w:rPr>
              <w:t>C8</w:t>
            </w:r>
            <w:r>
              <w:rPr>
                <w:b/>
                <w:u w:val="single"/>
              </w:rPr>
              <w:t>C10</w:t>
            </w:r>
            <w:r>
              <w:t>;</w:t>
            </w:r>
            <w:r>
              <w:rPr>
                <w:spacing w:val="-9"/>
              </w:rPr>
              <w:t xml:space="preserve"> </w:t>
            </w:r>
            <w:r>
              <w:rPr>
                <w:spacing w:val="-5"/>
              </w:rPr>
              <w:t>or</w:t>
            </w:r>
          </w:p>
        </w:tc>
        <w:tc>
          <w:tcPr>
            <w:tcW w:w="2415" w:type="dxa"/>
            <w:tcBorders>
              <w:top w:val="nil"/>
              <w:bottom w:val="nil"/>
            </w:tcBorders>
          </w:tcPr>
          <w:p w14:paraId="5955FABD" w14:textId="77777777" w:rsidR="0092515F" w:rsidRDefault="0092515F">
            <w:pPr>
              <w:pStyle w:val="TableParagraph"/>
              <w:rPr>
                <w:rFonts w:ascii="Times New Roman"/>
              </w:rPr>
            </w:pPr>
          </w:p>
        </w:tc>
        <w:tc>
          <w:tcPr>
            <w:tcW w:w="1983" w:type="dxa"/>
            <w:vMerge/>
            <w:tcBorders>
              <w:top w:val="nil"/>
            </w:tcBorders>
          </w:tcPr>
          <w:p w14:paraId="52811281" w14:textId="77777777" w:rsidR="0092515F" w:rsidRDefault="0092515F">
            <w:pPr>
              <w:rPr>
                <w:sz w:val="2"/>
                <w:szCs w:val="2"/>
              </w:rPr>
            </w:pPr>
          </w:p>
        </w:tc>
        <w:tc>
          <w:tcPr>
            <w:tcW w:w="2569" w:type="dxa"/>
            <w:vMerge/>
            <w:tcBorders>
              <w:top w:val="nil"/>
            </w:tcBorders>
          </w:tcPr>
          <w:p w14:paraId="3CAFC3A4" w14:textId="77777777" w:rsidR="0092515F" w:rsidRDefault="0092515F">
            <w:pPr>
              <w:rPr>
                <w:sz w:val="2"/>
                <w:szCs w:val="2"/>
              </w:rPr>
            </w:pPr>
          </w:p>
        </w:tc>
      </w:tr>
      <w:tr w:rsidR="0092515F" w14:paraId="11E8DF18" w14:textId="77777777">
        <w:trPr>
          <w:trHeight w:val="393"/>
        </w:trPr>
        <w:tc>
          <w:tcPr>
            <w:tcW w:w="701" w:type="dxa"/>
            <w:tcBorders>
              <w:top w:val="nil"/>
              <w:bottom w:val="nil"/>
            </w:tcBorders>
          </w:tcPr>
          <w:p w14:paraId="6D9DDA3C" w14:textId="77777777" w:rsidR="0092515F" w:rsidRDefault="0092515F">
            <w:pPr>
              <w:pStyle w:val="TableParagraph"/>
              <w:rPr>
                <w:rFonts w:ascii="Times New Roman"/>
              </w:rPr>
            </w:pPr>
          </w:p>
        </w:tc>
        <w:tc>
          <w:tcPr>
            <w:tcW w:w="2127" w:type="dxa"/>
            <w:tcBorders>
              <w:top w:val="nil"/>
              <w:bottom w:val="nil"/>
            </w:tcBorders>
          </w:tcPr>
          <w:p w14:paraId="5BCA34B8" w14:textId="77777777" w:rsidR="0092515F" w:rsidRDefault="00BF7586">
            <w:pPr>
              <w:pStyle w:val="TableParagraph"/>
              <w:spacing w:before="42"/>
              <w:ind w:right="251"/>
              <w:jc w:val="right"/>
            </w:pPr>
            <w:r>
              <w:t>ii.</w:t>
            </w:r>
            <w:r>
              <w:rPr>
                <w:spacing w:val="50"/>
              </w:rPr>
              <w:t xml:space="preserve">  </w:t>
            </w:r>
            <w:r>
              <w:rPr>
                <w:color w:val="0000FF"/>
              </w:rPr>
              <w:t xml:space="preserve">Rule </w:t>
            </w:r>
            <w:r>
              <w:rPr>
                <w:color w:val="0000FF"/>
                <w:spacing w:val="-2"/>
              </w:rPr>
              <w:t>8.5.1.3</w:t>
            </w:r>
          </w:p>
        </w:tc>
        <w:tc>
          <w:tcPr>
            <w:tcW w:w="2415" w:type="dxa"/>
            <w:tcBorders>
              <w:top w:val="nil"/>
              <w:bottom w:val="nil"/>
            </w:tcBorders>
          </w:tcPr>
          <w:p w14:paraId="775559AC" w14:textId="77777777" w:rsidR="0092515F" w:rsidRDefault="0092515F">
            <w:pPr>
              <w:pStyle w:val="TableParagraph"/>
              <w:rPr>
                <w:rFonts w:ascii="Times New Roman"/>
              </w:rPr>
            </w:pPr>
          </w:p>
        </w:tc>
        <w:tc>
          <w:tcPr>
            <w:tcW w:w="1983" w:type="dxa"/>
            <w:vMerge/>
            <w:tcBorders>
              <w:top w:val="nil"/>
            </w:tcBorders>
          </w:tcPr>
          <w:p w14:paraId="205E0BBB" w14:textId="77777777" w:rsidR="0092515F" w:rsidRDefault="0092515F">
            <w:pPr>
              <w:rPr>
                <w:sz w:val="2"/>
                <w:szCs w:val="2"/>
              </w:rPr>
            </w:pPr>
          </w:p>
        </w:tc>
        <w:tc>
          <w:tcPr>
            <w:tcW w:w="2569" w:type="dxa"/>
            <w:vMerge/>
            <w:tcBorders>
              <w:top w:val="nil"/>
            </w:tcBorders>
          </w:tcPr>
          <w:p w14:paraId="52F4BC4E" w14:textId="77777777" w:rsidR="0092515F" w:rsidRDefault="0092515F">
            <w:pPr>
              <w:rPr>
                <w:sz w:val="2"/>
                <w:szCs w:val="2"/>
              </w:rPr>
            </w:pPr>
          </w:p>
        </w:tc>
      </w:tr>
      <w:tr w:rsidR="0092515F" w14:paraId="719AD505" w14:textId="77777777">
        <w:trPr>
          <w:trHeight w:val="431"/>
        </w:trPr>
        <w:tc>
          <w:tcPr>
            <w:tcW w:w="701" w:type="dxa"/>
            <w:tcBorders>
              <w:top w:val="nil"/>
              <w:bottom w:val="nil"/>
            </w:tcBorders>
          </w:tcPr>
          <w:p w14:paraId="2DC35EA2" w14:textId="77777777" w:rsidR="0092515F" w:rsidRDefault="0092515F">
            <w:pPr>
              <w:pStyle w:val="TableParagraph"/>
              <w:rPr>
                <w:rFonts w:ascii="Times New Roman"/>
              </w:rPr>
            </w:pPr>
          </w:p>
        </w:tc>
        <w:tc>
          <w:tcPr>
            <w:tcW w:w="2127" w:type="dxa"/>
            <w:tcBorders>
              <w:top w:val="nil"/>
              <w:bottom w:val="nil"/>
            </w:tcBorders>
          </w:tcPr>
          <w:p w14:paraId="3B122832" w14:textId="77777777" w:rsidR="0092515F" w:rsidRDefault="00BF7586">
            <w:pPr>
              <w:pStyle w:val="TableParagraph"/>
              <w:spacing w:before="42"/>
              <w:ind w:left="790" w:right="876"/>
              <w:jc w:val="center"/>
            </w:pPr>
            <w:r>
              <w:rPr>
                <w:spacing w:val="-4"/>
              </w:rPr>
              <w:t>RD7;</w:t>
            </w:r>
          </w:p>
        </w:tc>
        <w:tc>
          <w:tcPr>
            <w:tcW w:w="2415" w:type="dxa"/>
            <w:tcBorders>
              <w:top w:val="nil"/>
              <w:bottom w:val="nil"/>
            </w:tcBorders>
          </w:tcPr>
          <w:p w14:paraId="429CDA9C" w14:textId="77777777" w:rsidR="0092515F" w:rsidRDefault="0092515F">
            <w:pPr>
              <w:pStyle w:val="TableParagraph"/>
              <w:rPr>
                <w:rFonts w:ascii="Times New Roman"/>
              </w:rPr>
            </w:pPr>
          </w:p>
        </w:tc>
        <w:tc>
          <w:tcPr>
            <w:tcW w:w="1983" w:type="dxa"/>
            <w:vMerge/>
            <w:tcBorders>
              <w:top w:val="nil"/>
            </w:tcBorders>
          </w:tcPr>
          <w:p w14:paraId="167B6159" w14:textId="77777777" w:rsidR="0092515F" w:rsidRDefault="0092515F">
            <w:pPr>
              <w:rPr>
                <w:sz w:val="2"/>
                <w:szCs w:val="2"/>
              </w:rPr>
            </w:pPr>
          </w:p>
        </w:tc>
        <w:tc>
          <w:tcPr>
            <w:tcW w:w="2569" w:type="dxa"/>
            <w:vMerge/>
            <w:tcBorders>
              <w:top w:val="nil"/>
            </w:tcBorders>
          </w:tcPr>
          <w:p w14:paraId="16526289" w14:textId="77777777" w:rsidR="0092515F" w:rsidRDefault="0092515F">
            <w:pPr>
              <w:rPr>
                <w:sz w:val="2"/>
                <w:szCs w:val="2"/>
              </w:rPr>
            </w:pPr>
          </w:p>
        </w:tc>
      </w:tr>
      <w:tr w:rsidR="0092515F" w14:paraId="2452A24E" w14:textId="77777777">
        <w:trPr>
          <w:trHeight w:val="943"/>
        </w:trPr>
        <w:tc>
          <w:tcPr>
            <w:tcW w:w="701" w:type="dxa"/>
            <w:tcBorders>
              <w:top w:val="nil"/>
              <w:bottom w:val="nil"/>
            </w:tcBorders>
          </w:tcPr>
          <w:p w14:paraId="5BEB03F2" w14:textId="77777777" w:rsidR="0092515F" w:rsidRDefault="0092515F">
            <w:pPr>
              <w:pStyle w:val="TableParagraph"/>
              <w:rPr>
                <w:rFonts w:ascii="Times New Roman"/>
              </w:rPr>
            </w:pPr>
          </w:p>
        </w:tc>
        <w:tc>
          <w:tcPr>
            <w:tcW w:w="2127" w:type="dxa"/>
            <w:tcBorders>
              <w:top w:val="nil"/>
              <w:bottom w:val="nil"/>
            </w:tcBorders>
          </w:tcPr>
          <w:p w14:paraId="620340BD" w14:textId="77777777" w:rsidR="0092515F" w:rsidRDefault="00BF7586">
            <w:pPr>
              <w:pStyle w:val="TableParagraph"/>
              <w:spacing w:before="80"/>
              <w:ind w:left="412" w:right="82"/>
            </w:pPr>
            <w:r>
              <w:t>except</w:t>
            </w:r>
            <w:r>
              <w:rPr>
                <w:spacing w:val="-1"/>
              </w:rPr>
              <w:t xml:space="preserve"> </w:t>
            </w:r>
            <w:r>
              <w:t xml:space="preserve">as </w:t>
            </w:r>
            <w:r>
              <w:rPr>
                <w:spacing w:val="-2"/>
              </w:rPr>
              <w:t xml:space="preserve">otherwise </w:t>
            </w:r>
            <w:r>
              <w:t>specified</w:t>
            </w:r>
            <w:r>
              <w:rPr>
                <w:spacing w:val="-13"/>
              </w:rPr>
              <w:t xml:space="preserve"> </w:t>
            </w:r>
            <w:r>
              <w:t>in;</w:t>
            </w:r>
          </w:p>
        </w:tc>
        <w:tc>
          <w:tcPr>
            <w:tcW w:w="2415" w:type="dxa"/>
            <w:tcBorders>
              <w:top w:val="nil"/>
              <w:bottom w:val="nil"/>
            </w:tcBorders>
          </w:tcPr>
          <w:p w14:paraId="31D78D18" w14:textId="77777777" w:rsidR="0092515F" w:rsidRDefault="0092515F">
            <w:pPr>
              <w:pStyle w:val="TableParagraph"/>
              <w:rPr>
                <w:rFonts w:ascii="Times New Roman"/>
              </w:rPr>
            </w:pPr>
          </w:p>
        </w:tc>
        <w:tc>
          <w:tcPr>
            <w:tcW w:w="1983" w:type="dxa"/>
            <w:vMerge/>
            <w:tcBorders>
              <w:top w:val="nil"/>
            </w:tcBorders>
          </w:tcPr>
          <w:p w14:paraId="354CA3EB" w14:textId="77777777" w:rsidR="0092515F" w:rsidRDefault="0092515F">
            <w:pPr>
              <w:rPr>
                <w:sz w:val="2"/>
                <w:szCs w:val="2"/>
              </w:rPr>
            </w:pPr>
          </w:p>
        </w:tc>
        <w:tc>
          <w:tcPr>
            <w:tcW w:w="2569" w:type="dxa"/>
            <w:vMerge/>
            <w:tcBorders>
              <w:top w:val="nil"/>
            </w:tcBorders>
          </w:tcPr>
          <w:p w14:paraId="58392BD0" w14:textId="77777777" w:rsidR="0092515F" w:rsidRDefault="0092515F">
            <w:pPr>
              <w:rPr>
                <w:sz w:val="2"/>
                <w:szCs w:val="2"/>
              </w:rPr>
            </w:pPr>
          </w:p>
        </w:tc>
      </w:tr>
      <w:tr w:rsidR="0092515F" w14:paraId="523C8902" w14:textId="77777777">
        <w:trPr>
          <w:trHeight w:val="606"/>
        </w:trPr>
        <w:tc>
          <w:tcPr>
            <w:tcW w:w="701" w:type="dxa"/>
            <w:tcBorders>
              <w:top w:val="nil"/>
              <w:bottom w:val="nil"/>
            </w:tcBorders>
          </w:tcPr>
          <w:p w14:paraId="112958B7" w14:textId="77777777" w:rsidR="0092515F" w:rsidRDefault="0092515F">
            <w:pPr>
              <w:pStyle w:val="TableParagraph"/>
              <w:rPr>
                <w:rFonts w:ascii="Times New Roman"/>
              </w:rPr>
            </w:pPr>
          </w:p>
        </w:tc>
        <w:tc>
          <w:tcPr>
            <w:tcW w:w="2127" w:type="dxa"/>
            <w:tcBorders>
              <w:top w:val="nil"/>
              <w:bottom w:val="nil"/>
            </w:tcBorders>
          </w:tcPr>
          <w:p w14:paraId="7A3D17CE" w14:textId="77777777" w:rsidR="0092515F" w:rsidRDefault="00BF7586">
            <w:pPr>
              <w:pStyle w:val="TableParagraph"/>
              <w:spacing w:before="16"/>
              <w:ind w:left="427"/>
            </w:pPr>
            <w:r>
              <w:t>i.</w:t>
            </w:r>
            <w:r>
              <w:rPr>
                <w:spacing w:val="35"/>
              </w:rPr>
              <w:t xml:space="preserve"> </w:t>
            </w:r>
            <w:r>
              <w:rPr>
                <w:color w:val="0000FF"/>
              </w:rPr>
              <w:t>Rule</w:t>
            </w:r>
            <w:r>
              <w:rPr>
                <w:color w:val="0000FF"/>
                <w:spacing w:val="-1"/>
              </w:rPr>
              <w:t xml:space="preserve"> </w:t>
            </w:r>
            <w:r>
              <w:rPr>
                <w:color w:val="0000FF"/>
              </w:rPr>
              <w:t>8.5.1.4</w:t>
            </w:r>
            <w:r>
              <w:rPr>
                <w:color w:val="0000FF"/>
                <w:spacing w:val="-3"/>
              </w:rPr>
              <w:t xml:space="preserve"> </w:t>
            </w:r>
            <w:r>
              <w:rPr>
                <w:spacing w:val="-5"/>
              </w:rPr>
              <w:t>D1</w:t>
            </w:r>
          </w:p>
          <w:p w14:paraId="14C723F0" w14:textId="77777777" w:rsidR="0092515F" w:rsidRDefault="00BF7586">
            <w:pPr>
              <w:pStyle w:val="TableParagraph"/>
              <w:ind w:left="710"/>
            </w:pPr>
            <w:r>
              <w:t>to</w:t>
            </w:r>
            <w:r>
              <w:rPr>
                <w:spacing w:val="-7"/>
              </w:rPr>
              <w:t xml:space="preserve"> </w:t>
            </w:r>
            <w:r>
              <w:t>D</w:t>
            </w:r>
            <w:r>
              <w:rPr>
                <w:b/>
              </w:rPr>
              <w:t>4</w:t>
            </w:r>
            <w:r>
              <w:rPr>
                <w:b/>
                <w:strike/>
              </w:rPr>
              <w:t>5</w:t>
            </w:r>
            <w:r>
              <w:t>;</w:t>
            </w:r>
            <w:r>
              <w:rPr>
                <w:spacing w:val="-5"/>
              </w:rPr>
              <w:t xml:space="preserve"> and</w:t>
            </w:r>
          </w:p>
        </w:tc>
        <w:tc>
          <w:tcPr>
            <w:tcW w:w="2415" w:type="dxa"/>
            <w:tcBorders>
              <w:top w:val="nil"/>
              <w:bottom w:val="nil"/>
            </w:tcBorders>
          </w:tcPr>
          <w:p w14:paraId="36BA6975" w14:textId="77777777" w:rsidR="0092515F" w:rsidRDefault="0092515F">
            <w:pPr>
              <w:pStyle w:val="TableParagraph"/>
              <w:rPr>
                <w:rFonts w:ascii="Times New Roman"/>
              </w:rPr>
            </w:pPr>
          </w:p>
        </w:tc>
        <w:tc>
          <w:tcPr>
            <w:tcW w:w="1983" w:type="dxa"/>
            <w:vMerge/>
            <w:tcBorders>
              <w:top w:val="nil"/>
            </w:tcBorders>
          </w:tcPr>
          <w:p w14:paraId="286C7AFB" w14:textId="77777777" w:rsidR="0092515F" w:rsidRDefault="0092515F">
            <w:pPr>
              <w:rPr>
                <w:sz w:val="2"/>
                <w:szCs w:val="2"/>
              </w:rPr>
            </w:pPr>
          </w:p>
        </w:tc>
        <w:tc>
          <w:tcPr>
            <w:tcW w:w="2569" w:type="dxa"/>
            <w:vMerge/>
            <w:tcBorders>
              <w:top w:val="nil"/>
            </w:tcBorders>
          </w:tcPr>
          <w:p w14:paraId="64B6C1FA" w14:textId="77777777" w:rsidR="0092515F" w:rsidRDefault="0092515F">
            <w:pPr>
              <w:rPr>
                <w:sz w:val="2"/>
                <w:szCs w:val="2"/>
              </w:rPr>
            </w:pPr>
          </w:p>
        </w:tc>
      </w:tr>
      <w:tr w:rsidR="0092515F" w14:paraId="74CEA687" w14:textId="77777777">
        <w:trPr>
          <w:trHeight w:val="607"/>
        </w:trPr>
        <w:tc>
          <w:tcPr>
            <w:tcW w:w="701" w:type="dxa"/>
            <w:tcBorders>
              <w:top w:val="nil"/>
              <w:bottom w:val="nil"/>
            </w:tcBorders>
          </w:tcPr>
          <w:p w14:paraId="7760EEDC" w14:textId="77777777" w:rsidR="0092515F" w:rsidRDefault="0092515F">
            <w:pPr>
              <w:pStyle w:val="TableParagraph"/>
              <w:rPr>
                <w:rFonts w:ascii="Times New Roman"/>
              </w:rPr>
            </w:pPr>
          </w:p>
        </w:tc>
        <w:tc>
          <w:tcPr>
            <w:tcW w:w="2127" w:type="dxa"/>
            <w:tcBorders>
              <w:top w:val="nil"/>
              <w:bottom w:val="nil"/>
            </w:tcBorders>
          </w:tcPr>
          <w:p w14:paraId="5CB865A8" w14:textId="77777777" w:rsidR="0092515F" w:rsidRDefault="00BF7586">
            <w:pPr>
              <w:pStyle w:val="TableParagraph"/>
              <w:spacing w:before="13"/>
              <w:ind w:left="710" w:right="82" w:hanging="284"/>
            </w:pPr>
            <w:r>
              <w:t xml:space="preserve">ii. </w:t>
            </w:r>
            <w:r>
              <w:rPr>
                <w:color w:val="0000FF"/>
              </w:rPr>
              <w:t xml:space="preserve">Rule 8.5.1.5 </w:t>
            </w:r>
            <w:r>
              <w:t>NC1</w:t>
            </w:r>
            <w:r>
              <w:rPr>
                <w:spacing w:val="-13"/>
              </w:rPr>
              <w:t xml:space="preserve"> </w:t>
            </w:r>
            <w:r>
              <w:t>to</w:t>
            </w:r>
            <w:r>
              <w:rPr>
                <w:spacing w:val="-12"/>
              </w:rPr>
              <w:t xml:space="preserve"> </w:t>
            </w:r>
            <w:r>
              <w:t>NC</w:t>
            </w:r>
            <w:r>
              <w:rPr>
                <w:b/>
              </w:rPr>
              <w:t>7</w:t>
            </w:r>
            <w:r>
              <w:rPr>
                <w:b/>
                <w:strike/>
              </w:rPr>
              <w:t>8</w:t>
            </w:r>
            <w:r>
              <w:t>.</w:t>
            </w:r>
          </w:p>
        </w:tc>
        <w:tc>
          <w:tcPr>
            <w:tcW w:w="2415" w:type="dxa"/>
            <w:tcBorders>
              <w:top w:val="nil"/>
              <w:bottom w:val="nil"/>
            </w:tcBorders>
          </w:tcPr>
          <w:p w14:paraId="2920C210" w14:textId="77777777" w:rsidR="0092515F" w:rsidRDefault="0092515F">
            <w:pPr>
              <w:pStyle w:val="TableParagraph"/>
              <w:rPr>
                <w:rFonts w:ascii="Times New Roman"/>
              </w:rPr>
            </w:pPr>
          </w:p>
        </w:tc>
        <w:tc>
          <w:tcPr>
            <w:tcW w:w="1983" w:type="dxa"/>
            <w:vMerge/>
            <w:tcBorders>
              <w:top w:val="nil"/>
            </w:tcBorders>
          </w:tcPr>
          <w:p w14:paraId="68C1A618" w14:textId="77777777" w:rsidR="0092515F" w:rsidRDefault="0092515F">
            <w:pPr>
              <w:rPr>
                <w:sz w:val="2"/>
                <w:szCs w:val="2"/>
              </w:rPr>
            </w:pPr>
          </w:p>
        </w:tc>
        <w:tc>
          <w:tcPr>
            <w:tcW w:w="2569" w:type="dxa"/>
            <w:vMerge/>
            <w:tcBorders>
              <w:top w:val="nil"/>
            </w:tcBorders>
          </w:tcPr>
          <w:p w14:paraId="680DCF17" w14:textId="77777777" w:rsidR="0092515F" w:rsidRDefault="0092515F">
            <w:pPr>
              <w:rPr>
                <w:sz w:val="2"/>
                <w:szCs w:val="2"/>
              </w:rPr>
            </w:pPr>
          </w:p>
        </w:tc>
      </w:tr>
      <w:tr w:rsidR="0092515F" w14:paraId="7AACEE0A" w14:textId="77777777" w:rsidTr="00D02D16">
        <w:trPr>
          <w:trHeight w:val="1627"/>
        </w:trPr>
        <w:tc>
          <w:tcPr>
            <w:tcW w:w="701" w:type="dxa"/>
            <w:tcBorders>
              <w:top w:val="nil"/>
            </w:tcBorders>
          </w:tcPr>
          <w:p w14:paraId="36D78EF1" w14:textId="77777777" w:rsidR="0092515F" w:rsidRDefault="0092515F">
            <w:pPr>
              <w:pStyle w:val="TableParagraph"/>
              <w:rPr>
                <w:rFonts w:ascii="Times New Roman"/>
              </w:rPr>
            </w:pPr>
          </w:p>
        </w:tc>
        <w:tc>
          <w:tcPr>
            <w:tcW w:w="2127" w:type="dxa"/>
            <w:tcBorders>
              <w:top w:val="nil"/>
            </w:tcBorders>
          </w:tcPr>
          <w:p w14:paraId="06937DCF" w14:textId="77777777" w:rsidR="0092515F" w:rsidRDefault="00BF7586">
            <w:pPr>
              <w:pStyle w:val="TableParagraph"/>
              <w:spacing w:before="16"/>
              <w:ind w:left="398" w:right="95" w:hanging="284"/>
              <w:rPr>
                <w:b/>
              </w:rPr>
            </w:pPr>
            <w:r>
              <w:t>b.</w:t>
            </w:r>
            <w:r>
              <w:rPr>
                <w:spacing w:val="40"/>
              </w:rPr>
              <w:t xml:space="preserve"> </w:t>
            </w:r>
            <w:r>
              <w:t>For</w:t>
            </w:r>
            <w:r>
              <w:rPr>
                <w:spacing w:val="-8"/>
              </w:rPr>
              <w:t xml:space="preserve"> </w:t>
            </w:r>
            <w:r>
              <w:rPr>
                <w:color w:val="00AF50"/>
              </w:rPr>
              <w:t>subdivision</w:t>
            </w:r>
            <w:r>
              <w:rPr>
                <w:color w:val="00AF50"/>
                <w:spacing w:val="-8"/>
              </w:rPr>
              <w:t xml:space="preserve"> </w:t>
            </w:r>
            <w:r>
              <w:t xml:space="preserve">in the </w:t>
            </w:r>
            <w:r>
              <w:rPr>
                <w:b/>
                <w:strike/>
              </w:rPr>
              <w:t>Residential</w:t>
            </w:r>
            <w:r>
              <w:rPr>
                <w:b/>
              </w:rPr>
              <w:t xml:space="preserve"> </w:t>
            </w:r>
            <w:r>
              <w:rPr>
                <w:b/>
                <w:strike/>
                <w:spacing w:val="-4"/>
              </w:rPr>
              <w:t>New</w:t>
            </w:r>
            <w:r>
              <w:rPr>
                <w:b/>
                <w:spacing w:val="-4"/>
              </w:rPr>
              <w:t xml:space="preserve"> </w:t>
            </w:r>
            <w:r>
              <w:rPr>
                <w:b/>
                <w:strike/>
                <w:spacing w:val="-2"/>
              </w:rPr>
              <w:t>Neighbourhood</w:t>
            </w:r>
            <w:r>
              <w:rPr>
                <w:b/>
                <w:spacing w:val="-2"/>
              </w:rPr>
              <w:t xml:space="preserve"> </w:t>
            </w:r>
            <w:r>
              <w:rPr>
                <w:b/>
                <w:u w:val="single"/>
              </w:rPr>
              <w:t>Future Urban</w:t>
            </w:r>
          </w:p>
          <w:p w14:paraId="634E21E6" w14:textId="77777777" w:rsidR="0092515F" w:rsidRDefault="00BF7586">
            <w:pPr>
              <w:pStyle w:val="TableParagraph"/>
              <w:spacing w:before="1" w:line="247" w:lineRule="exact"/>
              <w:ind w:left="398"/>
            </w:pPr>
            <w:r>
              <w:t>Zone</w:t>
            </w:r>
            <w:r>
              <w:rPr>
                <w:spacing w:val="-5"/>
              </w:rPr>
              <w:t xml:space="preserve"> </w:t>
            </w:r>
            <w:r>
              <w:t>that</w:t>
            </w:r>
            <w:r>
              <w:rPr>
                <w:spacing w:val="-7"/>
              </w:rPr>
              <w:t xml:space="preserve"> </w:t>
            </w:r>
            <w:r>
              <w:rPr>
                <w:spacing w:val="-4"/>
              </w:rPr>
              <w:t>does</w:t>
            </w:r>
          </w:p>
        </w:tc>
        <w:tc>
          <w:tcPr>
            <w:tcW w:w="2415" w:type="dxa"/>
            <w:tcBorders>
              <w:top w:val="nil"/>
            </w:tcBorders>
          </w:tcPr>
          <w:p w14:paraId="47775B22" w14:textId="77777777" w:rsidR="0092515F" w:rsidRDefault="0092515F">
            <w:pPr>
              <w:pStyle w:val="TableParagraph"/>
              <w:rPr>
                <w:rFonts w:ascii="Times New Roman"/>
              </w:rPr>
            </w:pPr>
          </w:p>
        </w:tc>
        <w:tc>
          <w:tcPr>
            <w:tcW w:w="1983" w:type="dxa"/>
            <w:vMerge/>
            <w:tcBorders>
              <w:top w:val="nil"/>
              <w:bottom w:val="nil"/>
            </w:tcBorders>
          </w:tcPr>
          <w:p w14:paraId="48EFF461" w14:textId="77777777" w:rsidR="0092515F" w:rsidRDefault="0092515F">
            <w:pPr>
              <w:rPr>
                <w:sz w:val="2"/>
                <w:szCs w:val="2"/>
              </w:rPr>
            </w:pPr>
          </w:p>
        </w:tc>
        <w:tc>
          <w:tcPr>
            <w:tcW w:w="2569" w:type="dxa"/>
            <w:vMerge/>
            <w:tcBorders>
              <w:top w:val="nil"/>
            </w:tcBorders>
          </w:tcPr>
          <w:p w14:paraId="387EFC97" w14:textId="77777777" w:rsidR="0092515F" w:rsidRDefault="0092515F">
            <w:pPr>
              <w:rPr>
                <w:sz w:val="2"/>
                <w:szCs w:val="2"/>
              </w:rPr>
            </w:pPr>
          </w:p>
        </w:tc>
      </w:tr>
    </w:tbl>
    <w:p w14:paraId="5734F6E2" w14:textId="77777777" w:rsidR="0092515F" w:rsidRDefault="0092515F">
      <w:pPr>
        <w:rPr>
          <w:sz w:val="2"/>
          <w:szCs w:val="2"/>
        </w:rPr>
        <w:sectPr w:rsidR="0092515F" w:rsidSect="00645594">
          <w:pgSz w:w="11900" w:h="16840"/>
          <w:pgMar w:top="1440" w:right="560" w:bottom="1200" w:left="1300" w:header="0" w:footer="990" w:gutter="0"/>
          <w:cols w:space="720"/>
        </w:sectPr>
      </w:pPr>
    </w:p>
    <w:tbl>
      <w:tblPr>
        <w:tblW w:w="0" w:type="auto"/>
        <w:tblInd w:w="12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701"/>
        <w:gridCol w:w="2127"/>
        <w:gridCol w:w="2415"/>
        <w:gridCol w:w="1983"/>
        <w:gridCol w:w="2569"/>
      </w:tblGrid>
      <w:tr w:rsidR="00D02D16" w14:paraId="3AF33391" w14:textId="77777777" w:rsidTr="00D02D16">
        <w:trPr>
          <w:trHeight w:val="1630"/>
        </w:trPr>
        <w:tc>
          <w:tcPr>
            <w:tcW w:w="701" w:type="dxa"/>
            <w:tcBorders>
              <w:bottom w:val="single" w:sz="4" w:space="0" w:color="auto"/>
            </w:tcBorders>
          </w:tcPr>
          <w:p w14:paraId="25F022AE" w14:textId="77777777" w:rsidR="00D02D16" w:rsidRDefault="00D02D16">
            <w:pPr>
              <w:pStyle w:val="TableParagraph"/>
              <w:rPr>
                <w:rFonts w:ascii="Times New Roman"/>
              </w:rPr>
            </w:pPr>
          </w:p>
        </w:tc>
        <w:tc>
          <w:tcPr>
            <w:tcW w:w="2127" w:type="dxa"/>
            <w:tcBorders>
              <w:top w:val="nil"/>
              <w:bottom w:val="single" w:sz="4" w:space="0" w:color="auto"/>
            </w:tcBorders>
          </w:tcPr>
          <w:p w14:paraId="086F3A3E" w14:textId="77777777" w:rsidR="00D02D16" w:rsidRDefault="00D02D16">
            <w:pPr>
              <w:pStyle w:val="TableParagraph"/>
              <w:spacing w:before="1"/>
              <w:ind w:left="398"/>
            </w:pPr>
            <w:r>
              <w:t>not</w:t>
            </w:r>
            <w:r>
              <w:rPr>
                <w:spacing w:val="-6"/>
              </w:rPr>
              <w:t xml:space="preserve"> </w:t>
            </w:r>
            <w:r>
              <w:t>meet</w:t>
            </w:r>
            <w:r>
              <w:rPr>
                <w:spacing w:val="-4"/>
              </w:rPr>
              <w:t xml:space="preserve"> </w:t>
            </w:r>
            <w:r>
              <w:rPr>
                <w:color w:val="0000FF"/>
                <w:spacing w:val="-4"/>
              </w:rPr>
              <w:t>Rule</w:t>
            </w:r>
          </w:p>
          <w:p w14:paraId="2E1A0583" w14:textId="77777777" w:rsidR="00D02D16" w:rsidRDefault="00D02D16">
            <w:pPr>
              <w:pStyle w:val="TableParagraph"/>
              <w:ind w:left="398" w:right="82"/>
            </w:pPr>
            <w:r>
              <w:rPr>
                <w:color w:val="0000FF"/>
              </w:rPr>
              <w:t>8.6.11</w:t>
            </w:r>
            <w:r>
              <w:t>.a outline development</w:t>
            </w:r>
            <w:r>
              <w:rPr>
                <w:spacing w:val="-13"/>
              </w:rPr>
              <w:t xml:space="preserve"> </w:t>
            </w:r>
            <w:r>
              <w:t xml:space="preserve">plan or </w:t>
            </w:r>
            <w:r>
              <w:rPr>
                <w:color w:val="0000FF"/>
              </w:rPr>
              <w:t>Rule 8.6.11</w:t>
            </w:r>
            <w:r>
              <w:t xml:space="preserve">.b Residential net density, </w:t>
            </w:r>
            <w:r>
              <w:rPr>
                <w:color w:val="0000FF"/>
              </w:rPr>
              <w:t>Rule 8.4.1.1</w:t>
            </w:r>
            <w:r>
              <w:t>.a.i. does not apply.</w:t>
            </w:r>
          </w:p>
          <w:p w14:paraId="375233C7" w14:textId="77777777" w:rsidR="00D02D16" w:rsidRDefault="00D02D16">
            <w:pPr>
              <w:pStyle w:val="TableParagraph"/>
              <w:numPr>
                <w:ilvl w:val="0"/>
                <w:numId w:val="98"/>
              </w:numPr>
              <w:tabs>
                <w:tab w:val="left" w:pos="427"/>
              </w:tabs>
              <w:spacing w:before="84"/>
              <w:ind w:right="135"/>
              <w:rPr>
                <w:b/>
              </w:rPr>
            </w:pPr>
            <w:r>
              <w:rPr>
                <w:b/>
                <w:color w:val="00AF50"/>
                <w:spacing w:val="-2"/>
                <w:u w:val="single" w:color="00AF50"/>
              </w:rPr>
              <w:t>Subdivision</w:t>
            </w:r>
            <w:r>
              <w:rPr>
                <w:b/>
                <w:color w:val="00AF50"/>
                <w:spacing w:val="-2"/>
              </w:rPr>
              <w:t xml:space="preserve"> </w:t>
            </w:r>
            <w:r>
              <w:rPr>
                <w:b/>
                <w:u w:val="single"/>
              </w:rPr>
              <w:t>within the</w:t>
            </w:r>
            <w:r>
              <w:rPr>
                <w:b/>
              </w:rPr>
              <w:t xml:space="preserve"> </w:t>
            </w:r>
            <w:r>
              <w:rPr>
                <w:b/>
                <w:u w:val="single"/>
              </w:rPr>
              <w:t>Medium Density</w:t>
            </w:r>
            <w:r>
              <w:rPr>
                <w:b/>
              </w:rPr>
              <w:t xml:space="preserve"> </w:t>
            </w:r>
            <w:r>
              <w:rPr>
                <w:b/>
                <w:u w:val="single"/>
              </w:rPr>
              <w:t>and</w:t>
            </w:r>
            <w:r>
              <w:rPr>
                <w:b/>
                <w:spacing w:val="-13"/>
                <w:u w:val="single"/>
              </w:rPr>
              <w:t xml:space="preserve"> </w:t>
            </w:r>
            <w:r>
              <w:rPr>
                <w:b/>
                <w:u w:val="single"/>
              </w:rPr>
              <w:t>High</w:t>
            </w:r>
            <w:r>
              <w:rPr>
                <w:b/>
                <w:spacing w:val="-12"/>
                <w:u w:val="single"/>
              </w:rPr>
              <w:t xml:space="preserve"> </w:t>
            </w:r>
            <w:r>
              <w:rPr>
                <w:b/>
                <w:u w:val="single"/>
              </w:rPr>
              <w:t>Density</w:t>
            </w:r>
            <w:r>
              <w:rPr>
                <w:b/>
              </w:rPr>
              <w:t xml:space="preserve"> </w:t>
            </w:r>
            <w:r>
              <w:rPr>
                <w:b/>
                <w:u w:val="single"/>
              </w:rPr>
              <w:t>zones that does</w:t>
            </w:r>
            <w:r>
              <w:rPr>
                <w:b/>
              </w:rPr>
              <w:t xml:space="preserve"> </w:t>
            </w:r>
            <w:r>
              <w:rPr>
                <w:b/>
                <w:u w:val="single"/>
              </w:rPr>
              <w:t>not meet the</w:t>
            </w:r>
            <w:r>
              <w:rPr>
                <w:b/>
              </w:rPr>
              <w:t xml:space="preserve"> </w:t>
            </w:r>
            <w:r>
              <w:rPr>
                <w:b/>
                <w:spacing w:val="-2"/>
                <w:u w:val="single"/>
              </w:rPr>
              <w:t>following</w:t>
            </w:r>
            <w:r>
              <w:rPr>
                <w:b/>
                <w:spacing w:val="-2"/>
              </w:rPr>
              <w:t xml:space="preserve"> </w:t>
            </w:r>
            <w:r>
              <w:rPr>
                <w:b/>
                <w:spacing w:val="-2"/>
                <w:u w:val="single"/>
              </w:rPr>
              <w:t>standards:</w:t>
            </w:r>
          </w:p>
          <w:p w14:paraId="6799342E" w14:textId="77777777" w:rsidR="00D02D16" w:rsidRDefault="00D02D16">
            <w:pPr>
              <w:pStyle w:val="TableParagraph"/>
              <w:numPr>
                <w:ilvl w:val="1"/>
                <w:numId w:val="98"/>
              </w:numPr>
              <w:tabs>
                <w:tab w:val="left" w:pos="710"/>
              </w:tabs>
              <w:spacing w:before="80"/>
              <w:ind w:right="328"/>
              <w:rPr>
                <w:b/>
              </w:rPr>
            </w:pPr>
            <w:r>
              <w:rPr>
                <w:b/>
                <w:color w:val="0000FF"/>
                <w:u w:val="single" w:color="0000FF"/>
              </w:rPr>
              <w:t>Rule</w:t>
            </w:r>
            <w:r>
              <w:rPr>
                <w:b/>
                <w:color w:val="0000FF"/>
                <w:spacing w:val="-13"/>
                <w:u w:val="single" w:color="0000FF"/>
              </w:rPr>
              <w:t xml:space="preserve"> </w:t>
            </w:r>
            <w:r>
              <w:rPr>
                <w:b/>
                <w:color w:val="0000FF"/>
                <w:u w:val="single" w:color="0000FF"/>
              </w:rPr>
              <w:t>8.5.1.2</w:t>
            </w:r>
            <w:r>
              <w:rPr>
                <w:b/>
                <w:color w:val="0000FF"/>
              </w:rPr>
              <w:t xml:space="preserve"> </w:t>
            </w:r>
            <w:r>
              <w:rPr>
                <w:b/>
                <w:u w:val="single"/>
              </w:rPr>
              <w:t>C8 (a)</w:t>
            </w:r>
          </w:p>
          <w:p w14:paraId="7B73AF36" w14:textId="77777777" w:rsidR="00D02D16" w:rsidRDefault="00D02D16">
            <w:pPr>
              <w:pStyle w:val="TableParagraph"/>
              <w:numPr>
                <w:ilvl w:val="1"/>
                <w:numId w:val="98"/>
              </w:numPr>
              <w:tabs>
                <w:tab w:val="left" w:pos="708"/>
                <w:tab w:val="left" w:pos="710"/>
              </w:tabs>
              <w:spacing w:before="77"/>
              <w:ind w:right="328"/>
              <w:rPr>
                <w:b/>
              </w:rPr>
            </w:pPr>
            <w:r>
              <w:rPr>
                <w:b/>
                <w:color w:val="0000FF"/>
                <w:u w:val="single" w:color="0000FF"/>
              </w:rPr>
              <w:t>Rule</w:t>
            </w:r>
            <w:r>
              <w:rPr>
                <w:b/>
                <w:color w:val="0000FF"/>
                <w:spacing w:val="-13"/>
                <w:u w:val="single" w:color="0000FF"/>
              </w:rPr>
              <w:t xml:space="preserve"> </w:t>
            </w:r>
            <w:r>
              <w:rPr>
                <w:b/>
                <w:color w:val="0000FF"/>
                <w:u w:val="single" w:color="0000FF"/>
              </w:rPr>
              <w:t>8.5.1.2</w:t>
            </w:r>
            <w:r>
              <w:rPr>
                <w:b/>
                <w:color w:val="0000FF"/>
              </w:rPr>
              <w:t xml:space="preserve"> </w:t>
            </w:r>
            <w:r>
              <w:rPr>
                <w:b/>
                <w:u w:val="single"/>
              </w:rPr>
              <w:t>C9 (a).</w:t>
            </w:r>
          </w:p>
          <w:p w14:paraId="2015970A" w14:textId="77777777" w:rsidR="00D02D16" w:rsidRDefault="00D02D16">
            <w:pPr>
              <w:pStyle w:val="TableParagraph"/>
              <w:spacing w:before="83"/>
              <w:ind w:left="427" w:right="85" w:hanging="360"/>
            </w:pPr>
            <w:r>
              <w:rPr>
                <w:b/>
                <w:strike/>
              </w:rPr>
              <w:t>c</w:t>
            </w:r>
            <w:r>
              <w:rPr>
                <w:b/>
                <w:u w:val="single"/>
              </w:rPr>
              <w:t>d</w:t>
            </w:r>
            <w:r>
              <w:t>.</w:t>
            </w:r>
            <w:r>
              <w:rPr>
                <w:spacing w:val="40"/>
              </w:rPr>
              <w:t xml:space="preserve"> </w:t>
            </w:r>
            <w:r>
              <w:t xml:space="preserve">In the instance of </w:t>
            </w:r>
            <w:r>
              <w:rPr>
                <w:spacing w:val="-2"/>
              </w:rPr>
              <w:t xml:space="preserve">non-compliance </w:t>
            </w:r>
            <w:r>
              <w:t>with RD2 b., written</w:t>
            </w:r>
            <w:r>
              <w:rPr>
                <w:spacing w:val="-13"/>
              </w:rPr>
              <w:t xml:space="preserve"> </w:t>
            </w:r>
            <w:r>
              <w:t>approvals and</w:t>
            </w:r>
            <w:r>
              <w:rPr>
                <w:spacing w:val="-13"/>
              </w:rPr>
              <w:t xml:space="preserve"> </w:t>
            </w:r>
            <w:r>
              <w:t>either</w:t>
            </w:r>
            <w:r>
              <w:rPr>
                <w:spacing w:val="-12"/>
              </w:rPr>
              <w:t xml:space="preserve"> </w:t>
            </w:r>
            <w:r>
              <w:t xml:space="preserve">limited or public notification may </w:t>
            </w:r>
            <w:r>
              <w:rPr>
                <w:spacing w:val="-2"/>
              </w:rPr>
              <w:t>apply.</w:t>
            </w:r>
          </w:p>
        </w:tc>
        <w:tc>
          <w:tcPr>
            <w:tcW w:w="2415" w:type="dxa"/>
            <w:tcBorders>
              <w:top w:val="nil"/>
              <w:bottom w:val="single" w:sz="4" w:space="0" w:color="auto"/>
            </w:tcBorders>
          </w:tcPr>
          <w:p w14:paraId="77502E2D" w14:textId="77777777" w:rsidR="00D02D16" w:rsidRDefault="00D02D16">
            <w:pPr>
              <w:pStyle w:val="TableParagraph"/>
              <w:rPr>
                <w:rFonts w:ascii="Times New Roman"/>
              </w:rPr>
            </w:pPr>
          </w:p>
        </w:tc>
        <w:tc>
          <w:tcPr>
            <w:tcW w:w="1983" w:type="dxa"/>
            <w:tcBorders>
              <w:top w:val="nil"/>
              <w:bottom w:val="single" w:sz="4" w:space="0" w:color="auto"/>
            </w:tcBorders>
          </w:tcPr>
          <w:p w14:paraId="5A08627E" w14:textId="77777777" w:rsidR="00D02D16" w:rsidRDefault="00D02D16">
            <w:pPr>
              <w:pStyle w:val="TableParagraph"/>
              <w:rPr>
                <w:rFonts w:ascii="Times New Roman"/>
              </w:rPr>
            </w:pPr>
          </w:p>
        </w:tc>
        <w:tc>
          <w:tcPr>
            <w:tcW w:w="2569" w:type="dxa"/>
            <w:tcBorders>
              <w:bottom w:val="single" w:sz="4" w:space="0" w:color="auto"/>
            </w:tcBorders>
          </w:tcPr>
          <w:p w14:paraId="0EB75637" w14:textId="77777777" w:rsidR="00D02D16" w:rsidRDefault="00D02D16">
            <w:pPr>
              <w:pStyle w:val="TableParagraph"/>
              <w:spacing w:before="1"/>
              <w:ind w:left="629"/>
            </w:pPr>
            <w:r>
              <w:rPr>
                <w:color w:val="0000FF"/>
                <w:spacing w:val="-2"/>
              </w:rPr>
              <w:t>8.8.6</w:t>
            </w:r>
            <w:r>
              <w:rPr>
                <w:spacing w:val="-2"/>
              </w:rPr>
              <w:t>;</w:t>
            </w:r>
          </w:p>
          <w:p w14:paraId="2A7338AD" w14:textId="77777777" w:rsidR="00D02D16" w:rsidRDefault="00D02D16">
            <w:pPr>
              <w:pStyle w:val="TableParagraph"/>
              <w:spacing w:before="168" w:line="259" w:lineRule="auto"/>
              <w:ind w:left="629" w:right="110" w:hanging="284"/>
            </w:pPr>
            <w:r>
              <w:t>vii.</w:t>
            </w:r>
            <w:r>
              <w:rPr>
                <w:spacing w:val="-5"/>
              </w:rPr>
              <w:t xml:space="preserve"> </w:t>
            </w:r>
            <w:r>
              <w:t xml:space="preserve">for </w:t>
            </w:r>
            <w:r>
              <w:rPr>
                <w:color w:val="0000FF"/>
              </w:rPr>
              <w:t xml:space="preserve">Rule 8.6.8 </w:t>
            </w:r>
            <w:r>
              <w:t xml:space="preserve">– </w:t>
            </w:r>
            <w:r>
              <w:rPr>
                <w:spacing w:val="-2"/>
              </w:rPr>
              <w:t xml:space="preserve">Wastewater </w:t>
            </w:r>
            <w:r>
              <w:t>disposal:</w:t>
            </w:r>
            <w:r>
              <w:rPr>
                <w:spacing w:val="-13"/>
              </w:rPr>
              <w:t xml:space="preserve"> </w:t>
            </w:r>
            <w:r>
              <w:rPr>
                <w:color w:val="0000FF"/>
              </w:rPr>
              <w:t>Rule</w:t>
            </w:r>
            <w:r>
              <w:rPr>
                <w:color w:val="0000FF"/>
                <w:spacing w:val="-12"/>
              </w:rPr>
              <w:t xml:space="preserve"> </w:t>
            </w:r>
            <w:r>
              <w:rPr>
                <w:color w:val="0000FF"/>
              </w:rPr>
              <w:t>8.8.6</w:t>
            </w:r>
            <w:r>
              <w:t>;</w:t>
            </w:r>
          </w:p>
          <w:p w14:paraId="2151FD45" w14:textId="77777777" w:rsidR="00D02D16" w:rsidRDefault="00D02D16">
            <w:pPr>
              <w:pStyle w:val="TableParagraph"/>
              <w:numPr>
                <w:ilvl w:val="0"/>
                <w:numId w:val="97"/>
              </w:numPr>
              <w:tabs>
                <w:tab w:val="left" w:pos="625"/>
                <w:tab w:val="left" w:pos="629"/>
              </w:tabs>
              <w:spacing w:before="144" w:line="259" w:lineRule="auto"/>
              <w:ind w:right="136"/>
            </w:pPr>
            <w:r>
              <w:t xml:space="preserve">for </w:t>
            </w:r>
            <w:r>
              <w:rPr>
                <w:color w:val="0000FF"/>
              </w:rPr>
              <w:t>Rule 8.6.12</w:t>
            </w:r>
            <w:r>
              <w:t xml:space="preserve">– </w:t>
            </w:r>
            <w:r>
              <w:rPr>
                <w:spacing w:val="-2"/>
              </w:rPr>
              <w:t xml:space="preserve">Radiocommunicatio </w:t>
            </w:r>
            <w:r>
              <w:t xml:space="preserve">ns: </w:t>
            </w:r>
            <w:r>
              <w:rPr>
                <w:color w:val="0000FF"/>
              </w:rPr>
              <w:t>Rule 8.8.6.i</w:t>
            </w:r>
            <w:r>
              <w:t>;</w:t>
            </w:r>
          </w:p>
          <w:p w14:paraId="616E1149" w14:textId="77777777" w:rsidR="00D02D16" w:rsidRDefault="00D02D16">
            <w:pPr>
              <w:pStyle w:val="TableParagraph"/>
              <w:numPr>
                <w:ilvl w:val="0"/>
                <w:numId w:val="97"/>
              </w:numPr>
              <w:tabs>
                <w:tab w:val="left" w:pos="627"/>
                <w:tab w:val="left" w:pos="629"/>
              </w:tabs>
              <w:spacing w:before="143" w:line="259" w:lineRule="auto"/>
              <w:ind w:right="240"/>
            </w:pPr>
            <w:r>
              <w:t>in the Industrial Heavy</w:t>
            </w:r>
            <w:r>
              <w:rPr>
                <w:spacing w:val="-13"/>
              </w:rPr>
              <w:t xml:space="preserve"> </w:t>
            </w:r>
            <w:r>
              <w:t>Zone</w:t>
            </w:r>
            <w:r>
              <w:rPr>
                <w:spacing w:val="-12"/>
              </w:rPr>
              <w:t xml:space="preserve"> </w:t>
            </w:r>
            <w:r>
              <w:t xml:space="preserve">(South West Hornby), for </w:t>
            </w:r>
            <w:r>
              <w:rPr>
                <w:color w:val="0000FF"/>
              </w:rPr>
              <w:t xml:space="preserve">Rule 8.6.10 </w:t>
            </w:r>
            <w:r>
              <w:t xml:space="preserve">- </w:t>
            </w:r>
            <w:r>
              <w:rPr>
                <w:color w:val="0000FF"/>
              </w:rPr>
              <w:t xml:space="preserve">Rule </w:t>
            </w:r>
            <w:r>
              <w:rPr>
                <w:color w:val="0000FF"/>
                <w:spacing w:val="-2"/>
              </w:rPr>
              <w:t>8.8.3</w:t>
            </w:r>
            <w:r>
              <w:rPr>
                <w:spacing w:val="-2"/>
              </w:rPr>
              <w:t>.</w:t>
            </w:r>
          </w:p>
          <w:p w14:paraId="569A19D3" w14:textId="77777777" w:rsidR="00D02D16" w:rsidRDefault="00D02D16">
            <w:pPr>
              <w:pStyle w:val="TableParagraph"/>
              <w:numPr>
                <w:ilvl w:val="0"/>
                <w:numId w:val="97"/>
              </w:numPr>
              <w:tabs>
                <w:tab w:val="left" w:pos="627"/>
                <w:tab w:val="left" w:pos="629"/>
              </w:tabs>
              <w:spacing w:before="144" w:line="259" w:lineRule="auto"/>
              <w:ind w:right="153"/>
            </w:pPr>
            <w:r>
              <w:t xml:space="preserve">In the </w:t>
            </w:r>
            <w:r>
              <w:rPr>
                <w:b/>
                <w:strike/>
              </w:rPr>
              <w:t>Residential</w:t>
            </w:r>
            <w:r>
              <w:rPr>
                <w:b/>
              </w:rPr>
              <w:t xml:space="preserve"> </w:t>
            </w:r>
            <w:r>
              <w:rPr>
                <w:b/>
                <w:strike/>
                <w:spacing w:val="-4"/>
              </w:rPr>
              <w:t>New</w:t>
            </w:r>
            <w:r>
              <w:rPr>
                <w:b/>
                <w:spacing w:val="-4"/>
              </w:rPr>
              <w:t xml:space="preserve"> </w:t>
            </w:r>
            <w:r>
              <w:rPr>
                <w:b/>
                <w:strike/>
                <w:spacing w:val="-2"/>
              </w:rPr>
              <w:t>Neighbourhood</w:t>
            </w:r>
            <w:r>
              <w:rPr>
                <w:b/>
                <w:spacing w:val="-2"/>
              </w:rPr>
              <w:t xml:space="preserve"> </w:t>
            </w:r>
            <w:r>
              <w:rPr>
                <w:b/>
                <w:u w:val="single"/>
              </w:rPr>
              <w:t>Future</w:t>
            </w:r>
            <w:r>
              <w:rPr>
                <w:b/>
                <w:spacing w:val="-13"/>
                <w:u w:val="single"/>
              </w:rPr>
              <w:t xml:space="preserve"> </w:t>
            </w:r>
            <w:r>
              <w:rPr>
                <w:b/>
                <w:u w:val="single"/>
              </w:rPr>
              <w:t>Urban</w:t>
            </w:r>
            <w:r>
              <w:rPr>
                <w:b/>
                <w:spacing w:val="-12"/>
              </w:rPr>
              <w:t xml:space="preserve"> </w:t>
            </w:r>
            <w:r>
              <w:t xml:space="preserve">Zone, for </w:t>
            </w:r>
            <w:r>
              <w:rPr>
                <w:color w:val="0000FF"/>
              </w:rPr>
              <w:t>Rule 8.6.11</w:t>
            </w:r>
            <w:r>
              <w:rPr>
                <w:color w:val="006FC0"/>
              </w:rPr>
              <w:t>.</w:t>
            </w:r>
            <w:r>
              <w:t xml:space="preserve">a </w:t>
            </w:r>
            <w:r>
              <w:rPr>
                <w:spacing w:val="-2"/>
              </w:rPr>
              <w:t xml:space="preserve">(outline </w:t>
            </w:r>
            <w:r>
              <w:t>development</w:t>
            </w:r>
            <w:r>
              <w:rPr>
                <w:spacing w:val="-1"/>
              </w:rPr>
              <w:t xml:space="preserve"> </w:t>
            </w:r>
            <w:r>
              <w:t xml:space="preserve">plan) and </w:t>
            </w:r>
            <w:r>
              <w:rPr>
                <w:color w:val="0000FF"/>
              </w:rPr>
              <w:t>Rule 8.6.11</w:t>
            </w:r>
            <w:r>
              <w:rPr>
                <w:color w:val="006FC0"/>
              </w:rPr>
              <w:t>.</w:t>
            </w:r>
            <w:r>
              <w:t>b (Residential net density):</w:t>
            </w:r>
            <w:r>
              <w:rPr>
                <w:spacing w:val="29"/>
              </w:rPr>
              <w:t xml:space="preserve"> </w:t>
            </w:r>
            <w:r>
              <w:rPr>
                <w:color w:val="0000FF"/>
              </w:rPr>
              <w:t>Rule</w:t>
            </w:r>
            <w:r>
              <w:rPr>
                <w:color w:val="0000FF"/>
                <w:spacing w:val="-10"/>
              </w:rPr>
              <w:t xml:space="preserve"> </w:t>
            </w:r>
            <w:r>
              <w:rPr>
                <w:color w:val="0000FF"/>
              </w:rPr>
              <w:t>8.8.8</w:t>
            </w:r>
          </w:p>
          <w:p w14:paraId="70DD9A9A" w14:textId="77777777" w:rsidR="00D02D16" w:rsidRDefault="00D02D16">
            <w:pPr>
              <w:pStyle w:val="TableParagraph"/>
              <w:spacing w:line="268" w:lineRule="exact"/>
              <w:ind w:left="629"/>
            </w:pPr>
            <w:r>
              <w:t>and</w:t>
            </w:r>
            <w:r>
              <w:rPr>
                <w:spacing w:val="-6"/>
              </w:rPr>
              <w:t xml:space="preserve"> </w:t>
            </w:r>
            <w:r>
              <w:rPr>
                <w:color w:val="0000FF"/>
              </w:rPr>
              <w:t>Rule</w:t>
            </w:r>
            <w:r>
              <w:rPr>
                <w:color w:val="0000FF"/>
                <w:spacing w:val="-1"/>
              </w:rPr>
              <w:t xml:space="preserve"> </w:t>
            </w:r>
            <w:r>
              <w:rPr>
                <w:color w:val="0000FF"/>
                <w:spacing w:val="-2"/>
              </w:rPr>
              <w:t>8.8.9</w:t>
            </w:r>
            <w:r>
              <w:rPr>
                <w:color w:val="006FC0"/>
                <w:spacing w:val="-2"/>
              </w:rPr>
              <w:t>.</w:t>
            </w:r>
          </w:p>
          <w:p w14:paraId="0080F5D1" w14:textId="77777777" w:rsidR="00D02D16" w:rsidRDefault="00D02D16">
            <w:pPr>
              <w:pStyle w:val="TableParagraph"/>
              <w:numPr>
                <w:ilvl w:val="0"/>
                <w:numId w:val="97"/>
              </w:numPr>
              <w:tabs>
                <w:tab w:val="left" w:pos="627"/>
                <w:tab w:val="left" w:pos="629"/>
              </w:tabs>
              <w:spacing w:before="164" w:line="259" w:lineRule="auto"/>
              <w:ind w:right="144"/>
            </w:pPr>
            <w:r>
              <w:t xml:space="preserve">In the </w:t>
            </w:r>
            <w:r>
              <w:rPr>
                <w:b/>
                <w:strike/>
              </w:rPr>
              <w:t>Residential</w:t>
            </w:r>
            <w:r>
              <w:rPr>
                <w:b/>
              </w:rPr>
              <w:t xml:space="preserve"> </w:t>
            </w:r>
            <w:r>
              <w:rPr>
                <w:b/>
                <w:strike/>
                <w:spacing w:val="-4"/>
              </w:rPr>
              <w:t>New</w:t>
            </w:r>
            <w:r>
              <w:rPr>
                <w:b/>
                <w:spacing w:val="-4"/>
              </w:rPr>
              <w:t xml:space="preserve"> </w:t>
            </w:r>
            <w:r>
              <w:rPr>
                <w:b/>
                <w:strike/>
                <w:spacing w:val="-2"/>
              </w:rPr>
              <w:t>Neighbourhood</w:t>
            </w:r>
            <w:r>
              <w:rPr>
                <w:b/>
                <w:spacing w:val="-2"/>
              </w:rPr>
              <w:t xml:space="preserve"> </w:t>
            </w:r>
            <w:r>
              <w:rPr>
                <w:b/>
                <w:u w:val="single"/>
              </w:rPr>
              <w:t>Future</w:t>
            </w:r>
            <w:r>
              <w:rPr>
                <w:b/>
                <w:spacing w:val="-13"/>
                <w:u w:val="single"/>
              </w:rPr>
              <w:t xml:space="preserve"> </w:t>
            </w:r>
            <w:r>
              <w:rPr>
                <w:b/>
                <w:u w:val="single"/>
              </w:rPr>
              <w:t>Urban</w:t>
            </w:r>
            <w:r>
              <w:rPr>
                <w:b/>
                <w:spacing w:val="-9"/>
              </w:rPr>
              <w:t xml:space="preserve"> </w:t>
            </w:r>
            <w:r>
              <w:t>Zone, for</w:t>
            </w:r>
            <w:r>
              <w:rPr>
                <w:spacing w:val="-13"/>
              </w:rPr>
              <w:t xml:space="preserve"> </w:t>
            </w:r>
            <w:r>
              <w:rPr>
                <w:color w:val="0000FF"/>
              </w:rPr>
              <w:t>Rules</w:t>
            </w:r>
            <w:r>
              <w:rPr>
                <w:color w:val="0000FF"/>
                <w:spacing w:val="-12"/>
              </w:rPr>
              <w:t xml:space="preserve"> </w:t>
            </w:r>
            <w:r>
              <w:rPr>
                <w:color w:val="0000FF"/>
              </w:rPr>
              <w:t>8.6.11</w:t>
            </w:r>
            <w:r>
              <w:t>.c</w:t>
            </w:r>
            <w:r>
              <w:rPr>
                <w:spacing w:val="-13"/>
              </w:rPr>
              <w:t xml:space="preserve"> </w:t>
            </w:r>
            <w:r>
              <w:t>to i: The matters referred to in clauses</w:t>
            </w:r>
            <w:r>
              <w:rPr>
                <w:spacing w:val="-8"/>
              </w:rPr>
              <w:t xml:space="preserve"> </w:t>
            </w:r>
            <w:r>
              <w:t>i</w:t>
            </w:r>
            <w:r>
              <w:rPr>
                <w:spacing w:val="-7"/>
              </w:rPr>
              <w:t xml:space="preserve"> </w:t>
            </w:r>
            <w:r>
              <w:t>to</w:t>
            </w:r>
            <w:r>
              <w:rPr>
                <w:spacing w:val="-9"/>
              </w:rPr>
              <w:t xml:space="preserve"> </w:t>
            </w:r>
            <w:r>
              <w:t>ix</w:t>
            </w:r>
            <w:r>
              <w:rPr>
                <w:spacing w:val="-8"/>
              </w:rPr>
              <w:t xml:space="preserve"> </w:t>
            </w:r>
            <w:r>
              <w:t xml:space="preserve">above as applicable, and also those in </w:t>
            </w:r>
            <w:r>
              <w:rPr>
                <w:color w:val="0000FF"/>
              </w:rPr>
              <w:t xml:space="preserve">Rule </w:t>
            </w:r>
            <w:r>
              <w:rPr>
                <w:color w:val="0000FF"/>
                <w:spacing w:val="-2"/>
              </w:rPr>
              <w:t>8.8.9</w:t>
            </w:r>
            <w:r>
              <w:rPr>
                <w:spacing w:val="-2"/>
              </w:rPr>
              <w:t>.</w:t>
            </w:r>
          </w:p>
          <w:p w14:paraId="6E630DBE" w14:textId="77777777" w:rsidR="00D02D16" w:rsidRDefault="00D02D16">
            <w:pPr>
              <w:pStyle w:val="TableParagraph"/>
              <w:spacing w:before="141" w:line="259" w:lineRule="auto"/>
              <w:ind w:left="404" w:hanging="284"/>
            </w:pPr>
            <w:r>
              <w:t>b.</w:t>
            </w:r>
            <w:r>
              <w:rPr>
                <w:spacing w:val="40"/>
              </w:rPr>
              <w:t xml:space="preserve"> </w:t>
            </w:r>
            <w:r>
              <w:t>In</w:t>
            </w:r>
            <w:r>
              <w:rPr>
                <w:spacing w:val="-7"/>
              </w:rPr>
              <w:t xml:space="preserve"> </w:t>
            </w:r>
            <w:r>
              <w:t>an</w:t>
            </w:r>
            <w:r>
              <w:rPr>
                <w:spacing w:val="-7"/>
              </w:rPr>
              <w:t xml:space="preserve"> </w:t>
            </w:r>
            <w:r>
              <w:t>area</w:t>
            </w:r>
            <w:r>
              <w:rPr>
                <w:spacing w:val="-6"/>
              </w:rPr>
              <w:t xml:space="preserve"> </w:t>
            </w:r>
            <w:r>
              <w:t>shown</w:t>
            </w:r>
            <w:r>
              <w:rPr>
                <w:spacing w:val="-6"/>
              </w:rPr>
              <w:t xml:space="preserve"> </w:t>
            </w:r>
            <w:r>
              <w:t>on</w:t>
            </w:r>
            <w:r>
              <w:rPr>
                <w:spacing w:val="-7"/>
              </w:rPr>
              <w:t xml:space="preserve"> </w:t>
            </w:r>
            <w:r>
              <w:t xml:space="preserve">an </w:t>
            </w:r>
            <w:r>
              <w:rPr>
                <w:color w:val="00AF50"/>
              </w:rPr>
              <w:t xml:space="preserve">outline development plan </w:t>
            </w:r>
            <w:r>
              <w:rPr>
                <w:b/>
                <w:u w:val="single"/>
              </w:rPr>
              <w:t>and in the Future</w:t>
            </w:r>
            <w:r>
              <w:rPr>
                <w:b/>
              </w:rPr>
              <w:t xml:space="preserve"> </w:t>
            </w:r>
            <w:r>
              <w:rPr>
                <w:b/>
                <w:u w:val="single"/>
              </w:rPr>
              <w:t>Urban</w:t>
            </w:r>
            <w:r>
              <w:rPr>
                <w:b/>
                <w:spacing w:val="-9"/>
                <w:u w:val="single"/>
              </w:rPr>
              <w:t xml:space="preserve"> </w:t>
            </w:r>
            <w:r>
              <w:rPr>
                <w:b/>
                <w:u w:val="single"/>
              </w:rPr>
              <w:t>Zone,</w:t>
            </w:r>
            <w:r>
              <w:rPr>
                <w:b/>
                <w:spacing w:val="-10"/>
              </w:rPr>
              <w:t xml:space="preserve"> </w:t>
            </w:r>
            <w:r>
              <w:rPr>
                <w:color w:val="0000FF"/>
              </w:rPr>
              <w:t>Rule</w:t>
            </w:r>
            <w:r>
              <w:rPr>
                <w:color w:val="0000FF"/>
                <w:spacing w:val="-10"/>
              </w:rPr>
              <w:t xml:space="preserve"> </w:t>
            </w:r>
            <w:r>
              <w:rPr>
                <w:color w:val="0000FF"/>
              </w:rPr>
              <w:t xml:space="preserve">8.8.8 </w:t>
            </w:r>
            <w:r>
              <w:t xml:space="preserve">and </w:t>
            </w:r>
            <w:r>
              <w:rPr>
                <w:color w:val="0000FF"/>
              </w:rPr>
              <w:t xml:space="preserve">8.8.9 </w:t>
            </w:r>
            <w:r>
              <w:t xml:space="preserve">where </w:t>
            </w:r>
            <w:r>
              <w:rPr>
                <w:spacing w:val="-2"/>
              </w:rPr>
              <w:t>applicable.</w:t>
            </w:r>
          </w:p>
          <w:p w14:paraId="6913226A" w14:textId="77777777" w:rsidR="00D02D16" w:rsidRDefault="00D02D16">
            <w:pPr>
              <w:pStyle w:val="TableParagraph"/>
              <w:spacing w:before="147" w:line="256" w:lineRule="auto"/>
              <w:ind w:left="404" w:hanging="284"/>
            </w:pPr>
            <w:r>
              <w:t>c.</w:t>
            </w:r>
            <w:r>
              <w:rPr>
                <w:spacing w:val="80"/>
              </w:rPr>
              <w:t xml:space="preserve"> </w:t>
            </w:r>
            <w:r>
              <w:t>In the Industrial Park Zone (Awatea), in relation</w:t>
            </w:r>
            <w:r>
              <w:rPr>
                <w:spacing w:val="-13"/>
              </w:rPr>
              <w:t xml:space="preserve"> </w:t>
            </w:r>
            <w:r>
              <w:t>to</w:t>
            </w:r>
            <w:r>
              <w:rPr>
                <w:spacing w:val="-12"/>
              </w:rPr>
              <w:t xml:space="preserve"> </w:t>
            </w:r>
            <w:r>
              <w:t>the</w:t>
            </w:r>
            <w:r>
              <w:rPr>
                <w:spacing w:val="-13"/>
              </w:rPr>
              <w:t xml:space="preserve"> </w:t>
            </w:r>
            <w:r>
              <w:t>disposal</w:t>
            </w:r>
          </w:p>
          <w:p w14:paraId="1E1C3392" w14:textId="77777777" w:rsidR="00D02D16" w:rsidRDefault="00D02D16">
            <w:pPr>
              <w:pStyle w:val="TableParagraph"/>
              <w:spacing w:before="7" w:line="266" w:lineRule="exact"/>
              <w:ind w:left="404"/>
            </w:pPr>
            <w:r>
              <w:t>of</w:t>
            </w:r>
            <w:r>
              <w:rPr>
                <w:spacing w:val="-8"/>
              </w:rPr>
              <w:t xml:space="preserve"> </w:t>
            </w:r>
            <w:r>
              <w:t>wastewater:</w:t>
            </w:r>
            <w:r>
              <w:rPr>
                <w:spacing w:val="-6"/>
              </w:rPr>
              <w:t xml:space="preserve"> </w:t>
            </w:r>
            <w:r>
              <w:rPr>
                <w:color w:val="0000FF"/>
                <w:spacing w:val="-4"/>
              </w:rPr>
              <w:t>Rule</w:t>
            </w:r>
          </w:p>
        </w:tc>
      </w:tr>
      <w:tr w:rsidR="0092515F" w14:paraId="549BAD4F" w14:textId="77777777" w:rsidTr="00D02D16">
        <w:trPr>
          <w:trHeight w:val="9320"/>
        </w:trPr>
        <w:tc>
          <w:tcPr>
            <w:tcW w:w="701" w:type="dxa"/>
            <w:tcBorders>
              <w:bottom w:val="single" w:sz="4" w:space="0" w:color="auto"/>
            </w:tcBorders>
          </w:tcPr>
          <w:p w14:paraId="7BCC626A" w14:textId="77777777" w:rsidR="0092515F" w:rsidRDefault="0092515F">
            <w:pPr>
              <w:pStyle w:val="TableParagraph"/>
              <w:rPr>
                <w:rFonts w:ascii="Times New Roman"/>
              </w:rPr>
            </w:pPr>
          </w:p>
        </w:tc>
        <w:tc>
          <w:tcPr>
            <w:tcW w:w="2127" w:type="dxa"/>
            <w:tcBorders>
              <w:bottom w:val="single" w:sz="4" w:space="0" w:color="auto"/>
            </w:tcBorders>
          </w:tcPr>
          <w:p w14:paraId="6AE87644" w14:textId="77777777" w:rsidR="0092515F" w:rsidRDefault="0092515F">
            <w:pPr>
              <w:pStyle w:val="TableParagraph"/>
              <w:rPr>
                <w:rFonts w:ascii="Times New Roman"/>
              </w:rPr>
            </w:pPr>
          </w:p>
        </w:tc>
        <w:tc>
          <w:tcPr>
            <w:tcW w:w="2415" w:type="dxa"/>
            <w:tcBorders>
              <w:bottom w:val="single" w:sz="4" w:space="0" w:color="auto"/>
            </w:tcBorders>
          </w:tcPr>
          <w:p w14:paraId="730DEEFC" w14:textId="77777777" w:rsidR="0092515F" w:rsidRDefault="0092515F">
            <w:pPr>
              <w:pStyle w:val="TableParagraph"/>
              <w:rPr>
                <w:rFonts w:ascii="Times New Roman"/>
              </w:rPr>
            </w:pPr>
          </w:p>
        </w:tc>
        <w:tc>
          <w:tcPr>
            <w:tcW w:w="1983" w:type="dxa"/>
            <w:tcBorders>
              <w:bottom w:val="single" w:sz="4" w:space="0" w:color="auto"/>
            </w:tcBorders>
          </w:tcPr>
          <w:p w14:paraId="7896231E" w14:textId="77777777" w:rsidR="0092515F" w:rsidRDefault="0092515F">
            <w:pPr>
              <w:pStyle w:val="TableParagraph"/>
              <w:rPr>
                <w:rFonts w:ascii="Times New Roman"/>
              </w:rPr>
            </w:pPr>
          </w:p>
        </w:tc>
        <w:tc>
          <w:tcPr>
            <w:tcW w:w="2569" w:type="dxa"/>
            <w:tcBorders>
              <w:bottom w:val="single" w:sz="4" w:space="0" w:color="auto"/>
            </w:tcBorders>
          </w:tcPr>
          <w:p w14:paraId="32CE338E" w14:textId="77777777" w:rsidR="0092515F" w:rsidRDefault="00BF7586">
            <w:pPr>
              <w:pStyle w:val="TableParagraph"/>
              <w:spacing w:before="1"/>
              <w:ind w:left="404"/>
            </w:pPr>
            <w:r>
              <w:rPr>
                <w:color w:val="0000FF"/>
                <w:spacing w:val="-2"/>
              </w:rPr>
              <w:t>8.8.6</w:t>
            </w:r>
            <w:r>
              <w:rPr>
                <w:spacing w:val="-2"/>
              </w:rPr>
              <w:t>.</w:t>
            </w:r>
          </w:p>
          <w:p w14:paraId="2B9C9997" w14:textId="77777777" w:rsidR="0092515F" w:rsidRDefault="00BF7586">
            <w:pPr>
              <w:pStyle w:val="TableParagraph"/>
              <w:numPr>
                <w:ilvl w:val="0"/>
                <w:numId w:val="96"/>
              </w:numPr>
              <w:tabs>
                <w:tab w:val="left" w:pos="402"/>
                <w:tab w:val="left" w:pos="404"/>
              </w:tabs>
              <w:spacing w:before="168" w:line="259" w:lineRule="auto"/>
              <w:ind w:right="78"/>
              <w:jc w:val="left"/>
            </w:pPr>
            <w:r>
              <w:t>In the Rural Banks Peninsula Zone, in relation</w:t>
            </w:r>
            <w:r>
              <w:rPr>
                <w:spacing w:val="-13"/>
              </w:rPr>
              <w:t xml:space="preserve"> </w:t>
            </w:r>
            <w:r>
              <w:t>to</w:t>
            </w:r>
            <w:r>
              <w:rPr>
                <w:spacing w:val="-12"/>
              </w:rPr>
              <w:t xml:space="preserve"> </w:t>
            </w:r>
            <w:r>
              <w:t>the</w:t>
            </w:r>
            <w:r>
              <w:rPr>
                <w:spacing w:val="-13"/>
              </w:rPr>
              <w:t xml:space="preserve"> </w:t>
            </w:r>
            <w:r>
              <w:t xml:space="preserve">relevant standards for </w:t>
            </w:r>
            <w:r>
              <w:rPr>
                <w:color w:val="0000FF"/>
              </w:rPr>
              <w:t>Rule</w:t>
            </w:r>
          </w:p>
          <w:p w14:paraId="31BD08E1" w14:textId="77777777" w:rsidR="0092515F" w:rsidRDefault="00BF7586">
            <w:pPr>
              <w:pStyle w:val="TableParagraph"/>
              <w:spacing w:line="266" w:lineRule="exact"/>
              <w:ind w:left="404"/>
            </w:pPr>
            <w:r>
              <w:rPr>
                <w:color w:val="0000FF"/>
              </w:rPr>
              <w:t>8.5.1.2</w:t>
            </w:r>
            <w:r>
              <w:rPr>
                <w:color w:val="0000FF"/>
                <w:spacing w:val="-4"/>
              </w:rPr>
              <w:t xml:space="preserve"> </w:t>
            </w:r>
            <w:r>
              <w:t>C6:</w:t>
            </w:r>
            <w:r>
              <w:rPr>
                <w:spacing w:val="-4"/>
              </w:rPr>
              <w:t xml:space="preserve"> </w:t>
            </w:r>
            <w:r>
              <w:rPr>
                <w:color w:val="0000FF"/>
              </w:rPr>
              <w:t>Rule</w:t>
            </w:r>
            <w:r>
              <w:rPr>
                <w:color w:val="0000FF"/>
                <w:spacing w:val="-3"/>
              </w:rPr>
              <w:t xml:space="preserve"> </w:t>
            </w:r>
            <w:r>
              <w:rPr>
                <w:color w:val="0000FF"/>
                <w:spacing w:val="-2"/>
              </w:rPr>
              <w:t>8.8.13</w:t>
            </w:r>
            <w:r>
              <w:rPr>
                <w:spacing w:val="-2"/>
              </w:rPr>
              <w:t>.</w:t>
            </w:r>
          </w:p>
          <w:p w14:paraId="3C0A5D1B" w14:textId="77777777" w:rsidR="0092515F" w:rsidRDefault="00BF7586">
            <w:pPr>
              <w:pStyle w:val="TableParagraph"/>
              <w:numPr>
                <w:ilvl w:val="0"/>
                <w:numId w:val="96"/>
              </w:numPr>
              <w:tabs>
                <w:tab w:val="left" w:pos="402"/>
                <w:tab w:val="left" w:pos="404"/>
              </w:tabs>
              <w:spacing w:before="169" w:line="259" w:lineRule="auto"/>
              <w:ind w:right="196"/>
              <w:jc w:val="left"/>
              <w:rPr>
                <w:b/>
              </w:rPr>
            </w:pPr>
            <w:r>
              <w:rPr>
                <w:b/>
                <w:u w:val="single"/>
              </w:rPr>
              <w:t>For</w:t>
            </w:r>
            <w:r>
              <w:rPr>
                <w:b/>
                <w:spacing w:val="-13"/>
                <w:u w:val="single"/>
              </w:rPr>
              <w:t xml:space="preserve"> </w:t>
            </w:r>
            <w:r>
              <w:rPr>
                <w:b/>
                <w:u w:val="single"/>
              </w:rPr>
              <w:t>subdivision</w:t>
            </w:r>
            <w:r>
              <w:rPr>
                <w:b/>
                <w:spacing w:val="-12"/>
                <w:u w:val="single"/>
              </w:rPr>
              <w:t xml:space="preserve"> </w:t>
            </w:r>
            <w:r>
              <w:rPr>
                <w:b/>
                <w:u w:val="single"/>
              </w:rPr>
              <w:t>in</w:t>
            </w:r>
            <w:r>
              <w:rPr>
                <w:b/>
                <w:spacing w:val="-11"/>
                <w:u w:val="single"/>
              </w:rPr>
              <w:t xml:space="preserve"> </w:t>
            </w:r>
            <w:r>
              <w:rPr>
                <w:b/>
                <w:u w:val="single"/>
              </w:rPr>
              <w:t>the</w:t>
            </w:r>
            <w:r>
              <w:rPr>
                <w:b/>
              </w:rPr>
              <w:t xml:space="preserve"> </w:t>
            </w:r>
            <w:r>
              <w:rPr>
                <w:b/>
                <w:u w:val="single"/>
              </w:rPr>
              <w:t>High Density</w:t>
            </w:r>
            <w:r>
              <w:rPr>
                <w:b/>
              </w:rPr>
              <w:t xml:space="preserve"> </w:t>
            </w:r>
            <w:r>
              <w:rPr>
                <w:b/>
                <w:u w:val="single"/>
              </w:rPr>
              <w:t>Residential</w:t>
            </w:r>
            <w:r>
              <w:rPr>
                <w:b/>
                <w:spacing w:val="-13"/>
                <w:u w:val="single"/>
              </w:rPr>
              <w:t xml:space="preserve"> </w:t>
            </w:r>
            <w:r>
              <w:rPr>
                <w:b/>
                <w:u w:val="single"/>
              </w:rPr>
              <w:t>Zone</w:t>
            </w:r>
            <w:r>
              <w:rPr>
                <w:b/>
                <w:spacing w:val="-12"/>
                <w:u w:val="single"/>
              </w:rPr>
              <w:t xml:space="preserve"> </w:t>
            </w:r>
            <w:r>
              <w:rPr>
                <w:b/>
                <w:u w:val="single"/>
              </w:rPr>
              <w:t>that</w:t>
            </w:r>
            <w:r>
              <w:rPr>
                <w:b/>
              </w:rPr>
              <w:t xml:space="preserve"> </w:t>
            </w:r>
            <w:r>
              <w:rPr>
                <w:b/>
                <w:u w:val="single"/>
              </w:rPr>
              <w:t xml:space="preserve">does not meet </w:t>
            </w:r>
            <w:r>
              <w:rPr>
                <w:b/>
                <w:color w:val="0000FF"/>
                <w:u w:val="single" w:color="000000"/>
              </w:rPr>
              <w:t>Rule</w:t>
            </w:r>
          </w:p>
          <w:p w14:paraId="74A2A594" w14:textId="77777777" w:rsidR="0092515F" w:rsidRDefault="00BF7586">
            <w:pPr>
              <w:pStyle w:val="TableParagraph"/>
              <w:spacing w:line="259" w:lineRule="auto"/>
              <w:ind w:left="404" w:right="110"/>
            </w:pPr>
            <w:r>
              <w:rPr>
                <w:b/>
                <w:color w:val="0000FF"/>
                <w:u w:val="single" w:color="0000FF"/>
              </w:rPr>
              <w:t>8.5.1.2</w:t>
            </w:r>
            <w:r>
              <w:rPr>
                <w:b/>
                <w:spacing w:val="-12"/>
                <w:u w:val="single" w:color="0000FF"/>
              </w:rPr>
              <w:t xml:space="preserve"> </w:t>
            </w:r>
            <w:r>
              <w:rPr>
                <w:b/>
                <w:u w:val="single" w:color="0000FF"/>
              </w:rPr>
              <w:t>C8</w:t>
            </w:r>
            <w:r>
              <w:rPr>
                <w:b/>
                <w:spacing w:val="-9"/>
                <w:u w:val="single" w:color="0000FF"/>
              </w:rPr>
              <w:t xml:space="preserve"> </w:t>
            </w:r>
            <w:r>
              <w:rPr>
                <w:b/>
                <w:u w:val="single" w:color="0000FF"/>
              </w:rPr>
              <w:t>(a):</w:t>
            </w:r>
            <w:r>
              <w:rPr>
                <w:b/>
                <w:spacing w:val="-11"/>
              </w:rPr>
              <w:t xml:space="preserve"> </w:t>
            </w:r>
            <w:r>
              <w:rPr>
                <w:b/>
                <w:strike/>
              </w:rPr>
              <w:t>In</w:t>
            </w:r>
            <w:r>
              <w:rPr>
                <w:b/>
                <w:strike/>
                <w:spacing w:val="-11"/>
              </w:rPr>
              <w:t xml:space="preserve"> </w:t>
            </w:r>
            <w:r>
              <w:rPr>
                <w:b/>
                <w:strike/>
              </w:rPr>
              <w:t>the</w:t>
            </w:r>
            <w:r>
              <w:rPr>
                <w:b/>
              </w:rPr>
              <w:t xml:space="preserve"> </w:t>
            </w:r>
            <w:r>
              <w:rPr>
                <w:b/>
                <w:strike/>
              </w:rPr>
              <w:t>Residential Central</w:t>
            </w:r>
            <w:r>
              <w:rPr>
                <w:b/>
              </w:rPr>
              <w:t xml:space="preserve"> </w:t>
            </w:r>
            <w:r>
              <w:rPr>
                <w:b/>
                <w:strike/>
              </w:rPr>
              <w:t>City Zone:</w:t>
            </w:r>
            <w:r>
              <w:rPr>
                <w:b/>
              </w:rPr>
              <w:t xml:space="preserve"> </w:t>
            </w:r>
            <w:r>
              <w:rPr>
                <w:color w:val="0000FF"/>
              </w:rPr>
              <w:t xml:space="preserve">Rule </w:t>
            </w:r>
            <w:r>
              <w:rPr>
                <w:color w:val="0000FF"/>
                <w:spacing w:val="-2"/>
              </w:rPr>
              <w:t>8.8.11</w:t>
            </w:r>
            <w:r>
              <w:rPr>
                <w:spacing w:val="-2"/>
              </w:rPr>
              <w:t>(g)</w:t>
            </w:r>
          </w:p>
          <w:p w14:paraId="1EB717A1" w14:textId="77777777" w:rsidR="0092515F" w:rsidRDefault="00BF7586">
            <w:pPr>
              <w:pStyle w:val="TableParagraph"/>
              <w:numPr>
                <w:ilvl w:val="0"/>
                <w:numId w:val="96"/>
              </w:numPr>
              <w:tabs>
                <w:tab w:val="left" w:pos="402"/>
                <w:tab w:val="left" w:pos="404"/>
              </w:tabs>
              <w:spacing w:before="143" w:line="259" w:lineRule="auto"/>
              <w:ind w:right="49"/>
              <w:jc w:val="left"/>
            </w:pPr>
            <w:r>
              <w:t>In the Industrial General Zone (North Belfast),</w:t>
            </w:r>
            <w:r>
              <w:rPr>
                <w:spacing w:val="-11"/>
              </w:rPr>
              <w:t xml:space="preserve"> </w:t>
            </w:r>
            <w:r>
              <w:t>for</w:t>
            </w:r>
            <w:r>
              <w:rPr>
                <w:spacing w:val="-10"/>
              </w:rPr>
              <w:t xml:space="preserve"> </w:t>
            </w:r>
            <w:r>
              <w:rPr>
                <w:color w:val="0000FF"/>
              </w:rPr>
              <w:t>Rule</w:t>
            </w:r>
            <w:r>
              <w:rPr>
                <w:color w:val="0000FF"/>
                <w:spacing w:val="-10"/>
              </w:rPr>
              <w:t xml:space="preserve"> </w:t>
            </w:r>
            <w:r>
              <w:rPr>
                <w:color w:val="0000FF"/>
              </w:rPr>
              <w:t xml:space="preserve">8.6.14 </w:t>
            </w:r>
            <w:r>
              <w:t>– Wāhi taonga, wāhi tapu</w:t>
            </w:r>
            <w:r>
              <w:rPr>
                <w:spacing w:val="-12"/>
              </w:rPr>
              <w:t xml:space="preserve"> </w:t>
            </w:r>
            <w:r>
              <w:t>and</w:t>
            </w:r>
            <w:r>
              <w:rPr>
                <w:spacing w:val="-12"/>
              </w:rPr>
              <w:t xml:space="preserve"> </w:t>
            </w:r>
            <w:r>
              <w:t>urupā</w:t>
            </w:r>
            <w:r>
              <w:rPr>
                <w:spacing w:val="-8"/>
              </w:rPr>
              <w:t xml:space="preserve"> </w:t>
            </w:r>
            <w:r>
              <w:t>–</w:t>
            </w:r>
            <w:r>
              <w:rPr>
                <w:spacing w:val="-12"/>
              </w:rPr>
              <w:t xml:space="preserve"> </w:t>
            </w:r>
            <w:r>
              <w:t xml:space="preserve">North Belfast: </w:t>
            </w:r>
            <w:r>
              <w:rPr>
                <w:color w:val="0000FF"/>
              </w:rPr>
              <w:t>Rule 8.8.14</w:t>
            </w:r>
            <w:r>
              <w:t>.</w:t>
            </w:r>
          </w:p>
          <w:p w14:paraId="71122E83" w14:textId="77777777" w:rsidR="0092515F" w:rsidRDefault="00BF7586">
            <w:pPr>
              <w:pStyle w:val="TableParagraph"/>
              <w:numPr>
                <w:ilvl w:val="0"/>
                <w:numId w:val="96"/>
              </w:numPr>
              <w:tabs>
                <w:tab w:val="left" w:pos="402"/>
                <w:tab w:val="left" w:pos="404"/>
              </w:tabs>
              <w:spacing w:before="142" w:line="259" w:lineRule="auto"/>
              <w:ind w:right="415"/>
              <w:jc w:val="left"/>
            </w:pPr>
            <w:r>
              <w:t xml:space="preserve">Where the </w:t>
            </w:r>
            <w:r>
              <w:rPr>
                <w:color w:val="00AF50"/>
              </w:rPr>
              <w:t xml:space="preserve">site </w:t>
            </w:r>
            <w:r>
              <w:t>is within the Akaroa Heritage</w:t>
            </w:r>
            <w:r>
              <w:rPr>
                <w:spacing w:val="-13"/>
              </w:rPr>
              <w:t xml:space="preserve"> </w:t>
            </w:r>
            <w:r>
              <w:t>Area,</w:t>
            </w:r>
            <w:r>
              <w:rPr>
                <w:spacing w:val="-12"/>
              </w:rPr>
              <w:t xml:space="preserve"> </w:t>
            </w:r>
            <w:r>
              <w:rPr>
                <w:color w:val="0000FF"/>
              </w:rPr>
              <w:t xml:space="preserve">Rule </w:t>
            </w:r>
            <w:r>
              <w:rPr>
                <w:color w:val="0000FF"/>
                <w:spacing w:val="-2"/>
              </w:rPr>
              <w:t>9.3.6.3</w:t>
            </w:r>
            <w:r>
              <w:rPr>
                <w:spacing w:val="-2"/>
              </w:rPr>
              <w:t>.</w:t>
            </w:r>
          </w:p>
          <w:p w14:paraId="562B424F" w14:textId="60F9801D" w:rsidR="0092515F" w:rsidRDefault="00BF7586" w:rsidP="00D02D16">
            <w:pPr>
              <w:pStyle w:val="TableParagraph"/>
              <w:numPr>
                <w:ilvl w:val="0"/>
                <w:numId w:val="96"/>
              </w:numPr>
              <w:tabs>
                <w:tab w:val="left" w:pos="402"/>
                <w:tab w:val="left" w:pos="404"/>
              </w:tabs>
              <w:spacing w:before="141" w:line="259" w:lineRule="auto"/>
              <w:ind w:right="71"/>
              <w:jc w:val="left"/>
            </w:pPr>
            <w:r>
              <w:t xml:space="preserve">In addition to the matters above, within Area 5 in </w:t>
            </w:r>
            <w:r>
              <w:rPr>
                <w:color w:val="0000FF"/>
              </w:rPr>
              <w:t>Appendix 8.10.</w:t>
            </w:r>
            <w:r>
              <w:rPr>
                <w:b/>
                <w:strike/>
                <w:color w:val="0000FF"/>
              </w:rPr>
              <w:t>30</w:t>
            </w:r>
            <w:r>
              <w:rPr>
                <w:b/>
                <w:color w:val="0000FF"/>
                <w:u w:val="single" w:color="0000FF"/>
              </w:rPr>
              <w:t>23</w:t>
            </w:r>
            <w:r>
              <w:rPr>
                <w:b/>
                <w:color w:val="0000FF"/>
                <w:spacing w:val="-13"/>
              </w:rPr>
              <w:t xml:space="preserve"> </w:t>
            </w:r>
            <w:r>
              <w:t>East</w:t>
            </w:r>
            <w:r>
              <w:rPr>
                <w:spacing w:val="-12"/>
              </w:rPr>
              <w:t xml:space="preserve"> </w:t>
            </w:r>
            <w:r>
              <w:t xml:space="preserve">Papanui Outline Development </w:t>
            </w:r>
            <w:r>
              <w:rPr>
                <w:spacing w:val="-2"/>
              </w:rPr>
              <w:t>Plan:</w:t>
            </w:r>
          </w:p>
        </w:tc>
      </w:tr>
      <w:tr w:rsidR="00D02D16" w14:paraId="375C9942" w14:textId="77777777" w:rsidTr="00D02D16">
        <w:trPr>
          <w:trHeight w:val="4580"/>
        </w:trPr>
        <w:tc>
          <w:tcPr>
            <w:tcW w:w="701" w:type="dxa"/>
            <w:tcBorders>
              <w:top w:val="single" w:sz="4" w:space="0" w:color="auto"/>
            </w:tcBorders>
          </w:tcPr>
          <w:p w14:paraId="04D24DCE" w14:textId="77777777" w:rsidR="00D02D16" w:rsidRDefault="00D02D16">
            <w:pPr>
              <w:pStyle w:val="TableParagraph"/>
              <w:rPr>
                <w:rFonts w:ascii="Times New Roman"/>
              </w:rPr>
            </w:pPr>
          </w:p>
        </w:tc>
        <w:tc>
          <w:tcPr>
            <w:tcW w:w="2127" w:type="dxa"/>
            <w:tcBorders>
              <w:top w:val="single" w:sz="4" w:space="0" w:color="auto"/>
            </w:tcBorders>
          </w:tcPr>
          <w:p w14:paraId="12FF931B" w14:textId="77777777" w:rsidR="00D02D16" w:rsidRDefault="00D02D16">
            <w:pPr>
              <w:pStyle w:val="TableParagraph"/>
              <w:rPr>
                <w:rFonts w:ascii="Times New Roman"/>
              </w:rPr>
            </w:pPr>
          </w:p>
        </w:tc>
        <w:tc>
          <w:tcPr>
            <w:tcW w:w="2415" w:type="dxa"/>
            <w:tcBorders>
              <w:top w:val="single" w:sz="4" w:space="0" w:color="auto"/>
            </w:tcBorders>
          </w:tcPr>
          <w:p w14:paraId="71BB4048" w14:textId="77777777" w:rsidR="00D02D16" w:rsidRDefault="00D02D16">
            <w:pPr>
              <w:pStyle w:val="TableParagraph"/>
              <w:rPr>
                <w:rFonts w:ascii="Times New Roman"/>
              </w:rPr>
            </w:pPr>
          </w:p>
        </w:tc>
        <w:tc>
          <w:tcPr>
            <w:tcW w:w="1983" w:type="dxa"/>
            <w:tcBorders>
              <w:top w:val="single" w:sz="4" w:space="0" w:color="auto"/>
            </w:tcBorders>
          </w:tcPr>
          <w:p w14:paraId="379E0351" w14:textId="77777777" w:rsidR="00D02D16" w:rsidRDefault="00D02D16">
            <w:pPr>
              <w:pStyle w:val="TableParagraph"/>
              <w:rPr>
                <w:rFonts w:ascii="Times New Roman"/>
              </w:rPr>
            </w:pPr>
          </w:p>
        </w:tc>
        <w:tc>
          <w:tcPr>
            <w:tcW w:w="2569" w:type="dxa"/>
            <w:tcBorders>
              <w:top w:val="single" w:sz="4" w:space="0" w:color="auto"/>
            </w:tcBorders>
          </w:tcPr>
          <w:p w14:paraId="4C430353" w14:textId="77777777" w:rsidR="00D02D16" w:rsidRDefault="00D02D16">
            <w:pPr>
              <w:pStyle w:val="TableParagraph"/>
              <w:numPr>
                <w:ilvl w:val="0"/>
                <w:numId w:val="96"/>
              </w:numPr>
              <w:tabs>
                <w:tab w:val="left" w:pos="569"/>
                <w:tab w:val="left" w:pos="572"/>
              </w:tabs>
              <w:spacing w:before="146" w:line="259" w:lineRule="auto"/>
              <w:ind w:left="572" w:right="130"/>
              <w:jc w:val="left"/>
            </w:pPr>
            <w:r>
              <w:t xml:space="preserve">Whether the </w:t>
            </w:r>
            <w:r>
              <w:rPr>
                <w:color w:val="00AF50"/>
              </w:rPr>
              <w:t xml:space="preserve">subdivision </w:t>
            </w:r>
            <w:r>
              <w:t>is exemplary,</w:t>
            </w:r>
            <w:r>
              <w:rPr>
                <w:spacing w:val="-13"/>
              </w:rPr>
              <w:t xml:space="preserve"> </w:t>
            </w:r>
            <w:r>
              <w:t>including whether it:</w:t>
            </w:r>
          </w:p>
          <w:p w14:paraId="41E3627D" w14:textId="60966BE4" w:rsidR="00D02D16" w:rsidRDefault="00D02D16">
            <w:pPr>
              <w:pStyle w:val="TableParagraph"/>
              <w:numPr>
                <w:ilvl w:val="1"/>
                <w:numId w:val="96"/>
              </w:numPr>
              <w:tabs>
                <w:tab w:val="left" w:pos="860"/>
              </w:tabs>
              <w:spacing w:before="141" w:line="259" w:lineRule="auto"/>
              <w:ind w:right="202"/>
            </w:pPr>
            <w:r>
              <w:t xml:space="preserve">Provides for </w:t>
            </w:r>
            <w:r>
              <w:rPr>
                <w:spacing w:val="-2"/>
              </w:rPr>
              <w:t xml:space="preserve">neighbourhood </w:t>
            </w:r>
            <w:r>
              <w:t>design that supports the principl</w:t>
            </w:r>
            <w:r w:rsidR="002948A3">
              <w:t>e</w:t>
            </w:r>
            <w:r>
              <w:t>s of universal</w:t>
            </w:r>
            <w:r>
              <w:rPr>
                <w:spacing w:val="-13"/>
              </w:rPr>
              <w:t xml:space="preserve"> </w:t>
            </w:r>
            <w:r>
              <w:t xml:space="preserve">access; </w:t>
            </w:r>
            <w:r>
              <w:rPr>
                <w:spacing w:val="-4"/>
              </w:rPr>
              <w:t>and</w:t>
            </w:r>
          </w:p>
          <w:p w14:paraId="4B463F5C" w14:textId="77777777" w:rsidR="00D02D16" w:rsidRDefault="00D02D16">
            <w:pPr>
              <w:pStyle w:val="TableParagraph"/>
              <w:numPr>
                <w:ilvl w:val="1"/>
                <w:numId w:val="96"/>
              </w:numPr>
              <w:tabs>
                <w:tab w:val="left" w:pos="860"/>
              </w:tabs>
              <w:spacing w:before="145" w:line="256" w:lineRule="auto"/>
              <w:ind w:right="176"/>
            </w:pPr>
            <w:r>
              <w:rPr>
                <w:spacing w:val="-2"/>
              </w:rPr>
              <w:t xml:space="preserve">Demonstrates </w:t>
            </w:r>
            <w:r>
              <w:t>innovation</w:t>
            </w:r>
            <w:r>
              <w:rPr>
                <w:spacing w:val="-13"/>
              </w:rPr>
              <w:t xml:space="preserve"> </w:t>
            </w:r>
            <w:r>
              <w:t>in</w:t>
            </w:r>
            <w:r>
              <w:rPr>
                <w:spacing w:val="-12"/>
              </w:rPr>
              <w:t xml:space="preserve"> </w:t>
            </w:r>
            <w:r>
              <w:t>the</w:t>
            </w:r>
          </w:p>
          <w:p w14:paraId="43F20953" w14:textId="77777777" w:rsidR="00D02D16" w:rsidRDefault="00D02D16" w:rsidP="00D02D16">
            <w:pPr>
              <w:pStyle w:val="TableParagraph"/>
              <w:spacing w:before="6" w:line="267" w:lineRule="exact"/>
              <w:ind w:left="860"/>
              <w:rPr>
                <w:color w:val="0000FF"/>
                <w:spacing w:val="-2"/>
              </w:rPr>
            </w:pPr>
            <w:r>
              <w:rPr>
                <w:spacing w:val="-2"/>
              </w:rPr>
              <w:t>neighbourhood</w:t>
            </w:r>
          </w:p>
        </w:tc>
      </w:tr>
      <w:tr w:rsidR="0092515F" w14:paraId="1209318D" w14:textId="77777777">
        <w:trPr>
          <w:trHeight w:val="2030"/>
        </w:trPr>
        <w:tc>
          <w:tcPr>
            <w:tcW w:w="701" w:type="dxa"/>
          </w:tcPr>
          <w:p w14:paraId="1018A32F" w14:textId="77777777" w:rsidR="0092515F" w:rsidRDefault="0092515F">
            <w:pPr>
              <w:pStyle w:val="TableParagraph"/>
              <w:rPr>
                <w:rFonts w:ascii="Times New Roman"/>
              </w:rPr>
            </w:pPr>
          </w:p>
        </w:tc>
        <w:tc>
          <w:tcPr>
            <w:tcW w:w="2127" w:type="dxa"/>
          </w:tcPr>
          <w:p w14:paraId="1C38F7F3" w14:textId="77777777" w:rsidR="0092515F" w:rsidRDefault="0092515F">
            <w:pPr>
              <w:pStyle w:val="TableParagraph"/>
              <w:rPr>
                <w:rFonts w:ascii="Times New Roman"/>
              </w:rPr>
            </w:pPr>
          </w:p>
        </w:tc>
        <w:tc>
          <w:tcPr>
            <w:tcW w:w="2415" w:type="dxa"/>
          </w:tcPr>
          <w:p w14:paraId="508CEFC1" w14:textId="77777777" w:rsidR="0092515F" w:rsidRDefault="0092515F">
            <w:pPr>
              <w:pStyle w:val="TableParagraph"/>
              <w:rPr>
                <w:rFonts w:ascii="Times New Roman"/>
              </w:rPr>
            </w:pPr>
          </w:p>
        </w:tc>
        <w:tc>
          <w:tcPr>
            <w:tcW w:w="1983" w:type="dxa"/>
          </w:tcPr>
          <w:p w14:paraId="49D6AE15" w14:textId="77777777" w:rsidR="0092515F" w:rsidRDefault="0092515F">
            <w:pPr>
              <w:pStyle w:val="TableParagraph"/>
              <w:rPr>
                <w:rFonts w:ascii="Times New Roman"/>
              </w:rPr>
            </w:pPr>
          </w:p>
        </w:tc>
        <w:tc>
          <w:tcPr>
            <w:tcW w:w="2569" w:type="dxa"/>
          </w:tcPr>
          <w:p w14:paraId="4BE135D8" w14:textId="77777777" w:rsidR="0092515F" w:rsidRDefault="00BF7586">
            <w:pPr>
              <w:pStyle w:val="TableParagraph"/>
              <w:spacing w:before="1"/>
              <w:ind w:left="848" w:right="1067"/>
              <w:jc w:val="center"/>
            </w:pPr>
            <w:r>
              <w:rPr>
                <w:spacing w:val="-2"/>
              </w:rPr>
              <w:t>layout.</w:t>
            </w:r>
          </w:p>
          <w:p w14:paraId="19DB6D9F" w14:textId="7EA28003" w:rsidR="0092515F" w:rsidRDefault="00BF7586">
            <w:pPr>
              <w:pStyle w:val="TableParagraph"/>
              <w:spacing w:before="168" w:line="259" w:lineRule="auto"/>
              <w:ind w:left="404" w:right="110" w:hanging="284"/>
              <w:rPr>
                <w:b/>
              </w:rPr>
            </w:pPr>
            <w:r>
              <w:t>j.</w:t>
            </w:r>
            <w:r>
              <w:rPr>
                <w:spacing w:val="110"/>
              </w:rPr>
              <w:t xml:space="preserve"> </w:t>
            </w:r>
            <w:r>
              <w:rPr>
                <w:b/>
                <w:u w:val="single"/>
              </w:rPr>
              <w:t>Where</w:t>
            </w:r>
            <w:r>
              <w:rPr>
                <w:b/>
                <w:spacing w:val="-7"/>
                <w:u w:val="single"/>
              </w:rPr>
              <w:t xml:space="preserve"> </w:t>
            </w:r>
            <w:r>
              <w:rPr>
                <w:b/>
                <w:u w:val="single"/>
              </w:rPr>
              <w:t>the</w:t>
            </w:r>
            <w:r>
              <w:rPr>
                <w:b/>
                <w:spacing w:val="-7"/>
                <w:u w:val="single"/>
              </w:rPr>
              <w:t xml:space="preserve"> </w:t>
            </w:r>
            <w:r w:rsidRPr="00D02D16">
              <w:rPr>
                <w:b/>
                <w:u w:val="single"/>
              </w:rPr>
              <w:t>site</w:t>
            </w:r>
            <w:r w:rsidRPr="00D02D16">
              <w:rPr>
                <w:b/>
                <w:spacing w:val="-7"/>
                <w:u w:val="single"/>
              </w:rPr>
              <w:t xml:space="preserve"> </w:t>
            </w:r>
            <w:r w:rsidRPr="00D02D16">
              <w:rPr>
                <w:b/>
                <w:u w:val="single"/>
              </w:rPr>
              <w:t>is</w:t>
            </w:r>
            <w:r w:rsidRPr="00D02D16">
              <w:rPr>
                <w:b/>
                <w:spacing w:val="-4"/>
                <w:u w:val="single"/>
              </w:rPr>
              <w:t xml:space="preserve"> in </w:t>
            </w:r>
            <w:r w:rsidRPr="00D02D16">
              <w:rPr>
                <w:b/>
                <w:u w:val="single"/>
              </w:rPr>
              <w:t>the</w:t>
            </w:r>
            <w:r w:rsidRPr="00D02D16">
              <w:rPr>
                <w:b/>
              </w:rPr>
              <w:t xml:space="preserve"> </w:t>
            </w:r>
            <w:r w:rsidRPr="00D02D16">
              <w:rPr>
                <w:b/>
                <w:u w:val="single"/>
              </w:rPr>
              <w:t>Medium</w:t>
            </w:r>
            <w:r>
              <w:rPr>
                <w:b/>
                <w:u w:val="single"/>
              </w:rPr>
              <w:t xml:space="preserve"> or High</w:t>
            </w:r>
            <w:r>
              <w:rPr>
                <w:b/>
              </w:rPr>
              <w:t xml:space="preserve"> </w:t>
            </w:r>
            <w:r>
              <w:rPr>
                <w:b/>
                <w:u w:val="single"/>
              </w:rPr>
              <w:t>Density Residential</w:t>
            </w:r>
            <w:r>
              <w:rPr>
                <w:b/>
              </w:rPr>
              <w:t xml:space="preserve"> </w:t>
            </w:r>
            <w:r>
              <w:rPr>
                <w:b/>
                <w:u w:val="single"/>
              </w:rPr>
              <w:t>Zones in North</w:t>
            </w:r>
            <w:r>
              <w:rPr>
                <w:b/>
              </w:rPr>
              <w:t xml:space="preserve"> </w:t>
            </w:r>
            <w:r>
              <w:rPr>
                <w:b/>
                <w:u w:val="single"/>
              </w:rPr>
              <w:t>Halswell,</w:t>
            </w:r>
            <w:r>
              <w:rPr>
                <w:b/>
                <w:spacing w:val="-13"/>
                <w:u w:val="single"/>
              </w:rPr>
              <w:t xml:space="preserve"> </w:t>
            </w:r>
            <w:r>
              <w:rPr>
                <w:b/>
                <w:color w:val="0000FF"/>
                <w:u w:val="single" w:color="000000"/>
              </w:rPr>
              <w:t>Rule</w:t>
            </w:r>
            <w:r>
              <w:rPr>
                <w:b/>
                <w:color w:val="0000FF"/>
                <w:spacing w:val="-12"/>
                <w:u w:val="single" w:color="000000"/>
              </w:rPr>
              <w:t xml:space="preserve"> </w:t>
            </w:r>
            <w:r>
              <w:rPr>
                <w:b/>
                <w:color w:val="0000FF"/>
                <w:u w:val="single" w:color="000000"/>
              </w:rPr>
              <w:t>8.8.17</w:t>
            </w:r>
          </w:p>
        </w:tc>
      </w:tr>
      <w:tr w:rsidR="0092515F" w14:paraId="1F187915" w14:textId="77777777">
        <w:trPr>
          <w:trHeight w:val="2386"/>
        </w:trPr>
        <w:tc>
          <w:tcPr>
            <w:tcW w:w="701" w:type="dxa"/>
          </w:tcPr>
          <w:p w14:paraId="05BE97F6" w14:textId="77777777" w:rsidR="0092515F" w:rsidRDefault="00BF7586">
            <w:pPr>
              <w:pStyle w:val="TableParagraph"/>
              <w:spacing w:before="78"/>
              <w:ind w:left="62"/>
              <w:rPr>
                <w:b/>
              </w:rPr>
            </w:pPr>
            <w:r>
              <w:rPr>
                <w:b/>
                <w:spacing w:val="-4"/>
                <w:u w:val="single"/>
              </w:rPr>
              <w:t>RD2A</w:t>
            </w:r>
          </w:p>
        </w:tc>
        <w:tc>
          <w:tcPr>
            <w:tcW w:w="2127" w:type="dxa"/>
          </w:tcPr>
          <w:p w14:paraId="7BD87282" w14:textId="77777777" w:rsidR="0092515F" w:rsidRDefault="00BF7586">
            <w:pPr>
              <w:pStyle w:val="TableParagraph"/>
              <w:spacing w:before="78"/>
              <w:ind w:left="57" w:right="98"/>
              <w:rPr>
                <w:b/>
              </w:rPr>
            </w:pPr>
            <w:r>
              <w:rPr>
                <w:b/>
                <w:color w:val="00AF50"/>
                <w:u w:val="single" w:color="00AF50"/>
              </w:rPr>
              <w:t>Subdivision</w:t>
            </w:r>
            <w:r>
              <w:rPr>
                <w:b/>
                <w:u w:val="single" w:color="00AF50"/>
              </w:rPr>
              <w:t xml:space="preserve"> within</w:t>
            </w:r>
            <w:r>
              <w:rPr>
                <w:b/>
              </w:rPr>
              <w:t xml:space="preserve"> </w:t>
            </w:r>
            <w:r>
              <w:rPr>
                <w:b/>
                <w:u w:val="single"/>
              </w:rPr>
              <w:t>the</w:t>
            </w:r>
            <w:r>
              <w:rPr>
                <w:b/>
                <w:spacing w:val="-13"/>
                <w:u w:val="single"/>
              </w:rPr>
              <w:t xml:space="preserve"> </w:t>
            </w:r>
            <w:r>
              <w:rPr>
                <w:b/>
                <w:u w:val="single"/>
              </w:rPr>
              <w:t>Medium</w:t>
            </w:r>
            <w:r>
              <w:rPr>
                <w:b/>
                <w:spacing w:val="-12"/>
                <w:u w:val="single"/>
              </w:rPr>
              <w:t xml:space="preserve"> </w:t>
            </w:r>
            <w:r>
              <w:rPr>
                <w:b/>
                <w:u w:val="single"/>
              </w:rPr>
              <w:t>Density</w:t>
            </w:r>
            <w:r>
              <w:rPr>
                <w:b/>
              </w:rPr>
              <w:t xml:space="preserve"> </w:t>
            </w:r>
            <w:r>
              <w:rPr>
                <w:b/>
                <w:u w:val="single"/>
              </w:rPr>
              <w:t>Residential</w:t>
            </w:r>
            <w:r>
              <w:rPr>
                <w:b/>
                <w:spacing w:val="-13"/>
                <w:u w:val="single"/>
              </w:rPr>
              <w:t xml:space="preserve"> </w:t>
            </w:r>
            <w:r>
              <w:rPr>
                <w:b/>
                <w:u w:val="single"/>
              </w:rPr>
              <w:t>and</w:t>
            </w:r>
            <w:r>
              <w:rPr>
                <w:b/>
                <w:spacing w:val="-12"/>
                <w:u w:val="single"/>
              </w:rPr>
              <w:t xml:space="preserve"> </w:t>
            </w:r>
            <w:r>
              <w:rPr>
                <w:b/>
                <w:u w:val="single"/>
              </w:rPr>
              <w:t>High</w:t>
            </w:r>
            <w:r>
              <w:rPr>
                <w:b/>
              </w:rPr>
              <w:t xml:space="preserve"> </w:t>
            </w:r>
            <w:r>
              <w:rPr>
                <w:b/>
                <w:u w:val="single"/>
              </w:rPr>
              <w:t>Density Residential</w:t>
            </w:r>
            <w:r>
              <w:rPr>
                <w:b/>
              </w:rPr>
              <w:t xml:space="preserve"> </w:t>
            </w:r>
            <w:r>
              <w:rPr>
                <w:b/>
                <w:u w:val="single"/>
              </w:rPr>
              <w:t>zones that does not</w:t>
            </w:r>
            <w:r>
              <w:rPr>
                <w:b/>
              </w:rPr>
              <w:t xml:space="preserve"> </w:t>
            </w:r>
            <w:r>
              <w:rPr>
                <w:b/>
                <w:u w:val="single"/>
              </w:rPr>
              <w:t>meet the following</w:t>
            </w:r>
            <w:r>
              <w:rPr>
                <w:b/>
              </w:rPr>
              <w:t xml:space="preserve"> </w:t>
            </w:r>
            <w:r>
              <w:rPr>
                <w:b/>
                <w:spacing w:val="-2"/>
                <w:u w:val="single"/>
              </w:rPr>
              <w:t>standard:</w:t>
            </w:r>
          </w:p>
          <w:p w14:paraId="39ADE3A2" w14:textId="77777777" w:rsidR="0092515F" w:rsidRDefault="00BF7586">
            <w:pPr>
              <w:pStyle w:val="TableParagraph"/>
              <w:spacing w:before="84"/>
              <w:ind w:left="57"/>
              <w:rPr>
                <w:b/>
              </w:rPr>
            </w:pPr>
            <w:r>
              <w:rPr>
                <w:b/>
                <w:color w:val="0000FF"/>
                <w:u w:val="single" w:color="0000FF"/>
              </w:rPr>
              <w:t>Rule</w:t>
            </w:r>
            <w:r>
              <w:rPr>
                <w:b/>
                <w:color w:val="0000FF"/>
                <w:spacing w:val="-8"/>
                <w:u w:val="single" w:color="0000FF"/>
              </w:rPr>
              <w:t xml:space="preserve"> </w:t>
            </w:r>
            <w:r>
              <w:rPr>
                <w:b/>
                <w:color w:val="0000FF"/>
                <w:u w:val="single" w:color="0000FF"/>
              </w:rPr>
              <w:t>8.5.1.2</w:t>
            </w:r>
            <w:r>
              <w:rPr>
                <w:b/>
                <w:spacing w:val="-4"/>
                <w:u w:val="single" w:color="0000FF"/>
              </w:rPr>
              <w:t xml:space="preserve"> </w:t>
            </w:r>
            <w:r>
              <w:rPr>
                <w:b/>
                <w:u w:val="single" w:color="0000FF"/>
              </w:rPr>
              <w:t>C9</w:t>
            </w:r>
            <w:r>
              <w:rPr>
                <w:b/>
                <w:spacing w:val="-6"/>
                <w:u w:val="single" w:color="0000FF"/>
              </w:rPr>
              <w:t xml:space="preserve"> </w:t>
            </w:r>
            <w:r>
              <w:rPr>
                <w:b/>
                <w:spacing w:val="-4"/>
                <w:u w:val="single" w:color="0000FF"/>
              </w:rPr>
              <w:t>(b).</w:t>
            </w:r>
          </w:p>
        </w:tc>
        <w:tc>
          <w:tcPr>
            <w:tcW w:w="2415" w:type="dxa"/>
          </w:tcPr>
          <w:p w14:paraId="5F0281CF" w14:textId="77777777" w:rsidR="0092515F" w:rsidRDefault="00BF7586">
            <w:pPr>
              <w:pStyle w:val="TableParagraph"/>
              <w:spacing w:before="78"/>
              <w:ind w:left="58"/>
              <w:rPr>
                <w:b/>
              </w:rPr>
            </w:pPr>
            <w:r>
              <w:rPr>
                <w:b/>
                <w:spacing w:val="-5"/>
                <w:u w:val="single"/>
              </w:rPr>
              <w:t>Nil</w:t>
            </w:r>
          </w:p>
        </w:tc>
        <w:tc>
          <w:tcPr>
            <w:tcW w:w="1983" w:type="dxa"/>
          </w:tcPr>
          <w:p w14:paraId="7E3AD8BB" w14:textId="77777777" w:rsidR="0092515F" w:rsidRDefault="00BF7586" w:rsidP="002948A3">
            <w:pPr>
              <w:pStyle w:val="TableParagraph"/>
              <w:numPr>
                <w:ilvl w:val="0"/>
                <w:numId w:val="95"/>
              </w:numPr>
              <w:tabs>
                <w:tab w:val="left" w:pos="430"/>
              </w:tabs>
              <w:spacing w:before="78"/>
              <w:ind w:left="397"/>
              <w:rPr>
                <w:b/>
              </w:rPr>
            </w:pPr>
            <w:r>
              <w:rPr>
                <w:b/>
                <w:color w:val="0000FF"/>
                <w:u w:val="single" w:color="0000FF"/>
              </w:rPr>
              <w:t>Rule</w:t>
            </w:r>
            <w:r>
              <w:rPr>
                <w:b/>
                <w:color w:val="0000FF"/>
                <w:spacing w:val="-4"/>
                <w:u w:val="single" w:color="0000FF"/>
              </w:rPr>
              <w:t xml:space="preserve"> </w:t>
            </w:r>
            <w:r>
              <w:rPr>
                <w:b/>
                <w:color w:val="0000FF"/>
                <w:spacing w:val="-2"/>
                <w:u w:val="single" w:color="0000FF"/>
              </w:rPr>
              <w:t>8.7.4</w:t>
            </w:r>
          </w:p>
          <w:p w14:paraId="4793FEED" w14:textId="2FADB1EB" w:rsidR="0092515F" w:rsidRDefault="00BF7586" w:rsidP="00C425BE">
            <w:pPr>
              <w:pStyle w:val="TableParagraph"/>
              <w:numPr>
                <w:ilvl w:val="0"/>
                <w:numId w:val="95"/>
              </w:numPr>
              <w:tabs>
                <w:tab w:val="left" w:pos="429"/>
              </w:tabs>
              <w:spacing w:before="82"/>
              <w:ind w:left="397"/>
              <w:rPr>
                <w:b/>
              </w:rPr>
            </w:pPr>
            <w:r>
              <w:rPr>
                <w:b/>
                <w:spacing w:val="-2"/>
                <w:u w:val="single"/>
              </w:rPr>
              <w:t>Where</w:t>
            </w:r>
            <w:r w:rsidR="00A874E5">
              <w:rPr>
                <w:noProof/>
              </w:rPr>
              <mc:AlternateContent>
                <mc:Choice Requires="wpg">
                  <w:drawing>
                    <wp:anchor distT="0" distB="0" distL="0" distR="0" simplePos="0" relativeHeight="251658273" behindDoc="1" locked="0" layoutInCell="1" allowOverlap="1" wp14:anchorId="5DADF332" wp14:editId="0D5E6710">
                      <wp:simplePos x="0" y="0"/>
                      <wp:positionH relativeFrom="column">
                        <wp:posOffset>558165</wp:posOffset>
                      </wp:positionH>
                      <wp:positionV relativeFrom="paragraph">
                        <wp:posOffset>319405</wp:posOffset>
                      </wp:positionV>
                      <wp:extent cx="43180" cy="9525"/>
                      <wp:effectExtent l="0" t="0" r="0" b="0"/>
                      <wp:wrapNone/>
                      <wp:docPr id="330963561" name="Group 3309635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180" cy="9525"/>
                                <a:chOff x="0" y="0"/>
                                <a:chExt cx="43180" cy="9525"/>
                              </a:xfrm>
                            </wpg:grpSpPr>
                            <wps:wsp>
                              <wps:cNvPr id="1219422349" name="Graphic 56"/>
                              <wps:cNvSpPr/>
                              <wps:spPr>
                                <a:xfrm>
                                  <a:off x="0" y="0"/>
                                  <a:ext cx="43180" cy="9525"/>
                                </a:xfrm>
                                <a:custGeom>
                                  <a:avLst/>
                                  <a:gdLst/>
                                  <a:ahLst/>
                                  <a:cxnLst/>
                                  <a:rect l="l" t="t" r="r" b="b"/>
                                  <a:pathLst>
                                    <a:path w="43180" h="9525">
                                      <a:moveTo>
                                        <a:pt x="42672" y="0"/>
                                      </a:moveTo>
                                      <a:lnTo>
                                        <a:pt x="0" y="0"/>
                                      </a:lnTo>
                                      <a:lnTo>
                                        <a:pt x="0" y="9144"/>
                                      </a:lnTo>
                                      <a:lnTo>
                                        <a:pt x="42672" y="9144"/>
                                      </a:lnTo>
                                      <a:lnTo>
                                        <a:pt x="42672" y="0"/>
                                      </a:lnTo>
                                      <a:close/>
                                    </a:path>
                                  </a:pathLst>
                                </a:custGeom>
                                <a:solidFill>
                                  <a:srgbClr val="000000"/>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w16du="http://schemas.microsoft.com/office/word/2023/wordml/word16du">
                  <w:pict w14:anchorId="75AA284A">
                    <v:group id="Group 58" style="position:absolute;margin-left:43.95pt;margin-top:25.15pt;width:3.4pt;height:.75pt;z-index:-17886720;mso-wrap-distance-left:0;mso-wrap-distance-right:0" coordsize="43180,9525" o:spid="_x0000_s1026" w14:anchorId="3241E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">
                      <v:shape id="Graphic 56" style="position:absolute;width:43180;height:9525;visibility:visible;mso-wrap-style:square;v-text-anchor:top" coordsize="43180,9525" o:spid="_x0000_s1027" fillcolor="black" stroked="f" path="m42672,l,,,9144r42672,l4267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">
                        <v:path arrowok="t"/>
                      </v:shape>
                    </v:group>
                  </w:pict>
                </mc:Fallback>
              </mc:AlternateContent>
            </w:r>
            <w:r w:rsidR="00A874E5">
              <w:rPr>
                <w:noProof/>
              </w:rPr>
              <mc:AlternateContent>
                <mc:Choice Requires="wpg">
                  <w:drawing>
                    <wp:anchor distT="0" distB="0" distL="0" distR="0" simplePos="0" relativeHeight="251658274" behindDoc="1" locked="0" layoutInCell="1" allowOverlap="1" wp14:anchorId="0ADAEE2C" wp14:editId="6C26139C">
                      <wp:simplePos x="0" y="0"/>
                      <wp:positionH relativeFrom="column">
                        <wp:posOffset>960755</wp:posOffset>
                      </wp:positionH>
                      <wp:positionV relativeFrom="paragraph">
                        <wp:posOffset>319405</wp:posOffset>
                      </wp:positionV>
                      <wp:extent cx="40005" cy="9525"/>
                      <wp:effectExtent l="0" t="0" r="0" b="0"/>
                      <wp:wrapNone/>
                      <wp:docPr id="1437086694" name="Group 14370866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005" cy="9525"/>
                                <a:chOff x="0" y="0"/>
                                <a:chExt cx="40005" cy="9525"/>
                              </a:xfrm>
                            </wpg:grpSpPr>
                            <wps:wsp>
                              <wps:cNvPr id="91275375" name="Graphic 58"/>
                              <wps:cNvSpPr/>
                              <wps:spPr>
                                <a:xfrm>
                                  <a:off x="0" y="0"/>
                                  <a:ext cx="40005" cy="9525"/>
                                </a:xfrm>
                                <a:custGeom>
                                  <a:avLst/>
                                  <a:gdLst/>
                                  <a:ahLst/>
                                  <a:cxnLst/>
                                  <a:rect l="l" t="t" r="r" b="b"/>
                                  <a:pathLst>
                                    <a:path w="40005" h="9525">
                                      <a:moveTo>
                                        <a:pt x="39624" y="0"/>
                                      </a:moveTo>
                                      <a:lnTo>
                                        <a:pt x="0" y="0"/>
                                      </a:lnTo>
                                      <a:lnTo>
                                        <a:pt x="0" y="9144"/>
                                      </a:lnTo>
                                      <a:lnTo>
                                        <a:pt x="39624" y="9144"/>
                                      </a:lnTo>
                                      <a:lnTo>
                                        <a:pt x="39624" y="0"/>
                                      </a:lnTo>
                                      <a:close/>
                                    </a:path>
                                  </a:pathLst>
                                </a:custGeom>
                                <a:solidFill>
                                  <a:srgbClr val="000000"/>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w16du="http://schemas.microsoft.com/office/word/2023/wordml/word16du">
                  <w:pict w14:anchorId="0C8B5960">
                    <v:group id="Group 57" style="position:absolute;margin-left:75.65pt;margin-top:25.15pt;width:3.15pt;height:.75pt;z-index:-17886208;mso-wrap-distance-left:0;mso-wrap-distance-right:0" coordsize="40005,9525" o:spid="_x0000_s1026" w14:anchorId="644AD2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">
                      <v:shape id="Graphic 58" style="position:absolute;width:40005;height:9525;visibility:visible;mso-wrap-style:square;v-text-anchor:top" coordsize="40005,9525" o:spid="_x0000_s1027" fillcolor="black" stroked="f" path="m39624,l,,,9144r39624,l3962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">
                        <v:path arrowok="t"/>
                      </v:shape>
                    </v:group>
                  </w:pict>
                </mc:Fallback>
              </mc:AlternateContent>
            </w:r>
            <w:r w:rsidR="00C425BE">
              <w:rPr>
                <w:b/>
                <w:spacing w:val="-2"/>
                <w:u w:val="single"/>
              </w:rPr>
              <w:t xml:space="preserve"> </w:t>
            </w:r>
            <w:r>
              <w:rPr>
                <w:b/>
                <w:u w:val="single"/>
              </w:rPr>
              <w:t>relevant,</w:t>
            </w:r>
            <w:r>
              <w:rPr>
                <w:b/>
                <w:spacing w:val="-13"/>
                <w:u w:val="single"/>
              </w:rPr>
              <w:t xml:space="preserve"> </w:t>
            </w:r>
            <w:r>
              <w:rPr>
                <w:b/>
                <w:color w:val="0000FF"/>
                <w:u w:val="single" w:color="000000"/>
              </w:rPr>
              <w:t>Rules</w:t>
            </w:r>
            <w:r w:rsidR="00C425BE">
              <w:rPr>
                <w:b/>
                <w:color w:val="0000FF"/>
                <w:u w:val="single" w:color="000000"/>
              </w:rPr>
              <w:t xml:space="preserve"> </w:t>
            </w:r>
            <w:r>
              <w:rPr>
                <w:b/>
                <w:color w:val="0000FF"/>
                <w:spacing w:val="-2"/>
                <w:u w:val="single" w:color="0000FF"/>
              </w:rPr>
              <w:t>8.7.7</w:t>
            </w:r>
            <w:r w:rsidR="00C425BE">
              <w:rPr>
                <w:b/>
                <w:spacing w:val="-2"/>
              </w:rPr>
              <w:t xml:space="preserve"> </w:t>
            </w:r>
            <w:r>
              <w:rPr>
                <w:b/>
                <w:color w:val="0000FF"/>
                <w:spacing w:val="-2"/>
                <w:u w:val="single" w:color="0000FF"/>
              </w:rPr>
              <w:t>8.7.11</w:t>
            </w:r>
            <w:r>
              <w:rPr>
                <w:b/>
                <w:spacing w:val="-2"/>
              </w:rPr>
              <w:t>;</w:t>
            </w:r>
          </w:p>
        </w:tc>
        <w:tc>
          <w:tcPr>
            <w:tcW w:w="2569" w:type="dxa"/>
          </w:tcPr>
          <w:p w14:paraId="13A79554" w14:textId="77777777" w:rsidR="0092515F" w:rsidRDefault="00BF7586">
            <w:pPr>
              <w:pStyle w:val="TableParagraph"/>
              <w:spacing w:before="78"/>
              <w:ind w:left="63"/>
              <w:rPr>
                <w:b/>
              </w:rPr>
            </w:pPr>
            <w:r>
              <w:rPr>
                <w:b/>
                <w:u w:val="single"/>
              </w:rPr>
              <w:t>a.</w:t>
            </w:r>
            <w:r>
              <w:rPr>
                <w:b/>
                <w:spacing w:val="137"/>
              </w:rPr>
              <w:t xml:space="preserve"> </w:t>
            </w:r>
            <w:r>
              <w:rPr>
                <w:b/>
                <w:color w:val="0000FF"/>
                <w:u w:val="single" w:color="0000FF"/>
              </w:rPr>
              <w:t>Rule</w:t>
            </w:r>
            <w:r>
              <w:rPr>
                <w:b/>
                <w:color w:val="0000FF"/>
                <w:spacing w:val="-3"/>
                <w:u w:val="single" w:color="0000FF"/>
              </w:rPr>
              <w:t xml:space="preserve"> </w:t>
            </w:r>
            <w:r>
              <w:rPr>
                <w:b/>
                <w:color w:val="0000FF"/>
                <w:spacing w:val="-2"/>
                <w:u w:val="single" w:color="0000FF"/>
              </w:rPr>
              <w:t>8.8.16</w:t>
            </w:r>
          </w:p>
        </w:tc>
      </w:tr>
      <w:tr w:rsidR="0092515F" w14:paraId="6D56F816" w14:textId="77777777">
        <w:trPr>
          <w:trHeight w:val="2846"/>
        </w:trPr>
        <w:tc>
          <w:tcPr>
            <w:tcW w:w="701" w:type="dxa"/>
          </w:tcPr>
          <w:p w14:paraId="08E9CBA3" w14:textId="77777777" w:rsidR="0092515F" w:rsidRDefault="00BF7586">
            <w:pPr>
              <w:pStyle w:val="TableParagraph"/>
              <w:spacing w:before="78"/>
              <w:ind w:left="62"/>
              <w:rPr>
                <w:b/>
              </w:rPr>
            </w:pPr>
            <w:r>
              <w:rPr>
                <w:b/>
                <w:spacing w:val="-5"/>
              </w:rPr>
              <w:t>RD3</w:t>
            </w:r>
          </w:p>
        </w:tc>
        <w:tc>
          <w:tcPr>
            <w:tcW w:w="2127" w:type="dxa"/>
          </w:tcPr>
          <w:p w14:paraId="0C35D7C0" w14:textId="77777777" w:rsidR="0092515F" w:rsidRDefault="00BF7586">
            <w:pPr>
              <w:pStyle w:val="TableParagraph"/>
              <w:spacing w:before="83"/>
              <w:ind w:left="67" w:right="98"/>
            </w:pPr>
            <w:r>
              <w:t>Conversion of tenure for the repair and rebuild of multi-unit residential</w:t>
            </w:r>
            <w:r>
              <w:rPr>
                <w:spacing w:val="-13"/>
              </w:rPr>
              <w:t xml:space="preserve"> </w:t>
            </w:r>
            <w:r>
              <w:t xml:space="preserve">complexes that does not meet any one or more of the relevant standards listed in </w:t>
            </w:r>
            <w:r>
              <w:rPr>
                <w:color w:val="0000FF"/>
              </w:rPr>
              <w:t xml:space="preserve">Rule 8.5.1.2 </w:t>
            </w:r>
            <w:r>
              <w:t>C2</w:t>
            </w:r>
            <w:r>
              <w:rPr>
                <w:b/>
                <w:u w:val="single"/>
              </w:rPr>
              <w:t>A or</w:t>
            </w:r>
            <w:r>
              <w:rPr>
                <w:b/>
              </w:rPr>
              <w:t xml:space="preserve"> </w:t>
            </w:r>
            <w:r>
              <w:rPr>
                <w:b/>
                <w:spacing w:val="-4"/>
                <w:u w:val="single"/>
              </w:rPr>
              <w:t>C2B</w:t>
            </w:r>
            <w:r>
              <w:rPr>
                <w:spacing w:val="-4"/>
              </w:rPr>
              <w:t>.</w:t>
            </w:r>
          </w:p>
        </w:tc>
        <w:tc>
          <w:tcPr>
            <w:tcW w:w="2415" w:type="dxa"/>
          </w:tcPr>
          <w:p w14:paraId="08A2A8AF" w14:textId="77777777" w:rsidR="0092515F" w:rsidRDefault="00BF7586">
            <w:pPr>
              <w:pStyle w:val="TableParagraph"/>
              <w:spacing w:before="78"/>
              <w:ind w:left="82"/>
            </w:pPr>
            <w:r>
              <w:rPr>
                <w:spacing w:val="-5"/>
              </w:rPr>
              <w:t>Nil</w:t>
            </w:r>
          </w:p>
        </w:tc>
        <w:tc>
          <w:tcPr>
            <w:tcW w:w="1983" w:type="dxa"/>
          </w:tcPr>
          <w:p w14:paraId="632E036F" w14:textId="77777777" w:rsidR="0092515F" w:rsidRDefault="00BF7586">
            <w:pPr>
              <w:pStyle w:val="TableParagraph"/>
              <w:spacing w:before="78"/>
              <w:ind w:left="207"/>
            </w:pPr>
            <w:r>
              <w:t>a.</w:t>
            </w:r>
            <w:r>
              <w:rPr>
                <w:spacing w:val="49"/>
              </w:rPr>
              <w:t xml:space="preserve">  </w:t>
            </w:r>
            <w:r>
              <w:rPr>
                <w:color w:val="0000FF"/>
              </w:rPr>
              <w:t>Rule</w:t>
            </w:r>
            <w:r>
              <w:rPr>
                <w:color w:val="0000FF"/>
                <w:spacing w:val="-1"/>
              </w:rPr>
              <w:t xml:space="preserve"> </w:t>
            </w:r>
            <w:r>
              <w:rPr>
                <w:color w:val="0000FF"/>
                <w:spacing w:val="-2"/>
              </w:rPr>
              <w:t>8.7.2</w:t>
            </w:r>
          </w:p>
        </w:tc>
        <w:tc>
          <w:tcPr>
            <w:tcW w:w="2569" w:type="dxa"/>
          </w:tcPr>
          <w:p w14:paraId="7746AC90" w14:textId="77777777" w:rsidR="0092515F" w:rsidRDefault="00BF7586">
            <w:pPr>
              <w:pStyle w:val="TableParagraph"/>
              <w:spacing w:before="83"/>
              <w:ind w:left="433" w:hanging="360"/>
            </w:pPr>
            <w:r>
              <w:t>a.</w:t>
            </w:r>
            <w:r>
              <w:rPr>
                <w:spacing w:val="80"/>
                <w:w w:val="150"/>
              </w:rPr>
              <w:t xml:space="preserve"> </w:t>
            </w:r>
            <w:r>
              <w:rPr>
                <w:color w:val="0000FF"/>
              </w:rPr>
              <w:t>Rule</w:t>
            </w:r>
            <w:r>
              <w:rPr>
                <w:color w:val="0000FF"/>
                <w:spacing w:val="-6"/>
              </w:rPr>
              <w:t xml:space="preserve"> </w:t>
            </w:r>
            <w:r>
              <w:rPr>
                <w:color w:val="0000FF"/>
              </w:rPr>
              <w:t>8.8.10</w:t>
            </w:r>
            <w:r>
              <w:rPr>
                <w:color w:val="0000FF"/>
                <w:spacing w:val="-7"/>
              </w:rPr>
              <w:t xml:space="preserve"> </w:t>
            </w:r>
            <w:r>
              <w:t>and</w:t>
            </w:r>
            <w:r>
              <w:rPr>
                <w:spacing w:val="-7"/>
              </w:rPr>
              <w:t xml:space="preserve"> </w:t>
            </w:r>
            <w:r>
              <w:rPr>
                <w:color w:val="0000FF"/>
              </w:rPr>
              <w:t xml:space="preserve">Rule </w:t>
            </w:r>
            <w:r>
              <w:rPr>
                <w:color w:val="0000FF"/>
                <w:spacing w:val="-2"/>
              </w:rPr>
              <w:t>8.8.11</w:t>
            </w:r>
          </w:p>
        </w:tc>
      </w:tr>
      <w:tr w:rsidR="0092515F" w14:paraId="6EF1DA8E" w14:textId="77777777">
        <w:trPr>
          <w:trHeight w:val="3010"/>
        </w:trPr>
        <w:tc>
          <w:tcPr>
            <w:tcW w:w="701" w:type="dxa"/>
          </w:tcPr>
          <w:p w14:paraId="3C7853DC" w14:textId="77777777" w:rsidR="0092515F" w:rsidRDefault="00BF7586">
            <w:pPr>
              <w:pStyle w:val="TableParagraph"/>
              <w:spacing w:before="78"/>
              <w:ind w:left="62"/>
              <w:rPr>
                <w:b/>
              </w:rPr>
            </w:pPr>
            <w:r>
              <w:rPr>
                <w:b/>
                <w:spacing w:val="-5"/>
              </w:rPr>
              <w:t>RD4</w:t>
            </w:r>
          </w:p>
        </w:tc>
        <w:tc>
          <w:tcPr>
            <w:tcW w:w="2127" w:type="dxa"/>
          </w:tcPr>
          <w:p w14:paraId="6F36001A" w14:textId="77777777" w:rsidR="0092515F" w:rsidRDefault="00BF7586">
            <w:pPr>
              <w:pStyle w:val="TableParagraph"/>
              <w:spacing w:before="83"/>
              <w:ind w:left="288" w:right="71" w:hanging="221"/>
            </w:pPr>
            <w:r>
              <w:t xml:space="preserve">a. </w:t>
            </w:r>
            <w:r>
              <w:rPr>
                <w:color w:val="00AF50"/>
              </w:rPr>
              <w:t xml:space="preserve">Subdivision </w:t>
            </w:r>
            <w:r>
              <w:t xml:space="preserve">in a </w:t>
            </w:r>
            <w:r>
              <w:rPr>
                <w:color w:val="00AF50"/>
              </w:rPr>
              <w:t>Flood</w:t>
            </w:r>
            <w:r>
              <w:rPr>
                <w:color w:val="00AF50"/>
                <w:spacing w:val="-13"/>
              </w:rPr>
              <w:t xml:space="preserve"> </w:t>
            </w:r>
            <w:r>
              <w:rPr>
                <w:color w:val="00AF50"/>
              </w:rPr>
              <w:t xml:space="preserve">Management Area </w:t>
            </w:r>
            <w:r>
              <w:t>except as otherwise</w:t>
            </w:r>
            <w:r>
              <w:rPr>
                <w:spacing w:val="-13"/>
              </w:rPr>
              <w:t xml:space="preserve"> </w:t>
            </w:r>
            <w:r>
              <w:t xml:space="preserve">specified </w:t>
            </w:r>
            <w:r>
              <w:rPr>
                <w:spacing w:val="-4"/>
              </w:rPr>
              <w:t>in:</w:t>
            </w:r>
          </w:p>
          <w:p w14:paraId="05AED5D7" w14:textId="77777777" w:rsidR="0092515F" w:rsidRDefault="00BF7586">
            <w:pPr>
              <w:pStyle w:val="TableParagraph"/>
              <w:numPr>
                <w:ilvl w:val="0"/>
                <w:numId w:val="94"/>
              </w:numPr>
              <w:tabs>
                <w:tab w:val="left" w:pos="569"/>
              </w:tabs>
              <w:spacing w:before="79"/>
              <w:ind w:left="569" w:hanging="281"/>
            </w:pPr>
            <w:r>
              <w:rPr>
                <w:color w:val="0000FF"/>
              </w:rPr>
              <w:t>Rule</w:t>
            </w:r>
            <w:r>
              <w:rPr>
                <w:color w:val="0000FF"/>
                <w:spacing w:val="-5"/>
              </w:rPr>
              <w:t xml:space="preserve"> </w:t>
            </w:r>
            <w:r>
              <w:rPr>
                <w:color w:val="0000FF"/>
              </w:rPr>
              <w:t>8.5.1.4</w:t>
            </w:r>
            <w:r>
              <w:rPr>
                <w:color w:val="0000FF"/>
                <w:spacing w:val="-3"/>
              </w:rPr>
              <w:t xml:space="preserve"> </w:t>
            </w:r>
            <w:r>
              <w:rPr>
                <w:spacing w:val="-5"/>
              </w:rPr>
              <w:t>D1</w:t>
            </w:r>
          </w:p>
          <w:p w14:paraId="1F4E5E44" w14:textId="77777777" w:rsidR="0092515F" w:rsidRDefault="00BF7586">
            <w:pPr>
              <w:pStyle w:val="TableParagraph"/>
              <w:ind w:left="571"/>
            </w:pPr>
            <w:r>
              <w:t>to</w:t>
            </w:r>
            <w:r>
              <w:rPr>
                <w:spacing w:val="-7"/>
              </w:rPr>
              <w:t xml:space="preserve"> </w:t>
            </w:r>
            <w:r>
              <w:t>D</w:t>
            </w:r>
            <w:r>
              <w:rPr>
                <w:b/>
              </w:rPr>
              <w:t>4</w:t>
            </w:r>
            <w:r>
              <w:rPr>
                <w:b/>
                <w:strike/>
              </w:rPr>
              <w:t>5</w:t>
            </w:r>
            <w:r>
              <w:t>;</w:t>
            </w:r>
            <w:r>
              <w:rPr>
                <w:spacing w:val="-5"/>
              </w:rPr>
              <w:t xml:space="preserve"> and</w:t>
            </w:r>
          </w:p>
          <w:p w14:paraId="1C832348" w14:textId="77777777" w:rsidR="0092515F" w:rsidRDefault="00BF7586">
            <w:pPr>
              <w:pStyle w:val="TableParagraph"/>
              <w:numPr>
                <w:ilvl w:val="0"/>
                <w:numId w:val="94"/>
              </w:numPr>
              <w:tabs>
                <w:tab w:val="left" w:pos="567"/>
                <w:tab w:val="left" w:pos="571"/>
              </w:tabs>
              <w:spacing w:before="82"/>
              <w:ind w:right="128"/>
            </w:pPr>
            <w:r>
              <w:rPr>
                <w:color w:val="0000FF"/>
              </w:rPr>
              <w:t xml:space="preserve">Rule 8.5.1.5 </w:t>
            </w:r>
            <w:r>
              <w:t>NC1</w:t>
            </w:r>
            <w:r>
              <w:rPr>
                <w:spacing w:val="-13"/>
              </w:rPr>
              <w:t xml:space="preserve"> </w:t>
            </w:r>
            <w:r>
              <w:t>to</w:t>
            </w:r>
            <w:r>
              <w:rPr>
                <w:spacing w:val="-12"/>
              </w:rPr>
              <w:t xml:space="preserve"> </w:t>
            </w:r>
            <w:r>
              <w:t>NC6</w:t>
            </w:r>
            <w:r>
              <w:rPr>
                <w:spacing w:val="-13"/>
              </w:rPr>
              <w:t xml:space="preserve"> </w:t>
            </w:r>
            <w:r>
              <w:t xml:space="preserve">and </w:t>
            </w:r>
            <w:r>
              <w:rPr>
                <w:spacing w:val="-2"/>
              </w:rPr>
              <w:t>NC</w:t>
            </w:r>
            <w:r>
              <w:rPr>
                <w:b/>
                <w:spacing w:val="-2"/>
              </w:rPr>
              <w:t>7</w:t>
            </w:r>
            <w:r>
              <w:rPr>
                <w:b/>
                <w:strike/>
                <w:spacing w:val="-2"/>
              </w:rPr>
              <w:t>8</w:t>
            </w:r>
            <w:r>
              <w:rPr>
                <w:spacing w:val="-2"/>
              </w:rPr>
              <w:t>.</w:t>
            </w:r>
          </w:p>
        </w:tc>
        <w:tc>
          <w:tcPr>
            <w:tcW w:w="2415" w:type="dxa"/>
          </w:tcPr>
          <w:p w14:paraId="6DED4D0E" w14:textId="77777777" w:rsidR="0092515F" w:rsidRDefault="00BF7586">
            <w:pPr>
              <w:pStyle w:val="TableParagraph"/>
              <w:spacing w:before="78"/>
              <w:ind w:left="82"/>
            </w:pPr>
            <w:r>
              <w:rPr>
                <w:spacing w:val="-5"/>
              </w:rPr>
              <w:t>Nil</w:t>
            </w:r>
          </w:p>
        </w:tc>
        <w:tc>
          <w:tcPr>
            <w:tcW w:w="1983" w:type="dxa"/>
          </w:tcPr>
          <w:p w14:paraId="43B2125D" w14:textId="77777777" w:rsidR="0092515F" w:rsidRDefault="00BF7586">
            <w:pPr>
              <w:pStyle w:val="TableParagraph"/>
              <w:numPr>
                <w:ilvl w:val="0"/>
                <w:numId w:val="93"/>
              </w:numPr>
              <w:tabs>
                <w:tab w:val="left" w:pos="339"/>
              </w:tabs>
              <w:spacing w:before="78"/>
              <w:ind w:left="339" w:hanging="281"/>
            </w:pPr>
            <w:r>
              <w:rPr>
                <w:color w:val="0000FF"/>
              </w:rPr>
              <w:t>Rule</w:t>
            </w:r>
            <w:r>
              <w:rPr>
                <w:color w:val="0000FF"/>
                <w:spacing w:val="-3"/>
              </w:rPr>
              <w:t xml:space="preserve"> </w:t>
            </w:r>
            <w:r>
              <w:rPr>
                <w:color w:val="0000FF"/>
              </w:rPr>
              <w:t>8.7.4</w:t>
            </w:r>
            <w:r>
              <w:rPr>
                <w:b/>
              </w:rPr>
              <w:t>;</w:t>
            </w:r>
            <w:r>
              <w:rPr>
                <w:b/>
                <w:spacing w:val="-2"/>
              </w:rPr>
              <w:t xml:space="preserve"> </w:t>
            </w:r>
            <w:r>
              <w:rPr>
                <w:spacing w:val="-4"/>
              </w:rPr>
              <w:t>and,</w:t>
            </w:r>
          </w:p>
          <w:p w14:paraId="2177526D" w14:textId="77777777" w:rsidR="0092515F" w:rsidRDefault="00BF7586">
            <w:pPr>
              <w:pStyle w:val="TableParagraph"/>
              <w:numPr>
                <w:ilvl w:val="0"/>
                <w:numId w:val="93"/>
              </w:numPr>
              <w:tabs>
                <w:tab w:val="left" w:pos="339"/>
                <w:tab w:val="left" w:pos="341"/>
              </w:tabs>
              <w:spacing w:before="87"/>
              <w:ind w:right="211"/>
            </w:pPr>
            <w:r>
              <w:t>where</w:t>
            </w:r>
            <w:r>
              <w:rPr>
                <w:spacing w:val="-13"/>
              </w:rPr>
              <w:t xml:space="preserve"> </w:t>
            </w:r>
            <w:r>
              <w:t xml:space="preserve">relevant, </w:t>
            </w:r>
            <w:r>
              <w:rPr>
                <w:color w:val="0000FF"/>
              </w:rPr>
              <w:t xml:space="preserve">Rules 8.7.5 </w:t>
            </w:r>
            <w:r>
              <w:t>-</w:t>
            </w:r>
          </w:p>
          <w:p w14:paraId="79A1F4DD" w14:textId="77777777" w:rsidR="0092515F" w:rsidRDefault="00BF7586">
            <w:pPr>
              <w:pStyle w:val="TableParagraph"/>
              <w:spacing w:before="1"/>
              <w:ind w:left="341"/>
            </w:pPr>
            <w:r>
              <w:rPr>
                <w:color w:val="0000FF"/>
                <w:spacing w:val="-2"/>
              </w:rPr>
              <w:t>8.7.11</w:t>
            </w:r>
          </w:p>
        </w:tc>
        <w:tc>
          <w:tcPr>
            <w:tcW w:w="2569" w:type="dxa"/>
          </w:tcPr>
          <w:p w14:paraId="553BB73F" w14:textId="77777777" w:rsidR="0092515F" w:rsidRDefault="00BF7586">
            <w:pPr>
              <w:pStyle w:val="TableParagraph"/>
              <w:numPr>
                <w:ilvl w:val="0"/>
                <w:numId w:val="92"/>
              </w:numPr>
              <w:tabs>
                <w:tab w:val="left" w:pos="431"/>
              </w:tabs>
              <w:spacing w:before="78"/>
              <w:ind w:left="431" w:hanging="358"/>
            </w:pPr>
            <w:r>
              <w:rPr>
                <w:color w:val="0000FF"/>
              </w:rPr>
              <w:t>Rule</w:t>
            </w:r>
            <w:r>
              <w:rPr>
                <w:color w:val="0000FF"/>
                <w:spacing w:val="-3"/>
              </w:rPr>
              <w:t xml:space="preserve"> </w:t>
            </w:r>
            <w:r>
              <w:rPr>
                <w:color w:val="0000FF"/>
                <w:spacing w:val="-2"/>
              </w:rPr>
              <w:t>8.8.7</w:t>
            </w:r>
          </w:p>
        </w:tc>
      </w:tr>
      <w:tr w:rsidR="0092515F" w14:paraId="4DAD636F" w14:textId="77777777">
        <w:trPr>
          <w:trHeight w:val="3701"/>
        </w:trPr>
        <w:tc>
          <w:tcPr>
            <w:tcW w:w="701" w:type="dxa"/>
          </w:tcPr>
          <w:p w14:paraId="4F5A5E4A" w14:textId="77777777" w:rsidR="0092515F" w:rsidRDefault="00BF7586">
            <w:pPr>
              <w:pStyle w:val="TableParagraph"/>
              <w:spacing w:before="78"/>
              <w:ind w:left="62"/>
              <w:rPr>
                <w:b/>
              </w:rPr>
            </w:pPr>
            <w:r>
              <w:rPr>
                <w:b/>
                <w:spacing w:val="-5"/>
              </w:rPr>
              <w:t>RD5</w:t>
            </w:r>
          </w:p>
        </w:tc>
        <w:tc>
          <w:tcPr>
            <w:tcW w:w="2127" w:type="dxa"/>
          </w:tcPr>
          <w:p w14:paraId="58E01B84" w14:textId="77777777" w:rsidR="0092515F" w:rsidRDefault="00BF7586">
            <w:pPr>
              <w:pStyle w:val="TableParagraph"/>
              <w:spacing w:before="78"/>
              <w:ind w:left="115" w:right="101"/>
            </w:pPr>
            <w:r>
              <w:rPr>
                <w:color w:val="00AF50"/>
              </w:rPr>
              <w:t xml:space="preserve">Subdivision </w:t>
            </w:r>
            <w:r>
              <w:t xml:space="preserve">of any </w:t>
            </w:r>
            <w:r>
              <w:rPr>
                <w:color w:val="00AF50"/>
              </w:rPr>
              <w:t xml:space="preserve">site </w:t>
            </w:r>
            <w:r>
              <w:t xml:space="preserve">(other than an </w:t>
            </w:r>
            <w:r>
              <w:rPr>
                <w:color w:val="00AF50"/>
              </w:rPr>
              <w:t>allotment</w:t>
            </w:r>
            <w:r>
              <w:rPr>
                <w:color w:val="00AF50"/>
                <w:spacing w:val="-13"/>
              </w:rPr>
              <w:t xml:space="preserve"> </w:t>
            </w:r>
            <w:r>
              <w:t>to</w:t>
            </w:r>
            <w:r>
              <w:rPr>
                <w:spacing w:val="-12"/>
              </w:rPr>
              <w:t xml:space="preserve"> </w:t>
            </w:r>
            <w:r>
              <w:t>provide for</w:t>
            </w:r>
            <w:r>
              <w:rPr>
                <w:spacing w:val="-9"/>
              </w:rPr>
              <w:t xml:space="preserve"> </w:t>
            </w:r>
            <w:r>
              <w:t>a</w:t>
            </w:r>
            <w:r>
              <w:rPr>
                <w:spacing w:val="-9"/>
              </w:rPr>
              <w:t xml:space="preserve"> </w:t>
            </w:r>
            <w:r>
              <w:t>network</w:t>
            </w:r>
            <w:r>
              <w:rPr>
                <w:spacing w:val="-9"/>
              </w:rPr>
              <w:t xml:space="preserve"> </w:t>
            </w:r>
            <w:r>
              <w:rPr>
                <w:color w:val="00AF50"/>
              </w:rPr>
              <w:t xml:space="preserve">utility, </w:t>
            </w:r>
            <w:r>
              <w:t xml:space="preserve">refer to </w:t>
            </w:r>
            <w:r>
              <w:rPr>
                <w:color w:val="0000FF"/>
              </w:rPr>
              <w:t xml:space="preserve">Rule 8.5.1.2 </w:t>
            </w:r>
            <w:r>
              <w:t xml:space="preserve">C4) located within the following </w:t>
            </w:r>
            <w:r>
              <w:rPr>
                <w:spacing w:val="-2"/>
              </w:rPr>
              <w:t>corridors:</w:t>
            </w:r>
          </w:p>
          <w:p w14:paraId="288C809B" w14:textId="77777777" w:rsidR="0092515F" w:rsidRDefault="00BF7586">
            <w:pPr>
              <w:pStyle w:val="TableParagraph"/>
              <w:numPr>
                <w:ilvl w:val="0"/>
                <w:numId w:val="91"/>
              </w:numPr>
              <w:tabs>
                <w:tab w:val="left" w:pos="337"/>
                <w:tab w:val="left" w:pos="340"/>
              </w:tabs>
              <w:spacing w:before="85" w:line="259" w:lineRule="auto"/>
              <w:ind w:right="238"/>
            </w:pPr>
            <w:r>
              <w:t xml:space="preserve">37 metres of the centre line of a 220kV </w:t>
            </w:r>
            <w:r>
              <w:rPr>
                <w:color w:val="00AF50"/>
              </w:rPr>
              <w:t>National grid</w:t>
            </w:r>
            <w:r>
              <w:rPr>
                <w:color w:val="00AF50"/>
                <w:spacing w:val="-1"/>
              </w:rPr>
              <w:t xml:space="preserve"> </w:t>
            </w:r>
            <w:r>
              <w:rPr>
                <w:color w:val="00AF50"/>
                <w:spacing w:val="-2"/>
              </w:rPr>
              <w:t>transmission</w:t>
            </w:r>
          </w:p>
        </w:tc>
        <w:tc>
          <w:tcPr>
            <w:tcW w:w="2415" w:type="dxa"/>
          </w:tcPr>
          <w:p w14:paraId="312E7222" w14:textId="77777777" w:rsidR="0092515F" w:rsidRDefault="00BF7586">
            <w:pPr>
              <w:pStyle w:val="TableParagraph"/>
              <w:numPr>
                <w:ilvl w:val="0"/>
                <w:numId w:val="2"/>
              </w:numPr>
              <w:tabs>
                <w:tab w:val="left" w:pos="395"/>
                <w:tab w:val="left" w:pos="398"/>
              </w:tabs>
              <w:spacing w:before="83" w:line="259" w:lineRule="auto"/>
              <w:ind w:right="276"/>
            </w:pPr>
            <w:r>
              <w:t>A</w:t>
            </w:r>
            <w:r>
              <w:rPr>
                <w:spacing w:val="-13"/>
              </w:rPr>
              <w:t xml:space="preserve"> </w:t>
            </w:r>
            <w:r>
              <w:rPr>
                <w:color w:val="00AF50"/>
              </w:rPr>
              <w:t>building</w:t>
            </w:r>
            <w:r>
              <w:rPr>
                <w:color w:val="00AF50"/>
                <w:spacing w:val="-12"/>
              </w:rPr>
              <w:t xml:space="preserve"> </w:t>
            </w:r>
            <w:r>
              <w:t xml:space="preserve">platform for the </w:t>
            </w:r>
            <w:r>
              <w:rPr>
                <w:color w:val="00AF50"/>
              </w:rPr>
              <w:t xml:space="preserve">principal building </w:t>
            </w:r>
            <w:r>
              <w:t xml:space="preserve">shall be identified on each </w:t>
            </w:r>
            <w:r>
              <w:rPr>
                <w:color w:val="00AF50"/>
              </w:rPr>
              <w:t xml:space="preserve">allotment </w:t>
            </w:r>
            <w:r>
              <w:t>that is:</w:t>
            </w:r>
          </w:p>
          <w:p w14:paraId="5DDD4230" w14:textId="77777777" w:rsidR="0092515F" w:rsidRDefault="00BF7586">
            <w:pPr>
              <w:pStyle w:val="TableParagraph"/>
              <w:spacing w:before="144" w:line="259" w:lineRule="auto"/>
              <w:ind w:left="682" w:right="54" w:hanging="284"/>
            </w:pPr>
            <w:r>
              <w:t>i.</w:t>
            </w:r>
            <w:r>
              <w:rPr>
                <w:spacing w:val="80"/>
              </w:rPr>
              <w:t xml:space="preserve"> </w:t>
            </w:r>
            <w:r>
              <w:t xml:space="preserve">greater than 12 metres from the centre line of a 220kV or 110kV </w:t>
            </w:r>
            <w:r>
              <w:rPr>
                <w:color w:val="00AF50"/>
              </w:rPr>
              <w:t>National grid transmission</w:t>
            </w:r>
            <w:r>
              <w:rPr>
                <w:color w:val="00AF50"/>
                <w:spacing w:val="-9"/>
              </w:rPr>
              <w:t xml:space="preserve"> </w:t>
            </w:r>
            <w:r>
              <w:rPr>
                <w:color w:val="00AF50"/>
                <w:spacing w:val="-4"/>
              </w:rPr>
              <w:t>line</w:t>
            </w:r>
          </w:p>
          <w:p w14:paraId="0C41225A" w14:textId="77777777" w:rsidR="0092515F" w:rsidRDefault="00BF7586">
            <w:pPr>
              <w:pStyle w:val="TableParagraph"/>
              <w:spacing w:line="262" w:lineRule="exact"/>
              <w:ind w:left="682"/>
            </w:pPr>
            <w:r>
              <w:t>and</w:t>
            </w:r>
            <w:r>
              <w:rPr>
                <w:spacing w:val="-7"/>
              </w:rPr>
              <w:t xml:space="preserve"> </w:t>
            </w:r>
            <w:r>
              <w:t>greater</w:t>
            </w:r>
            <w:r>
              <w:rPr>
                <w:spacing w:val="-3"/>
              </w:rPr>
              <w:t xml:space="preserve"> </w:t>
            </w:r>
            <w:r>
              <w:rPr>
                <w:spacing w:val="-4"/>
              </w:rPr>
              <w:t>than</w:t>
            </w:r>
          </w:p>
        </w:tc>
        <w:tc>
          <w:tcPr>
            <w:tcW w:w="1983" w:type="dxa"/>
          </w:tcPr>
          <w:p w14:paraId="39CF9449" w14:textId="77777777" w:rsidR="0092515F" w:rsidRDefault="00BF7586">
            <w:pPr>
              <w:pStyle w:val="TableParagraph"/>
              <w:numPr>
                <w:ilvl w:val="0"/>
                <w:numId w:val="90"/>
              </w:numPr>
              <w:tabs>
                <w:tab w:val="left" w:pos="282"/>
              </w:tabs>
              <w:spacing w:before="78"/>
              <w:ind w:left="282" w:hanging="224"/>
            </w:pPr>
            <w:r>
              <w:rPr>
                <w:color w:val="0000FF"/>
              </w:rPr>
              <w:t>Rule</w:t>
            </w:r>
            <w:r>
              <w:rPr>
                <w:color w:val="0000FF"/>
                <w:spacing w:val="-3"/>
              </w:rPr>
              <w:t xml:space="preserve"> </w:t>
            </w:r>
            <w:r>
              <w:rPr>
                <w:color w:val="0000FF"/>
              </w:rPr>
              <w:t>8.7.4</w:t>
            </w:r>
            <w:r>
              <w:rPr>
                <w:b/>
              </w:rPr>
              <w:t>;</w:t>
            </w:r>
            <w:r>
              <w:rPr>
                <w:b/>
                <w:spacing w:val="-2"/>
              </w:rPr>
              <w:t xml:space="preserve"> </w:t>
            </w:r>
            <w:r>
              <w:rPr>
                <w:spacing w:val="-4"/>
              </w:rPr>
              <w:t>and,</w:t>
            </w:r>
          </w:p>
          <w:p w14:paraId="6B789A32" w14:textId="77777777" w:rsidR="0092515F" w:rsidRDefault="00BF7586">
            <w:pPr>
              <w:pStyle w:val="TableParagraph"/>
              <w:numPr>
                <w:ilvl w:val="0"/>
                <w:numId w:val="90"/>
              </w:numPr>
              <w:tabs>
                <w:tab w:val="left" w:pos="281"/>
                <w:tab w:val="left" w:pos="283"/>
              </w:tabs>
              <w:spacing w:before="82"/>
              <w:ind w:right="269"/>
            </w:pPr>
            <w:r>
              <w:t>where</w:t>
            </w:r>
            <w:r>
              <w:rPr>
                <w:spacing w:val="-13"/>
              </w:rPr>
              <w:t xml:space="preserve"> </w:t>
            </w:r>
            <w:r>
              <w:t xml:space="preserve">relevant, </w:t>
            </w:r>
            <w:r>
              <w:rPr>
                <w:color w:val="0000FF"/>
              </w:rPr>
              <w:t xml:space="preserve">Rules 8.7.5 </w:t>
            </w:r>
            <w:r>
              <w:rPr>
                <w:color w:val="006FC0"/>
              </w:rPr>
              <w:t>-</w:t>
            </w:r>
          </w:p>
          <w:p w14:paraId="0CC05CAA" w14:textId="77777777" w:rsidR="0092515F" w:rsidRDefault="00BF7586">
            <w:pPr>
              <w:pStyle w:val="TableParagraph"/>
              <w:spacing w:before="1"/>
              <w:ind w:left="283"/>
            </w:pPr>
            <w:r>
              <w:rPr>
                <w:color w:val="0000FF"/>
                <w:spacing w:val="-2"/>
              </w:rPr>
              <w:t>8.7.11</w:t>
            </w:r>
          </w:p>
        </w:tc>
        <w:tc>
          <w:tcPr>
            <w:tcW w:w="2569" w:type="dxa"/>
          </w:tcPr>
          <w:p w14:paraId="4AAF99D5" w14:textId="77777777" w:rsidR="0092515F" w:rsidRDefault="00BF7586">
            <w:pPr>
              <w:pStyle w:val="TableParagraph"/>
              <w:numPr>
                <w:ilvl w:val="0"/>
                <w:numId w:val="89"/>
              </w:numPr>
              <w:tabs>
                <w:tab w:val="left" w:pos="433"/>
              </w:tabs>
              <w:spacing w:before="184"/>
            </w:pPr>
            <w:r>
              <w:rPr>
                <w:color w:val="0000FF"/>
              </w:rPr>
              <w:t>Rule</w:t>
            </w:r>
            <w:r>
              <w:rPr>
                <w:color w:val="0000FF"/>
                <w:spacing w:val="-3"/>
              </w:rPr>
              <w:t xml:space="preserve"> </w:t>
            </w:r>
            <w:r>
              <w:rPr>
                <w:color w:val="0000FF"/>
                <w:spacing w:val="-2"/>
              </w:rPr>
              <w:t>8.8.6</w:t>
            </w:r>
            <w:r>
              <w:rPr>
                <w:spacing w:val="-2"/>
              </w:rPr>
              <w:t>.i</w:t>
            </w:r>
          </w:p>
        </w:tc>
      </w:tr>
      <w:tr w:rsidR="0092515F" w14:paraId="3DD44973" w14:textId="77777777">
        <w:trPr>
          <w:trHeight w:val="4623"/>
        </w:trPr>
        <w:tc>
          <w:tcPr>
            <w:tcW w:w="701" w:type="dxa"/>
          </w:tcPr>
          <w:p w14:paraId="32289B65" w14:textId="77777777" w:rsidR="0092515F" w:rsidRDefault="0092515F">
            <w:pPr>
              <w:pStyle w:val="TableParagraph"/>
              <w:rPr>
                <w:rFonts w:ascii="Times New Roman"/>
              </w:rPr>
            </w:pPr>
          </w:p>
        </w:tc>
        <w:tc>
          <w:tcPr>
            <w:tcW w:w="2127" w:type="dxa"/>
          </w:tcPr>
          <w:p w14:paraId="5ADE47A2" w14:textId="77777777" w:rsidR="0092515F" w:rsidRDefault="00BF7586">
            <w:pPr>
              <w:pStyle w:val="TableParagraph"/>
              <w:spacing w:before="1" w:line="261" w:lineRule="auto"/>
              <w:ind w:left="340"/>
            </w:pPr>
            <w:r>
              <w:rPr>
                <w:color w:val="00AF50"/>
              </w:rPr>
              <w:t xml:space="preserve">line </w:t>
            </w:r>
            <w:r>
              <w:t>as shown on planning</w:t>
            </w:r>
            <w:r>
              <w:rPr>
                <w:spacing w:val="-13"/>
              </w:rPr>
              <w:t xml:space="preserve"> </w:t>
            </w:r>
            <w:r>
              <w:t>maps;</w:t>
            </w:r>
            <w:r>
              <w:rPr>
                <w:spacing w:val="-12"/>
              </w:rPr>
              <w:t xml:space="preserve"> </w:t>
            </w:r>
            <w:r>
              <w:t>or</w:t>
            </w:r>
          </w:p>
          <w:p w14:paraId="1C6EF8CE" w14:textId="77777777" w:rsidR="0092515F" w:rsidRDefault="00BF7586">
            <w:pPr>
              <w:pStyle w:val="TableParagraph"/>
              <w:spacing w:before="77" w:line="259" w:lineRule="auto"/>
              <w:ind w:left="340" w:right="256" w:hanging="284"/>
            </w:pPr>
            <w:r>
              <w:t>b.</w:t>
            </w:r>
            <w:r>
              <w:rPr>
                <w:spacing w:val="40"/>
              </w:rPr>
              <w:t xml:space="preserve"> </w:t>
            </w:r>
            <w:r>
              <w:t>32</w:t>
            </w:r>
            <w:r>
              <w:rPr>
                <w:spacing w:val="-4"/>
              </w:rPr>
              <w:t xml:space="preserve"> </w:t>
            </w:r>
            <w:r>
              <w:t>metres</w:t>
            </w:r>
            <w:r>
              <w:rPr>
                <w:spacing w:val="-2"/>
              </w:rPr>
              <w:t xml:space="preserve"> </w:t>
            </w:r>
            <w:r>
              <w:t>of</w:t>
            </w:r>
            <w:r>
              <w:rPr>
                <w:spacing w:val="-2"/>
              </w:rPr>
              <w:t xml:space="preserve"> </w:t>
            </w:r>
            <w:r>
              <w:t xml:space="preserve">the centre line of a 66kV or 110kV </w:t>
            </w:r>
            <w:r>
              <w:rPr>
                <w:color w:val="00AF50"/>
              </w:rPr>
              <w:t>National grid transmission</w:t>
            </w:r>
            <w:r>
              <w:rPr>
                <w:color w:val="00AF50"/>
                <w:spacing w:val="-13"/>
              </w:rPr>
              <w:t xml:space="preserve"> </w:t>
            </w:r>
            <w:r>
              <w:rPr>
                <w:color w:val="00AF50"/>
              </w:rPr>
              <w:t xml:space="preserve">line </w:t>
            </w:r>
            <w:r>
              <w:t>as shown on planning maps;</w:t>
            </w:r>
          </w:p>
          <w:p w14:paraId="684BC057" w14:textId="77777777" w:rsidR="0092515F" w:rsidRDefault="00BF7586">
            <w:pPr>
              <w:pStyle w:val="TableParagraph"/>
              <w:spacing w:before="78"/>
              <w:ind w:left="57"/>
            </w:pPr>
            <w:r>
              <w:t>except</w:t>
            </w:r>
            <w:r>
              <w:rPr>
                <w:spacing w:val="-13"/>
              </w:rPr>
              <w:t xml:space="preserve"> </w:t>
            </w:r>
            <w:r>
              <w:t>as</w:t>
            </w:r>
            <w:r>
              <w:rPr>
                <w:spacing w:val="-12"/>
              </w:rPr>
              <w:t xml:space="preserve"> </w:t>
            </w:r>
            <w:r>
              <w:t>otherwise specified in:</w:t>
            </w:r>
          </w:p>
          <w:p w14:paraId="3D1EAAB7" w14:textId="77777777" w:rsidR="0092515F" w:rsidRDefault="00BF7586">
            <w:pPr>
              <w:pStyle w:val="TableParagraph"/>
              <w:numPr>
                <w:ilvl w:val="0"/>
                <w:numId w:val="88"/>
              </w:numPr>
              <w:tabs>
                <w:tab w:val="left" w:pos="424"/>
                <w:tab w:val="left" w:pos="427"/>
              </w:tabs>
              <w:spacing w:before="82"/>
              <w:ind w:right="97"/>
            </w:pPr>
            <w:r>
              <w:rPr>
                <w:color w:val="0000FF"/>
              </w:rPr>
              <w:t>Rule</w:t>
            </w:r>
            <w:r>
              <w:rPr>
                <w:color w:val="0000FF"/>
                <w:spacing w:val="-13"/>
              </w:rPr>
              <w:t xml:space="preserve"> </w:t>
            </w:r>
            <w:r>
              <w:rPr>
                <w:color w:val="0000FF"/>
              </w:rPr>
              <w:t>8.5.1.4</w:t>
            </w:r>
            <w:r>
              <w:rPr>
                <w:color w:val="0000FF"/>
                <w:spacing w:val="-12"/>
              </w:rPr>
              <w:t xml:space="preserve"> </w:t>
            </w:r>
            <w:r>
              <w:t>D1</w:t>
            </w:r>
            <w:r>
              <w:rPr>
                <w:spacing w:val="-13"/>
              </w:rPr>
              <w:t xml:space="preserve"> </w:t>
            </w:r>
            <w:r>
              <w:t>to D</w:t>
            </w:r>
            <w:r>
              <w:rPr>
                <w:b/>
              </w:rPr>
              <w:t>4</w:t>
            </w:r>
            <w:r>
              <w:rPr>
                <w:b/>
                <w:strike/>
              </w:rPr>
              <w:t>5</w:t>
            </w:r>
            <w:r>
              <w:t>; and</w:t>
            </w:r>
          </w:p>
          <w:p w14:paraId="5C87F18A" w14:textId="77777777" w:rsidR="0092515F" w:rsidRDefault="00BF7586">
            <w:pPr>
              <w:pStyle w:val="TableParagraph"/>
              <w:numPr>
                <w:ilvl w:val="0"/>
                <w:numId w:val="88"/>
              </w:numPr>
              <w:tabs>
                <w:tab w:val="left" w:pos="424"/>
              </w:tabs>
              <w:spacing w:before="78"/>
              <w:ind w:left="424" w:hanging="280"/>
            </w:pPr>
            <w:r>
              <w:rPr>
                <w:color w:val="0000FF"/>
              </w:rPr>
              <w:t>Rule</w:t>
            </w:r>
            <w:r>
              <w:rPr>
                <w:color w:val="0000FF"/>
                <w:spacing w:val="-5"/>
              </w:rPr>
              <w:t xml:space="preserve"> </w:t>
            </w:r>
            <w:r>
              <w:rPr>
                <w:color w:val="0000FF"/>
              </w:rPr>
              <w:t>8.5.1.5</w:t>
            </w:r>
            <w:r>
              <w:rPr>
                <w:color w:val="0000FF"/>
                <w:spacing w:val="-3"/>
              </w:rPr>
              <w:t xml:space="preserve"> </w:t>
            </w:r>
            <w:r>
              <w:rPr>
                <w:spacing w:val="-5"/>
              </w:rPr>
              <w:t>NC1</w:t>
            </w:r>
          </w:p>
          <w:p w14:paraId="664A2AC6" w14:textId="77777777" w:rsidR="0092515F" w:rsidRDefault="00BF7586">
            <w:pPr>
              <w:pStyle w:val="TableParagraph"/>
              <w:ind w:left="427"/>
            </w:pPr>
            <w:r>
              <w:t>to</w:t>
            </w:r>
            <w:r>
              <w:rPr>
                <w:spacing w:val="-4"/>
              </w:rPr>
              <w:t xml:space="preserve"> </w:t>
            </w:r>
            <w:r>
              <w:t>NC6</w:t>
            </w:r>
            <w:r>
              <w:rPr>
                <w:spacing w:val="-5"/>
              </w:rPr>
              <w:t xml:space="preserve"> </w:t>
            </w:r>
            <w:r>
              <w:t>and</w:t>
            </w:r>
            <w:r>
              <w:rPr>
                <w:spacing w:val="-2"/>
              </w:rPr>
              <w:t xml:space="preserve"> </w:t>
            </w:r>
            <w:r>
              <w:rPr>
                <w:spacing w:val="-4"/>
              </w:rPr>
              <w:t>NC</w:t>
            </w:r>
            <w:r>
              <w:rPr>
                <w:b/>
                <w:spacing w:val="-4"/>
              </w:rPr>
              <w:t>7</w:t>
            </w:r>
            <w:r>
              <w:rPr>
                <w:b/>
                <w:strike/>
                <w:spacing w:val="-4"/>
              </w:rPr>
              <w:t>8</w:t>
            </w:r>
            <w:r>
              <w:rPr>
                <w:spacing w:val="-4"/>
              </w:rPr>
              <w:t>.</w:t>
            </w:r>
          </w:p>
        </w:tc>
        <w:tc>
          <w:tcPr>
            <w:tcW w:w="2415" w:type="dxa"/>
          </w:tcPr>
          <w:p w14:paraId="4657E07F" w14:textId="77777777" w:rsidR="0092515F" w:rsidRDefault="00BF7586">
            <w:pPr>
              <w:pStyle w:val="TableParagraph"/>
              <w:spacing w:before="1" w:line="261" w:lineRule="auto"/>
              <w:ind w:left="682" w:right="81"/>
            </w:pPr>
            <w:r>
              <w:t>12</w:t>
            </w:r>
            <w:r>
              <w:rPr>
                <w:spacing w:val="-13"/>
              </w:rPr>
              <w:t xml:space="preserve"> </w:t>
            </w:r>
            <w:r>
              <w:t>metres</w:t>
            </w:r>
            <w:r>
              <w:rPr>
                <w:spacing w:val="-12"/>
              </w:rPr>
              <w:t xml:space="preserve"> </w:t>
            </w:r>
            <w:r>
              <w:t>from</w:t>
            </w:r>
            <w:r>
              <w:rPr>
                <w:spacing w:val="-13"/>
              </w:rPr>
              <w:t xml:space="preserve"> </w:t>
            </w:r>
            <w:r>
              <w:t xml:space="preserve">an </w:t>
            </w:r>
            <w:r>
              <w:rPr>
                <w:spacing w:val="-2"/>
              </w:rPr>
              <w:t>associated</w:t>
            </w:r>
            <w:r>
              <w:rPr>
                <w:spacing w:val="40"/>
              </w:rPr>
              <w:t xml:space="preserve"> </w:t>
            </w:r>
            <w:r>
              <w:rPr>
                <w:color w:val="00AF50"/>
              </w:rPr>
              <w:t>support</w:t>
            </w:r>
            <w:r>
              <w:rPr>
                <w:color w:val="00AF50"/>
                <w:spacing w:val="-11"/>
              </w:rPr>
              <w:t xml:space="preserve"> </w:t>
            </w:r>
            <w:r>
              <w:rPr>
                <w:color w:val="00AF50"/>
              </w:rPr>
              <w:t>structure</w:t>
            </w:r>
            <w:r>
              <w:t xml:space="preserve">; </w:t>
            </w:r>
            <w:r>
              <w:rPr>
                <w:spacing w:val="-6"/>
              </w:rPr>
              <w:t>or</w:t>
            </w:r>
          </w:p>
          <w:p w14:paraId="344C3790" w14:textId="77777777" w:rsidR="0092515F" w:rsidRDefault="00BF7586">
            <w:pPr>
              <w:pStyle w:val="TableParagraph"/>
              <w:spacing w:before="136" w:line="259" w:lineRule="auto"/>
              <w:ind w:left="682" w:right="75" w:hanging="284"/>
            </w:pPr>
            <w:r>
              <w:t>ii.</w:t>
            </w:r>
            <w:r>
              <w:rPr>
                <w:spacing w:val="40"/>
              </w:rPr>
              <w:t xml:space="preserve"> </w:t>
            </w:r>
            <w:r>
              <w:t>greater than 10 metres from the centre line of a 66kV</w:t>
            </w:r>
            <w:r>
              <w:rPr>
                <w:spacing w:val="-13"/>
              </w:rPr>
              <w:t xml:space="preserve"> </w:t>
            </w:r>
            <w:r>
              <w:rPr>
                <w:color w:val="00AF50"/>
              </w:rPr>
              <w:t>National</w:t>
            </w:r>
            <w:r>
              <w:rPr>
                <w:color w:val="00AF50"/>
                <w:spacing w:val="-12"/>
              </w:rPr>
              <w:t xml:space="preserve"> </w:t>
            </w:r>
            <w:r>
              <w:rPr>
                <w:color w:val="00AF50"/>
              </w:rPr>
              <w:t xml:space="preserve">grid transmission line </w:t>
            </w:r>
            <w:r>
              <w:t>and greater than 10</w:t>
            </w:r>
            <w:r>
              <w:rPr>
                <w:spacing w:val="-13"/>
              </w:rPr>
              <w:t xml:space="preserve"> </w:t>
            </w:r>
            <w:r>
              <w:t>metres</w:t>
            </w:r>
            <w:r>
              <w:rPr>
                <w:spacing w:val="-12"/>
              </w:rPr>
              <w:t xml:space="preserve"> </w:t>
            </w:r>
            <w:r>
              <w:t>from</w:t>
            </w:r>
            <w:r>
              <w:rPr>
                <w:spacing w:val="-13"/>
              </w:rPr>
              <w:t xml:space="preserve"> </w:t>
            </w:r>
            <w:r>
              <w:t xml:space="preserve">an </w:t>
            </w:r>
            <w:r>
              <w:rPr>
                <w:spacing w:val="-2"/>
              </w:rPr>
              <w:t>associated</w:t>
            </w:r>
            <w:r>
              <w:rPr>
                <w:spacing w:val="40"/>
              </w:rPr>
              <w:t xml:space="preserve"> </w:t>
            </w:r>
            <w:r>
              <w:rPr>
                <w:color w:val="00AF50"/>
              </w:rPr>
              <w:t>support</w:t>
            </w:r>
            <w:r>
              <w:rPr>
                <w:color w:val="00AF50"/>
                <w:spacing w:val="-7"/>
              </w:rPr>
              <w:t xml:space="preserve"> </w:t>
            </w:r>
            <w:r>
              <w:rPr>
                <w:color w:val="00AF50"/>
              </w:rPr>
              <w:t>structure</w:t>
            </w:r>
            <w:r>
              <w:t>.</w:t>
            </w:r>
          </w:p>
        </w:tc>
        <w:tc>
          <w:tcPr>
            <w:tcW w:w="1983" w:type="dxa"/>
          </w:tcPr>
          <w:p w14:paraId="6AFC5777" w14:textId="77777777" w:rsidR="0092515F" w:rsidRDefault="0092515F">
            <w:pPr>
              <w:pStyle w:val="TableParagraph"/>
              <w:rPr>
                <w:rFonts w:ascii="Times New Roman"/>
              </w:rPr>
            </w:pPr>
          </w:p>
        </w:tc>
        <w:tc>
          <w:tcPr>
            <w:tcW w:w="2569" w:type="dxa"/>
          </w:tcPr>
          <w:p w14:paraId="6DB46D5C" w14:textId="77777777" w:rsidR="0092515F" w:rsidRDefault="0092515F">
            <w:pPr>
              <w:pStyle w:val="TableParagraph"/>
              <w:rPr>
                <w:rFonts w:ascii="Times New Roman"/>
              </w:rPr>
            </w:pPr>
          </w:p>
        </w:tc>
      </w:tr>
      <w:tr w:rsidR="0092515F" w14:paraId="66B8F5D7" w14:textId="77777777">
        <w:trPr>
          <w:trHeight w:val="7527"/>
        </w:trPr>
        <w:tc>
          <w:tcPr>
            <w:tcW w:w="701" w:type="dxa"/>
          </w:tcPr>
          <w:p w14:paraId="14129154" w14:textId="77777777" w:rsidR="0092515F" w:rsidRDefault="00BF7586">
            <w:pPr>
              <w:pStyle w:val="TableParagraph"/>
              <w:spacing w:before="78"/>
              <w:ind w:left="62"/>
              <w:rPr>
                <w:b/>
              </w:rPr>
            </w:pPr>
            <w:r>
              <w:rPr>
                <w:b/>
                <w:spacing w:val="-5"/>
              </w:rPr>
              <w:t>RD6</w:t>
            </w:r>
          </w:p>
        </w:tc>
        <w:tc>
          <w:tcPr>
            <w:tcW w:w="2127" w:type="dxa"/>
          </w:tcPr>
          <w:p w14:paraId="275E011C" w14:textId="77777777" w:rsidR="0092515F" w:rsidRDefault="00BF7586">
            <w:pPr>
              <w:pStyle w:val="TableParagraph"/>
              <w:spacing w:before="83"/>
              <w:ind w:left="57"/>
            </w:pPr>
            <w:r>
              <w:rPr>
                <w:color w:val="00AF50"/>
              </w:rPr>
              <w:t>Subdivision</w:t>
            </w:r>
            <w:r>
              <w:rPr>
                <w:color w:val="00AF50"/>
                <w:spacing w:val="-13"/>
              </w:rPr>
              <w:t xml:space="preserve"> </w:t>
            </w:r>
            <w:r>
              <w:t>of</w:t>
            </w:r>
            <w:r>
              <w:rPr>
                <w:spacing w:val="-12"/>
              </w:rPr>
              <w:t xml:space="preserve"> </w:t>
            </w:r>
            <w:r>
              <w:t>any</w:t>
            </w:r>
            <w:r>
              <w:rPr>
                <w:spacing w:val="-13"/>
              </w:rPr>
              <w:t xml:space="preserve"> </w:t>
            </w:r>
            <w:r>
              <w:rPr>
                <w:color w:val="00AF50"/>
              </w:rPr>
              <w:t xml:space="preserve">site </w:t>
            </w:r>
            <w:r>
              <w:t xml:space="preserve">(other than an </w:t>
            </w:r>
            <w:r>
              <w:rPr>
                <w:color w:val="00AF50"/>
              </w:rPr>
              <w:t xml:space="preserve">allotment </w:t>
            </w:r>
            <w:r>
              <w:t xml:space="preserve">to provide for a network </w:t>
            </w:r>
            <w:r>
              <w:rPr>
                <w:color w:val="00AF50"/>
              </w:rPr>
              <w:t xml:space="preserve">utility, </w:t>
            </w:r>
            <w:r>
              <w:t xml:space="preserve">refer </w:t>
            </w:r>
            <w:r>
              <w:rPr>
                <w:color w:val="0000FF"/>
              </w:rPr>
              <w:t xml:space="preserve">Rule 8.5.1.2 </w:t>
            </w:r>
            <w:r>
              <w:t>C4) located within the following corridors:</w:t>
            </w:r>
          </w:p>
          <w:p w14:paraId="5C5D4E7C" w14:textId="77777777" w:rsidR="0092515F" w:rsidRDefault="00BF7586">
            <w:pPr>
              <w:pStyle w:val="TableParagraph"/>
              <w:numPr>
                <w:ilvl w:val="0"/>
                <w:numId w:val="87"/>
              </w:numPr>
              <w:tabs>
                <w:tab w:val="left" w:pos="337"/>
                <w:tab w:val="left" w:pos="340"/>
              </w:tabs>
              <w:spacing w:before="79" w:line="259" w:lineRule="auto"/>
              <w:ind w:right="81"/>
            </w:pPr>
            <w:r>
              <w:t xml:space="preserve">32 metres of the centre line of a 66kV </w:t>
            </w:r>
            <w:r>
              <w:rPr>
                <w:color w:val="00AF50"/>
              </w:rPr>
              <w:t>electricity distribution</w:t>
            </w:r>
            <w:r>
              <w:rPr>
                <w:color w:val="00AF50"/>
                <w:spacing w:val="-3"/>
              </w:rPr>
              <w:t xml:space="preserve"> </w:t>
            </w:r>
            <w:r>
              <w:rPr>
                <w:color w:val="00AF50"/>
              </w:rPr>
              <w:t xml:space="preserve">line </w:t>
            </w:r>
            <w:r>
              <w:t>as shown</w:t>
            </w:r>
            <w:r>
              <w:rPr>
                <w:spacing w:val="-13"/>
              </w:rPr>
              <w:t xml:space="preserve"> </w:t>
            </w:r>
            <w:r>
              <w:t>on</w:t>
            </w:r>
            <w:r>
              <w:rPr>
                <w:spacing w:val="-12"/>
              </w:rPr>
              <w:t xml:space="preserve"> </w:t>
            </w:r>
            <w:r>
              <w:t>planning maps; or</w:t>
            </w:r>
          </w:p>
          <w:p w14:paraId="0298D78C" w14:textId="77777777" w:rsidR="0092515F" w:rsidRDefault="00BF7586">
            <w:pPr>
              <w:pStyle w:val="TableParagraph"/>
              <w:numPr>
                <w:ilvl w:val="0"/>
                <w:numId w:val="87"/>
              </w:numPr>
              <w:tabs>
                <w:tab w:val="left" w:pos="338"/>
                <w:tab w:val="left" w:pos="340"/>
              </w:tabs>
              <w:spacing w:before="79" w:line="259" w:lineRule="auto"/>
              <w:ind w:right="81"/>
            </w:pPr>
            <w:r>
              <w:t xml:space="preserve">24 metres of the centre line of a 33kV </w:t>
            </w:r>
            <w:r>
              <w:rPr>
                <w:color w:val="00AF50"/>
              </w:rPr>
              <w:t>electricity distribution</w:t>
            </w:r>
            <w:r>
              <w:rPr>
                <w:color w:val="00AF50"/>
                <w:spacing w:val="-3"/>
              </w:rPr>
              <w:t xml:space="preserve"> </w:t>
            </w:r>
            <w:r>
              <w:rPr>
                <w:color w:val="00AF50"/>
              </w:rPr>
              <w:t xml:space="preserve">line </w:t>
            </w:r>
            <w:r>
              <w:t>as shown</w:t>
            </w:r>
            <w:r>
              <w:rPr>
                <w:spacing w:val="-13"/>
              </w:rPr>
              <w:t xml:space="preserve"> </w:t>
            </w:r>
            <w:r>
              <w:t>on</w:t>
            </w:r>
            <w:r>
              <w:rPr>
                <w:spacing w:val="-12"/>
              </w:rPr>
              <w:t xml:space="preserve"> </w:t>
            </w:r>
            <w:r>
              <w:t xml:space="preserve">planning </w:t>
            </w:r>
            <w:r>
              <w:rPr>
                <w:spacing w:val="-2"/>
              </w:rPr>
              <w:t>maps;</w:t>
            </w:r>
          </w:p>
          <w:p w14:paraId="3C91C9EF" w14:textId="77777777" w:rsidR="0092515F" w:rsidRDefault="00BF7586">
            <w:pPr>
              <w:pStyle w:val="TableParagraph"/>
              <w:spacing w:before="80"/>
              <w:ind w:left="57"/>
            </w:pPr>
            <w:r>
              <w:t>except</w:t>
            </w:r>
            <w:r>
              <w:rPr>
                <w:spacing w:val="-13"/>
              </w:rPr>
              <w:t xml:space="preserve"> </w:t>
            </w:r>
            <w:r>
              <w:t>as</w:t>
            </w:r>
            <w:r>
              <w:rPr>
                <w:spacing w:val="-12"/>
              </w:rPr>
              <w:t xml:space="preserve"> </w:t>
            </w:r>
            <w:r>
              <w:t>otherwise specified in:</w:t>
            </w:r>
          </w:p>
          <w:p w14:paraId="3FFCB8E2" w14:textId="77777777" w:rsidR="0092515F" w:rsidRDefault="00BF7586">
            <w:pPr>
              <w:pStyle w:val="TableParagraph"/>
              <w:numPr>
                <w:ilvl w:val="1"/>
                <w:numId w:val="87"/>
              </w:numPr>
              <w:tabs>
                <w:tab w:val="left" w:pos="427"/>
              </w:tabs>
              <w:spacing w:before="77"/>
              <w:ind w:right="97"/>
            </w:pPr>
            <w:r>
              <w:rPr>
                <w:color w:val="0000FF"/>
              </w:rPr>
              <w:t>Rule</w:t>
            </w:r>
            <w:r>
              <w:rPr>
                <w:color w:val="0000FF"/>
                <w:spacing w:val="-13"/>
              </w:rPr>
              <w:t xml:space="preserve"> </w:t>
            </w:r>
            <w:r>
              <w:rPr>
                <w:color w:val="0000FF"/>
              </w:rPr>
              <w:t>8.5.1.4</w:t>
            </w:r>
            <w:r>
              <w:rPr>
                <w:color w:val="0000FF"/>
                <w:spacing w:val="-12"/>
              </w:rPr>
              <w:t xml:space="preserve"> </w:t>
            </w:r>
            <w:r>
              <w:t>D1</w:t>
            </w:r>
            <w:r>
              <w:rPr>
                <w:spacing w:val="-13"/>
              </w:rPr>
              <w:t xml:space="preserve"> </w:t>
            </w:r>
            <w:r>
              <w:t>to D</w:t>
            </w:r>
            <w:r>
              <w:rPr>
                <w:b/>
              </w:rPr>
              <w:t>4</w:t>
            </w:r>
            <w:r>
              <w:rPr>
                <w:b/>
                <w:strike/>
              </w:rPr>
              <w:t>5</w:t>
            </w:r>
            <w:r>
              <w:t>; and</w:t>
            </w:r>
          </w:p>
          <w:p w14:paraId="5D4D8586" w14:textId="77777777" w:rsidR="0092515F" w:rsidRDefault="00BF7586">
            <w:pPr>
              <w:pStyle w:val="TableParagraph"/>
              <w:numPr>
                <w:ilvl w:val="1"/>
                <w:numId w:val="87"/>
              </w:numPr>
              <w:tabs>
                <w:tab w:val="left" w:pos="427"/>
              </w:tabs>
              <w:spacing w:before="82"/>
              <w:ind w:hanging="437"/>
            </w:pPr>
            <w:r>
              <w:rPr>
                <w:color w:val="0000FF"/>
              </w:rPr>
              <w:t>Rule</w:t>
            </w:r>
            <w:r>
              <w:rPr>
                <w:color w:val="0000FF"/>
                <w:spacing w:val="-5"/>
              </w:rPr>
              <w:t xml:space="preserve"> </w:t>
            </w:r>
            <w:r>
              <w:rPr>
                <w:color w:val="0000FF"/>
              </w:rPr>
              <w:t>8.5.1.5</w:t>
            </w:r>
            <w:r>
              <w:rPr>
                <w:color w:val="0000FF"/>
                <w:spacing w:val="-3"/>
              </w:rPr>
              <w:t xml:space="preserve"> </w:t>
            </w:r>
            <w:r>
              <w:rPr>
                <w:spacing w:val="-5"/>
              </w:rPr>
              <w:t>NC1</w:t>
            </w:r>
          </w:p>
          <w:p w14:paraId="02085434" w14:textId="77777777" w:rsidR="0092515F" w:rsidRDefault="00BF7586">
            <w:pPr>
              <w:pStyle w:val="TableParagraph"/>
              <w:spacing w:before="1"/>
              <w:ind w:left="427"/>
            </w:pPr>
            <w:r>
              <w:t>to</w:t>
            </w:r>
            <w:r>
              <w:rPr>
                <w:spacing w:val="-4"/>
              </w:rPr>
              <w:t xml:space="preserve"> </w:t>
            </w:r>
            <w:r>
              <w:t>NC6</w:t>
            </w:r>
            <w:r>
              <w:rPr>
                <w:spacing w:val="-5"/>
              </w:rPr>
              <w:t xml:space="preserve"> </w:t>
            </w:r>
            <w:r>
              <w:t>and</w:t>
            </w:r>
            <w:r>
              <w:rPr>
                <w:spacing w:val="-2"/>
              </w:rPr>
              <w:t xml:space="preserve"> </w:t>
            </w:r>
            <w:r>
              <w:rPr>
                <w:spacing w:val="-4"/>
              </w:rPr>
              <w:t>NC</w:t>
            </w:r>
            <w:r>
              <w:rPr>
                <w:b/>
                <w:spacing w:val="-4"/>
              </w:rPr>
              <w:t>7</w:t>
            </w:r>
            <w:r>
              <w:rPr>
                <w:b/>
                <w:strike/>
                <w:spacing w:val="-4"/>
              </w:rPr>
              <w:t>8</w:t>
            </w:r>
            <w:r>
              <w:rPr>
                <w:spacing w:val="-4"/>
              </w:rPr>
              <w:t>.</w:t>
            </w:r>
          </w:p>
        </w:tc>
        <w:tc>
          <w:tcPr>
            <w:tcW w:w="2415" w:type="dxa"/>
          </w:tcPr>
          <w:p w14:paraId="1492FF4C" w14:textId="77777777" w:rsidR="0092515F" w:rsidRDefault="00BF7586">
            <w:pPr>
              <w:pStyle w:val="TableParagraph"/>
              <w:spacing w:before="83" w:line="259" w:lineRule="auto"/>
              <w:ind w:left="398" w:right="133" w:hanging="284"/>
            </w:pPr>
            <w:r>
              <w:t>a.</w:t>
            </w:r>
            <w:r>
              <w:rPr>
                <w:spacing w:val="40"/>
              </w:rPr>
              <w:t xml:space="preserve"> </w:t>
            </w:r>
            <w:r>
              <w:t>A</w:t>
            </w:r>
            <w:r>
              <w:rPr>
                <w:spacing w:val="-8"/>
              </w:rPr>
              <w:t xml:space="preserve"> </w:t>
            </w:r>
            <w:r>
              <w:rPr>
                <w:color w:val="00AF50"/>
              </w:rPr>
              <w:t>building</w:t>
            </w:r>
            <w:r>
              <w:rPr>
                <w:color w:val="00AF50"/>
                <w:spacing w:val="-8"/>
              </w:rPr>
              <w:t xml:space="preserve"> </w:t>
            </w:r>
            <w:r>
              <w:t xml:space="preserve">platform for the </w:t>
            </w:r>
            <w:r>
              <w:rPr>
                <w:color w:val="00AF50"/>
              </w:rPr>
              <w:t xml:space="preserve">principal building </w:t>
            </w:r>
            <w:r>
              <w:t xml:space="preserve">shall be identified on each </w:t>
            </w:r>
            <w:r>
              <w:rPr>
                <w:color w:val="00AF50"/>
              </w:rPr>
              <w:t xml:space="preserve">allotment </w:t>
            </w:r>
            <w:r>
              <w:t>that is:</w:t>
            </w:r>
          </w:p>
          <w:p w14:paraId="6658C71F" w14:textId="77777777" w:rsidR="0092515F" w:rsidRDefault="00BF7586">
            <w:pPr>
              <w:pStyle w:val="TableParagraph"/>
              <w:numPr>
                <w:ilvl w:val="0"/>
                <w:numId w:val="86"/>
              </w:numPr>
              <w:tabs>
                <w:tab w:val="left" w:pos="682"/>
              </w:tabs>
              <w:spacing w:before="144" w:line="259" w:lineRule="auto"/>
              <w:ind w:right="59"/>
            </w:pPr>
            <w:r>
              <w:t xml:space="preserve">greater than 10 metres from the centre line of a 66kV </w:t>
            </w:r>
            <w:r>
              <w:rPr>
                <w:color w:val="00AF50"/>
              </w:rPr>
              <w:t>electricity distribution</w:t>
            </w:r>
            <w:r>
              <w:rPr>
                <w:color w:val="00AF50"/>
                <w:spacing w:val="-13"/>
              </w:rPr>
              <w:t xml:space="preserve"> </w:t>
            </w:r>
            <w:r>
              <w:rPr>
                <w:color w:val="00AF50"/>
              </w:rPr>
              <w:t>line</w:t>
            </w:r>
            <w:r>
              <w:rPr>
                <w:color w:val="00AF50"/>
                <w:spacing w:val="-12"/>
              </w:rPr>
              <w:t xml:space="preserve"> </w:t>
            </w:r>
            <w:r>
              <w:t>or a</w:t>
            </w:r>
            <w:r>
              <w:rPr>
                <w:spacing w:val="-10"/>
              </w:rPr>
              <w:t xml:space="preserve"> </w:t>
            </w:r>
            <w:r>
              <w:t>foundation</w:t>
            </w:r>
            <w:r>
              <w:rPr>
                <w:spacing w:val="-11"/>
              </w:rPr>
              <w:t xml:space="preserve"> </w:t>
            </w:r>
            <w:r>
              <w:t>of</w:t>
            </w:r>
            <w:r>
              <w:rPr>
                <w:spacing w:val="-7"/>
              </w:rPr>
              <w:t xml:space="preserve"> </w:t>
            </w:r>
            <w:r>
              <w:t xml:space="preserve">an </w:t>
            </w:r>
            <w:r>
              <w:rPr>
                <w:spacing w:val="-2"/>
              </w:rPr>
              <w:t>associated</w:t>
            </w:r>
            <w:r>
              <w:rPr>
                <w:spacing w:val="40"/>
              </w:rPr>
              <w:t xml:space="preserve"> </w:t>
            </w:r>
            <w:r>
              <w:rPr>
                <w:color w:val="00AF50"/>
              </w:rPr>
              <w:t>support</w:t>
            </w:r>
            <w:r>
              <w:rPr>
                <w:color w:val="00AF50"/>
                <w:spacing w:val="-5"/>
              </w:rPr>
              <w:t xml:space="preserve"> </w:t>
            </w:r>
            <w:r>
              <w:rPr>
                <w:color w:val="00AF50"/>
              </w:rPr>
              <w:t>structure</w:t>
            </w:r>
            <w:r>
              <w:t xml:space="preserve">; </w:t>
            </w:r>
            <w:r>
              <w:rPr>
                <w:spacing w:val="-6"/>
              </w:rPr>
              <w:t>or</w:t>
            </w:r>
          </w:p>
          <w:p w14:paraId="76DBF029" w14:textId="77777777" w:rsidR="0092515F" w:rsidRDefault="00BF7586">
            <w:pPr>
              <w:pStyle w:val="TableParagraph"/>
              <w:numPr>
                <w:ilvl w:val="0"/>
                <w:numId w:val="86"/>
              </w:numPr>
              <w:tabs>
                <w:tab w:val="left" w:pos="682"/>
              </w:tabs>
              <w:spacing w:before="141" w:line="259" w:lineRule="auto"/>
              <w:ind w:right="59" w:hanging="442"/>
            </w:pPr>
            <w:r>
              <w:t xml:space="preserve">greater than 5 metres from the centre line of a 33kV </w:t>
            </w:r>
            <w:r>
              <w:rPr>
                <w:color w:val="00AF50"/>
              </w:rPr>
              <w:t>electricity distribution</w:t>
            </w:r>
            <w:r>
              <w:rPr>
                <w:color w:val="00AF50"/>
                <w:spacing w:val="-13"/>
              </w:rPr>
              <w:t xml:space="preserve"> </w:t>
            </w:r>
            <w:r>
              <w:rPr>
                <w:color w:val="00AF50"/>
              </w:rPr>
              <w:t>line</w:t>
            </w:r>
            <w:r>
              <w:rPr>
                <w:color w:val="00AF50"/>
                <w:spacing w:val="-12"/>
              </w:rPr>
              <w:t xml:space="preserve"> </w:t>
            </w:r>
            <w:r>
              <w:t>or a</w:t>
            </w:r>
            <w:r>
              <w:rPr>
                <w:spacing w:val="-10"/>
              </w:rPr>
              <w:t xml:space="preserve"> </w:t>
            </w:r>
            <w:r>
              <w:t>foundation</w:t>
            </w:r>
            <w:r>
              <w:rPr>
                <w:spacing w:val="-11"/>
              </w:rPr>
              <w:t xml:space="preserve"> </w:t>
            </w:r>
            <w:r>
              <w:t>of</w:t>
            </w:r>
            <w:r>
              <w:rPr>
                <w:spacing w:val="-7"/>
              </w:rPr>
              <w:t xml:space="preserve"> </w:t>
            </w:r>
            <w:r>
              <w:t xml:space="preserve">an </w:t>
            </w:r>
            <w:r>
              <w:rPr>
                <w:spacing w:val="-2"/>
              </w:rPr>
              <w:t>associated</w:t>
            </w:r>
            <w:r>
              <w:rPr>
                <w:spacing w:val="40"/>
              </w:rPr>
              <w:t xml:space="preserve"> </w:t>
            </w:r>
            <w:r>
              <w:rPr>
                <w:color w:val="00AF50"/>
              </w:rPr>
              <w:t>support</w:t>
            </w:r>
            <w:r>
              <w:rPr>
                <w:color w:val="00AF50"/>
                <w:spacing w:val="-2"/>
              </w:rPr>
              <w:t xml:space="preserve"> </w:t>
            </w:r>
            <w:r>
              <w:rPr>
                <w:color w:val="00AF50"/>
              </w:rPr>
              <w:t>structure</w:t>
            </w:r>
            <w:r>
              <w:t>.</w:t>
            </w:r>
          </w:p>
        </w:tc>
        <w:tc>
          <w:tcPr>
            <w:tcW w:w="1983" w:type="dxa"/>
          </w:tcPr>
          <w:p w14:paraId="6E99576B" w14:textId="77777777" w:rsidR="0092515F" w:rsidRDefault="00BF7586">
            <w:pPr>
              <w:pStyle w:val="TableParagraph"/>
              <w:numPr>
                <w:ilvl w:val="0"/>
                <w:numId w:val="85"/>
              </w:numPr>
              <w:tabs>
                <w:tab w:val="left" w:pos="565"/>
              </w:tabs>
              <w:spacing w:before="78"/>
              <w:ind w:left="565" w:hanging="358"/>
            </w:pPr>
            <w:r>
              <w:rPr>
                <w:color w:val="0000FF"/>
              </w:rPr>
              <w:t>Rule</w:t>
            </w:r>
            <w:r>
              <w:rPr>
                <w:color w:val="0000FF"/>
                <w:spacing w:val="-3"/>
              </w:rPr>
              <w:t xml:space="preserve"> </w:t>
            </w:r>
            <w:r>
              <w:rPr>
                <w:color w:val="0000FF"/>
              </w:rPr>
              <w:t>8.7.4</w:t>
            </w:r>
            <w:r>
              <w:t>;</w:t>
            </w:r>
            <w:r>
              <w:rPr>
                <w:spacing w:val="-5"/>
              </w:rPr>
              <w:t xml:space="preserve"> and</w:t>
            </w:r>
          </w:p>
          <w:p w14:paraId="0BBB8DE6" w14:textId="77777777" w:rsidR="0092515F" w:rsidRDefault="00BF7586">
            <w:pPr>
              <w:pStyle w:val="TableParagraph"/>
              <w:numPr>
                <w:ilvl w:val="0"/>
                <w:numId w:val="85"/>
              </w:numPr>
              <w:tabs>
                <w:tab w:val="left" w:pos="567"/>
              </w:tabs>
              <w:spacing w:before="82"/>
              <w:ind w:right="74"/>
            </w:pPr>
            <w:r>
              <w:rPr>
                <w:spacing w:val="-2"/>
              </w:rPr>
              <w:t xml:space="preserve">where </w:t>
            </w:r>
            <w:r>
              <w:t>relevant,</w:t>
            </w:r>
            <w:r>
              <w:rPr>
                <w:spacing w:val="-13"/>
              </w:rPr>
              <w:t xml:space="preserve"> </w:t>
            </w:r>
            <w:r>
              <w:rPr>
                <w:color w:val="0000FF"/>
              </w:rPr>
              <w:t>Rules</w:t>
            </w:r>
          </w:p>
          <w:p w14:paraId="353F64EE" w14:textId="77777777" w:rsidR="0092515F" w:rsidRDefault="00BF7586">
            <w:pPr>
              <w:pStyle w:val="TableParagraph"/>
              <w:spacing w:before="1"/>
              <w:ind w:left="567"/>
            </w:pPr>
            <w:r>
              <w:rPr>
                <w:color w:val="0000FF"/>
              </w:rPr>
              <w:t>8.7.5</w:t>
            </w:r>
            <w:r>
              <w:rPr>
                <w:color w:val="0000FF"/>
                <w:spacing w:val="-6"/>
              </w:rPr>
              <w:t xml:space="preserve"> </w:t>
            </w:r>
            <w:r>
              <w:t>-</w:t>
            </w:r>
            <w:r>
              <w:rPr>
                <w:spacing w:val="-4"/>
              </w:rPr>
              <w:t xml:space="preserve"> </w:t>
            </w:r>
            <w:r>
              <w:rPr>
                <w:color w:val="0000FF"/>
                <w:spacing w:val="-2"/>
              </w:rPr>
              <w:t>8.7.11</w:t>
            </w:r>
          </w:p>
        </w:tc>
        <w:tc>
          <w:tcPr>
            <w:tcW w:w="2569" w:type="dxa"/>
          </w:tcPr>
          <w:p w14:paraId="5C0FD706" w14:textId="77777777" w:rsidR="0092515F" w:rsidRDefault="00BF7586">
            <w:pPr>
              <w:pStyle w:val="TableParagraph"/>
              <w:numPr>
                <w:ilvl w:val="0"/>
                <w:numId w:val="84"/>
              </w:numPr>
              <w:tabs>
                <w:tab w:val="left" w:pos="570"/>
              </w:tabs>
              <w:spacing w:before="78"/>
              <w:ind w:left="570" w:hanging="358"/>
            </w:pPr>
            <w:r>
              <w:rPr>
                <w:color w:val="0000FF"/>
              </w:rPr>
              <w:t>Rule</w:t>
            </w:r>
            <w:r>
              <w:rPr>
                <w:color w:val="0000FF"/>
                <w:spacing w:val="-3"/>
              </w:rPr>
              <w:t xml:space="preserve"> </w:t>
            </w:r>
            <w:r>
              <w:rPr>
                <w:color w:val="0000FF"/>
                <w:spacing w:val="-2"/>
              </w:rPr>
              <w:t>8.8.6</w:t>
            </w:r>
            <w:r>
              <w:rPr>
                <w:spacing w:val="-2"/>
              </w:rPr>
              <w:t>.i</w:t>
            </w:r>
          </w:p>
        </w:tc>
      </w:tr>
      <w:tr w:rsidR="0092515F" w14:paraId="52BF1631" w14:textId="77777777">
        <w:trPr>
          <w:trHeight w:val="1695"/>
        </w:trPr>
        <w:tc>
          <w:tcPr>
            <w:tcW w:w="701" w:type="dxa"/>
          </w:tcPr>
          <w:p w14:paraId="60BC3230" w14:textId="77777777" w:rsidR="0092515F" w:rsidRDefault="00BF7586">
            <w:pPr>
              <w:pStyle w:val="TableParagraph"/>
              <w:spacing w:before="83"/>
              <w:ind w:left="62"/>
              <w:rPr>
                <w:b/>
              </w:rPr>
            </w:pPr>
            <w:r>
              <w:rPr>
                <w:b/>
                <w:spacing w:val="-5"/>
              </w:rPr>
              <w:t>RD7</w:t>
            </w:r>
          </w:p>
        </w:tc>
        <w:tc>
          <w:tcPr>
            <w:tcW w:w="2127" w:type="dxa"/>
          </w:tcPr>
          <w:p w14:paraId="2EDE49A9" w14:textId="77777777" w:rsidR="0092515F" w:rsidRDefault="00BF7586">
            <w:pPr>
              <w:pStyle w:val="TableParagraph"/>
              <w:spacing w:before="62" w:line="270" w:lineRule="atLeast"/>
              <w:ind w:left="115" w:right="98"/>
            </w:pPr>
            <w:r>
              <w:t>In the Rural Banks Peninsula</w:t>
            </w:r>
            <w:r>
              <w:rPr>
                <w:spacing w:val="-5"/>
              </w:rPr>
              <w:t xml:space="preserve"> </w:t>
            </w:r>
            <w:r>
              <w:t xml:space="preserve">Zone, </w:t>
            </w:r>
            <w:r>
              <w:rPr>
                <w:color w:val="00AF50"/>
              </w:rPr>
              <w:t xml:space="preserve">subdivision </w:t>
            </w:r>
            <w:r>
              <w:t xml:space="preserve">of any </w:t>
            </w:r>
            <w:r>
              <w:rPr>
                <w:color w:val="00AF50"/>
              </w:rPr>
              <w:t xml:space="preserve">site </w:t>
            </w:r>
            <w:r>
              <w:t>creating more than</w:t>
            </w:r>
            <w:r>
              <w:rPr>
                <w:spacing w:val="-6"/>
              </w:rPr>
              <w:t xml:space="preserve"> </w:t>
            </w:r>
            <w:r>
              <w:t>one</w:t>
            </w:r>
            <w:r>
              <w:rPr>
                <w:spacing w:val="-5"/>
              </w:rPr>
              <w:t xml:space="preserve"> </w:t>
            </w:r>
            <w:r>
              <w:t xml:space="preserve">residential </w:t>
            </w:r>
            <w:r>
              <w:rPr>
                <w:color w:val="00AF50"/>
              </w:rPr>
              <w:t>allotment</w:t>
            </w:r>
            <w:r>
              <w:rPr>
                <w:color w:val="00AF50"/>
                <w:spacing w:val="-4"/>
              </w:rPr>
              <w:t xml:space="preserve"> </w:t>
            </w:r>
            <w:r>
              <w:t>with</w:t>
            </w:r>
            <w:r>
              <w:rPr>
                <w:spacing w:val="-4"/>
              </w:rPr>
              <w:t xml:space="preserve"> </w:t>
            </w:r>
            <w:r>
              <w:t>a</w:t>
            </w:r>
            <w:r>
              <w:rPr>
                <w:spacing w:val="-2"/>
              </w:rPr>
              <w:t xml:space="preserve"> </w:t>
            </w:r>
            <w:r>
              <w:rPr>
                <w:color w:val="00AF50"/>
                <w:spacing w:val="-5"/>
              </w:rPr>
              <w:t>net</w:t>
            </w:r>
          </w:p>
        </w:tc>
        <w:tc>
          <w:tcPr>
            <w:tcW w:w="2415" w:type="dxa"/>
          </w:tcPr>
          <w:p w14:paraId="20BC934A" w14:textId="77777777" w:rsidR="0092515F" w:rsidRDefault="00BF7586">
            <w:pPr>
              <w:pStyle w:val="TableParagraph"/>
              <w:spacing w:before="88"/>
              <w:ind w:left="115"/>
            </w:pPr>
            <w:r>
              <w:t>a.</w:t>
            </w:r>
            <w:r>
              <w:rPr>
                <w:spacing w:val="65"/>
              </w:rPr>
              <w:t xml:space="preserve"> </w:t>
            </w:r>
            <w:r>
              <w:t>The</w:t>
            </w:r>
            <w:r>
              <w:rPr>
                <w:spacing w:val="-5"/>
              </w:rPr>
              <w:t xml:space="preserve"> </w:t>
            </w:r>
            <w:r>
              <w:t>standards</w:t>
            </w:r>
            <w:r>
              <w:rPr>
                <w:spacing w:val="-4"/>
              </w:rPr>
              <w:t xml:space="preserve"> </w:t>
            </w:r>
            <w:r>
              <w:t>in</w:t>
            </w:r>
            <w:r>
              <w:rPr>
                <w:spacing w:val="-4"/>
              </w:rPr>
              <w:t xml:space="preserve"> </w:t>
            </w:r>
            <w:r>
              <w:rPr>
                <w:color w:val="0000FF"/>
                <w:spacing w:val="-4"/>
              </w:rPr>
              <w:t>Rule</w:t>
            </w:r>
          </w:p>
          <w:p w14:paraId="7D6B4EE0" w14:textId="77777777" w:rsidR="0092515F" w:rsidRDefault="00BF7586">
            <w:pPr>
              <w:pStyle w:val="TableParagraph"/>
              <w:spacing w:before="20" w:line="256" w:lineRule="auto"/>
              <w:ind w:left="398"/>
            </w:pPr>
            <w:r>
              <w:rPr>
                <w:color w:val="0000FF"/>
              </w:rPr>
              <w:t>8.5.1.2</w:t>
            </w:r>
            <w:r>
              <w:rPr>
                <w:color w:val="0000FF"/>
                <w:spacing w:val="-13"/>
              </w:rPr>
              <w:t xml:space="preserve"> </w:t>
            </w:r>
            <w:r>
              <w:t>C7,</w:t>
            </w:r>
            <w:r>
              <w:rPr>
                <w:spacing w:val="-12"/>
              </w:rPr>
              <w:t xml:space="preserve"> </w:t>
            </w:r>
            <w:r>
              <w:t>other</w:t>
            </w:r>
            <w:r>
              <w:rPr>
                <w:spacing w:val="-13"/>
              </w:rPr>
              <w:t xml:space="preserve"> </w:t>
            </w:r>
            <w:r>
              <w:t>than Standard c.</w:t>
            </w:r>
          </w:p>
        </w:tc>
        <w:tc>
          <w:tcPr>
            <w:tcW w:w="1983" w:type="dxa"/>
          </w:tcPr>
          <w:p w14:paraId="18BDF524" w14:textId="77777777" w:rsidR="0092515F" w:rsidRDefault="00BF7586">
            <w:pPr>
              <w:pStyle w:val="TableParagraph"/>
              <w:spacing w:before="83"/>
              <w:ind w:left="82"/>
            </w:pPr>
            <w:r>
              <w:t>a.</w:t>
            </w:r>
            <w:r>
              <w:rPr>
                <w:spacing w:val="48"/>
              </w:rPr>
              <w:t xml:space="preserve">  </w:t>
            </w:r>
            <w:r>
              <w:rPr>
                <w:color w:val="0000FF"/>
              </w:rPr>
              <w:t xml:space="preserve">Rules </w:t>
            </w:r>
            <w:r>
              <w:rPr>
                <w:color w:val="0000FF"/>
                <w:spacing w:val="-2"/>
              </w:rPr>
              <w:t>8.7.4</w:t>
            </w:r>
            <w:r>
              <w:rPr>
                <w:spacing w:val="-2"/>
              </w:rPr>
              <w:t>,</w:t>
            </w:r>
          </w:p>
          <w:p w14:paraId="4A723307" w14:textId="77777777" w:rsidR="0092515F" w:rsidRDefault="00BF7586">
            <w:pPr>
              <w:pStyle w:val="TableParagraph"/>
              <w:spacing w:before="1"/>
              <w:ind w:left="442"/>
            </w:pPr>
            <w:r>
              <w:rPr>
                <w:color w:val="0000FF"/>
              </w:rPr>
              <w:t>8.7.6</w:t>
            </w:r>
            <w:r>
              <w:rPr>
                <w:color w:val="0000FF"/>
                <w:spacing w:val="-5"/>
              </w:rPr>
              <w:t xml:space="preserve"> </w:t>
            </w:r>
            <w:r>
              <w:t>and</w:t>
            </w:r>
            <w:r>
              <w:rPr>
                <w:spacing w:val="-5"/>
              </w:rPr>
              <w:t xml:space="preserve"> </w:t>
            </w:r>
            <w:r>
              <w:rPr>
                <w:color w:val="0000FF"/>
                <w:spacing w:val="-2"/>
              </w:rPr>
              <w:t>8.7.7</w:t>
            </w:r>
          </w:p>
        </w:tc>
        <w:tc>
          <w:tcPr>
            <w:tcW w:w="2569" w:type="dxa"/>
          </w:tcPr>
          <w:p w14:paraId="1A1C824A" w14:textId="77777777" w:rsidR="0092515F" w:rsidRDefault="00BF7586">
            <w:pPr>
              <w:pStyle w:val="TableParagraph"/>
              <w:spacing w:before="83"/>
              <w:ind w:left="87"/>
            </w:pPr>
            <w:r>
              <w:t>a.</w:t>
            </w:r>
            <w:r>
              <w:rPr>
                <w:spacing w:val="49"/>
              </w:rPr>
              <w:t xml:space="preserve">  </w:t>
            </w:r>
            <w:r>
              <w:rPr>
                <w:color w:val="0000FF"/>
              </w:rPr>
              <w:t>Rule</w:t>
            </w:r>
            <w:r>
              <w:rPr>
                <w:color w:val="0000FF"/>
                <w:spacing w:val="-2"/>
              </w:rPr>
              <w:t xml:space="preserve"> 8.8.13</w:t>
            </w:r>
          </w:p>
        </w:tc>
      </w:tr>
      <w:tr w:rsidR="0092515F" w14:paraId="7233C650" w14:textId="77777777">
        <w:trPr>
          <w:trHeight w:val="1694"/>
        </w:trPr>
        <w:tc>
          <w:tcPr>
            <w:tcW w:w="701" w:type="dxa"/>
          </w:tcPr>
          <w:p w14:paraId="66215716" w14:textId="77777777" w:rsidR="0092515F" w:rsidRDefault="0092515F">
            <w:pPr>
              <w:pStyle w:val="TableParagraph"/>
              <w:rPr>
                <w:rFonts w:ascii="Times New Roman"/>
              </w:rPr>
            </w:pPr>
          </w:p>
        </w:tc>
        <w:tc>
          <w:tcPr>
            <w:tcW w:w="2127" w:type="dxa"/>
          </w:tcPr>
          <w:p w14:paraId="2816C1A8" w14:textId="77777777" w:rsidR="0092515F" w:rsidRDefault="00BF7586">
            <w:pPr>
              <w:pStyle w:val="TableParagraph"/>
              <w:spacing w:before="1"/>
              <w:ind w:left="115" w:right="82"/>
            </w:pPr>
            <w:r>
              <w:rPr>
                <w:color w:val="00AF50"/>
              </w:rPr>
              <w:t xml:space="preserve">site area </w:t>
            </w:r>
            <w:r>
              <w:t>between 1ha and 4ha (plus balance), that is otherwise in accordance</w:t>
            </w:r>
            <w:r>
              <w:rPr>
                <w:spacing w:val="-13"/>
              </w:rPr>
              <w:t xml:space="preserve"> </w:t>
            </w:r>
            <w:r>
              <w:t>with</w:t>
            </w:r>
            <w:r>
              <w:rPr>
                <w:spacing w:val="-12"/>
              </w:rPr>
              <w:t xml:space="preserve"> </w:t>
            </w:r>
            <w:r>
              <w:rPr>
                <w:color w:val="0000FF"/>
              </w:rPr>
              <w:t>Rule</w:t>
            </w:r>
          </w:p>
          <w:p w14:paraId="0C101BA2" w14:textId="77777777" w:rsidR="0092515F" w:rsidRDefault="00BF7586">
            <w:pPr>
              <w:pStyle w:val="TableParagraph"/>
              <w:spacing w:before="2"/>
              <w:ind w:left="115"/>
            </w:pPr>
            <w:r>
              <w:rPr>
                <w:color w:val="0000FF"/>
              </w:rPr>
              <w:t>8.5.1.2</w:t>
            </w:r>
            <w:r>
              <w:rPr>
                <w:color w:val="0000FF"/>
                <w:spacing w:val="-8"/>
              </w:rPr>
              <w:t xml:space="preserve"> </w:t>
            </w:r>
            <w:r>
              <w:rPr>
                <w:spacing w:val="-5"/>
              </w:rPr>
              <w:t>C7.</w:t>
            </w:r>
          </w:p>
        </w:tc>
        <w:tc>
          <w:tcPr>
            <w:tcW w:w="2415" w:type="dxa"/>
          </w:tcPr>
          <w:p w14:paraId="6100C1E8" w14:textId="77777777" w:rsidR="0092515F" w:rsidRDefault="0092515F">
            <w:pPr>
              <w:pStyle w:val="TableParagraph"/>
              <w:rPr>
                <w:rFonts w:ascii="Times New Roman"/>
              </w:rPr>
            </w:pPr>
          </w:p>
        </w:tc>
        <w:tc>
          <w:tcPr>
            <w:tcW w:w="1983" w:type="dxa"/>
          </w:tcPr>
          <w:p w14:paraId="751BD9FD" w14:textId="77777777" w:rsidR="0092515F" w:rsidRDefault="0092515F">
            <w:pPr>
              <w:pStyle w:val="TableParagraph"/>
              <w:rPr>
                <w:rFonts w:ascii="Times New Roman"/>
              </w:rPr>
            </w:pPr>
          </w:p>
        </w:tc>
        <w:tc>
          <w:tcPr>
            <w:tcW w:w="2569" w:type="dxa"/>
          </w:tcPr>
          <w:p w14:paraId="4886B0A7" w14:textId="77777777" w:rsidR="0092515F" w:rsidRDefault="0092515F">
            <w:pPr>
              <w:pStyle w:val="TableParagraph"/>
              <w:rPr>
                <w:rFonts w:ascii="Times New Roman"/>
              </w:rPr>
            </w:pPr>
          </w:p>
        </w:tc>
      </w:tr>
      <w:tr w:rsidR="0092515F" w14:paraId="08281FA4" w14:textId="77777777">
        <w:trPr>
          <w:trHeight w:val="7196"/>
        </w:trPr>
        <w:tc>
          <w:tcPr>
            <w:tcW w:w="701" w:type="dxa"/>
          </w:tcPr>
          <w:p w14:paraId="474BEE7D" w14:textId="77777777" w:rsidR="0092515F" w:rsidRDefault="00BF7586">
            <w:pPr>
              <w:pStyle w:val="TableParagraph"/>
              <w:spacing w:before="78"/>
              <w:ind w:left="62"/>
              <w:rPr>
                <w:b/>
              </w:rPr>
            </w:pPr>
            <w:r>
              <w:rPr>
                <w:b/>
                <w:spacing w:val="-5"/>
              </w:rPr>
              <w:t>RD8</w:t>
            </w:r>
          </w:p>
        </w:tc>
        <w:tc>
          <w:tcPr>
            <w:tcW w:w="2127" w:type="dxa"/>
          </w:tcPr>
          <w:p w14:paraId="4708FBF7" w14:textId="77777777" w:rsidR="0092515F" w:rsidRDefault="00BF7586">
            <w:pPr>
              <w:pStyle w:val="TableParagraph"/>
              <w:spacing w:before="78"/>
              <w:ind w:left="115" w:right="85"/>
            </w:pPr>
            <w:r>
              <w:rPr>
                <w:color w:val="00AF50"/>
              </w:rPr>
              <w:t xml:space="preserve">Subdivision </w:t>
            </w:r>
            <w:r>
              <w:t>within a Site of Ecological Significance</w:t>
            </w:r>
            <w:r>
              <w:rPr>
                <w:spacing w:val="-9"/>
              </w:rPr>
              <w:t xml:space="preserve"> </w:t>
            </w:r>
            <w:r>
              <w:t>listed</w:t>
            </w:r>
            <w:r>
              <w:rPr>
                <w:spacing w:val="-10"/>
              </w:rPr>
              <w:t xml:space="preserve"> </w:t>
            </w:r>
            <w:r>
              <w:t xml:space="preserve">in Schedule A of </w:t>
            </w:r>
            <w:r>
              <w:rPr>
                <w:color w:val="0000FF"/>
              </w:rPr>
              <w:t xml:space="preserve">Appendix 9.1.6.1 </w:t>
            </w:r>
            <w:r>
              <w:t>(except in the Avon River Precinct Te Papa</w:t>
            </w:r>
            <w:r>
              <w:rPr>
                <w:spacing w:val="-13"/>
              </w:rPr>
              <w:t xml:space="preserve"> </w:t>
            </w:r>
            <w:r>
              <w:t>Ōtākaro</w:t>
            </w:r>
            <w:r>
              <w:rPr>
                <w:spacing w:val="-12"/>
              </w:rPr>
              <w:t xml:space="preserve"> </w:t>
            </w:r>
            <w:r>
              <w:t>Zone).</w:t>
            </w:r>
          </w:p>
        </w:tc>
        <w:tc>
          <w:tcPr>
            <w:tcW w:w="2415" w:type="dxa"/>
          </w:tcPr>
          <w:p w14:paraId="3EB7024E" w14:textId="77777777" w:rsidR="0092515F" w:rsidRDefault="00BF7586">
            <w:pPr>
              <w:pStyle w:val="TableParagraph"/>
              <w:numPr>
                <w:ilvl w:val="0"/>
                <w:numId w:val="83"/>
              </w:numPr>
              <w:tabs>
                <w:tab w:val="left" w:pos="395"/>
                <w:tab w:val="left" w:pos="398"/>
              </w:tabs>
              <w:spacing w:before="83" w:line="259" w:lineRule="auto"/>
              <w:ind w:right="144"/>
            </w:pPr>
            <w:r>
              <w:rPr>
                <w:color w:val="00AF50"/>
              </w:rPr>
              <w:t>Subdivision</w:t>
            </w:r>
            <w:r>
              <w:rPr>
                <w:color w:val="00AF50"/>
                <w:spacing w:val="-3"/>
              </w:rPr>
              <w:t xml:space="preserve"> </w:t>
            </w:r>
            <w:r>
              <w:t>shall</w:t>
            </w:r>
            <w:r>
              <w:rPr>
                <w:spacing w:val="-1"/>
              </w:rPr>
              <w:t xml:space="preserve"> </w:t>
            </w:r>
            <w:r>
              <w:t>not create</w:t>
            </w:r>
            <w:r>
              <w:rPr>
                <w:spacing w:val="-13"/>
              </w:rPr>
              <w:t xml:space="preserve"> </w:t>
            </w:r>
            <w:r>
              <w:t>any</w:t>
            </w:r>
            <w:r>
              <w:rPr>
                <w:spacing w:val="-12"/>
              </w:rPr>
              <w:t xml:space="preserve"> </w:t>
            </w:r>
            <w:r>
              <w:rPr>
                <w:color w:val="00AF50"/>
              </w:rPr>
              <w:t xml:space="preserve">allotment </w:t>
            </w:r>
            <w:r>
              <w:t>where a permitted activity</w:t>
            </w:r>
            <w:r>
              <w:rPr>
                <w:spacing w:val="-13"/>
              </w:rPr>
              <w:t xml:space="preserve"> </w:t>
            </w:r>
            <w:r>
              <w:t>cannot</w:t>
            </w:r>
            <w:r>
              <w:rPr>
                <w:spacing w:val="-12"/>
              </w:rPr>
              <w:t xml:space="preserve"> </w:t>
            </w:r>
            <w:r>
              <w:t xml:space="preserve">occur outside the Site of </w:t>
            </w:r>
            <w:r>
              <w:rPr>
                <w:spacing w:val="-2"/>
              </w:rPr>
              <w:t xml:space="preserve">Ecological </w:t>
            </w:r>
            <w:r>
              <w:t xml:space="preserve">Significance, unless the sole purpose of that </w:t>
            </w:r>
            <w:r>
              <w:rPr>
                <w:color w:val="00AF50"/>
              </w:rPr>
              <w:t xml:space="preserve">allotment </w:t>
            </w:r>
            <w:r>
              <w:t xml:space="preserve">is to protect that Site of </w:t>
            </w:r>
            <w:r>
              <w:rPr>
                <w:spacing w:val="-2"/>
              </w:rPr>
              <w:t>Ecological Significance.</w:t>
            </w:r>
          </w:p>
          <w:p w14:paraId="0DE0406F" w14:textId="77777777" w:rsidR="0092515F" w:rsidRDefault="00BF7586">
            <w:pPr>
              <w:pStyle w:val="TableParagraph"/>
              <w:numPr>
                <w:ilvl w:val="0"/>
                <w:numId w:val="83"/>
              </w:numPr>
              <w:tabs>
                <w:tab w:val="left" w:pos="396"/>
                <w:tab w:val="left" w:pos="398"/>
              </w:tabs>
              <w:spacing w:before="77" w:line="259" w:lineRule="auto"/>
              <w:ind w:right="202"/>
            </w:pPr>
            <w:r>
              <w:t>Any land to be set aside for the preservation of conservation</w:t>
            </w:r>
            <w:r>
              <w:rPr>
                <w:spacing w:val="-9"/>
              </w:rPr>
              <w:t xml:space="preserve"> </w:t>
            </w:r>
            <w:r>
              <w:t>values shall</w:t>
            </w:r>
            <w:r>
              <w:rPr>
                <w:spacing w:val="-13"/>
              </w:rPr>
              <w:t xml:space="preserve"> </w:t>
            </w:r>
            <w:r>
              <w:t>have</w:t>
            </w:r>
            <w:r>
              <w:rPr>
                <w:spacing w:val="-12"/>
              </w:rPr>
              <w:t xml:space="preserve"> </w:t>
            </w:r>
            <w:r>
              <w:t>a</w:t>
            </w:r>
            <w:r>
              <w:rPr>
                <w:spacing w:val="-12"/>
              </w:rPr>
              <w:t xml:space="preserve"> </w:t>
            </w:r>
            <w:r>
              <w:t xml:space="preserve">consent notice registered against the title requiring the </w:t>
            </w:r>
            <w:r>
              <w:rPr>
                <w:spacing w:val="-2"/>
              </w:rPr>
              <w:t xml:space="preserve">continual </w:t>
            </w:r>
            <w:r>
              <w:t xml:space="preserve">preservation of the values on the </w:t>
            </w:r>
            <w:r>
              <w:rPr>
                <w:color w:val="00AF50"/>
                <w:spacing w:val="-2"/>
              </w:rPr>
              <w:t>allotment</w:t>
            </w:r>
            <w:r>
              <w:rPr>
                <w:spacing w:val="-2"/>
              </w:rPr>
              <w:t>.</w:t>
            </w:r>
          </w:p>
        </w:tc>
        <w:tc>
          <w:tcPr>
            <w:tcW w:w="1983" w:type="dxa"/>
          </w:tcPr>
          <w:p w14:paraId="6F148A7C" w14:textId="77777777" w:rsidR="0092515F" w:rsidRDefault="00BF7586">
            <w:pPr>
              <w:pStyle w:val="TableParagraph"/>
              <w:numPr>
                <w:ilvl w:val="0"/>
                <w:numId w:val="82"/>
              </w:numPr>
              <w:tabs>
                <w:tab w:val="left" w:pos="440"/>
              </w:tabs>
              <w:spacing w:before="78"/>
              <w:ind w:left="440" w:hanging="358"/>
            </w:pPr>
            <w:r>
              <w:rPr>
                <w:color w:val="0000FF"/>
              </w:rPr>
              <w:t>Rule</w:t>
            </w:r>
            <w:r>
              <w:rPr>
                <w:color w:val="0000FF"/>
                <w:spacing w:val="-3"/>
              </w:rPr>
              <w:t xml:space="preserve"> </w:t>
            </w:r>
            <w:r>
              <w:rPr>
                <w:color w:val="0000FF"/>
              </w:rPr>
              <w:t>8.7.4</w:t>
            </w:r>
            <w:r>
              <w:rPr>
                <w:b/>
              </w:rPr>
              <w:t>;</w:t>
            </w:r>
            <w:r>
              <w:rPr>
                <w:b/>
                <w:spacing w:val="-2"/>
              </w:rPr>
              <w:t xml:space="preserve"> </w:t>
            </w:r>
            <w:r>
              <w:rPr>
                <w:spacing w:val="-4"/>
              </w:rPr>
              <w:t>and,</w:t>
            </w:r>
          </w:p>
          <w:p w14:paraId="02119EAD" w14:textId="77777777" w:rsidR="0092515F" w:rsidRDefault="00BF7586">
            <w:pPr>
              <w:pStyle w:val="TableParagraph"/>
              <w:numPr>
                <w:ilvl w:val="0"/>
                <w:numId w:val="82"/>
              </w:numPr>
              <w:tabs>
                <w:tab w:val="left" w:pos="442"/>
              </w:tabs>
              <w:spacing w:before="82"/>
              <w:ind w:right="110"/>
            </w:pPr>
            <w:r>
              <w:t>where</w:t>
            </w:r>
            <w:r>
              <w:rPr>
                <w:spacing w:val="-13"/>
              </w:rPr>
              <w:t xml:space="preserve"> </w:t>
            </w:r>
            <w:r>
              <w:t xml:space="preserve">relevant, </w:t>
            </w:r>
            <w:r>
              <w:rPr>
                <w:color w:val="0000FF"/>
              </w:rPr>
              <w:t xml:space="preserve">Rules 8.7.5 </w:t>
            </w:r>
            <w:r>
              <w:t>-</w:t>
            </w:r>
          </w:p>
          <w:p w14:paraId="79010E6A" w14:textId="77777777" w:rsidR="0092515F" w:rsidRDefault="00BF7586">
            <w:pPr>
              <w:pStyle w:val="TableParagraph"/>
              <w:spacing w:before="1"/>
              <w:ind w:left="442"/>
            </w:pPr>
            <w:r>
              <w:rPr>
                <w:color w:val="0000FF"/>
                <w:spacing w:val="-2"/>
              </w:rPr>
              <w:t>8.7.11</w:t>
            </w:r>
          </w:p>
        </w:tc>
        <w:tc>
          <w:tcPr>
            <w:tcW w:w="2569" w:type="dxa"/>
          </w:tcPr>
          <w:p w14:paraId="3892E1DC" w14:textId="77777777" w:rsidR="0092515F" w:rsidRDefault="00BF7586">
            <w:pPr>
              <w:pStyle w:val="TableParagraph"/>
              <w:numPr>
                <w:ilvl w:val="0"/>
                <w:numId w:val="81"/>
              </w:numPr>
              <w:tabs>
                <w:tab w:val="left" w:pos="445"/>
              </w:tabs>
              <w:spacing w:before="78"/>
              <w:ind w:left="445" w:hanging="358"/>
            </w:pPr>
            <w:r>
              <w:rPr>
                <w:color w:val="0000FF"/>
              </w:rPr>
              <w:t>Rule</w:t>
            </w:r>
            <w:r>
              <w:rPr>
                <w:color w:val="0000FF"/>
                <w:spacing w:val="-5"/>
              </w:rPr>
              <w:t xml:space="preserve"> </w:t>
            </w:r>
            <w:r>
              <w:rPr>
                <w:color w:val="0000FF"/>
              </w:rPr>
              <w:t>8.8.12</w:t>
            </w:r>
            <w:r>
              <w:t>,</w:t>
            </w:r>
            <w:r>
              <w:rPr>
                <w:spacing w:val="-6"/>
              </w:rPr>
              <w:t xml:space="preserve"> </w:t>
            </w:r>
            <w:r>
              <w:rPr>
                <w:spacing w:val="-5"/>
              </w:rPr>
              <w:t>and</w:t>
            </w:r>
          </w:p>
          <w:p w14:paraId="75EF8E4F" w14:textId="77777777" w:rsidR="0092515F" w:rsidRDefault="00BF7586">
            <w:pPr>
              <w:pStyle w:val="TableParagraph"/>
              <w:numPr>
                <w:ilvl w:val="0"/>
                <w:numId w:val="81"/>
              </w:numPr>
              <w:tabs>
                <w:tab w:val="left" w:pos="446"/>
              </w:tabs>
              <w:spacing w:before="82"/>
              <w:ind w:left="446" w:hanging="359"/>
            </w:pPr>
            <w:r>
              <w:t>for</w:t>
            </w:r>
            <w:r>
              <w:rPr>
                <w:spacing w:val="-5"/>
              </w:rPr>
              <w:t xml:space="preserve"> </w:t>
            </w:r>
            <w:r>
              <w:t>rural</w:t>
            </w:r>
            <w:r>
              <w:rPr>
                <w:spacing w:val="-5"/>
              </w:rPr>
              <w:t xml:space="preserve"> </w:t>
            </w:r>
            <w:r>
              <w:t>zones</w:t>
            </w:r>
            <w:r>
              <w:rPr>
                <w:b/>
              </w:rPr>
              <w:t>,</w:t>
            </w:r>
            <w:r>
              <w:rPr>
                <w:b/>
                <w:spacing w:val="-4"/>
              </w:rPr>
              <w:t xml:space="preserve"> </w:t>
            </w:r>
            <w:r>
              <w:rPr>
                <w:color w:val="0000FF"/>
                <w:spacing w:val="-4"/>
              </w:rPr>
              <w:t>Rule</w:t>
            </w:r>
          </w:p>
          <w:p w14:paraId="0233614B" w14:textId="77777777" w:rsidR="0092515F" w:rsidRDefault="00BF7586">
            <w:pPr>
              <w:pStyle w:val="TableParagraph"/>
              <w:spacing w:before="1"/>
              <w:ind w:left="447"/>
            </w:pPr>
            <w:r>
              <w:rPr>
                <w:color w:val="0000FF"/>
              </w:rPr>
              <w:t>8.8.13</w:t>
            </w:r>
            <w:r>
              <w:rPr>
                <w:color w:val="0000FF"/>
                <w:spacing w:val="-5"/>
              </w:rPr>
              <w:t xml:space="preserve"> </w:t>
            </w:r>
            <w:r>
              <w:t>also</w:t>
            </w:r>
            <w:r>
              <w:rPr>
                <w:spacing w:val="-5"/>
              </w:rPr>
              <w:t xml:space="preserve"> </w:t>
            </w:r>
            <w:r>
              <w:rPr>
                <w:spacing w:val="-2"/>
              </w:rPr>
              <w:t>applies.</w:t>
            </w:r>
          </w:p>
        </w:tc>
      </w:tr>
      <w:tr w:rsidR="0092515F" w14:paraId="5AB228FE" w14:textId="77777777">
        <w:trPr>
          <w:trHeight w:val="1901"/>
        </w:trPr>
        <w:tc>
          <w:tcPr>
            <w:tcW w:w="701" w:type="dxa"/>
          </w:tcPr>
          <w:p w14:paraId="06527C33" w14:textId="77777777" w:rsidR="0092515F" w:rsidRDefault="00BF7586">
            <w:pPr>
              <w:pStyle w:val="TableParagraph"/>
              <w:spacing w:before="79"/>
              <w:ind w:left="62"/>
              <w:rPr>
                <w:b/>
              </w:rPr>
            </w:pPr>
            <w:r>
              <w:rPr>
                <w:b/>
                <w:spacing w:val="-5"/>
              </w:rPr>
              <w:t>RD9</w:t>
            </w:r>
          </w:p>
        </w:tc>
        <w:tc>
          <w:tcPr>
            <w:tcW w:w="2127" w:type="dxa"/>
          </w:tcPr>
          <w:p w14:paraId="25735BAE" w14:textId="77777777" w:rsidR="0092515F" w:rsidRDefault="00BF7586">
            <w:pPr>
              <w:pStyle w:val="TableParagraph"/>
              <w:spacing w:before="83"/>
              <w:ind w:left="115" w:right="82"/>
            </w:pPr>
            <w:r>
              <w:rPr>
                <w:color w:val="00AF50"/>
              </w:rPr>
              <w:t xml:space="preserve">Subdivision </w:t>
            </w:r>
            <w:r>
              <w:t>of land which includes a significant</w:t>
            </w:r>
            <w:r>
              <w:rPr>
                <w:spacing w:val="-13"/>
              </w:rPr>
              <w:t xml:space="preserve"> </w:t>
            </w:r>
            <w:r>
              <w:t>tree</w:t>
            </w:r>
            <w:r>
              <w:rPr>
                <w:spacing w:val="-12"/>
              </w:rPr>
              <w:t xml:space="preserve"> </w:t>
            </w:r>
            <w:r>
              <w:t xml:space="preserve">listed in </w:t>
            </w:r>
            <w:r>
              <w:rPr>
                <w:color w:val="0000FF"/>
              </w:rPr>
              <w:t>Appendix 9.4.7.1</w:t>
            </w:r>
            <w:r>
              <w:t>.</w:t>
            </w:r>
          </w:p>
        </w:tc>
        <w:tc>
          <w:tcPr>
            <w:tcW w:w="2415" w:type="dxa"/>
          </w:tcPr>
          <w:p w14:paraId="5590DE68" w14:textId="77777777" w:rsidR="0092515F" w:rsidRDefault="00BF7586">
            <w:pPr>
              <w:pStyle w:val="TableParagraph"/>
              <w:numPr>
                <w:ilvl w:val="0"/>
                <w:numId w:val="80"/>
              </w:numPr>
              <w:tabs>
                <w:tab w:val="left" w:pos="395"/>
                <w:tab w:val="left" w:pos="398"/>
              </w:tabs>
              <w:spacing w:before="83" w:line="259" w:lineRule="auto"/>
              <w:ind w:right="87"/>
            </w:pPr>
            <w:r>
              <w:t xml:space="preserve">No new </w:t>
            </w:r>
            <w:r>
              <w:rPr>
                <w:color w:val="00AF50"/>
              </w:rPr>
              <w:t xml:space="preserve">allotment boundary </w:t>
            </w:r>
            <w:r>
              <w:t xml:space="preserve">shall be within the </w:t>
            </w:r>
            <w:r>
              <w:rPr>
                <w:b/>
                <w:strike/>
                <w:color w:val="00AF50"/>
              </w:rPr>
              <w:t>dripline</w:t>
            </w:r>
            <w:r>
              <w:rPr>
                <w:b/>
                <w:color w:val="00AF50"/>
              </w:rPr>
              <w:t xml:space="preserve"> </w:t>
            </w:r>
            <w:r>
              <w:rPr>
                <w:b/>
                <w:color w:val="00AF50"/>
                <w:u w:val="single" w:color="000000"/>
              </w:rPr>
              <w:t>tree protection zone</w:t>
            </w:r>
            <w:r>
              <w:rPr>
                <w:b/>
                <w:color w:val="00AF50"/>
              </w:rPr>
              <w:t xml:space="preserve"> </w:t>
            </w:r>
            <w:r>
              <w:rPr>
                <w:b/>
                <w:color w:val="00AF50"/>
                <w:u w:val="single" w:color="000000"/>
              </w:rPr>
              <w:t>radius</w:t>
            </w:r>
            <w:r>
              <w:rPr>
                <w:b/>
                <w:color w:val="00AF50"/>
                <w:spacing w:val="-12"/>
              </w:rPr>
              <w:t xml:space="preserve"> </w:t>
            </w:r>
            <w:r>
              <w:t>of</w:t>
            </w:r>
            <w:r>
              <w:rPr>
                <w:spacing w:val="-12"/>
              </w:rPr>
              <w:t xml:space="preserve"> </w:t>
            </w:r>
            <w:r>
              <w:t>a</w:t>
            </w:r>
            <w:r>
              <w:rPr>
                <w:spacing w:val="-12"/>
              </w:rPr>
              <w:t xml:space="preserve"> </w:t>
            </w:r>
            <w:r>
              <w:t xml:space="preserve">significant </w:t>
            </w:r>
            <w:r>
              <w:rPr>
                <w:spacing w:val="-4"/>
              </w:rPr>
              <w:t>tree.</w:t>
            </w:r>
          </w:p>
        </w:tc>
        <w:tc>
          <w:tcPr>
            <w:tcW w:w="1983" w:type="dxa"/>
          </w:tcPr>
          <w:p w14:paraId="31B11792" w14:textId="77777777" w:rsidR="0092515F" w:rsidRDefault="00BF7586">
            <w:pPr>
              <w:pStyle w:val="TableParagraph"/>
              <w:numPr>
                <w:ilvl w:val="0"/>
                <w:numId w:val="79"/>
              </w:numPr>
              <w:tabs>
                <w:tab w:val="left" w:pos="440"/>
              </w:tabs>
              <w:spacing w:before="79"/>
              <w:ind w:left="440" w:hanging="358"/>
            </w:pPr>
            <w:r>
              <w:rPr>
                <w:color w:val="0000FF"/>
              </w:rPr>
              <w:t>Rule</w:t>
            </w:r>
            <w:r>
              <w:rPr>
                <w:color w:val="0000FF"/>
                <w:spacing w:val="-3"/>
              </w:rPr>
              <w:t xml:space="preserve"> </w:t>
            </w:r>
            <w:r>
              <w:rPr>
                <w:color w:val="0000FF"/>
              </w:rPr>
              <w:t>8.7.4</w:t>
            </w:r>
            <w:r>
              <w:rPr>
                <w:b/>
              </w:rPr>
              <w:t>;</w:t>
            </w:r>
            <w:r>
              <w:rPr>
                <w:b/>
                <w:spacing w:val="-2"/>
              </w:rPr>
              <w:t xml:space="preserve"> </w:t>
            </w:r>
            <w:r>
              <w:rPr>
                <w:spacing w:val="-4"/>
              </w:rPr>
              <w:t>and,</w:t>
            </w:r>
          </w:p>
          <w:p w14:paraId="71E20312" w14:textId="77777777" w:rsidR="0092515F" w:rsidRDefault="00BF7586">
            <w:pPr>
              <w:pStyle w:val="TableParagraph"/>
              <w:numPr>
                <w:ilvl w:val="0"/>
                <w:numId w:val="79"/>
              </w:numPr>
              <w:tabs>
                <w:tab w:val="left" w:pos="442"/>
              </w:tabs>
              <w:spacing w:before="81"/>
              <w:ind w:right="110"/>
            </w:pPr>
            <w:r>
              <w:t>where</w:t>
            </w:r>
            <w:r>
              <w:rPr>
                <w:spacing w:val="-13"/>
              </w:rPr>
              <w:t xml:space="preserve"> </w:t>
            </w:r>
            <w:r>
              <w:t xml:space="preserve">relevant, </w:t>
            </w:r>
            <w:r>
              <w:rPr>
                <w:color w:val="0000FF"/>
              </w:rPr>
              <w:t xml:space="preserve">Rules 8.7.5 </w:t>
            </w:r>
            <w:r>
              <w:t>-</w:t>
            </w:r>
          </w:p>
          <w:p w14:paraId="069CAAE0" w14:textId="77777777" w:rsidR="0092515F" w:rsidRDefault="00BF7586">
            <w:pPr>
              <w:pStyle w:val="TableParagraph"/>
              <w:spacing w:before="1"/>
              <w:ind w:left="442"/>
            </w:pPr>
            <w:r>
              <w:rPr>
                <w:color w:val="0000FF"/>
                <w:spacing w:val="-2"/>
              </w:rPr>
              <w:t>8.7.11</w:t>
            </w:r>
          </w:p>
        </w:tc>
        <w:tc>
          <w:tcPr>
            <w:tcW w:w="2569" w:type="dxa"/>
          </w:tcPr>
          <w:p w14:paraId="4354050D" w14:textId="77777777" w:rsidR="0092515F" w:rsidRDefault="00BF7586">
            <w:pPr>
              <w:pStyle w:val="TableParagraph"/>
              <w:numPr>
                <w:ilvl w:val="0"/>
                <w:numId w:val="78"/>
              </w:numPr>
              <w:tabs>
                <w:tab w:val="left" w:pos="445"/>
              </w:tabs>
              <w:spacing w:before="79"/>
              <w:ind w:left="445" w:hanging="358"/>
            </w:pPr>
            <w:r>
              <w:rPr>
                <w:color w:val="0000FF"/>
              </w:rPr>
              <w:t>Rule</w:t>
            </w:r>
            <w:r>
              <w:rPr>
                <w:color w:val="0000FF"/>
                <w:spacing w:val="-5"/>
              </w:rPr>
              <w:t xml:space="preserve"> </w:t>
            </w:r>
            <w:r>
              <w:rPr>
                <w:color w:val="0000FF"/>
              </w:rPr>
              <w:t>8.8.12</w:t>
            </w:r>
            <w:r>
              <w:t>,</w:t>
            </w:r>
            <w:r>
              <w:rPr>
                <w:spacing w:val="-6"/>
              </w:rPr>
              <w:t xml:space="preserve"> </w:t>
            </w:r>
            <w:r>
              <w:rPr>
                <w:spacing w:val="-5"/>
              </w:rPr>
              <w:t>and</w:t>
            </w:r>
          </w:p>
          <w:p w14:paraId="0952ADFA" w14:textId="77777777" w:rsidR="0092515F" w:rsidRDefault="00BF7586">
            <w:pPr>
              <w:pStyle w:val="TableParagraph"/>
              <w:numPr>
                <w:ilvl w:val="0"/>
                <w:numId w:val="78"/>
              </w:numPr>
              <w:tabs>
                <w:tab w:val="left" w:pos="446"/>
              </w:tabs>
              <w:spacing w:before="81"/>
              <w:ind w:left="446" w:hanging="359"/>
            </w:pPr>
            <w:r>
              <w:t>for</w:t>
            </w:r>
            <w:r>
              <w:rPr>
                <w:spacing w:val="-7"/>
              </w:rPr>
              <w:t xml:space="preserve"> </w:t>
            </w:r>
            <w:r>
              <w:t>rural</w:t>
            </w:r>
            <w:r>
              <w:rPr>
                <w:spacing w:val="-5"/>
              </w:rPr>
              <w:t xml:space="preserve"> </w:t>
            </w:r>
            <w:r>
              <w:t>zones,</w:t>
            </w:r>
            <w:r>
              <w:rPr>
                <w:spacing w:val="-5"/>
              </w:rPr>
              <w:t xml:space="preserve"> </w:t>
            </w:r>
            <w:r>
              <w:rPr>
                <w:color w:val="0000FF"/>
                <w:spacing w:val="-4"/>
              </w:rPr>
              <w:t>Rule</w:t>
            </w:r>
          </w:p>
          <w:p w14:paraId="43E8F2A9" w14:textId="77777777" w:rsidR="0092515F" w:rsidRDefault="00BF7586">
            <w:pPr>
              <w:pStyle w:val="TableParagraph"/>
              <w:spacing w:before="1"/>
              <w:ind w:left="447"/>
            </w:pPr>
            <w:r>
              <w:rPr>
                <w:color w:val="0000FF"/>
              </w:rPr>
              <w:t>8.8.13</w:t>
            </w:r>
            <w:r>
              <w:rPr>
                <w:color w:val="0000FF"/>
                <w:spacing w:val="-5"/>
              </w:rPr>
              <w:t xml:space="preserve"> </w:t>
            </w:r>
            <w:r>
              <w:t>also</w:t>
            </w:r>
            <w:r>
              <w:rPr>
                <w:spacing w:val="-5"/>
              </w:rPr>
              <w:t xml:space="preserve"> </w:t>
            </w:r>
            <w:r>
              <w:rPr>
                <w:spacing w:val="-2"/>
              </w:rPr>
              <w:t>applies.</w:t>
            </w:r>
          </w:p>
        </w:tc>
      </w:tr>
      <w:tr w:rsidR="0092515F" w14:paraId="41B692D8" w14:textId="77777777">
        <w:trPr>
          <w:trHeight w:val="3115"/>
        </w:trPr>
        <w:tc>
          <w:tcPr>
            <w:tcW w:w="701" w:type="dxa"/>
          </w:tcPr>
          <w:p w14:paraId="7FDB6BD1" w14:textId="77777777" w:rsidR="0092515F" w:rsidRDefault="00BF7586">
            <w:pPr>
              <w:pStyle w:val="TableParagraph"/>
              <w:spacing w:before="78"/>
              <w:ind w:left="62"/>
              <w:rPr>
                <w:b/>
              </w:rPr>
            </w:pPr>
            <w:r>
              <w:rPr>
                <w:b/>
                <w:spacing w:val="-4"/>
              </w:rPr>
              <w:t>RD10</w:t>
            </w:r>
          </w:p>
        </w:tc>
        <w:tc>
          <w:tcPr>
            <w:tcW w:w="2127" w:type="dxa"/>
          </w:tcPr>
          <w:p w14:paraId="1FC41F13" w14:textId="77777777" w:rsidR="0092515F" w:rsidRDefault="00BF7586">
            <w:pPr>
              <w:pStyle w:val="TableParagraph"/>
              <w:spacing w:before="78"/>
              <w:ind w:left="81" w:right="82"/>
            </w:pPr>
            <w:r>
              <w:t xml:space="preserve">Any </w:t>
            </w:r>
            <w:r>
              <w:rPr>
                <w:color w:val="00AF50"/>
              </w:rPr>
              <w:t xml:space="preserve">subdivision </w:t>
            </w:r>
            <w:r>
              <w:t>of land</w:t>
            </w:r>
            <w:r>
              <w:rPr>
                <w:spacing w:val="-2"/>
              </w:rPr>
              <w:t xml:space="preserve"> </w:t>
            </w:r>
            <w:r>
              <w:t>which</w:t>
            </w:r>
            <w:r>
              <w:rPr>
                <w:spacing w:val="-2"/>
              </w:rPr>
              <w:t xml:space="preserve"> </w:t>
            </w:r>
            <w:r>
              <w:t>includes</w:t>
            </w:r>
            <w:r>
              <w:rPr>
                <w:spacing w:val="-1"/>
              </w:rPr>
              <w:t xml:space="preserve"> </w:t>
            </w:r>
            <w:r>
              <w:t xml:space="preserve">a </w:t>
            </w:r>
            <w:r>
              <w:rPr>
                <w:color w:val="00AF50"/>
              </w:rPr>
              <w:t xml:space="preserve">heritage item </w:t>
            </w:r>
            <w:r>
              <w:t xml:space="preserve">or </w:t>
            </w:r>
            <w:r>
              <w:rPr>
                <w:color w:val="00AF50"/>
              </w:rPr>
              <w:t>heritage</w:t>
            </w:r>
            <w:r>
              <w:rPr>
                <w:color w:val="00AF50"/>
                <w:spacing w:val="-13"/>
              </w:rPr>
              <w:t xml:space="preserve"> </w:t>
            </w:r>
            <w:r>
              <w:rPr>
                <w:color w:val="00AF50"/>
              </w:rPr>
              <w:t>setting</w:t>
            </w:r>
            <w:r>
              <w:rPr>
                <w:color w:val="00AF50"/>
                <w:spacing w:val="-12"/>
              </w:rPr>
              <w:t xml:space="preserve"> </w:t>
            </w:r>
            <w:r>
              <w:t xml:space="preserve">listed in </w:t>
            </w:r>
            <w:r>
              <w:rPr>
                <w:color w:val="0000FF"/>
              </w:rPr>
              <w:t>Appendix 9.3.7.2</w:t>
            </w:r>
            <w:r>
              <w:t>.</w:t>
            </w:r>
          </w:p>
        </w:tc>
        <w:tc>
          <w:tcPr>
            <w:tcW w:w="2415" w:type="dxa"/>
          </w:tcPr>
          <w:p w14:paraId="41E8CFFA" w14:textId="77777777" w:rsidR="0092515F" w:rsidRDefault="00BF7586">
            <w:pPr>
              <w:pStyle w:val="TableParagraph"/>
              <w:numPr>
                <w:ilvl w:val="0"/>
                <w:numId w:val="77"/>
              </w:numPr>
              <w:tabs>
                <w:tab w:val="left" w:pos="416"/>
                <w:tab w:val="left" w:pos="418"/>
              </w:tabs>
              <w:spacing w:before="78"/>
              <w:ind w:right="218"/>
            </w:pPr>
            <w:r>
              <w:t xml:space="preserve">This rule shall not apply where the </w:t>
            </w:r>
            <w:r>
              <w:rPr>
                <w:color w:val="00AF50"/>
              </w:rPr>
              <w:t>Council</w:t>
            </w:r>
            <w:r>
              <w:rPr>
                <w:color w:val="00AF50"/>
                <w:spacing w:val="-13"/>
              </w:rPr>
              <w:t xml:space="preserve"> </w:t>
            </w:r>
            <w:r>
              <w:t>has</w:t>
            </w:r>
            <w:r>
              <w:rPr>
                <w:spacing w:val="-12"/>
              </w:rPr>
              <w:t xml:space="preserve"> </w:t>
            </w:r>
            <w:r>
              <w:t>granted consent for the removal</w:t>
            </w:r>
            <w:r>
              <w:rPr>
                <w:spacing w:val="-13"/>
              </w:rPr>
              <w:t xml:space="preserve"> </w:t>
            </w:r>
            <w:r>
              <w:t>of</w:t>
            </w:r>
            <w:r>
              <w:rPr>
                <w:spacing w:val="-12"/>
              </w:rPr>
              <w:t xml:space="preserve"> </w:t>
            </w:r>
            <w:r>
              <w:rPr>
                <w:color w:val="00AF50"/>
              </w:rPr>
              <w:t xml:space="preserve">heritage item </w:t>
            </w:r>
            <w:r>
              <w:t xml:space="preserve">or </w:t>
            </w:r>
            <w:r>
              <w:rPr>
                <w:color w:val="00AF50"/>
              </w:rPr>
              <w:t xml:space="preserve">heritage </w:t>
            </w:r>
            <w:r>
              <w:rPr>
                <w:color w:val="00AF50"/>
                <w:spacing w:val="-2"/>
              </w:rPr>
              <w:t>setting</w:t>
            </w:r>
            <w:r>
              <w:rPr>
                <w:spacing w:val="-2"/>
              </w:rPr>
              <w:t>.</w:t>
            </w:r>
          </w:p>
          <w:p w14:paraId="1B7F8CE1" w14:textId="77777777" w:rsidR="0092515F" w:rsidRDefault="00BF7586">
            <w:pPr>
              <w:pStyle w:val="TableParagraph"/>
              <w:numPr>
                <w:ilvl w:val="0"/>
                <w:numId w:val="77"/>
              </w:numPr>
              <w:tabs>
                <w:tab w:val="left" w:pos="418"/>
              </w:tabs>
              <w:spacing w:before="84"/>
              <w:ind w:right="385"/>
            </w:pPr>
            <w:r>
              <w:t>Where</w:t>
            </w:r>
            <w:r>
              <w:rPr>
                <w:spacing w:val="-13"/>
              </w:rPr>
              <w:t xml:space="preserve"> </w:t>
            </w:r>
            <w:r>
              <w:t>there</w:t>
            </w:r>
            <w:r>
              <w:rPr>
                <w:spacing w:val="-12"/>
              </w:rPr>
              <w:t xml:space="preserve"> </w:t>
            </w:r>
            <w:r>
              <w:t>is</w:t>
            </w:r>
            <w:r>
              <w:rPr>
                <w:spacing w:val="-13"/>
              </w:rPr>
              <w:t xml:space="preserve"> </w:t>
            </w:r>
            <w:r>
              <w:t xml:space="preserve">an application for </w:t>
            </w:r>
            <w:r>
              <w:rPr>
                <w:color w:val="00AF50"/>
              </w:rPr>
              <w:t>subdivision</w:t>
            </w:r>
            <w:r>
              <w:rPr>
                <w:color w:val="00AF50"/>
                <w:spacing w:val="-8"/>
              </w:rPr>
              <w:t xml:space="preserve"> </w:t>
            </w:r>
            <w:r>
              <w:t>at</w:t>
            </w:r>
            <w:r>
              <w:rPr>
                <w:spacing w:val="-10"/>
              </w:rPr>
              <w:t xml:space="preserve"> </w:t>
            </w:r>
            <w:r>
              <w:t>the</w:t>
            </w:r>
          </w:p>
          <w:p w14:paraId="074C4C2A" w14:textId="77777777" w:rsidR="0092515F" w:rsidRDefault="00BF7586">
            <w:pPr>
              <w:pStyle w:val="TableParagraph"/>
              <w:spacing w:line="248" w:lineRule="exact"/>
              <w:ind w:left="418"/>
            </w:pPr>
            <w:r>
              <w:t>same</w:t>
            </w:r>
            <w:r>
              <w:rPr>
                <w:spacing w:val="-3"/>
              </w:rPr>
              <w:t xml:space="preserve"> </w:t>
            </w:r>
            <w:r>
              <w:t>time</w:t>
            </w:r>
            <w:r>
              <w:rPr>
                <w:spacing w:val="-3"/>
              </w:rPr>
              <w:t xml:space="preserve"> </w:t>
            </w:r>
            <w:r>
              <w:t>as</w:t>
            </w:r>
            <w:r>
              <w:rPr>
                <w:spacing w:val="-2"/>
              </w:rPr>
              <w:t xml:space="preserve"> </w:t>
            </w:r>
            <w:r>
              <w:rPr>
                <w:spacing w:val="-5"/>
              </w:rPr>
              <w:t>an</w:t>
            </w:r>
          </w:p>
        </w:tc>
        <w:tc>
          <w:tcPr>
            <w:tcW w:w="1983" w:type="dxa"/>
          </w:tcPr>
          <w:p w14:paraId="1512921F" w14:textId="77777777" w:rsidR="0092515F" w:rsidRDefault="00BF7586">
            <w:pPr>
              <w:pStyle w:val="TableParagraph"/>
              <w:numPr>
                <w:ilvl w:val="0"/>
                <w:numId w:val="76"/>
              </w:numPr>
              <w:tabs>
                <w:tab w:val="left" w:pos="440"/>
              </w:tabs>
              <w:spacing w:before="78"/>
              <w:ind w:left="440" w:hanging="358"/>
            </w:pPr>
            <w:r>
              <w:rPr>
                <w:color w:val="0000FF"/>
              </w:rPr>
              <w:t>Rule</w:t>
            </w:r>
            <w:r>
              <w:rPr>
                <w:color w:val="0000FF"/>
                <w:spacing w:val="-3"/>
              </w:rPr>
              <w:t xml:space="preserve"> </w:t>
            </w:r>
            <w:r>
              <w:rPr>
                <w:color w:val="0000FF"/>
              </w:rPr>
              <w:t>8.7.4</w:t>
            </w:r>
            <w:r>
              <w:rPr>
                <w:b/>
              </w:rPr>
              <w:t>;</w:t>
            </w:r>
            <w:r>
              <w:rPr>
                <w:b/>
                <w:spacing w:val="-2"/>
              </w:rPr>
              <w:t xml:space="preserve"> </w:t>
            </w:r>
            <w:r>
              <w:rPr>
                <w:spacing w:val="-4"/>
              </w:rPr>
              <w:t>and,</w:t>
            </w:r>
          </w:p>
          <w:p w14:paraId="047C5ED8" w14:textId="77777777" w:rsidR="0092515F" w:rsidRDefault="00BF7586">
            <w:pPr>
              <w:pStyle w:val="TableParagraph"/>
              <w:numPr>
                <w:ilvl w:val="0"/>
                <w:numId w:val="76"/>
              </w:numPr>
              <w:tabs>
                <w:tab w:val="left" w:pos="442"/>
              </w:tabs>
              <w:spacing w:before="82"/>
              <w:ind w:right="110"/>
            </w:pPr>
            <w:r>
              <w:t>where</w:t>
            </w:r>
            <w:r>
              <w:rPr>
                <w:spacing w:val="-13"/>
              </w:rPr>
              <w:t xml:space="preserve"> </w:t>
            </w:r>
            <w:r>
              <w:t xml:space="preserve">relevant, </w:t>
            </w:r>
            <w:r>
              <w:rPr>
                <w:color w:val="0000FF"/>
              </w:rPr>
              <w:t xml:space="preserve">Rules 8.7.5 </w:t>
            </w:r>
            <w:r>
              <w:t>-</w:t>
            </w:r>
          </w:p>
          <w:p w14:paraId="324F450F" w14:textId="77777777" w:rsidR="0092515F" w:rsidRDefault="00BF7586">
            <w:pPr>
              <w:pStyle w:val="TableParagraph"/>
              <w:ind w:left="442"/>
            </w:pPr>
            <w:r>
              <w:rPr>
                <w:color w:val="0000FF"/>
                <w:spacing w:val="-2"/>
              </w:rPr>
              <w:t>8.7.11</w:t>
            </w:r>
          </w:p>
        </w:tc>
        <w:tc>
          <w:tcPr>
            <w:tcW w:w="2569" w:type="dxa"/>
          </w:tcPr>
          <w:p w14:paraId="261919F5" w14:textId="77777777" w:rsidR="0092515F" w:rsidRDefault="00BF7586">
            <w:pPr>
              <w:pStyle w:val="TableParagraph"/>
              <w:numPr>
                <w:ilvl w:val="0"/>
                <w:numId w:val="75"/>
              </w:numPr>
              <w:tabs>
                <w:tab w:val="left" w:pos="445"/>
              </w:tabs>
              <w:spacing w:before="78"/>
              <w:ind w:left="445" w:hanging="358"/>
            </w:pPr>
            <w:r>
              <w:rPr>
                <w:color w:val="0000FF"/>
              </w:rPr>
              <w:t>Rule</w:t>
            </w:r>
            <w:r>
              <w:rPr>
                <w:color w:val="0000FF"/>
                <w:spacing w:val="-5"/>
              </w:rPr>
              <w:t xml:space="preserve"> </w:t>
            </w:r>
            <w:r>
              <w:rPr>
                <w:color w:val="0000FF"/>
              </w:rPr>
              <w:t>8.8.12</w:t>
            </w:r>
            <w:r>
              <w:t>,</w:t>
            </w:r>
            <w:r>
              <w:rPr>
                <w:spacing w:val="-6"/>
              </w:rPr>
              <w:t xml:space="preserve"> </w:t>
            </w:r>
            <w:r>
              <w:rPr>
                <w:spacing w:val="-5"/>
              </w:rPr>
              <w:t>and</w:t>
            </w:r>
          </w:p>
          <w:p w14:paraId="2C0586C0" w14:textId="77777777" w:rsidR="0092515F" w:rsidRDefault="00BF7586">
            <w:pPr>
              <w:pStyle w:val="TableParagraph"/>
              <w:numPr>
                <w:ilvl w:val="0"/>
                <w:numId w:val="75"/>
              </w:numPr>
              <w:tabs>
                <w:tab w:val="left" w:pos="446"/>
              </w:tabs>
              <w:spacing w:before="82"/>
              <w:ind w:left="446" w:hanging="359"/>
            </w:pPr>
            <w:r>
              <w:t>for</w:t>
            </w:r>
            <w:r>
              <w:rPr>
                <w:spacing w:val="-7"/>
              </w:rPr>
              <w:t xml:space="preserve"> </w:t>
            </w:r>
            <w:r>
              <w:t>rural</w:t>
            </w:r>
            <w:r>
              <w:rPr>
                <w:spacing w:val="-5"/>
              </w:rPr>
              <w:t xml:space="preserve"> </w:t>
            </w:r>
            <w:r>
              <w:t>zones,</w:t>
            </w:r>
            <w:r>
              <w:rPr>
                <w:spacing w:val="-5"/>
              </w:rPr>
              <w:t xml:space="preserve"> </w:t>
            </w:r>
            <w:r>
              <w:rPr>
                <w:color w:val="0000FF"/>
                <w:spacing w:val="-4"/>
              </w:rPr>
              <w:t>Rule</w:t>
            </w:r>
          </w:p>
          <w:p w14:paraId="6B0F36CF" w14:textId="77777777" w:rsidR="0092515F" w:rsidRDefault="00BF7586">
            <w:pPr>
              <w:pStyle w:val="TableParagraph"/>
              <w:ind w:left="447"/>
            </w:pPr>
            <w:r>
              <w:rPr>
                <w:color w:val="0000FF"/>
              </w:rPr>
              <w:t>8.8.13</w:t>
            </w:r>
            <w:r>
              <w:rPr>
                <w:color w:val="0000FF"/>
                <w:spacing w:val="-5"/>
              </w:rPr>
              <w:t xml:space="preserve"> </w:t>
            </w:r>
            <w:r>
              <w:t>also</w:t>
            </w:r>
            <w:r>
              <w:rPr>
                <w:spacing w:val="-5"/>
              </w:rPr>
              <w:t xml:space="preserve"> </w:t>
            </w:r>
            <w:r>
              <w:rPr>
                <w:spacing w:val="-2"/>
              </w:rPr>
              <w:t>applies.</w:t>
            </w:r>
          </w:p>
        </w:tc>
      </w:tr>
    </w:tbl>
    <w:p w14:paraId="142C34D3" w14:textId="77777777" w:rsidR="0092515F" w:rsidRDefault="0092515F">
      <w:pPr>
        <w:sectPr w:rsidR="0092515F" w:rsidSect="00645594">
          <w:type w:val="continuous"/>
          <w:pgSz w:w="11900" w:h="16840"/>
          <w:pgMar w:top="1440" w:right="560" w:bottom="1200" w:left="1300" w:header="0" w:footer="990" w:gutter="0"/>
          <w:cols w:space="720"/>
        </w:sectPr>
      </w:pPr>
    </w:p>
    <w:tbl>
      <w:tblPr>
        <w:tblW w:w="0" w:type="auto"/>
        <w:tblInd w:w="12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701"/>
        <w:gridCol w:w="2127"/>
        <w:gridCol w:w="2415"/>
        <w:gridCol w:w="1983"/>
        <w:gridCol w:w="2569"/>
      </w:tblGrid>
      <w:tr w:rsidR="0092515F" w14:paraId="3F4A77B4" w14:textId="77777777">
        <w:trPr>
          <w:trHeight w:val="5425"/>
        </w:trPr>
        <w:tc>
          <w:tcPr>
            <w:tcW w:w="701" w:type="dxa"/>
          </w:tcPr>
          <w:p w14:paraId="7EF339A5" w14:textId="77777777" w:rsidR="0092515F" w:rsidRDefault="0092515F">
            <w:pPr>
              <w:pStyle w:val="TableParagraph"/>
              <w:rPr>
                <w:rFonts w:ascii="Times New Roman"/>
              </w:rPr>
            </w:pPr>
          </w:p>
        </w:tc>
        <w:tc>
          <w:tcPr>
            <w:tcW w:w="2127" w:type="dxa"/>
          </w:tcPr>
          <w:p w14:paraId="53F77B95" w14:textId="77777777" w:rsidR="0092515F" w:rsidRDefault="0092515F">
            <w:pPr>
              <w:pStyle w:val="TableParagraph"/>
              <w:rPr>
                <w:rFonts w:ascii="Times New Roman"/>
              </w:rPr>
            </w:pPr>
          </w:p>
        </w:tc>
        <w:tc>
          <w:tcPr>
            <w:tcW w:w="2415" w:type="dxa"/>
          </w:tcPr>
          <w:p w14:paraId="584CDAB8" w14:textId="77777777" w:rsidR="0092515F" w:rsidRDefault="00BF7586">
            <w:pPr>
              <w:pStyle w:val="TableParagraph"/>
              <w:spacing w:before="1"/>
              <w:ind w:left="418"/>
            </w:pPr>
            <w:r>
              <w:t xml:space="preserve">application for the removal of the </w:t>
            </w:r>
            <w:r>
              <w:rPr>
                <w:color w:val="00AF50"/>
              </w:rPr>
              <w:t xml:space="preserve">heritage item </w:t>
            </w:r>
            <w:r>
              <w:t xml:space="preserve">or </w:t>
            </w:r>
            <w:r>
              <w:rPr>
                <w:color w:val="00AF50"/>
              </w:rPr>
              <w:t>heritage setting</w:t>
            </w:r>
            <w:r>
              <w:t xml:space="preserve">, the </w:t>
            </w:r>
            <w:r>
              <w:rPr>
                <w:color w:val="00AF50"/>
              </w:rPr>
              <w:t>Council</w:t>
            </w:r>
            <w:r>
              <w:rPr>
                <w:color w:val="00AF50"/>
                <w:spacing w:val="-13"/>
              </w:rPr>
              <w:t xml:space="preserve"> </w:t>
            </w:r>
            <w:r>
              <w:t>will</w:t>
            </w:r>
            <w:r>
              <w:rPr>
                <w:spacing w:val="-12"/>
              </w:rPr>
              <w:t xml:space="preserve"> </w:t>
            </w:r>
            <w:r>
              <w:t>not</w:t>
            </w:r>
            <w:r>
              <w:rPr>
                <w:spacing w:val="-12"/>
              </w:rPr>
              <w:t xml:space="preserve"> </w:t>
            </w:r>
            <w:r>
              <w:t xml:space="preserve">grant the </w:t>
            </w:r>
            <w:r>
              <w:rPr>
                <w:color w:val="00AF50"/>
              </w:rPr>
              <w:t xml:space="preserve">subdivision </w:t>
            </w:r>
            <w:r>
              <w:t xml:space="preserve">consent prior to considering the application for </w:t>
            </w:r>
            <w:r>
              <w:rPr>
                <w:spacing w:val="-2"/>
              </w:rPr>
              <w:t>removal.</w:t>
            </w:r>
          </w:p>
          <w:p w14:paraId="176FABA6" w14:textId="77777777" w:rsidR="0092515F" w:rsidRDefault="0092515F">
            <w:pPr>
              <w:pStyle w:val="TableParagraph"/>
            </w:pPr>
          </w:p>
          <w:p w14:paraId="3218BAE0" w14:textId="77777777" w:rsidR="0092515F" w:rsidRDefault="00BF7586">
            <w:pPr>
              <w:pStyle w:val="TableParagraph"/>
              <w:spacing w:before="162"/>
              <w:ind w:left="82"/>
            </w:pPr>
            <w:r>
              <w:t>Advice</w:t>
            </w:r>
            <w:r>
              <w:rPr>
                <w:spacing w:val="-4"/>
              </w:rPr>
              <w:t xml:space="preserve"> </w:t>
            </w:r>
            <w:r>
              <w:rPr>
                <w:spacing w:val="-2"/>
              </w:rPr>
              <w:t>note:</w:t>
            </w:r>
          </w:p>
          <w:p w14:paraId="79C5E65C" w14:textId="77777777" w:rsidR="0092515F" w:rsidRDefault="00BF7586">
            <w:pPr>
              <w:pStyle w:val="TableParagraph"/>
              <w:spacing w:before="82"/>
              <w:ind w:left="288" w:right="133" w:hanging="231"/>
            </w:pPr>
            <w:r>
              <w:t xml:space="preserve">1. There are further obligations under the </w:t>
            </w:r>
            <w:r>
              <w:rPr>
                <w:color w:val="0000FF"/>
              </w:rPr>
              <w:t>Heritage</w:t>
            </w:r>
            <w:r>
              <w:rPr>
                <w:color w:val="0000FF"/>
                <w:spacing w:val="-13"/>
              </w:rPr>
              <w:t xml:space="preserve"> </w:t>
            </w:r>
            <w:r>
              <w:rPr>
                <w:color w:val="0000FF"/>
              </w:rPr>
              <w:t>New</w:t>
            </w:r>
            <w:r>
              <w:rPr>
                <w:color w:val="0000FF"/>
                <w:spacing w:val="-12"/>
              </w:rPr>
              <w:t xml:space="preserve"> </w:t>
            </w:r>
            <w:r>
              <w:rPr>
                <w:color w:val="0000FF"/>
              </w:rPr>
              <w:t xml:space="preserve">Zealand Pouhere Taonga Act 2014 </w:t>
            </w:r>
            <w:r>
              <w:t xml:space="preserve">that must be met before work can </w:t>
            </w:r>
            <w:r>
              <w:rPr>
                <w:spacing w:val="-2"/>
              </w:rPr>
              <w:t>commence.</w:t>
            </w:r>
          </w:p>
        </w:tc>
        <w:tc>
          <w:tcPr>
            <w:tcW w:w="1983" w:type="dxa"/>
          </w:tcPr>
          <w:p w14:paraId="38234019" w14:textId="77777777" w:rsidR="0092515F" w:rsidRDefault="0092515F">
            <w:pPr>
              <w:pStyle w:val="TableParagraph"/>
              <w:rPr>
                <w:rFonts w:ascii="Times New Roman"/>
              </w:rPr>
            </w:pPr>
          </w:p>
        </w:tc>
        <w:tc>
          <w:tcPr>
            <w:tcW w:w="2569" w:type="dxa"/>
          </w:tcPr>
          <w:p w14:paraId="3B5ECF7B" w14:textId="77777777" w:rsidR="0092515F" w:rsidRDefault="0092515F">
            <w:pPr>
              <w:pStyle w:val="TableParagraph"/>
              <w:rPr>
                <w:rFonts w:ascii="Times New Roman"/>
              </w:rPr>
            </w:pPr>
          </w:p>
        </w:tc>
      </w:tr>
      <w:tr w:rsidR="0092515F" w14:paraId="0CC5C41F" w14:textId="77777777">
        <w:trPr>
          <w:trHeight w:val="8584"/>
        </w:trPr>
        <w:tc>
          <w:tcPr>
            <w:tcW w:w="701" w:type="dxa"/>
          </w:tcPr>
          <w:p w14:paraId="26DEFBF3" w14:textId="77777777" w:rsidR="0092515F" w:rsidRDefault="00BF7586">
            <w:pPr>
              <w:pStyle w:val="TableParagraph"/>
              <w:spacing w:before="78"/>
              <w:ind w:left="62"/>
              <w:rPr>
                <w:b/>
              </w:rPr>
            </w:pPr>
            <w:r>
              <w:rPr>
                <w:b/>
                <w:spacing w:val="-4"/>
              </w:rPr>
              <w:t>RD11</w:t>
            </w:r>
          </w:p>
        </w:tc>
        <w:tc>
          <w:tcPr>
            <w:tcW w:w="2127" w:type="dxa"/>
          </w:tcPr>
          <w:p w14:paraId="53745EA9" w14:textId="77777777" w:rsidR="0092515F" w:rsidRDefault="00BF7586">
            <w:pPr>
              <w:pStyle w:val="TableParagraph"/>
              <w:spacing w:before="83"/>
              <w:ind w:left="340" w:hanging="284"/>
            </w:pPr>
            <w:r>
              <w:t>a.</w:t>
            </w:r>
            <w:r>
              <w:rPr>
                <w:spacing w:val="40"/>
              </w:rPr>
              <w:t xml:space="preserve"> </w:t>
            </w:r>
            <w:r>
              <w:rPr>
                <w:color w:val="00AF50"/>
              </w:rPr>
              <w:t>Subdivision</w:t>
            </w:r>
            <w:r>
              <w:rPr>
                <w:color w:val="00AF50"/>
                <w:spacing w:val="-9"/>
              </w:rPr>
              <w:t xml:space="preserve"> </w:t>
            </w:r>
            <w:r>
              <w:t>of</w:t>
            </w:r>
            <w:r>
              <w:rPr>
                <w:spacing w:val="-9"/>
              </w:rPr>
              <w:t xml:space="preserve"> </w:t>
            </w:r>
            <w:r>
              <w:t xml:space="preserve">land within, or partly </w:t>
            </w:r>
            <w:r>
              <w:rPr>
                <w:spacing w:val="-2"/>
              </w:rPr>
              <w:t>within:</w:t>
            </w:r>
          </w:p>
          <w:p w14:paraId="32605AE1" w14:textId="77777777" w:rsidR="0092515F" w:rsidRDefault="00BF7586">
            <w:pPr>
              <w:pStyle w:val="TableParagraph"/>
              <w:numPr>
                <w:ilvl w:val="0"/>
                <w:numId w:val="74"/>
              </w:numPr>
              <w:tabs>
                <w:tab w:val="left" w:pos="621"/>
                <w:tab w:val="left" w:pos="624"/>
              </w:tabs>
              <w:spacing w:before="78" w:line="259" w:lineRule="auto"/>
              <w:ind w:right="61"/>
            </w:pPr>
            <w:r>
              <w:t>a</w:t>
            </w:r>
            <w:r>
              <w:rPr>
                <w:spacing w:val="-13"/>
              </w:rPr>
              <w:t xml:space="preserve"> </w:t>
            </w:r>
            <w:r>
              <w:t>Rural</w:t>
            </w:r>
            <w:r>
              <w:rPr>
                <w:spacing w:val="-12"/>
              </w:rPr>
              <w:t xml:space="preserve"> </w:t>
            </w:r>
            <w:r>
              <w:t xml:space="preserve">Amenity </w:t>
            </w:r>
            <w:r>
              <w:rPr>
                <w:spacing w:val="-2"/>
              </w:rPr>
              <w:t xml:space="preserve">Landscape </w:t>
            </w:r>
            <w:r>
              <w:t xml:space="preserve">(other than in </w:t>
            </w:r>
            <w:r>
              <w:rPr>
                <w:color w:val="00AF50"/>
                <w:spacing w:val="-4"/>
              </w:rPr>
              <w:t>Banks</w:t>
            </w:r>
            <w:r>
              <w:rPr>
                <w:color w:val="00AF50"/>
                <w:spacing w:val="40"/>
              </w:rPr>
              <w:t xml:space="preserve"> </w:t>
            </w:r>
            <w:r>
              <w:rPr>
                <w:color w:val="00AF50"/>
                <w:spacing w:val="-2"/>
              </w:rPr>
              <w:t>Peninsula</w:t>
            </w:r>
            <w:r>
              <w:rPr>
                <w:spacing w:val="-2"/>
              </w:rPr>
              <w:t xml:space="preserve">) </w:t>
            </w:r>
            <w:r>
              <w:t xml:space="preserve">identified in </w:t>
            </w:r>
            <w:r>
              <w:rPr>
                <w:color w:val="0000FF"/>
                <w:spacing w:val="-2"/>
              </w:rPr>
              <w:t>Appendix 9.2.9.2.4</w:t>
            </w:r>
            <w:r>
              <w:rPr>
                <w:spacing w:val="-2"/>
              </w:rPr>
              <w:t>;</w:t>
            </w:r>
          </w:p>
          <w:p w14:paraId="358B2947" w14:textId="77777777" w:rsidR="0092515F" w:rsidRDefault="00BF7586">
            <w:pPr>
              <w:pStyle w:val="TableParagraph"/>
              <w:numPr>
                <w:ilvl w:val="0"/>
                <w:numId w:val="74"/>
              </w:numPr>
              <w:tabs>
                <w:tab w:val="left" w:pos="620"/>
                <w:tab w:val="left" w:pos="624"/>
              </w:tabs>
              <w:spacing w:before="148" w:line="259" w:lineRule="auto"/>
              <w:ind w:right="120"/>
            </w:pPr>
            <w:r>
              <w:t>an</w:t>
            </w:r>
            <w:r>
              <w:rPr>
                <w:spacing w:val="-13"/>
              </w:rPr>
              <w:t xml:space="preserve"> </w:t>
            </w:r>
            <w:r>
              <w:t xml:space="preserve">Outstanding </w:t>
            </w:r>
            <w:r>
              <w:rPr>
                <w:spacing w:val="-2"/>
              </w:rPr>
              <w:t xml:space="preserve">Natural Landscape </w:t>
            </w:r>
            <w:r>
              <w:t xml:space="preserve">identified in </w:t>
            </w:r>
            <w:r>
              <w:rPr>
                <w:color w:val="0000FF"/>
                <w:spacing w:val="-2"/>
              </w:rPr>
              <w:t>Appendix 9.2.9.2.2</w:t>
            </w:r>
            <w:r>
              <w:rPr>
                <w:spacing w:val="-2"/>
              </w:rPr>
              <w:t>;</w:t>
            </w:r>
          </w:p>
          <w:p w14:paraId="36BB63D5" w14:textId="77777777" w:rsidR="0092515F" w:rsidRDefault="00BF7586">
            <w:pPr>
              <w:pStyle w:val="TableParagraph"/>
              <w:numPr>
                <w:ilvl w:val="0"/>
                <w:numId w:val="74"/>
              </w:numPr>
              <w:tabs>
                <w:tab w:val="left" w:pos="620"/>
                <w:tab w:val="left" w:pos="624"/>
              </w:tabs>
              <w:spacing w:before="141" w:line="259" w:lineRule="auto"/>
              <w:ind w:right="80"/>
            </w:pPr>
            <w:r>
              <w:t>an Outstanding Natural</w:t>
            </w:r>
            <w:r>
              <w:rPr>
                <w:spacing w:val="-13"/>
              </w:rPr>
              <w:t xml:space="preserve"> </w:t>
            </w:r>
            <w:r>
              <w:t xml:space="preserve">Feature identified in </w:t>
            </w:r>
            <w:r>
              <w:rPr>
                <w:color w:val="0000FF"/>
                <w:spacing w:val="-2"/>
              </w:rPr>
              <w:t>Appendix 9.2.9.2.1</w:t>
            </w:r>
            <w:r>
              <w:rPr>
                <w:spacing w:val="-2"/>
              </w:rPr>
              <w:t>;</w:t>
            </w:r>
          </w:p>
          <w:p w14:paraId="4DF1B074" w14:textId="77777777" w:rsidR="0092515F" w:rsidRDefault="00BF7586">
            <w:pPr>
              <w:pStyle w:val="TableParagraph"/>
              <w:numPr>
                <w:ilvl w:val="0"/>
                <w:numId w:val="74"/>
              </w:numPr>
              <w:tabs>
                <w:tab w:val="left" w:pos="620"/>
                <w:tab w:val="left" w:pos="624"/>
              </w:tabs>
              <w:spacing w:before="77" w:line="259" w:lineRule="auto"/>
              <w:ind w:right="56"/>
            </w:pPr>
            <w:r>
              <w:t xml:space="preserve">an Area of </w:t>
            </w:r>
            <w:r>
              <w:rPr>
                <w:spacing w:val="-2"/>
              </w:rPr>
              <w:t xml:space="preserve">Outstanding Natural </w:t>
            </w:r>
            <w:r>
              <w:t>Character</w:t>
            </w:r>
            <w:r>
              <w:rPr>
                <w:spacing w:val="-13"/>
              </w:rPr>
              <w:t xml:space="preserve"> </w:t>
            </w:r>
            <w:r>
              <w:t>in</w:t>
            </w:r>
            <w:r>
              <w:rPr>
                <w:spacing w:val="-12"/>
              </w:rPr>
              <w:t xml:space="preserve"> </w:t>
            </w:r>
            <w:r>
              <w:t xml:space="preserve">the </w:t>
            </w:r>
            <w:r>
              <w:rPr>
                <w:spacing w:val="-2"/>
              </w:rPr>
              <w:t>Coastal</w:t>
            </w:r>
          </w:p>
          <w:p w14:paraId="4C0B3652" w14:textId="77777777" w:rsidR="0092515F" w:rsidRDefault="00BF7586">
            <w:pPr>
              <w:pStyle w:val="TableParagraph"/>
              <w:ind w:left="624"/>
            </w:pPr>
            <w:r>
              <w:rPr>
                <w:spacing w:val="-2"/>
              </w:rPr>
              <w:t>Environment</w:t>
            </w:r>
          </w:p>
        </w:tc>
        <w:tc>
          <w:tcPr>
            <w:tcW w:w="2415" w:type="dxa"/>
          </w:tcPr>
          <w:p w14:paraId="652FBC02" w14:textId="77777777" w:rsidR="0092515F" w:rsidRDefault="00BF7586">
            <w:pPr>
              <w:pStyle w:val="TableParagraph"/>
              <w:numPr>
                <w:ilvl w:val="0"/>
                <w:numId w:val="73"/>
              </w:numPr>
              <w:tabs>
                <w:tab w:val="left" w:pos="395"/>
                <w:tab w:val="left" w:pos="398"/>
              </w:tabs>
              <w:spacing w:before="83" w:line="259" w:lineRule="auto"/>
              <w:ind w:right="86"/>
            </w:pPr>
            <w:r>
              <w:t>An</w:t>
            </w:r>
            <w:r>
              <w:rPr>
                <w:spacing w:val="-13"/>
              </w:rPr>
              <w:t xml:space="preserve"> </w:t>
            </w:r>
            <w:r>
              <w:rPr>
                <w:color w:val="00AF50"/>
              </w:rPr>
              <w:t>identified</w:t>
            </w:r>
            <w:r>
              <w:rPr>
                <w:color w:val="00AF50"/>
                <w:spacing w:val="-12"/>
              </w:rPr>
              <w:t xml:space="preserve"> </w:t>
            </w:r>
            <w:r>
              <w:rPr>
                <w:color w:val="00AF50"/>
              </w:rPr>
              <w:t xml:space="preserve">building area </w:t>
            </w:r>
            <w:r>
              <w:t xml:space="preserve">shall be identified on any </w:t>
            </w:r>
            <w:r>
              <w:rPr>
                <w:color w:val="00AF50"/>
              </w:rPr>
              <w:t xml:space="preserve">allotment </w:t>
            </w:r>
            <w:r>
              <w:t>created.</w:t>
            </w:r>
          </w:p>
        </w:tc>
        <w:tc>
          <w:tcPr>
            <w:tcW w:w="1983" w:type="dxa"/>
          </w:tcPr>
          <w:p w14:paraId="734C78DB" w14:textId="77777777" w:rsidR="0092515F" w:rsidRDefault="00BF7586">
            <w:pPr>
              <w:pStyle w:val="TableParagraph"/>
              <w:numPr>
                <w:ilvl w:val="0"/>
                <w:numId w:val="72"/>
              </w:numPr>
              <w:tabs>
                <w:tab w:val="left" w:pos="440"/>
              </w:tabs>
              <w:spacing w:before="78"/>
              <w:ind w:left="440" w:hanging="358"/>
            </w:pPr>
            <w:r>
              <w:rPr>
                <w:color w:val="0000FF"/>
              </w:rPr>
              <w:t>Rule</w:t>
            </w:r>
            <w:r>
              <w:rPr>
                <w:color w:val="0000FF"/>
                <w:spacing w:val="-3"/>
              </w:rPr>
              <w:t xml:space="preserve"> </w:t>
            </w:r>
            <w:r>
              <w:rPr>
                <w:color w:val="0000FF"/>
              </w:rPr>
              <w:t>8.7.4</w:t>
            </w:r>
            <w:r>
              <w:rPr>
                <w:b/>
              </w:rPr>
              <w:t>;</w:t>
            </w:r>
            <w:r>
              <w:rPr>
                <w:b/>
                <w:spacing w:val="-2"/>
              </w:rPr>
              <w:t xml:space="preserve"> </w:t>
            </w:r>
            <w:r>
              <w:rPr>
                <w:spacing w:val="-4"/>
              </w:rPr>
              <w:t>and,</w:t>
            </w:r>
          </w:p>
          <w:p w14:paraId="57C56B7C" w14:textId="77777777" w:rsidR="0092515F" w:rsidRDefault="00BF7586">
            <w:pPr>
              <w:pStyle w:val="TableParagraph"/>
              <w:numPr>
                <w:ilvl w:val="0"/>
                <w:numId w:val="72"/>
              </w:numPr>
              <w:tabs>
                <w:tab w:val="left" w:pos="442"/>
              </w:tabs>
              <w:spacing w:before="82"/>
              <w:ind w:right="110"/>
            </w:pPr>
            <w:r>
              <w:t>where</w:t>
            </w:r>
            <w:r>
              <w:rPr>
                <w:spacing w:val="-13"/>
              </w:rPr>
              <w:t xml:space="preserve"> </w:t>
            </w:r>
            <w:r>
              <w:t xml:space="preserve">relevant, </w:t>
            </w:r>
            <w:r>
              <w:rPr>
                <w:color w:val="0000FF"/>
              </w:rPr>
              <w:t xml:space="preserve">Rules 8.7.5 </w:t>
            </w:r>
            <w:r>
              <w:t>-</w:t>
            </w:r>
          </w:p>
          <w:p w14:paraId="4BB94CB0" w14:textId="77777777" w:rsidR="0092515F" w:rsidRDefault="00BF7586">
            <w:pPr>
              <w:pStyle w:val="TableParagraph"/>
              <w:spacing w:before="1"/>
              <w:ind w:left="442"/>
            </w:pPr>
            <w:r>
              <w:rPr>
                <w:color w:val="0000FF"/>
                <w:spacing w:val="-2"/>
              </w:rPr>
              <w:t>8.7.11</w:t>
            </w:r>
          </w:p>
        </w:tc>
        <w:tc>
          <w:tcPr>
            <w:tcW w:w="2569" w:type="dxa"/>
          </w:tcPr>
          <w:p w14:paraId="1EBFD135" w14:textId="77777777" w:rsidR="0092515F" w:rsidRDefault="00BF7586">
            <w:pPr>
              <w:pStyle w:val="TableParagraph"/>
              <w:numPr>
                <w:ilvl w:val="0"/>
                <w:numId w:val="71"/>
              </w:numPr>
              <w:tabs>
                <w:tab w:val="left" w:pos="445"/>
              </w:tabs>
              <w:spacing w:before="78"/>
              <w:ind w:left="445" w:hanging="358"/>
            </w:pPr>
            <w:r>
              <w:rPr>
                <w:color w:val="0000FF"/>
              </w:rPr>
              <w:t>Rule</w:t>
            </w:r>
            <w:r>
              <w:rPr>
                <w:color w:val="0000FF"/>
                <w:spacing w:val="-5"/>
              </w:rPr>
              <w:t xml:space="preserve"> </w:t>
            </w:r>
            <w:r>
              <w:rPr>
                <w:color w:val="0000FF"/>
              </w:rPr>
              <w:t>8.8.12</w:t>
            </w:r>
            <w:r>
              <w:t>,</w:t>
            </w:r>
            <w:r>
              <w:rPr>
                <w:spacing w:val="-6"/>
              </w:rPr>
              <w:t xml:space="preserve"> </w:t>
            </w:r>
            <w:r>
              <w:rPr>
                <w:spacing w:val="-5"/>
              </w:rPr>
              <w:t>and</w:t>
            </w:r>
          </w:p>
          <w:p w14:paraId="3FC9ACDB" w14:textId="77777777" w:rsidR="0092515F" w:rsidRDefault="00BF7586">
            <w:pPr>
              <w:pStyle w:val="TableParagraph"/>
              <w:numPr>
                <w:ilvl w:val="0"/>
                <w:numId w:val="71"/>
              </w:numPr>
              <w:tabs>
                <w:tab w:val="left" w:pos="446"/>
              </w:tabs>
              <w:spacing w:before="82"/>
              <w:ind w:left="446" w:hanging="359"/>
            </w:pPr>
            <w:r>
              <w:t>for</w:t>
            </w:r>
            <w:r>
              <w:rPr>
                <w:spacing w:val="-7"/>
              </w:rPr>
              <w:t xml:space="preserve"> </w:t>
            </w:r>
            <w:r>
              <w:t>rural</w:t>
            </w:r>
            <w:r>
              <w:rPr>
                <w:spacing w:val="-5"/>
              </w:rPr>
              <w:t xml:space="preserve"> </w:t>
            </w:r>
            <w:r>
              <w:t>zones,</w:t>
            </w:r>
            <w:r>
              <w:rPr>
                <w:spacing w:val="-5"/>
              </w:rPr>
              <w:t xml:space="preserve"> </w:t>
            </w:r>
            <w:r>
              <w:rPr>
                <w:color w:val="0000FF"/>
                <w:spacing w:val="-4"/>
              </w:rPr>
              <w:t>Rule</w:t>
            </w:r>
          </w:p>
          <w:p w14:paraId="36F915CA" w14:textId="77777777" w:rsidR="0092515F" w:rsidRDefault="00BF7586">
            <w:pPr>
              <w:pStyle w:val="TableParagraph"/>
              <w:spacing w:before="1"/>
              <w:ind w:left="447"/>
            </w:pPr>
            <w:r>
              <w:rPr>
                <w:color w:val="0000FF"/>
              </w:rPr>
              <w:t>8.8.13</w:t>
            </w:r>
            <w:r>
              <w:rPr>
                <w:color w:val="0000FF"/>
                <w:spacing w:val="-5"/>
              </w:rPr>
              <w:t xml:space="preserve"> </w:t>
            </w:r>
            <w:r>
              <w:t>also</w:t>
            </w:r>
            <w:r>
              <w:rPr>
                <w:spacing w:val="-5"/>
              </w:rPr>
              <w:t xml:space="preserve"> </w:t>
            </w:r>
            <w:r>
              <w:rPr>
                <w:spacing w:val="-2"/>
              </w:rPr>
              <w:t>applies.</w:t>
            </w:r>
          </w:p>
        </w:tc>
      </w:tr>
    </w:tbl>
    <w:p w14:paraId="1A0195A8" w14:textId="77777777" w:rsidR="0092515F" w:rsidRDefault="0092515F">
      <w:pPr>
        <w:sectPr w:rsidR="0092515F" w:rsidSect="00645594">
          <w:type w:val="continuous"/>
          <w:pgSz w:w="11900" w:h="16840"/>
          <w:pgMar w:top="1440" w:right="560" w:bottom="1200" w:left="1300" w:header="0" w:footer="990" w:gutter="0"/>
          <w:cols w:space="720"/>
        </w:sectPr>
      </w:pPr>
    </w:p>
    <w:tbl>
      <w:tblPr>
        <w:tblW w:w="0" w:type="auto"/>
        <w:tblInd w:w="12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701"/>
        <w:gridCol w:w="2127"/>
        <w:gridCol w:w="2415"/>
        <w:gridCol w:w="1983"/>
        <w:gridCol w:w="2569"/>
      </w:tblGrid>
      <w:tr w:rsidR="0092515F" w14:paraId="5960DA6B" w14:textId="77777777">
        <w:trPr>
          <w:trHeight w:val="12286"/>
        </w:trPr>
        <w:tc>
          <w:tcPr>
            <w:tcW w:w="701" w:type="dxa"/>
          </w:tcPr>
          <w:p w14:paraId="49D710F1" w14:textId="77777777" w:rsidR="0092515F" w:rsidRDefault="0092515F">
            <w:pPr>
              <w:pStyle w:val="TableParagraph"/>
              <w:rPr>
                <w:rFonts w:ascii="Times New Roman"/>
              </w:rPr>
            </w:pPr>
          </w:p>
        </w:tc>
        <w:tc>
          <w:tcPr>
            <w:tcW w:w="2127" w:type="dxa"/>
          </w:tcPr>
          <w:p w14:paraId="5AB1CF42" w14:textId="77777777" w:rsidR="0092515F" w:rsidRDefault="00BF7586">
            <w:pPr>
              <w:pStyle w:val="TableParagraph"/>
              <w:spacing w:before="1" w:line="259" w:lineRule="auto"/>
              <w:ind w:left="624"/>
            </w:pPr>
            <w:r>
              <w:t>identified</w:t>
            </w:r>
            <w:r>
              <w:rPr>
                <w:spacing w:val="-13"/>
              </w:rPr>
              <w:t xml:space="preserve"> </w:t>
            </w:r>
            <w:r>
              <w:t xml:space="preserve">in </w:t>
            </w:r>
            <w:r>
              <w:rPr>
                <w:color w:val="0000FF"/>
                <w:spacing w:val="-2"/>
              </w:rPr>
              <w:t>Appendix 9.2.9.2.7</w:t>
            </w:r>
            <w:r>
              <w:rPr>
                <w:spacing w:val="-2"/>
              </w:rPr>
              <w:t>;</w:t>
            </w:r>
          </w:p>
          <w:p w14:paraId="7268EB6B" w14:textId="77777777" w:rsidR="0092515F" w:rsidRDefault="00BF7586">
            <w:pPr>
              <w:pStyle w:val="TableParagraph"/>
              <w:numPr>
                <w:ilvl w:val="0"/>
                <w:numId w:val="70"/>
              </w:numPr>
              <w:tabs>
                <w:tab w:val="left" w:pos="621"/>
                <w:tab w:val="left" w:pos="624"/>
              </w:tabs>
              <w:spacing w:before="81" w:line="259" w:lineRule="auto"/>
              <w:ind w:right="56"/>
            </w:pPr>
            <w:r>
              <w:t xml:space="preserve">Area of High and Very High </w:t>
            </w:r>
            <w:r>
              <w:rPr>
                <w:spacing w:val="-2"/>
              </w:rPr>
              <w:t xml:space="preserve">Natural </w:t>
            </w:r>
            <w:r>
              <w:t>Character</w:t>
            </w:r>
            <w:r>
              <w:rPr>
                <w:spacing w:val="-13"/>
              </w:rPr>
              <w:t xml:space="preserve"> </w:t>
            </w:r>
            <w:r>
              <w:t>in</w:t>
            </w:r>
            <w:r>
              <w:rPr>
                <w:spacing w:val="-12"/>
              </w:rPr>
              <w:t xml:space="preserve"> </w:t>
            </w:r>
            <w:r>
              <w:t xml:space="preserve">the </w:t>
            </w:r>
            <w:r>
              <w:rPr>
                <w:spacing w:val="-2"/>
              </w:rPr>
              <w:t xml:space="preserve">Coastal Environment </w:t>
            </w:r>
            <w:r>
              <w:t xml:space="preserve">identified in </w:t>
            </w:r>
            <w:r>
              <w:rPr>
                <w:color w:val="0000FF"/>
                <w:spacing w:val="-2"/>
              </w:rPr>
              <w:t>Appendix 9.2.9.2.8</w:t>
            </w:r>
            <w:r>
              <w:rPr>
                <w:spacing w:val="-2"/>
              </w:rPr>
              <w:t>;</w:t>
            </w:r>
          </w:p>
          <w:p w14:paraId="3E1C5CE9" w14:textId="77777777" w:rsidR="0092515F" w:rsidRDefault="00BF7586">
            <w:pPr>
              <w:pStyle w:val="TableParagraph"/>
              <w:numPr>
                <w:ilvl w:val="0"/>
                <w:numId w:val="70"/>
              </w:numPr>
              <w:tabs>
                <w:tab w:val="left" w:pos="620"/>
                <w:tab w:val="left" w:pos="624"/>
              </w:tabs>
              <w:spacing w:before="78" w:line="259" w:lineRule="auto"/>
              <w:ind w:right="313"/>
            </w:pPr>
            <w:r>
              <w:t>an</w:t>
            </w:r>
            <w:r>
              <w:rPr>
                <w:spacing w:val="-13"/>
              </w:rPr>
              <w:t xml:space="preserve"> </w:t>
            </w:r>
            <w:r>
              <w:t xml:space="preserve">Important </w:t>
            </w:r>
            <w:r>
              <w:rPr>
                <w:spacing w:val="-2"/>
              </w:rPr>
              <w:t xml:space="preserve">Ridgeline </w:t>
            </w:r>
            <w:r>
              <w:t>identified on the planning maps; or</w:t>
            </w:r>
          </w:p>
          <w:p w14:paraId="612525FE" w14:textId="77777777" w:rsidR="0092515F" w:rsidRDefault="00BF7586">
            <w:pPr>
              <w:pStyle w:val="TableParagraph"/>
              <w:numPr>
                <w:ilvl w:val="0"/>
                <w:numId w:val="70"/>
              </w:numPr>
              <w:tabs>
                <w:tab w:val="left" w:pos="620"/>
                <w:tab w:val="left" w:pos="624"/>
              </w:tabs>
              <w:spacing w:before="82" w:line="259" w:lineRule="auto"/>
              <w:ind w:right="292"/>
            </w:pPr>
            <w:r>
              <w:t>a</w:t>
            </w:r>
            <w:r>
              <w:rPr>
                <w:spacing w:val="-4"/>
              </w:rPr>
              <w:t xml:space="preserve"> </w:t>
            </w:r>
            <w:r>
              <w:rPr>
                <w:color w:val="00AF50"/>
              </w:rPr>
              <w:t>Site</w:t>
            </w:r>
            <w:r>
              <w:rPr>
                <w:color w:val="00AF50"/>
                <w:spacing w:val="-4"/>
              </w:rPr>
              <w:t xml:space="preserve"> </w:t>
            </w:r>
            <w:r>
              <w:rPr>
                <w:color w:val="00AF50"/>
              </w:rPr>
              <w:t>of</w:t>
            </w:r>
            <w:r>
              <w:rPr>
                <w:color w:val="00AF50"/>
                <w:spacing w:val="-4"/>
              </w:rPr>
              <w:t xml:space="preserve"> </w:t>
            </w:r>
            <w:r>
              <w:rPr>
                <w:color w:val="00AF50"/>
              </w:rPr>
              <w:t>Ngāi Tahu</w:t>
            </w:r>
            <w:r>
              <w:rPr>
                <w:color w:val="00AF50"/>
                <w:spacing w:val="-13"/>
              </w:rPr>
              <w:t xml:space="preserve"> </w:t>
            </w:r>
            <w:r>
              <w:rPr>
                <w:color w:val="00AF50"/>
              </w:rPr>
              <w:t xml:space="preserve">Cultural </w:t>
            </w:r>
            <w:r>
              <w:rPr>
                <w:color w:val="00AF50"/>
                <w:spacing w:val="-2"/>
              </w:rPr>
              <w:t xml:space="preserve">Significance </w:t>
            </w:r>
            <w:r>
              <w:t xml:space="preserve">identified in </w:t>
            </w:r>
            <w:r>
              <w:rPr>
                <w:color w:val="0000FF"/>
                <w:spacing w:val="-2"/>
              </w:rPr>
              <w:t>Schedule 9.5.6.1</w:t>
            </w:r>
            <w:r>
              <w:rPr>
                <w:spacing w:val="-2"/>
              </w:rPr>
              <w:t>.</w:t>
            </w:r>
          </w:p>
          <w:p w14:paraId="692F68D2" w14:textId="77777777" w:rsidR="0092515F" w:rsidRDefault="00BF7586">
            <w:pPr>
              <w:pStyle w:val="TableParagraph"/>
              <w:spacing w:before="79" w:line="256" w:lineRule="auto"/>
              <w:ind w:left="398" w:right="95" w:hanging="284"/>
            </w:pPr>
            <w:r>
              <w:t>b.</w:t>
            </w:r>
            <w:r>
              <w:rPr>
                <w:spacing w:val="40"/>
              </w:rPr>
              <w:t xml:space="preserve"> </w:t>
            </w:r>
            <w:r>
              <w:t>Any application arising</w:t>
            </w:r>
            <w:r>
              <w:rPr>
                <w:spacing w:val="-13"/>
              </w:rPr>
              <w:t xml:space="preserve"> </w:t>
            </w:r>
            <w:r>
              <w:t>from</w:t>
            </w:r>
            <w:r>
              <w:rPr>
                <w:spacing w:val="-12"/>
              </w:rPr>
              <w:t xml:space="preserve"> </w:t>
            </w:r>
            <w:r>
              <w:rPr>
                <w:color w:val="0000FF"/>
              </w:rPr>
              <w:t>Rule</w:t>
            </w:r>
          </w:p>
          <w:p w14:paraId="5AD5418A" w14:textId="77777777" w:rsidR="0092515F" w:rsidRDefault="00BF7586">
            <w:pPr>
              <w:pStyle w:val="TableParagraph"/>
              <w:spacing w:before="7"/>
              <w:ind w:left="398"/>
            </w:pPr>
            <w:r>
              <w:rPr>
                <w:color w:val="0000FF"/>
              </w:rPr>
              <w:t>8.5.1.3</w:t>
            </w:r>
            <w:r>
              <w:rPr>
                <w:color w:val="0000FF"/>
                <w:spacing w:val="-8"/>
              </w:rPr>
              <w:t xml:space="preserve"> </w:t>
            </w:r>
            <w:r>
              <w:rPr>
                <w:spacing w:val="-4"/>
              </w:rPr>
              <w:t>RD11</w:t>
            </w:r>
          </w:p>
          <w:p w14:paraId="424031A3" w14:textId="77777777" w:rsidR="0092515F" w:rsidRDefault="00BF7586">
            <w:pPr>
              <w:pStyle w:val="TableParagraph"/>
              <w:spacing w:before="19" w:line="259" w:lineRule="auto"/>
              <w:ind w:left="398" w:right="66"/>
            </w:pPr>
            <w:r>
              <w:t>(a)(vii) need not be publicly notified, but shall be</w:t>
            </w:r>
            <w:r>
              <w:rPr>
                <w:spacing w:val="-13"/>
              </w:rPr>
              <w:t xml:space="preserve"> </w:t>
            </w:r>
            <w:r>
              <w:t>limited</w:t>
            </w:r>
            <w:r>
              <w:rPr>
                <w:spacing w:val="-12"/>
              </w:rPr>
              <w:t xml:space="preserve"> </w:t>
            </w:r>
            <w:r>
              <w:t>notified to the relevant rūnanga,</w:t>
            </w:r>
            <w:r>
              <w:rPr>
                <w:spacing w:val="-1"/>
              </w:rPr>
              <w:t xml:space="preserve"> </w:t>
            </w:r>
            <w:r>
              <w:t>and Heritage</w:t>
            </w:r>
            <w:r>
              <w:rPr>
                <w:spacing w:val="-3"/>
              </w:rPr>
              <w:t xml:space="preserve"> </w:t>
            </w:r>
            <w:r>
              <w:t>New Zealand Pouhere Taonga in respect of sites on the Heritage</w:t>
            </w:r>
            <w:r>
              <w:rPr>
                <w:spacing w:val="-3"/>
              </w:rPr>
              <w:t xml:space="preserve"> </w:t>
            </w:r>
            <w:r>
              <w:t>New Zealand List / Rārangi Korero, (absent their written</w:t>
            </w:r>
            <w:r>
              <w:rPr>
                <w:spacing w:val="-1"/>
              </w:rPr>
              <w:t xml:space="preserve"> </w:t>
            </w:r>
            <w:r>
              <w:t>approval).</w:t>
            </w:r>
          </w:p>
        </w:tc>
        <w:tc>
          <w:tcPr>
            <w:tcW w:w="2415" w:type="dxa"/>
          </w:tcPr>
          <w:p w14:paraId="33BD0046" w14:textId="77777777" w:rsidR="0092515F" w:rsidRDefault="0092515F">
            <w:pPr>
              <w:pStyle w:val="TableParagraph"/>
              <w:rPr>
                <w:rFonts w:ascii="Times New Roman"/>
              </w:rPr>
            </w:pPr>
          </w:p>
        </w:tc>
        <w:tc>
          <w:tcPr>
            <w:tcW w:w="1983" w:type="dxa"/>
          </w:tcPr>
          <w:p w14:paraId="74C050E6" w14:textId="77777777" w:rsidR="0092515F" w:rsidRDefault="0092515F">
            <w:pPr>
              <w:pStyle w:val="TableParagraph"/>
              <w:rPr>
                <w:rFonts w:ascii="Times New Roman"/>
              </w:rPr>
            </w:pPr>
          </w:p>
        </w:tc>
        <w:tc>
          <w:tcPr>
            <w:tcW w:w="2569" w:type="dxa"/>
          </w:tcPr>
          <w:p w14:paraId="10EC6EBC" w14:textId="77777777" w:rsidR="0092515F" w:rsidRDefault="0092515F">
            <w:pPr>
              <w:pStyle w:val="TableParagraph"/>
              <w:rPr>
                <w:rFonts w:ascii="Times New Roman"/>
              </w:rPr>
            </w:pPr>
          </w:p>
        </w:tc>
      </w:tr>
      <w:tr w:rsidR="0092515F" w14:paraId="24376CA3" w14:textId="77777777">
        <w:trPr>
          <w:trHeight w:val="1545"/>
        </w:trPr>
        <w:tc>
          <w:tcPr>
            <w:tcW w:w="701" w:type="dxa"/>
          </w:tcPr>
          <w:p w14:paraId="73A81695" w14:textId="77777777" w:rsidR="0092515F" w:rsidRDefault="00BF7586">
            <w:pPr>
              <w:pStyle w:val="TableParagraph"/>
              <w:spacing w:before="78"/>
              <w:ind w:left="62"/>
              <w:rPr>
                <w:b/>
              </w:rPr>
            </w:pPr>
            <w:r>
              <w:rPr>
                <w:b/>
                <w:spacing w:val="-4"/>
              </w:rPr>
              <w:t>RD12</w:t>
            </w:r>
          </w:p>
        </w:tc>
        <w:tc>
          <w:tcPr>
            <w:tcW w:w="2127" w:type="dxa"/>
          </w:tcPr>
          <w:p w14:paraId="1277388F" w14:textId="77777777" w:rsidR="0092515F" w:rsidRDefault="00BF7586">
            <w:pPr>
              <w:pStyle w:val="TableParagraph"/>
              <w:spacing w:before="83"/>
              <w:ind w:left="115" w:right="299"/>
              <w:jc w:val="both"/>
            </w:pPr>
            <w:r>
              <w:rPr>
                <w:color w:val="00AF50"/>
              </w:rPr>
              <w:t xml:space="preserve">Subdivision </w:t>
            </w:r>
            <w:r>
              <w:t>within the</w:t>
            </w:r>
            <w:r>
              <w:rPr>
                <w:spacing w:val="-13"/>
              </w:rPr>
              <w:t xml:space="preserve"> </w:t>
            </w:r>
            <w:r>
              <w:rPr>
                <w:color w:val="00AF50"/>
              </w:rPr>
              <w:t>Central</w:t>
            </w:r>
            <w:r>
              <w:rPr>
                <w:color w:val="00AF50"/>
                <w:spacing w:val="-11"/>
              </w:rPr>
              <w:t xml:space="preserve"> </w:t>
            </w:r>
            <w:r>
              <w:rPr>
                <w:color w:val="00AF50"/>
              </w:rPr>
              <w:t>City</w:t>
            </w:r>
            <w:r>
              <w:rPr>
                <w:color w:val="00AF50"/>
                <w:spacing w:val="-11"/>
              </w:rPr>
              <w:t xml:space="preserve"> </w:t>
            </w:r>
            <w:r>
              <w:t>for the protection of:</w:t>
            </w:r>
          </w:p>
          <w:p w14:paraId="02C1851E" w14:textId="77777777" w:rsidR="0092515F" w:rsidRDefault="00BF7586">
            <w:pPr>
              <w:pStyle w:val="TableParagraph"/>
              <w:spacing w:before="57" w:line="290" w:lineRule="atLeast"/>
              <w:ind w:left="340" w:right="171" w:hanging="284"/>
              <w:jc w:val="both"/>
            </w:pPr>
            <w:r>
              <w:rPr>
                <w:rFonts w:ascii="Arial"/>
                <w:sz w:val="18"/>
              </w:rPr>
              <w:t>a.</w:t>
            </w:r>
            <w:r>
              <w:rPr>
                <w:rFonts w:ascii="Arial"/>
                <w:spacing w:val="40"/>
                <w:sz w:val="18"/>
              </w:rPr>
              <w:t xml:space="preserve"> </w:t>
            </w:r>
            <w:r>
              <w:t>a Significant Feature</w:t>
            </w:r>
            <w:r>
              <w:rPr>
                <w:spacing w:val="-6"/>
              </w:rPr>
              <w:t xml:space="preserve"> </w:t>
            </w:r>
            <w:r>
              <w:rPr>
                <w:spacing w:val="-2"/>
              </w:rPr>
              <w:t>identified</w:t>
            </w:r>
          </w:p>
        </w:tc>
        <w:tc>
          <w:tcPr>
            <w:tcW w:w="2415" w:type="dxa"/>
          </w:tcPr>
          <w:p w14:paraId="551C8818" w14:textId="77777777" w:rsidR="0092515F" w:rsidRDefault="00BF7586">
            <w:pPr>
              <w:pStyle w:val="TableParagraph"/>
              <w:numPr>
                <w:ilvl w:val="0"/>
                <w:numId w:val="69"/>
              </w:numPr>
              <w:tabs>
                <w:tab w:val="left" w:pos="395"/>
                <w:tab w:val="left" w:pos="398"/>
              </w:tabs>
              <w:spacing w:before="83" w:line="259" w:lineRule="auto"/>
              <w:ind w:right="66"/>
            </w:pPr>
            <w:r>
              <w:t xml:space="preserve">Where any </w:t>
            </w:r>
            <w:r>
              <w:rPr>
                <w:color w:val="00AF50"/>
              </w:rPr>
              <w:t xml:space="preserve">allotment </w:t>
            </w:r>
            <w:r>
              <w:t>is</w:t>
            </w:r>
            <w:r>
              <w:rPr>
                <w:spacing w:val="-11"/>
              </w:rPr>
              <w:t xml:space="preserve"> </w:t>
            </w:r>
            <w:r>
              <w:t>created</w:t>
            </w:r>
            <w:r>
              <w:rPr>
                <w:spacing w:val="-12"/>
              </w:rPr>
              <w:t xml:space="preserve"> </w:t>
            </w:r>
            <w:r>
              <w:t>for</w:t>
            </w:r>
            <w:r>
              <w:rPr>
                <w:spacing w:val="-11"/>
              </w:rPr>
              <w:t xml:space="preserve"> </w:t>
            </w:r>
            <w:r>
              <w:t>the</w:t>
            </w:r>
            <w:r>
              <w:rPr>
                <w:spacing w:val="-7"/>
              </w:rPr>
              <w:t xml:space="preserve"> </w:t>
            </w:r>
            <w:r>
              <w:t>sole purpose of enabling the protection of</w:t>
            </w:r>
          </w:p>
          <w:p w14:paraId="429DE367" w14:textId="77777777" w:rsidR="0092515F" w:rsidRDefault="00BF7586">
            <w:pPr>
              <w:pStyle w:val="TableParagraph"/>
              <w:spacing w:before="1"/>
              <w:ind w:left="398"/>
            </w:pPr>
            <w:r>
              <w:t>land</w:t>
            </w:r>
            <w:r>
              <w:rPr>
                <w:spacing w:val="-4"/>
              </w:rPr>
              <w:t xml:space="preserve"> </w:t>
            </w:r>
            <w:r>
              <w:t>within</w:t>
            </w:r>
            <w:r>
              <w:rPr>
                <w:spacing w:val="-3"/>
              </w:rPr>
              <w:t xml:space="preserve"> </w:t>
            </w:r>
            <w:r>
              <w:rPr>
                <w:spacing w:val="-10"/>
              </w:rPr>
              <w:t>a</w:t>
            </w:r>
          </w:p>
        </w:tc>
        <w:tc>
          <w:tcPr>
            <w:tcW w:w="1983" w:type="dxa"/>
          </w:tcPr>
          <w:p w14:paraId="3E29B95D" w14:textId="77777777" w:rsidR="0092515F" w:rsidRDefault="00BF7586">
            <w:pPr>
              <w:pStyle w:val="TableParagraph"/>
              <w:numPr>
                <w:ilvl w:val="0"/>
                <w:numId w:val="68"/>
              </w:numPr>
              <w:tabs>
                <w:tab w:val="left" w:pos="440"/>
              </w:tabs>
              <w:spacing w:before="78"/>
              <w:ind w:left="440" w:hanging="358"/>
            </w:pPr>
            <w:r>
              <w:rPr>
                <w:color w:val="0000FF"/>
              </w:rPr>
              <w:t>Rule</w:t>
            </w:r>
            <w:r>
              <w:rPr>
                <w:color w:val="0000FF"/>
                <w:spacing w:val="-3"/>
              </w:rPr>
              <w:t xml:space="preserve"> </w:t>
            </w:r>
            <w:r>
              <w:rPr>
                <w:color w:val="0000FF"/>
              </w:rPr>
              <w:t>8.7.4</w:t>
            </w:r>
            <w:r>
              <w:t>;</w:t>
            </w:r>
            <w:r>
              <w:rPr>
                <w:spacing w:val="-5"/>
              </w:rPr>
              <w:t xml:space="preserve"> </w:t>
            </w:r>
            <w:r>
              <w:rPr>
                <w:spacing w:val="-4"/>
              </w:rPr>
              <w:t>and,</w:t>
            </w:r>
          </w:p>
          <w:p w14:paraId="61B9018B" w14:textId="77777777" w:rsidR="0092515F" w:rsidRDefault="00BF7586">
            <w:pPr>
              <w:pStyle w:val="TableParagraph"/>
              <w:numPr>
                <w:ilvl w:val="0"/>
                <w:numId w:val="68"/>
              </w:numPr>
              <w:tabs>
                <w:tab w:val="left" w:pos="442"/>
              </w:tabs>
              <w:spacing w:before="87"/>
              <w:ind w:right="110"/>
            </w:pPr>
            <w:r>
              <w:t>where</w:t>
            </w:r>
            <w:r>
              <w:rPr>
                <w:spacing w:val="-13"/>
              </w:rPr>
              <w:t xml:space="preserve"> </w:t>
            </w:r>
            <w:r>
              <w:t xml:space="preserve">relevant, </w:t>
            </w:r>
            <w:r>
              <w:rPr>
                <w:color w:val="0000FF"/>
              </w:rPr>
              <w:t xml:space="preserve">Rules 8.7.5 </w:t>
            </w:r>
            <w:r>
              <w:t>-</w:t>
            </w:r>
          </w:p>
          <w:p w14:paraId="117D2CC2" w14:textId="77777777" w:rsidR="0092515F" w:rsidRDefault="00BF7586">
            <w:pPr>
              <w:pStyle w:val="TableParagraph"/>
              <w:ind w:left="442"/>
            </w:pPr>
            <w:r>
              <w:rPr>
                <w:color w:val="0000FF"/>
                <w:spacing w:val="-2"/>
              </w:rPr>
              <w:t>8.7.11</w:t>
            </w:r>
          </w:p>
        </w:tc>
        <w:tc>
          <w:tcPr>
            <w:tcW w:w="2569" w:type="dxa"/>
          </w:tcPr>
          <w:p w14:paraId="0A2ABA3D" w14:textId="77777777" w:rsidR="0092515F" w:rsidRDefault="00BF7586">
            <w:pPr>
              <w:pStyle w:val="TableParagraph"/>
              <w:numPr>
                <w:ilvl w:val="0"/>
                <w:numId w:val="67"/>
              </w:numPr>
              <w:tabs>
                <w:tab w:val="left" w:pos="445"/>
              </w:tabs>
              <w:spacing w:before="78"/>
              <w:ind w:left="445" w:hanging="358"/>
            </w:pPr>
            <w:r>
              <w:rPr>
                <w:color w:val="0000FF"/>
              </w:rPr>
              <w:t>Rule</w:t>
            </w:r>
            <w:r>
              <w:rPr>
                <w:color w:val="0000FF"/>
                <w:spacing w:val="-1"/>
              </w:rPr>
              <w:t xml:space="preserve"> </w:t>
            </w:r>
            <w:r>
              <w:rPr>
                <w:color w:val="0000FF"/>
                <w:spacing w:val="-2"/>
              </w:rPr>
              <w:t>8.8.12</w:t>
            </w:r>
          </w:p>
        </w:tc>
      </w:tr>
    </w:tbl>
    <w:p w14:paraId="7D4F5EB6" w14:textId="77777777" w:rsidR="0092515F" w:rsidRDefault="0092515F">
      <w:pPr>
        <w:sectPr w:rsidR="0092515F" w:rsidSect="00645594">
          <w:type w:val="continuous"/>
          <w:pgSz w:w="11900" w:h="16840"/>
          <w:pgMar w:top="1440" w:right="560" w:bottom="1200" w:left="1300" w:header="0" w:footer="990" w:gutter="0"/>
          <w:cols w:space="720"/>
        </w:sectPr>
      </w:pPr>
    </w:p>
    <w:tbl>
      <w:tblPr>
        <w:tblW w:w="0" w:type="auto"/>
        <w:tblInd w:w="12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701"/>
        <w:gridCol w:w="2127"/>
        <w:gridCol w:w="2415"/>
        <w:gridCol w:w="1983"/>
        <w:gridCol w:w="2569"/>
      </w:tblGrid>
      <w:tr w:rsidR="0092515F" w14:paraId="7980ECDC" w14:textId="77777777">
        <w:trPr>
          <w:trHeight w:val="11158"/>
        </w:trPr>
        <w:tc>
          <w:tcPr>
            <w:tcW w:w="701" w:type="dxa"/>
          </w:tcPr>
          <w:p w14:paraId="68F1607B" w14:textId="77777777" w:rsidR="0092515F" w:rsidRDefault="0092515F">
            <w:pPr>
              <w:pStyle w:val="TableParagraph"/>
              <w:rPr>
                <w:rFonts w:ascii="Times New Roman"/>
              </w:rPr>
            </w:pPr>
          </w:p>
        </w:tc>
        <w:tc>
          <w:tcPr>
            <w:tcW w:w="2127" w:type="dxa"/>
          </w:tcPr>
          <w:p w14:paraId="0F0F2BF9" w14:textId="77777777" w:rsidR="0092515F" w:rsidRDefault="00BF7586">
            <w:pPr>
              <w:pStyle w:val="TableParagraph"/>
              <w:spacing w:before="1" w:line="261" w:lineRule="auto"/>
              <w:ind w:left="340"/>
            </w:pPr>
            <w:r>
              <w:t>in</w:t>
            </w:r>
            <w:r>
              <w:rPr>
                <w:spacing w:val="-13"/>
              </w:rPr>
              <w:t xml:space="preserve"> </w:t>
            </w:r>
            <w:r>
              <w:rPr>
                <w:color w:val="0000FF"/>
              </w:rPr>
              <w:t>Appendix 9.2.9.2.3</w:t>
            </w:r>
            <w:r>
              <w:t>,</w:t>
            </w:r>
            <w:r>
              <w:rPr>
                <w:spacing w:val="-10"/>
              </w:rPr>
              <w:t xml:space="preserve"> </w:t>
            </w:r>
            <w:r>
              <w:rPr>
                <w:spacing w:val="-5"/>
              </w:rPr>
              <w:t>or</w:t>
            </w:r>
          </w:p>
          <w:p w14:paraId="5416A867" w14:textId="77777777" w:rsidR="0092515F" w:rsidRDefault="00BF7586">
            <w:pPr>
              <w:pStyle w:val="TableParagraph"/>
              <w:spacing w:before="77" w:line="259" w:lineRule="auto"/>
              <w:ind w:left="340" w:hanging="284"/>
            </w:pPr>
            <w:r>
              <w:rPr>
                <w:rFonts w:ascii="Arial"/>
                <w:sz w:val="18"/>
              </w:rPr>
              <w:t>b.</w:t>
            </w:r>
            <w:r>
              <w:rPr>
                <w:rFonts w:ascii="Arial"/>
                <w:spacing w:val="67"/>
                <w:sz w:val="18"/>
              </w:rPr>
              <w:t xml:space="preserve"> </w:t>
            </w:r>
            <w:r>
              <w:t>a</w:t>
            </w:r>
            <w:r>
              <w:rPr>
                <w:spacing w:val="-7"/>
              </w:rPr>
              <w:t xml:space="preserve"> </w:t>
            </w:r>
            <w:r>
              <w:rPr>
                <w:color w:val="00AF50"/>
              </w:rPr>
              <w:t>heritage</w:t>
            </w:r>
            <w:r>
              <w:rPr>
                <w:color w:val="00AF50"/>
                <w:spacing w:val="-7"/>
              </w:rPr>
              <w:t xml:space="preserve"> </w:t>
            </w:r>
            <w:r>
              <w:rPr>
                <w:color w:val="00AF50"/>
              </w:rPr>
              <w:t>item</w:t>
            </w:r>
            <w:r>
              <w:rPr>
                <w:color w:val="00AF50"/>
                <w:spacing w:val="-6"/>
              </w:rPr>
              <w:t xml:space="preserve"> </w:t>
            </w:r>
            <w:r>
              <w:t xml:space="preserve">or </w:t>
            </w:r>
            <w:r>
              <w:rPr>
                <w:color w:val="00AF50"/>
              </w:rPr>
              <w:t xml:space="preserve">heritage setting </w:t>
            </w:r>
            <w:r>
              <w:t>listed</w:t>
            </w:r>
            <w:r>
              <w:rPr>
                <w:spacing w:val="-13"/>
              </w:rPr>
              <w:t xml:space="preserve"> </w:t>
            </w:r>
            <w:r>
              <w:t>in</w:t>
            </w:r>
            <w:r>
              <w:rPr>
                <w:spacing w:val="-12"/>
              </w:rPr>
              <w:t xml:space="preserve"> </w:t>
            </w:r>
            <w:r>
              <w:rPr>
                <w:color w:val="0000FF"/>
              </w:rPr>
              <w:t xml:space="preserve">Appendix </w:t>
            </w:r>
            <w:r>
              <w:rPr>
                <w:color w:val="0000FF"/>
                <w:spacing w:val="-2"/>
              </w:rPr>
              <w:t>9.3.7.2</w:t>
            </w:r>
            <w:r>
              <w:rPr>
                <w:spacing w:val="-2"/>
              </w:rPr>
              <w:t>.</w:t>
            </w:r>
          </w:p>
        </w:tc>
        <w:tc>
          <w:tcPr>
            <w:tcW w:w="2415" w:type="dxa"/>
          </w:tcPr>
          <w:p w14:paraId="0447530F" w14:textId="77777777" w:rsidR="0092515F" w:rsidRDefault="00BF7586">
            <w:pPr>
              <w:pStyle w:val="TableParagraph"/>
              <w:spacing w:before="1" w:line="259" w:lineRule="auto"/>
              <w:ind w:left="398" w:right="106"/>
            </w:pPr>
            <w:r>
              <w:t xml:space="preserve">Significant Feature, or protecting a </w:t>
            </w:r>
            <w:r>
              <w:rPr>
                <w:color w:val="00AF50"/>
              </w:rPr>
              <w:t xml:space="preserve">heritage item </w:t>
            </w:r>
            <w:r>
              <w:t xml:space="preserve">and associated </w:t>
            </w:r>
            <w:r>
              <w:rPr>
                <w:color w:val="00AF50"/>
              </w:rPr>
              <w:t>heritage setting</w:t>
            </w:r>
            <w:r>
              <w:t xml:space="preserve">, and no additional </w:t>
            </w:r>
            <w:r>
              <w:rPr>
                <w:color w:val="00AF50"/>
              </w:rPr>
              <w:t xml:space="preserve">building </w:t>
            </w:r>
            <w:r>
              <w:t>is to</w:t>
            </w:r>
            <w:r>
              <w:rPr>
                <w:spacing w:val="-13"/>
              </w:rPr>
              <w:t xml:space="preserve"> </w:t>
            </w:r>
            <w:r>
              <w:t>be</w:t>
            </w:r>
            <w:r>
              <w:rPr>
                <w:spacing w:val="-11"/>
              </w:rPr>
              <w:t xml:space="preserve"> </w:t>
            </w:r>
            <w:r>
              <w:t>erected</w:t>
            </w:r>
            <w:r>
              <w:rPr>
                <w:spacing w:val="-9"/>
              </w:rPr>
              <w:t xml:space="preserve"> </w:t>
            </w:r>
            <w:r>
              <w:t>on</w:t>
            </w:r>
            <w:r>
              <w:rPr>
                <w:spacing w:val="-9"/>
              </w:rPr>
              <w:t xml:space="preserve"> </w:t>
            </w:r>
            <w:r>
              <w:t xml:space="preserve">that </w:t>
            </w:r>
            <w:r>
              <w:rPr>
                <w:color w:val="00AF50"/>
              </w:rPr>
              <w:t>allotment</w:t>
            </w:r>
            <w:r>
              <w:t xml:space="preserve">, a new </w:t>
            </w:r>
            <w:r>
              <w:rPr>
                <w:color w:val="00AF50"/>
              </w:rPr>
              <w:t xml:space="preserve">allotment </w:t>
            </w:r>
            <w:r>
              <w:t xml:space="preserve">may be created where the </w:t>
            </w:r>
            <w:r>
              <w:rPr>
                <w:color w:val="00AF50"/>
              </w:rPr>
              <w:t xml:space="preserve">allotment </w:t>
            </w:r>
            <w:r>
              <w:t xml:space="preserve">need not comply with minimum </w:t>
            </w:r>
            <w:r>
              <w:rPr>
                <w:color w:val="00AF50"/>
              </w:rPr>
              <w:t xml:space="preserve">net site area </w:t>
            </w:r>
            <w:r>
              <w:t>for the relevant zone provided:</w:t>
            </w:r>
          </w:p>
          <w:p w14:paraId="3F4A1F8C" w14:textId="77777777" w:rsidR="0092515F" w:rsidRDefault="00BF7586">
            <w:pPr>
              <w:pStyle w:val="TableParagraph"/>
              <w:numPr>
                <w:ilvl w:val="0"/>
                <w:numId w:val="66"/>
              </w:numPr>
              <w:tabs>
                <w:tab w:val="left" w:pos="710"/>
              </w:tabs>
              <w:spacing w:before="149" w:line="259" w:lineRule="auto"/>
              <w:ind w:right="150"/>
            </w:pPr>
            <w:r>
              <w:t xml:space="preserve">a consent notice is registered against the </w:t>
            </w:r>
            <w:r>
              <w:rPr>
                <w:spacing w:val="-2"/>
              </w:rPr>
              <w:t xml:space="preserve">relevant </w:t>
            </w:r>
            <w:r>
              <w:t xml:space="preserve">certificate(s) of title stating that no additional </w:t>
            </w:r>
            <w:r>
              <w:rPr>
                <w:color w:val="00AF50"/>
              </w:rPr>
              <w:t>residential</w:t>
            </w:r>
            <w:r>
              <w:rPr>
                <w:color w:val="00AF50"/>
                <w:spacing w:val="-13"/>
              </w:rPr>
              <w:t xml:space="preserve"> </w:t>
            </w:r>
            <w:r>
              <w:rPr>
                <w:color w:val="00AF50"/>
              </w:rPr>
              <w:t>unit</w:t>
            </w:r>
            <w:r>
              <w:rPr>
                <w:color w:val="00AF50"/>
                <w:spacing w:val="-12"/>
              </w:rPr>
              <w:t xml:space="preserve"> </w:t>
            </w:r>
            <w:r>
              <w:t xml:space="preserve">is to be erected on the </w:t>
            </w:r>
            <w:r>
              <w:rPr>
                <w:color w:val="00AF50"/>
              </w:rPr>
              <w:t xml:space="preserve">allotment </w:t>
            </w:r>
            <w:r>
              <w:t>being</w:t>
            </w:r>
            <w:r>
              <w:rPr>
                <w:spacing w:val="-13"/>
              </w:rPr>
              <w:t xml:space="preserve"> </w:t>
            </w:r>
            <w:r>
              <w:t>created</w:t>
            </w:r>
            <w:r>
              <w:rPr>
                <w:spacing w:val="-12"/>
              </w:rPr>
              <w:t xml:space="preserve"> </w:t>
            </w:r>
            <w:r>
              <w:t>for protection; and</w:t>
            </w:r>
          </w:p>
          <w:p w14:paraId="19A90113" w14:textId="77777777" w:rsidR="0092515F" w:rsidRDefault="00BF7586">
            <w:pPr>
              <w:pStyle w:val="TableParagraph"/>
              <w:numPr>
                <w:ilvl w:val="0"/>
                <w:numId w:val="66"/>
              </w:numPr>
              <w:tabs>
                <w:tab w:val="left" w:pos="678"/>
                <w:tab w:val="left" w:pos="682"/>
              </w:tabs>
              <w:spacing w:before="139" w:line="259" w:lineRule="auto"/>
              <w:ind w:left="682" w:right="74" w:hanging="284"/>
            </w:pPr>
            <w:r>
              <w:t xml:space="preserve">the other </w:t>
            </w:r>
            <w:r>
              <w:rPr>
                <w:color w:val="00AF50"/>
              </w:rPr>
              <w:t>allotment</w:t>
            </w:r>
            <w:r>
              <w:rPr>
                <w:color w:val="00AF50"/>
                <w:spacing w:val="-13"/>
              </w:rPr>
              <w:t xml:space="preserve"> </w:t>
            </w:r>
            <w:r>
              <w:t>must</w:t>
            </w:r>
            <w:r>
              <w:rPr>
                <w:spacing w:val="-12"/>
              </w:rPr>
              <w:t xml:space="preserve"> </w:t>
            </w:r>
            <w:r>
              <w:t xml:space="preserve">be capable of containing a permitted activity (unless resource consent for any </w:t>
            </w:r>
            <w:r>
              <w:rPr>
                <w:spacing w:val="-2"/>
              </w:rPr>
              <w:t xml:space="preserve">non-compliance </w:t>
            </w:r>
            <w:r>
              <w:t xml:space="preserve">has been </w:t>
            </w:r>
            <w:r>
              <w:rPr>
                <w:spacing w:val="-2"/>
              </w:rPr>
              <w:t>obtained).</w:t>
            </w:r>
          </w:p>
        </w:tc>
        <w:tc>
          <w:tcPr>
            <w:tcW w:w="1983" w:type="dxa"/>
          </w:tcPr>
          <w:p w14:paraId="039AE6C2" w14:textId="77777777" w:rsidR="0092515F" w:rsidRDefault="0092515F">
            <w:pPr>
              <w:pStyle w:val="TableParagraph"/>
              <w:rPr>
                <w:rFonts w:ascii="Times New Roman"/>
              </w:rPr>
            </w:pPr>
          </w:p>
        </w:tc>
        <w:tc>
          <w:tcPr>
            <w:tcW w:w="2569" w:type="dxa"/>
          </w:tcPr>
          <w:p w14:paraId="6893646F" w14:textId="77777777" w:rsidR="0092515F" w:rsidRDefault="0092515F">
            <w:pPr>
              <w:pStyle w:val="TableParagraph"/>
              <w:rPr>
                <w:rFonts w:ascii="Times New Roman"/>
              </w:rPr>
            </w:pPr>
          </w:p>
        </w:tc>
      </w:tr>
      <w:tr w:rsidR="0092515F" w14:paraId="46C5332D" w14:textId="77777777">
        <w:trPr>
          <w:trHeight w:val="2837"/>
        </w:trPr>
        <w:tc>
          <w:tcPr>
            <w:tcW w:w="701" w:type="dxa"/>
          </w:tcPr>
          <w:p w14:paraId="620B9B65" w14:textId="77777777" w:rsidR="0092515F" w:rsidRDefault="00BF7586">
            <w:pPr>
              <w:pStyle w:val="TableParagraph"/>
              <w:spacing w:before="78"/>
              <w:ind w:left="62"/>
              <w:rPr>
                <w:b/>
              </w:rPr>
            </w:pPr>
            <w:r>
              <w:rPr>
                <w:b/>
                <w:spacing w:val="-4"/>
              </w:rPr>
              <w:t>RD13</w:t>
            </w:r>
          </w:p>
        </w:tc>
        <w:tc>
          <w:tcPr>
            <w:tcW w:w="2127" w:type="dxa"/>
          </w:tcPr>
          <w:p w14:paraId="72556C0C" w14:textId="77777777" w:rsidR="0092515F" w:rsidRDefault="00BF7586">
            <w:pPr>
              <w:pStyle w:val="TableParagraph"/>
              <w:spacing w:before="83" w:line="259" w:lineRule="auto"/>
              <w:ind w:left="115"/>
            </w:pPr>
            <w:r>
              <w:rPr>
                <w:color w:val="00AF50"/>
              </w:rPr>
              <w:t>Subdivision</w:t>
            </w:r>
            <w:r>
              <w:rPr>
                <w:color w:val="00AF50"/>
                <w:spacing w:val="-13"/>
              </w:rPr>
              <w:t xml:space="preserve"> </w:t>
            </w:r>
            <w:r>
              <w:t>of</w:t>
            </w:r>
            <w:r>
              <w:rPr>
                <w:spacing w:val="-12"/>
              </w:rPr>
              <w:t xml:space="preserve"> </w:t>
            </w:r>
            <w:r>
              <w:t>land</w:t>
            </w:r>
            <w:r>
              <w:rPr>
                <w:spacing w:val="-13"/>
              </w:rPr>
              <w:t xml:space="preserve"> </w:t>
            </w:r>
            <w:r>
              <w:t xml:space="preserve">in the Avon River Precinct Te Papa Ōtākaro Zone and within, or partly </w:t>
            </w:r>
            <w:r>
              <w:rPr>
                <w:spacing w:val="-2"/>
              </w:rPr>
              <w:t>within:</w:t>
            </w:r>
          </w:p>
          <w:p w14:paraId="521EF9F3" w14:textId="77777777" w:rsidR="0092515F" w:rsidRDefault="00BF7586">
            <w:pPr>
              <w:pStyle w:val="TableParagraph"/>
              <w:numPr>
                <w:ilvl w:val="0"/>
                <w:numId w:val="65"/>
              </w:numPr>
              <w:tabs>
                <w:tab w:val="left" w:pos="424"/>
                <w:tab w:val="left" w:pos="427"/>
              </w:tabs>
              <w:spacing w:before="147" w:line="256" w:lineRule="auto"/>
              <w:ind w:right="84"/>
            </w:pPr>
            <w:r>
              <w:t>a Significant Feature</w:t>
            </w:r>
            <w:r>
              <w:rPr>
                <w:spacing w:val="-13"/>
              </w:rPr>
              <w:t xml:space="preserve"> </w:t>
            </w:r>
            <w:r>
              <w:t>identified</w:t>
            </w:r>
          </w:p>
          <w:p w14:paraId="0967C735" w14:textId="77777777" w:rsidR="0092515F" w:rsidRDefault="00BF7586">
            <w:pPr>
              <w:pStyle w:val="TableParagraph"/>
              <w:spacing w:before="1"/>
              <w:ind w:left="427"/>
            </w:pPr>
            <w:r>
              <w:t>in</w:t>
            </w:r>
            <w:r>
              <w:rPr>
                <w:spacing w:val="-2"/>
              </w:rPr>
              <w:t xml:space="preserve"> </w:t>
            </w:r>
            <w:r>
              <w:rPr>
                <w:color w:val="0000FF"/>
                <w:spacing w:val="-2"/>
              </w:rPr>
              <w:t>Appendix</w:t>
            </w:r>
          </w:p>
        </w:tc>
        <w:tc>
          <w:tcPr>
            <w:tcW w:w="2415" w:type="dxa"/>
          </w:tcPr>
          <w:p w14:paraId="6D51ED41" w14:textId="77777777" w:rsidR="0092515F" w:rsidRDefault="00BF7586">
            <w:pPr>
              <w:pStyle w:val="TableParagraph"/>
              <w:spacing w:before="83"/>
              <w:ind w:left="115"/>
            </w:pPr>
            <w:r>
              <w:rPr>
                <w:spacing w:val="-5"/>
              </w:rPr>
              <w:t>Nil</w:t>
            </w:r>
          </w:p>
        </w:tc>
        <w:tc>
          <w:tcPr>
            <w:tcW w:w="1983" w:type="dxa"/>
          </w:tcPr>
          <w:p w14:paraId="7B07CEDF" w14:textId="77777777" w:rsidR="0092515F" w:rsidRDefault="00BF7586">
            <w:pPr>
              <w:pStyle w:val="TableParagraph"/>
              <w:numPr>
                <w:ilvl w:val="0"/>
                <w:numId w:val="64"/>
              </w:numPr>
              <w:tabs>
                <w:tab w:val="left" w:pos="440"/>
              </w:tabs>
              <w:spacing w:before="78"/>
              <w:ind w:left="440" w:hanging="358"/>
            </w:pPr>
            <w:r>
              <w:rPr>
                <w:color w:val="0000FF"/>
              </w:rPr>
              <w:t>Rule</w:t>
            </w:r>
            <w:r>
              <w:rPr>
                <w:color w:val="0000FF"/>
                <w:spacing w:val="-3"/>
              </w:rPr>
              <w:t xml:space="preserve"> </w:t>
            </w:r>
            <w:r>
              <w:rPr>
                <w:color w:val="0000FF"/>
              </w:rPr>
              <w:t>8.7.4</w:t>
            </w:r>
            <w:r>
              <w:t>;</w:t>
            </w:r>
            <w:r>
              <w:rPr>
                <w:spacing w:val="-5"/>
              </w:rPr>
              <w:t xml:space="preserve"> </w:t>
            </w:r>
            <w:r>
              <w:rPr>
                <w:spacing w:val="-4"/>
              </w:rPr>
              <w:t>and,</w:t>
            </w:r>
          </w:p>
          <w:p w14:paraId="75982F61" w14:textId="77777777" w:rsidR="0092515F" w:rsidRDefault="00BF7586">
            <w:pPr>
              <w:pStyle w:val="TableParagraph"/>
              <w:numPr>
                <w:ilvl w:val="0"/>
                <w:numId w:val="64"/>
              </w:numPr>
              <w:tabs>
                <w:tab w:val="left" w:pos="442"/>
              </w:tabs>
              <w:spacing w:before="87"/>
              <w:ind w:right="110"/>
            </w:pPr>
            <w:r>
              <w:t>where</w:t>
            </w:r>
            <w:r>
              <w:rPr>
                <w:spacing w:val="-13"/>
              </w:rPr>
              <w:t xml:space="preserve"> </w:t>
            </w:r>
            <w:r>
              <w:t xml:space="preserve">relevant, </w:t>
            </w:r>
            <w:r>
              <w:rPr>
                <w:color w:val="0000FF"/>
              </w:rPr>
              <w:t xml:space="preserve">Rules 8.7.5 </w:t>
            </w:r>
            <w:r>
              <w:t>-</w:t>
            </w:r>
          </w:p>
          <w:p w14:paraId="6A5E8B81" w14:textId="77777777" w:rsidR="0092515F" w:rsidRDefault="00BF7586">
            <w:pPr>
              <w:pStyle w:val="TableParagraph"/>
              <w:spacing w:before="1"/>
              <w:ind w:left="442"/>
            </w:pPr>
            <w:r>
              <w:rPr>
                <w:color w:val="0000FF"/>
                <w:spacing w:val="-2"/>
              </w:rPr>
              <w:t>8.7.11</w:t>
            </w:r>
          </w:p>
        </w:tc>
        <w:tc>
          <w:tcPr>
            <w:tcW w:w="2569" w:type="dxa"/>
          </w:tcPr>
          <w:p w14:paraId="481ACA06" w14:textId="77777777" w:rsidR="0092515F" w:rsidRDefault="00BF7586">
            <w:pPr>
              <w:pStyle w:val="TableParagraph"/>
              <w:numPr>
                <w:ilvl w:val="0"/>
                <w:numId w:val="63"/>
              </w:numPr>
              <w:tabs>
                <w:tab w:val="left" w:pos="445"/>
              </w:tabs>
              <w:spacing w:before="78"/>
              <w:ind w:left="445" w:hanging="358"/>
            </w:pPr>
            <w:r>
              <w:rPr>
                <w:color w:val="0000FF"/>
              </w:rPr>
              <w:t>Rule</w:t>
            </w:r>
            <w:r>
              <w:rPr>
                <w:color w:val="0000FF"/>
                <w:spacing w:val="-1"/>
              </w:rPr>
              <w:t xml:space="preserve"> </w:t>
            </w:r>
            <w:r>
              <w:rPr>
                <w:color w:val="0000FF"/>
                <w:spacing w:val="-2"/>
              </w:rPr>
              <w:t>8.8.12</w:t>
            </w:r>
          </w:p>
        </w:tc>
      </w:tr>
    </w:tbl>
    <w:p w14:paraId="16492DE0" w14:textId="77777777" w:rsidR="0092515F" w:rsidRDefault="0092515F">
      <w:pPr>
        <w:sectPr w:rsidR="0092515F" w:rsidSect="00645594">
          <w:type w:val="continuous"/>
          <w:pgSz w:w="11900" w:h="16840"/>
          <w:pgMar w:top="1440" w:right="560" w:bottom="1200" w:left="1300" w:header="0" w:footer="990" w:gutter="0"/>
          <w:cols w:space="720"/>
        </w:sectPr>
      </w:pPr>
    </w:p>
    <w:tbl>
      <w:tblPr>
        <w:tblW w:w="0" w:type="auto"/>
        <w:tblInd w:w="12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701"/>
        <w:gridCol w:w="2127"/>
        <w:gridCol w:w="2415"/>
        <w:gridCol w:w="1983"/>
        <w:gridCol w:w="2569"/>
      </w:tblGrid>
      <w:tr w:rsidR="0092515F" w14:paraId="7E8FF145" w14:textId="77777777">
        <w:trPr>
          <w:trHeight w:val="2030"/>
        </w:trPr>
        <w:tc>
          <w:tcPr>
            <w:tcW w:w="701" w:type="dxa"/>
          </w:tcPr>
          <w:p w14:paraId="1071ACC4" w14:textId="77777777" w:rsidR="0092515F" w:rsidRDefault="0092515F">
            <w:pPr>
              <w:pStyle w:val="TableParagraph"/>
              <w:rPr>
                <w:rFonts w:ascii="Times New Roman"/>
              </w:rPr>
            </w:pPr>
          </w:p>
        </w:tc>
        <w:tc>
          <w:tcPr>
            <w:tcW w:w="2127" w:type="dxa"/>
          </w:tcPr>
          <w:p w14:paraId="73FD8C21" w14:textId="77777777" w:rsidR="0092515F" w:rsidRDefault="00BF7586">
            <w:pPr>
              <w:pStyle w:val="TableParagraph"/>
              <w:spacing w:before="1"/>
              <w:ind w:left="427"/>
            </w:pPr>
            <w:r>
              <w:rPr>
                <w:color w:val="0000FF"/>
              </w:rPr>
              <w:t>9.2.9.2.3</w:t>
            </w:r>
            <w:r>
              <w:t>;</w:t>
            </w:r>
            <w:r>
              <w:rPr>
                <w:spacing w:val="-9"/>
              </w:rPr>
              <w:t xml:space="preserve"> </w:t>
            </w:r>
            <w:r>
              <w:rPr>
                <w:spacing w:val="-5"/>
              </w:rPr>
              <w:t>or</w:t>
            </w:r>
          </w:p>
          <w:p w14:paraId="60F5BF47" w14:textId="77777777" w:rsidR="0092515F" w:rsidRDefault="00BF7586">
            <w:pPr>
              <w:pStyle w:val="TableParagraph"/>
              <w:spacing w:before="168" w:line="259" w:lineRule="auto"/>
              <w:ind w:left="427" w:right="95" w:hanging="284"/>
            </w:pPr>
            <w:r>
              <w:t>b.</w:t>
            </w:r>
            <w:r>
              <w:rPr>
                <w:spacing w:val="40"/>
              </w:rPr>
              <w:t xml:space="preserve"> </w:t>
            </w:r>
            <w:r>
              <w:t>a Site of</w:t>
            </w:r>
            <w:r>
              <w:rPr>
                <w:spacing w:val="40"/>
              </w:rPr>
              <w:t xml:space="preserve"> </w:t>
            </w:r>
            <w:r>
              <w:rPr>
                <w:spacing w:val="-2"/>
              </w:rPr>
              <w:t xml:space="preserve">Ecological </w:t>
            </w:r>
            <w:r>
              <w:t>Significance</w:t>
            </w:r>
            <w:r>
              <w:rPr>
                <w:spacing w:val="-13"/>
              </w:rPr>
              <w:t xml:space="preserve"> </w:t>
            </w:r>
            <w:r>
              <w:t xml:space="preserve">listed in Schedule A of </w:t>
            </w:r>
            <w:r>
              <w:rPr>
                <w:color w:val="0000FF"/>
              </w:rPr>
              <w:t>Appendix</w:t>
            </w:r>
            <w:r>
              <w:rPr>
                <w:color w:val="0000FF"/>
                <w:spacing w:val="-8"/>
              </w:rPr>
              <w:t xml:space="preserve"> </w:t>
            </w:r>
            <w:r>
              <w:rPr>
                <w:color w:val="0000FF"/>
              </w:rPr>
              <w:t>9.1.6.1</w:t>
            </w:r>
            <w:r>
              <w:t>.</w:t>
            </w:r>
          </w:p>
        </w:tc>
        <w:tc>
          <w:tcPr>
            <w:tcW w:w="2415" w:type="dxa"/>
          </w:tcPr>
          <w:p w14:paraId="4EB7F935" w14:textId="77777777" w:rsidR="0092515F" w:rsidRDefault="0092515F">
            <w:pPr>
              <w:pStyle w:val="TableParagraph"/>
              <w:rPr>
                <w:rFonts w:ascii="Times New Roman"/>
              </w:rPr>
            </w:pPr>
          </w:p>
        </w:tc>
        <w:tc>
          <w:tcPr>
            <w:tcW w:w="1983" w:type="dxa"/>
          </w:tcPr>
          <w:p w14:paraId="02E04E1C" w14:textId="77777777" w:rsidR="0092515F" w:rsidRDefault="0092515F">
            <w:pPr>
              <w:pStyle w:val="TableParagraph"/>
              <w:rPr>
                <w:rFonts w:ascii="Times New Roman"/>
              </w:rPr>
            </w:pPr>
          </w:p>
        </w:tc>
        <w:tc>
          <w:tcPr>
            <w:tcW w:w="2569" w:type="dxa"/>
          </w:tcPr>
          <w:p w14:paraId="72213234" w14:textId="77777777" w:rsidR="0092515F" w:rsidRDefault="0092515F">
            <w:pPr>
              <w:pStyle w:val="TableParagraph"/>
              <w:rPr>
                <w:rFonts w:ascii="Times New Roman"/>
              </w:rPr>
            </w:pPr>
          </w:p>
        </w:tc>
      </w:tr>
      <w:tr w:rsidR="0092515F" w14:paraId="3F521C3F" w14:textId="77777777">
        <w:trPr>
          <w:trHeight w:val="8575"/>
        </w:trPr>
        <w:tc>
          <w:tcPr>
            <w:tcW w:w="701" w:type="dxa"/>
          </w:tcPr>
          <w:p w14:paraId="7327E910" w14:textId="77777777" w:rsidR="0092515F" w:rsidRDefault="00BF7586">
            <w:pPr>
              <w:pStyle w:val="TableParagraph"/>
              <w:spacing w:before="78"/>
              <w:ind w:left="62"/>
              <w:rPr>
                <w:b/>
              </w:rPr>
            </w:pPr>
            <w:r>
              <w:rPr>
                <w:b/>
                <w:spacing w:val="-4"/>
              </w:rPr>
              <w:t>RD14</w:t>
            </w:r>
          </w:p>
        </w:tc>
        <w:tc>
          <w:tcPr>
            <w:tcW w:w="2127" w:type="dxa"/>
          </w:tcPr>
          <w:p w14:paraId="5D24F489" w14:textId="77777777" w:rsidR="0092515F" w:rsidRDefault="00BF7586">
            <w:pPr>
              <w:pStyle w:val="TableParagraph"/>
              <w:spacing w:before="78"/>
              <w:ind w:left="115" w:right="94"/>
            </w:pPr>
            <w:r>
              <w:rPr>
                <w:color w:val="00AF50"/>
              </w:rPr>
              <w:t xml:space="preserve">Subdivision </w:t>
            </w:r>
            <w:r>
              <w:t xml:space="preserve">in the Industrial General Zone (North Belfast) which creates an </w:t>
            </w:r>
            <w:r>
              <w:rPr>
                <w:color w:val="00AF50"/>
              </w:rPr>
              <w:t>allotment</w:t>
            </w:r>
            <w:r>
              <w:rPr>
                <w:color w:val="00AF50"/>
                <w:spacing w:val="-13"/>
              </w:rPr>
              <w:t xml:space="preserve"> </w:t>
            </w:r>
            <w:r>
              <w:t>with</w:t>
            </w:r>
            <w:r>
              <w:rPr>
                <w:spacing w:val="-12"/>
              </w:rPr>
              <w:t xml:space="preserve"> </w:t>
            </w:r>
            <w:r>
              <w:t>a</w:t>
            </w:r>
            <w:r>
              <w:rPr>
                <w:spacing w:val="-12"/>
              </w:rPr>
              <w:t xml:space="preserve"> </w:t>
            </w:r>
            <w:r>
              <w:t xml:space="preserve">new </w:t>
            </w:r>
            <w:r>
              <w:rPr>
                <w:color w:val="00AF50"/>
              </w:rPr>
              <w:t xml:space="preserve">boundary </w:t>
            </w:r>
            <w:r>
              <w:t>less than 10 metres from:</w:t>
            </w:r>
          </w:p>
          <w:p w14:paraId="6DC610FF" w14:textId="77777777" w:rsidR="0092515F" w:rsidRDefault="00BF7586">
            <w:pPr>
              <w:pStyle w:val="TableParagraph"/>
              <w:numPr>
                <w:ilvl w:val="0"/>
                <w:numId w:val="62"/>
              </w:numPr>
              <w:tabs>
                <w:tab w:val="left" w:pos="424"/>
                <w:tab w:val="left" w:pos="427"/>
              </w:tabs>
              <w:spacing w:before="84" w:line="259" w:lineRule="auto"/>
              <w:ind w:right="55"/>
            </w:pPr>
            <w:r>
              <w:t>the surveyed point of the</w:t>
            </w:r>
            <w:r>
              <w:rPr>
                <w:spacing w:val="40"/>
              </w:rPr>
              <w:t xml:space="preserve"> </w:t>
            </w:r>
            <w:r>
              <w:rPr>
                <w:color w:val="00AF50"/>
              </w:rPr>
              <w:t xml:space="preserve">spring </w:t>
            </w:r>
            <w:r>
              <w:t xml:space="preserve">identified on the </w:t>
            </w:r>
            <w:r>
              <w:rPr>
                <w:color w:val="00AF50"/>
              </w:rPr>
              <w:t>outline development</w:t>
            </w:r>
            <w:r>
              <w:rPr>
                <w:color w:val="00AF50"/>
                <w:spacing w:val="-13"/>
              </w:rPr>
              <w:t xml:space="preserve"> </w:t>
            </w:r>
            <w:r>
              <w:rPr>
                <w:color w:val="00AF50"/>
              </w:rPr>
              <w:t xml:space="preserve">plan </w:t>
            </w:r>
            <w:r>
              <w:t xml:space="preserve">in </w:t>
            </w:r>
            <w:r>
              <w:rPr>
                <w:color w:val="0000FF"/>
              </w:rPr>
              <w:t>Appendix</w:t>
            </w:r>
          </w:p>
          <w:p w14:paraId="6286EFAF" w14:textId="77777777" w:rsidR="0092515F" w:rsidRDefault="00BF7586">
            <w:pPr>
              <w:pStyle w:val="TableParagraph"/>
              <w:spacing w:line="266" w:lineRule="exact"/>
              <w:ind w:left="427"/>
            </w:pPr>
            <w:r>
              <w:rPr>
                <w:color w:val="0000FF"/>
              </w:rPr>
              <w:t>16.8.5</w:t>
            </w:r>
            <w:r>
              <w:t>;</w:t>
            </w:r>
            <w:r>
              <w:rPr>
                <w:spacing w:val="-9"/>
              </w:rPr>
              <w:t xml:space="preserve"> </w:t>
            </w:r>
            <w:r>
              <w:rPr>
                <w:spacing w:val="-5"/>
              </w:rPr>
              <w:t>or</w:t>
            </w:r>
          </w:p>
          <w:p w14:paraId="6DA5FFE3" w14:textId="77777777" w:rsidR="0092515F" w:rsidRDefault="00BF7586">
            <w:pPr>
              <w:pStyle w:val="TableParagraph"/>
              <w:numPr>
                <w:ilvl w:val="0"/>
                <w:numId w:val="62"/>
              </w:numPr>
              <w:tabs>
                <w:tab w:val="left" w:pos="396"/>
                <w:tab w:val="left" w:pos="398"/>
              </w:tabs>
              <w:spacing w:before="101" w:line="259" w:lineRule="auto"/>
              <w:ind w:left="398" w:right="84"/>
            </w:pPr>
            <w:r>
              <w:t xml:space="preserve">any </w:t>
            </w:r>
            <w:r>
              <w:rPr>
                <w:color w:val="00AF50"/>
              </w:rPr>
              <w:t xml:space="preserve">spring </w:t>
            </w:r>
            <w:r>
              <w:t xml:space="preserve">not identified on the </w:t>
            </w:r>
            <w:r>
              <w:rPr>
                <w:color w:val="00AF50"/>
                <w:spacing w:val="-2"/>
              </w:rPr>
              <w:t xml:space="preserve">outline </w:t>
            </w:r>
            <w:r>
              <w:rPr>
                <w:color w:val="00AF50"/>
              </w:rPr>
              <w:t>development</w:t>
            </w:r>
            <w:r>
              <w:rPr>
                <w:color w:val="00AF50"/>
                <w:spacing w:val="-13"/>
              </w:rPr>
              <w:t xml:space="preserve"> </w:t>
            </w:r>
            <w:r>
              <w:rPr>
                <w:color w:val="00AF50"/>
              </w:rPr>
              <w:t xml:space="preserve">plan </w:t>
            </w:r>
            <w:r>
              <w:t xml:space="preserve">in </w:t>
            </w:r>
            <w:r>
              <w:rPr>
                <w:color w:val="0000FF"/>
              </w:rPr>
              <w:t>Appendix 16.8.5</w:t>
            </w:r>
            <w:r>
              <w:t>, and which is not within Lots 5, 6 and 7 DP</w:t>
            </w:r>
          </w:p>
          <w:p w14:paraId="14569636" w14:textId="77777777" w:rsidR="0092515F" w:rsidRDefault="00BF7586">
            <w:pPr>
              <w:pStyle w:val="TableParagraph"/>
              <w:spacing w:line="259" w:lineRule="auto"/>
              <w:ind w:left="398" w:right="82"/>
            </w:pPr>
            <w:r>
              <w:t>71209, in which case the setback shall</w:t>
            </w:r>
            <w:r>
              <w:rPr>
                <w:spacing w:val="-13"/>
              </w:rPr>
              <w:t xml:space="preserve"> </w:t>
            </w:r>
            <w:r>
              <w:t>be</w:t>
            </w:r>
            <w:r>
              <w:rPr>
                <w:spacing w:val="-12"/>
              </w:rPr>
              <w:t xml:space="preserve"> </w:t>
            </w:r>
            <w:r>
              <w:t xml:space="preserve">measured from the head or heads of the </w:t>
            </w:r>
            <w:r>
              <w:rPr>
                <w:color w:val="00AF50"/>
              </w:rPr>
              <w:t xml:space="preserve">spring </w:t>
            </w:r>
            <w:r>
              <w:t xml:space="preserve">where </w:t>
            </w:r>
            <w:r>
              <w:rPr>
                <w:spacing w:val="-2"/>
              </w:rPr>
              <w:t>visible.</w:t>
            </w:r>
          </w:p>
        </w:tc>
        <w:tc>
          <w:tcPr>
            <w:tcW w:w="2415" w:type="dxa"/>
          </w:tcPr>
          <w:p w14:paraId="58CD5B13" w14:textId="77777777" w:rsidR="0092515F" w:rsidRDefault="00BF7586">
            <w:pPr>
              <w:pStyle w:val="TableParagraph"/>
              <w:numPr>
                <w:ilvl w:val="0"/>
                <w:numId w:val="61"/>
              </w:numPr>
              <w:tabs>
                <w:tab w:val="left" w:pos="395"/>
                <w:tab w:val="left" w:pos="398"/>
              </w:tabs>
              <w:spacing w:before="83" w:line="256" w:lineRule="auto"/>
              <w:ind w:right="190"/>
            </w:pPr>
            <w:r>
              <w:t>Activity</w:t>
            </w:r>
            <w:r>
              <w:rPr>
                <w:spacing w:val="-13"/>
              </w:rPr>
              <w:t xml:space="preserve"> </w:t>
            </w:r>
            <w:r>
              <w:t>standards</w:t>
            </w:r>
            <w:r>
              <w:rPr>
                <w:spacing w:val="-12"/>
              </w:rPr>
              <w:t xml:space="preserve"> </w:t>
            </w:r>
            <w:r>
              <w:t xml:space="preserve">in </w:t>
            </w:r>
            <w:r>
              <w:rPr>
                <w:color w:val="0000FF"/>
              </w:rPr>
              <w:t xml:space="preserve">Rules 8.6.1 </w:t>
            </w:r>
            <w:r>
              <w:t xml:space="preserve">– </w:t>
            </w:r>
            <w:r>
              <w:rPr>
                <w:color w:val="0000FF"/>
              </w:rPr>
              <w:t>9</w:t>
            </w:r>
            <w:r>
              <w:t>,</w:t>
            </w:r>
          </w:p>
          <w:p w14:paraId="592BD05A" w14:textId="77777777" w:rsidR="0092515F" w:rsidRDefault="00BF7586">
            <w:pPr>
              <w:pStyle w:val="TableParagraph"/>
              <w:spacing w:before="2"/>
              <w:ind w:left="398"/>
            </w:pPr>
            <w:r>
              <w:rPr>
                <w:color w:val="0000FF"/>
              </w:rPr>
              <w:t>8.6.12</w:t>
            </w:r>
            <w:r>
              <w:rPr>
                <w:color w:val="0000FF"/>
                <w:spacing w:val="-8"/>
              </w:rPr>
              <w:t xml:space="preserve"> </w:t>
            </w:r>
            <w:r>
              <w:t>and</w:t>
            </w:r>
            <w:r>
              <w:rPr>
                <w:spacing w:val="-6"/>
              </w:rPr>
              <w:t xml:space="preserve"> </w:t>
            </w:r>
            <w:r>
              <w:rPr>
                <w:color w:val="0000FF"/>
                <w:spacing w:val="-2"/>
              </w:rPr>
              <w:t>8.6.14</w:t>
            </w:r>
            <w:r>
              <w:rPr>
                <w:spacing w:val="-2"/>
              </w:rPr>
              <w:t>.</w:t>
            </w:r>
          </w:p>
          <w:p w14:paraId="00E4EE7B" w14:textId="77777777" w:rsidR="0092515F" w:rsidRDefault="00BF7586">
            <w:pPr>
              <w:pStyle w:val="TableParagraph"/>
              <w:numPr>
                <w:ilvl w:val="0"/>
                <w:numId w:val="61"/>
              </w:numPr>
              <w:tabs>
                <w:tab w:val="left" w:pos="396"/>
                <w:tab w:val="left" w:pos="398"/>
              </w:tabs>
              <w:spacing w:before="101" w:line="259" w:lineRule="auto"/>
              <w:ind w:right="130"/>
            </w:pPr>
            <w:r>
              <w:rPr>
                <w:color w:val="00AF50"/>
              </w:rPr>
              <w:t xml:space="preserve">Subdivision </w:t>
            </w:r>
            <w:r>
              <w:t xml:space="preserve">shall be undertaken in accordance with the </w:t>
            </w:r>
            <w:r>
              <w:rPr>
                <w:color w:val="00AF50"/>
              </w:rPr>
              <w:t xml:space="preserve">key structuring elements </w:t>
            </w:r>
            <w:r>
              <w:t xml:space="preserve">on the </w:t>
            </w:r>
            <w:r>
              <w:rPr>
                <w:color w:val="00AF50"/>
              </w:rPr>
              <w:t>outline</w:t>
            </w:r>
            <w:r>
              <w:rPr>
                <w:color w:val="00AF50"/>
                <w:spacing w:val="-13"/>
              </w:rPr>
              <w:t xml:space="preserve"> </w:t>
            </w:r>
            <w:r>
              <w:rPr>
                <w:color w:val="00AF50"/>
              </w:rPr>
              <w:t xml:space="preserve">development plan </w:t>
            </w:r>
            <w:r>
              <w:t xml:space="preserve">in </w:t>
            </w:r>
            <w:r>
              <w:rPr>
                <w:color w:val="0000FF"/>
              </w:rPr>
              <w:t>Appendix</w:t>
            </w:r>
          </w:p>
          <w:p w14:paraId="699D99BB" w14:textId="77777777" w:rsidR="0092515F" w:rsidRDefault="00BF7586">
            <w:pPr>
              <w:pStyle w:val="TableParagraph"/>
              <w:spacing w:line="259" w:lineRule="auto"/>
              <w:ind w:left="398" w:right="139"/>
            </w:pPr>
            <w:r>
              <w:rPr>
                <w:color w:val="0000FF"/>
              </w:rPr>
              <w:t xml:space="preserve">16.8.5 </w:t>
            </w:r>
            <w:r>
              <w:t>(</w:t>
            </w:r>
            <w:r>
              <w:rPr>
                <w:color w:val="00AF50"/>
              </w:rPr>
              <w:t>key structuring</w:t>
            </w:r>
            <w:r>
              <w:rPr>
                <w:color w:val="00AF50"/>
                <w:spacing w:val="-13"/>
              </w:rPr>
              <w:t xml:space="preserve"> </w:t>
            </w:r>
            <w:r>
              <w:rPr>
                <w:color w:val="00AF50"/>
              </w:rPr>
              <w:t xml:space="preserve">elements </w:t>
            </w:r>
            <w:r>
              <w:t xml:space="preserve">are specified in </w:t>
            </w:r>
            <w:r>
              <w:rPr>
                <w:color w:val="0000FF"/>
              </w:rPr>
              <w:t>Rule</w:t>
            </w:r>
          </w:p>
          <w:p w14:paraId="5E1F8BDA" w14:textId="77777777" w:rsidR="0092515F" w:rsidRDefault="00BF7586">
            <w:pPr>
              <w:pStyle w:val="TableParagraph"/>
              <w:spacing w:line="268" w:lineRule="exact"/>
              <w:ind w:left="398"/>
            </w:pPr>
            <w:r>
              <w:rPr>
                <w:color w:val="0000FF"/>
              </w:rPr>
              <w:t>16.4.6.1.1</w:t>
            </w:r>
            <w:r>
              <w:rPr>
                <w:color w:val="0000FF"/>
                <w:spacing w:val="-9"/>
              </w:rPr>
              <w:t xml:space="preserve"> </w:t>
            </w:r>
            <w:r>
              <w:rPr>
                <w:spacing w:val="-4"/>
              </w:rPr>
              <w:t>P1).</w:t>
            </w:r>
          </w:p>
        </w:tc>
        <w:tc>
          <w:tcPr>
            <w:tcW w:w="1983" w:type="dxa"/>
          </w:tcPr>
          <w:p w14:paraId="7B45053B" w14:textId="77777777" w:rsidR="0092515F" w:rsidRDefault="00BF7586">
            <w:pPr>
              <w:pStyle w:val="TableParagraph"/>
              <w:numPr>
                <w:ilvl w:val="0"/>
                <w:numId w:val="60"/>
              </w:numPr>
              <w:tabs>
                <w:tab w:val="left" w:pos="440"/>
              </w:tabs>
              <w:spacing w:before="78"/>
              <w:ind w:left="440" w:hanging="358"/>
            </w:pPr>
            <w:r>
              <w:rPr>
                <w:color w:val="0000FF"/>
              </w:rPr>
              <w:t>Rule</w:t>
            </w:r>
            <w:r>
              <w:rPr>
                <w:color w:val="0000FF"/>
                <w:spacing w:val="-3"/>
              </w:rPr>
              <w:t xml:space="preserve"> </w:t>
            </w:r>
            <w:r>
              <w:rPr>
                <w:color w:val="0000FF"/>
              </w:rPr>
              <w:t>8.7.4</w:t>
            </w:r>
            <w:r>
              <w:t>;</w:t>
            </w:r>
            <w:r>
              <w:rPr>
                <w:spacing w:val="-5"/>
              </w:rPr>
              <w:t xml:space="preserve"> </w:t>
            </w:r>
            <w:r>
              <w:rPr>
                <w:spacing w:val="-4"/>
              </w:rPr>
              <w:t>and,</w:t>
            </w:r>
          </w:p>
          <w:p w14:paraId="21E69CE0" w14:textId="77777777" w:rsidR="0092515F" w:rsidRDefault="00BF7586">
            <w:pPr>
              <w:pStyle w:val="TableParagraph"/>
              <w:numPr>
                <w:ilvl w:val="0"/>
                <w:numId w:val="60"/>
              </w:numPr>
              <w:tabs>
                <w:tab w:val="left" w:pos="442"/>
              </w:tabs>
              <w:spacing w:before="82"/>
              <w:ind w:right="110"/>
            </w:pPr>
            <w:r>
              <w:t>where</w:t>
            </w:r>
            <w:r>
              <w:rPr>
                <w:spacing w:val="-13"/>
              </w:rPr>
              <w:t xml:space="preserve"> </w:t>
            </w:r>
            <w:r>
              <w:t xml:space="preserve">relevant, </w:t>
            </w:r>
            <w:r>
              <w:rPr>
                <w:color w:val="0000FF"/>
              </w:rPr>
              <w:t xml:space="preserve">Rules 8.7.5 </w:t>
            </w:r>
            <w:r>
              <w:t>-</w:t>
            </w:r>
          </w:p>
          <w:p w14:paraId="271CFB58" w14:textId="77777777" w:rsidR="0092515F" w:rsidRDefault="00BF7586">
            <w:pPr>
              <w:pStyle w:val="TableParagraph"/>
              <w:spacing w:before="1"/>
              <w:ind w:left="442" w:right="150"/>
            </w:pPr>
            <w:r>
              <w:rPr>
                <w:color w:val="0000FF"/>
              </w:rPr>
              <w:t xml:space="preserve">8.7.11 </w:t>
            </w:r>
            <w:r>
              <w:t xml:space="preserve">(except that in the </w:t>
            </w:r>
            <w:r>
              <w:rPr>
                <w:spacing w:val="-2"/>
              </w:rPr>
              <w:t xml:space="preserve">Industrial </w:t>
            </w:r>
            <w:r>
              <w:t>General Zone (North</w:t>
            </w:r>
            <w:r>
              <w:rPr>
                <w:spacing w:val="-13"/>
              </w:rPr>
              <w:t xml:space="preserve"> </w:t>
            </w:r>
            <w:r>
              <w:t xml:space="preserve">Belfast), </w:t>
            </w:r>
            <w:r>
              <w:rPr>
                <w:color w:val="0000FF"/>
              </w:rPr>
              <w:t xml:space="preserve">Rule 8.7.4.1 </w:t>
            </w:r>
            <w:r>
              <w:t>(r)</w:t>
            </w:r>
          </w:p>
          <w:p w14:paraId="1DE31AC4" w14:textId="77777777" w:rsidR="0092515F" w:rsidRDefault="00BF7586">
            <w:pPr>
              <w:pStyle w:val="TableParagraph"/>
              <w:spacing w:before="2"/>
              <w:ind w:left="442" w:right="82"/>
              <w:jc w:val="both"/>
            </w:pPr>
            <w:r>
              <w:t>and</w:t>
            </w:r>
            <w:r>
              <w:rPr>
                <w:spacing w:val="-13"/>
              </w:rPr>
              <w:t xml:space="preserve"> </w:t>
            </w:r>
            <w:r>
              <w:rPr>
                <w:color w:val="0000FF"/>
              </w:rPr>
              <w:t>Rule</w:t>
            </w:r>
            <w:r>
              <w:rPr>
                <w:color w:val="0000FF"/>
                <w:spacing w:val="-12"/>
              </w:rPr>
              <w:t xml:space="preserve"> </w:t>
            </w:r>
            <w:r>
              <w:rPr>
                <w:color w:val="0000FF"/>
              </w:rPr>
              <w:t xml:space="preserve">8.7.4.6 </w:t>
            </w:r>
            <w:r>
              <w:t>(a)-(i)</w:t>
            </w:r>
            <w:r>
              <w:rPr>
                <w:spacing w:val="-8"/>
              </w:rPr>
              <w:t xml:space="preserve"> </w:t>
            </w:r>
            <w:r>
              <w:t>&amp;</w:t>
            </w:r>
            <w:r>
              <w:rPr>
                <w:spacing w:val="-10"/>
              </w:rPr>
              <w:t xml:space="preserve"> </w:t>
            </w:r>
            <w:r>
              <w:t>(k)</w:t>
            </w:r>
            <w:r>
              <w:rPr>
                <w:spacing w:val="-6"/>
              </w:rPr>
              <w:t xml:space="preserve"> </w:t>
            </w:r>
            <w:r>
              <w:t>shall not apply).</w:t>
            </w:r>
          </w:p>
        </w:tc>
        <w:tc>
          <w:tcPr>
            <w:tcW w:w="2569" w:type="dxa"/>
          </w:tcPr>
          <w:p w14:paraId="2C8682BB" w14:textId="77777777" w:rsidR="0092515F" w:rsidRDefault="00BF7586">
            <w:pPr>
              <w:pStyle w:val="TableParagraph"/>
              <w:numPr>
                <w:ilvl w:val="0"/>
                <w:numId w:val="59"/>
              </w:numPr>
              <w:tabs>
                <w:tab w:val="left" w:pos="445"/>
              </w:tabs>
              <w:spacing w:before="78"/>
              <w:ind w:left="445" w:hanging="358"/>
            </w:pPr>
            <w:r>
              <w:rPr>
                <w:color w:val="0000FF"/>
              </w:rPr>
              <w:t>Rule</w:t>
            </w:r>
            <w:r>
              <w:rPr>
                <w:color w:val="0000FF"/>
                <w:spacing w:val="-1"/>
              </w:rPr>
              <w:t xml:space="preserve"> </w:t>
            </w:r>
            <w:r>
              <w:rPr>
                <w:color w:val="0000FF"/>
                <w:spacing w:val="-2"/>
              </w:rPr>
              <w:t>8.8.14</w:t>
            </w:r>
          </w:p>
        </w:tc>
      </w:tr>
      <w:tr w:rsidR="0092515F" w14:paraId="20DC80A6" w14:textId="77777777">
        <w:trPr>
          <w:trHeight w:val="3432"/>
        </w:trPr>
        <w:tc>
          <w:tcPr>
            <w:tcW w:w="701" w:type="dxa"/>
          </w:tcPr>
          <w:p w14:paraId="4C126E55" w14:textId="77777777" w:rsidR="0092515F" w:rsidRDefault="00BF7586">
            <w:pPr>
              <w:pStyle w:val="TableParagraph"/>
              <w:spacing w:before="78"/>
              <w:ind w:left="62"/>
              <w:rPr>
                <w:b/>
              </w:rPr>
            </w:pPr>
            <w:r>
              <w:rPr>
                <w:b/>
                <w:strike/>
                <w:spacing w:val="-4"/>
              </w:rPr>
              <w:t>RD15</w:t>
            </w:r>
          </w:p>
        </w:tc>
        <w:tc>
          <w:tcPr>
            <w:tcW w:w="2127" w:type="dxa"/>
          </w:tcPr>
          <w:p w14:paraId="7A1F9DB9" w14:textId="77777777" w:rsidR="0092515F" w:rsidRDefault="00BF7586">
            <w:pPr>
              <w:pStyle w:val="TableParagraph"/>
              <w:spacing w:before="83"/>
              <w:ind w:left="81" w:right="82"/>
              <w:rPr>
                <w:b/>
              </w:rPr>
            </w:pPr>
            <w:r>
              <w:rPr>
                <w:b/>
                <w:strike/>
              </w:rPr>
              <w:t>Within the</w:t>
            </w:r>
            <w:r>
              <w:rPr>
                <w:b/>
              </w:rPr>
              <w:t xml:space="preserve"> </w:t>
            </w:r>
            <w:r>
              <w:rPr>
                <w:b/>
                <w:strike/>
                <w:spacing w:val="-2"/>
              </w:rPr>
              <w:t>Meadowlands</w:t>
            </w:r>
            <w:r>
              <w:rPr>
                <w:b/>
                <w:spacing w:val="-2"/>
              </w:rPr>
              <w:t xml:space="preserve"> </w:t>
            </w:r>
            <w:r>
              <w:rPr>
                <w:b/>
                <w:strike/>
              </w:rPr>
              <w:t>Exemplar</w:t>
            </w:r>
            <w:r>
              <w:rPr>
                <w:b/>
                <w:strike/>
                <w:spacing w:val="-1"/>
              </w:rPr>
              <w:t xml:space="preserve"> </w:t>
            </w:r>
            <w:r>
              <w:rPr>
                <w:b/>
                <w:strike/>
              </w:rPr>
              <w:t>Overlay in</w:t>
            </w:r>
            <w:r>
              <w:rPr>
                <w:b/>
              </w:rPr>
              <w:t xml:space="preserve"> </w:t>
            </w:r>
            <w:r>
              <w:rPr>
                <w:b/>
                <w:strike/>
              </w:rPr>
              <w:t>the</w:t>
            </w:r>
            <w:r>
              <w:rPr>
                <w:b/>
                <w:strike/>
                <w:spacing w:val="-1"/>
              </w:rPr>
              <w:t xml:space="preserve"> </w:t>
            </w:r>
            <w:r>
              <w:rPr>
                <w:b/>
                <w:strike/>
              </w:rPr>
              <w:t>Residential</w:t>
            </w:r>
            <w:r>
              <w:rPr>
                <w:b/>
                <w:strike/>
                <w:spacing w:val="-2"/>
              </w:rPr>
              <w:t xml:space="preserve"> </w:t>
            </w:r>
            <w:r>
              <w:rPr>
                <w:b/>
                <w:strike/>
              </w:rPr>
              <w:t>New</w:t>
            </w:r>
            <w:r>
              <w:rPr>
                <w:b/>
              </w:rPr>
              <w:t xml:space="preserve"> </w:t>
            </w:r>
            <w:r>
              <w:rPr>
                <w:b/>
                <w:strike/>
                <w:spacing w:val="-2"/>
              </w:rPr>
              <w:t>Neighbourhood</w:t>
            </w:r>
            <w:r>
              <w:rPr>
                <w:b/>
                <w:spacing w:val="-2"/>
              </w:rPr>
              <w:t xml:space="preserve"> </w:t>
            </w:r>
            <w:r>
              <w:rPr>
                <w:b/>
                <w:strike/>
                <w:u w:val="single"/>
              </w:rPr>
              <w:t>Future</w:t>
            </w:r>
            <w:r>
              <w:rPr>
                <w:b/>
                <w:strike/>
                <w:spacing w:val="-13"/>
                <w:u w:val="single"/>
              </w:rPr>
              <w:t xml:space="preserve"> </w:t>
            </w:r>
            <w:r>
              <w:rPr>
                <w:b/>
                <w:strike/>
                <w:u w:val="single"/>
              </w:rPr>
              <w:t>Urban</w:t>
            </w:r>
            <w:r>
              <w:rPr>
                <w:b/>
                <w:strike/>
                <w:spacing w:val="-12"/>
                <w:u w:val="single"/>
              </w:rPr>
              <w:t xml:space="preserve"> </w:t>
            </w:r>
            <w:r>
              <w:rPr>
                <w:b/>
                <w:strike/>
              </w:rPr>
              <w:t>(North</w:t>
            </w:r>
            <w:r>
              <w:rPr>
                <w:b/>
              </w:rPr>
              <w:t xml:space="preserve"> </w:t>
            </w:r>
            <w:r>
              <w:rPr>
                <w:b/>
                <w:strike/>
              </w:rPr>
              <w:t>Halswell) Zone as</w:t>
            </w:r>
            <w:r>
              <w:rPr>
                <w:b/>
              </w:rPr>
              <w:t xml:space="preserve"> </w:t>
            </w:r>
            <w:r>
              <w:rPr>
                <w:b/>
                <w:strike/>
              </w:rPr>
              <w:t>shown on</w:t>
            </w:r>
            <w:r>
              <w:rPr>
                <w:b/>
              </w:rPr>
              <w:t xml:space="preserve"> </w:t>
            </w:r>
            <w:r>
              <w:rPr>
                <w:b/>
                <w:strike/>
                <w:color w:val="0000FF"/>
              </w:rPr>
              <w:t>Planning</w:t>
            </w:r>
            <w:r>
              <w:rPr>
                <w:b/>
                <w:color w:val="0000FF"/>
              </w:rPr>
              <w:t xml:space="preserve"> </w:t>
            </w:r>
            <w:r>
              <w:rPr>
                <w:b/>
                <w:strike/>
                <w:color w:val="0000FF"/>
              </w:rPr>
              <w:t>Map 45</w:t>
            </w:r>
            <w:r>
              <w:rPr>
                <w:b/>
              </w:rPr>
              <w:t>:</w:t>
            </w:r>
          </w:p>
          <w:p w14:paraId="29F2C329" w14:textId="283AB1B5" w:rsidR="0092515F" w:rsidRDefault="00A874E5">
            <w:pPr>
              <w:pStyle w:val="TableParagraph"/>
              <w:numPr>
                <w:ilvl w:val="0"/>
                <w:numId w:val="58"/>
              </w:numPr>
              <w:tabs>
                <w:tab w:val="left" w:pos="249"/>
                <w:tab w:val="left" w:pos="441"/>
              </w:tabs>
              <w:spacing w:before="79"/>
              <w:ind w:right="244"/>
              <w:jc w:val="both"/>
              <w:rPr>
                <w:b/>
              </w:rPr>
            </w:pPr>
            <w:r>
              <w:rPr>
                <w:noProof/>
              </w:rPr>
              <mc:AlternateContent>
                <mc:Choice Requires="wpg">
                  <w:drawing>
                    <wp:anchor distT="0" distB="0" distL="0" distR="0" simplePos="0" relativeHeight="251658275" behindDoc="1" locked="0" layoutInCell="1" allowOverlap="1" wp14:anchorId="3D9A3757" wp14:editId="7AF1C5B5">
                      <wp:simplePos x="0" y="0"/>
                      <wp:positionH relativeFrom="column">
                        <wp:posOffset>622300</wp:posOffset>
                      </wp:positionH>
                      <wp:positionV relativeFrom="paragraph">
                        <wp:posOffset>-243205</wp:posOffset>
                      </wp:positionV>
                      <wp:extent cx="30480" cy="12700"/>
                      <wp:effectExtent l="0" t="0" r="0" b="0"/>
                      <wp:wrapNone/>
                      <wp:docPr id="381061221" name="Group 381061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480" cy="12700"/>
                                <a:chOff x="0" y="0"/>
                                <a:chExt cx="30480" cy="12700"/>
                              </a:xfrm>
                            </wpg:grpSpPr>
                            <wps:wsp>
                              <wps:cNvPr id="1448167905" name="Graphic 60"/>
                              <wps:cNvSpPr/>
                              <wps:spPr>
                                <a:xfrm>
                                  <a:off x="0" y="0"/>
                                  <a:ext cx="30480" cy="12700"/>
                                </a:xfrm>
                                <a:custGeom>
                                  <a:avLst/>
                                  <a:gdLst/>
                                  <a:ahLst/>
                                  <a:cxnLst/>
                                  <a:rect l="l" t="t" r="r" b="b"/>
                                  <a:pathLst>
                                    <a:path w="30480" h="12700">
                                      <a:moveTo>
                                        <a:pt x="30480" y="0"/>
                                      </a:moveTo>
                                      <a:lnTo>
                                        <a:pt x="0" y="0"/>
                                      </a:lnTo>
                                      <a:lnTo>
                                        <a:pt x="0" y="12192"/>
                                      </a:lnTo>
                                      <a:lnTo>
                                        <a:pt x="30480" y="12192"/>
                                      </a:lnTo>
                                      <a:lnTo>
                                        <a:pt x="30480" y="0"/>
                                      </a:lnTo>
                                      <a:close/>
                                    </a:path>
                                  </a:pathLst>
                                </a:custGeom>
                                <a:solidFill>
                                  <a:srgbClr val="006FC0"/>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w16du="http://schemas.microsoft.com/office/word/2023/wordml/word16du">
                  <w:pict w14:anchorId="1C5FC057">
                    <v:group id="Group 56" style="position:absolute;margin-left:49pt;margin-top:-19.15pt;width:2.4pt;height:1pt;z-index:-17885696;mso-wrap-distance-left:0;mso-wrap-distance-right:0" coordsize="30480,12700" o:spid="_x0000_s1026" w14:anchorId="22D2C4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">
                      <v:shape id="Graphic 60" style="position:absolute;width:30480;height:12700;visibility:visible;mso-wrap-style:square;v-text-anchor:top" coordsize="30480,12700" o:spid="_x0000_s1027" fillcolor="#006fc0" stroked="f" path="m30480,l,,,12192r30480,l304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">
                        <v:path arrowok="t"/>
                      </v:shape>
                    </v:group>
                  </w:pict>
                </mc:Fallback>
              </mc:AlternateContent>
            </w:r>
            <w:r>
              <w:rPr>
                <w:noProof/>
              </w:rPr>
              <mc:AlternateContent>
                <mc:Choice Requires="wpg">
                  <w:drawing>
                    <wp:anchor distT="0" distB="0" distL="0" distR="0" simplePos="0" relativeHeight="251658276" behindDoc="1" locked="0" layoutInCell="1" allowOverlap="1" wp14:anchorId="6C4C9B29" wp14:editId="59C6BFC3">
                      <wp:simplePos x="0" y="0"/>
                      <wp:positionH relativeFrom="column">
                        <wp:posOffset>490855</wp:posOffset>
                      </wp:positionH>
                      <wp:positionV relativeFrom="paragraph">
                        <wp:posOffset>-73025</wp:posOffset>
                      </wp:positionV>
                      <wp:extent cx="40005" cy="12700"/>
                      <wp:effectExtent l="0" t="0" r="0" b="0"/>
                      <wp:wrapNone/>
                      <wp:docPr id="406686425" name="Group 4066864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005" cy="12700"/>
                                <a:chOff x="0" y="0"/>
                                <a:chExt cx="40005" cy="12700"/>
                              </a:xfrm>
                            </wpg:grpSpPr>
                            <wps:wsp>
                              <wps:cNvPr id="67245635" name="Graphic 62"/>
                              <wps:cNvSpPr/>
                              <wps:spPr>
                                <a:xfrm>
                                  <a:off x="0" y="0"/>
                                  <a:ext cx="40005" cy="12700"/>
                                </a:xfrm>
                                <a:custGeom>
                                  <a:avLst/>
                                  <a:gdLst/>
                                  <a:ahLst/>
                                  <a:cxnLst/>
                                  <a:rect l="l" t="t" r="r" b="b"/>
                                  <a:pathLst>
                                    <a:path w="40005" h="12700">
                                      <a:moveTo>
                                        <a:pt x="39624" y="0"/>
                                      </a:moveTo>
                                      <a:lnTo>
                                        <a:pt x="0" y="0"/>
                                      </a:lnTo>
                                      <a:lnTo>
                                        <a:pt x="0" y="12192"/>
                                      </a:lnTo>
                                      <a:lnTo>
                                        <a:pt x="39624" y="12192"/>
                                      </a:lnTo>
                                      <a:lnTo>
                                        <a:pt x="39624" y="0"/>
                                      </a:lnTo>
                                      <a:close/>
                                    </a:path>
                                  </a:pathLst>
                                </a:custGeom>
                                <a:solidFill>
                                  <a:srgbClr val="000000"/>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w16du="http://schemas.microsoft.com/office/word/2023/wordml/word16du">
                  <w:pict w14:anchorId="186CA5D7">
                    <v:group id="Group 55" style="position:absolute;margin-left:38.65pt;margin-top:-5.75pt;width:3.15pt;height:1pt;z-index:-17885184;mso-wrap-distance-left:0;mso-wrap-distance-right:0" coordsize="40005,12700" o:spid="_x0000_s1026" w14:anchorId="2BDF3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">
                      <v:shape id="Graphic 62" style="position:absolute;width:40005;height:12700;visibility:visible;mso-wrap-style:square;v-text-anchor:top" coordsize="40005,12700" o:spid="_x0000_s1027" fillcolor="black" stroked="f" path="m39624,l,,,12192r39624,l3962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">
                        <v:path arrowok="t"/>
                      </v:shape>
                    </v:group>
                  </w:pict>
                </mc:Fallback>
              </mc:AlternateContent>
            </w:r>
            <w:r w:rsidR="00BF7586">
              <w:rPr>
                <w:b/>
                <w:strike/>
              </w:rPr>
              <w:t xml:space="preserve"> Comprehensive</w:t>
            </w:r>
            <w:r w:rsidR="00BF7586">
              <w:rPr>
                <w:b/>
              </w:rPr>
              <w:t xml:space="preserve"> </w:t>
            </w:r>
            <w:r w:rsidR="00BF7586">
              <w:rPr>
                <w:b/>
                <w:strike/>
                <w:color w:val="00AF50"/>
              </w:rPr>
              <w:t>subdivision</w:t>
            </w:r>
            <w:r w:rsidR="00BF7586">
              <w:rPr>
                <w:b/>
                <w:strike/>
                <w:spacing w:val="-13"/>
              </w:rPr>
              <w:t xml:space="preserve"> </w:t>
            </w:r>
            <w:r w:rsidR="00BF7586">
              <w:rPr>
                <w:b/>
                <w:strike/>
              </w:rPr>
              <w:t>and</w:t>
            </w:r>
            <w:r w:rsidR="00BF7586">
              <w:rPr>
                <w:b/>
              </w:rPr>
              <w:t xml:space="preserve"> </w:t>
            </w:r>
            <w:r w:rsidR="00BF7586">
              <w:rPr>
                <w:b/>
                <w:strike/>
              </w:rPr>
              <w:t>land use</w:t>
            </w:r>
          </w:p>
        </w:tc>
        <w:tc>
          <w:tcPr>
            <w:tcW w:w="2415" w:type="dxa"/>
          </w:tcPr>
          <w:p w14:paraId="6135C699" w14:textId="77777777" w:rsidR="0092515F" w:rsidRDefault="00BF7586">
            <w:pPr>
              <w:pStyle w:val="TableParagraph"/>
              <w:numPr>
                <w:ilvl w:val="0"/>
                <w:numId w:val="57"/>
              </w:numPr>
              <w:tabs>
                <w:tab w:val="left" w:pos="225"/>
                <w:tab w:val="left" w:pos="374"/>
              </w:tabs>
              <w:spacing w:before="83" w:line="259" w:lineRule="auto"/>
              <w:ind w:right="204"/>
              <w:rPr>
                <w:b/>
              </w:rPr>
            </w:pPr>
            <w:r>
              <w:rPr>
                <w:b/>
                <w:strike/>
                <w:spacing w:val="80"/>
              </w:rPr>
              <w:t xml:space="preserve"> </w:t>
            </w:r>
            <w:r>
              <w:rPr>
                <w:b/>
                <w:strike/>
              </w:rPr>
              <w:t>The</w:t>
            </w:r>
            <w:r>
              <w:rPr>
                <w:b/>
                <w:spacing w:val="-7"/>
              </w:rPr>
              <w:t xml:space="preserve"> </w:t>
            </w:r>
            <w:r>
              <w:rPr>
                <w:b/>
                <w:strike/>
                <w:color w:val="00AF50"/>
              </w:rPr>
              <w:t>subdivision</w:t>
            </w:r>
            <w:r>
              <w:rPr>
                <w:b/>
                <w:strike/>
                <w:color w:val="00AF50"/>
                <w:spacing w:val="-4"/>
              </w:rPr>
              <w:t xml:space="preserve"> </w:t>
            </w:r>
            <w:r>
              <w:rPr>
                <w:b/>
                <w:strike/>
              </w:rPr>
              <w:t>and</w:t>
            </w:r>
            <w:r>
              <w:rPr>
                <w:b/>
              </w:rPr>
              <w:t xml:space="preserve"> </w:t>
            </w:r>
            <w:r>
              <w:rPr>
                <w:b/>
                <w:strike/>
              </w:rPr>
              <w:t>land use consent</w:t>
            </w:r>
            <w:r>
              <w:rPr>
                <w:b/>
              </w:rPr>
              <w:t xml:space="preserve"> </w:t>
            </w:r>
            <w:r>
              <w:rPr>
                <w:b/>
                <w:strike/>
              </w:rPr>
              <w:t>application shall be</w:t>
            </w:r>
            <w:r>
              <w:rPr>
                <w:b/>
              </w:rPr>
              <w:t xml:space="preserve"> </w:t>
            </w:r>
            <w:r>
              <w:rPr>
                <w:b/>
                <w:strike/>
              </w:rPr>
              <w:t>processed</w:t>
            </w:r>
            <w:r>
              <w:rPr>
                <w:b/>
                <w:strike/>
                <w:spacing w:val="-13"/>
              </w:rPr>
              <w:t xml:space="preserve"> </w:t>
            </w:r>
            <w:r>
              <w:rPr>
                <w:b/>
                <w:strike/>
              </w:rPr>
              <w:t>together.</w:t>
            </w:r>
          </w:p>
          <w:p w14:paraId="6710B917" w14:textId="77777777" w:rsidR="0092515F" w:rsidRDefault="00BF7586">
            <w:pPr>
              <w:pStyle w:val="TableParagraph"/>
              <w:numPr>
                <w:ilvl w:val="0"/>
                <w:numId w:val="57"/>
              </w:numPr>
              <w:tabs>
                <w:tab w:val="left" w:pos="235"/>
                <w:tab w:val="left" w:pos="374"/>
              </w:tabs>
              <w:spacing w:before="78" w:line="259" w:lineRule="auto"/>
              <w:ind w:right="102"/>
              <w:rPr>
                <w:b/>
              </w:rPr>
            </w:pPr>
            <w:r>
              <w:rPr>
                <w:b/>
                <w:strike/>
                <w:spacing w:val="80"/>
              </w:rPr>
              <w:t xml:space="preserve"> </w:t>
            </w:r>
            <w:r>
              <w:rPr>
                <w:b/>
                <w:strike/>
                <w:color w:val="00AF50"/>
              </w:rPr>
              <w:t>Buildings</w:t>
            </w:r>
            <w:r>
              <w:rPr>
                <w:b/>
                <w:strike/>
              </w:rPr>
              <w:t xml:space="preserve"> shown in</w:t>
            </w:r>
            <w:r>
              <w:rPr>
                <w:b/>
              </w:rPr>
              <w:t xml:space="preserve"> </w:t>
            </w:r>
            <w:r>
              <w:rPr>
                <w:b/>
                <w:strike/>
              </w:rPr>
              <w:t>the comprehensive</w:t>
            </w:r>
            <w:r>
              <w:rPr>
                <w:b/>
              </w:rPr>
              <w:t xml:space="preserve"> </w:t>
            </w:r>
            <w:hyperlink r:id="rId23">
              <w:r>
                <w:rPr>
                  <w:b/>
                  <w:strike/>
                  <w:color w:val="00AF50"/>
                </w:rPr>
                <w:t>subdivision</w:t>
              </w:r>
              <w:r>
                <w:rPr>
                  <w:b/>
                  <w:strike/>
                </w:rPr>
                <w:t xml:space="preserve"> </w:t>
              </w:r>
            </w:hyperlink>
            <w:r>
              <w:rPr>
                <w:b/>
                <w:strike/>
              </w:rPr>
              <w:t>and land</w:t>
            </w:r>
            <w:r>
              <w:rPr>
                <w:b/>
              </w:rPr>
              <w:t xml:space="preserve"> </w:t>
            </w:r>
            <w:r>
              <w:rPr>
                <w:b/>
                <w:strike/>
              </w:rPr>
              <w:t>use consent</w:t>
            </w:r>
            <w:r>
              <w:rPr>
                <w:b/>
              </w:rPr>
              <w:t xml:space="preserve"> </w:t>
            </w:r>
            <w:r>
              <w:rPr>
                <w:b/>
                <w:strike/>
              </w:rPr>
              <w:t>application shall</w:t>
            </w:r>
            <w:r>
              <w:rPr>
                <w:b/>
              </w:rPr>
              <w:t xml:space="preserve"> </w:t>
            </w:r>
            <w:r>
              <w:rPr>
                <w:b/>
                <w:strike/>
              </w:rPr>
              <w:t>meet the following</w:t>
            </w:r>
            <w:r>
              <w:rPr>
                <w:b/>
              </w:rPr>
              <w:t xml:space="preserve"> </w:t>
            </w:r>
            <w:r>
              <w:rPr>
                <w:b/>
                <w:strike/>
              </w:rPr>
              <w:t>built</w:t>
            </w:r>
            <w:r>
              <w:rPr>
                <w:b/>
                <w:strike/>
                <w:spacing w:val="-13"/>
              </w:rPr>
              <w:t xml:space="preserve"> </w:t>
            </w:r>
            <w:r>
              <w:rPr>
                <w:b/>
                <w:strike/>
              </w:rPr>
              <w:t>form</w:t>
            </w:r>
            <w:r>
              <w:rPr>
                <w:b/>
                <w:strike/>
                <w:spacing w:val="-12"/>
              </w:rPr>
              <w:t xml:space="preserve"> </w:t>
            </w:r>
            <w:r>
              <w:rPr>
                <w:b/>
                <w:strike/>
              </w:rPr>
              <w:t>standards:</w:t>
            </w:r>
          </w:p>
        </w:tc>
        <w:tc>
          <w:tcPr>
            <w:tcW w:w="1983" w:type="dxa"/>
          </w:tcPr>
          <w:p w14:paraId="07999B93" w14:textId="77777777" w:rsidR="0092515F" w:rsidRDefault="00BF7586">
            <w:pPr>
              <w:pStyle w:val="TableParagraph"/>
              <w:spacing w:before="78"/>
              <w:ind w:left="82"/>
              <w:rPr>
                <w:b/>
              </w:rPr>
            </w:pPr>
            <w:r>
              <w:rPr>
                <w:b/>
                <w:strike/>
                <w:spacing w:val="-5"/>
              </w:rPr>
              <w:t>Nil</w:t>
            </w:r>
          </w:p>
        </w:tc>
        <w:tc>
          <w:tcPr>
            <w:tcW w:w="2569" w:type="dxa"/>
          </w:tcPr>
          <w:p w14:paraId="2AF1FF51" w14:textId="77777777" w:rsidR="0092515F" w:rsidRDefault="00BF7586">
            <w:pPr>
              <w:pStyle w:val="TableParagraph"/>
              <w:numPr>
                <w:ilvl w:val="0"/>
                <w:numId w:val="56"/>
              </w:numPr>
              <w:tabs>
                <w:tab w:val="left" w:pos="255"/>
              </w:tabs>
              <w:spacing w:before="78"/>
              <w:ind w:left="255" w:hanging="168"/>
              <w:rPr>
                <w:b/>
              </w:rPr>
            </w:pPr>
            <w:r>
              <w:rPr>
                <w:b/>
                <w:strike/>
                <w:spacing w:val="44"/>
              </w:rPr>
              <w:t xml:space="preserve">  </w:t>
            </w:r>
            <w:r>
              <w:rPr>
                <w:b/>
                <w:strike/>
                <w:color w:val="0000FF"/>
              </w:rPr>
              <w:t>Rule</w:t>
            </w:r>
            <w:r>
              <w:rPr>
                <w:b/>
                <w:strike/>
                <w:color w:val="0000FF"/>
                <w:spacing w:val="-2"/>
              </w:rPr>
              <w:t xml:space="preserve"> 8.8.15</w:t>
            </w:r>
          </w:p>
        </w:tc>
      </w:tr>
    </w:tbl>
    <w:p w14:paraId="464018F3" w14:textId="77777777" w:rsidR="0092515F" w:rsidRDefault="0092515F">
      <w:pPr>
        <w:sectPr w:rsidR="0092515F" w:rsidSect="00645594">
          <w:type w:val="continuous"/>
          <w:pgSz w:w="11900" w:h="16840"/>
          <w:pgMar w:top="1440" w:right="560" w:bottom="1200" w:left="1300" w:header="0" w:footer="990" w:gutter="0"/>
          <w:cols w:space="720"/>
        </w:sectPr>
      </w:pPr>
    </w:p>
    <w:tbl>
      <w:tblPr>
        <w:tblW w:w="0" w:type="auto"/>
        <w:tblInd w:w="12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701"/>
        <w:gridCol w:w="2127"/>
        <w:gridCol w:w="2415"/>
        <w:gridCol w:w="1983"/>
        <w:gridCol w:w="2569"/>
      </w:tblGrid>
      <w:tr w:rsidR="0092515F" w14:paraId="25D5ACF3" w14:textId="77777777">
        <w:trPr>
          <w:trHeight w:val="13914"/>
        </w:trPr>
        <w:tc>
          <w:tcPr>
            <w:tcW w:w="701" w:type="dxa"/>
          </w:tcPr>
          <w:p w14:paraId="240A0868" w14:textId="77777777" w:rsidR="0092515F" w:rsidRDefault="0092515F">
            <w:pPr>
              <w:pStyle w:val="TableParagraph"/>
              <w:rPr>
                <w:rFonts w:ascii="Times New Roman"/>
              </w:rPr>
            </w:pPr>
          </w:p>
        </w:tc>
        <w:tc>
          <w:tcPr>
            <w:tcW w:w="2127" w:type="dxa"/>
          </w:tcPr>
          <w:p w14:paraId="2FF1475D" w14:textId="77777777" w:rsidR="0092515F" w:rsidRDefault="00BF7586">
            <w:pPr>
              <w:pStyle w:val="TableParagraph"/>
              <w:spacing w:before="1"/>
              <w:ind w:left="441" w:right="82"/>
              <w:rPr>
                <w:b/>
              </w:rPr>
            </w:pPr>
            <w:r>
              <w:rPr>
                <w:b/>
                <w:strike/>
              </w:rPr>
              <w:t>activities that</w:t>
            </w:r>
            <w:r>
              <w:rPr>
                <w:b/>
              </w:rPr>
              <w:t xml:space="preserve"> </w:t>
            </w:r>
            <w:r>
              <w:rPr>
                <w:b/>
                <w:strike/>
              </w:rPr>
              <w:t>implement the</w:t>
            </w:r>
            <w:r>
              <w:rPr>
                <w:b/>
              </w:rPr>
              <w:t xml:space="preserve"> </w:t>
            </w:r>
            <w:r>
              <w:rPr>
                <w:b/>
                <w:strike/>
                <w:spacing w:val="-2"/>
              </w:rPr>
              <w:t>Meadowlands</w:t>
            </w:r>
            <w:r>
              <w:rPr>
                <w:b/>
                <w:spacing w:val="-2"/>
              </w:rPr>
              <w:t xml:space="preserve"> </w:t>
            </w:r>
            <w:r>
              <w:rPr>
                <w:b/>
                <w:strike/>
                <w:spacing w:val="-2"/>
              </w:rPr>
              <w:t>Exemplar</w:t>
            </w:r>
            <w:r>
              <w:rPr>
                <w:b/>
                <w:spacing w:val="-2"/>
              </w:rPr>
              <w:t xml:space="preserve"> </w:t>
            </w:r>
            <w:r>
              <w:rPr>
                <w:b/>
                <w:strike/>
              </w:rPr>
              <w:t>approved</w:t>
            </w:r>
            <w:r>
              <w:rPr>
                <w:b/>
                <w:strike/>
                <w:spacing w:val="-13"/>
              </w:rPr>
              <w:t xml:space="preserve"> </w:t>
            </w:r>
            <w:r>
              <w:rPr>
                <w:b/>
                <w:strike/>
              </w:rPr>
              <w:t>by</w:t>
            </w:r>
            <w:r>
              <w:rPr>
                <w:b/>
                <w:strike/>
                <w:spacing w:val="-12"/>
              </w:rPr>
              <w:t xml:space="preserve"> </w:t>
            </w:r>
            <w:r>
              <w:rPr>
                <w:b/>
                <w:strike/>
              </w:rPr>
              <w:t>the</w:t>
            </w:r>
            <w:r>
              <w:rPr>
                <w:b/>
              </w:rPr>
              <w:t xml:space="preserve"> </w:t>
            </w:r>
            <w:r>
              <w:rPr>
                <w:b/>
                <w:strike/>
                <w:color w:val="00AF50"/>
              </w:rPr>
              <w:t>Council</w:t>
            </w:r>
            <w:r>
              <w:rPr>
                <w:b/>
                <w:strike/>
              </w:rPr>
              <w:t xml:space="preserve"> on 24</w:t>
            </w:r>
            <w:r>
              <w:rPr>
                <w:b/>
              </w:rPr>
              <w:t xml:space="preserve"> </w:t>
            </w:r>
            <w:r>
              <w:rPr>
                <w:b/>
                <w:strike/>
              </w:rPr>
              <w:t>April 2014.</w:t>
            </w:r>
          </w:p>
          <w:p w14:paraId="564B7C7F" w14:textId="77777777" w:rsidR="0092515F" w:rsidRDefault="00BF7586">
            <w:pPr>
              <w:pStyle w:val="TableParagraph"/>
              <w:spacing w:before="84"/>
              <w:ind w:left="441" w:hanging="360"/>
              <w:rPr>
                <w:b/>
              </w:rPr>
            </w:pPr>
            <w:r>
              <w:rPr>
                <w:b/>
                <w:strike/>
              </w:rPr>
              <w:t>b.</w:t>
            </w:r>
            <w:r>
              <w:rPr>
                <w:b/>
                <w:strike/>
                <w:spacing w:val="80"/>
              </w:rPr>
              <w:t xml:space="preserve"> </w:t>
            </w:r>
            <w:r>
              <w:rPr>
                <w:b/>
                <w:strike/>
              </w:rPr>
              <w:t>Any application</w:t>
            </w:r>
            <w:r>
              <w:rPr>
                <w:b/>
              </w:rPr>
              <w:t xml:space="preserve"> </w:t>
            </w:r>
            <w:r>
              <w:rPr>
                <w:b/>
                <w:strike/>
              </w:rPr>
              <w:t>arising from this</w:t>
            </w:r>
            <w:r>
              <w:rPr>
                <w:b/>
              </w:rPr>
              <w:t xml:space="preserve"> </w:t>
            </w:r>
            <w:r>
              <w:rPr>
                <w:b/>
                <w:strike/>
              </w:rPr>
              <w:t>rule shall not</w:t>
            </w:r>
            <w:r>
              <w:rPr>
                <w:b/>
              </w:rPr>
              <w:t xml:space="preserve"> </w:t>
            </w:r>
            <w:r>
              <w:rPr>
                <w:b/>
                <w:strike/>
              </w:rPr>
              <w:t>require the</w:t>
            </w:r>
            <w:r>
              <w:rPr>
                <w:b/>
              </w:rPr>
              <w:t xml:space="preserve"> </w:t>
            </w:r>
            <w:r>
              <w:rPr>
                <w:b/>
                <w:strike/>
              </w:rPr>
              <w:t>written</w:t>
            </w:r>
            <w:r>
              <w:rPr>
                <w:b/>
                <w:strike/>
                <w:spacing w:val="-13"/>
              </w:rPr>
              <w:t xml:space="preserve"> </w:t>
            </w:r>
            <w:r>
              <w:rPr>
                <w:b/>
                <w:strike/>
              </w:rPr>
              <w:t>approval</w:t>
            </w:r>
            <w:r>
              <w:rPr>
                <w:b/>
              </w:rPr>
              <w:t xml:space="preserve"> </w:t>
            </w:r>
            <w:r>
              <w:rPr>
                <w:b/>
                <w:strike/>
              </w:rPr>
              <w:t>of other</w:t>
            </w:r>
            <w:r>
              <w:rPr>
                <w:b/>
                <w:strike/>
                <w:spacing w:val="-3"/>
              </w:rPr>
              <w:t xml:space="preserve"> </w:t>
            </w:r>
            <w:r>
              <w:rPr>
                <w:b/>
                <w:strike/>
              </w:rPr>
              <w:t>persons</w:t>
            </w:r>
            <w:r>
              <w:rPr>
                <w:b/>
              </w:rPr>
              <w:t xml:space="preserve"> </w:t>
            </w:r>
            <w:r>
              <w:rPr>
                <w:b/>
                <w:strike/>
              </w:rPr>
              <w:t>and shall not be</w:t>
            </w:r>
            <w:r>
              <w:rPr>
                <w:b/>
              </w:rPr>
              <w:t xml:space="preserve"> </w:t>
            </w:r>
            <w:r>
              <w:rPr>
                <w:b/>
                <w:strike/>
              </w:rPr>
              <w:t>publicly</w:t>
            </w:r>
            <w:r>
              <w:rPr>
                <w:b/>
                <w:strike/>
                <w:spacing w:val="-13"/>
              </w:rPr>
              <w:t xml:space="preserve"> </w:t>
            </w:r>
            <w:r>
              <w:rPr>
                <w:b/>
                <w:strike/>
              </w:rPr>
              <w:t>notified.</w:t>
            </w:r>
          </w:p>
        </w:tc>
        <w:tc>
          <w:tcPr>
            <w:tcW w:w="2415" w:type="dxa"/>
          </w:tcPr>
          <w:p w14:paraId="28F3F971" w14:textId="0C739F01" w:rsidR="0092515F" w:rsidRDefault="00A874E5">
            <w:pPr>
              <w:pStyle w:val="TableParagraph"/>
              <w:numPr>
                <w:ilvl w:val="0"/>
                <w:numId w:val="55"/>
              </w:numPr>
              <w:tabs>
                <w:tab w:val="left" w:pos="529"/>
                <w:tab w:val="left" w:pos="658"/>
              </w:tabs>
              <w:spacing w:before="68" w:line="259" w:lineRule="auto"/>
              <w:ind w:right="180"/>
              <w:rPr>
                <w:b/>
              </w:rPr>
            </w:pPr>
            <w:r>
              <w:rPr>
                <w:noProof/>
              </w:rPr>
              <mc:AlternateContent>
                <mc:Choice Requires="wpg">
                  <w:drawing>
                    <wp:anchor distT="0" distB="0" distL="0" distR="0" simplePos="0" relativeHeight="251658277" behindDoc="1" locked="0" layoutInCell="1" allowOverlap="1" wp14:anchorId="62B4F397" wp14:editId="671E3211">
                      <wp:simplePos x="0" y="0"/>
                      <wp:positionH relativeFrom="column">
                        <wp:posOffset>1280160</wp:posOffset>
                      </wp:positionH>
                      <wp:positionV relativeFrom="paragraph">
                        <wp:posOffset>322580</wp:posOffset>
                      </wp:positionV>
                      <wp:extent cx="40005" cy="12700"/>
                      <wp:effectExtent l="0" t="0" r="0" b="0"/>
                      <wp:wrapNone/>
                      <wp:docPr id="795806442" name="Group 7958064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005" cy="12700"/>
                                <a:chOff x="0" y="0"/>
                                <a:chExt cx="40005" cy="12700"/>
                              </a:xfrm>
                            </wpg:grpSpPr>
                            <wps:wsp>
                              <wps:cNvPr id="2005772898" name="Graphic 64"/>
                              <wps:cNvSpPr/>
                              <wps:spPr>
                                <a:xfrm>
                                  <a:off x="0" y="0"/>
                                  <a:ext cx="40005" cy="12700"/>
                                </a:xfrm>
                                <a:custGeom>
                                  <a:avLst/>
                                  <a:gdLst/>
                                  <a:ahLst/>
                                  <a:cxnLst/>
                                  <a:rect l="l" t="t" r="r" b="b"/>
                                  <a:pathLst>
                                    <a:path w="40005" h="12700">
                                      <a:moveTo>
                                        <a:pt x="39624" y="0"/>
                                      </a:moveTo>
                                      <a:lnTo>
                                        <a:pt x="0" y="0"/>
                                      </a:lnTo>
                                      <a:lnTo>
                                        <a:pt x="0" y="12192"/>
                                      </a:lnTo>
                                      <a:lnTo>
                                        <a:pt x="39624" y="12192"/>
                                      </a:lnTo>
                                      <a:lnTo>
                                        <a:pt x="39624" y="0"/>
                                      </a:lnTo>
                                      <a:close/>
                                    </a:path>
                                  </a:pathLst>
                                </a:custGeom>
                                <a:solidFill>
                                  <a:srgbClr val="000000"/>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w16du="http://schemas.microsoft.com/office/word/2023/wordml/word16du">
                  <w:pict w14:anchorId="559B8921">
                    <v:group id="Group 54" style="position:absolute;margin-left:100.8pt;margin-top:25.4pt;width:3.15pt;height:1pt;z-index:-17884672;mso-wrap-distance-left:0;mso-wrap-distance-right:0" coordsize="40005,12700" o:spid="_x0000_s1026" w14:anchorId="23A94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">
                      <v:shape id="Graphic 64" style="position:absolute;width:40005;height:12700;visibility:visible;mso-wrap-style:square;v-text-anchor:top" coordsize="40005,12700" o:spid="_x0000_s1027" fillcolor="black" stroked="f" path="m39624,l,,,12192r39624,l3962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">
                        <v:path arrowok="t"/>
                      </v:shape>
                    </v:group>
                  </w:pict>
                </mc:Fallback>
              </mc:AlternateContent>
            </w:r>
            <w:r w:rsidR="00BF7586">
              <w:rPr>
                <w:b/>
                <w:strike/>
                <w:spacing w:val="40"/>
              </w:rPr>
              <w:t xml:space="preserve"> </w:t>
            </w:r>
            <w:r w:rsidR="00BF7586">
              <w:rPr>
                <w:b/>
                <w:strike/>
              </w:rPr>
              <w:t>Maximum</w:t>
            </w:r>
            <w:r w:rsidR="00BF7586">
              <w:rPr>
                <w:b/>
                <w:spacing w:val="-13"/>
              </w:rPr>
              <w:t xml:space="preserve"> </w:t>
            </w:r>
            <w:hyperlink r:id="rId24">
              <w:r w:rsidR="00BF7586">
                <w:rPr>
                  <w:b/>
                  <w:strike/>
                  <w:color w:val="00AF50"/>
                </w:rPr>
                <w:t>height</w:t>
              </w:r>
            </w:hyperlink>
            <w:r w:rsidR="00BF7586">
              <w:rPr>
                <w:b/>
                <w:color w:val="00AF50"/>
              </w:rPr>
              <w:t xml:space="preserve"> </w:t>
            </w:r>
            <w:r w:rsidR="00BF7586">
              <w:rPr>
                <w:b/>
                <w:strike/>
              </w:rPr>
              <w:t xml:space="preserve">of any </w:t>
            </w:r>
            <w:hyperlink r:id="rId25">
              <w:r w:rsidR="00BF7586">
                <w:rPr>
                  <w:b/>
                  <w:strike/>
                  <w:color w:val="00AF50"/>
                </w:rPr>
                <w:t>building</w:t>
              </w:r>
            </w:hyperlink>
            <w:r w:rsidR="00BF7586">
              <w:rPr>
                <w:b/>
              </w:rPr>
              <w:t xml:space="preserve">: </w:t>
            </w:r>
            <w:r w:rsidR="00BF7586">
              <w:rPr>
                <w:b/>
                <w:strike/>
                <w:spacing w:val="-4"/>
              </w:rPr>
              <w:t>11m.</w:t>
            </w:r>
          </w:p>
          <w:p w14:paraId="32B52DB5" w14:textId="77777777" w:rsidR="0092515F" w:rsidRDefault="00BF7586">
            <w:pPr>
              <w:pStyle w:val="TableParagraph"/>
              <w:numPr>
                <w:ilvl w:val="0"/>
                <w:numId w:val="55"/>
              </w:numPr>
              <w:tabs>
                <w:tab w:val="left" w:pos="581"/>
                <w:tab w:val="left" w:pos="658"/>
              </w:tabs>
              <w:spacing w:before="144" w:line="259" w:lineRule="auto"/>
              <w:ind w:right="70"/>
              <w:rPr>
                <w:b/>
              </w:rPr>
            </w:pPr>
            <w:r>
              <w:rPr>
                <w:b/>
                <w:strike/>
              </w:rPr>
              <w:t xml:space="preserve"> Maximum</w:t>
            </w:r>
            <w:r>
              <w:rPr>
                <w:b/>
                <w:spacing w:val="80"/>
              </w:rPr>
              <w:t xml:space="preserve"> </w:t>
            </w:r>
            <w:r>
              <w:rPr>
                <w:b/>
                <w:strike/>
              </w:rPr>
              <w:t>number</w:t>
            </w:r>
            <w:r>
              <w:rPr>
                <w:b/>
                <w:strike/>
                <w:spacing w:val="-13"/>
              </w:rPr>
              <w:t xml:space="preserve"> </w:t>
            </w:r>
            <w:r>
              <w:rPr>
                <w:b/>
                <w:strike/>
              </w:rPr>
              <w:t>of</w:t>
            </w:r>
            <w:r>
              <w:rPr>
                <w:b/>
                <w:strike/>
                <w:spacing w:val="-12"/>
              </w:rPr>
              <w:t xml:space="preserve"> </w:t>
            </w:r>
            <w:r>
              <w:rPr>
                <w:b/>
                <w:strike/>
              </w:rPr>
              <w:t>storeys</w:t>
            </w:r>
            <w:r>
              <w:rPr>
                <w:b/>
              </w:rPr>
              <w:t xml:space="preserve"> </w:t>
            </w:r>
            <w:r>
              <w:rPr>
                <w:b/>
                <w:strike/>
              </w:rPr>
              <w:t xml:space="preserve">in </w:t>
            </w:r>
            <w:r>
              <w:rPr>
                <w:b/>
                <w:strike/>
                <w:color w:val="00AF50"/>
              </w:rPr>
              <w:t>buildings</w:t>
            </w:r>
            <w:r>
              <w:rPr>
                <w:b/>
                <w:strike/>
              </w:rPr>
              <w:t>:</w:t>
            </w:r>
            <w:r>
              <w:rPr>
                <w:b/>
                <w:strike/>
                <w:spacing w:val="40"/>
              </w:rPr>
              <w:t xml:space="preserve"> </w:t>
            </w:r>
            <w:r>
              <w:rPr>
                <w:b/>
                <w:strike/>
              </w:rPr>
              <w:t>3.</w:t>
            </w:r>
          </w:p>
          <w:p w14:paraId="6BA7416F" w14:textId="77777777" w:rsidR="0092515F" w:rsidRDefault="00BF7586">
            <w:pPr>
              <w:pStyle w:val="TableParagraph"/>
              <w:numPr>
                <w:ilvl w:val="0"/>
                <w:numId w:val="55"/>
              </w:numPr>
              <w:tabs>
                <w:tab w:val="left" w:pos="613"/>
                <w:tab w:val="left" w:pos="658"/>
              </w:tabs>
              <w:spacing w:before="142" w:line="259" w:lineRule="auto"/>
              <w:ind w:right="70" w:hanging="260"/>
              <w:rPr>
                <w:b/>
              </w:rPr>
            </w:pPr>
            <w:r>
              <w:rPr>
                <w:b/>
                <w:strike/>
                <w:spacing w:val="-7"/>
              </w:rPr>
              <w:t xml:space="preserve"> </w:t>
            </w:r>
            <w:r>
              <w:rPr>
                <w:b/>
                <w:strike/>
              </w:rPr>
              <w:t>Minimum</w:t>
            </w:r>
            <w:r>
              <w:rPr>
                <w:b/>
                <w:spacing w:val="80"/>
              </w:rPr>
              <w:t xml:space="preserve"> </w:t>
            </w:r>
            <w:r>
              <w:rPr>
                <w:b/>
                <w:strike/>
              </w:rPr>
              <w:t>number</w:t>
            </w:r>
            <w:r>
              <w:rPr>
                <w:b/>
                <w:strike/>
                <w:spacing w:val="-13"/>
              </w:rPr>
              <w:t xml:space="preserve"> </w:t>
            </w:r>
            <w:r>
              <w:rPr>
                <w:b/>
                <w:strike/>
              </w:rPr>
              <w:t>of</w:t>
            </w:r>
            <w:r>
              <w:rPr>
                <w:b/>
                <w:strike/>
                <w:spacing w:val="-12"/>
              </w:rPr>
              <w:t xml:space="preserve"> </w:t>
            </w:r>
            <w:r>
              <w:rPr>
                <w:b/>
                <w:strike/>
              </w:rPr>
              <w:t>storeys</w:t>
            </w:r>
            <w:r>
              <w:rPr>
                <w:b/>
              </w:rPr>
              <w:t xml:space="preserve"> </w:t>
            </w:r>
            <w:r>
              <w:rPr>
                <w:b/>
                <w:strike/>
              </w:rPr>
              <w:t>for</w:t>
            </w:r>
            <w:r>
              <w:rPr>
                <w:b/>
                <w:strike/>
                <w:spacing w:val="40"/>
              </w:rPr>
              <w:t xml:space="preserve"> </w:t>
            </w:r>
            <w:r>
              <w:rPr>
                <w:b/>
                <w:strike/>
              </w:rPr>
              <w:t>residential</w:t>
            </w:r>
            <w:r>
              <w:rPr>
                <w:b/>
              </w:rPr>
              <w:t xml:space="preserve"> </w:t>
            </w:r>
            <w:r>
              <w:rPr>
                <w:b/>
                <w:strike/>
                <w:color w:val="00AF50"/>
              </w:rPr>
              <w:t>buildings</w:t>
            </w:r>
            <w:r>
              <w:rPr>
                <w:b/>
                <w:strike/>
              </w:rPr>
              <w:t xml:space="preserve"> facing</w:t>
            </w:r>
            <w:r>
              <w:rPr>
                <w:b/>
              </w:rPr>
              <w:t xml:space="preserve"> </w:t>
            </w:r>
            <w:r>
              <w:rPr>
                <w:b/>
                <w:strike/>
              </w:rPr>
              <w:t xml:space="preserve">the </w:t>
            </w:r>
            <w:r>
              <w:rPr>
                <w:b/>
                <w:strike/>
                <w:color w:val="00AF50"/>
              </w:rPr>
              <w:t>Key Activity</w:t>
            </w:r>
            <w:r>
              <w:rPr>
                <w:b/>
                <w:color w:val="00AF50"/>
              </w:rPr>
              <w:t xml:space="preserve"> </w:t>
            </w:r>
            <w:r>
              <w:rPr>
                <w:b/>
                <w:strike/>
                <w:color w:val="00AF50"/>
              </w:rPr>
              <w:t>Centre</w:t>
            </w:r>
            <w:r>
              <w:rPr>
                <w:b/>
                <w:strike/>
              </w:rPr>
              <w:t>:</w:t>
            </w:r>
            <w:r>
              <w:rPr>
                <w:b/>
                <w:strike/>
                <w:spacing w:val="40"/>
              </w:rPr>
              <w:t xml:space="preserve"> </w:t>
            </w:r>
            <w:r>
              <w:rPr>
                <w:b/>
                <w:strike/>
              </w:rPr>
              <w:t>2.</w:t>
            </w:r>
          </w:p>
          <w:p w14:paraId="0A862083" w14:textId="77777777" w:rsidR="0092515F" w:rsidRDefault="00BF7586">
            <w:pPr>
              <w:pStyle w:val="TableParagraph"/>
              <w:numPr>
                <w:ilvl w:val="0"/>
                <w:numId w:val="55"/>
              </w:numPr>
              <w:tabs>
                <w:tab w:val="left" w:pos="613"/>
                <w:tab w:val="left" w:pos="658"/>
              </w:tabs>
              <w:spacing w:before="143" w:line="261" w:lineRule="auto"/>
              <w:ind w:right="304" w:hanging="260"/>
              <w:rPr>
                <w:b/>
              </w:rPr>
            </w:pPr>
            <w:r>
              <w:rPr>
                <w:b/>
                <w:strike/>
              </w:rPr>
              <w:t xml:space="preserve"> Where the</w:t>
            </w:r>
            <w:r>
              <w:rPr>
                <w:b/>
              </w:rPr>
              <w:t xml:space="preserve"> </w:t>
            </w:r>
            <w:r>
              <w:rPr>
                <w:b/>
                <w:strike/>
              </w:rPr>
              <w:t>standards</w:t>
            </w:r>
            <w:r>
              <w:rPr>
                <w:b/>
                <w:strike/>
                <w:spacing w:val="-13"/>
              </w:rPr>
              <w:t xml:space="preserve"> </w:t>
            </w:r>
            <w:r>
              <w:rPr>
                <w:b/>
                <w:strike/>
              </w:rPr>
              <w:t>in</w:t>
            </w:r>
            <w:r>
              <w:rPr>
                <w:b/>
                <w:strike/>
                <w:spacing w:val="-12"/>
              </w:rPr>
              <w:t xml:space="preserve"> </w:t>
            </w:r>
            <w:r>
              <w:rPr>
                <w:b/>
                <w:strike/>
              </w:rPr>
              <w:t>i.</w:t>
            </w:r>
            <w:r>
              <w:rPr>
                <w:b/>
                <w:strike/>
                <w:spacing w:val="-13"/>
              </w:rPr>
              <w:t xml:space="preserve"> </w:t>
            </w:r>
            <w:r>
              <w:rPr>
                <w:b/>
                <w:strike/>
              </w:rPr>
              <w:t>–</w:t>
            </w:r>
          </w:p>
          <w:p w14:paraId="5699E554" w14:textId="77777777" w:rsidR="0092515F" w:rsidRDefault="00BF7586">
            <w:pPr>
              <w:pStyle w:val="TableParagraph"/>
              <w:spacing w:line="259" w:lineRule="auto"/>
              <w:ind w:left="658" w:right="58"/>
              <w:rPr>
                <w:b/>
              </w:rPr>
            </w:pPr>
            <w:r>
              <w:rPr>
                <w:b/>
                <w:strike/>
              </w:rPr>
              <w:t>iii.</w:t>
            </w:r>
            <w:r>
              <w:rPr>
                <w:b/>
                <w:strike/>
                <w:spacing w:val="-13"/>
              </w:rPr>
              <w:t xml:space="preserve"> </w:t>
            </w:r>
            <w:r>
              <w:rPr>
                <w:b/>
                <w:strike/>
              </w:rPr>
              <w:t>inclusive</w:t>
            </w:r>
            <w:r>
              <w:rPr>
                <w:b/>
                <w:strike/>
                <w:spacing w:val="-12"/>
              </w:rPr>
              <w:t xml:space="preserve"> </w:t>
            </w:r>
            <w:r>
              <w:rPr>
                <w:b/>
                <w:strike/>
              </w:rPr>
              <w:t>above</w:t>
            </w:r>
            <w:r>
              <w:rPr>
                <w:b/>
              </w:rPr>
              <w:t xml:space="preserve"> </w:t>
            </w:r>
            <w:r>
              <w:rPr>
                <w:b/>
                <w:strike/>
              </w:rPr>
              <w:t>are not met, the</w:t>
            </w:r>
            <w:r>
              <w:rPr>
                <w:b/>
              </w:rPr>
              <w:t xml:space="preserve"> </w:t>
            </w:r>
            <w:r>
              <w:rPr>
                <w:b/>
                <w:strike/>
              </w:rPr>
              <w:t>activity status</w:t>
            </w:r>
            <w:r>
              <w:rPr>
                <w:b/>
              </w:rPr>
              <w:t xml:space="preserve"> </w:t>
            </w:r>
            <w:r>
              <w:rPr>
                <w:b/>
                <w:strike/>
              </w:rPr>
              <w:t>shall remain</w:t>
            </w:r>
            <w:r>
              <w:rPr>
                <w:b/>
              </w:rPr>
              <w:t xml:space="preserve"> </w:t>
            </w:r>
            <w:r>
              <w:rPr>
                <w:b/>
                <w:strike/>
                <w:spacing w:val="-2"/>
              </w:rPr>
              <w:t>Restricted</w:t>
            </w:r>
            <w:r>
              <w:rPr>
                <w:b/>
                <w:spacing w:val="-2"/>
              </w:rPr>
              <w:t xml:space="preserve"> </w:t>
            </w:r>
            <w:r>
              <w:rPr>
                <w:b/>
                <w:strike/>
              </w:rPr>
              <w:t>Discretionary</w:t>
            </w:r>
            <w:r>
              <w:rPr>
                <w:b/>
                <w:strike/>
                <w:spacing w:val="-13"/>
              </w:rPr>
              <w:t xml:space="preserve"> </w:t>
            </w:r>
            <w:r>
              <w:rPr>
                <w:b/>
                <w:strike/>
              </w:rPr>
              <w:t>with</w:t>
            </w:r>
            <w:r>
              <w:rPr>
                <w:b/>
              </w:rPr>
              <w:t xml:space="preserve"> </w:t>
            </w:r>
            <w:r>
              <w:rPr>
                <w:b/>
                <w:strike/>
              </w:rPr>
              <w:t xml:space="preserve">the </w:t>
            </w:r>
            <w:r>
              <w:rPr>
                <w:b/>
                <w:strike/>
                <w:color w:val="00AF50"/>
              </w:rPr>
              <w:t>Council</w:t>
            </w:r>
            <w:r>
              <w:rPr>
                <w:b/>
                <w:strike/>
              </w:rPr>
              <w:t>'s</w:t>
            </w:r>
            <w:r>
              <w:rPr>
                <w:b/>
              </w:rPr>
              <w:t xml:space="preserve"> </w:t>
            </w:r>
            <w:r>
              <w:rPr>
                <w:b/>
                <w:strike/>
                <w:spacing w:val="-2"/>
              </w:rPr>
              <w:t>discretion</w:t>
            </w:r>
            <w:r>
              <w:rPr>
                <w:b/>
                <w:spacing w:val="-2"/>
              </w:rPr>
              <w:t xml:space="preserve"> </w:t>
            </w:r>
            <w:r>
              <w:rPr>
                <w:b/>
                <w:strike/>
              </w:rPr>
              <w:t>restricted to the</w:t>
            </w:r>
            <w:r>
              <w:rPr>
                <w:b/>
              </w:rPr>
              <w:t xml:space="preserve"> </w:t>
            </w:r>
            <w:r>
              <w:rPr>
                <w:b/>
                <w:strike/>
              </w:rPr>
              <w:t>matters set out in</w:t>
            </w:r>
            <w:r>
              <w:rPr>
                <w:b/>
              </w:rPr>
              <w:t xml:space="preserve"> </w:t>
            </w:r>
            <w:r>
              <w:rPr>
                <w:b/>
                <w:strike/>
                <w:color w:val="0000FF"/>
              </w:rPr>
              <w:t>Rule 8.8.9.13</w:t>
            </w:r>
            <w:r>
              <w:rPr>
                <w:b/>
              </w:rPr>
              <w:t>.</w:t>
            </w:r>
          </w:p>
          <w:p w14:paraId="68FFBA01" w14:textId="0C435AB2" w:rsidR="0092515F" w:rsidRDefault="00A874E5">
            <w:pPr>
              <w:pStyle w:val="TableParagraph"/>
              <w:spacing w:before="137" w:line="259" w:lineRule="auto"/>
              <w:ind w:left="398" w:right="115" w:hanging="284"/>
              <w:rPr>
                <w:b/>
              </w:rPr>
            </w:pPr>
            <w:r>
              <w:rPr>
                <w:noProof/>
              </w:rPr>
              <mc:AlternateContent>
                <mc:Choice Requires="wpg">
                  <w:drawing>
                    <wp:anchor distT="0" distB="0" distL="0" distR="0" simplePos="0" relativeHeight="251658278" behindDoc="1" locked="0" layoutInCell="1" allowOverlap="1" wp14:anchorId="4804D677" wp14:editId="00D526EF">
                      <wp:simplePos x="0" y="0"/>
                      <wp:positionH relativeFrom="column">
                        <wp:posOffset>1170940</wp:posOffset>
                      </wp:positionH>
                      <wp:positionV relativeFrom="paragraph">
                        <wp:posOffset>-90805</wp:posOffset>
                      </wp:positionV>
                      <wp:extent cx="40005" cy="12700"/>
                      <wp:effectExtent l="0" t="0" r="0" b="0"/>
                      <wp:wrapNone/>
                      <wp:docPr id="1834285786" name="Group 18342857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005" cy="12700"/>
                                <a:chOff x="0" y="0"/>
                                <a:chExt cx="40005" cy="12700"/>
                              </a:xfrm>
                            </wpg:grpSpPr>
                            <wps:wsp>
                              <wps:cNvPr id="638108670" name="Graphic 66"/>
                              <wps:cNvSpPr/>
                              <wps:spPr>
                                <a:xfrm>
                                  <a:off x="0" y="0"/>
                                  <a:ext cx="40005" cy="12700"/>
                                </a:xfrm>
                                <a:custGeom>
                                  <a:avLst/>
                                  <a:gdLst/>
                                  <a:ahLst/>
                                  <a:cxnLst/>
                                  <a:rect l="l" t="t" r="r" b="b"/>
                                  <a:pathLst>
                                    <a:path w="40005" h="12700">
                                      <a:moveTo>
                                        <a:pt x="39624" y="0"/>
                                      </a:moveTo>
                                      <a:lnTo>
                                        <a:pt x="0" y="0"/>
                                      </a:lnTo>
                                      <a:lnTo>
                                        <a:pt x="0" y="12191"/>
                                      </a:lnTo>
                                      <a:lnTo>
                                        <a:pt x="39624" y="12191"/>
                                      </a:lnTo>
                                      <a:lnTo>
                                        <a:pt x="39624" y="0"/>
                                      </a:lnTo>
                                      <a:close/>
                                    </a:path>
                                  </a:pathLst>
                                </a:custGeom>
                                <a:solidFill>
                                  <a:srgbClr val="000000"/>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w16du="http://schemas.microsoft.com/office/word/2023/wordml/word16du">
                  <w:pict w14:anchorId="404622F2">
                    <v:group id="Group 53" style="position:absolute;margin-left:92.2pt;margin-top:-7.15pt;width:3.15pt;height:1pt;z-index:-17884160;mso-wrap-distance-left:0;mso-wrap-distance-right:0" coordsize="40005,12700" o:spid="_x0000_s1026" w14:anchorId="69AA41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">
                      <v:shape id="Graphic 66" style="position:absolute;width:40005;height:12700;visibility:visible;mso-wrap-style:square;v-text-anchor:top" coordsize="40005,12700" o:spid="_x0000_s1027" fillcolor="black" stroked="f" path="m39624,l,,,12191r39624,l3962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">
                        <v:path arrowok="t"/>
                      </v:shape>
                    </v:group>
                  </w:pict>
                </mc:Fallback>
              </mc:AlternateContent>
            </w:r>
            <w:r w:rsidR="00BF7586">
              <w:rPr>
                <w:b/>
                <w:strike/>
              </w:rPr>
              <w:t>c.</w:t>
            </w:r>
            <w:r w:rsidR="00BF7586">
              <w:rPr>
                <w:b/>
                <w:strike/>
                <w:spacing w:val="80"/>
              </w:rPr>
              <w:t xml:space="preserve"> </w:t>
            </w:r>
            <w:r w:rsidR="00BF7586">
              <w:rPr>
                <w:b/>
                <w:strike/>
              </w:rPr>
              <w:t>The comprehensive</w:t>
            </w:r>
            <w:r w:rsidR="00BF7586">
              <w:rPr>
                <w:b/>
              </w:rPr>
              <w:t xml:space="preserve"> </w:t>
            </w:r>
            <w:hyperlink r:id="rId26">
              <w:r w:rsidR="00BF7586">
                <w:rPr>
                  <w:b/>
                  <w:strike/>
                  <w:color w:val="00AF50"/>
                </w:rPr>
                <w:t>subdivision</w:t>
              </w:r>
              <w:r w:rsidR="00BF7586">
                <w:rPr>
                  <w:b/>
                  <w:strike/>
                  <w:spacing w:val="-13"/>
                </w:rPr>
                <w:t xml:space="preserve"> </w:t>
              </w:r>
            </w:hyperlink>
            <w:r w:rsidR="00BF7586">
              <w:rPr>
                <w:b/>
                <w:strike/>
              </w:rPr>
              <w:t>and</w:t>
            </w:r>
            <w:r w:rsidR="00BF7586">
              <w:rPr>
                <w:b/>
                <w:strike/>
                <w:spacing w:val="-12"/>
              </w:rPr>
              <w:t xml:space="preserve"> </w:t>
            </w:r>
            <w:r w:rsidR="00BF7586">
              <w:rPr>
                <w:b/>
                <w:strike/>
              </w:rPr>
              <w:t>land</w:t>
            </w:r>
            <w:r w:rsidR="00BF7586">
              <w:rPr>
                <w:b/>
              </w:rPr>
              <w:t xml:space="preserve"> </w:t>
            </w:r>
            <w:r w:rsidR="00BF7586">
              <w:rPr>
                <w:b/>
                <w:strike/>
              </w:rPr>
              <w:t>use consent</w:t>
            </w:r>
            <w:r w:rsidR="00BF7586">
              <w:rPr>
                <w:b/>
              </w:rPr>
              <w:t xml:space="preserve"> </w:t>
            </w:r>
            <w:r w:rsidR="00BF7586">
              <w:rPr>
                <w:b/>
                <w:strike/>
              </w:rPr>
              <w:t>application shall be</w:t>
            </w:r>
            <w:r w:rsidR="00BF7586">
              <w:rPr>
                <w:b/>
              </w:rPr>
              <w:t xml:space="preserve"> </w:t>
            </w:r>
            <w:r w:rsidR="00BF7586">
              <w:rPr>
                <w:b/>
                <w:strike/>
              </w:rPr>
              <w:t>accompanied by a</w:t>
            </w:r>
            <w:r w:rsidR="00BF7586">
              <w:rPr>
                <w:b/>
              </w:rPr>
              <w:t xml:space="preserve"> </w:t>
            </w:r>
            <w:r w:rsidR="00BF7586">
              <w:rPr>
                <w:b/>
                <w:strike/>
                <w:color w:val="00AF50"/>
              </w:rPr>
              <w:t>Neighbourhood</w:t>
            </w:r>
            <w:r w:rsidR="00BF7586">
              <w:rPr>
                <w:b/>
                <w:strike/>
                <w:color w:val="00AF50"/>
                <w:spacing w:val="-13"/>
              </w:rPr>
              <w:t xml:space="preserve"> </w:t>
            </w:r>
            <w:r w:rsidR="00BF7586">
              <w:rPr>
                <w:b/>
                <w:strike/>
                <w:color w:val="00AF50"/>
              </w:rPr>
              <w:t>Plan</w:t>
            </w:r>
            <w:r w:rsidR="00BF7586">
              <w:rPr>
                <w:b/>
                <w:color w:val="00AF50"/>
              </w:rPr>
              <w:t xml:space="preserve"> </w:t>
            </w:r>
            <w:r w:rsidR="00BF7586">
              <w:rPr>
                <w:b/>
                <w:strike/>
              </w:rPr>
              <w:t>which shall cover a</w:t>
            </w:r>
            <w:r w:rsidR="00BF7586">
              <w:rPr>
                <w:b/>
              </w:rPr>
              <w:t xml:space="preserve"> </w:t>
            </w:r>
            <w:r w:rsidR="00BF7586">
              <w:rPr>
                <w:b/>
                <w:strike/>
              </w:rPr>
              <w:t>minimum area of</w:t>
            </w:r>
            <w:r w:rsidR="00BF7586">
              <w:rPr>
                <w:b/>
              </w:rPr>
              <w:t xml:space="preserve"> </w:t>
            </w:r>
            <w:r w:rsidR="00BF7586">
              <w:rPr>
                <w:b/>
                <w:strike/>
              </w:rPr>
              <w:t>8ha and address</w:t>
            </w:r>
            <w:r w:rsidR="00BF7586">
              <w:rPr>
                <w:b/>
                <w:strike/>
                <w:spacing w:val="-3"/>
              </w:rPr>
              <w:t xml:space="preserve"> </w:t>
            </w:r>
            <w:r w:rsidR="00BF7586">
              <w:rPr>
                <w:b/>
                <w:strike/>
              </w:rPr>
              <w:t>the</w:t>
            </w:r>
            <w:r w:rsidR="00BF7586">
              <w:rPr>
                <w:b/>
              </w:rPr>
              <w:t xml:space="preserve"> </w:t>
            </w:r>
            <w:r w:rsidR="00BF7586">
              <w:rPr>
                <w:b/>
                <w:strike/>
              </w:rPr>
              <w:t>matters set out at</w:t>
            </w:r>
            <w:r w:rsidR="00BF7586">
              <w:rPr>
                <w:b/>
              </w:rPr>
              <w:t xml:space="preserve"> </w:t>
            </w:r>
            <w:r w:rsidR="00BF7586">
              <w:rPr>
                <w:b/>
                <w:strike/>
                <w:color w:val="0000FF"/>
              </w:rPr>
              <w:t>Rule 8.6.13</w:t>
            </w:r>
            <w:r w:rsidR="00BF7586">
              <w:rPr>
                <w:b/>
              </w:rPr>
              <w:t>.</w:t>
            </w:r>
          </w:p>
          <w:p w14:paraId="358FA72F" w14:textId="61DB7AE3" w:rsidR="0092515F" w:rsidRDefault="00A874E5">
            <w:pPr>
              <w:pStyle w:val="TableParagraph"/>
              <w:spacing w:before="79" w:line="259" w:lineRule="auto"/>
              <w:ind w:left="398" w:right="54" w:hanging="284"/>
              <w:rPr>
                <w:b/>
              </w:rPr>
            </w:pPr>
            <w:r>
              <w:rPr>
                <w:noProof/>
              </w:rPr>
              <mc:AlternateContent>
                <mc:Choice Requires="wpg">
                  <w:drawing>
                    <wp:anchor distT="0" distB="0" distL="0" distR="0" simplePos="0" relativeHeight="251658279" behindDoc="1" locked="0" layoutInCell="1" allowOverlap="1" wp14:anchorId="1C60C739" wp14:editId="0CD1A60A">
                      <wp:simplePos x="0" y="0"/>
                      <wp:positionH relativeFrom="column">
                        <wp:posOffset>899160</wp:posOffset>
                      </wp:positionH>
                      <wp:positionV relativeFrom="paragraph">
                        <wp:posOffset>-88265</wp:posOffset>
                      </wp:positionV>
                      <wp:extent cx="40005" cy="12700"/>
                      <wp:effectExtent l="0" t="0" r="0" b="0"/>
                      <wp:wrapNone/>
                      <wp:docPr id="71757027" name="Group 717570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005" cy="12700"/>
                                <a:chOff x="0" y="0"/>
                                <a:chExt cx="40005" cy="12700"/>
                              </a:xfrm>
                            </wpg:grpSpPr>
                            <wps:wsp>
                              <wps:cNvPr id="1079890147" name="Graphic 68"/>
                              <wps:cNvSpPr/>
                              <wps:spPr>
                                <a:xfrm>
                                  <a:off x="0" y="0"/>
                                  <a:ext cx="40005" cy="12700"/>
                                </a:xfrm>
                                <a:custGeom>
                                  <a:avLst/>
                                  <a:gdLst/>
                                  <a:ahLst/>
                                  <a:cxnLst/>
                                  <a:rect l="l" t="t" r="r" b="b"/>
                                  <a:pathLst>
                                    <a:path w="40005" h="12700">
                                      <a:moveTo>
                                        <a:pt x="39624" y="0"/>
                                      </a:moveTo>
                                      <a:lnTo>
                                        <a:pt x="0" y="0"/>
                                      </a:lnTo>
                                      <a:lnTo>
                                        <a:pt x="0" y="12192"/>
                                      </a:lnTo>
                                      <a:lnTo>
                                        <a:pt x="39624" y="12192"/>
                                      </a:lnTo>
                                      <a:lnTo>
                                        <a:pt x="39624" y="0"/>
                                      </a:lnTo>
                                      <a:close/>
                                    </a:path>
                                  </a:pathLst>
                                </a:custGeom>
                                <a:solidFill>
                                  <a:srgbClr val="000000"/>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w16du="http://schemas.microsoft.com/office/word/2023/wordml/word16du">
                  <w:pict w14:anchorId="484AB057">
                    <v:group id="Group 52" style="position:absolute;margin-left:70.8pt;margin-top:-6.95pt;width:3.15pt;height:1pt;z-index:-17883648;mso-wrap-distance-left:0;mso-wrap-distance-right:0" coordsize="40005,12700" o:spid="_x0000_s1026" w14:anchorId="770793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">
                      <v:shape id="Graphic 68" style="position:absolute;width:40005;height:12700;visibility:visible;mso-wrap-style:square;v-text-anchor:top" coordsize="40005,12700" o:spid="_x0000_s1027" fillcolor="black" stroked="f" path="m39624,l,,,12192r39624,l3962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">
                        <v:path arrowok="t"/>
                      </v:shape>
                    </v:group>
                  </w:pict>
                </mc:Fallback>
              </mc:AlternateContent>
            </w:r>
            <w:r w:rsidR="00BF7586">
              <w:rPr>
                <w:b/>
                <w:strike/>
              </w:rPr>
              <w:t>d.</w:t>
            </w:r>
            <w:r w:rsidR="00BF7586">
              <w:rPr>
                <w:b/>
                <w:strike/>
                <w:spacing w:val="40"/>
              </w:rPr>
              <w:t xml:space="preserve"> </w:t>
            </w:r>
            <w:r w:rsidR="00BF7586">
              <w:rPr>
                <w:b/>
                <w:strike/>
              </w:rPr>
              <w:t>The comprehensive</w:t>
            </w:r>
            <w:r w:rsidR="00BF7586">
              <w:rPr>
                <w:b/>
              </w:rPr>
              <w:t xml:space="preserve"> </w:t>
            </w:r>
            <w:hyperlink r:id="rId27">
              <w:r w:rsidR="00BF7586">
                <w:rPr>
                  <w:b/>
                  <w:strike/>
                  <w:color w:val="00AF50"/>
                </w:rPr>
                <w:t>subdivision</w:t>
              </w:r>
              <w:r w:rsidR="00BF7586">
                <w:rPr>
                  <w:b/>
                  <w:strike/>
                  <w:spacing w:val="-13"/>
                </w:rPr>
                <w:t xml:space="preserve"> </w:t>
              </w:r>
            </w:hyperlink>
            <w:r w:rsidR="00BF7586">
              <w:rPr>
                <w:b/>
                <w:strike/>
              </w:rPr>
              <w:t>and</w:t>
            </w:r>
            <w:r w:rsidR="00BF7586">
              <w:rPr>
                <w:b/>
                <w:strike/>
                <w:spacing w:val="-12"/>
              </w:rPr>
              <w:t xml:space="preserve"> </w:t>
            </w:r>
            <w:r w:rsidR="00BF7586">
              <w:rPr>
                <w:b/>
                <w:strike/>
              </w:rPr>
              <w:t>land</w:t>
            </w:r>
            <w:r w:rsidR="00BF7586">
              <w:rPr>
                <w:b/>
              </w:rPr>
              <w:t xml:space="preserve"> </w:t>
            </w:r>
            <w:r w:rsidR="00BF7586">
              <w:rPr>
                <w:b/>
                <w:strike/>
              </w:rPr>
              <w:t>use consent</w:t>
            </w:r>
            <w:r w:rsidR="00BF7586">
              <w:rPr>
                <w:b/>
              </w:rPr>
              <w:t xml:space="preserve"> </w:t>
            </w:r>
            <w:r w:rsidR="00BF7586">
              <w:rPr>
                <w:b/>
                <w:strike/>
              </w:rPr>
              <w:t>application shall be:</w:t>
            </w:r>
          </w:p>
          <w:p w14:paraId="630D8259" w14:textId="77777777" w:rsidR="0092515F" w:rsidRDefault="00BF7586">
            <w:pPr>
              <w:pStyle w:val="TableParagraph"/>
              <w:spacing w:before="146" w:line="259" w:lineRule="auto"/>
              <w:ind w:left="658" w:right="133" w:hanging="240"/>
              <w:rPr>
                <w:b/>
              </w:rPr>
            </w:pPr>
            <w:r>
              <w:rPr>
                <w:b/>
                <w:strike/>
              </w:rPr>
              <w:t>i.</w:t>
            </w:r>
            <w:r>
              <w:rPr>
                <w:b/>
                <w:strike/>
                <w:spacing w:val="59"/>
              </w:rPr>
              <w:t xml:space="preserve"> </w:t>
            </w:r>
            <w:r>
              <w:rPr>
                <w:b/>
                <w:strike/>
              </w:rPr>
              <w:t>for</w:t>
            </w:r>
            <w:r>
              <w:rPr>
                <w:b/>
                <w:strike/>
                <w:spacing w:val="-11"/>
              </w:rPr>
              <w:t xml:space="preserve"> </w:t>
            </w:r>
            <w:r>
              <w:rPr>
                <w:b/>
                <w:strike/>
              </w:rPr>
              <w:t>a</w:t>
            </w:r>
            <w:r>
              <w:rPr>
                <w:b/>
                <w:strike/>
                <w:spacing w:val="-8"/>
              </w:rPr>
              <w:t xml:space="preserve"> </w:t>
            </w:r>
            <w:r>
              <w:rPr>
                <w:b/>
                <w:strike/>
              </w:rPr>
              <w:t>developable</w:t>
            </w:r>
            <w:r>
              <w:rPr>
                <w:b/>
              </w:rPr>
              <w:t xml:space="preserve"> </w:t>
            </w:r>
            <w:r>
              <w:rPr>
                <w:b/>
                <w:strike/>
              </w:rPr>
              <w:t>area of at least</w:t>
            </w:r>
            <w:r>
              <w:rPr>
                <w:b/>
              </w:rPr>
              <w:t xml:space="preserve"> </w:t>
            </w:r>
            <w:r>
              <w:rPr>
                <w:b/>
                <w:strike/>
              </w:rPr>
              <w:t>7000m</w:t>
            </w:r>
            <w:r>
              <w:rPr>
                <w:b/>
                <w:vertAlign w:val="superscript"/>
              </w:rPr>
              <w:t>2</w:t>
            </w:r>
            <w:r>
              <w:rPr>
                <w:b/>
                <w:strike/>
                <w:spacing w:val="40"/>
              </w:rPr>
              <w:t xml:space="preserve"> </w:t>
            </w:r>
            <w:r>
              <w:rPr>
                <w:b/>
                <w:strike/>
              </w:rPr>
              <w:t>within</w:t>
            </w:r>
            <w:r>
              <w:rPr>
                <w:b/>
              </w:rPr>
              <w:t xml:space="preserve"> </w:t>
            </w:r>
            <w:r>
              <w:rPr>
                <w:b/>
                <w:strike/>
              </w:rPr>
              <w:t>the 8ha</w:t>
            </w:r>
          </w:p>
          <w:p w14:paraId="184E8D17" w14:textId="03D596A4" w:rsidR="0092515F" w:rsidRDefault="00A874E5">
            <w:pPr>
              <w:pStyle w:val="TableParagraph"/>
              <w:spacing w:line="265" w:lineRule="exact"/>
              <w:ind w:left="658"/>
              <w:rPr>
                <w:b/>
              </w:rPr>
            </w:pPr>
            <w:r>
              <w:rPr>
                <w:noProof/>
              </w:rPr>
              <mc:AlternateContent>
                <mc:Choice Requires="wpg">
                  <w:drawing>
                    <wp:anchor distT="0" distB="0" distL="0" distR="0" simplePos="0" relativeHeight="251658280" behindDoc="1" locked="0" layoutInCell="1" allowOverlap="1" wp14:anchorId="57B1C017" wp14:editId="6467F958">
                      <wp:simplePos x="0" y="0"/>
                      <wp:positionH relativeFrom="column">
                        <wp:posOffset>810895</wp:posOffset>
                      </wp:positionH>
                      <wp:positionV relativeFrom="paragraph">
                        <wp:posOffset>-311150</wp:posOffset>
                      </wp:positionV>
                      <wp:extent cx="45720" cy="9525"/>
                      <wp:effectExtent l="0" t="0" r="0" b="0"/>
                      <wp:wrapNone/>
                      <wp:docPr id="1960123538" name="Group 19601235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720" cy="9525"/>
                                <a:chOff x="0" y="0"/>
                                <a:chExt cx="45720" cy="9525"/>
                              </a:xfrm>
                            </wpg:grpSpPr>
                            <wps:wsp>
                              <wps:cNvPr id="15832693" name="Graphic 70"/>
                              <wps:cNvSpPr/>
                              <wps:spPr>
                                <a:xfrm>
                                  <a:off x="0" y="0"/>
                                  <a:ext cx="45720" cy="9525"/>
                                </a:xfrm>
                                <a:custGeom>
                                  <a:avLst/>
                                  <a:gdLst/>
                                  <a:ahLst/>
                                  <a:cxnLst/>
                                  <a:rect l="l" t="t" r="r" b="b"/>
                                  <a:pathLst>
                                    <a:path w="45720" h="9525">
                                      <a:moveTo>
                                        <a:pt x="45720" y="0"/>
                                      </a:moveTo>
                                      <a:lnTo>
                                        <a:pt x="0" y="0"/>
                                      </a:lnTo>
                                      <a:lnTo>
                                        <a:pt x="0" y="9144"/>
                                      </a:lnTo>
                                      <a:lnTo>
                                        <a:pt x="45720" y="9144"/>
                                      </a:lnTo>
                                      <a:lnTo>
                                        <a:pt x="45720" y="0"/>
                                      </a:lnTo>
                                      <a:close/>
                                    </a:path>
                                  </a:pathLst>
                                </a:custGeom>
                                <a:solidFill>
                                  <a:srgbClr val="000000"/>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w16du="http://schemas.microsoft.com/office/word/2023/wordml/word16du">
                  <w:pict w14:anchorId="73156BF7">
                    <v:group id="Group 51" style="position:absolute;margin-left:63.85pt;margin-top:-24.5pt;width:3.6pt;height:.75pt;z-index:-17883136;mso-wrap-distance-left:0;mso-wrap-distance-right:0" coordsize="45720,9525" o:spid="_x0000_s1026" w14:anchorId="11B1C3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">
                      <v:shape id="Graphic 70" style="position:absolute;width:45720;height:9525;visibility:visible;mso-wrap-style:square;v-text-anchor:top" coordsize="45720,9525" o:spid="_x0000_s1027" fillcolor="black" stroked="f" path="m45720,l,,,9144r45720,l457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">
                        <v:path arrowok="t"/>
                      </v:shape>
                    </v:group>
                  </w:pict>
                </mc:Fallback>
              </mc:AlternateContent>
            </w:r>
            <w:r w:rsidR="00BF7586">
              <w:rPr>
                <w:b/>
                <w:strike/>
                <w:color w:val="00AF50"/>
                <w:spacing w:val="-2"/>
              </w:rPr>
              <w:t>Neighbourhood</w:t>
            </w:r>
          </w:p>
        </w:tc>
        <w:tc>
          <w:tcPr>
            <w:tcW w:w="1983" w:type="dxa"/>
          </w:tcPr>
          <w:p w14:paraId="18876F65" w14:textId="77777777" w:rsidR="0092515F" w:rsidRDefault="0092515F">
            <w:pPr>
              <w:pStyle w:val="TableParagraph"/>
              <w:rPr>
                <w:rFonts w:ascii="Times New Roman"/>
              </w:rPr>
            </w:pPr>
          </w:p>
        </w:tc>
        <w:tc>
          <w:tcPr>
            <w:tcW w:w="2569" w:type="dxa"/>
          </w:tcPr>
          <w:p w14:paraId="1EC92679" w14:textId="77777777" w:rsidR="0092515F" w:rsidRDefault="0092515F">
            <w:pPr>
              <w:pStyle w:val="TableParagraph"/>
              <w:rPr>
                <w:rFonts w:ascii="Times New Roman"/>
              </w:rPr>
            </w:pPr>
          </w:p>
        </w:tc>
      </w:tr>
    </w:tbl>
    <w:p w14:paraId="1158BA93" w14:textId="77777777" w:rsidR="0092515F" w:rsidRDefault="0092515F">
      <w:pPr>
        <w:rPr>
          <w:rFonts w:ascii="Times New Roman"/>
        </w:rPr>
        <w:sectPr w:rsidR="0092515F" w:rsidSect="00645594">
          <w:type w:val="continuous"/>
          <w:pgSz w:w="11900" w:h="16840"/>
          <w:pgMar w:top="1440" w:right="560" w:bottom="1200" w:left="1300" w:header="0" w:footer="990" w:gutter="0"/>
          <w:cols w:space="720"/>
        </w:sectPr>
      </w:pPr>
    </w:p>
    <w:tbl>
      <w:tblPr>
        <w:tblW w:w="0" w:type="auto"/>
        <w:tblInd w:w="12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701"/>
        <w:gridCol w:w="2127"/>
        <w:gridCol w:w="2415"/>
        <w:gridCol w:w="1983"/>
        <w:gridCol w:w="2569"/>
      </w:tblGrid>
      <w:tr w:rsidR="0092515F" w14:paraId="675ED6AF" w14:textId="77777777">
        <w:trPr>
          <w:trHeight w:val="14058"/>
        </w:trPr>
        <w:tc>
          <w:tcPr>
            <w:tcW w:w="701" w:type="dxa"/>
          </w:tcPr>
          <w:p w14:paraId="13FA5A25" w14:textId="77777777" w:rsidR="0092515F" w:rsidRDefault="0092515F">
            <w:pPr>
              <w:pStyle w:val="TableParagraph"/>
              <w:rPr>
                <w:rFonts w:ascii="Times New Roman"/>
              </w:rPr>
            </w:pPr>
          </w:p>
        </w:tc>
        <w:tc>
          <w:tcPr>
            <w:tcW w:w="2127" w:type="dxa"/>
          </w:tcPr>
          <w:p w14:paraId="0660EE86" w14:textId="77777777" w:rsidR="0092515F" w:rsidRDefault="0092515F">
            <w:pPr>
              <w:pStyle w:val="TableParagraph"/>
              <w:rPr>
                <w:rFonts w:ascii="Times New Roman"/>
              </w:rPr>
            </w:pPr>
          </w:p>
        </w:tc>
        <w:tc>
          <w:tcPr>
            <w:tcW w:w="2415" w:type="dxa"/>
          </w:tcPr>
          <w:p w14:paraId="4FAB3D2E" w14:textId="77777777" w:rsidR="0092515F" w:rsidRDefault="00BF7586">
            <w:pPr>
              <w:pStyle w:val="TableParagraph"/>
              <w:spacing w:before="1"/>
              <w:ind w:left="658"/>
              <w:rPr>
                <w:b/>
              </w:rPr>
            </w:pPr>
            <w:r>
              <w:rPr>
                <w:b/>
                <w:strike/>
                <w:color w:val="00AF50"/>
              </w:rPr>
              <w:t>Plan</w:t>
            </w:r>
            <w:r>
              <w:rPr>
                <w:b/>
                <w:strike/>
                <w:spacing w:val="-4"/>
              </w:rPr>
              <w:t xml:space="preserve"> </w:t>
            </w:r>
            <w:r>
              <w:rPr>
                <w:b/>
                <w:strike/>
              </w:rPr>
              <w:t>area;</w:t>
            </w:r>
            <w:r>
              <w:rPr>
                <w:b/>
                <w:strike/>
                <w:spacing w:val="-2"/>
              </w:rPr>
              <w:t xml:space="preserve"> </w:t>
            </w:r>
            <w:r>
              <w:rPr>
                <w:b/>
                <w:strike/>
                <w:spacing w:val="-5"/>
              </w:rPr>
              <w:t>and</w:t>
            </w:r>
          </w:p>
          <w:p w14:paraId="7756F7E2" w14:textId="77777777" w:rsidR="0092515F" w:rsidRDefault="00BF7586">
            <w:pPr>
              <w:pStyle w:val="TableParagraph"/>
              <w:numPr>
                <w:ilvl w:val="0"/>
                <w:numId w:val="54"/>
              </w:numPr>
              <w:tabs>
                <w:tab w:val="left" w:pos="581"/>
                <w:tab w:val="left" w:pos="658"/>
              </w:tabs>
              <w:spacing w:before="168" w:line="259" w:lineRule="auto"/>
              <w:ind w:right="78"/>
              <w:rPr>
                <w:b/>
              </w:rPr>
            </w:pPr>
            <w:r>
              <w:rPr>
                <w:b/>
                <w:strike/>
                <w:spacing w:val="40"/>
              </w:rPr>
              <w:t xml:space="preserve"> </w:t>
            </w:r>
            <w:r>
              <w:rPr>
                <w:b/>
                <w:strike/>
              </w:rPr>
              <w:t>in accordance</w:t>
            </w:r>
            <w:r>
              <w:rPr>
                <w:b/>
              </w:rPr>
              <w:t xml:space="preserve"> </w:t>
            </w:r>
            <w:r>
              <w:rPr>
                <w:b/>
                <w:strike/>
              </w:rPr>
              <w:t xml:space="preserve">with the </w:t>
            </w:r>
            <w:r>
              <w:rPr>
                <w:b/>
                <w:strike/>
                <w:color w:val="00AF50"/>
              </w:rPr>
              <w:t>outline</w:t>
            </w:r>
            <w:r>
              <w:rPr>
                <w:b/>
                <w:color w:val="00AF50"/>
              </w:rPr>
              <w:t xml:space="preserve"> </w:t>
            </w:r>
            <w:r>
              <w:rPr>
                <w:b/>
                <w:strike/>
                <w:color w:val="00AF50"/>
              </w:rPr>
              <w:t>development</w:t>
            </w:r>
            <w:r>
              <w:rPr>
                <w:b/>
                <w:strike/>
                <w:color w:val="00AF50"/>
                <w:spacing w:val="-13"/>
              </w:rPr>
              <w:t xml:space="preserve"> </w:t>
            </w:r>
            <w:r>
              <w:rPr>
                <w:b/>
                <w:strike/>
                <w:color w:val="00AF50"/>
              </w:rPr>
              <w:t>plan</w:t>
            </w:r>
            <w:r>
              <w:rPr>
                <w:b/>
                <w:color w:val="00AF50"/>
              </w:rPr>
              <w:t xml:space="preserve"> </w:t>
            </w:r>
            <w:r>
              <w:rPr>
                <w:b/>
                <w:strike/>
              </w:rPr>
              <w:t xml:space="preserve">in </w:t>
            </w:r>
            <w:r>
              <w:rPr>
                <w:b/>
                <w:strike/>
                <w:color w:val="0000FF"/>
              </w:rPr>
              <w:t>Appendix</w:t>
            </w:r>
            <w:r>
              <w:rPr>
                <w:b/>
                <w:color w:val="0000FF"/>
              </w:rPr>
              <w:t xml:space="preserve"> </w:t>
            </w:r>
            <w:r>
              <w:rPr>
                <w:b/>
                <w:strike/>
                <w:color w:val="0000FF"/>
              </w:rPr>
              <w:t>8.10.4</w:t>
            </w:r>
            <w:r>
              <w:rPr>
                <w:b/>
                <w:strike/>
              </w:rPr>
              <w:t>.A, except</w:t>
            </w:r>
            <w:r>
              <w:rPr>
                <w:b/>
              </w:rPr>
              <w:t xml:space="preserve"> </w:t>
            </w:r>
            <w:r>
              <w:rPr>
                <w:b/>
                <w:strike/>
                <w:spacing w:val="-2"/>
              </w:rPr>
              <w:t>that:</w:t>
            </w:r>
          </w:p>
          <w:p w14:paraId="5E7081B3" w14:textId="77777777" w:rsidR="0092515F" w:rsidRDefault="00BF7586">
            <w:pPr>
              <w:pStyle w:val="TableParagraph"/>
              <w:spacing w:before="142" w:line="259" w:lineRule="auto"/>
              <w:ind w:left="946" w:right="54" w:hanging="289"/>
              <w:rPr>
                <w:b/>
              </w:rPr>
            </w:pPr>
            <w:r>
              <w:rPr>
                <w:b/>
                <w:strike/>
              </w:rPr>
              <w:t>A.</w:t>
            </w:r>
            <w:r>
              <w:rPr>
                <w:b/>
                <w:strike/>
                <w:spacing w:val="40"/>
              </w:rPr>
              <w:t xml:space="preserve"> </w:t>
            </w:r>
            <w:r>
              <w:rPr>
                <w:b/>
                <w:strike/>
              </w:rPr>
              <w:t>Where open</w:t>
            </w:r>
            <w:r>
              <w:rPr>
                <w:b/>
              </w:rPr>
              <w:t xml:space="preserve"> </w:t>
            </w:r>
            <w:r>
              <w:rPr>
                <w:b/>
                <w:strike/>
              </w:rPr>
              <w:t>space is</w:t>
            </w:r>
            <w:r>
              <w:rPr>
                <w:b/>
                <w:strike/>
                <w:spacing w:val="-1"/>
              </w:rPr>
              <w:t xml:space="preserve"> </w:t>
            </w:r>
            <w:r>
              <w:rPr>
                <w:b/>
                <w:strike/>
              </w:rPr>
              <w:t>shown</w:t>
            </w:r>
            <w:r>
              <w:rPr>
                <w:b/>
              </w:rPr>
              <w:t xml:space="preserve"> </w:t>
            </w:r>
            <w:r>
              <w:rPr>
                <w:b/>
                <w:strike/>
              </w:rPr>
              <w:t xml:space="preserve">on an </w:t>
            </w:r>
            <w:r>
              <w:rPr>
                <w:b/>
                <w:strike/>
                <w:color w:val="00AF50"/>
              </w:rPr>
              <w:t>outline</w:t>
            </w:r>
            <w:r>
              <w:rPr>
                <w:b/>
                <w:color w:val="00AF50"/>
              </w:rPr>
              <w:t xml:space="preserve"> </w:t>
            </w:r>
            <w:r>
              <w:rPr>
                <w:b/>
                <w:strike/>
                <w:color w:val="00AF50"/>
                <w:spacing w:val="-2"/>
              </w:rPr>
              <w:t>development</w:t>
            </w:r>
            <w:r>
              <w:rPr>
                <w:b/>
                <w:color w:val="00AF50"/>
                <w:spacing w:val="-2"/>
              </w:rPr>
              <w:t xml:space="preserve"> </w:t>
            </w:r>
            <w:r>
              <w:rPr>
                <w:b/>
                <w:strike/>
                <w:color w:val="00AF50"/>
              </w:rPr>
              <w:t>plan</w:t>
            </w:r>
            <w:r>
              <w:rPr>
                <w:b/>
                <w:strike/>
              </w:rPr>
              <w:t xml:space="preserve"> and that</w:t>
            </w:r>
            <w:r>
              <w:rPr>
                <w:b/>
              </w:rPr>
              <w:t xml:space="preserve"> </w:t>
            </w:r>
            <w:r>
              <w:rPr>
                <w:b/>
                <w:strike/>
              </w:rPr>
              <w:t>land is not</w:t>
            </w:r>
            <w:r>
              <w:rPr>
                <w:b/>
              </w:rPr>
              <w:t xml:space="preserve"> </w:t>
            </w:r>
            <w:r>
              <w:rPr>
                <w:b/>
                <w:strike/>
              </w:rPr>
              <w:t>required by</w:t>
            </w:r>
            <w:r>
              <w:rPr>
                <w:b/>
                <w:spacing w:val="49"/>
              </w:rPr>
              <w:t xml:space="preserve"> </w:t>
            </w:r>
            <w:r>
              <w:rPr>
                <w:b/>
                <w:strike/>
              </w:rPr>
              <w:t>the</w:t>
            </w:r>
            <w:r>
              <w:rPr>
                <w:b/>
              </w:rPr>
              <w:t xml:space="preserve"> </w:t>
            </w:r>
            <w:r>
              <w:rPr>
                <w:b/>
                <w:strike/>
                <w:color w:val="00AF50"/>
              </w:rPr>
              <w:t>Council</w:t>
            </w:r>
            <w:r>
              <w:rPr>
                <w:b/>
                <w:color w:val="00AF50"/>
              </w:rPr>
              <w:t xml:space="preserve"> </w:t>
            </w:r>
            <w:r>
              <w:rPr>
                <w:b/>
                <w:strike/>
              </w:rPr>
              <w:t>as</w:t>
            </w:r>
            <w:r>
              <w:rPr>
                <w:b/>
                <w:spacing w:val="40"/>
              </w:rPr>
              <w:t xml:space="preserve"> </w:t>
            </w:r>
            <w:r>
              <w:rPr>
                <w:b/>
                <w:strike/>
              </w:rPr>
              <w:t>a recreation</w:t>
            </w:r>
            <w:r>
              <w:rPr>
                <w:b/>
              </w:rPr>
              <w:t xml:space="preserve"> </w:t>
            </w:r>
            <w:r>
              <w:rPr>
                <w:b/>
                <w:strike/>
              </w:rPr>
              <w:t>reserve</w:t>
            </w:r>
            <w:r>
              <w:rPr>
                <w:b/>
                <w:strike/>
                <w:spacing w:val="-13"/>
              </w:rPr>
              <w:t xml:space="preserve"> </w:t>
            </w:r>
            <w:r>
              <w:rPr>
                <w:b/>
                <w:strike/>
              </w:rPr>
              <w:t>or</w:t>
            </w:r>
            <w:r>
              <w:rPr>
                <w:b/>
                <w:strike/>
                <w:spacing w:val="-12"/>
              </w:rPr>
              <w:t xml:space="preserve"> </w:t>
            </w:r>
            <w:r>
              <w:rPr>
                <w:b/>
                <w:strike/>
              </w:rPr>
              <w:t>local</w:t>
            </w:r>
            <w:r>
              <w:rPr>
                <w:b/>
              </w:rPr>
              <w:t xml:space="preserve"> </w:t>
            </w:r>
            <w:r>
              <w:rPr>
                <w:b/>
                <w:strike/>
                <w:spacing w:val="-2"/>
              </w:rPr>
              <w:t>purpose</w:t>
            </w:r>
            <w:r>
              <w:rPr>
                <w:b/>
                <w:spacing w:val="-2"/>
              </w:rPr>
              <w:t xml:space="preserve"> </w:t>
            </w:r>
            <w:r>
              <w:rPr>
                <w:b/>
                <w:strike/>
              </w:rPr>
              <w:t>reserve then</w:t>
            </w:r>
            <w:r>
              <w:rPr>
                <w:b/>
              </w:rPr>
              <w:t xml:space="preserve"> </w:t>
            </w:r>
            <w:r>
              <w:rPr>
                <w:b/>
                <w:strike/>
              </w:rPr>
              <w:t>that land can</w:t>
            </w:r>
            <w:r>
              <w:rPr>
                <w:b/>
              </w:rPr>
              <w:t xml:space="preserve"> </w:t>
            </w:r>
            <w:r>
              <w:rPr>
                <w:b/>
                <w:strike/>
              </w:rPr>
              <w:t>be developed</w:t>
            </w:r>
            <w:r>
              <w:rPr>
                <w:b/>
              </w:rPr>
              <w:t xml:space="preserve"> </w:t>
            </w:r>
            <w:r>
              <w:rPr>
                <w:b/>
                <w:strike/>
              </w:rPr>
              <w:t>for residential</w:t>
            </w:r>
            <w:r>
              <w:rPr>
                <w:b/>
              </w:rPr>
              <w:t xml:space="preserve"> </w:t>
            </w:r>
            <w:r>
              <w:rPr>
                <w:b/>
                <w:strike/>
              </w:rPr>
              <w:t>purposes in</w:t>
            </w:r>
            <w:r>
              <w:rPr>
                <w:b/>
              </w:rPr>
              <w:t xml:space="preserve"> </w:t>
            </w:r>
            <w:r>
              <w:rPr>
                <w:b/>
                <w:strike/>
                <w:spacing w:val="-2"/>
              </w:rPr>
              <w:t>accordance</w:t>
            </w:r>
            <w:r>
              <w:rPr>
                <w:b/>
                <w:spacing w:val="-2"/>
              </w:rPr>
              <w:t xml:space="preserve"> </w:t>
            </w:r>
            <w:r>
              <w:rPr>
                <w:b/>
                <w:strike/>
              </w:rPr>
              <w:t>with the wider</w:t>
            </w:r>
            <w:r>
              <w:rPr>
                <w:b/>
              </w:rPr>
              <w:t xml:space="preserve"> </w:t>
            </w:r>
            <w:r>
              <w:rPr>
                <w:b/>
                <w:strike/>
                <w:color w:val="00AF50"/>
                <w:spacing w:val="-2"/>
              </w:rPr>
              <w:t>outline</w:t>
            </w:r>
            <w:r>
              <w:rPr>
                <w:b/>
                <w:color w:val="00AF50"/>
                <w:spacing w:val="-2"/>
              </w:rPr>
              <w:t xml:space="preserve"> </w:t>
            </w:r>
            <w:r>
              <w:rPr>
                <w:b/>
                <w:strike/>
                <w:color w:val="00AF50"/>
                <w:spacing w:val="-2"/>
              </w:rPr>
              <w:t>development</w:t>
            </w:r>
            <w:r>
              <w:rPr>
                <w:b/>
                <w:color w:val="00AF50"/>
                <w:spacing w:val="-2"/>
              </w:rPr>
              <w:t xml:space="preserve"> </w:t>
            </w:r>
            <w:r>
              <w:rPr>
                <w:b/>
                <w:strike/>
                <w:color w:val="00AF50"/>
                <w:spacing w:val="-4"/>
              </w:rPr>
              <w:t>plan</w:t>
            </w:r>
            <w:r>
              <w:rPr>
                <w:b/>
                <w:color w:val="00AF50"/>
                <w:spacing w:val="80"/>
              </w:rPr>
              <w:t xml:space="preserve"> </w:t>
            </w:r>
            <w:r>
              <w:rPr>
                <w:b/>
                <w:strike/>
                <w:spacing w:val="-2"/>
              </w:rPr>
              <w:t>intentions.</w:t>
            </w:r>
          </w:p>
          <w:p w14:paraId="1D2C9FBF" w14:textId="77777777" w:rsidR="0092515F" w:rsidRDefault="00BF7586">
            <w:pPr>
              <w:pStyle w:val="TableParagraph"/>
              <w:numPr>
                <w:ilvl w:val="0"/>
                <w:numId w:val="54"/>
              </w:numPr>
              <w:tabs>
                <w:tab w:val="left" w:pos="678"/>
                <w:tab w:val="left" w:pos="682"/>
              </w:tabs>
              <w:spacing w:before="140" w:line="259" w:lineRule="auto"/>
              <w:ind w:left="682" w:right="54" w:hanging="284"/>
            </w:pPr>
            <w:r>
              <w:rPr>
                <w:b/>
                <w:strike/>
              </w:rPr>
              <w:t>Where the</w:t>
            </w:r>
            <w:r>
              <w:rPr>
                <w:b/>
              </w:rPr>
              <w:t xml:space="preserve"> </w:t>
            </w:r>
            <w:r>
              <w:rPr>
                <w:b/>
                <w:strike/>
                <w:spacing w:val="-2"/>
              </w:rPr>
              <w:t>comprehensive</w:t>
            </w:r>
            <w:r>
              <w:rPr>
                <w:b/>
                <w:spacing w:val="-2"/>
              </w:rPr>
              <w:t xml:space="preserve"> </w:t>
            </w:r>
            <w:r>
              <w:rPr>
                <w:b/>
                <w:strike/>
                <w:color w:val="00AF50"/>
              </w:rPr>
              <w:t>subdivision</w:t>
            </w:r>
            <w:r>
              <w:rPr>
                <w:b/>
                <w:strike/>
              </w:rPr>
              <w:t xml:space="preserve"> and</w:t>
            </w:r>
            <w:r>
              <w:rPr>
                <w:b/>
              </w:rPr>
              <w:t xml:space="preserve"> </w:t>
            </w:r>
            <w:r>
              <w:rPr>
                <w:b/>
                <w:strike/>
              </w:rPr>
              <w:t>land use consent</w:t>
            </w:r>
            <w:r>
              <w:rPr>
                <w:b/>
              </w:rPr>
              <w:t xml:space="preserve"> </w:t>
            </w:r>
            <w:r>
              <w:rPr>
                <w:b/>
                <w:strike/>
              </w:rPr>
              <w:t>application is not</w:t>
            </w:r>
            <w:r>
              <w:rPr>
                <w:b/>
              </w:rPr>
              <w:t xml:space="preserve"> </w:t>
            </w:r>
            <w:r>
              <w:rPr>
                <w:b/>
                <w:strike/>
              </w:rPr>
              <w:t>in accordance</w:t>
            </w:r>
            <w:r>
              <w:rPr>
                <w:b/>
              </w:rPr>
              <w:t xml:space="preserve"> </w:t>
            </w:r>
            <w:r>
              <w:rPr>
                <w:b/>
                <w:strike/>
              </w:rPr>
              <w:t xml:space="preserve">with the </w:t>
            </w:r>
            <w:r>
              <w:rPr>
                <w:b/>
                <w:strike/>
                <w:color w:val="00AF50"/>
              </w:rPr>
              <w:t>outline</w:t>
            </w:r>
            <w:r>
              <w:rPr>
                <w:b/>
                <w:color w:val="00AF50"/>
              </w:rPr>
              <w:t xml:space="preserve"> </w:t>
            </w:r>
            <w:r>
              <w:rPr>
                <w:b/>
                <w:strike/>
                <w:color w:val="00AF50"/>
              </w:rPr>
              <w:t>development</w:t>
            </w:r>
            <w:r>
              <w:rPr>
                <w:b/>
                <w:strike/>
                <w:color w:val="00AF50"/>
                <w:spacing w:val="-13"/>
              </w:rPr>
              <w:t xml:space="preserve"> </w:t>
            </w:r>
            <w:r>
              <w:rPr>
                <w:b/>
                <w:strike/>
                <w:color w:val="00AF50"/>
              </w:rPr>
              <w:t>plan</w:t>
            </w:r>
            <w:r>
              <w:rPr>
                <w:b/>
                <w:color w:val="00AF50"/>
              </w:rPr>
              <w:t xml:space="preserve"> </w:t>
            </w:r>
            <w:r>
              <w:rPr>
                <w:b/>
                <w:strike/>
              </w:rPr>
              <w:t xml:space="preserve">in </w:t>
            </w:r>
            <w:r>
              <w:rPr>
                <w:b/>
                <w:strike/>
                <w:color w:val="0000FF"/>
              </w:rPr>
              <w:t>Appendix</w:t>
            </w:r>
            <w:r>
              <w:rPr>
                <w:b/>
                <w:color w:val="0000FF"/>
              </w:rPr>
              <w:t xml:space="preserve"> </w:t>
            </w:r>
            <w:r>
              <w:rPr>
                <w:b/>
                <w:strike/>
                <w:color w:val="0000FF"/>
              </w:rPr>
              <w:t>8.10.4</w:t>
            </w:r>
            <w:r>
              <w:rPr>
                <w:b/>
                <w:strike/>
              </w:rPr>
              <w:t>, the</w:t>
            </w:r>
            <w:r>
              <w:rPr>
                <w:b/>
              </w:rPr>
              <w:t xml:space="preserve"> </w:t>
            </w:r>
            <w:r>
              <w:rPr>
                <w:b/>
                <w:strike/>
              </w:rPr>
              <w:t>application status</w:t>
            </w:r>
            <w:r>
              <w:rPr>
                <w:b/>
              </w:rPr>
              <w:t xml:space="preserve"> </w:t>
            </w:r>
            <w:r>
              <w:rPr>
                <w:b/>
                <w:strike/>
              </w:rPr>
              <w:t>shall remain</w:t>
            </w:r>
            <w:r>
              <w:rPr>
                <w:b/>
              </w:rPr>
              <w:t xml:space="preserve"> </w:t>
            </w:r>
            <w:r>
              <w:rPr>
                <w:b/>
                <w:strike/>
                <w:spacing w:val="-2"/>
              </w:rPr>
              <w:t>restricted</w:t>
            </w:r>
            <w:r>
              <w:rPr>
                <w:b/>
                <w:spacing w:val="-2"/>
              </w:rPr>
              <w:t xml:space="preserve"> </w:t>
            </w:r>
            <w:r>
              <w:rPr>
                <w:b/>
                <w:strike/>
                <w:spacing w:val="-2"/>
              </w:rPr>
              <w:t>discretionary,</w:t>
            </w:r>
            <w:r>
              <w:rPr>
                <w:b/>
                <w:spacing w:val="40"/>
              </w:rPr>
              <w:t xml:space="preserve"> </w:t>
            </w:r>
            <w:r>
              <w:rPr>
                <w:b/>
                <w:strike/>
              </w:rPr>
              <w:t>with</w:t>
            </w:r>
            <w:r>
              <w:rPr>
                <w:b/>
                <w:strike/>
                <w:spacing w:val="-2"/>
              </w:rPr>
              <w:t xml:space="preserve"> </w:t>
            </w:r>
            <w:r>
              <w:rPr>
                <w:b/>
                <w:strike/>
              </w:rPr>
              <w:t>the</w:t>
            </w:r>
            <w:r>
              <w:rPr>
                <w:b/>
                <w:strike/>
                <w:spacing w:val="-3"/>
              </w:rPr>
              <w:t xml:space="preserve"> </w:t>
            </w:r>
            <w:r>
              <w:rPr>
                <w:b/>
                <w:strike/>
                <w:color w:val="00AF50"/>
              </w:rPr>
              <w:t>Council</w:t>
            </w:r>
            <w:r>
              <w:rPr>
                <w:b/>
                <w:strike/>
              </w:rPr>
              <w:t>’s</w:t>
            </w:r>
            <w:r>
              <w:rPr>
                <w:b/>
              </w:rPr>
              <w:t xml:space="preserve"> </w:t>
            </w:r>
            <w:r>
              <w:rPr>
                <w:b/>
                <w:strike/>
                <w:spacing w:val="-2"/>
              </w:rPr>
              <w:t>discretion</w:t>
            </w:r>
            <w:r>
              <w:rPr>
                <w:b/>
                <w:spacing w:val="-2"/>
              </w:rPr>
              <w:t xml:space="preserve"> </w:t>
            </w:r>
            <w:r>
              <w:rPr>
                <w:b/>
                <w:strike/>
              </w:rPr>
              <w:t>restricted to the</w:t>
            </w:r>
          </w:p>
          <w:p w14:paraId="53F9358E" w14:textId="77777777" w:rsidR="0092515F" w:rsidRDefault="00BF7586">
            <w:pPr>
              <w:pStyle w:val="TableParagraph"/>
              <w:spacing w:before="1" w:line="266" w:lineRule="exact"/>
              <w:ind w:left="682"/>
              <w:rPr>
                <w:b/>
              </w:rPr>
            </w:pPr>
            <w:r>
              <w:rPr>
                <w:b/>
                <w:strike/>
              </w:rPr>
              <w:t>Matters</w:t>
            </w:r>
            <w:r>
              <w:rPr>
                <w:b/>
                <w:strike/>
                <w:spacing w:val="-7"/>
              </w:rPr>
              <w:t xml:space="preserve"> </w:t>
            </w:r>
            <w:r>
              <w:rPr>
                <w:b/>
                <w:strike/>
              </w:rPr>
              <w:t>set</w:t>
            </w:r>
            <w:r>
              <w:rPr>
                <w:b/>
                <w:strike/>
                <w:spacing w:val="-5"/>
              </w:rPr>
              <w:t xml:space="preserve"> </w:t>
            </w:r>
            <w:r>
              <w:rPr>
                <w:b/>
                <w:strike/>
              </w:rPr>
              <w:t>out</w:t>
            </w:r>
            <w:r>
              <w:rPr>
                <w:b/>
                <w:strike/>
                <w:spacing w:val="-4"/>
              </w:rPr>
              <w:t xml:space="preserve"> </w:t>
            </w:r>
            <w:r>
              <w:rPr>
                <w:b/>
                <w:strike/>
                <w:spacing w:val="-5"/>
              </w:rPr>
              <w:t>in</w:t>
            </w:r>
          </w:p>
        </w:tc>
        <w:tc>
          <w:tcPr>
            <w:tcW w:w="1983" w:type="dxa"/>
          </w:tcPr>
          <w:p w14:paraId="1A887A41" w14:textId="77777777" w:rsidR="0092515F" w:rsidRDefault="0092515F">
            <w:pPr>
              <w:pStyle w:val="TableParagraph"/>
              <w:rPr>
                <w:rFonts w:ascii="Times New Roman"/>
              </w:rPr>
            </w:pPr>
          </w:p>
        </w:tc>
        <w:tc>
          <w:tcPr>
            <w:tcW w:w="2569" w:type="dxa"/>
          </w:tcPr>
          <w:p w14:paraId="00C6D826" w14:textId="77777777" w:rsidR="0092515F" w:rsidRDefault="0092515F">
            <w:pPr>
              <w:pStyle w:val="TableParagraph"/>
              <w:rPr>
                <w:rFonts w:ascii="Times New Roman"/>
              </w:rPr>
            </w:pPr>
          </w:p>
        </w:tc>
      </w:tr>
    </w:tbl>
    <w:p w14:paraId="3C5EF036" w14:textId="77777777" w:rsidR="0092515F" w:rsidRDefault="0092515F">
      <w:pPr>
        <w:rPr>
          <w:rFonts w:ascii="Times New Roman"/>
        </w:rPr>
        <w:sectPr w:rsidR="0092515F" w:rsidSect="00645594">
          <w:type w:val="continuous"/>
          <w:pgSz w:w="11900" w:h="16840"/>
          <w:pgMar w:top="1440" w:right="560" w:bottom="1200" w:left="1300" w:header="0" w:footer="990" w:gutter="0"/>
          <w:cols w:space="720"/>
        </w:sectPr>
      </w:pPr>
    </w:p>
    <w:tbl>
      <w:tblPr>
        <w:tblW w:w="0" w:type="auto"/>
        <w:tblInd w:w="12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701"/>
        <w:gridCol w:w="2127"/>
        <w:gridCol w:w="2415"/>
        <w:gridCol w:w="1983"/>
        <w:gridCol w:w="2569"/>
      </w:tblGrid>
      <w:tr w:rsidR="0092515F" w14:paraId="54F42444" w14:textId="77777777">
        <w:trPr>
          <w:trHeight w:val="13976"/>
        </w:trPr>
        <w:tc>
          <w:tcPr>
            <w:tcW w:w="701" w:type="dxa"/>
          </w:tcPr>
          <w:p w14:paraId="2132177E" w14:textId="77777777" w:rsidR="0092515F" w:rsidRDefault="0092515F">
            <w:pPr>
              <w:pStyle w:val="TableParagraph"/>
              <w:rPr>
                <w:rFonts w:ascii="Times New Roman"/>
              </w:rPr>
            </w:pPr>
          </w:p>
        </w:tc>
        <w:tc>
          <w:tcPr>
            <w:tcW w:w="2127" w:type="dxa"/>
          </w:tcPr>
          <w:p w14:paraId="19BC0861" w14:textId="77777777" w:rsidR="0092515F" w:rsidRDefault="0092515F">
            <w:pPr>
              <w:pStyle w:val="TableParagraph"/>
              <w:rPr>
                <w:rFonts w:ascii="Times New Roman"/>
              </w:rPr>
            </w:pPr>
          </w:p>
        </w:tc>
        <w:tc>
          <w:tcPr>
            <w:tcW w:w="2415" w:type="dxa"/>
          </w:tcPr>
          <w:p w14:paraId="5D9A2F47" w14:textId="656885EB" w:rsidR="0092515F" w:rsidRDefault="00A874E5">
            <w:pPr>
              <w:pStyle w:val="TableParagraph"/>
              <w:spacing w:before="1"/>
              <w:ind w:left="682"/>
              <w:rPr>
                <w:b/>
              </w:rPr>
            </w:pPr>
            <w:r>
              <w:rPr>
                <w:noProof/>
              </w:rPr>
              <mc:AlternateContent>
                <mc:Choice Requires="wpg">
                  <w:drawing>
                    <wp:anchor distT="0" distB="0" distL="0" distR="0" simplePos="0" relativeHeight="251658281" behindDoc="1" locked="0" layoutInCell="1" allowOverlap="1" wp14:anchorId="0A15663C" wp14:editId="07ABD073">
                      <wp:simplePos x="0" y="0"/>
                      <wp:positionH relativeFrom="column">
                        <wp:posOffset>1186180</wp:posOffset>
                      </wp:positionH>
                      <wp:positionV relativeFrom="paragraph">
                        <wp:posOffset>97155</wp:posOffset>
                      </wp:positionV>
                      <wp:extent cx="40005" cy="12700"/>
                      <wp:effectExtent l="0" t="0" r="0" b="0"/>
                      <wp:wrapNone/>
                      <wp:docPr id="1375539480" name="Group 13755394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005" cy="12700"/>
                                <a:chOff x="0" y="0"/>
                                <a:chExt cx="40005" cy="12700"/>
                              </a:xfrm>
                            </wpg:grpSpPr>
                            <wps:wsp>
                              <wps:cNvPr id="1322524074" name="Graphic 72"/>
                              <wps:cNvSpPr/>
                              <wps:spPr>
                                <a:xfrm>
                                  <a:off x="0" y="0"/>
                                  <a:ext cx="40005" cy="12700"/>
                                </a:xfrm>
                                <a:custGeom>
                                  <a:avLst/>
                                  <a:gdLst/>
                                  <a:ahLst/>
                                  <a:cxnLst/>
                                  <a:rect l="l" t="t" r="r" b="b"/>
                                  <a:pathLst>
                                    <a:path w="40005" h="12700">
                                      <a:moveTo>
                                        <a:pt x="39624" y="0"/>
                                      </a:moveTo>
                                      <a:lnTo>
                                        <a:pt x="0" y="0"/>
                                      </a:lnTo>
                                      <a:lnTo>
                                        <a:pt x="0" y="12192"/>
                                      </a:lnTo>
                                      <a:lnTo>
                                        <a:pt x="39624" y="12192"/>
                                      </a:lnTo>
                                      <a:lnTo>
                                        <a:pt x="39624" y="0"/>
                                      </a:lnTo>
                                      <a:close/>
                                    </a:path>
                                  </a:pathLst>
                                </a:custGeom>
                                <a:solidFill>
                                  <a:srgbClr val="000000"/>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w16du="http://schemas.microsoft.com/office/word/2023/wordml/word16du">
                  <w:pict w14:anchorId="2F086572">
                    <v:group id="Group 50" style="position:absolute;margin-left:93.4pt;margin-top:7.65pt;width:3.15pt;height:1pt;z-index:-17882624;mso-wrap-distance-left:0;mso-wrap-distance-right:0" coordsize="40005,12700" o:spid="_x0000_s1026" w14:anchorId="479FA8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">
                      <v:shape id="Graphic 72" style="position:absolute;width:40005;height:12700;visibility:visible;mso-wrap-style:square;v-text-anchor:top" coordsize="40005,12700" o:spid="_x0000_s1027" fillcolor="black" stroked="f" path="m39624,l,,,12192r39624,l3962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">
                        <v:path arrowok="t"/>
                      </v:shape>
                    </v:group>
                  </w:pict>
                </mc:Fallback>
              </mc:AlternateContent>
            </w:r>
            <w:r w:rsidR="00BF7586">
              <w:rPr>
                <w:b/>
                <w:strike/>
                <w:color w:val="0000FF"/>
              </w:rPr>
              <w:t>Rule</w:t>
            </w:r>
            <w:r w:rsidR="00BF7586">
              <w:rPr>
                <w:b/>
                <w:strike/>
                <w:color w:val="0000FF"/>
                <w:spacing w:val="-4"/>
              </w:rPr>
              <w:t xml:space="preserve"> </w:t>
            </w:r>
            <w:r w:rsidR="00BF7586">
              <w:rPr>
                <w:b/>
                <w:strike/>
                <w:color w:val="0000FF"/>
                <w:spacing w:val="-2"/>
              </w:rPr>
              <w:t>8.8.15.7</w:t>
            </w:r>
            <w:r w:rsidR="00BF7586">
              <w:rPr>
                <w:b/>
                <w:spacing w:val="-2"/>
              </w:rPr>
              <w:t>.</w:t>
            </w:r>
          </w:p>
          <w:p w14:paraId="7F149FEA" w14:textId="77777777" w:rsidR="0092515F" w:rsidRDefault="00BF7586">
            <w:pPr>
              <w:pStyle w:val="TableParagraph"/>
              <w:numPr>
                <w:ilvl w:val="0"/>
                <w:numId w:val="53"/>
              </w:numPr>
              <w:tabs>
                <w:tab w:val="left" w:pos="283"/>
                <w:tab w:val="left" w:pos="398"/>
              </w:tabs>
              <w:spacing w:before="168" w:line="259" w:lineRule="auto"/>
              <w:ind w:right="124"/>
              <w:rPr>
                <w:b/>
              </w:rPr>
            </w:pPr>
            <w:r>
              <w:rPr>
                <w:b/>
                <w:strike/>
                <w:spacing w:val="40"/>
              </w:rPr>
              <w:t xml:space="preserve"> </w:t>
            </w:r>
            <w:r>
              <w:rPr>
                <w:b/>
                <w:strike/>
              </w:rPr>
              <w:t>The comprehensive</w:t>
            </w:r>
            <w:r>
              <w:rPr>
                <w:b/>
              </w:rPr>
              <w:t xml:space="preserve"> </w:t>
            </w:r>
            <w:r>
              <w:rPr>
                <w:b/>
                <w:strike/>
                <w:color w:val="00AF50"/>
              </w:rPr>
              <w:t>subdivision</w:t>
            </w:r>
            <w:r>
              <w:rPr>
                <w:b/>
                <w:strike/>
                <w:spacing w:val="-13"/>
              </w:rPr>
              <w:t xml:space="preserve"> </w:t>
            </w:r>
            <w:r>
              <w:rPr>
                <w:b/>
                <w:strike/>
              </w:rPr>
              <w:t>and</w:t>
            </w:r>
            <w:r>
              <w:rPr>
                <w:b/>
                <w:strike/>
                <w:spacing w:val="-12"/>
              </w:rPr>
              <w:t xml:space="preserve"> </w:t>
            </w:r>
            <w:r>
              <w:rPr>
                <w:b/>
                <w:strike/>
              </w:rPr>
              <w:t>land</w:t>
            </w:r>
            <w:r>
              <w:rPr>
                <w:b/>
              </w:rPr>
              <w:t xml:space="preserve"> </w:t>
            </w:r>
            <w:r>
              <w:rPr>
                <w:b/>
                <w:strike/>
              </w:rPr>
              <w:t>use consent</w:t>
            </w:r>
            <w:r>
              <w:rPr>
                <w:b/>
              </w:rPr>
              <w:t xml:space="preserve"> </w:t>
            </w:r>
            <w:r>
              <w:rPr>
                <w:b/>
                <w:strike/>
              </w:rPr>
              <w:t>application may</w:t>
            </w:r>
            <w:r>
              <w:rPr>
                <w:b/>
              </w:rPr>
              <w:t xml:space="preserve"> </w:t>
            </w:r>
            <w:r>
              <w:rPr>
                <w:b/>
                <w:strike/>
              </w:rPr>
              <w:t xml:space="preserve">include </w:t>
            </w:r>
            <w:r>
              <w:rPr>
                <w:b/>
                <w:strike/>
                <w:color w:val="00AF50"/>
              </w:rPr>
              <w:t>future</w:t>
            </w:r>
            <w:r>
              <w:rPr>
                <w:b/>
                <w:color w:val="00AF50"/>
              </w:rPr>
              <w:t xml:space="preserve"> </w:t>
            </w:r>
            <w:r>
              <w:rPr>
                <w:b/>
                <w:strike/>
                <w:color w:val="00AF50"/>
                <w:spacing w:val="-2"/>
              </w:rPr>
              <w:t>development</w:t>
            </w:r>
            <w:r>
              <w:rPr>
                <w:b/>
                <w:color w:val="00AF50"/>
                <w:spacing w:val="-2"/>
              </w:rPr>
              <w:t xml:space="preserve"> </w:t>
            </w:r>
            <w:r>
              <w:rPr>
                <w:b/>
                <w:strike/>
                <w:color w:val="00AF50"/>
                <w:spacing w:val="-2"/>
              </w:rPr>
              <w:t>allotments</w:t>
            </w:r>
            <w:r>
              <w:rPr>
                <w:b/>
                <w:spacing w:val="-2"/>
              </w:rPr>
              <w:t>.</w:t>
            </w:r>
          </w:p>
          <w:p w14:paraId="5547CE24" w14:textId="5D950B02" w:rsidR="0092515F" w:rsidRDefault="00A874E5">
            <w:pPr>
              <w:pStyle w:val="TableParagraph"/>
              <w:numPr>
                <w:ilvl w:val="0"/>
                <w:numId w:val="53"/>
              </w:numPr>
              <w:tabs>
                <w:tab w:val="left" w:pos="244"/>
                <w:tab w:val="left" w:pos="398"/>
              </w:tabs>
              <w:spacing w:before="78" w:line="259" w:lineRule="auto"/>
              <w:ind w:right="124"/>
              <w:rPr>
                <w:b/>
              </w:rPr>
            </w:pPr>
            <w:r>
              <w:rPr>
                <w:noProof/>
              </w:rPr>
              <mc:AlternateContent>
                <mc:Choice Requires="wpg">
                  <w:drawing>
                    <wp:anchor distT="0" distB="0" distL="0" distR="0" simplePos="0" relativeHeight="251658282" behindDoc="1" locked="0" layoutInCell="1" allowOverlap="1" wp14:anchorId="08B42332" wp14:editId="0F417793">
                      <wp:simplePos x="0" y="0"/>
                      <wp:positionH relativeFrom="column">
                        <wp:posOffset>878205</wp:posOffset>
                      </wp:positionH>
                      <wp:positionV relativeFrom="paragraph">
                        <wp:posOffset>-88900</wp:posOffset>
                      </wp:positionV>
                      <wp:extent cx="36830" cy="12700"/>
                      <wp:effectExtent l="0" t="0" r="0" b="0"/>
                      <wp:wrapNone/>
                      <wp:docPr id="1773188645" name="Group 17731886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830" cy="12700"/>
                                <a:chOff x="0" y="0"/>
                                <a:chExt cx="36830" cy="12700"/>
                              </a:xfrm>
                            </wpg:grpSpPr>
                            <wps:wsp>
                              <wps:cNvPr id="723953991" name="Graphic 74"/>
                              <wps:cNvSpPr/>
                              <wps:spPr>
                                <a:xfrm>
                                  <a:off x="0" y="0"/>
                                  <a:ext cx="36830" cy="12700"/>
                                </a:xfrm>
                                <a:custGeom>
                                  <a:avLst/>
                                  <a:gdLst/>
                                  <a:ahLst/>
                                  <a:cxnLst/>
                                  <a:rect l="l" t="t" r="r" b="b"/>
                                  <a:pathLst>
                                    <a:path w="36830" h="12700">
                                      <a:moveTo>
                                        <a:pt x="36575" y="0"/>
                                      </a:moveTo>
                                      <a:lnTo>
                                        <a:pt x="0" y="0"/>
                                      </a:lnTo>
                                      <a:lnTo>
                                        <a:pt x="0" y="12191"/>
                                      </a:lnTo>
                                      <a:lnTo>
                                        <a:pt x="36575" y="12191"/>
                                      </a:lnTo>
                                      <a:lnTo>
                                        <a:pt x="36575" y="0"/>
                                      </a:lnTo>
                                      <a:close/>
                                    </a:path>
                                  </a:pathLst>
                                </a:custGeom>
                                <a:solidFill>
                                  <a:srgbClr val="000000"/>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w16du="http://schemas.microsoft.com/office/word/2023/wordml/word16du">
                  <w:pict w14:anchorId="56D31F20">
                    <v:group id="Group 49" style="position:absolute;margin-left:69.15pt;margin-top:-7pt;width:2.9pt;height:1pt;z-index:-17882112;mso-wrap-distance-left:0;mso-wrap-distance-right:0" coordsize="36830,12700" o:spid="_x0000_s1026" w14:anchorId="75AB2A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">
                      <v:shape id="Graphic 74" style="position:absolute;width:36830;height:12700;visibility:visible;mso-wrap-style:square;v-text-anchor:top" coordsize="36830,12700" o:spid="_x0000_s1027" fillcolor="black" stroked="f" path="m36575,l,,,12191r36575,l365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">
                        <v:path arrowok="t"/>
                      </v:shape>
                    </v:group>
                  </w:pict>
                </mc:Fallback>
              </mc:AlternateContent>
            </w:r>
            <w:r w:rsidR="00BF7586">
              <w:rPr>
                <w:b/>
                <w:strike/>
                <w:spacing w:val="80"/>
              </w:rPr>
              <w:t xml:space="preserve"> </w:t>
            </w:r>
            <w:r w:rsidR="00BF7586">
              <w:rPr>
                <w:b/>
                <w:strike/>
              </w:rPr>
              <w:t>The comprehensive</w:t>
            </w:r>
            <w:r w:rsidR="00BF7586">
              <w:rPr>
                <w:b/>
              </w:rPr>
              <w:t xml:space="preserve"> </w:t>
            </w:r>
            <w:r w:rsidR="00BF7586">
              <w:rPr>
                <w:b/>
                <w:strike/>
                <w:color w:val="00AF50"/>
              </w:rPr>
              <w:t>subdivision</w:t>
            </w:r>
            <w:r w:rsidR="00BF7586">
              <w:rPr>
                <w:b/>
                <w:strike/>
                <w:spacing w:val="-13"/>
              </w:rPr>
              <w:t xml:space="preserve"> </w:t>
            </w:r>
            <w:r w:rsidR="00BF7586">
              <w:rPr>
                <w:b/>
                <w:strike/>
              </w:rPr>
              <w:t>and</w:t>
            </w:r>
            <w:r w:rsidR="00BF7586">
              <w:rPr>
                <w:b/>
                <w:strike/>
                <w:spacing w:val="-12"/>
              </w:rPr>
              <w:t xml:space="preserve"> </w:t>
            </w:r>
            <w:r w:rsidR="00BF7586">
              <w:rPr>
                <w:b/>
                <w:strike/>
              </w:rPr>
              <w:t>land</w:t>
            </w:r>
            <w:r w:rsidR="00BF7586">
              <w:rPr>
                <w:b/>
              </w:rPr>
              <w:t xml:space="preserve"> </w:t>
            </w:r>
            <w:r w:rsidR="00BF7586">
              <w:rPr>
                <w:b/>
                <w:strike/>
              </w:rPr>
              <w:t>use consent</w:t>
            </w:r>
            <w:r w:rsidR="00BF7586">
              <w:rPr>
                <w:b/>
              </w:rPr>
              <w:t xml:space="preserve"> </w:t>
            </w:r>
            <w:r w:rsidR="00BF7586">
              <w:rPr>
                <w:b/>
                <w:strike/>
              </w:rPr>
              <w:t>application shall</w:t>
            </w:r>
            <w:r w:rsidR="00BF7586">
              <w:rPr>
                <w:b/>
              </w:rPr>
              <w:t xml:space="preserve"> </w:t>
            </w:r>
            <w:r w:rsidR="00BF7586">
              <w:rPr>
                <w:b/>
                <w:strike/>
              </w:rPr>
              <w:t>contain</w:t>
            </w:r>
            <w:r w:rsidR="00BF7586">
              <w:rPr>
                <w:b/>
                <w:strike/>
                <w:spacing w:val="-5"/>
              </w:rPr>
              <w:t xml:space="preserve"> </w:t>
            </w:r>
            <w:r w:rsidR="00BF7586">
              <w:rPr>
                <w:b/>
                <w:strike/>
              </w:rPr>
              <w:t>3</w:t>
            </w:r>
            <w:r w:rsidR="00BF7586">
              <w:rPr>
                <w:b/>
                <w:strike/>
                <w:spacing w:val="-7"/>
              </w:rPr>
              <w:t xml:space="preserve"> </w:t>
            </w:r>
            <w:r w:rsidR="00BF7586">
              <w:rPr>
                <w:b/>
                <w:strike/>
              </w:rPr>
              <w:t>or</w:t>
            </w:r>
            <w:r w:rsidR="00BF7586">
              <w:rPr>
                <w:b/>
                <w:strike/>
                <w:spacing w:val="-7"/>
              </w:rPr>
              <w:t xml:space="preserve"> </w:t>
            </w:r>
            <w:r w:rsidR="00BF7586">
              <w:rPr>
                <w:b/>
                <w:strike/>
              </w:rPr>
              <w:t>more</w:t>
            </w:r>
            <w:r w:rsidR="00BF7586">
              <w:rPr>
                <w:b/>
                <w:strike/>
                <w:spacing w:val="-6"/>
              </w:rPr>
              <w:t xml:space="preserve"> </w:t>
            </w:r>
            <w:r w:rsidR="00BF7586">
              <w:rPr>
                <w:b/>
                <w:strike/>
              </w:rPr>
              <w:t>of</w:t>
            </w:r>
            <w:r w:rsidR="00BF7586">
              <w:rPr>
                <w:b/>
              </w:rPr>
              <w:t xml:space="preserve"> </w:t>
            </w:r>
            <w:r w:rsidR="00BF7586">
              <w:rPr>
                <w:b/>
                <w:strike/>
              </w:rPr>
              <w:t>the following</w:t>
            </w:r>
            <w:r w:rsidR="00BF7586">
              <w:rPr>
                <w:b/>
              </w:rPr>
              <w:t xml:space="preserve"> </w:t>
            </w:r>
            <w:r w:rsidR="00BF7586">
              <w:rPr>
                <w:b/>
                <w:strike/>
                <w:color w:val="00AF50"/>
              </w:rPr>
              <w:t>building</w:t>
            </w:r>
            <w:r w:rsidR="00BF7586">
              <w:rPr>
                <w:b/>
                <w:strike/>
              </w:rPr>
              <w:t xml:space="preserve"> typologies:</w:t>
            </w:r>
          </w:p>
          <w:p w14:paraId="3EBC17EA" w14:textId="77777777" w:rsidR="0092515F" w:rsidRDefault="00BF7586">
            <w:pPr>
              <w:pStyle w:val="TableParagraph"/>
              <w:numPr>
                <w:ilvl w:val="1"/>
                <w:numId w:val="53"/>
              </w:numPr>
              <w:tabs>
                <w:tab w:val="left" w:pos="854"/>
              </w:tabs>
              <w:spacing w:before="145" w:line="256" w:lineRule="auto"/>
              <w:ind w:right="496"/>
              <w:rPr>
                <w:b/>
              </w:rPr>
            </w:pPr>
            <w:r>
              <w:rPr>
                <w:b/>
                <w:strike/>
                <w:color w:val="00AF50"/>
                <w:spacing w:val="-2"/>
              </w:rPr>
              <w:t>Standalone</w:t>
            </w:r>
            <w:r>
              <w:rPr>
                <w:b/>
                <w:color w:val="00AF50"/>
                <w:spacing w:val="-2"/>
              </w:rPr>
              <w:t xml:space="preserve"> </w:t>
            </w:r>
            <w:r>
              <w:rPr>
                <w:b/>
                <w:strike/>
                <w:color w:val="00AF50"/>
                <w:spacing w:val="-2"/>
              </w:rPr>
              <w:t>House</w:t>
            </w:r>
            <w:r>
              <w:rPr>
                <w:b/>
                <w:color w:val="333333"/>
                <w:spacing w:val="-2"/>
              </w:rPr>
              <w:t>;</w:t>
            </w:r>
          </w:p>
          <w:p w14:paraId="50EE47DF" w14:textId="1C4AF714" w:rsidR="0092515F" w:rsidRDefault="00A874E5">
            <w:pPr>
              <w:pStyle w:val="TableParagraph"/>
              <w:numPr>
                <w:ilvl w:val="1"/>
                <w:numId w:val="53"/>
              </w:numPr>
              <w:tabs>
                <w:tab w:val="left" w:pos="802"/>
              </w:tabs>
              <w:spacing w:before="150"/>
              <w:ind w:left="802" w:hanging="428"/>
              <w:rPr>
                <w:b/>
              </w:rPr>
            </w:pPr>
            <w:r>
              <w:rPr>
                <w:noProof/>
              </w:rPr>
              <mc:AlternateContent>
                <mc:Choice Requires="wpg">
                  <w:drawing>
                    <wp:anchor distT="0" distB="0" distL="0" distR="0" simplePos="0" relativeHeight="251658283" behindDoc="1" locked="0" layoutInCell="1" allowOverlap="1" wp14:anchorId="59851033" wp14:editId="1F445A5A">
                      <wp:simplePos x="0" y="0"/>
                      <wp:positionH relativeFrom="column">
                        <wp:posOffset>911860</wp:posOffset>
                      </wp:positionH>
                      <wp:positionV relativeFrom="paragraph">
                        <wp:posOffset>-85725</wp:posOffset>
                      </wp:positionV>
                      <wp:extent cx="40005" cy="12700"/>
                      <wp:effectExtent l="0" t="0" r="0" b="0"/>
                      <wp:wrapNone/>
                      <wp:docPr id="930519998" name="Group 9305199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005" cy="12700"/>
                                <a:chOff x="0" y="0"/>
                                <a:chExt cx="40005" cy="12700"/>
                              </a:xfrm>
                            </wpg:grpSpPr>
                            <wps:wsp>
                              <wps:cNvPr id="601963542" name="Graphic 76"/>
                              <wps:cNvSpPr/>
                              <wps:spPr>
                                <a:xfrm>
                                  <a:off x="0" y="0"/>
                                  <a:ext cx="40005" cy="12700"/>
                                </a:xfrm>
                                <a:custGeom>
                                  <a:avLst/>
                                  <a:gdLst/>
                                  <a:ahLst/>
                                  <a:cxnLst/>
                                  <a:rect l="l" t="t" r="r" b="b"/>
                                  <a:pathLst>
                                    <a:path w="40005" h="12700">
                                      <a:moveTo>
                                        <a:pt x="39624" y="0"/>
                                      </a:moveTo>
                                      <a:lnTo>
                                        <a:pt x="0" y="0"/>
                                      </a:lnTo>
                                      <a:lnTo>
                                        <a:pt x="0" y="12191"/>
                                      </a:lnTo>
                                      <a:lnTo>
                                        <a:pt x="39624" y="12191"/>
                                      </a:lnTo>
                                      <a:lnTo>
                                        <a:pt x="39624" y="0"/>
                                      </a:lnTo>
                                      <a:close/>
                                    </a:path>
                                  </a:pathLst>
                                </a:custGeom>
                                <a:solidFill>
                                  <a:srgbClr val="333333"/>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w16du="http://schemas.microsoft.com/office/word/2023/wordml/word16du">
                  <w:pict w14:anchorId="645D1327">
                    <v:group id="Group 48" style="position:absolute;margin-left:71.8pt;margin-top:-6.75pt;width:3.15pt;height:1pt;z-index:-17881600;mso-wrap-distance-left:0;mso-wrap-distance-right:0" coordsize="40005,12700" o:spid="_x0000_s1026" w14:anchorId="2AAE1A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">
                      <v:shape id="Graphic 76" style="position:absolute;width:40005;height:12700;visibility:visible;mso-wrap-style:square;v-text-anchor:top" coordsize="40005,12700" o:spid="_x0000_s1027" fillcolor="#333" stroked="f" path="m39624,l,,,12191r39624,l3962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">
                        <v:path arrowok="t"/>
                      </v:shape>
                    </v:group>
                  </w:pict>
                </mc:Fallback>
              </mc:AlternateContent>
            </w:r>
            <w:r>
              <w:rPr>
                <w:noProof/>
              </w:rPr>
              <mc:AlternateContent>
                <mc:Choice Requires="wpg">
                  <w:drawing>
                    <wp:anchor distT="0" distB="0" distL="0" distR="0" simplePos="0" relativeHeight="251658284" behindDoc="1" locked="0" layoutInCell="1" allowOverlap="1" wp14:anchorId="4A80F084" wp14:editId="36F35E8B">
                      <wp:simplePos x="0" y="0"/>
                      <wp:positionH relativeFrom="column">
                        <wp:posOffset>920750</wp:posOffset>
                      </wp:positionH>
                      <wp:positionV relativeFrom="paragraph">
                        <wp:posOffset>191770</wp:posOffset>
                      </wp:positionV>
                      <wp:extent cx="43180" cy="12700"/>
                      <wp:effectExtent l="0" t="0" r="0" b="0"/>
                      <wp:wrapNone/>
                      <wp:docPr id="441709646" name="Group 4417096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180" cy="12700"/>
                                <a:chOff x="0" y="0"/>
                                <a:chExt cx="43180" cy="12700"/>
                              </a:xfrm>
                            </wpg:grpSpPr>
                            <wps:wsp>
                              <wps:cNvPr id="1990097092" name="Graphic 78"/>
                              <wps:cNvSpPr/>
                              <wps:spPr>
                                <a:xfrm>
                                  <a:off x="0" y="0"/>
                                  <a:ext cx="43180" cy="12700"/>
                                </a:xfrm>
                                <a:custGeom>
                                  <a:avLst/>
                                  <a:gdLst/>
                                  <a:ahLst/>
                                  <a:cxnLst/>
                                  <a:rect l="l" t="t" r="r" b="b"/>
                                  <a:pathLst>
                                    <a:path w="43180" h="12700">
                                      <a:moveTo>
                                        <a:pt x="42672" y="0"/>
                                      </a:moveTo>
                                      <a:lnTo>
                                        <a:pt x="0" y="0"/>
                                      </a:lnTo>
                                      <a:lnTo>
                                        <a:pt x="0" y="12191"/>
                                      </a:lnTo>
                                      <a:lnTo>
                                        <a:pt x="42672" y="12191"/>
                                      </a:lnTo>
                                      <a:lnTo>
                                        <a:pt x="42672" y="0"/>
                                      </a:lnTo>
                                      <a:close/>
                                    </a:path>
                                  </a:pathLst>
                                </a:custGeom>
                                <a:solidFill>
                                  <a:srgbClr val="333333"/>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w16du="http://schemas.microsoft.com/office/word/2023/wordml/word16du">
                  <w:pict w14:anchorId="24F0DE88">
                    <v:group id="Group 47" style="position:absolute;margin-left:72.5pt;margin-top:15.1pt;width:3.4pt;height:1pt;z-index:-17881088;mso-wrap-distance-left:0;mso-wrap-distance-right:0" coordsize="43180,12700" o:spid="_x0000_s1026" w14:anchorId="2404E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">
                      <v:shape id="Graphic 78" style="position:absolute;width:43180;height:12700;visibility:visible;mso-wrap-style:square;v-text-anchor:top" coordsize="43180,12700" o:spid="_x0000_s1027" fillcolor="#333" stroked="f" path="m42672,l,,,12191r42672,l4267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">
                        <v:path arrowok="t"/>
                      </v:shape>
                    </v:group>
                  </w:pict>
                </mc:Fallback>
              </mc:AlternateContent>
            </w:r>
            <w:r w:rsidR="00BF7586">
              <w:rPr>
                <w:b/>
                <w:strike/>
                <w:color w:val="00AF50"/>
                <w:spacing w:val="-2"/>
              </w:rPr>
              <w:t>Duplex</w:t>
            </w:r>
            <w:r w:rsidR="00BF7586">
              <w:rPr>
                <w:b/>
                <w:color w:val="333333"/>
                <w:spacing w:val="-2"/>
              </w:rPr>
              <w:t>;</w:t>
            </w:r>
          </w:p>
          <w:p w14:paraId="60480403" w14:textId="076081CF" w:rsidR="0092515F" w:rsidRDefault="00A874E5">
            <w:pPr>
              <w:pStyle w:val="TableParagraph"/>
              <w:numPr>
                <w:ilvl w:val="1"/>
                <w:numId w:val="53"/>
              </w:numPr>
              <w:tabs>
                <w:tab w:val="left" w:pos="802"/>
              </w:tabs>
              <w:spacing w:before="164"/>
              <w:ind w:left="802" w:hanging="428"/>
              <w:rPr>
                <w:b/>
              </w:rPr>
            </w:pPr>
            <w:r>
              <w:rPr>
                <w:noProof/>
              </w:rPr>
              <mc:AlternateContent>
                <mc:Choice Requires="wpg">
                  <w:drawing>
                    <wp:anchor distT="0" distB="0" distL="0" distR="0" simplePos="0" relativeHeight="251658285" behindDoc="1" locked="0" layoutInCell="1" allowOverlap="1" wp14:anchorId="57AF25BE" wp14:editId="41EB9FDC">
                      <wp:simplePos x="0" y="0"/>
                      <wp:positionH relativeFrom="column">
                        <wp:posOffset>954405</wp:posOffset>
                      </wp:positionH>
                      <wp:positionV relativeFrom="paragraph">
                        <wp:posOffset>200660</wp:posOffset>
                      </wp:positionV>
                      <wp:extent cx="40005" cy="12700"/>
                      <wp:effectExtent l="0" t="0" r="0" b="0"/>
                      <wp:wrapNone/>
                      <wp:docPr id="1247607637" name="Group 12476076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005" cy="12700"/>
                                <a:chOff x="0" y="0"/>
                                <a:chExt cx="40005" cy="12700"/>
                              </a:xfrm>
                            </wpg:grpSpPr>
                            <wps:wsp>
                              <wps:cNvPr id="938621102" name="Graphic 80"/>
                              <wps:cNvSpPr/>
                              <wps:spPr>
                                <a:xfrm>
                                  <a:off x="0" y="0"/>
                                  <a:ext cx="40005" cy="12700"/>
                                </a:xfrm>
                                <a:custGeom>
                                  <a:avLst/>
                                  <a:gdLst/>
                                  <a:ahLst/>
                                  <a:cxnLst/>
                                  <a:rect l="l" t="t" r="r" b="b"/>
                                  <a:pathLst>
                                    <a:path w="40005" h="12700">
                                      <a:moveTo>
                                        <a:pt x="39624" y="0"/>
                                      </a:moveTo>
                                      <a:lnTo>
                                        <a:pt x="0" y="0"/>
                                      </a:lnTo>
                                      <a:lnTo>
                                        <a:pt x="0" y="12192"/>
                                      </a:lnTo>
                                      <a:lnTo>
                                        <a:pt x="39624" y="12192"/>
                                      </a:lnTo>
                                      <a:lnTo>
                                        <a:pt x="39624" y="0"/>
                                      </a:lnTo>
                                      <a:close/>
                                    </a:path>
                                  </a:pathLst>
                                </a:custGeom>
                                <a:solidFill>
                                  <a:srgbClr val="333333"/>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w16du="http://schemas.microsoft.com/office/word/2023/wordml/word16du">
                  <w:pict w14:anchorId="26DE39EE">
                    <v:group id="Group 46" style="position:absolute;margin-left:75.15pt;margin-top:15.8pt;width:3.15pt;height:1pt;z-index:-17880576;mso-wrap-distance-left:0;mso-wrap-distance-right:0" coordsize="40005,12700" o:spid="_x0000_s1026" w14:anchorId="133C44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">
                      <v:shape id="Graphic 80" style="position:absolute;width:40005;height:12700;visibility:visible;mso-wrap-style:square;v-text-anchor:top" coordsize="40005,12700" o:spid="_x0000_s1027" fillcolor="#333" stroked="f" path="m39624,l,,,12192r39624,l3962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">
                        <v:path arrowok="t"/>
                      </v:shape>
                    </v:group>
                  </w:pict>
                </mc:Fallback>
              </mc:AlternateContent>
            </w:r>
            <w:r w:rsidR="00BF7586">
              <w:rPr>
                <w:b/>
                <w:strike/>
                <w:color w:val="00AF50"/>
                <w:spacing w:val="-2"/>
              </w:rPr>
              <w:t>Terrace</w:t>
            </w:r>
            <w:r w:rsidR="00BF7586">
              <w:rPr>
                <w:b/>
                <w:color w:val="333333"/>
                <w:spacing w:val="-2"/>
              </w:rPr>
              <w:t>;</w:t>
            </w:r>
          </w:p>
          <w:p w14:paraId="45CEC44D" w14:textId="77777777" w:rsidR="0092515F" w:rsidRDefault="00BF7586">
            <w:pPr>
              <w:pStyle w:val="TableParagraph"/>
              <w:numPr>
                <w:ilvl w:val="1"/>
                <w:numId w:val="53"/>
              </w:numPr>
              <w:tabs>
                <w:tab w:val="left" w:pos="802"/>
              </w:tabs>
              <w:spacing w:before="164"/>
              <w:ind w:left="802" w:hanging="428"/>
              <w:rPr>
                <w:b/>
              </w:rPr>
            </w:pPr>
            <w:r>
              <w:rPr>
                <w:b/>
                <w:strike/>
                <w:color w:val="00AF50"/>
                <w:spacing w:val="-2"/>
              </w:rPr>
              <w:t>Apartment</w:t>
            </w:r>
            <w:r>
              <w:rPr>
                <w:b/>
                <w:color w:val="333333"/>
                <w:spacing w:val="-2"/>
              </w:rPr>
              <w:t>;</w:t>
            </w:r>
          </w:p>
          <w:p w14:paraId="284D9651" w14:textId="18FD1111" w:rsidR="0092515F" w:rsidRDefault="00A874E5">
            <w:pPr>
              <w:pStyle w:val="TableParagraph"/>
              <w:spacing w:before="168"/>
              <w:ind w:left="398" w:right="133"/>
              <w:rPr>
                <w:b/>
              </w:rPr>
            </w:pPr>
            <w:r>
              <w:rPr>
                <w:noProof/>
              </w:rPr>
              <mc:AlternateContent>
                <mc:Choice Requires="wpg">
                  <w:drawing>
                    <wp:anchor distT="0" distB="0" distL="0" distR="0" simplePos="0" relativeHeight="251658286" behindDoc="1" locked="0" layoutInCell="1" allowOverlap="1" wp14:anchorId="415A36F6" wp14:editId="07F339CD">
                      <wp:simplePos x="0" y="0"/>
                      <wp:positionH relativeFrom="column">
                        <wp:posOffset>1152525</wp:posOffset>
                      </wp:positionH>
                      <wp:positionV relativeFrom="paragraph">
                        <wp:posOffset>-74295</wp:posOffset>
                      </wp:positionV>
                      <wp:extent cx="43180" cy="12700"/>
                      <wp:effectExtent l="0" t="0" r="0" b="0"/>
                      <wp:wrapNone/>
                      <wp:docPr id="1970200550" name="Group 19702005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180" cy="12700"/>
                                <a:chOff x="0" y="0"/>
                                <a:chExt cx="43180" cy="12700"/>
                              </a:xfrm>
                            </wpg:grpSpPr>
                            <wps:wsp>
                              <wps:cNvPr id="861285417" name="Graphic 82"/>
                              <wps:cNvSpPr/>
                              <wps:spPr>
                                <a:xfrm>
                                  <a:off x="0" y="0"/>
                                  <a:ext cx="43180" cy="12700"/>
                                </a:xfrm>
                                <a:custGeom>
                                  <a:avLst/>
                                  <a:gdLst/>
                                  <a:ahLst/>
                                  <a:cxnLst/>
                                  <a:rect l="l" t="t" r="r" b="b"/>
                                  <a:pathLst>
                                    <a:path w="43180" h="12700">
                                      <a:moveTo>
                                        <a:pt x="42672" y="0"/>
                                      </a:moveTo>
                                      <a:lnTo>
                                        <a:pt x="0" y="0"/>
                                      </a:lnTo>
                                      <a:lnTo>
                                        <a:pt x="0" y="12191"/>
                                      </a:lnTo>
                                      <a:lnTo>
                                        <a:pt x="42672" y="12191"/>
                                      </a:lnTo>
                                      <a:lnTo>
                                        <a:pt x="42672" y="0"/>
                                      </a:lnTo>
                                      <a:close/>
                                    </a:path>
                                  </a:pathLst>
                                </a:custGeom>
                                <a:solidFill>
                                  <a:srgbClr val="333333"/>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w16du="http://schemas.microsoft.com/office/word/2023/wordml/word16du">
                  <w:pict w14:anchorId="47CD4061">
                    <v:group id="Group 45" style="position:absolute;margin-left:90.75pt;margin-top:-5.85pt;width:3.4pt;height:1pt;z-index:-17880064;mso-wrap-distance-left:0;mso-wrap-distance-right:0" coordsize="43180,12700" o:spid="_x0000_s1026" w14:anchorId="50F56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">
                      <v:shape id="Graphic 82" style="position:absolute;width:43180;height:12700;visibility:visible;mso-wrap-style:square;v-text-anchor:top" coordsize="43180,12700" o:spid="_x0000_s1027" fillcolor="#333" stroked="f" path="m42672,l,,,12191r42672,l4267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">
                        <v:path arrowok="t"/>
                      </v:shape>
                    </v:group>
                  </w:pict>
                </mc:Fallback>
              </mc:AlternateContent>
            </w:r>
            <w:r w:rsidR="00BF7586">
              <w:rPr>
                <w:b/>
                <w:strike/>
              </w:rPr>
              <w:t>with no single</w:t>
            </w:r>
            <w:r w:rsidR="00BF7586">
              <w:rPr>
                <w:b/>
              </w:rPr>
              <w:t xml:space="preserve"> </w:t>
            </w:r>
            <w:r w:rsidR="00BF7586">
              <w:rPr>
                <w:b/>
                <w:strike/>
              </w:rPr>
              <w:t>typology</w:t>
            </w:r>
            <w:r w:rsidR="00BF7586">
              <w:rPr>
                <w:b/>
                <w:strike/>
                <w:spacing w:val="-13"/>
              </w:rPr>
              <w:t xml:space="preserve"> </w:t>
            </w:r>
            <w:r w:rsidR="00BF7586">
              <w:rPr>
                <w:b/>
                <w:strike/>
              </w:rPr>
              <w:t>making</w:t>
            </w:r>
            <w:r w:rsidR="00BF7586">
              <w:rPr>
                <w:b/>
                <w:strike/>
                <w:spacing w:val="-12"/>
              </w:rPr>
              <w:t xml:space="preserve"> </w:t>
            </w:r>
            <w:r w:rsidR="00BF7586">
              <w:rPr>
                <w:b/>
                <w:strike/>
              </w:rPr>
              <w:t>up</w:t>
            </w:r>
            <w:r w:rsidR="00BF7586">
              <w:rPr>
                <w:b/>
              </w:rPr>
              <w:t xml:space="preserve"> </w:t>
            </w:r>
            <w:r w:rsidR="00BF7586">
              <w:rPr>
                <w:b/>
                <w:strike/>
              </w:rPr>
              <w:t>more than two</w:t>
            </w:r>
            <w:r w:rsidR="00BF7586">
              <w:rPr>
                <w:b/>
              </w:rPr>
              <w:t xml:space="preserve"> </w:t>
            </w:r>
            <w:r w:rsidR="00BF7586">
              <w:rPr>
                <w:b/>
                <w:strike/>
              </w:rPr>
              <w:t>thirds of the total</w:t>
            </w:r>
            <w:r w:rsidR="00BF7586">
              <w:rPr>
                <w:b/>
              </w:rPr>
              <w:t xml:space="preserve"> </w:t>
            </w:r>
            <w:r w:rsidR="00BF7586">
              <w:rPr>
                <w:b/>
                <w:strike/>
              </w:rPr>
              <w:t>number of</w:t>
            </w:r>
            <w:r w:rsidR="00BF7586">
              <w:rPr>
                <w:b/>
              </w:rPr>
              <w:t xml:space="preserve"> </w:t>
            </w:r>
            <w:r w:rsidR="00BF7586">
              <w:rPr>
                <w:b/>
                <w:strike/>
                <w:color w:val="00AF50"/>
              </w:rPr>
              <w:t>residential units</w:t>
            </w:r>
            <w:r w:rsidR="00BF7586">
              <w:rPr>
                <w:b/>
              </w:rPr>
              <w:t>.</w:t>
            </w:r>
          </w:p>
          <w:p w14:paraId="438C5AD2" w14:textId="068B3C02" w:rsidR="0092515F" w:rsidRDefault="00A874E5">
            <w:pPr>
              <w:pStyle w:val="TableParagraph"/>
              <w:numPr>
                <w:ilvl w:val="0"/>
                <w:numId w:val="53"/>
              </w:numPr>
              <w:tabs>
                <w:tab w:val="left" w:pos="277"/>
                <w:tab w:val="left" w:pos="398"/>
              </w:tabs>
              <w:spacing w:before="78" w:line="259" w:lineRule="auto"/>
              <w:ind w:right="68"/>
              <w:rPr>
                <w:b/>
              </w:rPr>
            </w:pPr>
            <w:r>
              <w:rPr>
                <w:noProof/>
              </w:rPr>
              <mc:AlternateContent>
                <mc:Choice Requires="wpg">
                  <w:drawing>
                    <wp:anchor distT="0" distB="0" distL="0" distR="0" simplePos="0" relativeHeight="251658287" behindDoc="1" locked="0" layoutInCell="1" allowOverlap="1" wp14:anchorId="09539F75" wp14:editId="7790BC0D">
                      <wp:simplePos x="0" y="0"/>
                      <wp:positionH relativeFrom="column">
                        <wp:posOffset>1188720</wp:posOffset>
                      </wp:positionH>
                      <wp:positionV relativeFrom="paragraph">
                        <wp:posOffset>-76835</wp:posOffset>
                      </wp:positionV>
                      <wp:extent cx="36830" cy="12700"/>
                      <wp:effectExtent l="0" t="0" r="0" b="0"/>
                      <wp:wrapNone/>
                      <wp:docPr id="1887697790" name="Group 18876977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830" cy="12700"/>
                                <a:chOff x="0" y="0"/>
                                <a:chExt cx="36830" cy="12700"/>
                              </a:xfrm>
                            </wpg:grpSpPr>
                            <wps:wsp>
                              <wps:cNvPr id="1124474623" name="Graphic 84"/>
                              <wps:cNvSpPr/>
                              <wps:spPr>
                                <a:xfrm>
                                  <a:off x="0" y="0"/>
                                  <a:ext cx="36830" cy="12700"/>
                                </a:xfrm>
                                <a:custGeom>
                                  <a:avLst/>
                                  <a:gdLst/>
                                  <a:ahLst/>
                                  <a:cxnLst/>
                                  <a:rect l="l" t="t" r="r" b="b"/>
                                  <a:pathLst>
                                    <a:path w="36830" h="12700">
                                      <a:moveTo>
                                        <a:pt x="36575" y="0"/>
                                      </a:moveTo>
                                      <a:lnTo>
                                        <a:pt x="0" y="0"/>
                                      </a:lnTo>
                                      <a:lnTo>
                                        <a:pt x="0" y="12191"/>
                                      </a:lnTo>
                                      <a:lnTo>
                                        <a:pt x="36575" y="12191"/>
                                      </a:lnTo>
                                      <a:lnTo>
                                        <a:pt x="36575" y="0"/>
                                      </a:lnTo>
                                      <a:close/>
                                    </a:path>
                                  </a:pathLst>
                                </a:custGeom>
                                <a:solidFill>
                                  <a:srgbClr val="000000"/>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w16du="http://schemas.microsoft.com/office/word/2023/wordml/word16du">
                  <w:pict w14:anchorId="02EDCE48">
                    <v:group id="Group 44" style="position:absolute;margin-left:93.6pt;margin-top:-6.05pt;width:2.9pt;height:1pt;z-index:-17879552;mso-wrap-distance-left:0;mso-wrap-distance-right:0" coordsize="36830,12700" o:spid="_x0000_s1026" w14:anchorId="1FBDD3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">
                      <v:shape id="Graphic 84" style="position:absolute;width:36830;height:12700;visibility:visible;mso-wrap-style:square;v-text-anchor:top" coordsize="36830,12700" o:spid="_x0000_s1027" fillcolor="black" stroked="f" path="m36575,l,,,12191r36575,l365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">
                        <v:path arrowok="t"/>
                      </v:shape>
                    </v:group>
                  </w:pict>
                </mc:Fallback>
              </mc:AlternateContent>
            </w:r>
            <w:r w:rsidR="00BF7586">
              <w:rPr>
                <w:b/>
                <w:strike/>
                <w:spacing w:val="40"/>
              </w:rPr>
              <w:t xml:space="preserve"> </w:t>
            </w:r>
            <w:r w:rsidR="00BF7586">
              <w:rPr>
                <w:b/>
                <w:strike/>
              </w:rPr>
              <w:t>The comprehensive</w:t>
            </w:r>
            <w:r w:rsidR="00BF7586">
              <w:rPr>
                <w:b/>
              </w:rPr>
              <w:t xml:space="preserve"> </w:t>
            </w:r>
            <w:r w:rsidR="00BF7586">
              <w:rPr>
                <w:b/>
                <w:strike/>
                <w:color w:val="00AF50"/>
              </w:rPr>
              <w:t>subdivision</w:t>
            </w:r>
            <w:r w:rsidR="00BF7586">
              <w:rPr>
                <w:b/>
                <w:strike/>
              </w:rPr>
              <w:t xml:space="preserve"> and land</w:t>
            </w:r>
            <w:r w:rsidR="00BF7586">
              <w:rPr>
                <w:b/>
              </w:rPr>
              <w:t xml:space="preserve"> </w:t>
            </w:r>
            <w:r w:rsidR="00BF7586">
              <w:rPr>
                <w:b/>
                <w:strike/>
              </w:rPr>
              <w:t>use consent</w:t>
            </w:r>
            <w:r w:rsidR="00BF7586">
              <w:rPr>
                <w:b/>
              </w:rPr>
              <w:t xml:space="preserve"> </w:t>
            </w:r>
            <w:r w:rsidR="00BF7586">
              <w:rPr>
                <w:b/>
                <w:strike/>
              </w:rPr>
              <w:t>application</w:t>
            </w:r>
            <w:r w:rsidR="00BF7586">
              <w:rPr>
                <w:b/>
                <w:strike/>
                <w:spacing w:val="-13"/>
              </w:rPr>
              <w:t xml:space="preserve"> </w:t>
            </w:r>
            <w:r w:rsidR="00BF7586">
              <w:rPr>
                <w:b/>
                <w:strike/>
              </w:rPr>
              <w:t>shall</w:t>
            </w:r>
            <w:r w:rsidR="00BF7586">
              <w:rPr>
                <w:b/>
                <w:strike/>
                <w:spacing w:val="-12"/>
              </w:rPr>
              <w:t xml:space="preserve"> </w:t>
            </w:r>
            <w:r w:rsidR="00BF7586">
              <w:rPr>
                <w:b/>
                <w:strike/>
              </w:rPr>
              <w:t>only</w:t>
            </w:r>
            <w:r w:rsidR="00BF7586">
              <w:rPr>
                <w:b/>
              </w:rPr>
              <w:t xml:space="preserve"> </w:t>
            </w:r>
            <w:r w:rsidR="00BF7586">
              <w:rPr>
                <w:b/>
                <w:strike/>
              </w:rPr>
              <w:t>be in accordance</w:t>
            </w:r>
            <w:r w:rsidR="00BF7586">
              <w:rPr>
                <w:b/>
              </w:rPr>
              <w:t xml:space="preserve"> </w:t>
            </w:r>
            <w:r w:rsidR="00BF7586">
              <w:rPr>
                <w:b/>
                <w:strike/>
              </w:rPr>
              <w:t>with the</w:t>
            </w:r>
            <w:r w:rsidR="00BF7586">
              <w:rPr>
                <w:b/>
              </w:rPr>
              <w:t xml:space="preserve"> </w:t>
            </w:r>
            <w:r w:rsidR="00BF7586">
              <w:rPr>
                <w:b/>
                <w:strike/>
                <w:spacing w:val="-2"/>
              </w:rPr>
              <w:t>Meadowlands</w:t>
            </w:r>
            <w:r w:rsidR="00BF7586">
              <w:rPr>
                <w:b/>
                <w:spacing w:val="-2"/>
              </w:rPr>
              <w:t xml:space="preserve"> </w:t>
            </w:r>
            <w:r w:rsidR="00BF7586">
              <w:rPr>
                <w:b/>
                <w:strike/>
              </w:rPr>
              <w:t>Exemplar approved</w:t>
            </w:r>
            <w:r w:rsidR="00BF7586">
              <w:rPr>
                <w:b/>
              </w:rPr>
              <w:t xml:space="preserve"> </w:t>
            </w:r>
            <w:r w:rsidR="00BF7586">
              <w:rPr>
                <w:b/>
                <w:strike/>
              </w:rPr>
              <w:t xml:space="preserve">by the </w:t>
            </w:r>
            <w:r w:rsidR="00BF7586">
              <w:rPr>
                <w:b/>
                <w:strike/>
                <w:color w:val="00AF50"/>
              </w:rPr>
              <w:t>Council</w:t>
            </w:r>
            <w:r w:rsidR="00BF7586">
              <w:rPr>
                <w:b/>
                <w:strike/>
              </w:rPr>
              <w:t xml:space="preserve"> on 24</w:t>
            </w:r>
            <w:r w:rsidR="00BF7586">
              <w:rPr>
                <w:b/>
              </w:rPr>
              <w:t xml:space="preserve"> </w:t>
            </w:r>
            <w:r w:rsidR="00BF7586">
              <w:rPr>
                <w:b/>
                <w:strike/>
              </w:rPr>
              <w:t>April 2014.</w:t>
            </w:r>
          </w:p>
          <w:p w14:paraId="7A85095F" w14:textId="77777777" w:rsidR="0092515F" w:rsidRDefault="00BF7586">
            <w:pPr>
              <w:pStyle w:val="TableParagraph"/>
              <w:numPr>
                <w:ilvl w:val="0"/>
                <w:numId w:val="53"/>
              </w:numPr>
              <w:tabs>
                <w:tab w:val="left" w:pos="292"/>
                <w:tab w:val="left" w:pos="398"/>
              </w:tabs>
              <w:spacing w:before="77" w:line="259" w:lineRule="auto"/>
              <w:ind w:right="82"/>
              <w:rPr>
                <w:b/>
              </w:rPr>
            </w:pPr>
            <w:r>
              <w:rPr>
                <w:b/>
                <w:strike/>
                <w:spacing w:val="38"/>
              </w:rPr>
              <w:t xml:space="preserve"> </w:t>
            </w:r>
            <w:r>
              <w:rPr>
                <w:b/>
                <w:strike/>
              </w:rPr>
              <w:t>The</w:t>
            </w:r>
            <w:r>
              <w:rPr>
                <w:b/>
                <w:strike/>
                <w:spacing w:val="-10"/>
              </w:rPr>
              <w:t xml:space="preserve"> </w:t>
            </w:r>
            <w:r>
              <w:rPr>
                <w:b/>
                <w:strike/>
              </w:rPr>
              <w:t>activity</w:t>
            </w:r>
            <w:r>
              <w:rPr>
                <w:b/>
                <w:strike/>
                <w:spacing w:val="-8"/>
              </w:rPr>
              <w:t xml:space="preserve"> </w:t>
            </w:r>
            <w:r>
              <w:rPr>
                <w:b/>
                <w:strike/>
              </w:rPr>
              <w:t>standard</w:t>
            </w:r>
            <w:r>
              <w:rPr>
                <w:b/>
              </w:rPr>
              <w:t xml:space="preserve"> </w:t>
            </w:r>
            <w:r>
              <w:rPr>
                <w:b/>
                <w:strike/>
              </w:rPr>
              <w:t xml:space="preserve">specified in </w:t>
            </w:r>
            <w:r>
              <w:rPr>
                <w:b/>
                <w:strike/>
                <w:color w:val="0000FF"/>
              </w:rPr>
              <w:t>Rule</w:t>
            </w:r>
            <w:r>
              <w:rPr>
                <w:b/>
                <w:color w:val="0000FF"/>
              </w:rPr>
              <w:t xml:space="preserve"> </w:t>
            </w:r>
            <w:r>
              <w:rPr>
                <w:b/>
                <w:strike/>
                <w:color w:val="0000FF"/>
                <w:spacing w:val="-2"/>
              </w:rPr>
              <w:t>8.6.8</w:t>
            </w:r>
            <w:r>
              <w:rPr>
                <w:b/>
                <w:strike/>
                <w:spacing w:val="-2"/>
              </w:rPr>
              <w:t>(e)</w:t>
            </w:r>
          </w:p>
          <w:p w14:paraId="5CC56E9B" w14:textId="77777777" w:rsidR="0092515F" w:rsidRDefault="0092515F">
            <w:pPr>
              <w:pStyle w:val="TableParagraph"/>
            </w:pPr>
          </w:p>
          <w:p w14:paraId="1D311C22" w14:textId="77777777" w:rsidR="0092515F" w:rsidRDefault="00BF7586">
            <w:pPr>
              <w:pStyle w:val="TableParagraph"/>
              <w:spacing w:before="182"/>
              <w:ind w:left="115"/>
              <w:rPr>
                <w:b/>
              </w:rPr>
            </w:pPr>
            <w:r>
              <w:rPr>
                <w:b/>
                <w:strike/>
              </w:rPr>
              <w:t>Advice</w:t>
            </w:r>
            <w:r>
              <w:rPr>
                <w:b/>
                <w:strike/>
                <w:spacing w:val="-6"/>
              </w:rPr>
              <w:t xml:space="preserve"> </w:t>
            </w:r>
            <w:r>
              <w:rPr>
                <w:b/>
                <w:strike/>
                <w:spacing w:val="-2"/>
              </w:rPr>
              <w:t>note:</w:t>
            </w:r>
          </w:p>
          <w:p w14:paraId="00110671" w14:textId="77777777" w:rsidR="0092515F" w:rsidRDefault="00BF7586">
            <w:pPr>
              <w:pStyle w:val="TableParagraph"/>
              <w:tabs>
                <w:tab w:val="left" w:pos="514"/>
              </w:tabs>
              <w:spacing w:before="101"/>
              <w:ind w:left="58"/>
              <w:rPr>
                <w:b/>
              </w:rPr>
            </w:pPr>
            <w:r>
              <w:rPr>
                <w:b/>
                <w:strike/>
                <w:spacing w:val="-5"/>
              </w:rPr>
              <w:t>1.</w:t>
            </w:r>
            <w:r>
              <w:rPr>
                <w:b/>
                <w:strike/>
              </w:rPr>
              <w:tab/>
              <w:t>Where</w:t>
            </w:r>
            <w:r>
              <w:rPr>
                <w:b/>
                <w:strike/>
                <w:spacing w:val="-4"/>
              </w:rPr>
              <w:t xml:space="preserve"> </w:t>
            </w:r>
            <w:r>
              <w:rPr>
                <w:b/>
                <w:strike/>
              </w:rPr>
              <w:t>open</w:t>
            </w:r>
            <w:r>
              <w:rPr>
                <w:b/>
                <w:strike/>
                <w:spacing w:val="-1"/>
              </w:rPr>
              <w:t xml:space="preserve"> </w:t>
            </w:r>
            <w:r>
              <w:rPr>
                <w:b/>
                <w:strike/>
                <w:spacing w:val="-4"/>
              </w:rPr>
              <w:t>space</w:t>
            </w:r>
          </w:p>
          <w:p w14:paraId="2830D878" w14:textId="77777777" w:rsidR="0092515F" w:rsidRDefault="00BF7586">
            <w:pPr>
              <w:pStyle w:val="TableParagraph"/>
              <w:spacing w:before="3" w:line="290" w:lineRule="atLeast"/>
              <w:ind w:left="514"/>
              <w:rPr>
                <w:b/>
              </w:rPr>
            </w:pPr>
            <w:r>
              <w:rPr>
                <w:b/>
                <w:strike/>
              </w:rPr>
              <w:t>is</w:t>
            </w:r>
            <w:r>
              <w:rPr>
                <w:b/>
                <w:strike/>
                <w:spacing w:val="-13"/>
              </w:rPr>
              <w:t xml:space="preserve"> </w:t>
            </w:r>
            <w:r>
              <w:rPr>
                <w:b/>
                <w:strike/>
              </w:rPr>
              <w:t>shown</w:t>
            </w:r>
            <w:r>
              <w:rPr>
                <w:b/>
                <w:strike/>
                <w:spacing w:val="-12"/>
              </w:rPr>
              <w:t xml:space="preserve"> </w:t>
            </w:r>
            <w:r>
              <w:rPr>
                <w:b/>
                <w:strike/>
              </w:rPr>
              <w:t>on</w:t>
            </w:r>
            <w:r>
              <w:rPr>
                <w:b/>
                <w:strike/>
                <w:spacing w:val="-13"/>
              </w:rPr>
              <w:t xml:space="preserve"> </w:t>
            </w:r>
            <w:r>
              <w:rPr>
                <w:b/>
                <w:strike/>
              </w:rPr>
              <w:t>an</w:t>
            </w:r>
            <w:r>
              <w:rPr>
                <w:b/>
              </w:rPr>
              <w:t xml:space="preserve"> </w:t>
            </w:r>
            <w:hyperlink r:id="rId28">
              <w:r>
                <w:rPr>
                  <w:b/>
                  <w:strike/>
                  <w:color w:val="00AF50"/>
                  <w:spacing w:val="-2"/>
                </w:rPr>
                <w:t>outline</w:t>
              </w:r>
            </w:hyperlink>
          </w:p>
        </w:tc>
        <w:tc>
          <w:tcPr>
            <w:tcW w:w="1983" w:type="dxa"/>
          </w:tcPr>
          <w:p w14:paraId="74ED4F01" w14:textId="77777777" w:rsidR="0092515F" w:rsidRDefault="0092515F">
            <w:pPr>
              <w:pStyle w:val="TableParagraph"/>
              <w:rPr>
                <w:rFonts w:ascii="Times New Roman"/>
              </w:rPr>
            </w:pPr>
          </w:p>
        </w:tc>
        <w:tc>
          <w:tcPr>
            <w:tcW w:w="2569" w:type="dxa"/>
          </w:tcPr>
          <w:p w14:paraId="4EFCD7EB" w14:textId="77777777" w:rsidR="0092515F" w:rsidRDefault="0092515F">
            <w:pPr>
              <w:pStyle w:val="TableParagraph"/>
              <w:rPr>
                <w:rFonts w:ascii="Times New Roman"/>
              </w:rPr>
            </w:pPr>
          </w:p>
        </w:tc>
      </w:tr>
    </w:tbl>
    <w:p w14:paraId="35203300" w14:textId="77777777" w:rsidR="0092515F" w:rsidRDefault="0092515F">
      <w:pPr>
        <w:rPr>
          <w:rFonts w:ascii="Times New Roman"/>
        </w:rPr>
        <w:sectPr w:rsidR="0092515F" w:rsidSect="00645594">
          <w:type w:val="continuous"/>
          <w:pgSz w:w="11900" w:h="16840"/>
          <w:pgMar w:top="1440" w:right="560" w:bottom="1200" w:left="1300" w:header="0" w:footer="990" w:gutter="0"/>
          <w:cols w:space="720"/>
        </w:sectPr>
      </w:pPr>
    </w:p>
    <w:tbl>
      <w:tblPr>
        <w:tblW w:w="0" w:type="auto"/>
        <w:tblInd w:w="12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701"/>
        <w:gridCol w:w="2127"/>
        <w:gridCol w:w="2415"/>
        <w:gridCol w:w="1983"/>
        <w:gridCol w:w="2569"/>
      </w:tblGrid>
      <w:tr w:rsidR="0092515F" w14:paraId="581EDDFC" w14:textId="77777777">
        <w:trPr>
          <w:trHeight w:val="4431"/>
        </w:trPr>
        <w:tc>
          <w:tcPr>
            <w:tcW w:w="701" w:type="dxa"/>
          </w:tcPr>
          <w:p w14:paraId="2F5148DD" w14:textId="77777777" w:rsidR="0092515F" w:rsidRDefault="0092515F">
            <w:pPr>
              <w:pStyle w:val="TableParagraph"/>
              <w:rPr>
                <w:rFonts w:ascii="Times New Roman"/>
              </w:rPr>
            </w:pPr>
          </w:p>
        </w:tc>
        <w:tc>
          <w:tcPr>
            <w:tcW w:w="2127" w:type="dxa"/>
          </w:tcPr>
          <w:p w14:paraId="5C651329" w14:textId="77777777" w:rsidR="0092515F" w:rsidRDefault="0092515F">
            <w:pPr>
              <w:pStyle w:val="TableParagraph"/>
              <w:rPr>
                <w:rFonts w:ascii="Times New Roman"/>
              </w:rPr>
            </w:pPr>
          </w:p>
        </w:tc>
        <w:tc>
          <w:tcPr>
            <w:tcW w:w="2415" w:type="dxa"/>
          </w:tcPr>
          <w:p w14:paraId="2C9CF3AC" w14:textId="77777777" w:rsidR="0092515F" w:rsidRDefault="00B32FCC">
            <w:pPr>
              <w:pStyle w:val="TableParagraph"/>
              <w:spacing w:before="1" w:line="259" w:lineRule="auto"/>
              <w:ind w:left="514" w:right="111"/>
              <w:rPr>
                <w:b/>
              </w:rPr>
            </w:pPr>
            <w:hyperlink r:id="rId29">
              <w:r w:rsidR="00BF7586">
                <w:rPr>
                  <w:b/>
                  <w:strike/>
                  <w:color w:val="00AF50"/>
                </w:rPr>
                <w:t>development plan</w:t>
              </w:r>
            </w:hyperlink>
            <w:r w:rsidR="00BF7586">
              <w:rPr>
                <w:b/>
                <w:color w:val="00AF50"/>
              </w:rPr>
              <w:t xml:space="preserve"> </w:t>
            </w:r>
            <w:r w:rsidR="00BF7586">
              <w:rPr>
                <w:b/>
                <w:strike/>
              </w:rPr>
              <w:t>and</w:t>
            </w:r>
            <w:r w:rsidR="00BF7586">
              <w:rPr>
                <w:b/>
                <w:strike/>
                <w:spacing w:val="-9"/>
              </w:rPr>
              <w:t xml:space="preserve"> </w:t>
            </w:r>
            <w:r w:rsidR="00BF7586">
              <w:rPr>
                <w:b/>
                <w:strike/>
              </w:rPr>
              <w:t>that</w:t>
            </w:r>
            <w:r w:rsidR="00BF7586">
              <w:rPr>
                <w:b/>
                <w:strike/>
                <w:spacing w:val="-10"/>
              </w:rPr>
              <w:t xml:space="preserve"> </w:t>
            </w:r>
            <w:r w:rsidR="00BF7586">
              <w:rPr>
                <w:b/>
                <w:strike/>
              </w:rPr>
              <w:t>land</w:t>
            </w:r>
            <w:r w:rsidR="00BF7586">
              <w:rPr>
                <w:b/>
                <w:strike/>
                <w:spacing w:val="-9"/>
              </w:rPr>
              <w:t xml:space="preserve"> </w:t>
            </w:r>
            <w:r w:rsidR="00BF7586">
              <w:rPr>
                <w:b/>
                <w:strike/>
              </w:rPr>
              <w:t>is</w:t>
            </w:r>
            <w:r w:rsidR="00BF7586">
              <w:rPr>
                <w:b/>
                <w:strike/>
                <w:spacing w:val="-11"/>
              </w:rPr>
              <w:t xml:space="preserve"> </w:t>
            </w:r>
            <w:r w:rsidR="00BF7586">
              <w:rPr>
                <w:b/>
                <w:strike/>
              </w:rPr>
              <w:t>not</w:t>
            </w:r>
            <w:r w:rsidR="00BF7586">
              <w:rPr>
                <w:b/>
              </w:rPr>
              <w:t xml:space="preserve"> </w:t>
            </w:r>
            <w:r w:rsidR="00BF7586">
              <w:rPr>
                <w:b/>
                <w:strike/>
              </w:rPr>
              <w:t>required by the</w:t>
            </w:r>
            <w:r w:rsidR="00BF7586">
              <w:rPr>
                <w:b/>
              </w:rPr>
              <w:t xml:space="preserve"> </w:t>
            </w:r>
            <w:hyperlink r:id="rId30">
              <w:r w:rsidR="00BF7586">
                <w:rPr>
                  <w:b/>
                  <w:strike/>
                  <w:color w:val="00AF50"/>
                </w:rPr>
                <w:t>Council</w:t>
              </w:r>
              <w:r w:rsidR="00BF7586">
                <w:rPr>
                  <w:b/>
                  <w:strike/>
                </w:rPr>
                <w:t xml:space="preserve"> </w:t>
              </w:r>
            </w:hyperlink>
            <w:r w:rsidR="00BF7586">
              <w:rPr>
                <w:b/>
                <w:strike/>
              </w:rPr>
              <w:t>as a</w:t>
            </w:r>
            <w:r w:rsidR="00BF7586">
              <w:rPr>
                <w:b/>
              </w:rPr>
              <w:t xml:space="preserve"> </w:t>
            </w:r>
            <w:r w:rsidR="00BF7586">
              <w:rPr>
                <w:b/>
                <w:strike/>
              </w:rPr>
              <w:t xml:space="preserve">recreation </w:t>
            </w:r>
            <w:hyperlink r:id="rId31">
              <w:r w:rsidR="00BF7586">
                <w:rPr>
                  <w:b/>
                  <w:strike/>
                  <w:color w:val="00AF50"/>
                </w:rPr>
                <w:t>reserve</w:t>
              </w:r>
            </w:hyperlink>
            <w:r w:rsidR="00BF7586">
              <w:rPr>
                <w:b/>
                <w:color w:val="00AF50"/>
              </w:rPr>
              <w:t xml:space="preserve"> </w:t>
            </w:r>
            <w:r w:rsidR="00BF7586">
              <w:rPr>
                <w:b/>
                <w:strike/>
              </w:rPr>
              <w:t>or local purpose</w:t>
            </w:r>
            <w:r w:rsidR="00BF7586">
              <w:rPr>
                <w:b/>
              </w:rPr>
              <w:t xml:space="preserve"> </w:t>
            </w:r>
            <w:hyperlink r:id="rId32">
              <w:r w:rsidR="00BF7586">
                <w:rPr>
                  <w:b/>
                  <w:strike/>
                  <w:color w:val="00AF50"/>
                </w:rPr>
                <w:t>reserve</w:t>
              </w:r>
              <w:r w:rsidR="00BF7586">
                <w:rPr>
                  <w:b/>
                  <w:strike/>
                </w:rPr>
                <w:t xml:space="preserve"> </w:t>
              </w:r>
            </w:hyperlink>
            <w:r w:rsidR="00BF7586">
              <w:rPr>
                <w:b/>
                <w:strike/>
              </w:rPr>
              <w:t>then that</w:t>
            </w:r>
            <w:r w:rsidR="00BF7586">
              <w:rPr>
                <w:b/>
              </w:rPr>
              <w:t xml:space="preserve"> </w:t>
            </w:r>
            <w:r w:rsidR="00BF7586">
              <w:rPr>
                <w:b/>
                <w:strike/>
              </w:rPr>
              <w:t>land can be</w:t>
            </w:r>
            <w:r w:rsidR="00BF7586">
              <w:rPr>
                <w:b/>
              </w:rPr>
              <w:t xml:space="preserve"> </w:t>
            </w:r>
            <w:r w:rsidR="00BF7586">
              <w:rPr>
                <w:b/>
                <w:strike/>
              </w:rPr>
              <w:t>developed</w:t>
            </w:r>
            <w:r w:rsidR="00BF7586">
              <w:rPr>
                <w:b/>
                <w:strike/>
                <w:spacing w:val="-3"/>
              </w:rPr>
              <w:t xml:space="preserve"> </w:t>
            </w:r>
            <w:r w:rsidR="00BF7586">
              <w:rPr>
                <w:b/>
                <w:strike/>
              </w:rPr>
              <w:t>for</w:t>
            </w:r>
            <w:r w:rsidR="00BF7586">
              <w:rPr>
                <w:b/>
              </w:rPr>
              <w:t xml:space="preserve"> </w:t>
            </w:r>
            <w:r w:rsidR="00BF7586">
              <w:rPr>
                <w:b/>
                <w:strike/>
                <w:spacing w:val="-2"/>
              </w:rPr>
              <w:t>residential</w:t>
            </w:r>
            <w:r w:rsidR="00BF7586">
              <w:rPr>
                <w:b/>
                <w:spacing w:val="-2"/>
              </w:rPr>
              <w:t xml:space="preserve"> </w:t>
            </w:r>
            <w:r w:rsidR="00BF7586">
              <w:rPr>
                <w:b/>
                <w:strike/>
              </w:rPr>
              <w:t>purposes in</w:t>
            </w:r>
            <w:r w:rsidR="00BF7586">
              <w:rPr>
                <w:b/>
              </w:rPr>
              <w:t xml:space="preserve"> </w:t>
            </w:r>
            <w:r w:rsidR="00BF7586">
              <w:rPr>
                <w:b/>
                <w:strike/>
              </w:rPr>
              <w:t>accordance with</w:t>
            </w:r>
            <w:r w:rsidR="00BF7586">
              <w:rPr>
                <w:b/>
              </w:rPr>
              <w:t xml:space="preserve"> </w:t>
            </w:r>
            <w:r w:rsidR="00BF7586">
              <w:rPr>
                <w:b/>
                <w:strike/>
              </w:rPr>
              <w:t>the wider</w:t>
            </w:r>
            <w:r w:rsidR="00BF7586">
              <w:rPr>
                <w:b/>
              </w:rPr>
              <w:t xml:space="preserve"> </w:t>
            </w:r>
            <w:hyperlink r:id="rId33">
              <w:r w:rsidR="00BF7586">
                <w:rPr>
                  <w:b/>
                  <w:strike/>
                  <w:color w:val="00AF50"/>
                </w:rPr>
                <w:t>outline</w:t>
              </w:r>
            </w:hyperlink>
            <w:r w:rsidR="00BF7586">
              <w:rPr>
                <w:b/>
                <w:color w:val="00AF50"/>
              </w:rPr>
              <w:t xml:space="preserve"> </w:t>
            </w:r>
            <w:hyperlink r:id="rId34">
              <w:r w:rsidR="00BF7586">
                <w:rPr>
                  <w:b/>
                  <w:strike/>
                  <w:color w:val="00AF50"/>
                </w:rPr>
                <w:t>development plan</w:t>
              </w:r>
            </w:hyperlink>
            <w:r w:rsidR="00BF7586">
              <w:rPr>
                <w:b/>
                <w:color w:val="00AF50"/>
              </w:rPr>
              <w:t xml:space="preserve"> </w:t>
            </w:r>
            <w:r w:rsidR="00BF7586">
              <w:rPr>
                <w:b/>
                <w:strike/>
                <w:spacing w:val="-2"/>
              </w:rPr>
              <w:t>intentions.</w:t>
            </w:r>
          </w:p>
        </w:tc>
        <w:tc>
          <w:tcPr>
            <w:tcW w:w="1983" w:type="dxa"/>
          </w:tcPr>
          <w:p w14:paraId="1C3CD6EB" w14:textId="77777777" w:rsidR="0092515F" w:rsidRDefault="0092515F">
            <w:pPr>
              <w:pStyle w:val="TableParagraph"/>
              <w:rPr>
                <w:rFonts w:ascii="Times New Roman"/>
              </w:rPr>
            </w:pPr>
          </w:p>
        </w:tc>
        <w:tc>
          <w:tcPr>
            <w:tcW w:w="2569" w:type="dxa"/>
          </w:tcPr>
          <w:p w14:paraId="650DA925" w14:textId="77777777" w:rsidR="0092515F" w:rsidRDefault="0092515F">
            <w:pPr>
              <w:pStyle w:val="TableParagraph"/>
              <w:rPr>
                <w:rFonts w:ascii="Times New Roman"/>
              </w:rPr>
            </w:pPr>
          </w:p>
        </w:tc>
      </w:tr>
      <w:tr w:rsidR="0092515F" w14:paraId="1E63751B" w14:textId="77777777">
        <w:trPr>
          <w:trHeight w:val="8637"/>
        </w:trPr>
        <w:tc>
          <w:tcPr>
            <w:tcW w:w="701" w:type="dxa"/>
          </w:tcPr>
          <w:p w14:paraId="3336FBD1" w14:textId="77777777" w:rsidR="0092515F" w:rsidRDefault="00BF7586">
            <w:pPr>
              <w:pStyle w:val="TableParagraph"/>
              <w:spacing w:before="78"/>
              <w:ind w:left="62"/>
              <w:rPr>
                <w:b/>
              </w:rPr>
            </w:pPr>
            <w:r>
              <w:rPr>
                <w:b/>
                <w:spacing w:val="-4"/>
              </w:rPr>
              <w:t>RD16</w:t>
            </w:r>
          </w:p>
        </w:tc>
        <w:tc>
          <w:tcPr>
            <w:tcW w:w="2127" w:type="dxa"/>
          </w:tcPr>
          <w:p w14:paraId="5F6750A6" w14:textId="77777777" w:rsidR="0092515F" w:rsidRDefault="00BF7586">
            <w:pPr>
              <w:pStyle w:val="TableParagraph"/>
              <w:spacing w:before="78"/>
              <w:ind w:left="81" w:right="82"/>
            </w:pPr>
            <w:r>
              <w:t>Cancellation or variation</w:t>
            </w:r>
            <w:r>
              <w:rPr>
                <w:spacing w:val="-13"/>
              </w:rPr>
              <w:t xml:space="preserve"> </w:t>
            </w:r>
            <w:r>
              <w:t>of</w:t>
            </w:r>
            <w:r>
              <w:rPr>
                <w:spacing w:val="-12"/>
              </w:rPr>
              <w:t xml:space="preserve"> </w:t>
            </w:r>
            <w:r>
              <w:t>a</w:t>
            </w:r>
            <w:r>
              <w:rPr>
                <w:spacing w:val="-13"/>
              </w:rPr>
              <w:t xml:space="preserve"> </w:t>
            </w:r>
            <w:r>
              <w:t xml:space="preserve">consent notice (or condition within a consent notice) that was created as a result of a </w:t>
            </w:r>
            <w:r>
              <w:rPr>
                <w:color w:val="00AF50"/>
              </w:rPr>
              <w:t xml:space="preserve">subdivision </w:t>
            </w:r>
            <w:r>
              <w:t xml:space="preserve">to protect an identified tree or trees on an </w:t>
            </w:r>
            <w:r>
              <w:rPr>
                <w:color w:val="00AF50"/>
              </w:rPr>
              <w:t>allotment</w:t>
            </w:r>
            <w:r>
              <w:t xml:space="preserve">, except as specified in </w:t>
            </w:r>
            <w:r>
              <w:rPr>
                <w:color w:val="0000FF"/>
              </w:rPr>
              <w:t>Rule</w:t>
            </w:r>
          </w:p>
          <w:p w14:paraId="198DD456" w14:textId="77777777" w:rsidR="0092515F" w:rsidRDefault="00BF7586">
            <w:pPr>
              <w:pStyle w:val="TableParagraph"/>
              <w:spacing w:before="4"/>
              <w:ind w:left="81"/>
            </w:pPr>
            <w:r>
              <w:rPr>
                <w:color w:val="0000FF"/>
              </w:rPr>
              <w:t>8.5.1.4</w:t>
            </w:r>
            <w:r>
              <w:rPr>
                <w:color w:val="0000FF"/>
                <w:spacing w:val="-8"/>
              </w:rPr>
              <w:t xml:space="preserve"> </w:t>
            </w:r>
            <w:r>
              <w:rPr>
                <w:spacing w:val="-5"/>
              </w:rPr>
              <w:t>D6.</w:t>
            </w:r>
          </w:p>
          <w:p w14:paraId="7117AD86" w14:textId="77777777" w:rsidR="0092515F" w:rsidRDefault="0092515F">
            <w:pPr>
              <w:pStyle w:val="TableParagraph"/>
            </w:pPr>
          </w:p>
          <w:p w14:paraId="3468D60E" w14:textId="77777777" w:rsidR="0092515F" w:rsidRDefault="00BF7586">
            <w:pPr>
              <w:pStyle w:val="TableParagraph"/>
              <w:spacing w:before="158"/>
              <w:ind w:left="81"/>
            </w:pPr>
            <w:r>
              <w:t>Advice</w:t>
            </w:r>
            <w:r>
              <w:rPr>
                <w:spacing w:val="-4"/>
              </w:rPr>
              <w:t xml:space="preserve"> </w:t>
            </w:r>
            <w:r>
              <w:rPr>
                <w:spacing w:val="-2"/>
              </w:rPr>
              <w:t>note:</w:t>
            </w:r>
          </w:p>
          <w:p w14:paraId="34E8B1FA" w14:textId="77777777" w:rsidR="0092515F" w:rsidRDefault="00BF7586">
            <w:pPr>
              <w:pStyle w:val="TableParagraph"/>
              <w:spacing w:before="149"/>
              <w:ind w:left="57"/>
            </w:pPr>
            <w:r>
              <w:t>1.</w:t>
            </w:r>
            <w:r>
              <w:rPr>
                <w:spacing w:val="10"/>
              </w:rPr>
              <w:t xml:space="preserve"> </w:t>
            </w:r>
            <w:r>
              <w:rPr>
                <w:color w:val="0000FF"/>
              </w:rPr>
              <w:t>Rule</w:t>
            </w:r>
            <w:r>
              <w:rPr>
                <w:color w:val="0000FF"/>
                <w:spacing w:val="-3"/>
              </w:rPr>
              <w:t xml:space="preserve"> </w:t>
            </w:r>
            <w:r>
              <w:rPr>
                <w:color w:val="0000FF"/>
              </w:rPr>
              <w:t>8.5.1.3</w:t>
            </w:r>
            <w:r>
              <w:rPr>
                <w:color w:val="0000FF"/>
                <w:spacing w:val="-4"/>
              </w:rPr>
              <w:t xml:space="preserve"> </w:t>
            </w:r>
            <w:r>
              <w:rPr>
                <w:spacing w:val="-4"/>
              </w:rPr>
              <w:t>RD16</w:t>
            </w:r>
          </w:p>
          <w:p w14:paraId="5E0083F5" w14:textId="77777777" w:rsidR="0092515F" w:rsidRDefault="00BF7586">
            <w:pPr>
              <w:pStyle w:val="TableParagraph"/>
              <w:spacing w:before="16" w:line="259" w:lineRule="auto"/>
              <w:ind w:left="288" w:right="98"/>
            </w:pPr>
            <w:r>
              <w:t>applies where a s224</w:t>
            </w:r>
            <w:r>
              <w:rPr>
                <w:spacing w:val="-13"/>
              </w:rPr>
              <w:t xml:space="preserve"> </w:t>
            </w:r>
            <w:r>
              <w:t>certificate</w:t>
            </w:r>
            <w:r>
              <w:rPr>
                <w:spacing w:val="-12"/>
              </w:rPr>
              <w:t xml:space="preserve"> </w:t>
            </w:r>
            <w:r>
              <w:t>has issued. Cancelling or varying a consent</w:t>
            </w:r>
            <w:r>
              <w:rPr>
                <w:spacing w:val="-1"/>
              </w:rPr>
              <w:t xml:space="preserve"> </w:t>
            </w:r>
            <w:r>
              <w:t>notice prior to issue of an s224 certificate requires a change to the resource consent</w:t>
            </w:r>
            <w:r>
              <w:rPr>
                <w:spacing w:val="-7"/>
              </w:rPr>
              <w:t xml:space="preserve"> </w:t>
            </w:r>
            <w:r>
              <w:t xml:space="preserve">conditions and is a </w:t>
            </w:r>
            <w:r>
              <w:rPr>
                <w:spacing w:val="-2"/>
              </w:rPr>
              <w:t xml:space="preserve">discretionary </w:t>
            </w:r>
            <w:r>
              <w:t xml:space="preserve">activity under the </w:t>
            </w:r>
            <w:r>
              <w:rPr>
                <w:color w:val="00AF50"/>
                <w:spacing w:val="-4"/>
              </w:rPr>
              <w:t>Act</w:t>
            </w:r>
            <w:r>
              <w:rPr>
                <w:spacing w:val="-4"/>
              </w:rPr>
              <w:t>.</w:t>
            </w:r>
          </w:p>
        </w:tc>
        <w:tc>
          <w:tcPr>
            <w:tcW w:w="2415" w:type="dxa"/>
          </w:tcPr>
          <w:p w14:paraId="54D33A6D" w14:textId="77777777" w:rsidR="0092515F" w:rsidRDefault="00BF7586">
            <w:pPr>
              <w:pStyle w:val="TableParagraph"/>
              <w:spacing w:before="145"/>
              <w:ind w:left="58"/>
            </w:pPr>
            <w:r>
              <w:rPr>
                <w:spacing w:val="-4"/>
              </w:rPr>
              <w:t>Nil.</w:t>
            </w:r>
          </w:p>
        </w:tc>
        <w:tc>
          <w:tcPr>
            <w:tcW w:w="1983" w:type="dxa"/>
          </w:tcPr>
          <w:p w14:paraId="46753B11" w14:textId="77777777" w:rsidR="0092515F" w:rsidRDefault="00BF7586">
            <w:pPr>
              <w:pStyle w:val="TableParagraph"/>
              <w:spacing w:before="78"/>
              <w:ind w:left="82"/>
            </w:pPr>
            <w:r>
              <w:t>a.</w:t>
            </w:r>
            <w:r>
              <w:rPr>
                <w:spacing w:val="48"/>
              </w:rPr>
              <w:t xml:space="preserve">  </w:t>
            </w:r>
            <w:r>
              <w:rPr>
                <w:color w:val="0000FF"/>
              </w:rPr>
              <w:t>Rule</w:t>
            </w:r>
            <w:r>
              <w:rPr>
                <w:color w:val="0000FF"/>
                <w:spacing w:val="-2"/>
              </w:rPr>
              <w:t xml:space="preserve"> </w:t>
            </w:r>
            <w:r>
              <w:rPr>
                <w:color w:val="0000FF"/>
              </w:rPr>
              <w:t>8.7.4.6</w:t>
            </w:r>
            <w:r>
              <w:rPr>
                <w:color w:val="0000FF"/>
                <w:spacing w:val="-3"/>
              </w:rPr>
              <w:t xml:space="preserve"> </w:t>
            </w:r>
            <w:r>
              <w:rPr>
                <w:spacing w:val="-5"/>
              </w:rPr>
              <w:t>(i)</w:t>
            </w:r>
          </w:p>
        </w:tc>
        <w:tc>
          <w:tcPr>
            <w:tcW w:w="2569" w:type="dxa"/>
          </w:tcPr>
          <w:p w14:paraId="1A67E25B" w14:textId="77777777" w:rsidR="0092515F" w:rsidRDefault="00BF7586">
            <w:pPr>
              <w:pStyle w:val="TableParagraph"/>
              <w:spacing w:before="78"/>
              <w:ind w:left="73"/>
            </w:pPr>
            <w:r>
              <w:t>a.</w:t>
            </w:r>
            <w:r>
              <w:rPr>
                <w:spacing w:val="47"/>
              </w:rPr>
              <w:t xml:space="preserve">  </w:t>
            </w:r>
            <w:r>
              <w:rPr>
                <w:color w:val="0000FF"/>
              </w:rPr>
              <w:t>Rule</w:t>
            </w:r>
            <w:r>
              <w:rPr>
                <w:color w:val="0000FF"/>
                <w:spacing w:val="-2"/>
              </w:rPr>
              <w:t xml:space="preserve"> </w:t>
            </w:r>
            <w:r>
              <w:rPr>
                <w:color w:val="0000FF"/>
              </w:rPr>
              <w:t>8.8.12</w:t>
            </w:r>
            <w:r>
              <w:rPr>
                <w:color w:val="0000FF"/>
                <w:spacing w:val="-3"/>
              </w:rPr>
              <w:t xml:space="preserve"> </w:t>
            </w:r>
            <w:r>
              <w:rPr>
                <w:spacing w:val="-5"/>
              </w:rPr>
              <w:t>i.</w:t>
            </w:r>
          </w:p>
        </w:tc>
      </w:tr>
      <w:tr w:rsidR="0092515F" w14:paraId="200EE3F5" w14:textId="77777777">
        <w:trPr>
          <w:trHeight w:val="806"/>
        </w:trPr>
        <w:tc>
          <w:tcPr>
            <w:tcW w:w="701" w:type="dxa"/>
          </w:tcPr>
          <w:p w14:paraId="6890618D" w14:textId="77777777" w:rsidR="0092515F" w:rsidRDefault="00BF7586">
            <w:pPr>
              <w:pStyle w:val="TableParagraph"/>
              <w:spacing w:before="78"/>
              <w:ind w:left="62"/>
              <w:rPr>
                <w:b/>
              </w:rPr>
            </w:pPr>
            <w:r>
              <w:rPr>
                <w:b/>
                <w:spacing w:val="-4"/>
              </w:rPr>
              <w:t>RD17</w:t>
            </w:r>
          </w:p>
        </w:tc>
        <w:tc>
          <w:tcPr>
            <w:tcW w:w="2127" w:type="dxa"/>
          </w:tcPr>
          <w:p w14:paraId="05FB48C6" w14:textId="77777777" w:rsidR="0092515F" w:rsidRDefault="00BF7586">
            <w:pPr>
              <w:pStyle w:val="TableParagraph"/>
              <w:spacing w:before="1"/>
              <w:ind w:left="57"/>
            </w:pPr>
            <w:r>
              <w:t>Within</w:t>
            </w:r>
            <w:r>
              <w:rPr>
                <w:spacing w:val="-10"/>
              </w:rPr>
              <w:t xml:space="preserve"> </w:t>
            </w:r>
            <w:r>
              <w:t>Areas</w:t>
            </w:r>
            <w:r>
              <w:rPr>
                <w:spacing w:val="-9"/>
              </w:rPr>
              <w:t xml:space="preserve"> </w:t>
            </w:r>
            <w:r>
              <w:t>1,</w:t>
            </w:r>
            <w:r>
              <w:rPr>
                <w:spacing w:val="-12"/>
              </w:rPr>
              <w:t xml:space="preserve"> </w:t>
            </w:r>
            <w:r>
              <w:t>2,</w:t>
            </w:r>
            <w:r>
              <w:rPr>
                <w:spacing w:val="-12"/>
              </w:rPr>
              <w:t xml:space="preserve"> </w:t>
            </w:r>
            <w:r>
              <w:t xml:space="preserve">3, and 4 in </w:t>
            </w:r>
            <w:hyperlink r:id="rId35">
              <w:r>
                <w:rPr>
                  <w:color w:val="0000FF"/>
                </w:rPr>
                <w:t>Appendix</w:t>
              </w:r>
            </w:hyperlink>
          </w:p>
          <w:p w14:paraId="142392A6" w14:textId="77777777" w:rsidR="0092515F" w:rsidRDefault="00B32FCC">
            <w:pPr>
              <w:pStyle w:val="TableParagraph"/>
              <w:spacing w:before="1" w:line="247" w:lineRule="exact"/>
              <w:ind w:left="57"/>
            </w:pPr>
            <w:hyperlink r:id="rId36">
              <w:r w:rsidR="00BF7586">
                <w:rPr>
                  <w:color w:val="0000FF"/>
                </w:rPr>
                <w:t>8.10.</w:t>
              </w:r>
              <w:r w:rsidR="00BF7586">
                <w:rPr>
                  <w:b/>
                  <w:strike/>
                  <w:color w:val="0000FF"/>
                </w:rPr>
                <w:t>30</w:t>
              </w:r>
            </w:hyperlink>
            <w:r w:rsidR="00BF7586">
              <w:rPr>
                <w:b/>
                <w:color w:val="0000FF"/>
                <w:u w:val="single" w:color="0000FF"/>
              </w:rPr>
              <w:t>23</w:t>
            </w:r>
            <w:r w:rsidR="00BF7586">
              <w:rPr>
                <w:b/>
                <w:color w:val="0000FF"/>
                <w:spacing w:val="-13"/>
              </w:rPr>
              <w:t xml:space="preserve"> </w:t>
            </w:r>
            <w:r w:rsidR="00BF7586">
              <w:rPr>
                <w:spacing w:val="-4"/>
              </w:rPr>
              <w:t>East</w:t>
            </w:r>
          </w:p>
        </w:tc>
        <w:tc>
          <w:tcPr>
            <w:tcW w:w="2415" w:type="dxa"/>
          </w:tcPr>
          <w:p w14:paraId="33BD9F0E" w14:textId="77777777" w:rsidR="0092515F" w:rsidRDefault="00BF7586">
            <w:pPr>
              <w:pStyle w:val="TableParagraph"/>
              <w:spacing w:before="1"/>
              <w:ind w:left="374" w:hanging="317"/>
            </w:pPr>
            <w:r>
              <w:t>a.</w:t>
            </w:r>
            <w:r>
              <w:rPr>
                <w:spacing w:val="80"/>
              </w:rPr>
              <w:t xml:space="preserve"> </w:t>
            </w:r>
            <w:r>
              <w:t>The</w:t>
            </w:r>
            <w:r>
              <w:rPr>
                <w:spacing w:val="-8"/>
              </w:rPr>
              <w:t xml:space="preserve"> </w:t>
            </w:r>
            <w:hyperlink r:id="rId37">
              <w:r>
                <w:rPr>
                  <w:color w:val="00AF50"/>
                </w:rPr>
                <w:t>subdivision</w:t>
              </w:r>
            </w:hyperlink>
            <w:r>
              <w:rPr>
                <w:color w:val="00AF50"/>
                <w:spacing w:val="-8"/>
              </w:rPr>
              <w:t xml:space="preserve"> </w:t>
            </w:r>
            <w:r>
              <w:t>and land use consent</w:t>
            </w:r>
          </w:p>
        </w:tc>
        <w:tc>
          <w:tcPr>
            <w:tcW w:w="1983" w:type="dxa"/>
          </w:tcPr>
          <w:p w14:paraId="0C8BB122" w14:textId="77777777" w:rsidR="0092515F" w:rsidRDefault="00BF7586">
            <w:pPr>
              <w:pStyle w:val="TableParagraph"/>
              <w:spacing w:before="78"/>
              <w:ind w:left="82"/>
            </w:pPr>
            <w:r>
              <w:t>a.</w:t>
            </w:r>
            <w:r>
              <w:rPr>
                <w:spacing w:val="48"/>
              </w:rPr>
              <w:t xml:space="preserve">  </w:t>
            </w:r>
            <w:r>
              <w:rPr>
                <w:color w:val="0000FF"/>
              </w:rPr>
              <w:t>Rule</w:t>
            </w:r>
            <w:r>
              <w:rPr>
                <w:color w:val="0000FF"/>
                <w:spacing w:val="-1"/>
              </w:rPr>
              <w:t xml:space="preserve"> </w:t>
            </w:r>
            <w:r>
              <w:rPr>
                <w:color w:val="0000FF"/>
              </w:rPr>
              <w:t>8.7.4</w:t>
            </w:r>
            <w:r>
              <w:rPr>
                <w:color w:val="0000FF"/>
                <w:spacing w:val="-3"/>
              </w:rPr>
              <w:t xml:space="preserve"> </w:t>
            </w:r>
            <w:r>
              <w:rPr>
                <w:spacing w:val="-5"/>
              </w:rPr>
              <w:t>and</w:t>
            </w:r>
          </w:p>
        </w:tc>
        <w:tc>
          <w:tcPr>
            <w:tcW w:w="2569" w:type="dxa"/>
          </w:tcPr>
          <w:p w14:paraId="66171F0B" w14:textId="77777777" w:rsidR="0092515F" w:rsidRDefault="00BF7586">
            <w:pPr>
              <w:pStyle w:val="TableParagraph"/>
              <w:spacing w:before="1"/>
              <w:ind w:left="447" w:right="110" w:hanging="360"/>
              <w:rPr>
                <w:b/>
              </w:rPr>
            </w:pPr>
            <w:r>
              <w:t>a.</w:t>
            </w:r>
            <w:r>
              <w:rPr>
                <w:spacing w:val="80"/>
                <w:w w:val="150"/>
              </w:rPr>
              <w:t xml:space="preserve"> </w:t>
            </w:r>
            <w:r>
              <w:rPr>
                <w:color w:val="0000FF"/>
              </w:rPr>
              <w:t xml:space="preserve">Rule </w:t>
            </w:r>
            <w:hyperlink r:id="rId38">
              <w:r>
                <w:rPr>
                  <w:color w:val="0000FF"/>
                </w:rPr>
                <w:t>8.8.15.1</w:t>
              </w:r>
            </w:hyperlink>
            <w:r>
              <w:rPr>
                <w:b/>
                <w:strike/>
              </w:rPr>
              <w:t>(a) to</w:t>
            </w:r>
            <w:r>
              <w:rPr>
                <w:b/>
              </w:rPr>
              <w:t xml:space="preserve"> </w:t>
            </w:r>
            <w:r>
              <w:rPr>
                <w:b/>
                <w:strike/>
                <w:color w:val="0000FF"/>
              </w:rPr>
              <w:t>Rule</w:t>
            </w:r>
            <w:r>
              <w:rPr>
                <w:b/>
                <w:strike/>
                <w:color w:val="0000FF"/>
                <w:spacing w:val="-13"/>
              </w:rPr>
              <w:t xml:space="preserve"> </w:t>
            </w:r>
            <w:hyperlink r:id="rId39">
              <w:r>
                <w:rPr>
                  <w:b/>
                  <w:strike/>
                  <w:color w:val="0000FF"/>
                </w:rPr>
                <w:t>8.8.15.13</w:t>
              </w:r>
            </w:hyperlink>
            <w:r>
              <w:rPr>
                <w:b/>
                <w:color w:val="0000FF"/>
                <w:spacing w:val="-12"/>
              </w:rPr>
              <w:t xml:space="preserve"> </w:t>
            </w:r>
            <w:r>
              <w:rPr>
                <w:b/>
                <w:strike/>
              </w:rPr>
              <w:t>except</w:t>
            </w:r>
          </w:p>
        </w:tc>
      </w:tr>
    </w:tbl>
    <w:p w14:paraId="764BE440" w14:textId="77777777" w:rsidR="0092515F" w:rsidRDefault="0092515F">
      <w:pPr>
        <w:sectPr w:rsidR="0092515F" w:rsidSect="00645594">
          <w:type w:val="continuous"/>
          <w:pgSz w:w="11900" w:h="16840"/>
          <w:pgMar w:top="1440" w:right="560" w:bottom="1200" w:left="1300" w:header="0" w:footer="990" w:gutter="0"/>
          <w:cols w:space="720"/>
        </w:sectPr>
      </w:pPr>
    </w:p>
    <w:tbl>
      <w:tblPr>
        <w:tblW w:w="0" w:type="auto"/>
        <w:tblInd w:w="12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701"/>
        <w:gridCol w:w="2127"/>
        <w:gridCol w:w="2415"/>
        <w:gridCol w:w="1983"/>
        <w:gridCol w:w="2569"/>
      </w:tblGrid>
      <w:tr w:rsidR="0092515F" w14:paraId="124F2A1A" w14:textId="77777777">
        <w:trPr>
          <w:trHeight w:val="13808"/>
        </w:trPr>
        <w:tc>
          <w:tcPr>
            <w:tcW w:w="701" w:type="dxa"/>
          </w:tcPr>
          <w:p w14:paraId="58805892" w14:textId="77777777" w:rsidR="0092515F" w:rsidRDefault="0092515F">
            <w:pPr>
              <w:pStyle w:val="TableParagraph"/>
              <w:rPr>
                <w:rFonts w:ascii="Times New Roman"/>
              </w:rPr>
            </w:pPr>
          </w:p>
        </w:tc>
        <w:tc>
          <w:tcPr>
            <w:tcW w:w="2127" w:type="dxa"/>
          </w:tcPr>
          <w:p w14:paraId="4ED2B37A" w14:textId="77777777" w:rsidR="0092515F" w:rsidRDefault="00BF7586">
            <w:pPr>
              <w:pStyle w:val="TableParagraph"/>
              <w:spacing w:before="1"/>
              <w:ind w:left="57"/>
            </w:pPr>
            <w:r>
              <w:t>Papanui Outline Development</w:t>
            </w:r>
            <w:r>
              <w:rPr>
                <w:spacing w:val="-13"/>
              </w:rPr>
              <w:t xml:space="preserve"> </w:t>
            </w:r>
            <w:r>
              <w:t>Plan:</w:t>
            </w:r>
          </w:p>
          <w:p w14:paraId="043C3261" w14:textId="77777777" w:rsidR="0092515F" w:rsidRDefault="0092515F">
            <w:pPr>
              <w:pStyle w:val="TableParagraph"/>
              <w:spacing w:before="1"/>
            </w:pPr>
          </w:p>
          <w:p w14:paraId="14656BAA" w14:textId="77777777" w:rsidR="0092515F" w:rsidRDefault="00BF7586">
            <w:pPr>
              <w:pStyle w:val="TableParagraph"/>
              <w:spacing w:before="1"/>
              <w:ind w:left="556" w:right="165" w:hanging="360"/>
            </w:pPr>
            <w:r>
              <w:t>a.</w:t>
            </w:r>
            <w:r>
              <w:rPr>
                <w:spacing w:val="80"/>
                <w:w w:val="150"/>
              </w:rPr>
              <w:t xml:space="preserve"> </w:t>
            </w:r>
            <w:hyperlink r:id="rId40">
              <w:r>
                <w:rPr>
                  <w:color w:val="00AF50"/>
                </w:rPr>
                <w:t>subdivision</w:t>
              </w:r>
            </w:hyperlink>
            <w:r>
              <w:rPr>
                <w:color w:val="00AF50"/>
                <w:spacing w:val="-9"/>
              </w:rPr>
              <w:t xml:space="preserve"> </w:t>
            </w:r>
            <w:r>
              <w:t>and land use activities,</w:t>
            </w:r>
            <w:r>
              <w:rPr>
                <w:spacing w:val="-13"/>
              </w:rPr>
              <w:t xml:space="preserve"> </w:t>
            </w:r>
            <w:r>
              <w:t xml:space="preserve">other than the </w:t>
            </w:r>
            <w:r>
              <w:rPr>
                <w:spacing w:val="-2"/>
              </w:rPr>
              <w:t xml:space="preserve">following activities </w:t>
            </w:r>
            <w:r>
              <w:t>provided</w:t>
            </w:r>
            <w:r>
              <w:rPr>
                <w:spacing w:val="-12"/>
              </w:rPr>
              <w:t xml:space="preserve"> </w:t>
            </w:r>
            <w:r>
              <w:t>for</w:t>
            </w:r>
            <w:r>
              <w:rPr>
                <w:spacing w:val="-11"/>
              </w:rPr>
              <w:t xml:space="preserve"> </w:t>
            </w:r>
            <w:r>
              <w:t xml:space="preserve">by </w:t>
            </w:r>
            <w:r>
              <w:rPr>
                <w:color w:val="0000FF"/>
              </w:rPr>
              <w:t xml:space="preserve">Rule </w:t>
            </w:r>
            <w:hyperlink r:id="rId41">
              <w:r>
                <w:rPr>
                  <w:color w:val="0000FF"/>
                </w:rPr>
                <w:t>14.12.1.1</w:t>
              </w:r>
            </w:hyperlink>
          </w:p>
          <w:p w14:paraId="11E0039F" w14:textId="77777777" w:rsidR="0092515F" w:rsidRDefault="00BF7586">
            <w:pPr>
              <w:pStyle w:val="TableParagraph"/>
              <w:spacing w:before="2"/>
              <w:ind w:left="556"/>
            </w:pPr>
            <w:r>
              <w:t>(to</w:t>
            </w:r>
            <w:r>
              <w:rPr>
                <w:spacing w:val="-7"/>
              </w:rPr>
              <w:t xml:space="preserve"> </w:t>
            </w:r>
            <w:r>
              <w:t>which</w:t>
            </w:r>
            <w:r>
              <w:rPr>
                <w:spacing w:val="-5"/>
              </w:rPr>
              <w:t xml:space="preserve"> </w:t>
            </w:r>
            <w:r>
              <w:rPr>
                <w:color w:val="0000FF"/>
                <w:spacing w:val="-4"/>
              </w:rPr>
              <w:t>Rule</w:t>
            </w:r>
          </w:p>
          <w:p w14:paraId="59F79A57" w14:textId="77777777" w:rsidR="0092515F" w:rsidRDefault="00B32FCC">
            <w:pPr>
              <w:pStyle w:val="TableParagraph"/>
              <w:ind w:left="556" w:right="534"/>
              <w:jc w:val="both"/>
            </w:pPr>
            <w:hyperlink r:id="rId42">
              <w:r w:rsidR="00BF7586">
                <w:rPr>
                  <w:color w:val="0000FF"/>
                </w:rPr>
                <w:t>14.12</w:t>
              </w:r>
            </w:hyperlink>
            <w:r w:rsidR="00BF7586">
              <w:rPr>
                <w:color w:val="0000FF"/>
              </w:rPr>
              <w:t xml:space="preserve"> </w:t>
            </w:r>
            <w:r w:rsidR="00BF7586">
              <w:t>shall continue</w:t>
            </w:r>
            <w:r w:rsidR="00BF7586">
              <w:rPr>
                <w:spacing w:val="-13"/>
              </w:rPr>
              <w:t xml:space="preserve"> </w:t>
            </w:r>
            <w:r w:rsidR="00BF7586">
              <w:t xml:space="preserve">to </w:t>
            </w:r>
            <w:r w:rsidR="00BF7586">
              <w:rPr>
                <w:spacing w:val="-2"/>
              </w:rPr>
              <w:t>apply):</w:t>
            </w:r>
          </w:p>
          <w:p w14:paraId="0AE8E28F" w14:textId="77777777" w:rsidR="0092515F" w:rsidRDefault="00BF7586">
            <w:pPr>
              <w:pStyle w:val="TableParagraph"/>
              <w:numPr>
                <w:ilvl w:val="0"/>
                <w:numId w:val="52"/>
              </w:numPr>
              <w:tabs>
                <w:tab w:val="left" w:pos="705"/>
              </w:tabs>
              <w:spacing w:before="16"/>
              <w:ind w:right="293"/>
            </w:pPr>
            <w:r>
              <w:t>P5 (</w:t>
            </w:r>
            <w:hyperlink r:id="rId43">
              <w:r>
                <w:rPr>
                  <w:color w:val="00AF50"/>
                </w:rPr>
                <w:t>Home</w:t>
              </w:r>
            </w:hyperlink>
            <w:r>
              <w:rPr>
                <w:color w:val="00AF50"/>
              </w:rPr>
              <w:t xml:space="preserve"> </w:t>
            </w:r>
            <w:hyperlink r:id="rId44">
              <w:r>
                <w:rPr>
                  <w:color w:val="00AF50"/>
                  <w:spacing w:val="-2"/>
                </w:rPr>
                <w:t>occupation</w:t>
              </w:r>
            </w:hyperlink>
            <w:r>
              <w:rPr>
                <w:spacing w:val="-2"/>
              </w:rPr>
              <w:t>);</w:t>
            </w:r>
          </w:p>
          <w:p w14:paraId="23485175" w14:textId="77777777" w:rsidR="0092515F" w:rsidRDefault="00BF7586">
            <w:pPr>
              <w:pStyle w:val="TableParagraph"/>
              <w:numPr>
                <w:ilvl w:val="0"/>
                <w:numId w:val="52"/>
              </w:numPr>
              <w:tabs>
                <w:tab w:val="left" w:pos="703"/>
                <w:tab w:val="left" w:pos="705"/>
              </w:tabs>
              <w:spacing w:before="15"/>
              <w:ind w:right="254"/>
            </w:pPr>
            <w:r>
              <w:t xml:space="preserve">P6 (Care of </w:t>
            </w:r>
            <w:r>
              <w:rPr>
                <w:spacing w:val="-2"/>
              </w:rPr>
              <w:t>non-resident children);</w:t>
            </w:r>
          </w:p>
          <w:p w14:paraId="2869B040" w14:textId="77777777" w:rsidR="0092515F" w:rsidRDefault="00BF7586">
            <w:pPr>
              <w:pStyle w:val="TableParagraph"/>
              <w:numPr>
                <w:ilvl w:val="0"/>
                <w:numId w:val="52"/>
              </w:numPr>
              <w:tabs>
                <w:tab w:val="left" w:pos="560"/>
                <w:tab w:val="left" w:pos="705"/>
              </w:tabs>
              <w:spacing w:before="15"/>
              <w:ind w:right="317"/>
              <w:rPr>
                <w:b/>
              </w:rPr>
            </w:pPr>
            <w:r>
              <w:rPr>
                <w:b/>
                <w:strike/>
                <w:spacing w:val="73"/>
              </w:rPr>
              <w:t xml:space="preserve"> </w:t>
            </w:r>
            <w:r>
              <w:rPr>
                <w:b/>
                <w:strike/>
              </w:rPr>
              <w:t>P7</w:t>
            </w:r>
            <w:r>
              <w:rPr>
                <w:b/>
                <w:strike/>
                <w:spacing w:val="-10"/>
              </w:rPr>
              <w:t xml:space="preserve"> </w:t>
            </w:r>
            <w:r>
              <w:rPr>
                <w:b/>
                <w:strike/>
              </w:rPr>
              <w:t>(</w:t>
            </w:r>
            <w:hyperlink r:id="rId45">
              <w:r>
                <w:rPr>
                  <w:b/>
                  <w:strike/>
                  <w:color w:val="00AF50"/>
                </w:rPr>
                <w:t>Bed</w:t>
              </w:r>
              <w:r>
                <w:rPr>
                  <w:b/>
                  <w:strike/>
                  <w:color w:val="00AF50"/>
                  <w:spacing w:val="-8"/>
                </w:rPr>
                <w:t xml:space="preserve"> </w:t>
              </w:r>
              <w:r>
                <w:rPr>
                  <w:b/>
                  <w:strike/>
                  <w:color w:val="00AF50"/>
                </w:rPr>
                <w:t>and</w:t>
              </w:r>
            </w:hyperlink>
            <w:r>
              <w:rPr>
                <w:b/>
                <w:color w:val="00AF50"/>
              </w:rPr>
              <w:t xml:space="preserve"> </w:t>
            </w:r>
            <w:hyperlink r:id="rId46">
              <w:r>
                <w:rPr>
                  <w:b/>
                  <w:strike/>
                  <w:color w:val="00AF50"/>
                  <w:spacing w:val="-2"/>
                </w:rPr>
                <w:t>breakfast</w:t>
              </w:r>
            </w:hyperlink>
            <w:r>
              <w:rPr>
                <w:b/>
                <w:strike/>
                <w:spacing w:val="-2"/>
              </w:rPr>
              <w:t>);</w:t>
            </w:r>
          </w:p>
          <w:p w14:paraId="799B4A4F" w14:textId="77777777" w:rsidR="0092515F" w:rsidRDefault="00BF7586">
            <w:pPr>
              <w:pStyle w:val="TableParagraph"/>
              <w:numPr>
                <w:ilvl w:val="0"/>
                <w:numId w:val="52"/>
              </w:numPr>
              <w:tabs>
                <w:tab w:val="left" w:pos="702"/>
              </w:tabs>
              <w:spacing w:before="15"/>
              <w:ind w:left="702" w:hanging="357"/>
            </w:pPr>
            <w:r>
              <w:rPr>
                <w:spacing w:val="-4"/>
              </w:rPr>
              <w:t>P1</w:t>
            </w:r>
            <w:r>
              <w:rPr>
                <w:b/>
                <w:strike/>
                <w:spacing w:val="-4"/>
              </w:rPr>
              <w:t>7</w:t>
            </w:r>
            <w:r>
              <w:rPr>
                <w:b/>
                <w:spacing w:val="-4"/>
                <w:u w:val="single"/>
              </w:rPr>
              <w:t>6</w:t>
            </w:r>
          </w:p>
          <w:p w14:paraId="557EA857" w14:textId="77777777" w:rsidR="0092515F" w:rsidRDefault="00BF7586">
            <w:pPr>
              <w:pStyle w:val="TableParagraph"/>
              <w:ind w:left="705" w:right="82"/>
            </w:pPr>
            <w:r>
              <w:rPr>
                <w:spacing w:val="-2"/>
              </w:rPr>
              <w:t xml:space="preserve">(Temporary </w:t>
            </w:r>
            <w:r>
              <w:t xml:space="preserve">lifting or moving of </w:t>
            </w:r>
            <w:r>
              <w:rPr>
                <w:spacing w:val="-2"/>
              </w:rPr>
              <w:t>earthquake damaged buildings);</w:t>
            </w:r>
          </w:p>
          <w:p w14:paraId="770D0451" w14:textId="77777777" w:rsidR="0092515F" w:rsidRDefault="00BF7586">
            <w:pPr>
              <w:pStyle w:val="TableParagraph"/>
              <w:numPr>
                <w:ilvl w:val="0"/>
                <w:numId w:val="52"/>
              </w:numPr>
              <w:tabs>
                <w:tab w:val="left" w:pos="705"/>
              </w:tabs>
              <w:spacing w:before="17"/>
              <w:ind w:right="193"/>
            </w:pPr>
            <w:r>
              <w:t>P1</w:t>
            </w:r>
            <w:r>
              <w:rPr>
                <w:b/>
                <w:strike/>
              </w:rPr>
              <w:t>9</w:t>
            </w:r>
            <w:r>
              <w:rPr>
                <w:b/>
                <w:u w:val="single"/>
              </w:rPr>
              <w:t>8</w:t>
            </w:r>
            <w:r>
              <w:rPr>
                <w:b/>
                <w:spacing w:val="-13"/>
              </w:rPr>
              <w:t xml:space="preserve"> </w:t>
            </w:r>
            <w:r>
              <w:t>(</w:t>
            </w:r>
            <w:hyperlink r:id="rId47">
              <w:r>
                <w:rPr>
                  <w:color w:val="00AF50"/>
                </w:rPr>
                <w:t>Market</w:t>
              </w:r>
            </w:hyperlink>
            <w:r>
              <w:rPr>
                <w:color w:val="00AF50"/>
              </w:rPr>
              <w:t xml:space="preserve"> </w:t>
            </w:r>
            <w:hyperlink r:id="rId48">
              <w:r>
                <w:rPr>
                  <w:color w:val="00AF50"/>
                  <w:spacing w:val="-2"/>
                </w:rPr>
                <w:t>gardens</w:t>
              </w:r>
              <w:r>
                <w:rPr>
                  <w:spacing w:val="-2"/>
                </w:rPr>
                <w:t>,</w:t>
              </w:r>
            </w:hyperlink>
            <w:r>
              <w:rPr>
                <w:spacing w:val="-2"/>
              </w:rPr>
              <w:t xml:space="preserve"> </w:t>
            </w:r>
            <w:hyperlink r:id="rId49">
              <w:r>
                <w:rPr>
                  <w:color w:val="00AF50"/>
                  <w:spacing w:val="-2"/>
                </w:rPr>
                <w:t>community</w:t>
              </w:r>
            </w:hyperlink>
            <w:r>
              <w:rPr>
                <w:color w:val="00AF50"/>
                <w:spacing w:val="-2"/>
              </w:rPr>
              <w:t xml:space="preserve"> </w:t>
            </w:r>
            <w:hyperlink r:id="rId50">
              <w:r>
                <w:rPr>
                  <w:color w:val="00AF50"/>
                </w:rPr>
                <w:t>gardens</w:t>
              </w:r>
            </w:hyperlink>
            <w:r>
              <w:rPr>
                <w:color w:val="00AF50"/>
              </w:rPr>
              <w:t xml:space="preserve"> </w:t>
            </w:r>
            <w:r>
              <w:t xml:space="preserve">and </w:t>
            </w:r>
            <w:hyperlink r:id="rId51">
              <w:r>
                <w:rPr>
                  <w:color w:val="00AF50"/>
                  <w:spacing w:val="-2"/>
                </w:rPr>
                <w:t>garden</w:t>
              </w:r>
            </w:hyperlink>
            <w:r>
              <w:rPr>
                <w:color w:val="00AF50"/>
                <w:spacing w:val="-2"/>
              </w:rPr>
              <w:t xml:space="preserve"> </w:t>
            </w:r>
            <w:hyperlink r:id="rId52">
              <w:r>
                <w:rPr>
                  <w:color w:val="00AF50"/>
                  <w:spacing w:val="-2"/>
                </w:rPr>
                <w:t>allotments</w:t>
              </w:r>
            </w:hyperlink>
            <w:r>
              <w:rPr>
                <w:spacing w:val="-2"/>
              </w:rPr>
              <w:t xml:space="preserve">); </w:t>
            </w:r>
            <w:r>
              <w:rPr>
                <w:spacing w:val="-4"/>
              </w:rPr>
              <w:t>and</w:t>
            </w:r>
          </w:p>
          <w:p w14:paraId="496B9B26" w14:textId="77777777" w:rsidR="0092515F" w:rsidRDefault="00BF7586">
            <w:pPr>
              <w:pStyle w:val="TableParagraph"/>
              <w:numPr>
                <w:ilvl w:val="0"/>
                <w:numId w:val="52"/>
              </w:numPr>
              <w:tabs>
                <w:tab w:val="left" w:pos="702"/>
                <w:tab w:val="left" w:pos="705"/>
              </w:tabs>
              <w:spacing w:before="12"/>
              <w:ind w:right="52"/>
            </w:pPr>
            <w:r>
              <w:t>P</w:t>
            </w:r>
            <w:r>
              <w:rPr>
                <w:b/>
                <w:strike/>
              </w:rPr>
              <w:t>2</w:t>
            </w:r>
            <w:r>
              <w:t>1</w:t>
            </w:r>
            <w:r>
              <w:rPr>
                <w:b/>
                <w:u w:val="single"/>
              </w:rPr>
              <w:t>9</w:t>
            </w:r>
            <w:r>
              <w:rPr>
                <w:b/>
              </w:rPr>
              <w:t xml:space="preserve"> </w:t>
            </w:r>
            <w:r>
              <w:t xml:space="preserve">(limited to </w:t>
            </w:r>
            <w:hyperlink r:id="rId53">
              <w:r>
                <w:rPr>
                  <w:color w:val="00AF50"/>
                </w:rPr>
                <w:t>rural</w:t>
              </w:r>
            </w:hyperlink>
            <w:r>
              <w:rPr>
                <w:color w:val="00AF50"/>
              </w:rPr>
              <w:t xml:space="preserve"> </w:t>
            </w:r>
            <w:hyperlink r:id="rId54">
              <w:r>
                <w:rPr>
                  <w:color w:val="00AF50"/>
                  <w:spacing w:val="-2"/>
                </w:rPr>
                <w:t>productive</w:t>
              </w:r>
            </w:hyperlink>
            <w:r>
              <w:rPr>
                <w:color w:val="00AF50"/>
                <w:spacing w:val="-2"/>
              </w:rPr>
              <w:t xml:space="preserve"> </w:t>
            </w:r>
            <w:hyperlink r:id="rId55">
              <w:r>
                <w:rPr>
                  <w:color w:val="00AF50"/>
                  <w:spacing w:val="-2"/>
                </w:rPr>
                <w:t>activities</w:t>
              </w:r>
            </w:hyperlink>
            <w:r>
              <w:rPr>
                <w:spacing w:val="-2"/>
              </w:rPr>
              <w:t>,</w:t>
            </w:r>
            <w:r>
              <w:rPr>
                <w:spacing w:val="40"/>
              </w:rPr>
              <w:t xml:space="preserve"> </w:t>
            </w:r>
            <w:r>
              <w:t>other than</w:t>
            </w:r>
            <w:r>
              <w:rPr>
                <w:spacing w:val="40"/>
              </w:rPr>
              <w:t xml:space="preserve"> </w:t>
            </w:r>
            <w:r>
              <w:t xml:space="preserve">new </w:t>
            </w:r>
            <w:hyperlink r:id="rId56">
              <w:r>
                <w:rPr>
                  <w:color w:val="00AF50"/>
                </w:rPr>
                <w:t>buildings</w:t>
              </w:r>
            </w:hyperlink>
            <w:r>
              <w:rPr>
                <w:color w:val="00AF50"/>
              </w:rPr>
              <w:t xml:space="preserve"> </w:t>
            </w:r>
            <w:r>
              <w:t xml:space="preserve">or additions to </w:t>
            </w:r>
            <w:r>
              <w:rPr>
                <w:spacing w:val="-2"/>
              </w:rPr>
              <w:t xml:space="preserve">existing </w:t>
            </w:r>
            <w:hyperlink r:id="rId57">
              <w:r>
                <w:rPr>
                  <w:color w:val="00AF50"/>
                  <w:spacing w:val="-2"/>
                </w:rPr>
                <w:t>buildings</w:t>
              </w:r>
              <w:r>
                <w:rPr>
                  <w:spacing w:val="-2"/>
                </w:rPr>
                <w:t>,</w:t>
              </w:r>
            </w:hyperlink>
            <w:r>
              <w:rPr>
                <w:spacing w:val="-2"/>
              </w:rPr>
              <w:t xml:space="preserve"> </w:t>
            </w:r>
            <w:r>
              <w:t xml:space="preserve">which are </w:t>
            </w:r>
            <w:r>
              <w:rPr>
                <w:spacing w:val="-2"/>
              </w:rPr>
              <w:t xml:space="preserve">permitted </w:t>
            </w:r>
            <w:r>
              <w:t>activities</w:t>
            </w:r>
            <w:r>
              <w:rPr>
                <w:spacing w:val="-13"/>
              </w:rPr>
              <w:t xml:space="preserve"> </w:t>
            </w:r>
            <w:r>
              <w:t>in</w:t>
            </w:r>
            <w:r>
              <w:rPr>
                <w:spacing w:val="-12"/>
              </w:rPr>
              <w:t xml:space="preserve"> </w:t>
            </w:r>
            <w:r>
              <w:t>the Rural Urban</w:t>
            </w:r>
          </w:p>
          <w:p w14:paraId="402BE73B" w14:textId="77777777" w:rsidR="0092515F" w:rsidRDefault="00BF7586">
            <w:pPr>
              <w:pStyle w:val="TableParagraph"/>
              <w:spacing w:line="270" w:lineRule="atLeast"/>
              <w:ind w:left="705"/>
            </w:pPr>
            <w:r>
              <w:t>Fringe</w:t>
            </w:r>
            <w:r>
              <w:rPr>
                <w:spacing w:val="-11"/>
              </w:rPr>
              <w:t xml:space="preserve"> </w:t>
            </w:r>
            <w:r>
              <w:t>Zone)</w:t>
            </w:r>
            <w:r>
              <w:rPr>
                <w:spacing w:val="-9"/>
              </w:rPr>
              <w:t xml:space="preserve"> </w:t>
            </w:r>
            <w:r>
              <w:t xml:space="preserve">– </w:t>
            </w:r>
            <w:r>
              <w:rPr>
                <w:color w:val="0000FF"/>
              </w:rPr>
              <w:t>Rule</w:t>
            </w:r>
            <w:r>
              <w:rPr>
                <w:color w:val="0000FF"/>
                <w:spacing w:val="-2"/>
              </w:rPr>
              <w:t xml:space="preserve"> </w:t>
            </w:r>
            <w:hyperlink r:id="rId58">
              <w:r>
                <w:rPr>
                  <w:color w:val="0000FF"/>
                  <w:spacing w:val="-2"/>
                </w:rPr>
                <w:t>17.5.1.1</w:t>
              </w:r>
            </w:hyperlink>
            <w:r>
              <w:rPr>
                <w:spacing w:val="-2"/>
              </w:rPr>
              <w:t>).</w:t>
            </w:r>
          </w:p>
        </w:tc>
        <w:tc>
          <w:tcPr>
            <w:tcW w:w="2415" w:type="dxa"/>
          </w:tcPr>
          <w:p w14:paraId="6F52A7E2" w14:textId="77777777" w:rsidR="0092515F" w:rsidRDefault="00BF7586">
            <w:pPr>
              <w:pStyle w:val="TableParagraph"/>
              <w:spacing w:before="1"/>
              <w:ind w:left="374" w:right="232"/>
            </w:pPr>
            <w:r>
              <w:t>application shall be processed</w:t>
            </w:r>
            <w:r>
              <w:rPr>
                <w:spacing w:val="-13"/>
              </w:rPr>
              <w:t xml:space="preserve"> </w:t>
            </w:r>
            <w:r>
              <w:t>together.</w:t>
            </w:r>
          </w:p>
          <w:p w14:paraId="50FF870E" w14:textId="77777777" w:rsidR="0092515F" w:rsidRDefault="00BF7586">
            <w:pPr>
              <w:pStyle w:val="TableParagraph"/>
              <w:numPr>
                <w:ilvl w:val="0"/>
                <w:numId w:val="51"/>
              </w:numPr>
              <w:tabs>
                <w:tab w:val="left" w:pos="372"/>
                <w:tab w:val="left" w:pos="374"/>
              </w:tabs>
              <w:spacing w:before="15"/>
              <w:ind w:right="109"/>
            </w:pPr>
            <w:r>
              <w:t xml:space="preserve">The joint </w:t>
            </w:r>
            <w:hyperlink r:id="rId59">
              <w:r>
                <w:rPr>
                  <w:color w:val="00AF50"/>
                </w:rPr>
                <w:t>subdivision</w:t>
              </w:r>
            </w:hyperlink>
            <w:r>
              <w:rPr>
                <w:color w:val="00AF50"/>
              </w:rPr>
              <w:t xml:space="preserve"> </w:t>
            </w:r>
            <w:r>
              <w:t>and land consent application shall be accompanied by a Neighbourhood Plan which shall cover a minimum</w:t>
            </w:r>
            <w:r>
              <w:rPr>
                <w:spacing w:val="-13"/>
              </w:rPr>
              <w:t xml:space="preserve"> </w:t>
            </w:r>
            <w:r>
              <w:t>area</w:t>
            </w:r>
            <w:r>
              <w:rPr>
                <w:spacing w:val="-12"/>
              </w:rPr>
              <w:t xml:space="preserve"> </w:t>
            </w:r>
            <w:r>
              <w:t>of</w:t>
            </w:r>
            <w:r>
              <w:rPr>
                <w:spacing w:val="-13"/>
              </w:rPr>
              <w:t xml:space="preserve"> </w:t>
            </w:r>
            <w:r>
              <w:t xml:space="preserve">4ha and address the matters set out at </w:t>
            </w:r>
            <w:r>
              <w:rPr>
                <w:color w:val="0000FF"/>
              </w:rPr>
              <w:t xml:space="preserve">Rule </w:t>
            </w:r>
            <w:hyperlink r:id="rId60">
              <w:r>
                <w:rPr>
                  <w:color w:val="0000FF"/>
                </w:rPr>
                <w:t>8.6.13</w:t>
              </w:r>
              <w:r>
                <w:t>.</w:t>
              </w:r>
            </w:hyperlink>
          </w:p>
          <w:p w14:paraId="75ED0AF6" w14:textId="77777777" w:rsidR="0092515F" w:rsidRDefault="00BF7586">
            <w:pPr>
              <w:pStyle w:val="TableParagraph"/>
              <w:numPr>
                <w:ilvl w:val="0"/>
                <w:numId w:val="51"/>
              </w:numPr>
              <w:tabs>
                <w:tab w:val="left" w:pos="372"/>
                <w:tab w:val="left" w:pos="374"/>
              </w:tabs>
              <w:spacing w:before="18"/>
              <w:ind w:right="139"/>
            </w:pPr>
            <w:r>
              <w:t xml:space="preserve">The joint </w:t>
            </w:r>
            <w:hyperlink r:id="rId61">
              <w:r>
                <w:rPr>
                  <w:color w:val="00AF50"/>
                </w:rPr>
                <w:t>subdivision</w:t>
              </w:r>
            </w:hyperlink>
            <w:r>
              <w:rPr>
                <w:color w:val="00AF50"/>
              </w:rPr>
              <w:t xml:space="preserve"> </w:t>
            </w:r>
            <w:r>
              <w:t>and</w:t>
            </w:r>
            <w:r>
              <w:rPr>
                <w:spacing w:val="-13"/>
              </w:rPr>
              <w:t xml:space="preserve"> </w:t>
            </w:r>
            <w:r>
              <w:t>land</w:t>
            </w:r>
            <w:r>
              <w:rPr>
                <w:spacing w:val="-12"/>
              </w:rPr>
              <w:t xml:space="preserve"> </w:t>
            </w:r>
            <w:r>
              <w:t>use</w:t>
            </w:r>
            <w:r>
              <w:rPr>
                <w:spacing w:val="-13"/>
              </w:rPr>
              <w:t xml:space="preserve"> </w:t>
            </w:r>
            <w:r>
              <w:t>consent application shall be for a developable area of at least 6,000m</w:t>
            </w:r>
            <w:r>
              <w:rPr>
                <w:vertAlign w:val="superscript"/>
              </w:rPr>
              <w:t>2</w:t>
            </w:r>
            <w:r>
              <w:t xml:space="preserve"> within the 4ha Neighbourhood Plan area.</w:t>
            </w:r>
          </w:p>
          <w:p w14:paraId="21CA6845" w14:textId="77777777" w:rsidR="0092515F" w:rsidRDefault="00BF7586">
            <w:pPr>
              <w:pStyle w:val="TableParagraph"/>
              <w:numPr>
                <w:ilvl w:val="0"/>
                <w:numId w:val="51"/>
              </w:numPr>
              <w:tabs>
                <w:tab w:val="left" w:pos="372"/>
                <w:tab w:val="left" w:pos="374"/>
              </w:tabs>
              <w:spacing w:before="17"/>
              <w:ind w:right="52"/>
            </w:pPr>
            <w:r>
              <w:t xml:space="preserve">The joint </w:t>
            </w:r>
            <w:hyperlink r:id="rId62">
              <w:r>
                <w:rPr>
                  <w:color w:val="00AF50"/>
                </w:rPr>
                <w:t>subdivision</w:t>
              </w:r>
            </w:hyperlink>
            <w:r>
              <w:rPr>
                <w:color w:val="00AF50"/>
              </w:rPr>
              <w:t xml:space="preserve"> </w:t>
            </w:r>
            <w:r>
              <w:t>and</w:t>
            </w:r>
            <w:r>
              <w:rPr>
                <w:spacing w:val="-13"/>
              </w:rPr>
              <w:t xml:space="preserve"> </w:t>
            </w:r>
            <w:r>
              <w:t>land</w:t>
            </w:r>
            <w:r>
              <w:rPr>
                <w:spacing w:val="-12"/>
              </w:rPr>
              <w:t xml:space="preserve"> </w:t>
            </w:r>
            <w:r>
              <w:t>use</w:t>
            </w:r>
            <w:r>
              <w:rPr>
                <w:spacing w:val="-13"/>
              </w:rPr>
              <w:t xml:space="preserve"> </w:t>
            </w:r>
            <w:r>
              <w:t>activities shall</w:t>
            </w:r>
            <w:r>
              <w:rPr>
                <w:spacing w:val="-10"/>
              </w:rPr>
              <w:t xml:space="preserve"> </w:t>
            </w:r>
            <w:r>
              <w:t>be</w:t>
            </w:r>
            <w:r>
              <w:rPr>
                <w:spacing w:val="-12"/>
              </w:rPr>
              <w:t xml:space="preserve"> </w:t>
            </w:r>
            <w:r>
              <w:t>in</w:t>
            </w:r>
            <w:r>
              <w:rPr>
                <w:spacing w:val="-12"/>
              </w:rPr>
              <w:t xml:space="preserve"> </w:t>
            </w:r>
            <w:r>
              <w:t>accordance with the</w:t>
            </w:r>
            <w:r>
              <w:rPr>
                <w:spacing w:val="80"/>
              </w:rPr>
              <w:t xml:space="preserve"> </w:t>
            </w:r>
            <w:r>
              <w:rPr>
                <w:spacing w:val="-2"/>
              </w:rPr>
              <w:t xml:space="preserve">development </w:t>
            </w:r>
            <w:r>
              <w:t xml:space="preserve">requirements in </w:t>
            </w:r>
            <w:hyperlink r:id="rId63">
              <w:r>
                <w:rPr>
                  <w:color w:val="0000FF"/>
                  <w:spacing w:val="-2"/>
                </w:rPr>
                <w:t>Appendix</w:t>
              </w:r>
            </w:hyperlink>
            <w:r>
              <w:rPr>
                <w:color w:val="0000FF"/>
                <w:spacing w:val="40"/>
              </w:rPr>
              <w:t xml:space="preserve"> </w:t>
            </w:r>
            <w:hyperlink r:id="rId64">
              <w:r>
                <w:rPr>
                  <w:color w:val="0000FF"/>
                  <w:spacing w:val="-2"/>
                </w:rPr>
                <w:t>8.10.</w:t>
              </w:r>
              <w:r>
                <w:rPr>
                  <w:b/>
                  <w:strike/>
                  <w:color w:val="0000FF"/>
                  <w:spacing w:val="-2"/>
                </w:rPr>
                <w:t>30</w:t>
              </w:r>
              <w:r>
                <w:rPr>
                  <w:b/>
                  <w:color w:val="0000FF"/>
                  <w:spacing w:val="-2"/>
                  <w:u w:val="single" w:color="0000FF"/>
                </w:rPr>
                <w:t>23</w:t>
              </w:r>
              <w:r>
                <w:rPr>
                  <w:color w:val="0000FF"/>
                  <w:spacing w:val="-2"/>
                </w:rPr>
                <w:t>.D</w:t>
              </w:r>
              <w:r>
                <w:rPr>
                  <w:spacing w:val="-2"/>
                </w:rPr>
                <w:t>.</w:t>
              </w:r>
            </w:hyperlink>
          </w:p>
          <w:p w14:paraId="6D0EDDEE" w14:textId="77777777" w:rsidR="0092515F" w:rsidRDefault="00BF7586">
            <w:pPr>
              <w:pStyle w:val="TableParagraph"/>
              <w:numPr>
                <w:ilvl w:val="0"/>
                <w:numId w:val="51"/>
              </w:numPr>
              <w:tabs>
                <w:tab w:val="left" w:pos="372"/>
                <w:tab w:val="left" w:pos="374"/>
              </w:tabs>
              <w:spacing w:before="12"/>
              <w:ind w:right="401"/>
            </w:pPr>
            <w:r>
              <w:t>The built form standards</w:t>
            </w:r>
            <w:r>
              <w:rPr>
                <w:spacing w:val="-13"/>
              </w:rPr>
              <w:t xml:space="preserve"> </w:t>
            </w:r>
            <w:r>
              <w:t>in</w:t>
            </w:r>
            <w:r>
              <w:rPr>
                <w:spacing w:val="-12"/>
              </w:rPr>
              <w:t xml:space="preserve"> </w:t>
            </w:r>
            <w:r>
              <w:rPr>
                <w:color w:val="0000FF"/>
              </w:rPr>
              <w:t>Rules</w:t>
            </w:r>
          </w:p>
          <w:p w14:paraId="6E64DC82" w14:textId="77777777" w:rsidR="0092515F" w:rsidRDefault="00B32FCC">
            <w:pPr>
              <w:pStyle w:val="TableParagraph"/>
              <w:spacing w:before="1"/>
              <w:ind w:left="374"/>
            </w:pPr>
            <w:hyperlink r:id="rId65">
              <w:r w:rsidR="00BF7586">
                <w:rPr>
                  <w:color w:val="0000FF"/>
                </w:rPr>
                <w:t>14.12.2.1</w:t>
              </w:r>
            </w:hyperlink>
            <w:r w:rsidR="00BF7586">
              <w:rPr>
                <w:color w:val="0000FF"/>
                <w:spacing w:val="-10"/>
              </w:rPr>
              <w:t xml:space="preserve"> </w:t>
            </w:r>
            <w:r w:rsidR="00BF7586">
              <w:rPr>
                <w:spacing w:val="-5"/>
              </w:rPr>
              <w:t>to</w:t>
            </w:r>
          </w:p>
          <w:p w14:paraId="2E6C5A8B" w14:textId="77777777" w:rsidR="0092515F" w:rsidRDefault="00B32FCC">
            <w:pPr>
              <w:pStyle w:val="TableParagraph"/>
              <w:ind w:left="374"/>
            </w:pPr>
            <w:hyperlink r:id="rId66">
              <w:r w:rsidR="00BF7586">
                <w:rPr>
                  <w:color w:val="0000FF"/>
                  <w:spacing w:val="-2"/>
                </w:rPr>
                <w:t>14.12.2.17</w:t>
              </w:r>
              <w:r w:rsidR="00BF7586">
                <w:rPr>
                  <w:spacing w:val="-2"/>
                </w:rPr>
                <w:t>.</w:t>
              </w:r>
            </w:hyperlink>
          </w:p>
          <w:p w14:paraId="0DDA4EF5" w14:textId="77777777" w:rsidR="0092515F" w:rsidRDefault="00BF7586">
            <w:pPr>
              <w:pStyle w:val="TableParagraph"/>
              <w:numPr>
                <w:ilvl w:val="0"/>
                <w:numId w:val="51"/>
              </w:numPr>
              <w:tabs>
                <w:tab w:val="left" w:pos="372"/>
                <w:tab w:val="left" w:pos="374"/>
              </w:tabs>
              <w:spacing w:before="15"/>
              <w:ind w:right="82"/>
            </w:pPr>
            <w:r>
              <w:t xml:space="preserve">The joint </w:t>
            </w:r>
            <w:r>
              <w:rPr>
                <w:spacing w:val="-2"/>
              </w:rPr>
              <w:t xml:space="preserve">comprehensive </w:t>
            </w:r>
            <w:hyperlink r:id="rId67">
              <w:r>
                <w:rPr>
                  <w:color w:val="00AF50"/>
                </w:rPr>
                <w:t>subdivision</w:t>
              </w:r>
            </w:hyperlink>
            <w:r>
              <w:rPr>
                <w:color w:val="00AF50"/>
              </w:rPr>
              <w:t xml:space="preserve"> </w:t>
            </w:r>
            <w:r>
              <w:t>and land use activities shall contain 3 or more of the</w:t>
            </w:r>
            <w:r>
              <w:rPr>
                <w:spacing w:val="-13"/>
              </w:rPr>
              <w:t xml:space="preserve"> </w:t>
            </w:r>
            <w:r>
              <w:t>following</w:t>
            </w:r>
            <w:r>
              <w:rPr>
                <w:spacing w:val="-12"/>
              </w:rPr>
              <w:t xml:space="preserve"> </w:t>
            </w:r>
            <w:r>
              <w:t xml:space="preserve">building </w:t>
            </w:r>
            <w:r>
              <w:rPr>
                <w:spacing w:val="-2"/>
              </w:rPr>
              <w:t>typologies:</w:t>
            </w:r>
          </w:p>
          <w:p w14:paraId="0B13B2EC" w14:textId="77777777" w:rsidR="0092515F" w:rsidRDefault="00B32FCC">
            <w:pPr>
              <w:pStyle w:val="TableParagraph"/>
              <w:numPr>
                <w:ilvl w:val="1"/>
                <w:numId w:val="51"/>
              </w:numPr>
              <w:tabs>
                <w:tab w:val="left" w:pos="706"/>
              </w:tabs>
              <w:spacing w:before="17"/>
              <w:ind w:right="689"/>
            </w:pPr>
            <w:hyperlink r:id="rId68">
              <w:r w:rsidR="00BF7586">
                <w:rPr>
                  <w:color w:val="00AF50"/>
                  <w:spacing w:val="-2"/>
                </w:rPr>
                <w:t>Standalone</w:t>
              </w:r>
            </w:hyperlink>
            <w:r w:rsidR="00BF7586">
              <w:rPr>
                <w:color w:val="00AF50"/>
                <w:spacing w:val="-2"/>
              </w:rPr>
              <w:t xml:space="preserve"> </w:t>
            </w:r>
            <w:hyperlink r:id="rId69">
              <w:r w:rsidR="00BF7586">
                <w:rPr>
                  <w:color w:val="00AF50"/>
                  <w:spacing w:val="-2"/>
                </w:rPr>
                <w:t>House</w:t>
              </w:r>
            </w:hyperlink>
            <w:r w:rsidR="00BF7586">
              <w:rPr>
                <w:spacing w:val="-2"/>
              </w:rPr>
              <w:t>;</w:t>
            </w:r>
          </w:p>
          <w:p w14:paraId="0DC3B7C4" w14:textId="77777777" w:rsidR="0092515F" w:rsidRDefault="00B32FCC">
            <w:pPr>
              <w:pStyle w:val="TableParagraph"/>
              <w:numPr>
                <w:ilvl w:val="1"/>
                <w:numId w:val="51"/>
              </w:numPr>
              <w:tabs>
                <w:tab w:val="left" w:pos="704"/>
              </w:tabs>
              <w:spacing w:before="15"/>
              <w:ind w:left="704" w:hanging="358"/>
            </w:pPr>
            <w:hyperlink r:id="rId70">
              <w:r w:rsidR="00BF7586">
                <w:rPr>
                  <w:color w:val="00AF50"/>
                  <w:spacing w:val="-2"/>
                </w:rPr>
                <w:t>Duplex</w:t>
              </w:r>
            </w:hyperlink>
            <w:r w:rsidR="00BF7586">
              <w:rPr>
                <w:spacing w:val="-2"/>
              </w:rPr>
              <w:t>;</w:t>
            </w:r>
          </w:p>
          <w:p w14:paraId="286D9E3D" w14:textId="77777777" w:rsidR="0092515F" w:rsidRDefault="00B32FCC">
            <w:pPr>
              <w:pStyle w:val="TableParagraph"/>
              <w:numPr>
                <w:ilvl w:val="1"/>
                <w:numId w:val="51"/>
              </w:numPr>
              <w:tabs>
                <w:tab w:val="left" w:pos="703"/>
              </w:tabs>
              <w:spacing w:before="14"/>
              <w:ind w:left="703" w:hanging="357"/>
            </w:pPr>
            <w:hyperlink r:id="rId71">
              <w:r w:rsidR="00BF7586">
                <w:rPr>
                  <w:color w:val="00AF50"/>
                  <w:spacing w:val="-2"/>
                </w:rPr>
                <w:t>Terrace</w:t>
              </w:r>
              <w:r w:rsidR="00BF7586">
                <w:rPr>
                  <w:spacing w:val="-2"/>
                </w:rPr>
                <w:t>;</w:t>
              </w:r>
            </w:hyperlink>
          </w:p>
          <w:p w14:paraId="105C614E" w14:textId="77777777" w:rsidR="0092515F" w:rsidRDefault="00B32FCC">
            <w:pPr>
              <w:pStyle w:val="TableParagraph"/>
              <w:numPr>
                <w:ilvl w:val="1"/>
                <w:numId w:val="51"/>
              </w:numPr>
              <w:tabs>
                <w:tab w:val="left" w:pos="703"/>
                <w:tab w:val="left" w:pos="706"/>
              </w:tabs>
              <w:spacing w:before="15" w:line="247" w:lineRule="auto"/>
              <w:ind w:right="221"/>
            </w:pPr>
            <w:hyperlink r:id="rId72">
              <w:r w:rsidR="00BF7586">
                <w:rPr>
                  <w:color w:val="00AF50"/>
                  <w:spacing w:val="-2"/>
                </w:rPr>
                <w:t>Apartment</w:t>
              </w:r>
            </w:hyperlink>
            <w:r w:rsidR="00BF7586">
              <w:rPr>
                <w:spacing w:val="-2"/>
              </w:rPr>
              <w:t>;</w:t>
            </w:r>
            <w:r w:rsidR="00BF7586">
              <w:rPr>
                <w:spacing w:val="40"/>
              </w:rPr>
              <w:t xml:space="preserve"> </w:t>
            </w:r>
            <w:r w:rsidR="00BF7586">
              <w:t>With no single typology</w:t>
            </w:r>
            <w:r w:rsidR="00BF7586">
              <w:rPr>
                <w:spacing w:val="-13"/>
              </w:rPr>
              <w:t xml:space="preserve"> </w:t>
            </w:r>
            <w:r w:rsidR="00BF7586">
              <w:t>making</w:t>
            </w:r>
          </w:p>
          <w:p w14:paraId="430DAA54" w14:textId="77777777" w:rsidR="0092515F" w:rsidRDefault="00BF7586">
            <w:pPr>
              <w:pStyle w:val="TableParagraph"/>
              <w:ind w:left="706"/>
            </w:pPr>
            <w:r>
              <w:t>up</w:t>
            </w:r>
            <w:r>
              <w:rPr>
                <w:spacing w:val="-13"/>
              </w:rPr>
              <w:t xml:space="preserve"> </w:t>
            </w:r>
            <w:r>
              <w:t>more</w:t>
            </w:r>
            <w:r>
              <w:rPr>
                <w:spacing w:val="-12"/>
              </w:rPr>
              <w:t xml:space="preserve"> </w:t>
            </w:r>
            <w:r>
              <w:t>than</w:t>
            </w:r>
            <w:r>
              <w:rPr>
                <w:spacing w:val="-13"/>
              </w:rPr>
              <w:t xml:space="preserve"> </w:t>
            </w:r>
            <w:r>
              <w:t xml:space="preserve">two thirds of the total number of </w:t>
            </w:r>
            <w:hyperlink r:id="rId73">
              <w:r>
                <w:rPr>
                  <w:color w:val="00AF50"/>
                </w:rPr>
                <w:t>residential units</w:t>
              </w:r>
              <w:r>
                <w:t>.</w:t>
              </w:r>
            </w:hyperlink>
          </w:p>
        </w:tc>
        <w:tc>
          <w:tcPr>
            <w:tcW w:w="1983" w:type="dxa"/>
          </w:tcPr>
          <w:p w14:paraId="7E4C2CCE" w14:textId="358F415D" w:rsidR="0092515F" w:rsidRDefault="00BF7586">
            <w:pPr>
              <w:pStyle w:val="TableParagraph"/>
              <w:spacing w:before="1"/>
              <w:ind w:left="442" w:right="113" w:hanging="360"/>
              <w:jc w:val="both"/>
            </w:pPr>
            <w:r>
              <w:t>b.</w:t>
            </w:r>
            <w:r>
              <w:rPr>
                <w:spacing w:val="40"/>
              </w:rPr>
              <w:t xml:space="preserve"> </w:t>
            </w:r>
            <w:r>
              <w:t>The</w:t>
            </w:r>
            <w:r>
              <w:rPr>
                <w:spacing w:val="-6"/>
              </w:rPr>
              <w:t xml:space="preserve"> </w:t>
            </w:r>
            <w:r>
              <w:t>matters</w:t>
            </w:r>
            <w:r>
              <w:rPr>
                <w:spacing w:val="-6"/>
              </w:rPr>
              <w:t xml:space="preserve"> </w:t>
            </w:r>
            <w:r>
              <w:t>set out</w:t>
            </w:r>
            <w:r>
              <w:rPr>
                <w:spacing w:val="-13"/>
              </w:rPr>
              <w:t xml:space="preserve"> </w:t>
            </w:r>
            <w:r>
              <w:t>in</w:t>
            </w:r>
            <w:r>
              <w:rPr>
                <w:spacing w:val="-12"/>
              </w:rPr>
              <w:t xml:space="preserve"> </w:t>
            </w:r>
            <w:r>
              <w:rPr>
                <w:color w:val="0000FF"/>
              </w:rPr>
              <w:t xml:space="preserve">Appendix </w:t>
            </w:r>
            <w:r>
              <w:rPr>
                <w:color w:val="0000FF"/>
                <w:spacing w:val="-2"/>
              </w:rPr>
              <w:t>8.10.</w:t>
            </w:r>
            <w:r>
              <w:rPr>
                <w:b/>
                <w:strike/>
                <w:color w:val="0000FF"/>
                <w:spacing w:val="-2"/>
              </w:rPr>
              <w:t>30</w:t>
            </w:r>
            <w:r w:rsidR="00C425BE">
              <w:rPr>
                <w:b/>
                <w:strike/>
                <w:color w:val="0000FF"/>
                <w:spacing w:val="-2"/>
              </w:rPr>
              <w:t>.</w:t>
            </w:r>
            <w:r>
              <w:rPr>
                <w:b/>
                <w:color w:val="0000FF"/>
                <w:spacing w:val="-2"/>
                <w:u w:val="single" w:color="0000FF"/>
              </w:rPr>
              <w:t>23</w:t>
            </w:r>
            <w:r>
              <w:rPr>
                <w:color w:val="0000FF"/>
                <w:spacing w:val="-2"/>
              </w:rPr>
              <w:t>.C</w:t>
            </w:r>
          </w:p>
        </w:tc>
        <w:tc>
          <w:tcPr>
            <w:tcW w:w="2569" w:type="dxa"/>
          </w:tcPr>
          <w:p w14:paraId="4B5FE84D" w14:textId="5585AB92" w:rsidR="0092515F" w:rsidRDefault="00A874E5">
            <w:pPr>
              <w:pStyle w:val="TableParagraph"/>
              <w:spacing w:before="1"/>
              <w:ind w:left="447"/>
              <w:rPr>
                <w:b/>
              </w:rPr>
            </w:pPr>
            <w:r>
              <w:rPr>
                <w:noProof/>
              </w:rPr>
              <mc:AlternateContent>
                <mc:Choice Requires="wpg">
                  <w:drawing>
                    <wp:anchor distT="0" distB="0" distL="0" distR="0" simplePos="0" relativeHeight="251658288" behindDoc="1" locked="0" layoutInCell="1" allowOverlap="1" wp14:anchorId="11779C14" wp14:editId="4CBEF9E5">
                      <wp:simplePos x="0" y="0"/>
                      <wp:positionH relativeFrom="column">
                        <wp:posOffset>817245</wp:posOffset>
                      </wp:positionH>
                      <wp:positionV relativeFrom="paragraph">
                        <wp:posOffset>267970</wp:posOffset>
                      </wp:positionV>
                      <wp:extent cx="40005" cy="12700"/>
                      <wp:effectExtent l="0" t="0" r="0" b="0"/>
                      <wp:wrapNone/>
                      <wp:docPr id="2082557581" name="Group 20825575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005" cy="12700"/>
                                <a:chOff x="0" y="0"/>
                                <a:chExt cx="40005" cy="12700"/>
                              </a:xfrm>
                            </wpg:grpSpPr>
                            <wps:wsp>
                              <wps:cNvPr id="777383362" name="Graphic 86"/>
                              <wps:cNvSpPr/>
                              <wps:spPr>
                                <a:xfrm>
                                  <a:off x="0" y="0"/>
                                  <a:ext cx="40005" cy="12700"/>
                                </a:xfrm>
                                <a:custGeom>
                                  <a:avLst/>
                                  <a:gdLst/>
                                  <a:ahLst/>
                                  <a:cxnLst/>
                                  <a:rect l="l" t="t" r="r" b="b"/>
                                  <a:pathLst>
                                    <a:path w="40005" h="12700">
                                      <a:moveTo>
                                        <a:pt x="39624" y="0"/>
                                      </a:moveTo>
                                      <a:lnTo>
                                        <a:pt x="0" y="0"/>
                                      </a:lnTo>
                                      <a:lnTo>
                                        <a:pt x="0" y="12192"/>
                                      </a:lnTo>
                                      <a:lnTo>
                                        <a:pt x="39624" y="12192"/>
                                      </a:lnTo>
                                      <a:lnTo>
                                        <a:pt x="39624" y="0"/>
                                      </a:lnTo>
                                      <a:close/>
                                    </a:path>
                                  </a:pathLst>
                                </a:custGeom>
                                <a:solidFill>
                                  <a:srgbClr val="000000"/>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w16du="http://schemas.microsoft.com/office/word/2023/wordml/word16du">
                  <w:pict w14:anchorId="3FC61859">
                    <v:group id="Group 43" style="position:absolute;margin-left:64.35pt;margin-top:21.1pt;width:3.15pt;height:1pt;z-index:-17879040;mso-wrap-distance-left:0;mso-wrap-distance-right:0" coordsize="40005,12700" o:spid="_x0000_s1026" w14:anchorId="68DA0B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">
                      <v:shape id="Graphic 86" style="position:absolute;width:40005;height:12700;visibility:visible;mso-wrap-style:square;v-text-anchor:top" coordsize="40005,12700" o:spid="_x0000_s1027" fillcolor="black" stroked="f" path="m39624,l,,,12192r39624,l3962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">
                        <v:path arrowok="t"/>
                      </v:shape>
                    </v:group>
                  </w:pict>
                </mc:Fallback>
              </mc:AlternateContent>
            </w:r>
            <w:r w:rsidR="00BF7586">
              <w:rPr>
                <w:b/>
                <w:strike/>
                <w:color w:val="0000FF"/>
              </w:rPr>
              <w:t>Rule</w:t>
            </w:r>
            <w:r w:rsidR="00BF7586">
              <w:rPr>
                <w:b/>
                <w:strike/>
                <w:color w:val="0000FF"/>
                <w:spacing w:val="-13"/>
              </w:rPr>
              <w:t xml:space="preserve"> </w:t>
            </w:r>
            <w:hyperlink r:id="rId74">
              <w:r w:rsidR="00BF7586">
                <w:rPr>
                  <w:b/>
                  <w:strike/>
                  <w:color w:val="0000FF"/>
                </w:rPr>
                <w:t>8.8.15.7</w:t>
              </w:r>
              <w:r w:rsidR="00BF7586">
                <w:rPr>
                  <w:b/>
                  <w:strike/>
                  <w:spacing w:val="-12"/>
                </w:rPr>
                <w:t xml:space="preserve"> </w:t>
              </w:r>
            </w:hyperlink>
            <w:r w:rsidR="00BF7586">
              <w:rPr>
                <w:b/>
                <w:strike/>
              </w:rPr>
              <w:t>and</w:t>
            </w:r>
            <w:r w:rsidR="00BF7586">
              <w:rPr>
                <w:b/>
                <w:strike/>
                <w:spacing w:val="-13"/>
              </w:rPr>
              <w:t xml:space="preserve"> </w:t>
            </w:r>
            <w:r w:rsidR="00BF7586">
              <w:rPr>
                <w:b/>
                <w:strike/>
                <w:color w:val="0000FF"/>
              </w:rPr>
              <w:t>Rule</w:t>
            </w:r>
            <w:r w:rsidR="00BF7586">
              <w:rPr>
                <w:b/>
                <w:color w:val="0000FF"/>
              </w:rPr>
              <w:t xml:space="preserve"> </w:t>
            </w:r>
            <w:hyperlink r:id="rId75">
              <w:r w:rsidR="00BF7586">
                <w:rPr>
                  <w:b/>
                  <w:strike/>
                  <w:color w:val="0000FF"/>
                  <w:spacing w:val="-2"/>
                </w:rPr>
                <w:t>8.8.15.12</w:t>
              </w:r>
            </w:hyperlink>
            <w:r w:rsidR="00BF7586">
              <w:rPr>
                <w:b/>
                <w:spacing w:val="-2"/>
              </w:rPr>
              <w:t>.</w:t>
            </w:r>
          </w:p>
          <w:p w14:paraId="395FA96A" w14:textId="77777777" w:rsidR="0092515F" w:rsidRDefault="00BF7586">
            <w:pPr>
              <w:pStyle w:val="TableParagraph"/>
              <w:numPr>
                <w:ilvl w:val="0"/>
                <w:numId w:val="50"/>
              </w:numPr>
              <w:tabs>
                <w:tab w:val="left" w:pos="447"/>
              </w:tabs>
              <w:spacing w:before="15"/>
              <w:ind w:right="255"/>
            </w:pPr>
            <w:r>
              <w:t>Whether the development</w:t>
            </w:r>
            <w:r>
              <w:rPr>
                <w:spacing w:val="-1"/>
              </w:rPr>
              <w:t xml:space="preserve"> </w:t>
            </w:r>
            <w:r>
              <w:t>is exemplary,</w:t>
            </w:r>
            <w:r>
              <w:rPr>
                <w:spacing w:val="-13"/>
              </w:rPr>
              <w:t xml:space="preserve"> </w:t>
            </w:r>
            <w:r>
              <w:t>including whether it:</w:t>
            </w:r>
          </w:p>
          <w:p w14:paraId="25F32060" w14:textId="77777777" w:rsidR="0092515F" w:rsidRDefault="00BF7586">
            <w:pPr>
              <w:pStyle w:val="TableParagraph"/>
              <w:numPr>
                <w:ilvl w:val="1"/>
                <w:numId w:val="50"/>
              </w:numPr>
              <w:tabs>
                <w:tab w:val="left" w:pos="746"/>
                <w:tab w:val="left" w:pos="749"/>
              </w:tabs>
              <w:spacing w:before="16"/>
              <w:ind w:right="372"/>
            </w:pPr>
            <w:r>
              <w:t xml:space="preserve">Provides for </w:t>
            </w:r>
            <w:r>
              <w:rPr>
                <w:spacing w:val="-2"/>
              </w:rPr>
              <w:t xml:space="preserve">neighbourhood </w:t>
            </w:r>
            <w:r>
              <w:t>design that supports the principles of universal</w:t>
            </w:r>
            <w:r>
              <w:rPr>
                <w:spacing w:val="-13"/>
              </w:rPr>
              <w:t xml:space="preserve"> </w:t>
            </w:r>
            <w:r>
              <w:t>access</w:t>
            </w:r>
          </w:p>
          <w:p w14:paraId="7B2DC6AF" w14:textId="77777777" w:rsidR="0092515F" w:rsidRDefault="00BF7586">
            <w:pPr>
              <w:pStyle w:val="TableParagraph"/>
              <w:numPr>
                <w:ilvl w:val="1"/>
                <w:numId w:val="50"/>
              </w:numPr>
              <w:tabs>
                <w:tab w:val="left" w:pos="745"/>
                <w:tab w:val="left" w:pos="749"/>
              </w:tabs>
              <w:spacing w:before="16"/>
              <w:ind w:right="117"/>
            </w:pPr>
            <w:r>
              <w:t>Results</w:t>
            </w:r>
            <w:r>
              <w:rPr>
                <w:spacing w:val="-13"/>
              </w:rPr>
              <w:t xml:space="preserve"> </w:t>
            </w:r>
            <w:r>
              <w:t>in</w:t>
            </w:r>
            <w:r>
              <w:rPr>
                <w:spacing w:val="-12"/>
              </w:rPr>
              <w:t xml:space="preserve"> </w:t>
            </w:r>
            <w:r>
              <w:t xml:space="preserve">Lifemark 3© as a minimum standard for </w:t>
            </w:r>
            <w:r>
              <w:rPr>
                <w:spacing w:val="-2"/>
              </w:rPr>
              <w:t xml:space="preserve">residential </w:t>
            </w:r>
            <w:r>
              <w:t>buildings or is of a proven equivalent</w:t>
            </w:r>
          </w:p>
          <w:p w14:paraId="262C102D" w14:textId="77777777" w:rsidR="0092515F" w:rsidRDefault="00BF7586">
            <w:pPr>
              <w:pStyle w:val="TableParagraph"/>
              <w:numPr>
                <w:ilvl w:val="1"/>
                <w:numId w:val="50"/>
              </w:numPr>
              <w:tabs>
                <w:tab w:val="left" w:pos="745"/>
                <w:tab w:val="left" w:pos="749"/>
              </w:tabs>
              <w:spacing w:before="17"/>
              <w:ind w:right="103"/>
            </w:pPr>
            <w:r>
              <w:t>Results in Homestar 6© as a minimum</w:t>
            </w:r>
            <w:r>
              <w:rPr>
                <w:spacing w:val="-13"/>
              </w:rPr>
              <w:t xml:space="preserve"> </w:t>
            </w:r>
            <w:r>
              <w:t xml:space="preserve">standard for residential </w:t>
            </w:r>
            <w:hyperlink r:id="rId76">
              <w:r>
                <w:rPr>
                  <w:color w:val="00AF50"/>
                </w:rPr>
                <w:t>buildings</w:t>
              </w:r>
            </w:hyperlink>
            <w:r>
              <w:rPr>
                <w:color w:val="00AF50"/>
              </w:rPr>
              <w:t xml:space="preserve"> </w:t>
            </w:r>
            <w:r>
              <w:t>or is of a proven equivalent</w:t>
            </w:r>
          </w:p>
          <w:p w14:paraId="037557B5" w14:textId="77777777" w:rsidR="0092515F" w:rsidRDefault="00BF7586">
            <w:pPr>
              <w:pStyle w:val="TableParagraph"/>
              <w:numPr>
                <w:ilvl w:val="1"/>
                <w:numId w:val="50"/>
              </w:numPr>
              <w:tabs>
                <w:tab w:val="left" w:pos="745"/>
                <w:tab w:val="left" w:pos="749"/>
              </w:tabs>
              <w:spacing w:before="16"/>
              <w:ind w:right="62"/>
            </w:pPr>
            <w:r>
              <w:rPr>
                <w:spacing w:val="-2"/>
              </w:rPr>
              <w:t xml:space="preserve">Demonstrates </w:t>
            </w:r>
            <w:r>
              <w:t>diversity</w:t>
            </w:r>
            <w:r>
              <w:rPr>
                <w:spacing w:val="-13"/>
              </w:rPr>
              <w:t xml:space="preserve"> </w:t>
            </w:r>
            <w:r>
              <w:t>in</w:t>
            </w:r>
            <w:r>
              <w:rPr>
                <w:spacing w:val="-12"/>
              </w:rPr>
              <w:t xml:space="preserve"> </w:t>
            </w:r>
            <w:r>
              <w:t>building and unit typology as</w:t>
            </w:r>
            <w:r>
              <w:rPr>
                <w:spacing w:val="-13"/>
              </w:rPr>
              <w:t xml:space="preserve"> </w:t>
            </w:r>
            <w:r>
              <w:t>well</w:t>
            </w:r>
            <w:r>
              <w:rPr>
                <w:spacing w:val="-11"/>
              </w:rPr>
              <w:t xml:space="preserve"> </w:t>
            </w:r>
            <w:r>
              <w:t>as</w:t>
            </w:r>
            <w:r>
              <w:rPr>
                <w:spacing w:val="-13"/>
              </w:rPr>
              <w:t xml:space="preserve"> </w:t>
            </w:r>
            <w:r>
              <w:t xml:space="preserve">providing for affordable </w:t>
            </w:r>
            <w:r>
              <w:rPr>
                <w:spacing w:val="-2"/>
              </w:rPr>
              <w:t>housing</w:t>
            </w:r>
          </w:p>
          <w:p w14:paraId="47B26790" w14:textId="77777777" w:rsidR="0092515F" w:rsidRDefault="00BF7586">
            <w:pPr>
              <w:pStyle w:val="TableParagraph"/>
              <w:numPr>
                <w:ilvl w:val="1"/>
                <w:numId w:val="50"/>
              </w:numPr>
              <w:tabs>
                <w:tab w:val="left" w:pos="746"/>
                <w:tab w:val="left" w:pos="749"/>
              </w:tabs>
              <w:spacing w:before="16"/>
              <w:ind w:right="286"/>
            </w:pPr>
            <w:r>
              <w:rPr>
                <w:spacing w:val="-2"/>
              </w:rPr>
              <w:t xml:space="preserve">Demonstrates </w:t>
            </w:r>
            <w:r>
              <w:t>innovation</w:t>
            </w:r>
            <w:r>
              <w:rPr>
                <w:spacing w:val="-13"/>
              </w:rPr>
              <w:t xml:space="preserve"> </w:t>
            </w:r>
            <w:r>
              <w:t>in</w:t>
            </w:r>
            <w:r>
              <w:rPr>
                <w:spacing w:val="-12"/>
              </w:rPr>
              <w:t xml:space="preserve"> </w:t>
            </w:r>
            <w:r>
              <w:t xml:space="preserve">the </w:t>
            </w:r>
            <w:r>
              <w:rPr>
                <w:spacing w:val="-2"/>
              </w:rPr>
              <w:t xml:space="preserve">neighbourhood </w:t>
            </w:r>
            <w:r>
              <w:t>layout,</w:t>
            </w:r>
            <w:r>
              <w:rPr>
                <w:spacing w:val="-1"/>
              </w:rPr>
              <w:t xml:space="preserve"> </w:t>
            </w:r>
            <w:r>
              <w:t xml:space="preserve">building design and </w:t>
            </w:r>
            <w:r>
              <w:rPr>
                <w:spacing w:val="-2"/>
              </w:rPr>
              <w:t>technologies utilised.</w:t>
            </w:r>
          </w:p>
          <w:p w14:paraId="223BCA9E" w14:textId="77777777" w:rsidR="0092515F" w:rsidRDefault="00BF7586">
            <w:pPr>
              <w:pStyle w:val="TableParagraph"/>
              <w:numPr>
                <w:ilvl w:val="0"/>
                <w:numId w:val="50"/>
              </w:numPr>
              <w:tabs>
                <w:tab w:val="left" w:pos="447"/>
              </w:tabs>
              <w:spacing w:before="12"/>
              <w:ind w:right="565"/>
            </w:pPr>
            <w:r>
              <w:t>In</w:t>
            </w:r>
            <w:r>
              <w:rPr>
                <w:spacing w:val="-13"/>
              </w:rPr>
              <w:t xml:space="preserve"> </w:t>
            </w:r>
            <w:r>
              <w:t>addition</w:t>
            </w:r>
            <w:r>
              <w:rPr>
                <w:spacing w:val="-12"/>
              </w:rPr>
              <w:t xml:space="preserve"> </w:t>
            </w:r>
            <w:r>
              <w:t>to</w:t>
            </w:r>
            <w:r>
              <w:rPr>
                <w:spacing w:val="-13"/>
              </w:rPr>
              <w:t xml:space="preserve"> </w:t>
            </w:r>
            <w:r>
              <w:t>the matters above:</w:t>
            </w:r>
          </w:p>
          <w:p w14:paraId="6AD8D7ED" w14:textId="77777777" w:rsidR="0092515F" w:rsidRDefault="00BF7586">
            <w:pPr>
              <w:pStyle w:val="TableParagraph"/>
              <w:numPr>
                <w:ilvl w:val="1"/>
                <w:numId w:val="50"/>
              </w:numPr>
              <w:tabs>
                <w:tab w:val="left" w:pos="746"/>
                <w:tab w:val="left" w:pos="749"/>
              </w:tabs>
              <w:spacing w:before="16"/>
              <w:ind w:right="447"/>
            </w:pPr>
            <w:r>
              <w:t>For</w:t>
            </w:r>
            <w:r>
              <w:rPr>
                <w:spacing w:val="-13"/>
              </w:rPr>
              <w:t xml:space="preserve"> </w:t>
            </w:r>
            <w:r>
              <w:t xml:space="preserve">Retirement villages: </w:t>
            </w:r>
            <w:r>
              <w:rPr>
                <w:color w:val="0000FF"/>
              </w:rPr>
              <w:t xml:space="preserve">Rule </w:t>
            </w:r>
            <w:hyperlink r:id="rId77">
              <w:r>
                <w:rPr>
                  <w:color w:val="0000FF"/>
                  <w:spacing w:val="-2"/>
                </w:rPr>
                <w:t>14.15.9</w:t>
              </w:r>
            </w:hyperlink>
            <w:r>
              <w:rPr>
                <w:spacing w:val="-2"/>
              </w:rPr>
              <w:t>;</w:t>
            </w:r>
          </w:p>
          <w:p w14:paraId="1BE098B5" w14:textId="77777777" w:rsidR="0092515F" w:rsidRDefault="00BF7586">
            <w:pPr>
              <w:pStyle w:val="TableParagraph"/>
              <w:numPr>
                <w:ilvl w:val="1"/>
                <w:numId w:val="50"/>
              </w:numPr>
              <w:tabs>
                <w:tab w:val="left" w:pos="745"/>
                <w:tab w:val="left" w:pos="749"/>
              </w:tabs>
              <w:spacing w:before="15"/>
              <w:ind w:right="61"/>
            </w:pPr>
            <w:r>
              <w:t>For</w:t>
            </w:r>
            <w:r>
              <w:rPr>
                <w:spacing w:val="-13"/>
              </w:rPr>
              <w:t xml:space="preserve"> </w:t>
            </w:r>
            <w:r>
              <w:t xml:space="preserve">Comprehensive </w:t>
            </w:r>
            <w:r>
              <w:rPr>
                <w:spacing w:val="-2"/>
              </w:rPr>
              <w:t xml:space="preserve">Residential </w:t>
            </w:r>
            <w:r>
              <w:t>Development:</w:t>
            </w:r>
            <w:r>
              <w:rPr>
                <w:spacing w:val="-7"/>
              </w:rPr>
              <w:t xml:space="preserve"> </w:t>
            </w:r>
            <w:r>
              <w:rPr>
                <w:color w:val="0000FF"/>
              </w:rPr>
              <w:t xml:space="preserve">Rule </w:t>
            </w:r>
            <w:hyperlink r:id="rId78">
              <w:r>
                <w:rPr>
                  <w:color w:val="0000FF"/>
                  <w:spacing w:val="-2"/>
                </w:rPr>
                <w:t>14.15.36</w:t>
              </w:r>
              <w:r>
                <w:rPr>
                  <w:spacing w:val="-2"/>
                </w:rPr>
                <w:t>.</w:t>
              </w:r>
            </w:hyperlink>
          </w:p>
        </w:tc>
      </w:tr>
    </w:tbl>
    <w:p w14:paraId="020EF2D4" w14:textId="77777777" w:rsidR="0092515F" w:rsidRDefault="0092515F">
      <w:pPr>
        <w:sectPr w:rsidR="0092515F" w:rsidSect="00645594">
          <w:type w:val="continuous"/>
          <w:pgSz w:w="11900" w:h="16840"/>
          <w:pgMar w:top="1440" w:right="560" w:bottom="1200" w:left="1300" w:header="0" w:footer="990" w:gutter="0"/>
          <w:cols w:space="720"/>
        </w:sectPr>
      </w:pPr>
    </w:p>
    <w:p w14:paraId="12865828" w14:textId="77777777" w:rsidR="0092515F" w:rsidRDefault="00BF7586">
      <w:pPr>
        <w:pStyle w:val="Heading2"/>
        <w:numPr>
          <w:ilvl w:val="3"/>
          <w:numId w:val="124"/>
        </w:numPr>
        <w:tabs>
          <w:tab w:val="left" w:pos="1249"/>
        </w:tabs>
        <w:spacing w:before="22"/>
        <w:ind w:hanging="1133"/>
      </w:pPr>
      <w:r>
        <w:rPr>
          <w:spacing w:val="-2"/>
        </w:rPr>
        <w:t>Discretionary</w:t>
      </w:r>
      <w:r>
        <w:rPr>
          <w:spacing w:val="8"/>
        </w:rPr>
        <w:t xml:space="preserve"> </w:t>
      </w:r>
      <w:r>
        <w:rPr>
          <w:spacing w:val="-2"/>
        </w:rPr>
        <w:t>activities</w:t>
      </w:r>
    </w:p>
    <w:p w14:paraId="46F09F4B" w14:textId="77777777" w:rsidR="0092515F" w:rsidRDefault="0092515F">
      <w:pPr>
        <w:pStyle w:val="BodyText"/>
        <w:spacing w:before="2"/>
        <w:rPr>
          <w:b/>
          <w:sz w:val="20"/>
        </w:rPr>
      </w:pPr>
    </w:p>
    <w:p w14:paraId="181BE9E6" w14:textId="77777777" w:rsidR="0092515F" w:rsidRDefault="00BF7586">
      <w:pPr>
        <w:pStyle w:val="BodyText"/>
        <w:tabs>
          <w:tab w:val="left" w:pos="544"/>
        </w:tabs>
        <w:ind w:left="116"/>
      </w:pPr>
      <w:r>
        <w:rPr>
          <w:spacing w:val="-5"/>
        </w:rPr>
        <w:t>a.</w:t>
      </w:r>
      <w:r>
        <w:tab/>
        <w:t>The</w:t>
      </w:r>
      <w:r>
        <w:rPr>
          <w:spacing w:val="-6"/>
        </w:rPr>
        <w:t xml:space="preserve"> </w:t>
      </w:r>
      <w:r>
        <w:t>activities</w:t>
      </w:r>
      <w:r>
        <w:rPr>
          <w:spacing w:val="-5"/>
        </w:rPr>
        <w:t xml:space="preserve"> </w:t>
      </w:r>
      <w:r>
        <w:t>listed</w:t>
      </w:r>
      <w:r>
        <w:rPr>
          <w:spacing w:val="-5"/>
        </w:rPr>
        <w:t xml:space="preserve"> </w:t>
      </w:r>
      <w:r>
        <w:t>below</w:t>
      </w:r>
      <w:r>
        <w:rPr>
          <w:spacing w:val="-5"/>
        </w:rPr>
        <w:t xml:space="preserve"> </w:t>
      </w:r>
      <w:r>
        <w:t>are</w:t>
      </w:r>
      <w:r>
        <w:rPr>
          <w:spacing w:val="-5"/>
        </w:rPr>
        <w:t xml:space="preserve"> </w:t>
      </w:r>
      <w:r>
        <w:t>discretionary</w:t>
      </w:r>
      <w:r>
        <w:rPr>
          <w:spacing w:val="-5"/>
        </w:rPr>
        <w:t xml:space="preserve"> </w:t>
      </w:r>
      <w:r>
        <w:rPr>
          <w:spacing w:val="-2"/>
        </w:rPr>
        <w:t>activities.</w:t>
      </w:r>
    </w:p>
    <w:p w14:paraId="01E8D461" w14:textId="77777777" w:rsidR="0092515F" w:rsidRDefault="0092515F">
      <w:pPr>
        <w:pStyle w:val="BodyText"/>
        <w:spacing w:before="6"/>
        <w:rPr>
          <w:sz w:val="14"/>
        </w:rPr>
      </w:pPr>
    </w:p>
    <w:tbl>
      <w:tblPr>
        <w:tblW w:w="0" w:type="auto"/>
        <w:tblInd w:w="1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610"/>
        <w:gridCol w:w="9186"/>
      </w:tblGrid>
      <w:tr w:rsidR="0092515F" w14:paraId="5821CE85" w14:textId="77777777">
        <w:trPr>
          <w:trHeight w:val="427"/>
        </w:trPr>
        <w:tc>
          <w:tcPr>
            <w:tcW w:w="610" w:type="dxa"/>
          </w:tcPr>
          <w:p w14:paraId="5C284D13" w14:textId="77777777" w:rsidR="0092515F" w:rsidRDefault="0092515F">
            <w:pPr>
              <w:pStyle w:val="TableParagraph"/>
              <w:rPr>
                <w:rFonts w:ascii="Times New Roman"/>
              </w:rPr>
            </w:pPr>
          </w:p>
        </w:tc>
        <w:tc>
          <w:tcPr>
            <w:tcW w:w="9186" w:type="dxa"/>
          </w:tcPr>
          <w:p w14:paraId="1121C8D2" w14:textId="77777777" w:rsidR="0092515F" w:rsidRDefault="00BF7586">
            <w:pPr>
              <w:pStyle w:val="TableParagraph"/>
              <w:spacing w:before="78"/>
              <w:ind w:left="136"/>
              <w:rPr>
                <w:b/>
              </w:rPr>
            </w:pPr>
            <w:r>
              <w:rPr>
                <w:b/>
                <w:spacing w:val="-2"/>
              </w:rPr>
              <w:t>Activity</w:t>
            </w:r>
          </w:p>
        </w:tc>
      </w:tr>
      <w:tr w:rsidR="0092515F" w14:paraId="4FF5903C" w14:textId="77777777">
        <w:trPr>
          <w:trHeight w:val="695"/>
        </w:trPr>
        <w:tc>
          <w:tcPr>
            <w:tcW w:w="610" w:type="dxa"/>
          </w:tcPr>
          <w:p w14:paraId="23FCA0EE" w14:textId="77777777" w:rsidR="0092515F" w:rsidRDefault="00BF7586">
            <w:pPr>
              <w:pStyle w:val="TableParagraph"/>
              <w:spacing w:before="78"/>
              <w:ind w:left="136"/>
              <w:rPr>
                <w:b/>
              </w:rPr>
            </w:pPr>
            <w:r>
              <w:rPr>
                <w:b/>
                <w:spacing w:val="-5"/>
              </w:rPr>
              <w:t>D1</w:t>
            </w:r>
          </w:p>
        </w:tc>
        <w:tc>
          <w:tcPr>
            <w:tcW w:w="9186" w:type="dxa"/>
          </w:tcPr>
          <w:p w14:paraId="2DB6916B" w14:textId="77777777" w:rsidR="0092515F" w:rsidRDefault="00BF7586">
            <w:pPr>
              <w:pStyle w:val="TableParagraph"/>
              <w:spacing w:before="83"/>
              <w:ind w:left="112"/>
            </w:pPr>
            <w:r>
              <w:rPr>
                <w:color w:val="00AF50"/>
              </w:rPr>
              <w:t>Subdivision</w:t>
            </w:r>
            <w:r>
              <w:rPr>
                <w:color w:val="00AF50"/>
                <w:spacing w:val="-3"/>
              </w:rPr>
              <w:t xml:space="preserve"> </w:t>
            </w:r>
            <w:r>
              <w:t>in</w:t>
            </w:r>
            <w:r>
              <w:rPr>
                <w:spacing w:val="-4"/>
              </w:rPr>
              <w:t xml:space="preserve"> </w:t>
            </w:r>
            <w:r>
              <w:t>a</w:t>
            </w:r>
            <w:r>
              <w:rPr>
                <w:spacing w:val="-3"/>
              </w:rPr>
              <w:t xml:space="preserve"> </w:t>
            </w:r>
            <w:r>
              <w:t>rural</w:t>
            </w:r>
            <w:r>
              <w:rPr>
                <w:spacing w:val="-2"/>
              </w:rPr>
              <w:t xml:space="preserve"> </w:t>
            </w:r>
            <w:r>
              <w:t>zone</w:t>
            </w:r>
            <w:r>
              <w:rPr>
                <w:spacing w:val="-3"/>
              </w:rPr>
              <w:t xml:space="preserve"> </w:t>
            </w:r>
            <w:r>
              <w:t>resulting</w:t>
            </w:r>
            <w:r>
              <w:rPr>
                <w:spacing w:val="-2"/>
              </w:rPr>
              <w:t xml:space="preserve"> </w:t>
            </w:r>
            <w:r>
              <w:t>in</w:t>
            </w:r>
            <w:r>
              <w:rPr>
                <w:spacing w:val="-2"/>
              </w:rPr>
              <w:t xml:space="preserve"> </w:t>
            </w:r>
            <w:r>
              <w:rPr>
                <w:color w:val="00AF50"/>
              </w:rPr>
              <w:t>allotments</w:t>
            </w:r>
            <w:r>
              <w:rPr>
                <w:color w:val="00AF50"/>
                <w:spacing w:val="-2"/>
              </w:rPr>
              <w:t xml:space="preserve"> </w:t>
            </w:r>
            <w:r>
              <w:t>that</w:t>
            </w:r>
            <w:r>
              <w:rPr>
                <w:spacing w:val="-1"/>
              </w:rPr>
              <w:t xml:space="preserve"> </w:t>
            </w:r>
            <w:r>
              <w:t>does</w:t>
            </w:r>
            <w:r>
              <w:rPr>
                <w:spacing w:val="-3"/>
              </w:rPr>
              <w:t xml:space="preserve"> </w:t>
            </w:r>
            <w:r>
              <w:t>not</w:t>
            </w:r>
            <w:r>
              <w:rPr>
                <w:spacing w:val="-5"/>
              </w:rPr>
              <w:t xml:space="preserve"> </w:t>
            </w:r>
            <w:r>
              <w:t>meet</w:t>
            </w:r>
            <w:r>
              <w:rPr>
                <w:spacing w:val="-1"/>
              </w:rPr>
              <w:t xml:space="preserve"> </w:t>
            </w:r>
            <w:r>
              <w:t>the</w:t>
            </w:r>
            <w:r>
              <w:rPr>
                <w:spacing w:val="-3"/>
              </w:rPr>
              <w:t xml:space="preserve"> </w:t>
            </w:r>
            <w:r>
              <w:t xml:space="preserve">minimum </w:t>
            </w:r>
            <w:r>
              <w:rPr>
                <w:color w:val="00AF50"/>
              </w:rPr>
              <w:t>net</w:t>
            </w:r>
            <w:r>
              <w:rPr>
                <w:color w:val="00AF50"/>
                <w:spacing w:val="-5"/>
              </w:rPr>
              <w:t xml:space="preserve"> </w:t>
            </w:r>
            <w:r>
              <w:rPr>
                <w:color w:val="00AF50"/>
              </w:rPr>
              <w:t>site</w:t>
            </w:r>
            <w:r>
              <w:rPr>
                <w:color w:val="00AF50"/>
                <w:spacing w:val="-3"/>
              </w:rPr>
              <w:t xml:space="preserve"> </w:t>
            </w:r>
            <w:r>
              <w:rPr>
                <w:color w:val="00AF50"/>
              </w:rPr>
              <w:t xml:space="preserve">area </w:t>
            </w:r>
            <w:r>
              <w:t xml:space="preserve">standards in </w:t>
            </w:r>
            <w:r>
              <w:rPr>
                <w:color w:val="0000FF"/>
              </w:rPr>
              <w:t>Rule 8.6.1</w:t>
            </w:r>
            <w:r>
              <w:t>, unless specified otherwise.</w:t>
            </w:r>
          </w:p>
        </w:tc>
      </w:tr>
      <w:tr w:rsidR="0092515F" w14:paraId="50576B93" w14:textId="77777777">
        <w:trPr>
          <w:trHeight w:val="969"/>
        </w:trPr>
        <w:tc>
          <w:tcPr>
            <w:tcW w:w="610" w:type="dxa"/>
          </w:tcPr>
          <w:p w14:paraId="1AAB29E3" w14:textId="77777777" w:rsidR="0092515F" w:rsidRDefault="00BF7586">
            <w:pPr>
              <w:pStyle w:val="TableParagraph"/>
              <w:spacing w:before="78"/>
              <w:ind w:left="136"/>
              <w:rPr>
                <w:b/>
              </w:rPr>
            </w:pPr>
            <w:r>
              <w:rPr>
                <w:b/>
                <w:spacing w:val="-5"/>
              </w:rPr>
              <w:t>D2</w:t>
            </w:r>
          </w:p>
        </w:tc>
        <w:tc>
          <w:tcPr>
            <w:tcW w:w="9186" w:type="dxa"/>
          </w:tcPr>
          <w:p w14:paraId="3372A602" w14:textId="77777777" w:rsidR="0092515F" w:rsidRDefault="00BF7586">
            <w:pPr>
              <w:pStyle w:val="TableParagraph"/>
              <w:spacing w:before="83"/>
              <w:ind w:left="136" w:right="406"/>
              <w:jc w:val="both"/>
            </w:pPr>
            <w:r>
              <w:t xml:space="preserve">Any </w:t>
            </w:r>
            <w:r>
              <w:rPr>
                <w:color w:val="00AF50"/>
              </w:rPr>
              <w:t xml:space="preserve">subdivision </w:t>
            </w:r>
            <w:r>
              <w:t>in the Specific</w:t>
            </w:r>
            <w:r>
              <w:rPr>
                <w:spacing w:val="-1"/>
              </w:rPr>
              <w:t xml:space="preserve"> </w:t>
            </w:r>
            <w:r>
              <w:t>Purpose (Golf Resort) Zone - Whisper Creek Golf Resort</w:t>
            </w:r>
            <w:r>
              <w:rPr>
                <w:spacing w:val="-1"/>
              </w:rPr>
              <w:t xml:space="preserve"> </w:t>
            </w:r>
            <w:r>
              <w:t>that</w:t>
            </w:r>
            <w:r>
              <w:rPr>
                <w:spacing w:val="-2"/>
              </w:rPr>
              <w:t xml:space="preserve"> </w:t>
            </w:r>
            <w:r>
              <w:t>does not</w:t>
            </w:r>
            <w:r>
              <w:rPr>
                <w:spacing w:val="-5"/>
              </w:rPr>
              <w:t xml:space="preserve"> </w:t>
            </w:r>
            <w:r>
              <w:t>comply</w:t>
            </w:r>
            <w:r>
              <w:rPr>
                <w:spacing w:val="-3"/>
              </w:rPr>
              <w:t xml:space="preserve"> </w:t>
            </w:r>
            <w:r>
              <w:t>with</w:t>
            </w:r>
            <w:r>
              <w:rPr>
                <w:spacing w:val="-4"/>
              </w:rPr>
              <w:t xml:space="preserve"> </w:t>
            </w:r>
            <w:r>
              <w:t>a concept</w:t>
            </w:r>
            <w:r>
              <w:rPr>
                <w:spacing w:val="-1"/>
              </w:rPr>
              <w:t xml:space="preserve"> </w:t>
            </w:r>
            <w:r>
              <w:t>plan</w:t>
            </w:r>
            <w:r>
              <w:rPr>
                <w:spacing w:val="-4"/>
              </w:rPr>
              <w:t xml:space="preserve"> </w:t>
            </w:r>
            <w:r>
              <w:t>approved</w:t>
            </w:r>
            <w:r>
              <w:rPr>
                <w:spacing w:val="-4"/>
              </w:rPr>
              <w:t xml:space="preserve"> </w:t>
            </w:r>
            <w:r>
              <w:t>by</w:t>
            </w:r>
            <w:r>
              <w:rPr>
                <w:spacing w:val="-3"/>
              </w:rPr>
              <w:t xml:space="preserve"> </w:t>
            </w:r>
            <w:r>
              <w:t xml:space="preserve">the </w:t>
            </w:r>
            <w:r>
              <w:rPr>
                <w:color w:val="00AF50"/>
              </w:rPr>
              <w:t>Council</w:t>
            </w:r>
            <w:r>
              <w:rPr>
                <w:color w:val="00AF50"/>
                <w:spacing w:val="-1"/>
              </w:rPr>
              <w:t xml:space="preserve"> </w:t>
            </w:r>
            <w:r>
              <w:t>for</w:t>
            </w:r>
            <w:r>
              <w:rPr>
                <w:spacing w:val="-3"/>
              </w:rPr>
              <w:t xml:space="preserve"> </w:t>
            </w:r>
            <w:r>
              <w:t>that</w:t>
            </w:r>
            <w:r>
              <w:rPr>
                <w:spacing w:val="-6"/>
              </w:rPr>
              <w:t xml:space="preserve"> </w:t>
            </w:r>
            <w:r>
              <w:t>activity</w:t>
            </w:r>
            <w:r>
              <w:rPr>
                <w:spacing w:val="-3"/>
              </w:rPr>
              <w:t xml:space="preserve"> </w:t>
            </w:r>
            <w:r>
              <w:t>area</w:t>
            </w:r>
            <w:r>
              <w:rPr>
                <w:spacing w:val="-3"/>
              </w:rPr>
              <w:t xml:space="preserve"> </w:t>
            </w:r>
            <w:r>
              <w:t>in</w:t>
            </w:r>
            <w:r>
              <w:rPr>
                <w:spacing w:val="-4"/>
              </w:rPr>
              <w:t xml:space="preserve"> </w:t>
            </w:r>
            <w:r>
              <w:t>accordance</w:t>
            </w:r>
            <w:r>
              <w:rPr>
                <w:spacing w:val="-3"/>
              </w:rPr>
              <w:t xml:space="preserve"> </w:t>
            </w:r>
            <w:r>
              <w:t xml:space="preserve">with </w:t>
            </w:r>
            <w:r>
              <w:rPr>
                <w:color w:val="0000FF"/>
              </w:rPr>
              <w:t xml:space="preserve">Rule 13.9.5.1.3 </w:t>
            </w:r>
            <w:r>
              <w:t>RD6 Concept plans.</w:t>
            </w:r>
          </w:p>
        </w:tc>
      </w:tr>
      <w:tr w:rsidR="0092515F" w14:paraId="0EB1321B" w14:textId="77777777">
        <w:trPr>
          <w:trHeight w:val="427"/>
        </w:trPr>
        <w:tc>
          <w:tcPr>
            <w:tcW w:w="610" w:type="dxa"/>
          </w:tcPr>
          <w:p w14:paraId="44C6BFDE" w14:textId="77777777" w:rsidR="0092515F" w:rsidRDefault="00BF7586">
            <w:pPr>
              <w:pStyle w:val="TableParagraph"/>
              <w:spacing w:before="78"/>
              <w:ind w:left="136"/>
              <w:rPr>
                <w:b/>
              </w:rPr>
            </w:pPr>
            <w:r>
              <w:rPr>
                <w:b/>
                <w:spacing w:val="-5"/>
              </w:rPr>
              <w:t>D3</w:t>
            </w:r>
          </w:p>
        </w:tc>
        <w:tc>
          <w:tcPr>
            <w:tcW w:w="9186" w:type="dxa"/>
          </w:tcPr>
          <w:p w14:paraId="17BB7CD8" w14:textId="77777777" w:rsidR="0092515F" w:rsidRDefault="00BF7586">
            <w:pPr>
              <w:pStyle w:val="TableParagraph"/>
              <w:spacing w:before="78"/>
              <w:ind w:left="136"/>
            </w:pPr>
            <w:r>
              <w:rPr>
                <w:color w:val="00AF50"/>
              </w:rPr>
              <w:t>Subdivision</w:t>
            </w:r>
            <w:r>
              <w:rPr>
                <w:color w:val="00AF50"/>
                <w:spacing w:val="-6"/>
              </w:rPr>
              <w:t xml:space="preserve"> </w:t>
            </w:r>
            <w:r>
              <w:t>in</w:t>
            </w:r>
            <w:r>
              <w:rPr>
                <w:spacing w:val="-6"/>
              </w:rPr>
              <w:t xml:space="preserve"> </w:t>
            </w:r>
            <w:r>
              <w:t>the</w:t>
            </w:r>
            <w:r>
              <w:rPr>
                <w:spacing w:val="-6"/>
              </w:rPr>
              <w:t xml:space="preserve"> </w:t>
            </w:r>
            <w:r>
              <w:t>Open</w:t>
            </w:r>
            <w:r>
              <w:rPr>
                <w:spacing w:val="-6"/>
              </w:rPr>
              <w:t xml:space="preserve"> </w:t>
            </w:r>
            <w:r>
              <w:t>Space</w:t>
            </w:r>
            <w:r>
              <w:rPr>
                <w:spacing w:val="-6"/>
              </w:rPr>
              <w:t xml:space="preserve"> </w:t>
            </w:r>
            <w:r>
              <w:t>Coastal</w:t>
            </w:r>
            <w:r>
              <w:rPr>
                <w:spacing w:val="-1"/>
              </w:rPr>
              <w:t xml:space="preserve"> </w:t>
            </w:r>
            <w:r>
              <w:rPr>
                <w:spacing w:val="-4"/>
              </w:rPr>
              <w:t>Zone</w:t>
            </w:r>
          </w:p>
        </w:tc>
      </w:tr>
      <w:tr w:rsidR="0092515F" w14:paraId="7CAE27DE" w14:textId="77777777">
        <w:trPr>
          <w:trHeight w:val="696"/>
        </w:trPr>
        <w:tc>
          <w:tcPr>
            <w:tcW w:w="610" w:type="dxa"/>
          </w:tcPr>
          <w:p w14:paraId="3EDBDBCC" w14:textId="77777777" w:rsidR="0092515F" w:rsidRDefault="00BF7586">
            <w:pPr>
              <w:pStyle w:val="TableParagraph"/>
              <w:spacing w:before="78"/>
              <w:ind w:left="136"/>
              <w:rPr>
                <w:b/>
              </w:rPr>
            </w:pPr>
            <w:r>
              <w:rPr>
                <w:b/>
                <w:spacing w:val="-5"/>
              </w:rPr>
              <w:t>D4</w:t>
            </w:r>
          </w:p>
        </w:tc>
        <w:tc>
          <w:tcPr>
            <w:tcW w:w="9186" w:type="dxa"/>
          </w:tcPr>
          <w:p w14:paraId="138BFE79" w14:textId="77777777" w:rsidR="0092515F" w:rsidRDefault="00BF7586">
            <w:pPr>
              <w:pStyle w:val="TableParagraph"/>
              <w:spacing w:before="83"/>
              <w:ind w:left="112" w:right="234"/>
            </w:pPr>
            <w:r>
              <w:rPr>
                <w:color w:val="00AF50"/>
              </w:rPr>
              <w:t>Subdivision</w:t>
            </w:r>
            <w:r>
              <w:rPr>
                <w:color w:val="00AF50"/>
                <w:spacing w:val="-3"/>
              </w:rPr>
              <w:t xml:space="preserve"> </w:t>
            </w:r>
            <w:r>
              <w:t>that</w:t>
            </w:r>
            <w:r>
              <w:rPr>
                <w:spacing w:val="-6"/>
              </w:rPr>
              <w:t xml:space="preserve"> </w:t>
            </w:r>
            <w:r>
              <w:t>does not</w:t>
            </w:r>
            <w:r>
              <w:rPr>
                <w:spacing w:val="-5"/>
              </w:rPr>
              <w:t xml:space="preserve"> </w:t>
            </w:r>
            <w:r>
              <w:t>meet</w:t>
            </w:r>
            <w:r>
              <w:rPr>
                <w:spacing w:val="-5"/>
              </w:rPr>
              <w:t xml:space="preserve"> </w:t>
            </w:r>
            <w:r>
              <w:t>any one</w:t>
            </w:r>
            <w:r>
              <w:rPr>
                <w:spacing w:val="-3"/>
              </w:rPr>
              <w:t xml:space="preserve"> </w:t>
            </w:r>
            <w:r>
              <w:t>or</w:t>
            </w:r>
            <w:r>
              <w:rPr>
                <w:spacing w:val="-3"/>
              </w:rPr>
              <w:t xml:space="preserve"> </w:t>
            </w:r>
            <w:r>
              <w:t>more</w:t>
            </w:r>
            <w:r>
              <w:rPr>
                <w:spacing w:val="-3"/>
              </w:rPr>
              <w:t xml:space="preserve"> </w:t>
            </w:r>
            <w:r>
              <w:t>of the relevant</w:t>
            </w:r>
            <w:r>
              <w:rPr>
                <w:spacing w:val="-5"/>
              </w:rPr>
              <w:t xml:space="preserve"> </w:t>
            </w:r>
            <w:r>
              <w:t>standards</w:t>
            </w:r>
            <w:r>
              <w:rPr>
                <w:spacing w:val="-3"/>
              </w:rPr>
              <w:t xml:space="preserve"> </w:t>
            </w:r>
            <w:r>
              <w:t>listed</w:t>
            </w:r>
            <w:r>
              <w:rPr>
                <w:spacing w:val="-4"/>
              </w:rPr>
              <w:t xml:space="preserve"> </w:t>
            </w:r>
            <w:r>
              <w:t xml:space="preserve">in </w:t>
            </w:r>
            <w:r>
              <w:rPr>
                <w:color w:val="0000FF"/>
              </w:rPr>
              <w:t>Rule</w:t>
            </w:r>
            <w:r>
              <w:rPr>
                <w:color w:val="0000FF"/>
                <w:spacing w:val="-2"/>
              </w:rPr>
              <w:t xml:space="preserve"> </w:t>
            </w:r>
            <w:r>
              <w:rPr>
                <w:color w:val="0000FF"/>
              </w:rPr>
              <w:t xml:space="preserve">8.5.1.3 </w:t>
            </w:r>
            <w:r>
              <w:t>RD8, RD9, RD11, RD12 and RD14.</w:t>
            </w:r>
          </w:p>
        </w:tc>
      </w:tr>
      <w:tr w:rsidR="0092515F" w14:paraId="6D72413C" w14:textId="77777777">
        <w:trPr>
          <w:trHeight w:val="2467"/>
        </w:trPr>
        <w:tc>
          <w:tcPr>
            <w:tcW w:w="610" w:type="dxa"/>
          </w:tcPr>
          <w:p w14:paraId="403C6D87" w14:textId="77777777" w:rsidR="0092515F" w:rsidRDefault="00BF7586">
            <w:pPr>
              <w:pStyle w:val="TableParagraph"/>
              <w:spacing w:before="78"/>
              <w:ind w:left="136"/>
              <w:rPr>
                <w:b/>
              </w:rPr>
            </w:pPr>
            <w:r>
              <w:rPr>
                <w:b/>
                <w:strike/>
                <w:spacing w:val="-5"/>
              </w:rPr>
              <w:t>D5</w:t>
            </w:r>
          </w:p>
        </w:tc>
        <w:tc>
          <w:tcPr>
            <w:tcW w:w="9186" w:type="dxa"/>
          </w:tcPr>
          <w:p w14:paraId="6942B3E0" w14:textId="77777777" w:rsidR="0092515F" w:rsidRDefault="00BF7586">
            <w:pPr>
              <w:pStyle w:val="TableParagraph"/>
              <w:numPr>
                <w:ilvl w:val="0"/>
                <w:numId w:val="49"/>
              </w:numPr>
              <w:tabs>
                <w:tab w:val="left" w:pos="280"/>
                <w:tab w:val="left" w:pos="468"/>
              </w:tabs>
              <w:spacing w:before="83"/>
              <w:ind w:right="342"/>
              <w:rPr>
                <w:b/>
              </w:rPr>
            </w:pPr>
            <w:r>
              <w:rPr>
                <w:b/>
                <w:strike/>
                <w:spacing w:val="80"/>
                <w:w w:val="150"/>
              </w:rPr>
              <w:t xml:space="preserve"> </w:t>
            </w:r>
            <w:r>
              <w:rPr>
                <w:b/>
                <w:strike/>
              </w:rPr>
              <w:t xml:space="preserve">Within the Meadowlands Exemplar Overlay in the Residential New Neighbourhood </w:t>
            </w:r>
            <w:r>
              <w:rPr>
                <w:b/>
                <w:strike/>
                <w:u w:val="single"/>
              </w:rPr>
              <w:t>Future</w:t>
            </w:r>
            <w:r>
              <w:rPr>
                <w:b/>
              </w:rPr>
              <w:t xml:space="preserve"> </w:t>
            </w:r>
            <w:r>
              <w:rPr>
                <w:b/>
                <w:strike/>
                <w:u w:val="single"/>
              </w:rPr>
              <w:t>Urban</w:t>
            </w:r>
            <w:r>
              <w:rPr>
                <w:b/>
                <w:strike/>
                <w:spacing w:val="-2"/>
                <w:u w:val="single"/>
              </w:rPr>
              <w:t xml:space="preserve"> </w:t>
            </w:r>
            <w:r>
              <w:rPr>
                <w:b/>
                <w:strike/>
              </w:rPr>
              <w:t>(North</w:t>
            </w:r>
            <w:r>
              <w:rPr>
                <w:b/>
                <w:strike/>
                <w:spacing w:val="-3"/>
              </w:rPr>
              <w:t xml:space="preserve"> </w:t>
            </w:r>
            <w:r>
              <w:rPr>
                <w:b/>
                <w:strike/>
              </w:rPr>
              <w:t>Halswell)</w:t>
            </w:r>
            <w:r>
              <w:rPr>
                <w:b/>
                <w:strike/>
                <w:spacing w:val="-6"/>
              </w:rPr>
              <w:t xml:space="preserve"> </w:t>
            </w:r>
            <w:r>
              <w:rPr>
                <w:b/>
                <w:strike/>
              </w:rPr>
              <w:t>Zone</w:t>
            </w:r>
            <w:r>
              <w:rPr>
                <w:b/>
                <w:strike/>
                <w:spacing w:val="-5"/>
              </w:rPr>
              <w:t xml:space="preserve"> </w:t>
            </w:r>
            <w:r>
              <w:rPr>
                <w:b/>
                <w:strike/>
              </w:rPr>
              <w:t>as</w:t>
            </w:r>
            <w:r>
              <w:rPr>
                <w:b/>
                <w:strike/>
                <w:spacing w:val="-6"/>
              </w:rPr>
              <w:t xml:space="preserve"> </w:t>
            </w:r>
            <w:r>
              <w:rPr>
                <w:b/>
                <w:strike/>
              </w:rPr>
              <w:t>shown</w:t>
            </w:r>
            <w:r>
              <w:rPr>
                <w:b/>
                <w:strike/>
                <w:spacing w:val="-3"/>
              </w:rPr>
              <w:t xml:space="preserve"> </w:t>
            </w:r>
            <w:r>
              <w:rPr>
                <w:b/>
                <w:strike/>
              </w:rPr>
              <w:t xml:space="preserve">on </w:t>
            </w:r>
            <w:r>
              <w:rPr>
                <w:b/>
                <w:strike/>
                <w:color w:val="0000FF"/>
              </w:rPr>
              <w:t>Planning</w:t>
            </w:r>
            <w:r>
              <w:rPr>
                <w:b/>
                <w:strike/>
                <w:color w:val="0000FF"/>
                <w:spacing w:val="-4"/>
              </w:rPr>
              <w:t xml:space="preserve"> </w:t>
            </w:r>
            <w:r>
              <w:rPr>
                <w:b/>
                <w:strike/>
                <w:color w:val="0000FF"/>
              </w:rPr>
              <w:t>Map</w:t>
            </w:r>
            <w:r>
              <w:rPr>
                <w:b/>
                <w:strike/>
                <w:color w:val="0000FF"/>
                <w:spacing w:val="-3"/>
              </w:rPr>
              <w:t xml:space="preserve"> </w:t>
            </w:r>
            <w:r>
              <w:rPr>
                <w:b/>
                <w:strike/>
                <w:color w:val="0000FF"/>
              </w:rPr>
              <w:t>45</w:t>
            </w:r>
            <w:r>
              <w:rPr>
                <w:b/>
                <w:strike/>
              </w:rPr>
              <w:t>,</w:t>
            </w:r>
            <w:r>
              <w:rPr>
                <w:b/>
                <w:strike/>
                <w:spacing w:val="-4"/>
              </w:rPr>
              <w:t xml:space="preserve"> </w:t>
            </w:r>
            <w:r>
              <w:rPr>
                <w:b/>
                <w:strike/>
              </w:rPr>
              <w:t>comprehensive</w:t>
            </w:r>
            <w:r>
              <w:rPr>
                <w:b/>
                <w:strike/>
                <w:spacing w:val="-3"/>
              </w:rPr>
              <w:t xml:space="preserve"> </w:t>
            </w:r>
            <w:r>
              <w:rPr>
                <w:b/>
                <w:strike/>
                <w:color w:val="00AF50"/>
              </w:rPr>
              <w:t>subdivision</w:t>
            </w:r>
            <w:r>
              <w:rPr>
                <w:b/>
                <w:strike/>
                <w:spacing w:val="-4"/>
              </w:rPr>
              <w:t xml:space="preserve"> </w:t>
            </w:r>
            <w:r>
              <w:rPr>
                <w:b/>
                <w:strike/>
              </w:rPr>
              <w:t>and</w:t>
            </w:r>
            <w:r>
              <w:rPr>
                <w:b/>
              </w:rPr>
              <w:t xml:space="preserve"> </w:t>
            </w:r>
            <w:r>
              <w:rPr>
                <w:b/>
                <w:strike/>
              </w:rPr>
              <w:t xml:space="preserve">land use activities under </w:t>
            </w:r>
            <w:r>
              <w:rPr>
                <w:b/>
                <w:strike/>
                <w:color w:val="0000FF"/>
              </w:rPr>
              <w:t>Rule 8.5.1.3</w:t>
            </w:r>
            <w:r>
              <w:rPr>
                <w:b/>
                <w:strike/>
              </w:rPr>
              <w:t xml:space="preserve"> RD15 for activities that do not comply with activity</w:t>
            </w:r>
            <w:r>
              <w:rPr>
                <w:b/>
              </w:rPr>
              <w:t xml:space="preserve"> </w:t>
            </w:r>
            <w:r>
              <w:rPr>
                <w:b/>
                <w:strike/>
              </w:rPr>
              <w:t xml:space="preserve">standard </w:t>
            </w:r>
            <w:r>
              <w:rPr>
                <w:b/>
                <w:strike/>
                <w:color w:val="0000FF"/>
              </w:rPr>
              <w:t>Rule 8.5.1.3</w:t>
            </w:r>
            <w:r>
              <w:rPr>
                <w:b/>
                <w:strike/>
              </w:rPr>
              <w:t xml:space="preserve"> RD15 (d)(i.)</w:t>
            </w:r>
          </w:p>
          <w:p w14:paraId="3EFB7E6D" w14:textId="77777777" w:rsidR="0092515F" w:rsidRDefault="00BF7586">
            <w:pPr>
              <w:pStyle w:val="TableParagraph"/>
              <w:numPr>
                <w:ilvl w:val="0"/>
                <w:numId w:val="49"/>
              </w:numPr>
              <w:tabs>
                <w:tab w:val="left" w:pos="290"/>
                <w:tab w:val="left" w:pos="468"/>
              </w:tabs>
              <w:spacing w:before="78"/>
              <w:ind w:right="253"/>
              <w:rPr>
                <w:b/>
              </w:rPr>
            </w:pPr>
            <w:r>
              <w:rPr>
                <w:b/>
                <w:strike/>
                <w:spacing w:val="80"/>
                <w:w w:val="150"/>
              </w:rPr>
              <w:t xml:space="preserve"> </w:t>
            </w:r>
            <w:r>
              <w:rPr>
                <w:b/>
                <w:strike/>
              </w:rPr>
              <w:t>The</w:t>
            </w:r>
            <w:r>
              <w:rPr>
                <w:b/>
                <w:strike/>
                <w:spacing w:val="-3"/>
              </w:rPr>
              <w:t xml:space="preserve"> </w:t>
            </w:r>
            <w:r>
              <w:rPr>
                <w:b/>
                <w:strike/>
              </w:rPr>
              <w:t>consent</w:t>
            </w:r>
            <w:r>
              <w:rPr>
                <w:b/>
                <w:strike/>
                <w:spacing w:val="-2"/>
              </w:rPr>
              <w:t xml:space="preserve"> </w:t>
            </w:r>
            <w:r>
              <w:rPr>
                <w:b/>
                <w:strike/>
              </w:rPr>
              <w:t>application</w:t>
            </w:r>
            <w:r>
              <w:rPr>
                <w:b/>
                <w:strike/>
                <w:spacing w:val="-1"/>
              </w:rPr>
              <w:t xml:space="preserve"> </w:t>
            </w:r>
            <w:r>
              <w:rPr>
                <w:b/>
                <w:strike/>
              </w:rPr>
              <w:t>shall</w:t>
            </w:r>
            <w:r>
              <w:rPr>
                <w:b/>
                <w:strike/>
                <w:spacing w:val="-4"/>
              </w:rPr>
              <w:t xml:space="preserve"> </w:t>
            </w:r>
            <w:r>
              <w:rPr>
                <w:b/>
                <w:strike/>
              </w:rPr>
              <w:t>not</w:t>
            </w:r>
            <w:r>
              <w:rPr>
                <w:b/>
                <w:strike/>
                <w:spacing w:val="-2"/>
              </w:rPr>
              <w:t xml:space="preserve"> </w:t>
            </w:r>
            <w:r>
              <w:rPr>
                <w:b/>
                <w:strike/>
              </w:rPr>
              <w:t>require</w:t>
            </w:r>
            <w:r>
              <w:rPr>
                <w:b/>
                <w:strike/>
                <w:spacing w:val="-3"/>
              </w:rPr>
              <w:t xml:space="preserve"> </w:t>
            </w:r>
            <w:r>
              <w:rPr>
                <w:b/>
                <w:strike/>
              </w:rPr>
              <w:t>the</w:t>
            </w:r>
            <w:r>
              <w:rPr>
                <w:b/>
                <w:strike/>
                <w:spacing w:val="-3"/>
              </w:rPr>
              <w:t xml:space="preserve"> </w:t>
            </w:r>
            <w:r>
              <w:rPr>
                <w:b/>
                <w:strike/>
              </w:rPr>
              <w:t>written</w:t>
            </w:r>
            <w:r>
              <w:rPr>
                <w:b/>
                <w:strike/>
                <w:spacing w:val="-1"/>
              </w:rPr>
              <w:t xml:space="preserve"> </w:t>
            </w:r>
            <w:r>
              <w:rPr>
                <w:b/>
                <w:strike/>
              </w:rPr>
              <w:t>approval</w:t>
            </w:r>
            <w:r>
              <w:rPr>
                <w:b/>
                <w:strike/>
                <w:spacing w:val="-4"/>
              </w:rPr>
              <w:t xml:space="preserve"> </w:t>
            </w:r>
            <w:r>
              <w:rPr>
                <w:b/>
                <w:strike/>
              </w:rPr>
              <w:t>of other</w:t>
            </w:r>
            <w:r>
              <w:rPr>
                <w:b/>
                <w:strike/>
                <w:spacing w:val="-4"/>
              </w:rPr>
              <w:t xml:space="preserve"> </w:t>
            </w:r>
            <w:r>
              <w:rPr>
                <w:b/>
                <w:strike/>
              </w:rPr>
              <w:t>persons</w:t>
            </w:r>
            <w:r>
              <w:rPr>
                <w:b/>
                <w:strike/>
                <w:spacing w:val="-4"/>
              </w:rPr>
              <w:t xml:space="preserve"> </w:t>
            </w:r>
            <w:r>
              <w:rPr>
                <w:b/>
                <w:strike/>
              </w:rPr>
              <w:t>and</w:t>
            </w:r>
            <w:r>
              <w:rPr>
                <w:b/>
                <w:strike/>
                <w:spacing w:val="-1"/>
              </w:rPr>
              <w:t xml:space="preserve"> </w:t>
            </w:r>
            <w:r>
              <w:rPr>
                <w:b/>
                <w:strike/>
              </w:rPr>
              <w:t>shall</w:t>
            </w:r>
            <w:r>
              <w:rPr>
                <w:b/>
                <w:strike/>
                <w:spacing w:val="-4"/>
              </w:rPr>
              <w:t xml:space="preserve"> </w:t>
            </w:r>
            <w:r>
              <w:rPr>
                <w:b/>
                <w:strike/>
              </w:rPr>
              <w:t>not</w:t>
            </w:r>
            <w:r>
              <w:rPr>
                <w:b/>
              </w:rPr>
              <w:t xml:space="preserve"> </w:t>
            </w:r>
            <w:r>
              <w:rPr>
                <w:b/>
                <w:strike/>
              </w:rPr>
              <w:t>be publicly notified.</w:t>
            </w:r>
          </w:p>
          <w:p w14:paraId="512E0492" w14:textId="77777777" w:rsidR="0092515F" w:rsidRDefault="00BF7586">
            <w:pPr>
              <w:pStyle w:val="TableParagraph"/>
              <w:numPr>
                <w:ilvl w:val="0"/>
                <w:numId w:val="49"/>
              </w:numPr>
              <w:tabs>
                <w:tab w:val="left" w:pos="468"/>
              </w:tabs>
              <w:spacing w:before="82"/>
              <w:ind w:right="411"/>
              <w:rPr>
                <w:b/>
              </w:rPr>
            </w:pPr>
            <w:r>
              <w:rPr>
                <w:b/>
                <w:strike/>
              </w:rPr>
              <w:t>In</w:t>
            </w:r>
            <w:r>
              <w:rPr>
                <w:b/>
                <w:strike/>
                <w:spacing w:val="-3"/>
              </w:rPr>
              <w:t xml:space="preserve"> </w:t>
            </w:r>
            <w:r>
              <w:rPr>
                <w:b/>
                <w:strike/>
              </w:rPr>
              <w:t>determining</w:t>
            </w:r>
            <w:r>
              <w:rPr>
                <w:b/>
                <w:strike/>
                <w:spacing w:val="-4"/>
              </w:rPr>
              <w:t xml:space="preserve"> </w:t>
            </w:r>
            <w:r>
              <w:rPr>
                <w:b/>
                <w:strike/>
              </w:rPr>
              <w:t>whether</w:t>
            </w:r>
            <w:r>
              <w:rPr>
                <w:b/>
                <w:strike/>
                <w:spacing w:val="-6"/>
              </w:rPr>
              <w:t xml:space="preserve"> </w:t>
            </w:r>
            <w:r>
              <w:rPr>
                <w:b/>
                <w:strike/>
              </w:rPr>
              <w:t>to</w:t>
            </w:r>
            <w:r>
              <w:rPr>
                <w:b/>
                <w:strike/>
                <w:spacing w:val="-3"/>
              </w:rPr>
              <w:t xml:space="preserve"> </w:t>
            </w:r>
            <w:r>
              <w:rPr>
                <w:b/>
                <w:strike/>
              </w:rPr>
              <w:t>grant</w:t>
            </w:r>
            <w:r>
              <w:rPr>
                <w:b/>
                <w:strike/>
                <w:spacing w:val="-4"/>
              </w:rPr>
              <w:t xml:space="preserve"> </w:t>
            </w:r>
            <w:r>
              <w:rPr>
                <w:b/>
                <w:strike/>
              </w:rPr>
              <w:t>or</w:t>
            </w:r>
            <w:r>
              <w:rPr>
                <w:b/>
                <w:strike/>
                <w:spacing w:val="-6"/>
              </w:rPr>
              <w:t xml:space="preserve"> </w:t>
            </w:r>
            <w:r>
              <w:rPr>
                <w:b/>
                <w:strike/>
              </w:rPr>
              <w:t>decline</w:t>
            </w:r>
            <w:r>
              <w:rPr>
                <w:b/>
                <w:strike/>
                <w:spacing w:val="-5"/>
              </w:rPr>
              <w:t xml:space="preserve"> </w:t>
            </w:r>
            <w:r>
              <w:rPr>
                <w:b/>
                <w:strike/>
              </w:rPr>
              <w:t>consent</w:t>
            </w:r>
            <w:r>
              <w:rPr>
                <w:b/>
                <w:strike/>
                <w:spacing w:val="-4"/>
              </w:rPr>
              <w:t xml:space="preserve"> </w:t>
            </w:r>
            <w:r>
              <w:rPr>
                <w:b/>
                <w:strike/>
              </w:rPr>
              <w:t>and</w:t>
            </w:r>
            <w:r>
              <w:rPr>
                <w:b/>
                <w:strike/>
                <w:spacing w:val="-3"/>
              </w:rPr>
              <w:t xml:space="preserve"> </w:t>
            </w:r>
            <w:r>
              <w:rPr>
                <w:b/>
                <w:strike/>
              </w:rPr>
              <w:t>impose</w:t>
            </w:r>
            <w:r>
              <w:rPr>
                <w:b/>
                <w:strike/>
                <w:spacing w:val="-5"/>
              </w:rPr>
              <w:t xml:space="preserve"> </w:t>
            </w:r>
            <w:r>
              <w:rPr>
                <w:b/>
                <w:strike/>
              </w:rPr>
              <w:t>conditions,</w:t>
            </w:r>
            <w:r>
              <w:rPr>
                <w:b/>
                <w:strike/>
                <w:spacing w:val="-4"/>
              </w:rPr>
              <w:t xml:space="preserve"> </w:t>
            </w:r>
            <w:r>
              <w:rPr>
                <w:b/>
                <w:strike/>
              </w:rPr>
              <w:t xml:space="preserve">the </w:t>
            </w:r>
            <w:r>
              <w:rPr>
                <w:b/>
                <w:strike/>
                <w:color w:val="00AF50"/>
              </w:rPr>
              <w:t>Council</w:t>
            </w:r>
            <w:r>
              <w:rPr>
                <w:b/>
                <w:strike/>
                <w:spacing w:val="-4"/>
              </w:rPr>
              <w:t xml:space="preserve"> </w:t>
            </w:r>
            <w:r>
              <w:rPr>
                <w:b/>
                <w:strike/>
              </w:rPr>
              <w:t>will</w:t>
            </w:r>
            <w:r>
              <w:rPr>
                <w:b/>
              </w:rPr>
              <w:t xml:space="preserve"> </w:t>
            </w:r>
            <w:r>
              <w:rPr>
                <w:b/>
                <w:strike/>
              </w:rPr>
              <w:t xml:space="preserve">consider the matters in </w:t>
            </w:r>
            <w:r>
              <w:rPr>
                <w:b/>
                <w:strike/>
                <w:color w:val="0000FF"/>
              </w:rPr>
              <w:t>Rule 8.8.15</w:t>
            </w:r>
            <w:r>
              <w:rPr>
                <w:b/>
                <w:strike/>
              </w:rPr>
              <w:t xml:space="preserve"> and any other relevant matter.</w:t>
            </w:r>
          </w:p>
        </w:tc>
      </w:tr>
      <w:tr w:rsidR="0092515F" w14:paraId="05868F8C" w14:textId="77777777">
        <w:trPr>
          <w:trHeight w:val="969"/>
        </w:trPr>
        <w:tc>
          <w:tcPr>
            <w:tcW w:w="610" w:type="dxa"/>
          </w:tcPr>
          <w:p w14:paraId="533D7FB9" w14:textId="77777777" w:rsidR="0092515F" w:rsidRDefault="00BF7586">
            <w:pPr>
              <w:pStyle w:val="TableParagraph"/>
              <w:spacing w:before="78"/>
              <w:ind w:left="136"/>
              <w:rPr>
                <w:b/>
              </w:rPr>
            </w:pPr>
            <w:r>
              <w:rPr>
                <w:b/>
                <w:spacing w:val="-5"/>
              </w:rPr>
              <w:t>D6</w:t>
            </w:r>
          </w:p>
        </w:tc>
        <w:tc>
          <w:tcPr>
            <w:tcW w:w="9186" w:type="dxa"/>
          </w:tcPr>
          <w:p w14:paraId="7959CFD1" w14:textId="77777777" w:rsidR="0092515F" w:rsidRDefault="00BF7586">
            <w:pPr>
              <w:pStyle w:val="TableParagraph"/>
              <w:spacing w:before="83"/>
              <w:ind w:left="136" w:right="141"/>
              <w:jc w:val="both"/>
            </w:pPr>
            <w:r>
              <w:t>Cancellation</w:t>
            </w:r>
            <w:r>
              <w:rPr>
                <w:spacing w:val="-4"/>
              </w:rPr>
              <w:t xml:space="preserve"> </w:t>
            </w:r>
            <w:r>
              <w:t>or</w:t>
            </w:r>
            <w:r>
              <w:rPr>
                <w:spacing w:val="-3"/>
              </w:rPr>
              <w:t xml:space="preserve"> </w:t>
            </w:r>
            <w:r>
              <w:t>variation</w:t>
            </w:r>
            <w:r>
              <w:rPr>
                <w:spacing w:val="-4"/>
              </w:rPr>
              <w:t xml:space="preserve"> </w:t>
            </w:r>
            <w:r>
              <w:t>of</w:t>
            </w:r>
            <w:r>
              <w:rPr>
                <w:spacing w:val="-3"/>
              </w:rPr>
              <w:t xml:space="preserve"> </w:t>
            </w:r>
            <w:r>
              <w:t>a</w:t>
            </w:r>
            <w:r>
              <w:rPr>
                <w:spacing w:val="-3"/>
              </w:rPr>
              <w:t xml:space="preserve"> </w:t>
            </w:r>
            <w:r>
              <w:t>consent</w:t>
            </w:r>
            <w:r>
              <w:rPr>
                <w:spacing w:val="-6"/>
              </w:rPr>
              <w:t xml:space="preserve"> </w:t>
            </w:r>
            <w:r>
              <w:t>notice</w:t>
            </w:r>
            <w:r>
              <w:rPr>
                <w:spacing w:val="-3"/>
              </w:rPr>
              <w:t xml:space="preserve"> </w:t>
            </w:r>
            <w:r>
              <w:t>(or condition</w:t>
            </w:r>
            <w:r>
              <w:rPr>
                <w:spacing w:val="-4"/>
              </w:rPr>
              <w:t xml:space="preserve"> </w:t>
            </w:r>
            <w:r>
              <w:t>within</w:t>
            </w:r>
            <w:r>
              <w:rPr>
                <w:spacing w:val="-4"/>
              </w:rPr>
              <w:t xml:space="preserve"> </w:t>
            </w:r>
            <w:r>
              <w:t>a</w:t>
            </w:r>
            <w:r>
              <w:rPr>
                <w:spacing w:val="-3"/>
              </w:rPr>
              <w:t xml:space="preserve"> </w:t>
            </w:r>
            <w:r>
              <w:t>consent</w:t>
            </w:r>
            <w:r>
              <w:rPr>
                <w:spacing w:val="-6"/>
              </w:rPr>
              <w:t xml:space="preserve"> </w:t>
            </w:r>
            <w:r>
              <w:t>notice)</w:t>
            </w:r>
            <w:r>
              <w:rPr>
                <w:spacing w:val="-3"/>
              </w:rPr>
              <w:t xml:space="preserve"> </w:t>
            </w:r>
            <w:r>
              <w:t>that</w:t>
            </w:r>
            <w:r>
              <w:rPr>
                <w:spacing w:val="-1"/>
              </w:rPr>
              <w:t xml:space="preserve"> </w:t>
            </w:r>
            <w:r>
              <w:t>was</w:t>
            </w:r>
            <w:r>
              <w:rPr>
                <w:spacing w:val="-3"/>
              </w:rPr>
              <w:t xml:space="preserve"> </w:t>
            </w:r>
            <w:r>
              <w:t>created as</w:t>
            </w:r>
            <w:r>
              <w:rPr>
                <w:spacing w:val="-3"/>
              </w:rPr>
              <w:t xml:space="preserve"> </w:t>
            </w:r>
            <w:r>
              <w:t>a</w:t>
            </w:r>
            <w:r>
              <w:rPr>
                <w:spacing w:val="-3"/>
              </w:rPr>
              <w:t xml:space="preserve"> </w:t>
            </w:r>
            <w:r>
              <w:t>result</w:t>
            </w:r>
            <w:r>
              <w:rPr>
                <w:spacing w:val="-5"/>
              </w:rPr>
              <w:t xml:space="preserve"> </w:t>
            </w:r>
            <w:r>
              <w:t>of</w:t>
            </w:r>
            <w:r>
              <w:rPr>
                <w:spacing w:val="-3"/>
              </w:rPr>
              <w:t xml:space="preserve"> </w:t>
            </w:r>
            <w:r>
              <w:t>a</w:t>
            </w:r>
            <w:r>
              <w:rPr>
                <w:spacing w:val="-3"/>
              </w:rPr>
              <w:t xml:space="preserve"> </w:t>
            </w:r>
            <w:r>
              <w:rPr>
                <w:color w:val="00AF50"/>
              </w:rPr>
              <w:t>subdivision</w:t>
            </w:r>
            <w:r>
              <w:rPr>
                <w:color w:val="00AF50"/>
                <w:spacing w:val="-3"/>
              </w:rPr>
              <w:t xml:space="preserve"> </w:t>
            </w:r>
            <w:r>
              <w:t>to</w:t>
            </w:r>
            <w:r>
              <w:rPr>
                <w:spacing w:val="-4"/>
              </w:rPr>
              <w:t xml:space="preserve"> </w:t>
            </w:r>
            <w:r>
              <w:t>protect</w:t>
            </w:r>
            <w:r>
              <w:rPr>
                <w:spacing w:val="-1"/>
              </w:rPr>
              <w:t xml:space="preserve"> </w:t>
            </w:r>
            <w:r>
              <w:t>an</w:t>
            </w:r>
            <w:r>
              <w:rPr>
                <w:spacing w:val="-4"/>
              </w:rPr>
              <w:t xml:space="preserve"> </w:t>
            </w:r>
            <w:r>
              <w:t>identified</w:t>
            </w:r>
            <w:r>
              <w:rPr>
                <w:spacing w:val="-4"/>
              </w:rPr>
              <w:t xml:space="preserve"> </w:t>
            </w:r>
            <w:r>
              <w:t>tree</w:t>
            </w:r>
            <w:r>
              <w:rPr>
                <w:spacing w:val="-3"/>
              </w:rPr>
              <w:t xml:space="preserve"> </w:t>
            </w:r>
            <w:r>
              <w:t>or</w:t>
            </w:r>
            <w:r>
              <w:rPr>
                <w:spacing w:val="-3"/>
              </w:rPr>
              <w:t xml:space="preserve"> </w:t>
            </w:r>
            <w:r>
              <w:t>trees</w:t>
            </w:r>
            <w:r>
              <w:rPr>
                <w:spacing w:val="-3"/>
              </w:rPr>
              <w:t xml:space="preserve"> </w:t>
            </w:r>
            <w:r>
              <w:t xml:space="preserve">on an </w:t>
            </w:r>
            <w:r>
              <w:rPr>
                <w:color w:val="00AF50"/>
              </w:rPr>
              <w:t>allotment</w:t>
            </w:r>
            <w:r>
              <w:rPr>
                <w:color w:val="00AF50"/>
                <w:spacing w:val="-4"/>
              </w:rPr>
              <w:t xml:space="preserve"> </w:t>
            </w:r>
            <w:r>
              <w:t>where</w:t>
            </w:r>
            <w:r>
              <w:rPr>
                <w:spacing w:val="-3"/>
              </w:rPr>
              <w:t xml:space="preserve"> </w:t>
            </w:r>
            <w:r>
              <w:t>the</w:t>
            </w:r>
            <w:r>
              <w:rPr>
                <w:spacing w:val="-3"/>
              </w:rPr>
              <w:t xml:space="preserve"> </w:t>
            </w:r>
            <w:r>
              <w:t>tree(s)</w:t>
            </w:r>
            <w:r>
              <w:rPr>
                <w:spacing w:val="-3"/>
              </w:rPr>
              <w:t xml:space="preserve"> </w:t>
            </w:r>
            <w:r>
              <w:t xml:space="preserve">is listed as 'exceptional' in </w:t>
            </w:r>
            <w:r>
              <w:rPr>
                <w:color w:val="0000FF"/>
              </w:rPr>
              <w:t>Appendix 9.4.7.1</w:t>
            </w:r>
            <w:r>
              <w:t>.</w:t>
            </w:r>
          </w:p>
        </w:tc>
      </w:tr>
      <w:tr w:rsidR="0092515F" w14:paraId="7EDF7349" w14:textId="77777777">
        <w:trPr>
          <w:trHeight w:val="1661"/>
        </w:trPr>
        <w:tc>
          <w:tcPr>
            <w:tcW w:w="610" w:type="dxa"/>
          </w:tcPr>
          <w:p w14:paraId="163DA2D6" w14:textId="77777777" w:rsidR="0092515F" w:rsidRDefault="00BF7586">
            <w:pPr>
              <w:pStyle w:val="TableParagraph"/>
              <w:spacing w:before="78"/>
              <w:ind w:left="136"/>
              <w:rPr>
                <w:b/>
              </w:rPr>
            </w:pPr>
            <w:r>
              <w:rPr>
                <w:b/>
                <w:spacing w:val="-5"/>
              </w:rPr>
              <w:t>D7</w:t>
            </w:r>
          </w:p>
        </w:tc>
        <w:tc>
          <w:tcPr>
            <w:tcW w:w="9186" w:type="dxa"/>
          </w:tcPr>
          <w:p w14:paraId="559CAF54" w14:textId="77777777" w:rsidR="0092515F" w:rsidRDefault="00BF7586">
            <w:pPr>
              <w:pStyle w:val="TableParagraph"/>
              <w:numPr>
                <w:ilvl w:val="0"/>
                <w:numId w:val="48"/>
              </w:numPr>
              <w:tabs>
                <w:tab w:val="left" w:pos="525"/>
              </w:tabs>
              <w:spacing w:before="78"/>
              <w:ind w:right="1005"/>
            </w:pPr>
            <w:r>
              <w:t>Within</w:t>
            </w:r>
            <w:r>
              <w:rPr>
                <w:spacing w:val="-4"/>
              </w:rPr>
              <w:t xml:space="preserve"> </w:t>
            </w:r>
            <w:r>
              <w:t>Areas</w:t>
            </w:r>
            <w:r>
              <w:rPr>
                <w:spacing w:val="-3"/>
              </w:rPr>
              <w:t xml:space="preserve"> </w:t>
            </w:r>
            <w:r>
              <w:t>1,</w:t>
            </w:r>
            <w:r>
              <w:rPr>
                <w:spacing w:val="-6"/>
              </w:rPr>
              <w:t xml:space="preserve"> </w:t>
            </w:r>
            <w:r>
              <w:t>2,</w:t>
            </w:r>
            <w:r>
              <w:rPr>
                <w:spacing w:val="-6"/>
              </w:rPr>
              <w:t xml:space="preserve"> </w:t>
            </w:r>
            <w:r>
              <w:t>3,</w:t>
            </w:r>
            <w:r>
              <w:rPr>
                <w:spacing w:val="-3"/>
              </w:rPr>
              <w:t xml:space="preserve"> </w:t>
            </w:r>
            <w:r>
              <w:t>and 4</w:t>
            </w:r>
            <w:r>
              <w:rPr>
                <w:spacing w:val="-5"/>
              </w:rPr>
              <w:t xml:space="preserve"> </w:t>
            </w:r>
            <w:r>
              <w:t>of the East</w:t>
            </w:r>
            <w:r>
              <w:rPr>
                <w:spacing w:val="-5"/>
              </w:rPr>
              <w:t xml:space="preserve"> </w:t>
            </w:r>
            <w:r>
              <w:t>Papanui</w:t>
            </w:r>
            <w:r>
              <w:rPr>
                <w:spacing w:val="-1"/>
              </w:rPr>
              <w:t xml:space="preserve"> </w:t>
            </w:r>
            <w:r>
              <w:t>Outline</w:t>
            </w:r>
            <w:r>
              <w:rPr>
                <w:spacing w:val="-3"/>
              </w:rPr>
              <w:t xml:space="preserve"> </w:t>
            </w:r>
            <w:r>
              <w:t>Development</w:t>
            </w:r>
            <w:r>
              <w:rPr>
                <w:spacing w:val="-6"/>
              </w:rPr>
              <w:t xml:space="preserve"> </w:t>
            </w:r>
            <w:r>
              <w:t>Plan</w:t>
            </w:r>
            <w:r>
              <w:rPr>
                <w:spacing w:val="-4"/>
              </w:rPr>
              <w:t xml:space="preserve"> </w:t>
            </w:r>
            <w:r>
              <w:t>in</w:t>
            </w:r>
            <w:r>
              <w:rPr>
                <w:spacing w:val="-3"/>
              </w:rPr>
              <w:t xml:space="preserve"> </w:t>
            </w:r>
            <w:hyperlink r:id="rId79">
              <w:r>
                <w:rPr>
                  <w:color w:val="0000FF"/>
                </w:rPr>
                <w:t>Appendix</w:t>
              </w:r>
            </w:hyperlink>
            <w:r>
              <w:rPr>
                <w:color w:val="0000FF"/>
              </w:rPr>
              <w:t xml:space="preserve"> </w:t>
            </w:r>
            <w:hyperlink r:id="rId80">
              <w:r>
                <w:rPr>
                  <w:color w:val="0000FF"/>
                </w:rPr>
                <w:t>8.10.</w:t>
              </w:r>
              <w:r>
                <w:rPr>
                  <w:b/>
                  <w:strike/>
                  <w:color w:val="0000FF"/>
                </w:rPr>
                <w:t>30</w:t>
              </w:r>
            </w:hyperlink>
            <w:r>
              <w:rPr>
                <w:b/>
                <w:color w:val="0000FF"/>
                <w:u w:val="single" w:color="0000FF"/>
              </w:rPr>
              <w:t>23</w:t>
            </w:r>
            <w:r>
              <w:t xml:space="preserve">, </w:t>
            </w:r>
            <w:hyperlink r:id="rId81">
              <w:r>
                <w:rPr>
                  <w:color w:val="00AF50"/>
                </w:rPr>
                <w:t>subdivision</w:t>
              </w:r>
            </w:hyperlink>
            <w:r>
              <w:rPr>
                <w:color w:val="00AF50"/>
              </w:rPr>
              <w:t xml:space="preserve"> </w:t>
            </w:r>
            <w:r>
              <w:t xml:space="preserve">and land use activities under </w:t>
            </w:r>
            <w:r>
              <w:rPr>
                <w:color w:val="0000FF"/>
              </w:rPr>
              <w:t xml:space="preserve">Rule </w:t>
            </w:r>
            <w:hyperlink r:id="rId82">
              <w:r>
                <w:rPr>
                  <w:color w:val="0000FF"/>
                </w:rPr>
                <w:t>8.5.1.3</w:t>
              </w:r>
            </w:hyperlink>
            <w:r>
              <w:rPr>
                <w:color w:val="0000FF"/>
              </w:rPr>
              <w:t xml:space="preserve"> </w:t>
            </w:r>
            <w:r>
              <w:t>RD17:</w:t>
            </w:r>
          </w:p>
          <w:p w14:paraId="76FEFD35" w14:textId="77777777" w:rsidR="0092515F" w:rsidRDefault="00BF7586">
            <w:pPr>
              <w:pStyle w:val="TableParagraph"/>
              <w:numPr>
                <w:ilvl w:val="1"/>
                <w:numId w:val="48"/>
              </w:numPr>
              <w:tabs>
                <w:tab w:val="left" w:pos="829"/>
                <w:tab w:val="left" w:pos="832"/>
              </w:tabs>
              <w:spacing w:before="82"/>
              <w:ind w:right="272"/>
            </w:pPr>
            <w:r>
              <w:t>that</w:t>
            </w:r>
            <w:r>
              <w:rPr>
                <w:spacing w:val="-6"/>
              </w:rPr>
              <w:t xml:space="preserve"> </w:t>
            </w:r>
            <w:r>
              <w:t>do not</w:t>
            </w:r>
            <w:r>
              <w:rPr>
                <w:spacing w:val="-1"/>
              </w:rPr>
              <w:t xml:space="preserve"> </w:t>
            </w:r>
            <w:r>
              <w:t>comply</w:t>
            </w:r>
            <w:r>
              <w:rPr>
                <w:spacing w:val="-3"/>
              </w:rPr>
              <w:t xml:space="preserve"> </w:t>
            </w:r>
            <w:r>
              <w:t>with</w:t>
            </w:r>
            <w:r>
              <w:rPr>
                <w:spacing w:val="-4"/>
              </w:rPr>
              <w:t xml:space="preserve"> </w:t>
            </w:r>
            <w:r>
              <w:t>one</w:t>
            </w:r>
            <w:r>
              <w:rPr>
                <w:spacing w:val="-3"/>
              </w:rPr>
              <w:t xml:space="preserve"> </w:t>
            </w:r>
            <w:r>
              <w:t>or</w:t>
            </w:r>
            <w:r>
              <w:rPr>
                <w:spacing w:val="-3"/>
              </w:rPr>
              <w:t xml:space="preserve"> </w:t>
            </w:r>
            <w:r>
              <w:t>more of</w:t>
            </w:r>
            <w:r>
              <w:rPr>
                <w:spacing w:val="-3"/>
              </w:rPr>
              <w:t xml:space="preserve"> </w:t>
            </w:r>
            <w:r>
              <w:t>the</w:t>
            </w:r>
            <w:r>
              <w:rPr>
                <w:spacing w:val="-3"/>
              </w:rPr>
              <w:t xml:space="preserve"> </w:t>
            </w:r>
            <w:r>
              <w:t>relevant</w:t>
            </w:r>
            <w:r>
              <w:rPr>
                <w:spacing w:val="-5"/>
              </w:rPr>
              <w:t xml:space="preserve"> </w:t>
            </w:r>
            <w:r>
              <w:t>Standards</w:t>
            </w:r>
            <w:r>
              <w:rPr>
                <w:spacing w:val="-3"/>
              </w:rPr>
              <w:t xml:space="preserve"> </w:t>
            </w:r>
            <w:r>
              <w:t>listed</w:t>
            </w:r>
            <w:r>
              <w:rPr>
                <w:spacing w:val="-4"/>
              </w:rPr>
              <w:t xml:space="preserve"> </w:t>
            </w:r>
            <w:r>
              <w:t xml:space="preserve">in </w:t>
            </w:r>
            <w:r>
              <w:rPr>
                <w:color w:val="0000FF"/>
              </w:rPr>
              <w:t>Rule</w:t>
            </w:r>
            <w:r>
              <w:rPr>
                <w:color w:val="0000FF"/>
                <w:spacing w:val="-3"/>
              </w:rPr>
              <w:t xml:space="preserve"> </w:t>
            </w:r>
            <w:hyperlink r:id="rId83">
              <w:r>
                <w:rPr>
                  <w:color w:val="0000FF"/>
                </w:rPr>
                <w:t>8.5.1.3</w:t>
              </w:r>
            </w:hyperlink>
            <w:r>
              <w:rPr>
                <w:color w:val="0000FF"/>
                <w:spacing w:val="-4"/>
              </w:rPr>
              <w:t xml:space="preserve"> </w:t>
            </w:r>
            <w:r>
              <w:t xml:space="preserve">RD17; </w:t>
            </w:r>
            <w:r>
              <w:rPr>
                <w:spacing w:val="-6"/>
              </w:rPr>
              <w:t>or</w:t>
            </w:r>
          </w:p>
          <w:p w14:paraId="2F44D656" w14:textId="77777777" w:rsidR="0092515F" w:rsidRDefault="00BF7586">
            <w:pPr>
              <w:pStyle w:val="TableParagraph"/>
              <w:numPr>
                <w:ilvl w:val="1"/>
                <w:numId w:val="48"/>
              </w:numPr>
              <w:tabs>
                <w:tab w:val="left" w:pos="830"/>
              </w:tabs>
              <w:spacing w:before="78"/>
              <w:ind w:left="830" w:hanging="305"/>
            </w:pPr>
            <w:r>
              <w:t>that</w:t>
            </w:r>
            <w:r>
              <w:rPr>
                <w:spacing w:val="-10"/>
              </w:rPr>
              <w:t xml:space="preserve"> </w:t>
            </w:r>
            <w:r>
              <w:t>are</w:t>
            </w:r>
            <w:r>
              <w:rPr>
                <w:spacing w:val="-4"/>
              </w:rPr>
              <w:t xml:space="preserve"> </w:t>
            </w:r>
            <w:r>
              <w:t>not</w:t>
            </w:r>
            <w:r>
              <w:rPr>
                <w:spacing w:val="-7"/>
              </w:rPr>
              <w:t xml:space="preserve"> </w:t>
            </w:r>
            <w:r>
              <w:t>otherwise</w:t>
            </w:r>
            <w:r>
              <w:rPr>
                <w:spacing w:val="-4"/>
              </w:rPr>
              <w:t xml:space="preserve"> </w:t>
            </w:r>
            <w:r>
              <w:t>listed</w:t>
            </w:r>
            <w:r>
              <w:rPr>
                <w:spacing w:val="-6"/>
              </w:rPr>
              <w:t xml:space="preserve"> </w:t>
            </w:r>
            <w:r>
              <w:t>as</w:t>
            </w:r>
            <w:r>
              <w:rPr>
                <w:spacing w:val="-4"/>
              </w:rPr>
              <w:t xml:space="preserve"> </w:t>
            </w:r>
            <w:r>
              <w:t>restricted</w:t>
            </w:r>
            <w:r>
              <w:rPr>
                <w:spacing w:val="-6"/>
              </w:rPr>
              <w:t xml:space="preserve"> </w:t>
            </w:r>
            <w:r>
              <w:t>discretionary</w:t>
            </w:r>
            <w:r>
              <w:rPr>
                <w:spacing w:val="-4"/>
              </w:rPr>
              <w:t xml:space="preserve"> </w:t>
            </w:r>
            <w:r>
              <w:t>or</w:t>
            </w:r>
            <w:r>
              <w:rPr>
                <w:spacing w:val="-5"/>
              </w:rPr>
              <w:t xml:space="preserve"> </w:t>
            </w:r>
            <w:r>
              <w:t>discretionary</w:t>
            </w:r>
            <w:r>
              <w:rPr>
                <w:spacing w:val="-4"/>
              </w:rPr>
              <w:t xml:space="preserve"> </w:t>
            </w:r>
            <w:r>
              <w:rPr>
                <w:spacing w:val="-2"/>
              </w:rPr>
              <w:t>activities.</w:t>
            </w:r>
          </w:p>
        </w:tc>
      </w:tr>
      <w:tr w:rsidR="00013A7E" w14:paraId="200F4D10" w14:textId="77777777" w:rsidTr="00C41739">
        <w:trPr>
          <w:trHeight w:val="809"/>
        </w:trPr>
        <w:tc>
          <w:tcPr>
            <w:tcW w:w="610" w:type="dxa"/>
          </w:tcPr>
          <w:p w14:paraId="23522193" w14:textId="6F9E707A" w:rsidR="00013A7E" w:rsidRPr="005F4B44" w:rsidRDefault="00013A7E">
            <w:pPr>
              <w:pStyle w:val="TableParagraph"/>
              <w:spacing w:before="78"/>
              <w:ind w:left="136"/>
              <w:rPr>
                <w:b/>
                <w:spacing w:val="-5"/>
                <w:u w:val="single"/>
              </w:rPr>
            </w:pPr>
            <w:r w:rsidRPr="005F4B44">
              <w:rPr>
                <w:b/>
                <w:color w:val="7030A0"/>
                <w:spacing w:val="-5"/>
                <w:u w:val="single"/>
              </w:rPr>
              <w:t>D8</w:t>
            </w:r>
          </w:p>
        </w:tc>
        <w:tc>
          <w:tcPr>
            <w:tcW w:w="9186" w:type="dxa"/>
          </w:tcPr>
          <w:p w14:paraId="20DED7F3" w14:textId="52894385" w:rsidR="00013A7E" w:rsidRPr="005F4B44" w:rsidRDefault="00013A7E" w:rsidP="00013A7E">
            <w:pPr>
              <w:pStyle w:val="TableParagraph"/>
              <w:numPr>
                <w:ilvl w:val="0"/>
                <w:numId w:val="263"/>
              </w:numPr>
              <w:tabs>
                <w:tab w:val="left" w:pos="525"/>
              </w:tabs>
              <w:spacing w:before="78"/>
              <w:ind w:right="1005"/>
              <w:rPr>
                <w:b/>
                <w:bCs/>
                <w:u w:val="single" w:color="7030A0"/>
              </w:rPr>
            </w:pPr>
            <w:r w:rsidRPr="005F4B44">
              <w:rPr>
                <w:b/>
                <w:bCs/>
                <w:color w:val="7030A0"/>
                <w:u w:val="single" w:color="7030A0"/>
              </w:rPr>
              <w:t>Any subdivision within the</w:t>
            </w:r>
            <w:r w:rsidR="005F4B44" w:rsidRPr="005F4B44">
              <w:rPr>
                <w:b/>
                <w:bCs/>
                <w:color w:val="7030A0"/>
                <w:u w:val="single" w:color="7030A0"/>
              </w:rPr>
              <w:t xml:space="preserve"> Suburban Density Precinct and Suburban Hill Density Precinct</w:t>
            </w:r>
            <w:r w:rsidR="003935A6">
              <w:rPr>
                <w:b/>
                <w:bCs/>
                <w:color w:val="7030A0"/>
                <w:u w:val="single" w:color="7030A0"/>
              </w:rPr>
              <w:t xml:space="preserve"> that does not meet Rule 8.5.1.2 C</w:t>
            </w:r>
            <w:r w:rsidR="00C41739">
              <w:rPr>
                <w:b/>
                <w:bCs/>
                <w:color w:val="7030A0"/>
                <w:u w:val="single" w:color="7030A0"/>
              </w:rPr>
              <w:t>9.</w:t>
            </w:r>
          </w:p>
        </w:tc>
      </w:tr>
    </w:tbl>
    <w:p w14:paraId="5D56B3C0" w14:textId="77777777" w:rsidR="0092515F" w:rsidRDefault="0092515F">
      <w:pPr>
        <w:pStyle w:val="BodyText"/>
      </w:pPr>
    </w:p>
    <w:p w14:paraId="623AACE2" w14:textId="77777777" w:rsidR="0092515F" w:rsidRDefault="0092515F">
      <w:pPr>
        <w:pStyle w:val="BodyText"/>
        <w:spacing w:before="9"/>
        <w:rPr>
          <w:sz w:val="17"/>
        </w:rPr>
      </w:pPr>
    </w:p>
    <w:p w14:paraId="000735AB" w14:textId="77777777" w:rsidR="0092515F" w:rsidRDefault="00BF7586">
      <w:pPr>
        <w:pStyle w:val="Heading2"/>
        <w:numPr>
          <w:ilvl w:val="3"/>
          <w:numId w:val="124"/>
        </w:numPr>
        <w:tabs>
          <w:tab w:val="left" w:pos="1249"/>
        </w:tabs>
        <w:ind w:hanging="1133"/>
      </w:pPr>
      <w:r>
        <w:rPr>
          <w:spacing w:val="-2"/>
        </w:rPr>
        <w:t>Non-complying</w:t>
      </w:r>
      <w:r>
        <w:rPr>
          <w:spacing w:val="8"/>
        </w:rPr>
        <w:t xml:space="preserve"> </w:t>
      </w:r>
      <w:r>
        <w:rPr>
          <w:spacing w:val="-2"/>
        </w:rPr>
        <w:t>activities</w:t>
      </w:r>
    </w:p>
    <w:p w14:paraId="2FA29340" w14:textId="77777777" w:rsidR="0092515F" w:rsidRDefault="0092515F">
      <w:pPr>
        <w:pStyle w:val="BodyText"/>
        <w:spacing w:before="2"/>
        <w:rPr>
          <w:b/>
          <w:sz w:val="20"/>
        </w:rPr>
      </w:pPr>
    </w:p>
    <w:p w14:paraId="0AF7C596" w14:textId="77777777" w:rsidR="0092515F" w:rsidRDefault="00BF7586">
      <w:pPr>
        <w:pStyle w:val="BodyText"/>
        <w:tabs>
          <w:tab w:val="left" w:pos="544"/>
        </w:tabs>
        <w:ind w:left="116"/>
      </w:pPr>
      <w:r>
        <w:rPr>
          <w:spacing w:val="-5"/>
        </w:rPr>
        <w:t>a.</w:t>
      </w:r>
      <w:r>
        <w:tab/>
        <w:t>The</w:t>
      </w:r>
      <w:r>
        <w:rPr>
          <w:spacing w:val="-9"/>
        </w:rPr>
        <w:t xml:space="preserve"> </w:t>
      </w:r>
      <w:r>
        <w:t>activities</w:t>
      </w:r>
      <w:r>
        <w:rPr>
          <w:spacing w:val="-4"/>
        </w:rPr>
        <w:t xml:space="preserve"> </w:t>
      </w:r>
      <w:r>
        <w:t>listed</w:t>
      </w:r>
      <w:r>
        <w:rPr>
          <w:spacing w:val="-7"/>
        </w:rPr>
        <w:t xml:space="preserve"> </w:t>
      </w:r>
      <w:r>
        <w:t>below</w:t>
      </w:r>
      <w:r>
        <w:rPr>
          <w:spacing w:val="-6"/>
        </w:rPr>
        <w:t xml:space="preserve"> </w:t>
      </w:r>
      <w:r>
        <w:t>are</w:t>
      </w:r>
      <w:r>
        <w:rPr>
          <w:spacing w:val="-6"/>
        </w:rPr>
        <w:t xml:space="preserve"> </w:t>
      </w:r>
      <w:r>
        <w:t>non-complying</w:t>
      </w:r>
      <w:r>
        <w:rPr>
          <w:spacing w:val="-3"/>
        </w:rPr>
        <w:t xml:space="preserve"> </w:t>
      </w:r>
      <w:r>
        <w:rPr>
          <w:spacing w:val="-2"/>
        </w:rPr>
        <w:t>activities.</w:t>
      </w:r>
    </w:p>
    <w:p w14:paraId="5E63C99B" w14:textId="77777777" w:rsidR="0092515F" w:rsidRDefault="0092515F">
      <w:pPr>
        <w:pStyle w:val="BodyText"/>
        <w:spacing w:before="5"/>
        <w:rPr>
          <w:sz w:val="14"/>
        </w:rPr>
      </w:pPr>
    </w:p>
    <w:tbl>
      <w:tblPr>
        <w:tblW w:w="0" w:type="auto"/>
        <w:tblInd w:w="12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773"/>
        <w:gridCol w:w="9023"/>
      </w:tblGrid>
      <w:tr w:rsidR="0092515F" w14:paraId="760E333C" w14:textId="77777777">
        <w:trPr>
          <w:trHeight w:val="426"/>
        </w:trPr>
        <w:tc>
          <w:tcPr>
            <w:tcW w:w="773" w:type="dxa"/>
          </w:tcPr>
          <w:p w14:paraId="353A2F67" w14:textId="77777777" w:rsidR="0092515F" w:rsidRDefault="0092515F">
            <w:pPr>
              <w:pStyle w:val="TableParagraph"/>
              <w:rPr>
                <w:rFonts w:ascii="Times New Roman"/>
              </w:rPr>
            </w:pPr>
          </w:p>
        </w:tc>
        <w:tc>
          <w:tcPr>
            <w:tcW w:w="9023" w:type="dxa"/>
          </w:tcPr>
          <w:p w14:paraId="14395212" w14:textId="77777777" w:rsidR="0092515F" w:rsidRDefault="00BF7586">
            <w:pPr>
              <w:pStyle w:val="TableParagraph"/>
              <w:spacing w:before="78"/>
              <w:ind w:left="81"/>
              <w:rPr>
                <w:b/>
              </w:rPr>
            </w:pPr>
            <w:r>
              <w:rPr>
                <w:b/>
                <w:spacing w:val="-2"/>
              </w:rPr>
              <w:t>Activity</w:t>
            </w:r>
          </w:p>
        </w:tc>
      </w:tr>
      <w:tr w:rsidR="0092515F" w14:paraId="0B17A445" w14:textId="77777777">
        <w:trPr>
          <w:trHeight w:val="1502"/>
        </w:trPr>
        <w:tc>
          <w:tcPr>
            <w:tcW w:w="773" w:type="dxa"/>
          </w:tcPr>
          <w:p w14:paraId="19D07591" w14:textId="77777777" w:rsidR="0092515F" w:rsidRDefault="00BF7586">
            <w:pPr>
              <w:pStyle w:val="TableParagraph"/>
              <w:spacing w:before="78"/>
              <w:ind w:left="81"/>
              <w:rPr>
                <w:b/>
              </w:rPr>
            </w:pPr>
            <w:r>
              <w:rPr>
                <w:b/>
                <w:spacing w:val="-5"/>
              </w:rPr>
              <w:t>NC1</w:t>
            </w:r>
          </w:p>
        </w:tc>
        <w:tc>
          <w:tcPr>
            <w:tcW w:w="9023" w:type="dxa"/>
          </w:tcPr>
          <w:p w14:paraId="6D3AFD63" w14:textId="225748D4" w:rsidR="0092515F" w:rsidRDefault="00A874E5">
            <w:pPr>
              <w:pStyle w:val="TableParagraph"/>
              <w:spacing w:before="83"/>
              <w:ind w:left="81"/>
              <w:rPr>
                <w:b/>
              </w:rPr>
            </w:pPr>
            <w:r>
              <w:rPr>
                <w:noProof/>
              </w:rPr>
              <mc:AlternateContent>
                <mc:Choice Requires="wpg">
                  <w:drawing>
                    <wp:anchor distT="0" distB="0" distL="0" distR="0" simplePos="0" relativeHeight="251658289" behindDoc="1" locked="0" layoutInCell="1" allowOverlap="1" wp14:anchorId="5C024CD0" wp14:editId="53A9560E">
                      <wp:simplePos x="0" y="0"/>
                      <wp:positionH relativeFrom="column">
                        <wp:posOffset>335280</wp:posOffset>
                      </wp:positionH>
                      <wp:positionV relativeFrom="paragraph">
                        <wp:posOffset>880745</wp:posOffset>
                      </wp:positionV>
                      <wp:extent cx="36830" cy="9525"/>
                      <wp:effectExtent l="0" t="0" r="0" b="0"/>
                      <wp:wrapNone/>
                      <wp:docPr id="408037233" name="Group 408037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830" cy="9525"/>
                                <a:chOff x="0" y="0"/>
                                <a:chExt cx="36830" cy="9525"/>
                              </a:xfrm>
                            </wpg:grpSpPr>
                            <wps:wsp>
                              <wps:cNvPr id="1112886162" name="Graphic 88"/>
                              <wps:cNvSpPr/>
                              <wps:spPr>
                                <a:xfrm>
                                  <a:off x="0" y="0"/>
                                  <a:ext cx="36830" cy="9525"/>
                                </a:xfrm>
                                <a:custGeom>
                                  <a:avLst/>
                                  <a:gdLst/>
                                  <a:ahLst/>
                                  <a:cxnLst/>
                                  <a:rect l="l" t="t" r="r" b="b"/>
                                  <a:pathLst>
                                    <a:path w="36830" h="9525">
                                      <a:moveTo>
                                        <a:pt x="36575" y="0"/>
                                      </a:moveTo>
                                      <a:lnTo>
                                        <a:pt x="0" y="0"/>
                                      </a:lnTo>
                                      <a:lnTo>
                                        <a:pt x="0" y="9144"/>
                                      </a:lnTo>
                                      <a:lnTo>
                                        <a:pt x="36575" y="9144"/>
                                      </a:lnTo>
                                      <a:lnTo>
                                        <a:pt x="36575" y="0"/>
                                      </a:lnTo>
                                      <a:close/>
                                    </a:path>
                                  </a:pathLst>
                                </a:custGeom>
                                <a:solidFill>
                                  <a:srgbClr val="000000"/>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w16du="http://schemas.microsoft.com/office/word/2023/wordml/word16du">
                  <w:pict w14:anchorId="5C021C13">
                    <v:group id="Group 42" style="position:absolute;margin-left:26.4pt;margin-top:69.35pt;width:2.9pt;height:.75pt;z-index:-17878528;mso-wrap-distance-left:0;mso-wrap-distance-right:0" coordsize="36830,9525" o:spid="_x0000_s1026" w14:anchorId="2083B0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">
                      <v:shape id="Graphic 88" style="position:absolute;width:36830;height:9525;visibility:visible;mso-wrap-style:square;v-text-anchor:top" coordsize="36830,9525" o:spid="_x0000_s1027" fillcolor="black" stroked="f" path="m36575,l,,,9144r36575,l365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">
                        <v:path arrowok="t"/>
                      </v:shape>
                    </v:group>
                  </w:pict>
                </mc:Fallback>
              </mc:AlternateContent>
            </w:r>
            <w:r w:rsidR="00BF7586">
              <w:rPr>
                <w:color w:val="00AF50"/>
              </w:rPr>
              <w:t xml:space="preserve">Subdivision </w:t>
            </w:r>
            <w:r w:rsidR="00BF7586">
              <w:t xml:space="preserve">in </w:t>
            </w:r>
            <w:r w:rsidR="00BF7586">
              <w:rPr>
                <w:b/>
                <w:u w:val="single"/>
              </w:rPr>
              <w:t>the Residential Small Settlement Zone, Residential Guest Accommodation Zone,</w:t>
            </w:r>
            <w:r w:rsidR="00BF7586">
              <w:rPr>
                <w:b/>
              </w:rPr>
              <w:t xml:space="preserve"> </w:t>
            </w:r>
            <w:r w:rsidR="00BF7586">
              <w:rPr>
                <w:b/>
                <w:u w:val="single"/>
              </w:rPr>
              <w:t>Large</w:t>
            </w:r>
            <w:r w:rsidR="00BF7586">
              <w:rPr>
                <w:b/>
                <w:spacing w:val="-5"/>
                <w:u w:val="single"/>
              </w:rPr>
              <w:t xml:space="preserve"> </w:t>
            </w:r>
            <w:r w:rsidR="00BF7586">
              <w:rPr>
                <w:b/>
                <w:u w:val="single"/>
              </w:rPr>
              <w:t>Lot</w:t>
            </w:r>
            <w:r w:rsidR="00BF7586">
              <w:rPr>
                <w:b/>
                <w:spacing w:val="-4"/>
                <w:u w:val="single"/>
              </w:rPr>
              <w:t xml:space="preserve"> </w:t>
            </w:r>
            <w:r w:rsidR="00BF7586">
              <w:rPr>
                <w:b/>
                <w:u w:val="single"/>
              </w:rPr>
              <w:t>Residential,</w:t>
            </w:r>
            <w:r w:rsidR="00BF7586">
              <w:rPr>
                <w:b/>
                <w:spacing w:val="-4"/>
                <w:u w:val="single"/>
              </w:rPr>
              <w:t xml:space="preserve"> </w:t>
            </w:r>
            <w:r w:rsidR="00BF7586">
              <w:rPr>
                <w:b/>
                <w:u w:val="single"/>
              </w:rPr>
              <w:t>Residential</w:t>
            </w:r>
            <w:r w:rsidR="00BF7586">
              <w:rPr>
                <w:b/>
                <w:spacing w:val="-6"/>
                <w:u w:val="single"/>
              </w:rPr>
              <w:t xml:space="preserve"> </w:t>
            </w:r>
            <w:r w:rsidR="00BF7586">
              <w:rPr>
                <w:b/>
                <w:u w:val="single"/>
              </w:rPr>
              <w:t>Banks</w:t>
            </w:r>
            <w:r w:rsidR="00BF7586">
              <w:rPr>
                <w:b/>
                <w:spacing w:val="-6"/>
                <w:u w:val="single"/>
              </w:rPr>
              <w:t xml:space="preserve"> </w:t>
            </w:r>
            <w:r w:rsidR="00BF7586">
              <w:rPr>
                <w:b/>
                <w:u w:val="single"/>
              </w:rPr>
              <w:t>Peninsula</w:t>
            </w:r>
            <w:r w:rsidR="00BF7586">
              <w:rPr>
                <w:b/>
                <w:spacing w:val="-3"/>
                <w:u w:val="single"/>
              </w:rPr>
              <w:t xml:space="preserve"> </w:t>
            </w:r>
            <w:r w:rsidR="00BF7586">
              <w:rPr>
                <w:b/>
                <w:u w:val="single"/>
              </w:rPr>
              <w:t>Zone</w:t>
            </w:r>
            <w:r w:rsidR="00BF7586">
              <w:rPr>
                <w:b/>
                <w:spacing w:val="-5"/>
                <w:u w:val="single"/>
              </w:rPr>
              <w:t xml:space="preserve"> </w:t>
            </w:r>
            <w:r w:rsidR="00BF7586">
              <w:rPr>
                <w:b/>
                <w:u w:val="single"/>
              </w:rPr>
              <w:t>or</w:t>
            </w:r>
            <w:r w:rsidR="00BF7586">
              <w:rPr>
                <w:b/>
                <w:spacing w:val="-6"/>
                <w:u w:val="single"/>
              </w:rPr>
              <w:t xml:space="preserve"> </w:t>
            </w:r>
            <w:r w:rsidR="00BF7586">
              <w:rPr>
                <w:b/>
                <w:u w:val="single"/>
              </w:rPr>
              <w:t>Papakāinga/Kāinga</w:t>
            </w:r>
            <w:r w:rsidR="00BF7586">
              <w:rPr>
                <w:b/>
                <w:spacing w:val="-3"/>
                <w:u w:val="single"/>
              </w:rPr>
              <w:t xml:space="preserve"> </w:t>
            </w:r>
            <w:r w:rsidR="00BF7586">
              <w:rPr>
                <w:b/>
                <w:u w:val="single"/>
              </w:rPr>
              <w:t>Nohoanga</w:t>
            </w:r>
            <w:r w:rsidR="00BF7586">
              <w:rPr>
                <w:b/>
                <w:spacing w:val="-3"/>
                <w:u w:val="single"/>
              </w:rPr>
              <w:t xml:space="preserve"> </w:t>
            </w:r>
            <w:r w:rsidR="00BF7586">
              <w:rPr>
                <w:b/>
                <w:u w:val="single"/>
              </w:rPr>
              <w:t>Zone</w:t>
            </w:r>
            <w:r w:rsidR="00BF7586">
              <w:rPr>
                <w:b/>
              </w:rPr>
              <w:t xml:space="preserve"> </w:t>
            </w:r>
            <w:r w:rsidR="00BF7586">
              <w:rPr>
                <w:b/>
                <w:strike/>
              </w:rPr>
              <w:t>a</w:t>
            </w:r>
            <w:r w:rsidR="00BF7586">
              <w:rPr>
                <w:b/>
              </w:rPr>
              <w:t xml:space="preserve"> </w:t>
            </w:r>
            <w:r w:rsidR="00BF7586">
              <w:rPr>
                <w:b/>
                <w:strike/>
              </w:rPr>
              <w:t>residential zone (other than the Residential Medium Density Zone or Residential New</w:t>
            </w:r>
            <w:r w:rsidR="00BF7586">
              <w:rPr>
                <w:b/>
              </w:rPr>
              <w:t xml:space="preserve"> </w:t>
            </w:r>
            <w:r w:rsidR="00BF7586">
              <w:rPr>
                <w:b/>
                <w:strike/>
              </w:rPr>
              <w:t>Neighbourhood Zone)</w:t>
            </w:r>
            <w:r w:rsidR="00BF7586">
              <w:rPr>
                <w:b/>
              </w:rPr>
              <w:t xml:space="preserve"> </w:t>
            </w:r>
            <w:r w:rsidR="00BF7586">
              <w:t xml:space="preserve">that does not meet the minimum </w:t>
            </w:r>
            <w:r w:rsidR="00BF7586">
              <w:rPr>
                <w:color w:val="00AF50"/>
              </w:rPr>
              <w:t xml:space="preserve">net site area </w:t>
            </w:r>
            <w:r w:rsidR="00BF7586">
              <w:t xml:space="preserve">standards in </w:t>
            </w:r>
            <w:r w:rsidR="00BF7586">
              <w:rPr>
                <w:color w:val="0000FF"/>
              </w:rPr>
              <w:t xml:space="preserve">Rules 8.6.1 </w:t>
            </w:r>
            <w:r w:rsidR="00BF7586">
              <w:t xml:space="preserve">or </w:t>
            </w:r>
            <w:r w:rsidR="00BF7586">
              <w:rPr>
                <w:color w:val="0000FF"/>
                <w:spacing w:val="-2"/>
              </w:rPr>
              <w:t>8.6.2</w:t>
            </w:r>
            <w:r w:rsidR="00BF7586">
              <w:rPr>
                <w:b/>
                <w:spacing w:val="-2"/>
              </w:rPr>
              <w:t>.</w:t>
            </w:r>
          </w:p>
        </w:tc>
      </w:tr>
      <w:tr w:rsidR="0092515F" w14:paraId="0F6A16A6" w14:textId="77777777">
        <w:trPr>
          <w:trHeight w:val="695"/>
        </w:trPr>
        <w:tc>
          <w:tcPr>
            <w:tcW w:w="773" w:type="dxa"/>
          </w:tcPr>
          <w:p w14:paraId="2505B4B9" w14:textId="77777777" w:rsidR="0092515F" w:rsidRDefault="00BF7586">
            <w:pPr>
              <w:pStyle w:val="TableParagraph"/>
              <w:spacing w:before="78"/>
              <w:ind w:left="81"/>
              <w:rPr>
                <w:b/>
              </w:rPr>
            </w:pPr>
            <w:r>
              <w:rPr>
                <w:b/>
                <w:spacing w:val="-5"/>
              </w:rPr>
              <w:t>NC2</w:t>
            </w:r>
          </w:p>
        </w:tc>
        <w:tc>
          <w:tcPr>
            <w:tcW w:w="9023" w:type="dxa"/>
          </w:tcPr>
          <w:p w14:paraId="66F2E5E3" w14:textId="77777777" w:rsidR="0092515F" w:rsidRDefault="00BF7586">
            <w:pPr>
              <w:pStyle w:val="TableParagraph"/>
              <w:spacing w:before="83"/>
              <w:ind w:left="81" w:right="152"/>
            </w:pPr>
            <w:r>
              <w:rPr>
                <w:color w:val="00AF50"/>
              </w:rPr>
              <w:t>Subdivision</w:t>
            </w:r>
            <w:r>
              <w:rPr>
                <w:color w:val="00AF50"/>
                <w:spacing w:val="-3"/>
              </w:rPr>
              <w:t xml:space="preserve"> </w:t>
            </w:r>
            <w:r>
              <w:t>that</w:t>
            </w:r>
            <w:r>
              <w:rPr>
                <w:spacing w:val="-6"/>
              </w:rPr>
              <w:t xml:space="preserve"> </w:t>
            </w:r>
            <w:r>
              <w:t>does not</w:t>
            </w:r>
            <w:r>
              <w:rPr>
                <w:spacing w:val="-5"/>
              </w:rPr>
              <w:t xml:space="preserve"> </w:t>
            </w:r>
            <w:r>
              <w:t>meet</w:t>
            </w:r>
            <w:r>
              <w:rPr>
                <w:spacing w:val="-5"/>
              </w:rPr>
              <w:t xml:space="preserve"> </w:t>
            </w:r>
            <w:r>
              <w:t>any one</w:t>
            </w:r>
            <w:r>
              <w:rPr>
                <w:spacing w:val="-3"/>
              </w:rPr>
              <w:t xml:space="preserve"> </w:t>
            </w:r>
            <w:r>
              <w:t>or</w:t>
            </w:r>
            <w:r>
              <w:rPr>
                <w:spacing w:val="-3"/>
              </w:rPr>
              <w:t xml:space="preserve"> </w:t>
            </w:r>
            <w:r>
              <w:t>more</w:t>
            </w:r>
            <w:r>
              <w:rPr>
                <w:spacing w:val="-3"/>
              </w:rPr>
              <w:t xml:space="preserve"> </w:t>
            </w:r>
            <w:r>
              <w:t>of the relevant</w:t>
            </w:r>
            <w:r>
              <w:rPr>
                <w:spacing w:val="-5"/>
              </w:rPr>
              <w:t xml:space="preserve"> </w:t>
            </w:r>
            <w:r>
              <w:t>standards</w:t>
            </w:r>
            <w:r>
              <w:rPr>
                <w:spacing w:val="-3"/>
              </w:rPr>
              <w:t xml:space="preserve"> </w:t>
            </w:r>
            <w:r>
              <w:t>listed</w:t>
            </w:r>
            <w:r>
              <w:rPr>
                <w:spacing w:val="-4"/>
              </w:rPr>
              <w:t xml:space="preserve"> </w:t>
            </w:r>
            <w:r>
              <w:t xml:space="preserve">in </w:t>
            </w:r>
            <w:r>
              <w:rPr>
                <w:color w:val="0000FF"/>
              </w:rPr>
              <w:t>Rule</w:t>
            </w:r>
            <w:r>
              <w:rPr>
                <w:color w:val="0000FF"/>
                <w:spacing w:val="-2"/>
              </w:rPr>
              <w:t xml:space="preserve"> </w:t>
            </w:r>
            <w:r>
              <w:rPr>
                <w:color w:val="0000FF"/>
              </w:rPr>
              <w:t xml:space="preserve">8.5.1.3 </w:t>
            </w:r>
            <w:r>
              <w:t>RD5 or RD6.</w:t>
            </w:r>
          </w:p>
        </w:tc>
      </w:tr>
    </w:tbl>
    <w:p w14:paraId="73F3A855" w14:textId="77777777" w:rsidR="0092515F" w:rsidRDefault="0092515F">
      <w:pPr>
        <w:sectPr w:rsidR="0092515F" w:rsidSect="00645594">
          <w:pgSz w:w="11900" w:h="16840"/>
          <w:pgMar w:top="1440" w:right="560" w:bottom="1616" w:left="1300" w:header="0" w:footer="990" w:gutter="0"/>
          <w:cols w:space="720"/>
        </w:sectPr>
      </w:pPr>
    </w:p>
    <w:tbl>
      <w:tblPr>
        <w:tblW w:w="0" w:type="auto"/>
        <w:tblInd w:w="12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773"/>
        <w:gridCol w:w="9023"/>
      </w:tblGrid>
      <w:tr w:rsidR="0092515F" w14:paraId="4C688169" w14:textId="77777777">
        <w:trPr>
          <w:trHeight w:val="431"/>
        </w:trPr>
        <w:tc>
          <w:tcPr>
            <w:tcW w:w="773" w:type="dxa"/>
          </w:tcPr>
          <w:p w14:paraId="658DB066" w14:textId="77777777" w:rsidR="0092515F" w:rsidRDefault="0092515F">
            <w:pPr>
              <w:pStyle w:val="TableParagraph"/>
              <w:rPr>
                <w:rFonts w:ascii="Times New Roman"/>
              </w:rPr>
            </w:pPr>
          </w:p>
        </w:tc>
        <w:tc>
          <w:tcPr>
            <w:tcW w:w="9023" w:type="dxa"/>
          </w:tcPr>
          <w:p w14:paraId="07B52C13" w14:textId="77777777" w:rsidR="0092515F" w:rsidRDefault="00BF7586">
            <w:pPr>
              <w:pStyle w:val="TableParagraph"/>
              <w:spacing w:before="78"/>
              <w:ind w:left="81"/>
              <w:rPr>
                <w:b/>
              </w:rPr>
            </w:pPr>
            <w:r>
              <w:rPr>
                <w:b/>
                <w:spacing w:val="-2"/>
              </w:rPr>
              <w:t>Activity</w:t>
            </w:r>
          </w:p>
        </w:tc>
      </w:tr>
      <w:tr w:rsidR="0092515F" w14:paraId="3FFD8AA3" w14:textId="77777777">
        <w:trPr>
          <w:trHeight w:val="965"/>
        </w:trPr>
        <w:tc>
          <w:tcPr>
            <w:tcW w:w="773" w:type="dxa"/>
          </w:tcPr>
          <w:p w14:paraId="60396EF0" w14:textId="77777777" w:rsidR="0092515F" w:rsidRDefault="00BF7586">
            <w:pPr>
              <w:pStyle w:val="TableParagraph"/>
              <w:spacing w:before="78"/>
              <w:ind w:left="81"/>
              <w:rPr>
                <w:b/>
              </w:rPr>
            </w:pPr>
            <w:r>
              <w:rPr>
                <w:b/>
                <w:spacing w:val="-5"/>
              </w:rPr>
              <w:t>NC3</w:t>
            </w:r>
          </w:p>
        </w:tc>
        <w:tc>
          <w:tcPr>
            <w:tcW w:w="9023" w:type="dxa"/>
          </w:tcPr>
          <w:p w14:paraId="1661C635" w14:textId="77777777" w:rsidR="0092515F" w:rsidRDefault="00BF7586">
            <w:pPr>
              <w:pStyle w:val="TableParagraph"/>
              <w:spacing w:before="78"/>
              <w:ind w:left="81" w:right="156"/>
              <w:jc w:val="both"/>
            </w:pPr>
            <w:r>
              <w:rPr>
                <w:color w:val="00AF50"/>
              </w:rPr>
              <w:t>Subdivision</w:t>
            </w:r>
            <w:r>
              <w:rPr>
                <w:color w:val="00AF50"/>
                <w:spacing w:val="-4"/>
              </w:rPr>
              <w:t xml:space="preserve"> </w:t>
            </w:r>
            <w:r>
              <w:t>within</w:t>
            </w:r>
            <w:r>
              <w:rPr>
                <w:spacing w:val="-5"/>
              </w:rPr>
              <w:t xml:space="preserve"> </w:t>
            </w:r>
            <w:r>
              <w:t>the</w:t>
            </w:r>
            <w:r>
              <w:rPr>
                <w:spacing w:val="-4"/>
              </w:rPr>
              <w:t xml:space="preserve"> </w:t>
            </w:r>
            <w:r>
              <w:t>Lyttelton</w:t>
            </w:r>
            <w:r>
              <w:rPr>
                <w:spacing w:val="-5"/>
              </w:rPr>
              <w:t xml:space="preserve"> </w:t>
            </w:r>
            <w:r>
              <w:t>Port</w:t>
            </w:r>
            <w:r>
              <w:rPr>
                <w:spacing w:val="-2"/>
              </w:rPr>
              <w:t xml:space="preserve"> </w:t>
            </w:r>
            <w:r>
              <w:t>Influences</w:t>
            </w:r>
            <w:r>
              <w:rPr>
                <w:spacing w:val="-4"/>
              </w:rPr>
              <w:t xml:space="preserve"> </w:t>
            </w:r>
            <w:r>
              <w:t>Overlay,</w:t>
            </w:r>
            <w:r>
              <w:rPr>
                <w:spacing w:val="-6"/>
              </w:rPr>
              <w:t xml:space="preserve"> </w:t>
            </w:r>
            <w:r>
              <w:t>other than</w:t>
            </w:r>
            <w:r>
              <w:rPr>
                <w:spacing w:val="-5"/>
              </w:rPr>
              <w:t xml:space="preserve"> </w:t>
            </w:r>
            <w:r>
              <w:t>where</w:t>
            </w:r>
            <w:r>
              <w:rPr>
                <w:spacing w:val="-4"/>
              </w:rPr>
              <w:t xml:space="preserve"> </w:t>
            </w:r>
            <w:r>
              <w:t>a condition</w:t>
            </w:r>
            <w:r>
              <w:rPr>
                <w:spacing w:val="-5"/>
              </w:rPr>
              <w:t xml:space="preserve"> </w:t>
            </w:r>
            <w:r>
              <w:t>is</w:t>
            </w:r>
            <w:r>
              <w:rPr>
                <w:spacing w:val="-4"/>
              </w:rPr>
              <w:t xml:space="preserve"> </w:t>
            </w:r>
            <w:r>
              <w:t>proposed prohibiting noise</w:t>
            </w:r>
            <w:r>
              <w:rPr>
                <w:spacing w:val="-1"/>
              </w:rPr>
              <w:t xml:space="preserve"> </w:t>
            </w:r>
            <w:r>
              <w:rPr>
                <w:color w:val="00AF50"/>
              </w:rPr>
              <w:t xml:space="preserve">sensitive activities </w:t>
            </w:r>
            <w:r>
              <w:t>on</w:t>
            </w:r>
            <w:r>
              <w:rPr>
                <w:spacing w:val="-2"/>
              </w:rPr>
              <w:t xml:space="preserve"> </w:t>
            </w:r>
            <w:r>
              <w:t>each</w:t>
            </w:r>
            <w:r>
              <w:rPr>
                <w:spacing w:val="-2"/>
              </w:rPr>
              <w:t xml:space="preserve"> </w:t>
            </w:r>
            <w:r>
              <w:rPr>
                <w:color w:val="00AF50"/>
              </w:rPr>
              <w:t>allotment</w:t>
            </w:r>
            <w:r>
              <w:t>,</w:t>
            </w:r>
            <w:r>
              <w:rPr>
                <w:spacing w:val="-4"/>
              </w:rPr>
              <w:t xml:space="preserve"> </w:t>
            </w:r>
            <w:r>
              <w:t>to</w:t>
            </w:r>
            <w:r>
              <w:rPr>
                <w:spacing w:val="-2"/>
              </w:rPr>
              <w:t xml:space="preserve"> </w:t>
            </w:r>
            <w:r>
              <w:t>be complied</w:t>
            </w:r>
            <w:r>
              <w:rPr>
                <w:spacing w:val="-2"/>
              </w:rPr>
              <w:t xml:space="preserve"> </w:t>
            </w:r>
            <w:r>
              <w:t>with</w:t>
            </w:r>
            <w:r>
              <w:rPr>
                <w:spacing w:val="-2"/>
              </w:rPr>
              <w:t xml:space="preserve"> </w:t>
            </w:r>
            <w:r>
              <w:t>on</w:t>
            </w:r>
            <w:r>
              <w:rPr>
                <w:spacing w:val="-2"/>
              </w:rPr>
              <w:t xml:space="preserve"> </w:t>
            </w:r>
            <w:r>
              <w:t>a</w:t>
            </w:r>
            <w:r>
              <w:rPr>
                <w:spacing w:val="-1"/>
              </w:rPr>
              <w:t xml:space="preserve"> </w:t>
            </w:r>
            <w:r>
              <w:t xml:space="preserve">continuing basis, for the purpose of incorporation into a consent notice to be issued by the </w:t>
            </w:r>
            <w:r>
              <w:rPr>
                <w:color w:val="00AF50"/>
              </w:rPr>
              <w:t>Council</w:t>
            </w:r>
            <w:r>
              <w:t>.</w:t>
            </w:r>
          </w:p>
        </w:tc>
      </w:tr>
      <w:tr w:rsidR="0092515F" w14:paraId="00B25B6F" w14:textId="77777777">
        <w:trPr>
          <w:trHeight w:val="695"/>
        </w:trPr>
        <w:tc>
          <w:tcPr>
            <w:tcW w:w="773" w:type="dxa"/>
          </w:tcPr>
          <w:p w14:paraId="7CBC6F92" w14:textId="77777777" w:rsidR="0092515F" w:rsidRDefault="00BF7586">
            <w:pPr>
              <w:pStyle w:val="TableParagraph"/>
              <w:spacing w:before="78"/>
              <w:ind w:left="81"/>
              <w:rPr>
                <w:b/>
              </w:rPr>
            </w:pPr>
            <w:r>
              <w:rPr>
                <w:b/>
                <w:spacing w:val="-5"/>
              </w:rPr>
              <w:t>NC4</w:t>
            </w:r>
          </w:p>
        </w:tc>
        <w:tc>
          <w:tcPr>
            <w:tcW w:w="9023" w:type="dxa"/>
          </w:tcPr>
          <w:p w14:paraId="64112481" w14:textId="77777777" w:rsidR="0092515F" w:rsidRDefault="00BF7586">
            <w:pPr>
              <w:pStyle w:val="TableParagraph"/>
              <w:spacing w:before="83"/>
              <w:ind w:left="81"/>
            </w:pPr>
            <w:r>
              <w:rPr>
                <w:color w:val="00AF50"/>
              </w:rPr>
              <w:t>Subdivision</w:t>
            </w:r>
            <w:r>
              <w:rPr>
                <w:color w:val="00AF50"/>
                <w:spacing w:val="-3"/>
              </w:rPr>
              <w:t xml:space="preserve"> </w:t>
            </w:r>
            <w:r>
              <w:t>in</w:t>
            </w:r>
            <w:r>
              <w:rPr>
                <w:spacing w:val="-4"/>
              </w:rPr>
              <w:t xml:space="preserve"> </w:t>
            </w:r>
            <w:r>
              <w:t>a</w:t>
            </w:r>
            <w:r>
              <w:rPr>
                <w:spacing w:val="-3"/>
              </w:rPr>
              <w:t xml:space="preserve"> </w:t>
            </w:r>
            <w:r>
              <w:t>rural</w:t>
            </w:r>
            <w:r>
              <w:rPr>
                <w:spacing w:val="-2"/>
              </w:rPr>
              <w:t xml:space="preserve"> </w:t>
            </w:r>
            <w:r>
              <w:t>zone</w:t>
            </w:r>
            <w:r>
              <w:rPr>
                <w:spacing w:val="-3"/>
              </w:rPr>
              <w:t xml:space="preserve"> </w:t>
            </w:r>
            <w:r>
              <w:t>resulting</w:t>
            </w:r>
            <w:r>
              <w:rPr>
                <w:spacing w:val="-2"/>
              </w:rPr>
              <w:t xml:space="preserve"> </w:t>
            </w:r>
            <w:r>
              <w:t>in</w:t>
            </w:r>
            <w:r>
              <w:rPr>
                <w:spacing w:val="-4"/>
              </w:rPr>
              <w:t xml:space="preserve"> </w:t>
            </w:r>
            <w:r>
              <w:t>an</w:t>
            </w:r>
            <w:r>
              <w:rPr>
                <w:spacing w:val="-2"/>
              </w:rPr>
              <w:t xml:space="preserve"> </w:t>
            </w:r>
            <w:r>
              <w:rPr>
                <w:color w:val="00AF50"/>
              </w:rPr>
              <w:t>allotment</w:t>
            </w:r>
            <w:r>
              <w:rPr>
                <w:color w:val="00AF50"/>
                <w:spacing w:val="-4"/>
              </w:rPr>
              <w:t xml:space="preserve"> </w:t>
            </w:r>
            <w:r>
              <w:t>with</w:t>
            </w:r>
            <w:r>
              <w:rPr>
                <w:spacing w:val="-4"/>
              </w:rPr>
              <w:t xml:space="preserve"> </w:t>
            </w:r>
            <w:r>
              <w:t>a</w:t>
            </w:r>
            <w:r>
              <w:rPr>
                <w:spacing w:val="-3"/>
              </w:rPr>
              <w:t xml:space="preserve"> </w:t>
            </w:r>
            <w:r>
              <w:t xml:space="preserve">minimum </w:t>
            </w:r>
            <w:r>
              <w:rPr>
                <w:color w:val="00AF50"/>
              </w:rPr>
              <w:t>net</w:t>
            </w:r>
            <w:r>
              <w:rPr>
                <w:color w:val="00AF50"/>
                <w:spacing w:val="-5"/>
              </w:rPr>
              <w:t xml:space="preserve"> </w:t>
            </w:r>
            <w:r>
              <w:rPr>
                <w:color w:val="00AF50"/>
              </w:rPr>
              <w:t>site</w:t>
            </w:r>
            <w:r>
              <w:rPr>
                <w:color w:val="00AF50"/>
                <w:spacing w:val="-3"/>
              </w:rPr>
              <w:t xml:space="preserve"> </w:t>
            </w:r>
            <w:r>
              <w:rPr>
                <w:color w:val="00AF50"/>
              </w:rPr>
              <w:t>area</w:t>
            </w:r>
            <w:r>
              <w:rPr>
                <w:color w:val="00AF50"/>
                <w:spacing w:val="-2"/>
              </w:rPr>
              <w:t xml:space="preserve"> </w:t>
            </w:r>
            <w:r>
              <w:t>less</w:t>
            </w:r>
            <w:r>
              <w:rPr>
                <w:spacing w:val="-3"/>
              </w:rPr>
              <w:t xml:space="preserve"> </w:t>
            </w:r>
            <w:r>
              <w:t>than</w:t>
            </w:r>
            <w:r>
              <w:rPr>
                <w:spacing w:val="-4"/>
              </w:rPr>
              <w:t xml:space="preserve"> </w:t>
            </w:r>
            <w:r>
              <w:t xml:space="preserve">4ha, except as specified in </w:t>
            </w:r>
            <w:r>
              <w:rPr>
                <w:color w:val="0000FF"/>
              </w:rPr>
              <w:t xml:space="preserve">Rules 8.5.1.2 </w:t>
            </w:r>
            <w:r>
              <w:t xml:space="preserve">C7 or </w:t>
            </w:r>
            <w:r>
              <w:rPr>
                <w:color w:val="0000FF"/>
              </w:rPr>
              <w:t xml:space="preserve">8.5.1.3 </w:t>
            </w:r>
            <w:r>
              <w:t>RD7.</w:t>
            </w:r>
          </w:p>
        </w:tc>
      </w:tr>
      <w:tr w:rsidR="0092515F" w14:paraId="4880977E" w14:textId="77777777">
        <w:trPr>
          <w:trHeight w:val="432"/>
        </w:trPr>
        <w:tc>
          <w:tcPr>
            <w:tcW w:w="773" w:type="dxa"/>
          </w:tcPr>
          <w:p w14:paraId="556A5A62" w14:textId="77777777" w:rsidR="0092515F" w:rsidRDefault="00BF7586">
            <w:pPr>
              <w:pStyle w:val="TableParagraph"/>
              <w:spacing w:before="78"/>
              <w:ind w:left="81"/>
              <w:rPr>
                <w:b/>
              </w:rPr>
            </w:pPr>
            <w:r>
              <w:rPr>
                <w:b/>
                <w:spacing w:val="-5"/>
              </w:rPr>
              <w:t>NC5</w:t>
            </w:r>
          </w:p>
        </w:tc>
        <w:tc>
          <w:tcPr>
            <w:tcW w:w="9023" w:type="dxa"/>
          </w:tcPr>
          <w:p w14:paraId="6C1A501F" w14:textId="77777777" w:rsidR="0092515F" w:rsidRDefault="00BF7586">
            <w:pPr>
              <w:pStyle w:val="TableParagraph"/>
              <w:spacing w:before="78"/>
              <w:ind w:left="81"/>
            </w:pPr>
            <w:r>
              <w:rPr>
                <w:color w:val="00AF50"/>
              </w:rPr>
              <w:t>Subdivision</w:t>
            </w:r>
            <w:r>
              <w:rPr>
                <w:color w:val="00AF50"/>
                <w:spacing w:val="-5"/>
              </w:rPr>
              <w:t xml:space="preserve"> </w:t>
            </w:r>
            <w:r>
              <w:t>that</w:t>
            </w:r>
            <w:r>
              <w:rPr>
                <w:spacing w:val="-8"/>
              </w:rPr>
              <w:t xml:space="preserve"> </w:t>
            </w:r>
            <w:r>
              <w:t>does</w:t>
            </w:r>
            <w:r>
              <w:rPr>
                <w:spacing w:val="-1"/>
              </w:rPr>
              <w:t xml:space="preserve"> </w:t>
            </w:r>
            <w:r>
              <w:t>not</w:t>
            </w:r>
            <w:r>
              <w:rPr>
                <w:spacing w:val="-6"/>
              </w:rPr>
              <w:t xml:space="preserve"> </w:t>
            </w:r>
            <w:r>
              <w:t>meet</w:t>
            </w:r>
            <w:r>
              <w:rPr>
                <w:spacing w:val="-6"/>
              </w:rPr>
              <w:t xml:space="preserve"> </w:t>
            </w:r>
            <w:r>
              <w:rPr>
                <w:color w:val="0000FF"/>
              </w:rPr>
              <w:t>Rule</w:t>
            </w:r>
            <w:r>
              <w:rPr>
                <w:color w:val="0000FF"/>
                <w:spacing w:val="-4"/>
              </w:rPr>
              <w:t xml:space="preserve"> </w:t>
            </w:r>
            <w:r>
              <w:rPr>
                <w:color w:val="0000FF"/>
                <w:spacing w:val="-2"/>
              </w:rPr>
              <w:t>8.6.6</w:t>
            </w:r>
            <w:r>
              <w:rPr>
                <w:spacing w:val="-2"/>
              </w:rPr>
              <w:t>(d).</w:t>
            </w:r>
          </w:p>
        </w:tc>
      </w:tr>
      <w:tr w:rsidR="0092515F" w14:paraId="3A93D7B6" w14:textId="77777777">
        <w:trPr>
          <w:trHeight w:val="964"/>
        </w:trPr>
        <w:tc>
          <w:tcPr>
            <w:tcW w:w="773" w:type="dxa"/>
          </w:tcPr>
          <w:p w14:paraId="08409BB6" w14:textId="77777777" w:rsidR="0092515F" w:rsidRDefault="00BF7586">
            <w:pPr>
              <w:pStyle w:val="TableParagraph"/>
              <w:spacing w:before="78"/>
              <w:ind w:left="81"/>
              <w:rPr>
                <w:b/>
              </w:rPr>
            </w:pPr>
            <w:r>
              <w:rPr>
                <w:b/>
                <w:spacing w:val="-5"/>
              </w:rPr>
              <w:t>NC6</w:t>
            </w:r>
          </w:p>
        </w:tc>
        <w:tc>
          <w:tcPr>
            <w:tcW w:w="9023" w:type="dxa"/>
          </w:tcPr>
          <w:p w14:paraId="31A24DEA" w14:textId="77777777" w:rsidR="0092515F" w:rsidRDefault="00BF7586">
            <w:pPr>
              <w:pStyle w:val="TableParagraph"/>
              <w:spacing w:before="78"/>
              <w:ind w:left="81"/>
            </w:pPr>
            <w:r>
              <w:t xml:space="preserve">In the Rural Waimakariri, Rural Templeton or Rural Quarry Zone, </w:t>
            </w:r>
            <w:r>
              <w:rPr>
                <w:color w:val="00AF50"/>
              </w:rPr>
              <w:t xml:space="preserve">subdivision </w:t>
            </w:r>
            <w:r>
              <w:t xml:space="preserve">resulting in a new </w:t>
            </w:r>
            <w:r>
              <w:rPr>
                <w:color w:val="00AF50"/>
              </w:rPr>
              <w:t>allotment</w:t>
            </w:r>
            <w:r>
              <w:rPr>
                <w:color w:val="00AF50"/>
                <w:spacing w:val="-4"/>
              </w:rPr>
              <w:t xml:space="preserve"> </w:t>
            </w:r>
            <w:r>
              <w:t>or</w:t>
            </w:r>
            <w:r>
              <w:rPr>
                <w:spacing w:val="-3"/>
              </w:rPr>
              <w:t xml:space="preserve"> </w:t>
            </w:r>
            <w:r>
              <w:t>balance</w:t>
            </w:r>
            <w:r>
              <w:rPr>
                <w:spacing w:val="-2"/>
              </w:rPr>
              <w:t xml:space="preserve"> </w:t>
            </w:r>
            <w:r>
              <w:rPr>
                <w:color w:val="00AF50"/>
              </w:rPr>
              <w:t>allotment</w:t>
            </w:r>
            <w:r>
              <w:rPr>
                <w:color w:val="00AF50"/>
                <w:spacing w:val="-5"/>
              </w:rPr>
              <w:t xml:space="preserve"> </w:t>
            </w:r>
            <w:r>
              <w:t>located</w:t>
            </w:r>
            <w:r>
              <w:rPr>
                <w:spacing w:val="-4"/>
              </w:rPr>
              <w:t xml:space="preserve"> </w:t>
            </w:r>
            <w:r>
              <w:t>within</w:t>
            </w:r>
            <w:r>
              <w:rPr>
                <w:spacing w:val="-4"/>
              </w:rPr>
              <w:t xml:space="preserve"> </w:t>
            </w:r>
            <w:r>
              <w:t>the</w:t>
            </w:r>
            <w:r>
              <w:rPr>
                <w:spacing w:val="-3"/>
              </w:rPr>
              <w:t xml:space="preserve"> </w:t>
            </w:r>
            <w:r>
              <w:t>50 dB</w:t>
            </w:r>
            <w:r>
              <w:rPr>
                <w:spacing w:val="-1"/>
              </w:rPr>
              <w:t xml:space="preserve"> </w:t>
            </w:r>
            <w:r>
              <w:rPr>
                <w:color w:val="00AF50"/>
              </w:rPr>
              <w:t>Ldn</w:t>
            </w:r>
            <w:r>
              <w:rPr>
                <w:color w:val="00AF50"/>
                <w:spacing w:val="-3"/>
              </w:rPr>
              <w:t xml:space="preserve"> </w:t>
            </w:r>
            <w:r>
              <w:t>Air</w:t>
            </w:r>
            <w:r>
              <w:rPr>
                <w:spacing w:val="-3"/>
              </w:rPr>
              <w:t xml:space="preserve"> </w:t>
            </w:r>
            <w:r>
              <w:t>Noise</w:t>
            </w:r>
            <w:r>
              <w:rPr>
                <w:spacing w:val="-3"/>
              </w:rPr>
              <w:t xml:space="preserve"> </w:t>
            </w:r>
            <w:r>
              <w:t>Contour</w:t>
            </w:r>
            <w:r>
              <w:rPr>
                <w:spacing w:val="-3"/>
              </w:rPr>
              <w:t xml:space="preserve"> </w:t>
            </w:r>
            <w:r>
              <w:t>that</w:t>
            </w:r>
            <w:r>
              <w:rPr>
                <w:spacing w:val="-1"/>
              </w:rPr>
              <w:t xml:space="preserve"> </w:t>
            </w:r>
            <w:r>
              <w:t>does</w:t>
            </w:r>
            <w:r>
              <w:rPr>
                <w:spacing w:val="-3"/>
              </w:rPr>
              <w:t xml:space="preserve"> </w:t>
            </w:r>
            <w:r>
              <w:t>not</w:t>
            </w:r>
            <w:r>
              <w:rPr>
                <w:spacing w:val="-1"/>
              </w:rPr>
              <w:t xml:space="preserve"> </w:t>
            </w:r>
            <w:r>
              <w:t xml:space="preserve">meet the minimum </w:t>
            </w:r>
            <w:r>
              <w:rPr>
                <w:color w:val="00AF50"/>
              </w:rPr>
              <w:t xml:space="preserve">net site area </w:t>
            </w:r>
            <w:r>
              <w:t xml:space="preserve">standards in </w:t>
            </w:r>
            <w:r>
              <w:rPr>
                <w:color w:val="0000FF"/>
              </w:rPr>
              <w:t>Rule 8.6.1</w:t>
            </w:r>
            <w:r>
              <w:t>.</w:t>
            </w:r>
          </w:p>
        </w:tc>
      </w:tr>
      <w:tr w:rsidR="0092515F" w14:paraId="66A275FD" w14:textId="77777777">
        <w:trPr>
          <w:trHeight w:val="696"/>
        </w:trPr>
        <w:tc>
          <w:tcPr>
            <w:tcW w:w="773" w:type="dxa"/>
          </w:tcPr>
          <w:p w14:paraId="54C72274" w14:textId="77777777" w:rsidR="0092515F" w:rsidRDefault="00BF7586">
            <w:pPr>
              <w:pStyle w:val="TableParagraph"/>
              <w:spacing w:before="78"/>
              <w:ind w:left="81"/>
              <w:rPr>
                <w:b/>
              </w:rPr>
            </w:pPr>
            <w:r>
              <w:rPr>
                <w:b/>
                <w:spacing w:val="-5"/>
              </w:rPr>
              <w:t>NC7</w:t>
            </w:r>
          </w:p>
        </w:tc>
        <w:tc>
          <w:tcPr>
            <w:tcW w:w="9023" w:type="dxa"/>
          </w:tcPr>
          <w:p w14:paraId="7681A4F6" w14:textId="77777777" w:rsidR="0092515F" w:rsidRDefault="00BF7586">
            <w:pPr>
              <w:pStyle w:val="TableParagraph"/>
              <w:spacing w:before="83"/>
              <w:ind w:left="81"/>
            </w:pPr>
            <w:r>
              <w:t>In</w:t>
            </w:r>
            <w:r>
              <w:rPr>
                <w:spacing w:val="-3"/>
              </w:rPr>
              <w:t xml:space="preserve"> </w:t>
            </w:r>
            <w:r>
              <w:t>the</w:t>
            </w:r>
            <w:r>
              <w:rPr>
                <w:spacing w:val="-2"/>
              </w:rPr>
              <w:t xml:space="preserve"> </w:t>
            </w:r>
            <w:r>
              <w:rPr>
                <w:color w:val="0000FF"/>
              </w:rPr>
              <w:t>Rural</w:t>
            </w:r>
            <w:r>
              <w:rPr>
                <w:color w:val="0000FF"/>
                <w:spacing w:val="-1"/>
              </w:rPr>
              <w:t xml:space="preserve"> </w:t>
            </w:r>
            <w:r>
              <w:rPr>
                <w:color w:val="0000FF"/>
              </w:rPr>
              <w:t>Port</w:t>
            </w:r>
            <w:r>
              <w:rPr>
                <w:color w:val="0000FF"/>
                <w:spacing w:val="-5"/>
              </w:rPr>
              <w:t xml:space="preserve"> </w:t>
            </w:r>
            <w:r>
              <w:rPr>
                <w:color w:val="0000FF"/>
              </w:rPr>
              <w:t>Hills</w:t>
            </w:r>
            <w:r>
              <w:rPr>
                <w:color w:val="0000FF"/>
                <w:spacing w:val="-2"/>
              </w:rPr>
              <w:t xml:space="preserve"> </w:t>
            </w:r>
            <w:r>
              <w:rPr>
                <w:color w:val="0000FF"/>
              </w:rPr>
              <w:t>Zone</w:t>
            </w:r>
            <w:r>
              <w:t>,</w:t>
            </w:r>
            <w:r>
              <w:rPr>
                <w:spacing w:val="-5"/>
              </w:rPr>
              <w:t xml:space="preserve"> </w:t>
            </w:r>
            <w:r>
              <w:rPr>
                <w:color w:val="00AF50"/>
              </w:rPr>
              <w:t>subdivision</w:t>
            </w:r>
            <w:r>
              <w:rPr>
                <w:color w:val="00AF50"/>
                <w:spacing w:val="-2"/>
              </w:rPr>
              <w:t xml:space="preserve"> </w:t>
            </w:r>
            <w:r>
              <w:t>that</w:t>
            </w:r>
            <w:r>
              <w:rPr>
                <w:spacing w:val="-5"/>
              </w:rPr>
              <w:t xml:space="preserve"> </w:t>
            </w:r>
            <w:r>
              <w:t>does</w:t>
            </w:r>
            <w:r>
              <w:rPr>
                <w:spacing w:val="-2"/>
              </w:rPr>
              <w:t xml:space="preserve"> </w:t>
            </w:r>
            <w:r>
              <w:t>not meet</w:t>
            </w:r>
            <w:r>
              <w:rPr>
                <w:spacing w:val="-4"/>
              </w:rPr>
              <w:t xml:space="preserve"> </w:t>
            </w:r>
            <w:r>
              <w:t>the</w:t>
            </w:r>
            <w:r>
              <w:rPr>
                <w:spacing w:val="-2"/>
              </w:rPr>
              <w:t xml:space="preserve"> </w:t>
            </w:r>
            <w:r>
              <w:t xml:space="preserve">minimum </w:t>
            </w:r>
            <w:r>
              <w:rPr>
                <w:color w:val="00AF50"/>
              </w:rPr>
              <w:t>net</w:t>
            </w:r>
            <w:r>
              <w:rPr>
                <w:color w:val="00AF50"/>
                <w:spacing w:val="-4"/>
              </w:rPr>
              <w:t xml:space="preserve"> </w:t>
            </w:r>
            <w:r>
              <w:rPr>
                <w:color w:val="00AF50"/>
              </w:rPr>
              <w:t>site</w:t>
            </w:r>
            <w:r>
              <w:rPr>
                <w:color w:val="00AF50"/>
                <w:spacing w:val="-2"/>
              </w:rPr>
              <w:t xml:space="preserve"> </w:t>
            </w:r>
            <w:r>
              <w:rPr>
                <w:color w:val="00AF50"/>
              </w:rPr>
              <w:t>area</w:t>
            </w:r>
            <w:r>
              <w:rPr>
                <w:color w:val="00AF50"/>
                <w:spacing w:val="-1"/>
              </w:rPr>
              <w:t xml:space="preserve"> </w:t>
            </w:r>
            <w:r>
              <w:t>standards</w:t>
            </w:r>
            <w:r>
              <w:rPr>
                <w:spacing w:val="-2"/>
              </w:rPr>
              <w:t xml:space="preserve"> </w:t>
            </w:r>
            <w:r>
              <w:t xml:space="preserve">in </w:t>
            </w:r>
            <w:r>
              <w:rPr>
                <w:color w:val="0000FF"/>
              </w:rPr>
              <w:t>Rule 8.6.1</w:t>
            </w:r>
            <w:r>
              <w:t>.</w:t>
            </w:r>
          </w:p>
        </w:tc>
      </w:tr>
      <w:tr w:rsidR="0092515F" w14:paraId="528CD332" w14:textId="77777777">
        <w:trPr>
          <w:trHeight w:val="1501"/>
        </w:trPr>
        <w:tc>
          <w:tcPr>
            <w:tcW w:w="773" w:type="dxa"/>
          </w:tcPr>
          <w:p w14:paraId="0195583C" w14:textId="77777777" w:rsidR="0092515F" w:rsidRDefault="00BF7586">
            <w:pPr>
              <w:pStyle w:val="TableParagraph"/>
              <w:spacing w:before="78"/>
              <w:ind w:left="81"/>
              <w:rPr>
                <w:b/>
              </w:rPr>
            </w:pPr>
            <w:r>
              <w:rPr>
                <w:b/>
                <w:strike/>
                <w:spacing w:val="-5"/>
              </w:rPr>
              <w:t>NC8</w:t>
            </w:r>
          </w:p>
        </w:tc>
        <w:tc>
          <w:tcPr>
            <w:tcW w:w="9023" w:type="dxa"/>
          </w:tcPr>
          <w:p w14:paraId="5966A9CC" w14:textId="77777777" w:rsidR="0092515F" w:rsidRDefault="00BF7586">
            <w:pPr>
              <w:pStyle w:val="TableParagraph"/>
              <w:spacing w:before="83"/>
              <w:ind w:left="81"/>
              <w:rPr>
                <w:b/>
              </w:rPr>
            </w:pPr>
            <w:r>
              <w:rPr>
                <w:b/>
                <w:strike/>
              </w:rPr>
              <w:t>Within</w:t>
            </w:r>
            <w:r>
              <w:rPr>
                <w:b/>
                <w:strike/>
                <w:spacing w:val="-3"/>
              </w:rPr>
              <w:t xml:space="preserve"> </w:t>
            </w:r>
            <w:r>
              <w:rPr>
                <w:b/>
                <w:strike/>
              </w:rPr>
              <w:t>the</w:t>
            </w:r>
            <w:r>
              <w:rPr>
                <w:b/>
                <w:strike/>
                <w:spacing w:val="-5"/>
              </w:rPr>
              <w:t xml:space="preserve"> </w:t>
            </w:r>
            <w:r>
              <w:rPr>
                <w:b/>
                <w:strike/>
              </w:rPr>
              <w:t>Meadowlands</w:t>
            </w:r>
            <w:r>
              <w:rPr>
                <w:b/>
                <w:strike/>
                <w:spacing w:val="-6"/>
              </w:rPr>
              <w:t xml:space="preserve"> </w:t>
            </w:r>
            <w:r>
              <w:rPr>
                <w:b/>
                <w:strike/>
              </w:rPr>
              <w:t>Exemplar</w:t>
            </w:r>
            <w:r>
              <w:rPr>
                <w:b/>
                <w:strike/>
                <w:spacing w:val="-6"/>
              </w:rPr>
              <w:t xml:space="preserve"> </w:t>
            </w:r>
            <w:r>
              <w:rPr>
                <w:b/>
                <w:strike/>
              </w:rPr>
              <w:t>Overlay</w:t>
            </w:r>
            <w:r>
              <w:rPr>
                <w:b/>
                <w:strike/>
                <w:spacing w:val="-4"/>
              </w:rPr>
              <w:t xml:space="preserve"> </w:t>
            </w:r>
            <w:r>
              <w:rPr>
                <w:b/>
                <w:strike/>
              </w:rPr>
              <w:t>in</w:t>
            </w:r>
            <w:r>
              <w:rPr>
                <w:b/>
                <w:strike/>
                <w:spacing w:val="-3"/>
              </w:rPr>
              <w:t xml:space="preserve"> </w:t>
            </w:r>
            <w:r>
              <w:rPr>
                <w:b/>
                <w:strike/>
              </w:rPr>
              <w:t>the Residential</w:t>
            </w:r>
            <w:r>
              <w:rPr>
                <w:b/>
                <w:strike/>
                <w:spacing w:val="-6"/>
              </w:rPr>
              <w:t xml:space="preserve"> </w:t>
            </w:r>
            <w:r>
              <w:rPr>
                <w:b/>
                <w:strike/>
              </w:rPr>
              <w:t>New</w:t>
            </w:r>
            <w:r>
              <w:rPr>
                <w:b/>
                <w:strike/>
                <w:spacing w:val="-6"/>
              </w:rPr>
              <w:t xml:space="preserve"> </w:t>
            </w:r>
            <w:r>
              <w:rPr>
                <w:b/>
                <w:strike/>
              </w:rPr>
              <w:t xml:space="preserve">Neighbourhood </w:t>
            </w:r>
            <w:r>
              <w:rPr>
                <w:b/>
                <w:strike/>
                <w:u w:val="single"/>
              </w:rPr>
              <w:t>Future</w:t>
            </w:r>
            <w:r>
              <w:rPr>
                <w:b/>
                <w:strike/>
                <w:spacing w:val="-5"/>
                <w:u w:val="single"/>
              </w:rPr>
              <w:t xml:space="preserve"> </w:t>
            </w:r>
            <w:r>
              <w:rPr>
                <w:b/>
                <w:strike/>
                <w:u w:val="single"/>
              </w:rPr>
              <w:t>Urban</w:t>
            </w:r>
            <w:r>
              <w:rPr>
                <w:b/>
              </w:rPr>
              <w:t xml:space="preserve"> </w:t>
            </w:r>
            <w:r>
              <w:rPr>
                <w:b/>
                <w:strike/>
              </w:rPr>
              <w:t xml:space="preserve">(North Halswell) Zone as shown on </w:t>
            </w:r>
            <w:r>
              <w:rPr>
                <w:b/>
                <w:strike/>
                <w:color w:val="0000FF"/>
              </w:rPr>
              <w:t>Planning Map 45</w:t>
            </w:r>
            <w:r>
              <w:rPr>
                <w:b/>
                <w:strike/>
              </w:rPr>
              <w:t xml:space="preserve">, comprehensive </w:t>
            </w:r>
            <w:r>
              <w:rPr>
                <w:b/>
                <w:strike/>
                <w:color w:val="00AF50"/>
              </w:rPr>
              <w:t>subdivision</w:t>
            </w:r>
            <w:r>
              <w:rPr>
                <w:b/>
                <w:strike/>
              </w:rPr>
              <w:t xml:space="preserve"> and land use</w:t>
            </w:r>
            <w:r>
              <w:rPr>
                <w:b/>
              </w:rPr>
              <w:t xml:space="preserve"> </w:t>
            </w:r>
            <w:r>
              <w:rPr>
                <w:b/>
                <w:strike/>
              </w:rPr>
              <w:t>consent application for activities that are not otherwise listed as restricted discretionary or</w:t>
            </w:r>
            <w:r>
              <w:rPr>
                <w:b/>
              </w:rPr>
              <w:t xml:space="preserve"> </w:t>
            </w:r>
            <w:r>
              <w:rPr>
                <w:b/>
                <w:strike/>
              </w:rPr>
              <w:t>discretionary activities, or any subdivision or land use activities that are not part of a</w:t>
            </w:r>
            <w:r>
              <w:rPr>
                <w:b/>
              </w:rPr>
              <w:t xml:space="preserve"> </w:t>
            </w:r>
            <w:r>
              <w:rPr>
                <w:b/>
                <w:strike/>
              </w:rPr>
              <w:t xml:space="preserve">comprehensive </w:t>
            </w:r>
            <w:r>
              <w:rPr>
                <w:b/>
                <w:strike/>
                <w:color w:val="00AF50"/>
              </w:rPr>
              <w:t xml:space="preserve">subdivision </w:t>
            </w:r>
            <w:r>
              <w:rPr>
                <w:b/>
                <w:strike/>
              </w:rPr>
              <w:t>and land use activity.</w:t>
            </w:r>
          </w:p>
        </w:tc>
      </w:tr>
    </w:tbl>
    <w:p w14:paraId="7F8F1388" w14:textId="77777777" w:rsidR="0092515F" w:rsidRDefault="0092515F">
      <w:pPr>
        <w:pStyle w:val="BodyText"/>
        <w:spacing w:before="1"/>
        <w:rPr>
          <w:sz w:val="18"/>
        </w:rPr>
      </w:pPr>
    </w:p>
    <w:p w14:paraId="2EED379A" w14:textId="77777777" w:rsidR="0092515F" w:rsidRDefault="00BF7586">
      <w:pPr>
        <w:pStyle w:val="Heading2"/>
        <w:numPr>
          <w:ilvl w:val="3"/>
          <w:numId w:val="124"/>
        </w:numPr>
        <w:tabs>
          <w:tab w:val="left" w:pos="1249"/>
        </w:tabs>
        <w:spacing w:before="44"/>
        <w:ind w:hanging="1133"/>
      </w:pPr>
      <w:r>
        <w:t>Prohibited</w:t>
      </w:r>
      <w:r>
        <w:rPr>
          <w:spacing w:val="-15"/>
        </w:rPr>
        <w:t xml:space="preserve"> </w:t>
      </w:r>
      <w:r>
        <w:rPr>
          <w:spacing w:val="-2"/>
        </w:rPr>
        <w:t>activities</w:t>
      </w:r>
    </w:p>
    <w:p w14:paraId="5D7AD7B3" w14:textId="77777777" w:rsidR="0092515F" w:rsidRDefault="0092515F">
      <w:pPr>
        <w:pStyle w:val="BodyText"/>
        <w:spacing w:before="9"/>
        <w:rPr>
          <w:b/>
          <w:sz w:val="19"/>
        </w:rPr>
      </w:pPr>
    </w:p>
    <w:p w14:paraId="4CB1D62D" w14:textId="77777777" w:rsidR="0092515F" w:rsidRDefault="00BF7586">
      <w:pPr>
        <w:pStyle w:val="BodyText"/>
        <w:tabs>
          <w:tab w:val="left" w:pos="544"/>
        </w:tabs>
        <w:spacing w:before="1"/>
        <w:ind w:left="116"/>
      </w:pPr>
      <w:r>
        <w:rPr>
          <w:spacing w:val="-5"/>
        </w:rPr>
        <w:t>a.</w:t>
      </w:r>
      <w:r>
        <w:tab/>
        <w:t>There</w:t>
      </w:r>
      <w:r>
        <w:rPr>
          <w:spacing w:val="-6"/>
        </w:rPr>
        <w:t xml:space="preserve"> </w:t>
      </w:r>
      <w:r>
        <w:t>are</w:t>
      </w:r>
      <w:r>
        <w:rPr>
          <w:spacing w:val="-5"/>
        </w:rPr>
        <w:t xml:space="preserve"> </w:t>
      </w:r>
      <w:r>
        <w:t>no</w:t>
      </w:r>
      <w:r>
        <w:rPr>
          <w:spacing w:val="-6"/>
        </w:rPr>
        <w:t xml:space="preserve"> </w:t>
      </w:r>
      <w:r>
        <w:t>prohibited</w:t>
      </w:r>
      <w:r>
        <w:rPr>
          <w:spacing w:val="-5"/>
        </w:rPr>
        <w:t xml:space="preserve"> </w:t>
      </w:r>
      <w:r>
        <w:rPr>
          <w:spacing w:val="-2"/>
        </w:rPr>
        <w:t>activities.</w:t>
      </w:r>
    </w:p>
    <w:p w14:paraId="5D72689E" w14:textId="77777777" w:rsidR="0092515F" w:rsidRDefault="0092515F">
      <w:pPr>
        <w:pStyle w:val="BodyText"/>
        <w:spacing w:before="7"/>
        <w:rPr>
          <w:sz w:val="25"/>
        </w:rPr>
      </w:pPr>
    </w:p>
    <w:p w14:paraId="0924614D" w14:textId="77777777" w:rsidR="0092515F" w:rsidRDefault="00BF7586">
      <w:pPr>
        <w:pStyle w:val="Heading1"/>
        <w:numPr>
          <w:ilvl w:val="1"/>
          <w:numId w:val="154"/>
        </w:numPr>
        <w:tabs>
          <w:tab w:val="left" w:pos="1249"/>
        </w:tabs>
        <w:spacing w:before="1"/>
        <w:ind w:hanging="1133"/>
      </w:pPr>
      <w:r>
        <w:t>Activity</w:t>
      </w:r>
      <w:r>
        <w:rPr>
          <w:spacing w:val="-9"/>
        </w:rPr>
        <w:t xml:space="preserve"> </w:t>
      </w:r>
      <w:r>
        <w:rPr>
          <w:spacing w:val="-2"/>
        </w:rPr>
        <w:t>standards</w:t>
      </w:r>
    </w:p>
    <w:p w14:paraId="53B569AA" w14:textId="77777777" w:rsidR="0092515F" w:rsidRDefault="0092515F">
      <w:pPr>
        <w:pStyle w:val="BodyText"/>
        <w:spacing w:before="7"/>
        <w:rPr>
          <w:b/>
          <w:sz w:val="39"/>
        </w:rPr>
      </w:pPr>
    </w:p>
    <w:p w14:paraId="71A37C6A" w14:textId="77777777" w:rsidR="0092515F" w:rsidRDefault="00BF7586">
      <w:pPr>
        <w:pStyle w:val="Heading2"/>
        <w:numPr>
          <w:ilvl w:val="2"/>
          <w:numId w:val="154"/>
        </w:numPr>
        <w:tabs>
          <w:tab w:val="left" w:pos="1249"/>
        </w:tabs>
        <w:ind w:hanging="1133"/>
      </w:pPr>
      <w:r>
        <w:t>Minimum</w:t>
      </w:r>
      <w:r>
        <w:rPr>
          <w:spacing w:val="-5"/>
        </w:rPr>
        <w:t xml:space="preserve"> </w:t>
      </w:r>
      <w:r>
        <w:t>net</w:t>
      </w:r>
      <w:r>
        <w:rPr>
          <w:spacing w:val="-9"/>
        </w:rPr>
        <w:t xml:space="preserve"> </w:t>
      </w:r>
      <w:r>
        <w:t>site</w:t>
      </w:r>
      <w:r>
        <w:rPr>
          <w:spacing w:val="-7"/>
        </w:rPr>
        <w:t xml:space="preserve"> </w:t>
      </w:r>
      <w:r>
        <w:t>area</w:t>
      </w:r>
      <w:r>
        <w:rPr>
          <w:spacing w:val="-5"/>
        </w:rPr>
        <w:t xml:space="preserve"> </w:t>
      </w:r>
      <w:r>
        <w:t>and</w:t>
      </w:r>
      <w:r>
        <w:rPr>
          <w:spacing w:val="-6"/>
        </w:rPr>
        <w:t xml:space="preserve"> </w:t>
      </w:r>
      <w:r>
        <w:rPr>
          <w:spacing w:val="-2"/>
        </w:rPr>
        <w:t>dimension</w:t>
      </w:r>
    </w:p>
    <w:p w14:paraId="27E8F0A9" w14:textId="77777777" w:rsidR="0092515F" w:rsidRDefault="0092515F">
      <w:pPr>
        <w:pStyle w:val="BodyText"/>
        <w:spacing w:before="9"/>
        <w:rPr>
          <w:b/>
          <w:sz w:val="19"/>
        </w:rPr>
      </w:pPr>
    </w:p>
    <w:p w14:paraId="2E654A81" w14:textId="4ECD5901" w:rsidR="0092515F" w:rsidRDefault="00BF7586" w:rsidP="006E0111">
      <w:pPr>
        <w:pStyle w:val="ListParagraph"/>
        <w:numPr>
          <w:ilvl w:val="0"/>
          <w:numId w:val="47"/>
        </w:numPr>
        <w:tabs>
          <w:tab w:val="left" w:pos="544"/>
        </w:tabs>
        <w:spacing w:line="261" w:lineRule="auto"/>
        <w:ind w:right="169"/>
      </w:pPr>
      <w:r>
        <w:rPr>
          <w:color w:val="00AF50"/>
        </w:rPr>
        <w:t>Allotments</w:t>
      </w:r>
      <w:r>
        <w:rPr>
          <w:color w:val="00AF50"/>
          <w:spacing w:val="-4"/>
        </w:rPr>
        <w:t xml:space="preserve"> </w:t>
      </w:r>
      <w:r>
        <w:t>in</w:t>
      </w:r>
      <w:r>
        <w:rPr>
          <w:spacing w:val="-5"/>
        </w:rPr>
        <w:t xml:space="preserve"> </w:t>
      </w:r>
      <w:r>
        <w:t>the</w:t>
      </w:r>
      <w:r>
        <w:rPr>
          <w:spacing w:val="-3"/>
        </w:rPr>
        <w:t xml:space="preserve"> </w:t>
      </w:r>
      <w:r>
        <w:rPr>
          <w:b/>
          <w:strike/>
        </w:rPr>
        <w:t>Residential</w:t>
      </w:r>
      <w:r>
        <w:rPr>
          <w:b/>
          <w:strike/>
          <w:spacing w:val="-6"/>
        </w:rPr>
        <w:t xml:space="preserve"> </w:t>
      </w:r>
      <w:r>
        <w:rPr>
          <w:b/>
          <w:strike/>
        </w:rPr>
        <w:t>Suburban,</w:t>
      </w:r>
      <w:r>
        <w:rPr>
          <w:b/>
          <w:strike/>
          <w:spacing w:val="-4"/>
        </w:rPr>
        <w:t xml:space="preserve"> </w:t>
      </w:r>
      <w:r>
        <w:rPr>
          <w:b/>
          <w:strike/>
        </w:rPr>
        <w:t>Residential</w:t>
      </w:r>
      <w:r>
        <w:rPr>
          <w:b/>
          <w:strike/>
          <w:spacing w:val="-6"/>
        </w:rPr>
        <w:t xml:space="preserve"> </w:t>
      </w:r>
      <w:r>
        <w:rPr>
          <w:b/>
          <w:strike/>
        </w:rPr>
        <w:t>Hills, Residential</w:t>
      </w:r>
      <w:r>
        <w:rPr>
          <w:b/>
          <w:spacing w:val="-4"/>
        </w:rPr>
        <w:t xml:space="preserve"> </w:t>
      </w:r>
      <w:r>
        <w:t>Large</w:t>
      </w:r>
      <w:r>
        <w:rPr>
          <w:spacing w:val="-3"/>
        </w:rPr>
        <w:t xml:space="preserve"> </w:t>
      </w:r>
      <w:r>
        <w:t>Lot</w:t>
      </w:r>
      <w:r>
        <w:rPr>
          <w:spacing w:val="-6"/>
        </w:rPr>
        <w:t xml:space="preserve"> </w:t>
      </w:r>
      <w:r>
        <w:rPr>
          <w:b/>
          <w:u w:val="single"/>
        </w:rPr>
        <w:t>Residential</w:t>
      </w:r>
      <w:r>
        <w:t>,</w:t>
      </w:r>
      <w:r>
        <w:rPr>
          <w:spacing w:val="-2"/>
        </w:rPr>
        <w:t xml:space="preserve"> </w:t>
      </w:r>
      <w:r>
        <w:t>Open</w:t>
      </w:r>
      <w:r>
        <w:rPr>
          <w:spacing w:val="-5"/>
        </w:rPr>
        <w:t xml:space="preserve"> </w:t>
      </w:r>
      <w:r>
        <w:t xml:space="preserve">Space Metropolitan Facilities (golf courses, Riccarton Racecourse and Wilding, Western, Kearneys and Christchurch Parks) </w:t>
      </w:r>
      <w:r w:rsidR="00C83729" w:rsidRPr="00C425BE">
        <w:rPr>
          <w:b/>
          <w:bCs/>
          <w:color w:val="9900FF"/>
          <w:u w:val="single"/>
        </w:rPr>
        <w:t>and</w:t>
      </w:r>
      <w:r w:rsidR="00C83729" w:rsidRPr="00C425BE">
        <w:rPr>
          <w:color w:val="9900FF"/>
        </w:rPr>
        <w:t xml:space="preserve"> </w:t>
      </w:r>
      <w:r w:rsidR="006E0111" w:rsidRPr="00C425BE">
        <w:rPr>
          <w:b/>
          <w:bCs/>
          <w:color w:val="9900FF"/>
          <w:u w:val="single"/>
        </w:rPr>
        <w:t>the 50 dB Ldn Air Noise Contour or the Airport Noise Influence Area</w:t>
      </w:r>
      <w:r w:rsidR="006A18C0" w:rsidRPr="00C425BE">
        <w:rPr>
          <w:b/>
          <w:bCs/>
          <w:strike/>
          <w:color w:val="9900FF"/>
        </w:rPr>
        <w:t xml:space="preserve"> </w:t>
      </w:r>
      <w:r w:rsidRPr="00C425BE">
        <w:rPr>
          <w:b/>
          <w:bCs/>
          <w:strike/>
          <w:color w:val="9900FF"/>
        </w:rPr>
        <w:t>and</w:t>
      </w:r>
      <w:r w:rsidRPr="00C425BE">
        <w:rPr>
          <w:b/>
          <w:strike/>
          <w:color w:val="9900FF"/>
        </w:rPr>
        <w:t xml:space="preserve"> Low Density Residential Airport Influence</w:t>
      </w:r>
      <w:r w:rsidRPr="00C425BE">
        <w:rPr>
          <w:b/>
          <w:color w:val="9900FF"/>
        </w:rPr>
        <w:t xml:space="preserve"> </w:t>
      </w:r>
      <w:r w:rsidRPr="00C425BE">
        <w:rPr>
          <w:b/>
          <w:bCs/>
          <w:strike/>
          <w:color w:val="9900FF"/>
        </w:rPr>
        <w:t>Zones</w:t>
      </w:r>
      <w:r>
        <w:t xml:space="preserve"> shall have a minimum dimension of 16m x 18m.</w:t>
      </w:r>
    </w:p>
    <w:p w14:paraId="7EE7F8CC" w14:textId="77777777" w:rsidR="0092515F" w:rsidRDefault="00BF7586">
      <w:pPr>
        <w:pStyle w:val="ListParagraph"/>
        <w:numPr>
          <w:ilvl w:val="0"/>
          <w:numId w:val="47"/>
        </w:numPr>
        <w:tabs>
          <w:tab w:val="left" w:pos="544"/>
        </w:tabs>
        <w:spacing w:before="174" w:line="259" w:lineRule="auto"/>
        <w:ind w:right="482"/>
      </w:pPr>
      <w:r>
        <w:rPr>
          <w:color w:val="00AF50"/>
        </w:rPr>
        <w:t xml:space="preserve">Allotments </w:t>
      </w:r>
      <w:r>
        <w:t xml:space="preserve">in the </w:t>
      </w:r>
      <w:r>
        <w:rPr>
          <w:b/>
          <w:strike/>
        </w:rPr>
        <w:t>Residential Suburban Density Transition and</w:t>
      </w:r>
      <w:r>
        <w:rPr>
          <w:b/>
        </w:rPr>
        <w:t xml:space="preserve"> </w:t>
      </w:r>
      <w:r>
        <w:t>Open Space Metropolitan Facilities (Addington</w:t>
      </w:r>
      <w:r>
        <w:rPr>
          <w:spacing w:val="-4"/>
        </w:rPr>
        <w:t xml:space="preserve"> </w:t>
      </w:r>
      <w:r>
        <w:t>Racecourse</w:t>
      </w:r>
      <w:r>
        <w:rPr>
          <w:spacing w:val="-3"/>
        </w:rPr>
        <w:t xml:space="preserve"> </w:t>
      </w:r>
      <w:r>
        <w:t>and</w:t>
      </w:r>
      <w:r>
        <w:rPr>
          <w:spacing w:val="-4"/>
        </w:rPr>
        <w:t xml:space="preserve"> </w:t>
      </w:r>
      <w:r>
        <w:t>Rugby</w:t>
      </w:r>
      <w:r>
        <w:rPr>
          <w:spacing w:val="-3"/>
        </w:rPr>
        <w:t xml:space="preserve"> </w:t>
      </w:r>
      <w:r>
        <w:t>Park)</w:t>
      </w:r>
      <w:r>
        <w:rPr>
          <w:spacing w:val="-3"/>
        </w:rPr>
        <w:t xml:space="preserve"> </w:t>
      </w:r>
      <w:r>
        <w:t>Zones</w:t>
      </w:r>
      <w:r>
        <w:rPr>
          <w:spacing w:val="-3"/>
        </w:rPr>
        <w:t xml:space="preserve"> </w:t>
      </w:r>
      <w:r>
        <w:t>and</w:t>
      </w:r>
      <w:r>
        <w:rPr>
          <w:spacing w:val="-4"/>
        </w:rPr>
        <w:t xml:space="preserve"> </w:t>
      </w:r>
      <w:r>
        <w:t>within</w:t>
      </w:r>
      <w:r>
        <w:rPr>
          <w:spacing w:val="-4"/>
        </w:rPr>
        <w:t xml:space="preserve"> </w:t>
      </w:r>
      <w:r>
        <w:t>an</w:t>
      </w:r>
      <w:r>
        <w:rPr>
          <w:spacing w:val="-4"/>
        </w:rPr>
        <w:t xml:space="preserve"> </w:t>
      </w:r>
      <w:r>
        <w:t>Edge</w:t>
      </w:r>
      <w:r>
        <w:rPr>
          <w:spacing w:val="-3"/>
        </w:rPr>
        <w:t xml:space="preserve"> </w:t>
      </w:r>
      <w:r>
        <w:t>Housing</w:t>
      </w:r>
      <w:r>
        <w:rPr>
          <w:spacing w:val="-2"/>
        </w:rPr>
        <w:t xml:space="preserve"> </w:t>
      </w:r>
      <w:r>
        <w:t>Area</w:t>
      </w:r>
      <w:r>
        <w:rPr>
          <w:spacing w:val="-3"/>
        </w:rPr>
        <w:t xml:space="preserve"> </w:t>
      </w:r>
      <w:r>
        <w:t>Overlay</w:t>
      </w:r>
      <w:r>
        <w:rPr>
          <w:spacing w:val="-3"/>
        </w:rPr>
        <w:t xml:space="preserve"> </w:t>
      </w:r>
      <w:r>
        <w:t>identified</w:t>
      </w:r>
      <w:r>
        <w:rPr>
          <w:spacing w:val="-4"/>
        </w:rPr>
        <w:t xml:space="preserve"> </w:t>
      </w:r>
      <w:r>
        <w:t xml:space="preserve">in </w:t>
      </w:r>
      <w:r>
        <w:rPr>
          <w:color w:val="0000FF"/>
        </w:rPr>
        <w:t xml:space="preserve">Appendix 13.14.6.1 </w:t>
      </w:r>
      <w:r>
        <w:t>within the Specific Purpose (Ōtākaro Avon River Corridor) Zone shall have a minimum dimension of 13m x 16m.</w:t>
      </w:r>
    </w:p>
    <w:p w14:paraId="2440A452" w14:textId="473500A2" w:rsidR="0092515F" w:rsidRDefault="00BF7586">
      <w:pPr>
        <w:pStyle w:val="ListParagraph"/>
        <w:numPr>
          <w:ilvl w:val="0"/>
          <w:numId w:val="47"/>
        </w:numPr>
        <w:tabs>
          <w:tab w:val="left" w:pos="544"/>
        </w:tabs>
        <w:spacing w:before="179" w:line="259" w:lineRule="auto"/>
        <w:ind w:right="292"/>
        <w:rPr>
          <w:b/>
        </w:rPr>
      </w:pPr>
      <w:r>
        <w:rPr>
          <w:color w:val="00AF50"/>
        </w:rPr>
        <w:t xml:space="preserve">Allotments </w:t>
      </w:r>
      <w:r>
        <w:t xml:space="preserve">in the </w:t>
      </w:r>
      <w:r>
        <w:rPr>
          <w:b/>
          <w:strike/>
        </w:rPr>
        <w:t>Residential</w:t>
      </w:r>
      <w:r>
        <w:rPr>
          <w:b/>
        </w:rPr>
        <w:t xml:space="preserve"> </w:t>
      </w:r>
      <w:r>
        <w:t>Medium Density,</w:t>
      </w:r>
      <w:r>
        <w:rPr>
          <w:b/>
          <w:u w:val="single"/>
        </w:rPr>
        <w:t xml:space="preserve"> and High Density Residential</w:t>
      </w:r>
      <w:r>
        <w:rPr>
          <w:b/>
          <w:spacing w:val="-1"/>
        </w:rPr>
        <w:t xml:space="preserve"> </w:t>
      </w:r>
      <w:r>
        <w:t>Zone</w:t>
      </w:r>
      <w:r>
        <w:rPr>
          <w:b/>
          <w:u w:val="single"/>
        </w:rPr>
        <w:t>s</w:t>
      </w:r>
      <w:r>
        <w:rPr>
          <w:b/>
        </w:rPr>
        <w:t xml:space="preserve"> </w:t>
      </w:r>
      <w:r>
        <w:t xml:space="preserve">shall </w:t>
      </w:r>
      <w:r>
        <w:rPr>
          <w:b/>
          <w:strike/>
        </w:rPr>
        <w:t>either</w:t>
      </w:r>
      <w:r>
        <w:rPr>
          <w:b/>
        </w:rPr>
        <w:t xml:space="preserve"> </w:t>
      </w:r>
      <w:r>
        <w:t>have a minimum dimension of 10m</w:t>
      </w:r>
      <w:r>
        <w:rPr>
          <w:b/>
          <w:strike/>
        </w:rPr>
        <w:t>; or the application shall include a plan demonstrating that a permitted</w:t>
      </w:r>
      <w:r>
        <w:rPr>
          <w:b/>
        </w:rPr>
        <w:t xml:space="preserve"> </w:t>
      </w:r>
      <w:r>
        <w:rPr>
          <w:b/>
          <w:strike/>
        </w:rPr>
        <w:t>residential unit can be located on any new allotment that has a minimum dimension less than 10m,</w:t>
      </w:r>
      <w:r>
        <w:rPr>
          <w:b/>
        </w:rPr>
        <w:t xml:space="preserve"> </w:t>
      </w:r>
      <w:r>
        <w:rPr>
          <w:b/>
          <w:strike/>
        </w:rPr>
        <w:t>including</w:t>
      </w:r>
      <w:r>
        <w:rPr>
          <w:b/>
          <w:strike/>
          <w:spacing w:val="-4"/>
        </w:rPr>
        <w:t xml:space="preserve"> </w:t>
      </w:r>
      <w:r>
        <w:rPr>
          <w:b/>
          <w:strike/>
        </w:rPr>
        <w:t>in</w:t>
      </w:r>
      <w:r>
        <w:rPr>
          <w:b/>
          <w:strike/>
          <w:spacing w:val="-3"/>
        </w:rPr>
        <w:t xml:space="preserve"> </w:t>
      </w:r>
      <w:r>
        <w:rPr>
          <w:b/>
          <w:strike/>
        </w:rPr>
        <w:t>relation</w:t>
      </w:r>
      <w:r>
        <w:rPr>
          <w:b/>
          <w:strike/>
          <w:spacing w:val="-3"/>
        </w:rPr>
        <w:t xml:space="preserve"> </w:t>
      </w:r>
      <w:r>
        <w:rPr>
          <w:b/>
          <w:strike/>
        </w:rPr>
        <w:t>to</w:t>
      </w:r>
      <w:r>
        <w:rPr>
          <w:b/>
          <w:strike/>
          <w:spacing w:val="-3"/>
        </w:rPr>
        <w:t xml:space="preserve"> </w:t>
      </w:r>
      <w:r>
        <w:rPr>
          <w:b/>
          <w:strike/>
        </w:rPr>
        <w:t>recession</w:t>
      </w:r>
      <w:r>
        <w:rPr>
          <w:b/>
          <w:strike/>
          <w:spacing w:val="-3"/>
        </w:rPr>
        <w:t xml:space="preserve"> </w:t>
      </w:r>
      <w:r>
        <w:rPr>
          <w:b/>
          <w:strike/>
        </w:rPr>
        <w:t>planes,</w:t>
      </w:r>
      <w:r>
        <w:rPr>
          <w:b/>
          <w:strike/>
          <w:spacing w:val="-4"/>
        </w:rPr>
        <w:t xml:space="preserve"> </w:t>
      </w:r>
      <w:r>
        <w:rPr>
          <w:b/>
          <w:strike/>
        </w:rPr>
        <w:t>unit</w:t>
      </w:r>
      <w:r>
        <w:rPr>
          <w:b/>
          <w:strike/>
          <w:spacing w:val="-4"/>
        </w:rPr>
        <w:t xml:space="preserve"> </w:t>
      </w:r>
      <w:r>
        <w:rPr>
          <w:b/>
          <w:strike/>
        </w:rPr>
        <w:t>size, access</w:t>
      </w:r>
      <w:r>
        <w:rPr>
          <w:b/>
          <w:strike/>
          <w:spacing w:val="-5"/>
        </w:rPr>
        <w:t xml:space="preserve"> </w:t>
      </w:r>
      <w:r>
        <w:rPr>
          <w:b/>
          <w:strike/>
        </w:rPr>
        <w:t>and</w:t>
      </w:r>
      <w:r>
        <w:rPr>
          <w:b/>
          <w:strike/>
          <w:spacing w:val="-3"/>
        </w:rPr>
        <w:t xml:space="preserve"> </w:t>
      </w:r>
      <w:r>
        <w:rPr>
          <w:b/>
          <w:strike/>
        </w:rPr>
        <w:t>parking,</w:t>
      </w:r>
      <w:r>
        <w:rPr>
          <w:b/>
          <w:strike/>
          <w:spacing w:val="-1"/>
        </w:rPr>
        <w:t xml:space="preserve"> </w:t>
      </w:r>
      <w:r>
        <w:rPr>
          <w:b/>
          <w:strike/>
        </w:rPr>
        <w:t>outdoor</w:t>
      </w:r>
      <w:r>
        <w:rPr>
          <w:b/>
          <w:strike/>
          <w:spacing w:val="-5"/>
        </w:rPr>
        <w:t xml:space="preserve"> </w:t>
      </w:r>
      <w:r>
        <w:rPr>
          <w:b/>
          <w:strike/>
        </w:rPr>
        <w:t>living</w:t>
      </w:r>
      <w:r>
        <w:rPr>
          <w:b/>
          <w:strike/>
          <w:spacing w:val="-4"/>
        </w:rPr>
        <w:t xml:space="preserve"> </w:t>
      </w:r>
      <w:r>
        <w:rPr>
          <w:b/>
          <w:strike/>
        </w:rPr>
        <w:t>space,</w:t>
      </w:r>
      <w:r>
        <w:rPr>
          <w:b/>
          <w:strike/>
          <w:spacing w:val="-4"/>
        </w:rPr>
        <w:t xml:space="preserve"> </w:t>
      </w:r>
      <w:r>
        <w:rPr>
          <w:b/>
          <w:strike/>
        </w:rPr>
        <w:t>and</w:t>
      </w:r>
      <w:r>
        <w:rPr>
          <w:b/>
          <w:strike/>
          <w:spacing w:val="-3"/>
        </w:rPr>
        <w:t xml:space="preserve"> </w:t>
      </w:r>
      <w:r>
        <w:rPr>
          <w:b/>
          <w:strike/>
        </w:rPr>
        <w:t>floor</w:t>
      </w:r>
      <w:r>
        <w:rPr>
          <w:b/>
        </w:rPr>
        <w:t xml:space="preserve"> </w:t>
      </w:r>
      <w:r>
        <w:rPr>
          <w:b/>
          <w:strike/>
        </w:rPr>
        <w:t>level requirements.</w:t>
      </w:r>
      <w:r>
        <w:rPr>
          <w:b/>
          <w:u w:val="single"/>
        </w:rPr>
        <w:t xml:space="preserve"> Within the </w:t>
      </w:r>
      <w:r w:rsidRPr="00C425BE">
        <w:rPr>
          <w:b/>
          <w:strike/>
          <w:color w:val="9900FF"/>
        </w:rPr>
        <w:t>Medium Density Residential (</w:t>
      </w:r>
      <w:r w:rsidRPr="00C425BE">
        <w:rPr>
          <w:b/>
          <w:u w:val="single"/>
        </w:rPr>
        <w:t>Residential Hills Precinct</w:t>
      </w:r>
      <w:r w:rsidR="009B1815" w:rsidRPr="00C425BE">
        <w:rPr>
          <w:b/>
          <w:color w:val="9900FF"/>
          <w:u w:val="single"/>
        </w:rPr>
        <w:t xml:space="preserve"> in the Medium Density Residential Zone</w:t>
      </w:r>
      <w:r w:rsidRPr="00C425BE">
        <w:rPr>
          <w:b/>
          <w:strike/>
          <w:color w:val="9900FF"/>
        </w:rPr>
        <w:t>)</w:t>
      </w:r>
      <w:r>
        <w:rPr>
          <w:b/>
          <w:u w:val="single"/>
        </w:rPr>
        <w:t xml:space="preserve"> Zone the</w:t>
      </w:r>
      <w:r>
        <w:rPr>
          <w:b/>
        </w:rPr>
        <w:t xml:space="preserve"> </w:t>
      </w:r>
      <w:r>
        <w:rPr>
          <w:b/>
          <w:u w:val="single"/>
        </w:rPr>
        <w:t>allotment shall have a minimum dimension of 17m x 12m.</w:t>
      </w:r>
    </w:p>
    <w:p w14:paraId="5EEC9B27" w14:textId="77777777" w:rsidR="0092515F" w:rsidRDefault="0092515F">
      <w:pPr>
        <w:pStyle w:val="BodyText"/>
        <w:spacing w:before="2"/>
        <w:rPr>
          <w:b/>
          <w:sz w:val="10"/>
        </w:rPr>
      </w:pPr>
    </w:p>
    <w:p w14:paraId="36091E4E" w14:textId="77777777" w:rsidR="0092515F" w:rsidRDefault="00BF7586">
      <w:pPr>
        <w:pStyle w:val="ListParagraph"/>
        <w:numPr>
          <w:ilvl w:val="0"/>
          <w:numId w:val="47"/>
        </w:numPr>
        <w:tabs>
          <w:tab w:val="left" w:pos="544"/>
        </w:tabs>
        <w:spacing w:before="56" w:line="256" w:lineRule="auto"/>
        <w:ind w:right="347"/>
      </w:pPr>
      <w:r>
        <w:rPr>
          <w:color w:val="00AF50"/>
        </w:rPr>
        <w:t>Allotments</w:t>
      </w:r>
      <w:r>
        <w:rPr>
          <w:color w:val="00AF50"/>
          <w:spacing w:val="-4"/>
        </w:rPr>
        <w:t xml:space="preserve"> </w:t>
      </w:r>
      <w:r>
        <w:t>in</w:t>
      </w:r>
      <w:r>
        <w:rPr>
          <w:spacing w:val="-5"/>
        </w:rPr>
        <w:t xml:space="preserve"> </w:t>
      </w:r>
      <w:r>
        <w:t>any</w:t>
      </w:r>
      <w:r>
        <w:rPr>
          <w:spacing w:val="-4"/>
        </w:rPr>
        <w:t xml:space="preserve"> </w:t>
      </w:r>
      <w:r>
        <w:t>zone</w:t>
      </w:r>
      <w:r>
        <w:rPr>
          <w:spacing w:val="-4"/>
        </w:rPr>
        <w:t xml:space="preserve"> </w:t>
      </w:r>
      <w:r>
        <w:t>except</w:t>
      </w:r>
      <w:r>
        <w:rPr>
          <w:spacing w:val="-2"/>
        </w:rPr>
        <w:t xml:space="preserve"> </w:t>
      </w:r>
      <w:r>
        <w:t>the</w:t>
      </w:r>
      <w:r>
        <w:rPr>
          <w:spacing w:val="-2"/>
        </w:rPr>
        <w:t xml:space="preserve"> </w:t>
      </w:r>
      <w:r>
        <w:rPr>
          <w:b/>
          <w:strike/>
        </w:rPr>
        <w:t>Residential</w:t>
      </w:r>
      <w:r>
        <w:rPr>
          <w:b/>
          <w:strike/>
          <w:spacing w:val="-6"/>
        </w:rPr>
        <w:t xml:space="preserve"> </w:t>
      </w:r>
      <w:r>
        <w:rPr>
          <w:b/>
          <w:strike/>
        </w:rPr>
        <w:t>New</w:t>
      </w:r>
      <w:r>
        <w:rPr>
          <w:b/>
          <w:strike/>
          <w:spacing w:val="-1"/>
        </w:rPr>
        <w:t xml:space="preserve"> </w:t>
      </w:r>
      <w:r>
        <w:rPr>
          <w:b/>
          <w:strike/>
        </w:rPr>
        <w:t xml:space="preserve">Neighbourhood </w:t>
      </w:r>
      <w:r>
        <w:rPr>
          <w:b/>
          <w:u w:val="single"/>
        </w:rPr>
        <w:t>Future</w:t>
      </w:r>
      <w:r>
        <w:rPr>
          <w:b/>
          <w:spacing w:val="-5"/>
          <w:u w:val="single"/>
        </w:rPr>
        <w:t xml:space="preserve"> </w:t>
      </w:r>
      <w:r>
        <w:rPr>
          <w:b/>
          <w:u w:val="single"/>
        </w:rPr>
        <w:t>Urban</w:t>
      </w:r>
      <w:r>
        <w:rPr>
          <w:b/>
          <w:spacing w:val="-1"/>
        </w:rPr>
        <w:t xml:space="preserve"> </w:t>
      </w:r>
      <w:r>
        <w:t>Zone</w:t>
      </w:r>
      <w:r>
        <w:rPr>
          <w:spacing w:val="-4"/>
        </w:rPr>
        <w:t xml:space="preserve"> </w:t>
      </w:r>
      <w:r>
        <w:t>shall</w:t>
      </w:r>
      <w:r>
        <w:rPr>
          <w:spacing w:val="-2"/>
        </w:rPr>
        <w:t xml:space="preserve"> </w:t>
      </w:r>
      <w:r>
        <w:t>meet</w:t>
      </w:r>
      <w:r>
        <w:rPr>
          <w:spacing w:val="-6"/>
        </w:rPr>
        <w:t xml:space="preserve"> </w:t>
      </w:r>
      <w:r>
        <w:t xml:space="preserve">the minimum </w:t>
      </w:r>
      <w:r>
        <w:rPr>
          <w:color w:val="00AF50"/>
        </w:rPr>
        <w:t xml:space="preserve">net site area </w:t>
      </w:r>
      <w:r>
        <w:t>and other requirements specified at Tables 1 - 5 to this rule.</w:t>
      </w:r>
    </w:p>
    <w:p w14:paraId="16DC68D6" w14:textId="77777777" w:rsidR="0092515F" w:rsidRDefault="0092515F">
      <w:pPr>
        <w:spacing w:line="256" w:lineRule="auto"/>
        <w:sectPr w:rsidR="0092515F" w:rsidSect="00645594">
          <w:type w:val="continuous"/>
          <w:pgSz w:w="11900" w:h="16840"/>
          <w:pgMar w:top="1440" w:right="560" w:bottom="1200" w:left="1300" w:header="0" w:footer="990" w:gutter="0"/>
          <w:cols w:space="720"/>
        </w:sectPr>
      </w:pPr>
    </w:p>
    <w:p w14:paraId="20AE8CB2" w14:textId="320CEAEA" w:rsidR="0092515F" w:rsidRDefault="00BF7586">
      <w:pPr>
        <w:pStyle w:val="ListParagraph"/>
        <w:numPr>
          <w:ilvl w:val="0"/>
          <w:numId w:val="47"/>
        </w:numPr>
        <w:tabs>
          <w:tab w:val="left" w:pos="544"/>
        </w:tabs>
        <w:spacing w:before="27" w:line="261" w:lineRule="auto"/>
        <w:ind w:right="785"/>
      </w:pPr>
      <w:r>
        <w:rPr>
          <w:color w:val="00AF50"/>
        </w:rPr>
        <w:t>Allotments</w:t>
      </w:r>
      <w:r>
        <w:rPr>
          <w:color w:val="00AF50"/>
          <w:spacing w:val="-4"/>
        </w:rPr>
        <w:t xml:space="preserve"> </w:t>
      </w:r>
      <w:r>
        <w:t>in</w:t>
      </w:r>
      <w:r>
        <w:rPr>
          <w:spacing w:val="-5"/>
        </w:rPr>
        <w:t xml:space="preserve"> </w:t>
      </w:r>
      <w:r>
        <w:t>the</w:t>
      </w:r>
      <w:r>
        <w:rPr>
          <w:spacing w:val="-3"/>
        </w:rPr>
        <w:t xml:space="preserve"> </w:t>
      </w:r>
      <w:r>
        <w:rPr>
          <w:b/>
          <w:strike/>
        </w:rPr>
        <w:t>Residential</w:t>
      </w:r>
      <w:r>
        <w:rPr>
          <w:b/>
          <w:strike/>
          <w:spacing w:val="-6"/>
        </w:rPr>
        <w:t xml:space="preserve"> </w:t>
      </w:r>
      <w:r>
        <w:rPr>
          <w:b/>
          <w:strike/>
        </w:rPr>
        <w:t>New</w:t>
      </w:r>
      <w:r>
        <w:rPr>
          <w:b/>
          <w:strike/>
          <w:spacing w:val="-1"/>
        </w:rPr>
        <w:t xml:space="preserve"> </w:t>
      </w:r>
      <w:r>
        <w:rPr>
          <w:b/>
          <w:strike/>
        </w:rPr>
        <w:t>Neighbourhoods</w:t>
      </w:r>
      <w:r>
        <w:rPr>
          <w:b/>
          <w:strike/>
          <w:spacing w:val="-6"/>
        </w:rPr>
        <w:t xml:space="preserve"> </w:t>
      </w:r>
      <w:r>
        <w:rPr>
          <w:b/>
          <w:u w:val="single"/>
        </w:rPr>
        <w:t>Future</w:t>
      </w:r>
      <w:r>
        <w:rPr>
          <w:b/>
          <w:spacing w:val="-5"/>
          <w:u w:val="single"/>
        </w:rPr>
        <w:t xml:space="preserve"> </w:t>
      </w:r>
      <w:r>
        <w:rPr>
          <w:b/>
          <w:u w:val="single"/>
        </w:rPr>
        <w:t>Urban</w:t>
      </w:r>
      <w:r>
        <w:rPr>
          <w:b/>
          <w:spacing w:val="-1"/>
        </w:rPr>
        <w:t xml:space="preserve"> </w:t>
      </w:r>
      <w:r w:rsidR="00C425BE" w:rsidRPr="00C425BE">
        <w:rPr>
          <w:bCs/>
        </w:rPr>
        <w:t xml:space="preserve">Zone </w:t>
      </w:r>
      <w:r>
        <w:t>shall</w:t>
      </w:r>
      <w:r>
        <w:rPr>
          <w:spacing w:val="-2"/>
        </w:rPr>
        <w:t xml:space="preserve"> </w:t>
      </w:r>
      <w:r>
        <w:t>meet</w:t>
      </w:r>
      <w:r>
        <w:rPr>
          <w:spacing w:val="-6"/>
        </w:rPr>
        <w:t xml:space="preserve"> </w:t>
      </w:r>
      <w:r>
        <w:t>the</w:t>
      </w:r>
      <w:r>
        <w:rPr>
          <w:spacing w:val="-4"/>
        </w:rPr>
        <w:t xml:space="preserve"> </w:t>
      </w:r>
      <w:r>
        <w:t xml:space="preserve">applicable standards at </w:t>
      </w:r>
      <w:r>
        <w:rPr>
          <w:color w:val="0000FF"/>
        </w:rPr>
        <w:t>8.6.11</w:t>
      </w:r>
      <w:r>
        <w:t>.</w:t>
      </w:r>
    </w:p>
    <w:p w14:paraId="63584FEB" w14:textId="77777777" w:rsidR="0092515F" w:rsidRDefault="00BF7586">
      <w:pPr>
        <w:pStyle w:val="ListParagraph"/>
        <w:numPr>
          <w:ilvl w:val="0"/>
          <w:numId w:val="47"/>
        </w:numPr>
        <w:tabs>
          <w:tab w:val="left" w:pos="544"/>
          <w:tab w:val="left" w:pos="683"/>
        </w:tabs>
        <w:spacing w:before="173" w:line="259" w:lineRule="auto"/>
        <w:ind w:left="683" w:right="198" w:hanging="567"/>
      </w:pPr>
      <w:r>
        <w:t xml:space="preserve">The minimum </w:t>
      </w:r>
      <w:r>
        <w:rPr>
          <w:color w:val="00AF50"/>
        </w:rPr>
        <w:t xml:space="preserve">net site area </w:t>
      </w:r>
      <w:r>
        <w:t xml:space="preserve">specified in Tables 1-6 may be reduced by the area within the </w:t>
      </w:r>
      <w:r>
        <w:rPr>
          <w:b/>
          <w:strike/>
          <w:color w:val="00AF50"/>
        </w:rPr>
        <w:t xml:space="preserve">dripline </w:t>
      </w:r>
      <w:r>
        <w:rPr>
          <w:b/>
          <w:color w:val="00AF50"/>
          <w:u w:val="single" w:color="000000"/>
        </w:rPr>
        <w:t>tree</w:t>
      </w:r>
      <w:r>
        <w:rPr>
          <w:b/>
          <w:color w:val="00AF50"/>
        </w:rPr>
        <w:t xml:space="preserve"> </w:t>
      </w:r>
      <w:r>
        <w:rPr>
          <w:b/>
          <w:color w:val="00AF50"/>
          <w:u w:val="single" w:color="000000"/>
        </w:rPr>
        <w:t>protection</w:t>
      </w:r>
      <w:r>
        <w:rPr>
          <w:b/>
          <w:color w:val="00AF50"/>
          <w:spacing w:val="-2"/>
          <w:u w:val="single" w:color="000000"/>
        </w:rPr>
        <w:t xml:space="preserve"> </w:t>
      </w:r>
      <w:r>
        <w:rPr>
          <w:b/>
          <w:color w:val="00AF50"/>
          <w:u w:val="single" w:color="000000"/>
        </w:rPr>
        <w:t>zone</w:t>
      </w:r>
      <w:r>
        <w:rPr>
          <w:b/>
          <w:color w:val="00AF50"/>
          <w:spacing w:val="-4"/>
          <w:u w:val="single" w:color="000000"/>
        </w:rPr>
        <w:t xml:space="preserve"> </w:t>
      </w:r>
      <w:r>
        <w:rPr>
          <w:b/>
          <w:color w:val="00AF50"/>
          <w:u w:val="single" w:color="000000"/>
        </w:rPr>
        <w:t>radius</w:t>
      </w:r>
      <w:r>
        <w:rPr>
          <w:b/>
          <w:color w:val="00AF50"/>
          <w:spacing w:val="-1"/>
        </w:rPr>
        <w:t xml:space="preserve"> </w:t>
      </w:r>
      <w:r>
        <w:t>of</w:t>
      </w:r>
      <w:r>
        <w:rPr>
          <w:spacing w:val="-3"/>
        </w:rPr>
        <w:t xml:space="preserve"> </w:t>
      </w:r>
      <w:r>
        <w:t>a</w:t>
      </w:r>
      <w:r>
        <w:rPr>
          <w:spacing w:val="-3"/>
        </w:rPr>
        <w:t xml:space="preserve"> </w:t>
      </w:r>
      <w:r>
        <w:t>significant</w:t>
      </w:r>
      <w:r>
        <w:rPr>
          <w:spacing w:val="-5"/>
        </w:rPr>
        <w:t xml:space="preserve"> </w:t>
      </w:r>
      <w:r>
        <w:t>tree</w:t>
      </w:r>
      <w:r>
        <w:rPr>
          <w:spacing w:val="-3"/>
        </w:rPr>
        <w:t xml:space="preserve"> </w:t>
      </w:r>
      <w:r>
        <w:t>or</w:t>
      </w:r>
      <w:r>
        <w:rPr>
          <w:spacing w:val="-3"/>
        </w:rPr>
        <w:t xml:space="preserve"> </w:t>
      </w:r>
      <w:r>
        <w:t>group</w:t>
      </w:r>
      <w:r>
        <w:rPr>
          <w:spacing w:val="-4"/>
        </w:rPr>
        <w:t xml:space="preserve"> </w:t>
      </w:r>
      <w:r>
        <w:t>of trees</w:t>
      </w:r>
      <w:r>
        <w:rPr>
          <w:spacing w:val="-3"/>
        </w:rPr>
        <w:t xml:space="preserve"> </w:t>
      </w:r>
      <w:r>
        <w:t>listed</w:t>
      </w:r>
      <w:r>
        <w:rPr>
          <w:spacing w:val="-4"/>
        </w:rPr>
        <w:t xml:space="preserve"> </w:t>
      </w:r>
      <w:r>
        <w:t xml:space="preserve">in </w:t>
      </w:r>
      <w:r>
        <w:rPr>
          <w:color w:val="0000FF"/>
        </w:rPr>
        <w:t>Appendix</w:t>
      </w:r>
      <w:r>
        <w:rPr>
          <w:color w:val="0000FF"/>
          <w:spacing w:val="-3"/>
        </w:rPr>
        <w:t xml:space="preserve"> </w:t>
      </w:r>
      <w:r>
        <w:rPr>
          <w:color w:val="0000FF"/>
        </w:rPr>
        <w:t>9.4.7.1</w:t>
      </w:r>
      <w:r>
        <w:t>,</w:t>
      </w:r>
      <w:r>
        <w:rPr>
          <w:spacing w:val="-6"/>
        </w:rPr>
        <w:t xml:space="preserve"> </w:t>
      </w:r>
      <w:r>
        <w:t>except</w:t>
      </w:r>
      <w:r>
        <w:rPr>
          <w:spacing w:val="-6"/>
        </w:rPr>
        <w:t xml:space="preserve"> </w:t>
      </w:r>
      <w:r>
        <w:t>that</w:t>
      </w:r>
      <w:r>
        <w:rPr>
          <w:spacing w:val="-1"/>
        </w:rPr>
        <w:t xml:space="preserve"> </w:t>
      </w:r>
      <w:r>
        <w:t xml:space="preserve">the minimum </w:t>
      </w:r>
      <w:r>
        <w:rPr>
          <w:color w:val="00AF50"/>
        </w:rPr>
        <w:t xml:space="preserve">net site area </w:t>
      </w:r>
      <w:r>
        <w:t>shall not be reduced to an area less than 200 m</w:t>
      </w:r>
      <w:r>
        <w:rPr>
          <w:vertAlign w:val="superscript"/>
        </w:rPr>
        <w:t>2</w:t>
      </w:r>
      <w:r>
        <w:t>.</w:t>
      </w:r>
    </w:p>
    <w:p w14:paraId="4DFEE09B" w14:textId="77777777" w:rsidR="0092515F" w:rsidRDefault="00BF7586">
      <w:pPr>
        <w:pStyle w:val="ListParagraph"/>
        <w:numPr>
          <w:ilvl w:val="0"/>
          <w:numId w:val="47"/>
        </w:numPr>
        <w:tabs>
          <w:tab w:val="left" w:pos="544"/>
        </w:tabs>
        <w:spacing w:before="181" w:line="261" w:lineRule="auto"/>
        <w:ind w:right="585"/>
      </w:pPr>
      <w:r>
        <w:rPr>
          <w:color w:val="00AF50"/>
        </w:rPr>
        <w:t>Allotments</w:t>
      </w:r>
      <w:r>
        <w:rPr>
          <w:color w:val="00AF50"/>
          <w:spacing w:val="-3"/>
        </w:rPr>
        <w:t xml:space="preserve"> </w:t>
      </w:r>
      <w:r>
        <w:t>on</w:t>
      </w:r>
      <w:r>
        <w:rPr>
          <w:spacing w:val="-4"/>
        </w:rPr>
        <w:t xml:space="preserve"> </w:t>
      </w:r>
      <w:r>
        <w:t>a</w:t>
      </w:r>
      <w:r>
        <w:rPr>
          <w:spacing w:val="-3"/>
        </w:rPr>
        <w:t xml:space="preserve"> </w:t>
      </w:r>
      <w:r>
        <w:t>site</w:t>
      </w:r>
      <w:r>
        <w:rPr>
          <w:spacing w:val="-3"/>
        </w:rPr>
        <w:t xml:space="preserve"> </w:t>
      </w:r>
      <w:r>
        <w:t>listed</w:t>
      </w:r>
      <w:r>
        <w:rPr>
          <w:spacing w:val="-4"/>
        </w:rPr>
        <w:t xml:space="preserve"> </w:t>
      </w:r>
      <w:r>
        <w:t>in</w:t>
      </w:r>
      <w:r>
        <w:rPr>
          <w:spacing w:val="-2"/>
        </w:rPr>
        <w:t xml:space="preserve"> </w:t>
      </w:r>
      <w:r>
        <w:rPr>
          <w:color w:val="0000FF"/>
        </w:rPr>
        <w:t>Appendix</w:t>
      </w:r>
      <w:r>
        <w:rPr>
          <w:color w:val="0000FF"/>
          <w:spacing w:val="-2"/>
        </w:rPr>
        <w:t xml:space="preserve"> </w:t>
      </w:r>
      <w:r>
        <w:rPr>
          <w:color w:val="0000FF"/>
        </w:rPr>
        <w:t>13.14.6.2</w:t>
      </w:r>
      <w:r>
        <w:t>,</w:t>
      </w:r>
      <w:r>
        <w:rPr>
          <w:spacing w:val="-6"/>
        </w:rPr>
        <w:t xml:space="preserve"> </w:t>
      </w:r>
      <w:r>
        <w:t>and which</w:t>
      </w:r>
      <w:r>
        <w:rPr>
          <w:spacing w:val="-4"/>
        </w:rPr>
        <w:t xml:space="preserve"> </w:t>
      </w:r>
      <w:r>
        <w:t>are</w:t>
      </w:r>
      <w:r>
        <w:rPr>
          <w:spacing w:val="-3"/>
        </w:rPr>
        <w:t xml:space="preserve"> </w:t>
      </w:r>
      <w:r>
        <w:t>in</w:t>
      </w:r>
      <w:r>
        <w:rPr>
          <w:spacing w:val="-4"/>
        </w:rPr>
        <w:t xml:space="preserve"> </w:t>
      </w:r>
      <w:r>
        <w:t>private</w:t>
      </w:r>
      <w:r>
        <w:rPr>
          <w:spacing w:val="-3"/>
        </w:rPr>
        <w:t xml:space="preserve"> </w:t>
      </w:r>
      <w:r>
        <w:t>ownership,</w:t>
      </w:r>
      <w:r>
        <w:rPr>
          <w:spacing w:val="-6"/>
        </w:rPr>
        <w:t xml:space="preserve"> </w:t>
      </w:r>
      <w:r>
        <w:t>shall</w:t>
      </w:r>
      <w:r>
        <w:rPr>
          <w:spacing w:val="-1"/>
        </w:rPr>
        <w:t xml:space="preserve"> </w:t>
      </w:r>
      <w:r>
        <w:t>have</w:t>
      </w:r>
      <w:r>
        <w:rPr>
          <w:spacing w:val="-3"/>
        </w:rPr>
        <w:t xml:space="preserve"> </w:t>
      </w:r>
      <w:r>
        <w:t>the minimum</w:t>
      </w:r>
      <w:r>
        <w:rPr>
          <w:spacing w:val="-2"/>
        </w:rPr>
        <w:t xml:space="preserve"> </w:t>
      </w:r>
      <w:r>
        <w:t>dimension</w:t>
      </w:r>
      <w:r>
        <w:rPr>
          <w:spacing w:val="-4"/>
        </w:rPr>
        <w:t xml:space="preserve"> </w:t>
      </w:r>
      <w:r>
        <w:t>applying</w:t>
      </w:r>
      <w:r>
        <w:rPr>
          <w:spacing w:val="-2"/>
        </w:rPr>
        <w:t xml:space="preserve"> </w:t>
      </w:r>
      <w:r>
        <w:t>to</w:t>
      </w:r>
      <w:r>
        <w:rPr>
          <w:spacing w:val="-4"/>
        </w:rPr>
        <w:t xml:space="preserve"> </w:t>
      </w:r>
      <w:r>
        <w:t>the</w:t>
      </w:r>
      <w:r>
        <w:rPr>
          <w:spacing w:val="-3"/>
        </w:rPr>
        <w:t xml:space="preserve"> </w:t>
      </w:r>
      <w:r>
        <w:t>zoning</w:t>
      </w:r>
      <w:r>
        <w:rPr>
          <w:spacing w:val="-2"/>
        </w:rPr>
        <w:t xml:space="preserve"> </w:t>
      </w:r>
      <w:r>
        <w:t>specified</w:t>
      </w:r>
      <w:r>
        <w:rPr>
          <w:spacing w:val="-4"/>
        </w:rPr>
        <w:t xml:space="preserve"> </w:t>
      </w:r>
      <w:r>
        <w:t>as</w:t>
      </w:r>
      <w:r>
        <w:rPr>
          <w:spacing w:val="-3"/>
        </w:rPr>
        <w:t xml:space="preserve"> </w:t>
      </w:r>
      <w:r>
        <w:t>the</w:t>
      </w:r>
      <w:r>
        <w:rPr>
          <w:spacing w:val="-3"/>
        </w:rPr>
        <w:t xml:space="preserve"> </w:t>
      </w:r>
      <w:r>
        <w:t>Alternative</w:t>
      </w:r>
      <w:r>
        <w:rPr>
          <w:spacing w:val="-3"/>
        </w:rPr>
        <w:t xml:space="preserve"> </w:t>
      </w:r>
      <w:r>
        <w:t>Zone</w:t>
      </w:r>
      <w:r>
        <w:rPr>
          <w:spacing w:val="-3"/>
        </w:rPr>
        <w:t xml:space="preserve"> </w:t>
      </w:r>
      <w:r>
        <w:t xml:space="preserve">in </w:t>
      </w:r>
      <w:r>
        <w:rPr>
          <w:color w:val="0000FF"/>
        </w:rPr>
        <w:t>Appendix</w:t>
      </w:r>
      <w:r>
        <w:rPr>
          <w:color w:val="0000FF"/>
          <w:spacing w:val="-2"/>
        </w:rPr>
        <w:t xml:space="preserve"> </w:t>
      </w:r>
      <w:r>
        <w:rPr>
          <w:color w:val="0000FF"/>
        </w:rPr>
        <w:t>13.14.6.2</w:t>
      </w:r>
      <w:r>
        <w:t>.</w:t>
      </w:r>
    </w:p>
    <w:p w14:paraId="56B1D637" w14:textId="4CC2454C" w:rsidR="00C45E27" w:rsidRDefault="00C45E27">
      <w:pPr>
        <w:pStyle w:val="ListParagraph"/>
        <w:numPr>
          <w:ilvl w:val="0"/>
          <w:numId w:val="47"/>
        </w:numPr>
        <w:tabs>
          <w:tab w:val="left" w:pos="544"/>
        </w:tabs>
        <w:spacing w:before="181" w:line="261" w:lineRule="auto"/>
        <w:ind w:right="585"/>
      </w:pPr>
      <w:r>
        <w:rPr>
          <w:b/>
          <w:bCs/>
          <w:color w:val="9900FF"/>
          <w:u w:val="single" w:color="7030A0"/>
        </w:rPr>
        <w:t xml:space="preserve">Allotments in </w:t>
      </w:r>
      <w:r w:rsidR="00A86AAC" w:rsidRPr="00A86AAC">
        <w:rPr>
          <w:b/>
          <w:bCs/>
          <w:color w:val="9900FF"/>
          <w:u w:val="single" w:color="7030A0"/>
        </w:rPr>
        <w:t>Suburban Density Precinct and Suburban Hill Density Precinct</w:t>
      </w:r>
      <w:r w:rsidR="004E3330">
        <w:rPr>
          <w:b/>
          <w:bCs/>
          <w:color w:val="9900FF"/>
          <w:u w:val="single" w:color="7030A0"/>
        </w:rPr>
        <w:t xml:space="preserve"> within the Medium Density </w:t>
      </w:r>
      <w:r w:rsidR="00C0133B">
        <w:rPr>
          <w:b/>
          <w:bCs/>
          <w:color w:val="9900FF"/>
          <w:u w:val="single" w:color="7030A0"/>
        </w:rPr>
        <w:t>Residential Zone</w:t>
      </w:r>
      <w:r w:rsidR="00632CA0">
        <w:rPr>
          <w:b/>
          <w:bCs/>
          <w:color w:val="9900FF"/>
          <w:u w:val="single" w:color="7030A0"/>
        </w:rPr>
        <w:t xml:space="preserve"> shall have a minimum dimension of 15m. </w:t>
      </w:r>
      <w:r w:rsidR="00A86AAC">
        <w:rPr>
          <w:b/>
          <w:bCs/>
          <w:color w:val="9900FF"/>
          <w:u w:val="single" w:color="7030A0"/>
        </w:rPr>
        <w:t xml:space="preserve"> </w:t>
      </w:r>
    </w:p>
    <w:p w14:paraId="45FB8C46" w14:textId="77777777" w:rsidR="0092515F" w:rsidRDefault="0092515F">
      <w:pPr>
        <w:pStyle w:val="BodyText"/>
        <w:spacing w:before="9"/>
        <w:rPr>
          <w:sz w:val="28"/>
        </w:rPr>
      </w:pPr>
    </w:p>
    <w:p w14:paraId="5E413DD5" w14:textId="77777777" w:rsidR="0092515F" w:rsidRDefault="00BF7586">
      <w:pPr>
        <w:spacing w:before="1"/>
        <w:ind w:left="116"/>
        <w:rPr>
          <w:b/>
          <w:sz w:val="24"/>
        </w:rPr>
      </w:pPr>
      <w:r>
        <w:rPr>
          <w:b/>
          <w:sz w:val="24"/>
        </w:rPr>
        <w:t>Table</w:t>
      </w:r>
      <w:r>
        <w:rPr>
          <w:b/>
          <w:spacing w:val="-4"/>
          <w:sz w:val="24"/>
        </w:rPr>
        <w:t xml:space="preserve"> </w:t>
      </w:r>
      <w:r>
        <w:rPr>
          <w:b/>
          <w:sz w:val="24"/>
        </w:rPr>
        <w:t>1.</w:t>
      </w:r>
      <w:r>
        <w:rPr>
          <w:b/>
          <w:spacing w:val="-5"/>
          <w:sz w:val="24"/>
        </w:rPr>
        <w:t xml:space="preserve"> </w:t>
      </w:r>
      <w:r>
        <w:rPr>
          <w:b/>
          <w:sz w:val="24"/>
        </w:rPr>
        <w:t>Minimum</w:t>
      </w:r>
      <w:r>
        <w:rPr>
          <w:b/>
          <w:spacing w:val="-2"/>
          <w:sz w:val="24"/>
        </w:rPr>
        <w:t xml:space="preserve"> </w:t>
      </w:r>
      <w:r>
        <w:rPr>
          <w:b/>
          <w:sz w:val="24"/>
        </w:rPr>
        <w:t>net</w:t>
      </w:r>
      <w:r>
        <w:rPr>
          <w:b/>
          <w:spacing w:val="-5"/>
          <w:sz w:val="24"/>
        </w:rPr>
        <w:t xml:space="preserve"> </w:t>
      </w:r>
      <w:r>
        <w:rPr>
          <w:b/>
          <w:sz w:val="24"/>
        </w:rPr>
        <w:t>site</w:t>
      </w:r>
      <w:r>
        <w:rPr>
          <w:b/>
          <w:spacing w:val="-4"/>
          <w:sz w:val="24"/>
        </w:rPr>
        <w:t xml:space="preserve"> </w:t>
      </w:r>
      <w:r>
        <w:rPr>
          <w:b/>
          <w:sz w:val="24"/>
        </w:rPr>
        <w:t>area</w:t>
      </w:r>
      <w:r>
        <w:rPr>
          <w:b/>
          <w:spacing w:val="3"/>
          <w:sz w:val="24"/>
        </w:rPr>
        <w:t xml:space="preserve"> </w:t>
      </w:r>
      <w:r>
        <w:rPr>
          <w:b/>
          <w:sz w:val="24"/>
        </w:rPr>
        <w:t>–</w:t>
      </w:r>
      <w:r>
        <w:rPr>
          <w:b/>
          <w:spacing w:val="-3"/>
          <w:sz w:val="24"/>
        </w:rPr>
        <w:t xml:space="preserve"> </w:t>
      </w:r>
      <w:r>
        <w:rPr>
          <w:b/>
          <w:sz w:val="24"/>
        </w:rPr>
        <w:t>residential</w:t>
      </w:r>
      <w:r>
        <w:rPr>
          <w:b/>
          <w:spacing w:val="-3"/>
          <w:sz w:val="24"/>
        </w:rPr>
        <w:t xml:space="preserve"> </w:t>
      </w:r>
      <w:r>
        <w:rPr>
          <w:b/>
          <w:spacing w:val="-4"/>
          <w:sz w:val="24"/>
        </w:rPr>
        <w:t>zones</w:t>
      </w:r>
    </w:p>
    <w:p w14:paraId="07EDFD82" w14:textId="77777777" w:rsidR="0092515F" w:rsidRDefault="0092515F">
      <w:pPr>
        <w:pStyle w:val="BodyText"/>
        <w:spacing w:before="9"/>
        <w:rPr>
          <w:b/>
          <w:sz w:val="14"/>
        </w:rPr>
      </w:pPr>
    </w:p>
    <w:tbl>
      <w:tblPr>
        <w:tblW w:w="0" w:type="auto"/>
        <w:tblInd w:w="12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500"/>
        <w:gridCol w:w="2809"/>
        <w:gridCol w:w="2242"/>
        <w:gridCol w:w="4245"/>
      </w:tblGrid>
      <w:tr w:rsidR="0092515F" w14:paraId="431FEFD6" w14:textId="77777777">
        <w:trPr>
          <w:trHeight w:val="450"/>
        </w:trPr>
        <w:tc>
          <w:tcPr>
            <w:tcW w:w="500" w:type="dxa"/>
          </w:tcPr>
          <w:p w14:paraId="502311A2" w14:textId="77777777" w:rsidR="0092515F" w:rsidRDefault="0092515F">
            <w:pPr>
              <w:pStyle w:val="TableParagraph"/>
              <w:rPr>
                <w:rFonts w:ascii="Times New Roman"/>
              </w:rPr>
            </w:pPr>
          </w:p>
        </w:tc>
        <w:tc>
          <w:tcPr>
            <w:tcW w:w="2809" w:type="dxa"/>
          </w:tcPr>
          <w:p w14:paraId="6C685089" w14:textId="77777777" w:rsidR="0092515F" w:rsidRDefault="00BF7586">
            <w:pPr>
              <w:pStyle w:val="TableParagraph"/>
              <w:spacing w:before="83"/>
              <w:ind w:left="81"/>
              <w:rPr>
                <w:b/>
              </w:rPr>
            </w:pPr>
            <w:r>
              <w:rPr>
                <w:b/>
                <w:spacing w:val="-4"/>
              </w:rPr>
              <w:t>Zone</w:t>
            </w:r>
          </w:p>
        </w:tc>
        <w:tc>
          <w:tcPr>
            <w:tcW w:w="2242" w:type="dxa"/>
          </w:tcPr>
          <w:p w14:paraId="78E68C0E" w14:textId="77777777" w:rsidR="0092515F" w:rsidRDefault="00BF7586">
            <w:pPr>
              <w:pStyle w:val="TableParagraph"/>
              <w:spacing w:before="83"/>
              <w:ind w:left="81"/>
            </w:pPr>
            <w:r>
              <w:rPr>
                <w:b/>
              </w:rPr>
              <w:t>Minimum</w:t>
            </w:r>
            <w:r>
              <w:rPr>
                <w:b/>
                <w:spacing w:val="-6"/>
              </w:rPr>
              <w:t xml:space="preserve"> </w:t>
            </w:r>
            <w:r>
              <w:rPr>
                <w:color w:val="00AF50"/>
              </w:rPr>
              <w:t>net</w:t>
            </w:r>
            <w:r>
              <w:rPr>
                <w:color w:val="00AF50"/>
                <w:spacing w:val="-7"/>
              </w:rPr>
              <w:t xml:space="preserve"> </w:t>
            </w:r>
            <w:r>
              <w:rPr>
                <w:color w:val="00AF50"/>
              </w:rPr>
              <w:t>site</w:t>
            </w:r>
            <w:r>
              <w:rPr>
                <w:color w:val="00AF50"/>
                <w:spacing w:val="-4"/>
              </w:rPr>
              <w:t xml:space="preserve"> area</w:t>
            </w:r>
          </w:p>
        </w:tc>
        <w:tc>
          <w:tcPr>
            <w:tcW w:w="4245" w:type="dxa"/>
          </w:tcPr>
          <w:p w14:paraId="3F97F1B1" w14:textId="77777777" w:rsidR="0092515F" w:rsidRDefault="00BF7586">
            <w:pPr>
              <w:pStyle w:val="TableParagraph"/>
              <w:spacing w:before="83"/>
              <w:ind w:left="86"/>
              <w:rPr>
                <w:b/>
              </w:rPr>
            </w:pPr>
            <w:r>
              <w:rPr>
                <w:b/>
              </w:rPr>
              <w:t>Additional</w:t>
            </w:r>
            <w:r>
              <w:rPr>
                <w:b/>
                <w:spacing w:val="-9"/>
              </w:rPr>
              <w:t xml:space="preserve"> </w:t>
            </w:r>
            <w:r>
              <w:rPr>
                <w:b/>
                <w:spacing w:val="-2"/>
              </w:rPr>
              <w:t>standards</w:t>
            </w:r>
          </w:p>
        </w:tc>
      </w:tr>
      <w:tr w:rsidR="00D02D16" w14:paraId="7E36FF11" w14:textId="77777777">
        <w:trPr>
          <w:trHeight w:val="560"/>
        </w:trPr>
        <w:tc>
          <w:tcPr>
            <w:tcW w:w="500" w:type="dxa"/>
            <w:vMerge w:val="restart"/>
          </w:tcPr>
          <w:p w14:paraId="3B40CB18" w14:textId="77777777" w:rsidR="00D02D16" w:rsidRDefault="00D02D16">
            <w:pPr>
              <w:pStyle w:val="TableParagraph"/>
              <w:spacing w:before="83"/>
              <w:ind w:left="57"/>
              <w:rPr>
                <w:b/>
              </w:rPr>
            </w:pPr>
            <w:r>
              <w:rPr>
                <w:b/>
                <w:spacing w:val="-5"/>
                <w:u w:val="single" w:color="0000FF"/>
              </w:rPr>
              <w:t>a.</w:t>
            </w:r>
          </w:p>
        </w:tc>
        <w:tc>
          <w:tcPr>
            <w:tcW w:w="2809" w:type="dxa"/>
            <w:vMerge w:val="restart"/>
          </w:tcPr>
          <w:p w14:paraId="3FBC3634" w14:textId="77777777" w:rsidR="00D02D16" w:rsidRDefault="00D02D16">
            <w:pPr>
              <w:pStyle w:val="TableParagraph"/>
              <w:spacing w:before="83"/>
              <w:ind w:left="81"/>
            </w:pPr>
            <w:r>
              <w:t>Residential</w:t>
            </w:r>
            <w:r>
              <w:rPr>
                <w:spacing w:val="-8"/>
              </w:rPr>
              <w:t xml:space="preserve"> </w:t>
            </w:r>
            <w:r>
              <w:rPr>
                <w:spacing w:val="-2"/>
              </w:rPr>
              <w:t>Suburban</w:t>
            </w:r>
          </w:p>
          <w:p w14:paraId="3278449B" w14:textId="77777777" w:rsidR="00D02D16" w:rsidRDefault="00D02D16">
            <w:pPr>
              <w:pStyle w:val="TableParagraph"/>
              <w:spacing w:before="101" w:line="256" w:lineRule="auto"/>
              <w:ind w:left="81"/>
              <w:rPr>
                <w:b/>
              </w:rPr>
            </w:pPr>
            <w:r>
              <w:rPr>
                <w:b/>
                <w:u w:val="single"/>
              </w:rPr>
              <w:t>Medium</w:t>
            </w:r>
            <w:r>
              <w:rPr>
                <w:b/>
                <w:spacing w:val="-13"/>
                <w:u w:val="single"/>
              </w:rPr>
              <w:t xml:space="preserve"> </w:t>
            </w:r>
            <w:r>
              <w:rPr>
                <w:b/>
                <w:u w:val="single"/>
              </w:rPr>
              <w:t>Density</w:t>
            </w:r>
            <w:r>
              <w:rPr>
                <w:b/>
                <w:spacing w:val="-12"/>
                <w:u w:val="single"/>
              </w:rPr>
              <w:t xml:space="preserve"> </w:t>
            </w:r>
            <w:r>
              <w:rPr>
                <w:b/>
                <w:u w:val="single"/>
              </w:rPr>
              <w:t>Residential</w:t>
            </w:r>
            <w:r>
              <w:rPr>
                <w:b/>
              </w:rPr>
              <w:t xml:space="preserve"> </w:t>
            </w:r>
            <w:r>
              <w:rPr>
                <w:b/>
                <w:spacing w:val="-4"/>
                <w:u w:val="single"/>
              </w:rPr>
              <w:t>Zone</w:t>
            </w:r>
          </w:p>
        </w:tc>
        <w:tc>
          <w:tcPr>
            <w:tcW w:w="2242" w:type="dxa"/>
            <w:vMerge w:val="restart"/>
          </w:tcPr>
          <w:p w14:paraId="4AECAE5F" w14:textId="77777777" w:rsidR="00D02D16" w:rsidRDefault="00D02D16">
            <w:pPr>
              <w:pStyle w:val="TableParagraph"/>
              <w:spacing w:before="83"/>
              <w:ind w:left="81"/>
            </w:pPr>
            <w:r>
              <w:rPr>
                <w:spacing w:val="-4"/>
              </w:rPr>
              <w:t>450m²</w:t>
            </w:r>
          </w:p>
          <w:p w14:paraId="74EA57F6" w14:textId="48AA7757" w:rsidR="00D02D16" w:rsidRDefault="00D02D16">
            <w:pPr>
              <w:pStyle w:val="TableParagraph"/>
              <w:spacing w:before="101" w:line="256" w:lineRule="auto"/>
              <w:ind w:left="81"/>
              <w:rPr>
                <w:b/>
              </w:rPr>
            </w:pPr>
            <w:r>
              <w:rPr>
                <w:noProof/>
              </w:rPr>
              <mc:AlternateContent>
                <mc:Choice Requires="wpg">
                  <w:drawing>
                    <wp:anchor distT="0" distB="0" distL="0" distR="0" simplePos="0" relativeHeight="251658322" behindDoc="1" locked="0" layoutInCell="1" allowOverlap="1" wp14:anchorId="62AC995B" wp14:editId="21F82B86">
                      <wp:simplePos x="0" y="0"/>
                      <wp:positionH relativeFrom="column">
                        <wp:posOffset>52070</wp:posOffset>
                      </wp:positionH>
                      <wp:positionV relativeFrom="paragraph">
                        <wp:posOffset>212090</wp:posOffset>
                      </wp:positionV>
                      <wp:extent cx="1092200" cy="9525"/>
                      <wp:effectExtent l="0" t="0" r="0" b="0"/>
                      <wp:wrapNone/>
                      <wp:docPr id="336645921" name="Group 336645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92200" cy="9525"/>
                                <a:chOff x="0" y="0"/>
                                <a:chExt cx="1092200" cy="9525"/>
                              </a:xfrm>
                            </wpg:grpSpPr>
                            <wps:wsp>
                              <wps:cNvPr id="1399158006" name="Graphic 90"/>
                              <wps:cNvSpPr/>
                              <wps:spPr>
                                <a:xfrm>
                                  <a:off x="0" y="0"/>
                                  <a:ext cx="1092200" cy="9525"/>
                                </a:xfrm>
                                <a:custGeom>
                                  <a:avLst/>
                                  <a:gdLst/>
                                  <a:ahLst/>
                                  <a:cxnLst/>
                                  <a:rect l="l" t="t" r="r" b="b"/>
                                  <a:pathLst>
                                    <a:path w="1092200" h="9525">
                                      <a:moveTo>
                                        <a:pt x="1091793" y="0"/>
                                      </a:moveTo>
                                      <a:lnTo>
                                        <a:pt x="0" y="0"/>
                                      </a:lnTo>
                                      <a:lnTo>
                                        <a:pt x="0" y="9143"/>
                                      </a:lnTo>
                                      <a:lnTo>
                                        <a:pt x="1091793" y="9143"/>
                                      </a:lnTo>
                                      <a:lnTo>
                                        <a:pt x="1091793" y="0"/>
                                      </a:lnTo>
                                      <a:close/>
                                    </a:path>
                                  </a:pathLst>
                                </a:custGeom>
                                <a:solidFill>
                                  <a:srgbClr val="000000"/>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w16du="http://schemas.microsoft.com/office/word/2023/wordml/word16du">
                  <w:pict w14:anchorId="15A3191F">
                    <v:group id="Group 41" style="position:absolute;margin-left:4.1pt;margin-top:16.7pt;width:86pt;height:.75pt;z-index:-17824256;mso-wrap-distance-left:0;mso-wrap-distance-right:0" coordsize="10922,95" o:spid="_x0000_s1026" w14:anchorId="0C5460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">
                      <v:shape id="Graphic 90" style="position:absolute;width:10922;height:95;visibility:visible;mso-wrap-style:square;v-text-anchor:top" coordsize="1092200,9525" o:spid="_x0000_s1027" fillcolor="black" stroked="f" path="m1091793,l,,,9143r1091793,l109179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">
                        <v:path arrowok="t"/>
                      </v:shape>
                    </v:group>
                  </w:pict>
                </mc:Fallback>
              </mc:AlternateContent>
            </w:r>
            <w:r>
              <w:rPr>
                <w:b/>
              </w:rPr>
              <w:t>400m</w:t>
            </w:r>
            <w:r>
              <w:rPr>
                <w:b/>
                <w:vertAlign w:val="superscript"/>
              </w:rPr>
              <w:t>2</w:t>
            </w:r>
            <w:r>
              <w:rPr>
                <w:b/>
                <w:spacing w:val="-13"/>
              </w:rPr>
              <w:t xml:space="preserve"> </w:t>
            </w:r>
            <w:r>
              <w:rPr>
                <w:b/>
              </w:rPr>
              <w:t>for</w:t>
            </w:r>
            <w:r>
              <w:rPr>
                <w:b/>
                <w:spacing w:val="-12"/>
              </w:rPr>
              <w:t xml:space="preserve"> </w:t>
            </w:r>
            <w:r>
              <w:rPr>
                <w:b/>
              </w:rPr>
              <w:t>a</w:t>
            </w:r>
            <w:r>
              <w:rPr>
                <w:b/>
                <w:spacing w:val="-13"/>
              </w:rPr>
              <w:t xml:space="preserve"> </w:t>
            </w:r>
            <w:r>
              <w:rPr>
                <w:b/>
              </w:rPr>
              <w:t xml:space="preserve">vacant </w:t>
            </w:r>
            <w:r>
              <w:rPr>
                <w:b/>
                <w:color w:val="00AF50"/>
                <w:spacing w:val="-2"/>
                <w:u w:val="single" w:color="00AF50"/>
              </w:rPr>
              <w:t>allotment</w:t>
            </w:r>
          </w:p>
        </w:tc>
        <w:tc>
          <w:tcPr>
            <w:tcW w:w="4245" w:type="dxa"/>
            <w:tcBorders>
              <w:bottom w:val="single" w:sz="4" w:space="0" w:color="auto"/>
            </w:tcBorders>
          </w:tcPr>
          <w:p w14:paraId="5D3D7652" w14:textId="77777777" w:rsidR="00D02D16" w:rsidRPr="00C425BE" w:rsidRDefault="00D02D16">
            <w:pPr>
              <w:pStyle w:val="TableParagraph"/>
              <w:numPr>
                <w:ilvl w:val="0"/>
                <w:numId w:val="46"/>
              </w:numPr>
              <w:tabs>
                <w:tab w:val="left" w:pos="455"/>
              </w:tabs>
              <w:spacing w:before="1" w:line="259" w:lineRule="auto"/>
              <w:ind w:right="273"/>
              <w:rPr>
                <w:b/>
                <w:bCs/>
                <w:strike/>
                <w:color w:val="9900FF"/>
              </w:rPr>
            </w:pPr>
            <w:r w:rsidRPr="00C425BE">
              <w:rPr>
                <w:b/>
                <w:bCs/>
                <w:strike/>
                <w:color w:val="9900FF"/>
              </w:rPr>
              <w:t>In the Cashmere and Worsleys area (shown at Appendix 8.10.7) the minimum net site area shall be 4ha unless in compliance with the development</w:t>
            </w:r>
            <w:r w:rsidRPr="00C425BE">
              <w:rPr>
                <w:b/>
                <w:bCs/>
                <w:strike/>
                <w:color w:val="9900FF"/>
                <w:spacing w:val="-10"/>
              </w:rPr>
              <w:t xml:space="preserve"> </w:t>
            </w:r>
            <w:r w:rsidRPr="00C425BE">
              <w:rPr>
                <w:b/>
                <w:bCs/>
                <w:strike/>
                <w:color w:val="9900FF"/>
              </w:rPr>
              <w:t>plans</w:t>
            </w:r>
            <w:r w:rsidRPr="00C425BE">
              <w:rPr>
                <w:b/>
                <w:bCs/>
                <w:strike/>
                <w:color w:val="9900FF"/>
                <w:spacing w:val="-8"/>
              </w:rPr>
              <w:t xml:space="preserve"> </w:t>
            </w:r>
            <w:r w:rsidRPr="00C425BE">
              <w:rPr>
                <w:b/>
                <w:bCs/>
                <w:strike/>
                <w:color w:val="9900FF"/>
              </w:rPr>
              <w:t>at</w:t>
            </w:r>
            <w:r w:rsidRPr="00C425BE">
              <w:rPr>
                <w:b/>
                <w:bCs/>
                <w:strike/>
                <w:color w:val="9900FF"/>
                <w:spacing w:val="-9"/>
              </w:rPr>
              <w:t xml:space="preserve"> </w:t>
            </w:r>
            <w:r w:rsidRPr="00C425BE">
              <w:rPr>
                <w:b/>
                <w:bCs/>
                <w:strike/>
                <w:color w:val="9900FF"/>
              </w:rPr>
              <w:t>Appendix</w:t>
            </w:r>
            <w:r w:rsidRPr="00C425BE">
              <w:rPr>
                <w:b/>
                <w:bCs/>
                <w:strike/>
                <w:color w:val="9900FF"/>
                <w:spacing w:val="-8"/>
              </w:rPr>
              <w:t xml:space="preserve"> </w:t>
            </w:r>
            <w:r w:rsidRPr="00C425BE">
              <w:rPr>
                <w:b/>
                <w:bCs/>
                <w:strike/>
                <w:color w:val="9900FF"/>
              </w:rPr>
              <w:t>8.10.7.</w:t>
            </w:r>
          </w:p>
          <w:p w14:paraId="19F10EAB" w14:textId="77777777" w:rsidR="00D02D16" w:rsidRPr="00C425BE" w:rsidRDefault="00D02D16">
            <w:pPr>
              <w:pStyle w:val="TableParagraph"/>
              <w:numPr>
                <w:ilvl w:val="0"/>
                <w:numId w:val="46"/>
              </w:numPr>
              <w:tabs>
                <w:tab w:val="left" w:pos="455"/>
              </w:tabs>
              <w:spacing w:line="256" w:lineRule="auto"/>
              <w:ind w:right="605"/>
              <w:rPr>
                <w:b/>
                <w:bCs/>
                <w:strike/>
                <w:color w:val="9900FF"/>
              </w:rPr>
            </w:pPr>
            <w:r w:rsidRPr="00C425BE">
              <w:rPr>
                <w:b/>
                <w:bCs/>
                <w:strike/>
                <w:color w:val="9900FF"/>
              </w:rPr>
              <w:t>In</w:t>
            </w:r>
            <w:r w:rsidRPr="00C425BE">
              <w:rPr>
                <w:b/>
                <w:bCs/>
                <w:strike/>
                <w:color w:val="9900FF"/>
                <w:spacing w:val="-8"/>
              </w:rPr>
              <w:t xml:space="preserve"> </w:t>
            </w:r>
            <w:r w:rsidRPr="00C425BE">
              <w:rPr>
                <w:b/>
                <w:bCs/>
                <w:strike/>
                <w:color w:val="9900FF"/>
              </w:rPr>
              <w:t>the</w:t>
            </w:r>
            <w:r w:rsidRPr="00C425BE">
              <w:rPr>
                <w:b/>
                <w:bCs/>
                <w:strike/>
                <w:color w:val="9900FF"/>
                <w:spacing w:val="-7"/>
              </w:rPr>
              <w:t xml:space="preserve"> </w:t>
            </w:r>
            <w:r w:rsidRPr="00C425BE">
              <w:rPr>
                <w:b/>
                <w:bCs/>
                <w:strike/>
                <w:color w:val="9900FF"/>
              </w:rPr>
              <w:t>Cashmere</w:t>
            </w:r>
            <w:r w:rsidRPr="00C425BE">
              <w:rPr>
                <w:b/>
                <w:bCs/>
                <w:strike/>
                <w:color w:val="9900FF"/>
                <w:spacing w:val="-7"/>
              </w:rPr>
              <w:t xml:space="preserve"> </w:t>
            </w:r>
            <w:r w:rsidRPr="00C425BE">
              <w:rPr>
                <w:b/>
                <w:bCs/>
                <w:strike/>
                <w:color w:val="9900FF"/>
              </w:rPr>
              <w:t>and</w:t>
            </w:r>
            <w:r w:rsidRPr="00C425BE">
              <w:rPr>
                <w:b/>
                <w:bCs/>
                <w:strike/>
                <w:color w:val="9900FF"/>
                <w:spacing w:val="-8"/>
              </w:rPr>
              <w:t xml:space="preserve"> </w:t>
            </w:r>
            <w:r w:rsidRPr="00C425BE">
              <w:rPr>
                <w:b/>
                <w:bCs/>
                <w:strike/>
                <w:color w:val="9900FF"/>
              </w:rPr>
              <w:t>Worsleys</w:t>
            </w:r>
            <w:r w:rsidRPr="00C425BE">
              <w:rPr>
                <w:b/>
                <w:bCs/>
                <w:strike/>
                <w:color w:val="9900FF"/>
                <w:spacing w:val="-7"/>
              </w:rPr>
              <w:t xml:space="preserve"> </w:t>
            </w:r>
            <w:r w:rsidRPr="00C425BE">
              <w:rPr>
                <w:b/>
                <w:bCs/>
                <w:strike/>
                <w:color w:val="9900FF"/>
              </w:rPr>
              <w:t>area (shown at Appendix 8.10.7):</w:t>
            </w:r>
          </w:p>
          <w:p w14:paraId="4FCC78A8" w14:textId="77777777" w:rsidR="00D02D16" w:rsidRPr="00C425BE" w:rsidRDefault="00D02D16">
            <w:pPr>
              <w:pStyle w:val="TableParagraph"/>
              <w:numPr>
                <w:ilvl w:val="1"/>
                <w:numId w:val="46"/>
              </w:numPr>
              <w:tabs>
                <w:tab w:val="left" w:pos="737"/>
                <w:tab w:val="left" w:pos="739"/>
              </w:tabs>
              <w:spacing w:before="7" w:line="256" w:lineRule="auto"/>
              <w:ind w:left="739" w:right="829" w:hanging="284"/>
              <w:jc w:val="both"/>
              <w:rPr>
                <w:b/>
                <w:bCs/>
                <w:strike/>
                <w:color w:val="9900FF"/>
              </w:rPr>
            </w:pPr>
            <w:r w:rsidRPr="00C425BE">
              <w:rPr>
                <w:b/>
                <w:bCs/>
                <w:strike/>
                <w:color w:val="9900FF"/>
              </w:rPr>
              <w:t>No more than 380 residential allotments</w:t>
            </w:r>
            <w:r w:rsidRPr="00C425BE">
              <w:rPr>
                <w:b/>
                <w:bCs/>
                <w:strike/>
                <w:color w:val="9900FF"/>
                <w:spacing w:val="-10"/>
              </w:rPr>
              <w:t xml:space="preserve"> </w:t>
            </w:r>
            <w:r w:rsidRPr="00C425BE">
              <w:rPr>
                <w:b/>
                <w:bCs/>
                <w:strike/>
                <w:color w:val="9900FF"/>
              </w:rPr>
              <w:t>shall</w:t>
            </w:r>
            <w:r w:rsidRPr="00C425BE">
              <w:rPr>
                <w:b/>
                <w:bCs/>
                <w:strike/>
                <w:color w:val="9900FF"/>
                <w:spacing w:val="-9"/>
              </w:rPr>
              <w:t xml:space="preserve"> </w:t>
            </w:r>
            <w:r w:rsidRPr="00C425BE">
              <w:rPr>
                <w:b/>
                <w:bCs/>
                <w:strike/>
                <w:color w:val="9900FF"/>
              </w:rPr>
              <w:t>be</w:t>
            </w:r>
            <w:r w:rsidRPr="00C425BE">
              <w:rPr>
                <w:b/>
                <w:bCs/>
                <w:strike/>
                <w:color w:val="9900FF"/>
                <w:spacing w:val="-10"/>
              </w:rPr>
              <w:t xml:space="preserve"> </w:t>
            </w:r>
            <w:r w:rsidRPr="00C425BE">
              <w:rPr>
                <w:b/>
                <w:bCs/>
                <w:strike/>
                <w:color w:val="9900FF"/>
              </w:rPr>
              <w:t>created</w:t>
            </w:r>
            <w:r w:rsidRPr="00C425BE">
              <w:rPr>
                <w:b/>
                <w:bCs/>
                <w:strike/>
                <w:color w:val="9900FF"/>
                <w:spacing w:val="-11"/>
              </w:rPr>
              <w:t xml:space="preserve"> </w:t>
            </w:r>
            <w:r w:rsidRPr="00C425BE">
              <w:rPr>
                <w:b/>
                <w:bCs/>
                <w:strike/>
                <w:color w:val="9900FF"/>
              </w:rPr>
              <w:t>or enabled by subdivision.</w:t>
            </w:r>
          </w:p>
          <w:p w14:paraId="723DAA42" w14:textId="77777777" w:rsidR="00D02D16" w:rsidRPr="00C425BE" w:rsidRDefault="00D02D16">
            <w:pPr>
              <w:pStyle w:val="TableParagraph"/>
              <w:numPr>
                <w:ilvl w:val="1"/>
                <w:numId w:val="46"/>
              </w:numPr>
              <w:tabs>
                <w:tab w:val="left" w:pos="736"/>
                <w:tab w:val="left" w:pos="739"/>
              </w:tabs>
              <w:spacing w:before="6" w:line="259" w:lineRule="auto"/>
              <w:ind w:left="739" w:right="378" w:hanging="284"/>
              <w:rPr>
                <w:b/>
                <w:bCs/>
                <w:strike/>
                <w:color w:val="9900FF"/>
              </w:rPr>
            </w:pPr>
            <w:r w:rsidRPr="00C425BE">
              <w:rPr>
                <w:b/>
                <w:bCs/>
                <w:strike/>
                <w:color w:val="9900FF"/>
              </w:rPr>
              <w:t>No</w:t>
            </w:r>
            <w:r w:rsidRPr="00C425BE">
              <w:rPr>
                <w:b/>
                <w:bCs/>
                <w:strike/>
                <w:color w:val="9900FF"/>
                <w:spacing w:val="-8"/>
              </w:rPr>
              <w:t xml:space="preserve"> </w:t>
            </w:r>
            <w:r w:rsidRPr="00C425BE">
              <w:rPr>
                <w:b/>
                <w:bCs/>
                <w:strike/>
                <w:color w:val="9900FF"/>
              </w:rPr>
              <w:t>more</w:t>
            </w:r>
            <w:r w:rsidRPr="00C425BE">
              <w:rPr>
                <w:b/>
                <w:bCs/>
                <w:strike/>
                <w:color w:val="9900FF"/>
                <w:spacing w:val="-7"/>
              </w:rPr>
              <w:t xml:space="preserve"> </w:t>
            </w:r>
            <w:r w:rsidRPr="00C425BE">
              <w:rPr>
                <w:b/>
                <w:bCs/>
                <w:strike/>
                <w:color w:val="9900FF"/>
              </w:rPr>
              <w:t>than</w:t>
            </w:r>
            <w:r w:rsidRPr="00C425BE">
              <w:rPr>
                <w:b/>
                <w:bCs/>
                <w:strike/>
                <w:color w:val="9900FF"/>
                <w:spacing w:val="-8"/>
              </w:rPr>
              <w:t xml:space="preserve"> </w:t>
            </w:r>
            <w:r w:rsidRPr="00C425BE">
              <w:rPr>
                <w:b/>
                <w:bCs/>
                <w:strike/>
                <w:color w:val="9900FF"/>
              </w:rPr>
              <w:t>380</w:t>
            </w:r>
            <w:r w:rsidRPr="00C425BE">
              <w:rPr>
                <w:b/>
                <w:bCs/>
                <w:strike/>
                <w:color w:val="9900FF"/>
                <w:spacing w:val="-8"/>
              </w:rPr>
              <w:t xml:space="preserve"> </w:t>
            </w:r>
            <w:r w:rsidRPr="00C425BE">
              <w:rPr>
                <w:b/>
                <w:bCs/>
                <w:strike/>
                <w:color w:val="9900FF"/>
              </w:rPr>
              <w:t>residential</w:t>
            </w:r>
            <w:r w:rsidRPr="00C425BE">
              <w:rPr>
                <w:b/>
                <w:bCs/>
                <w:strike/>
                <w:color w:val="9900FF"/>
                <w:spacing w:val="-6"/>
              </w:rPr>
              <w:t xml:space="preserve"> </w:t>
            </w:r>
            <w:r w:rsidRPr="00C425BE">
              <w:rPr>
                <w:b/>
                <w:bCs/>
                <w:strike/>
                <w:color w:val="9900FF"/>
              </w:rPr>
              <w:t xml:space="preserve">units shall be created or enabled by </w:t>
            </w:r>
            <w:r w:rsidRPr="00C425BE">
              <w:rPr>
                <w:b/>
                <w:bCs/>
                <w:strike/>
                <w:color w:val="9900FF"/>
                <w:spacing w:val="-2"/>
              </w:rPr>
              <w:t>subdivision.</w:t>
            </w:r>
          </w:p>
          <w:p w14:paraId="42B98F07" w14:textId="77777777" w:rsidR="00D02D16" w:rsidRPr="00C425BE" w:rsidRDefault="00D02D16">
            <w:pPr>
              <w:pStyle w:val="TableParagraph"/>
              <w:numPr>
                <w:ilvl w:val="0"/>
                <w:numId w:val="46"/>
              </w:numPr>
              <w:tabs>
                <w:tab w:val="left" w:pos="455"/>
              </w:tabs>
              <w:spacing w:line="256" w:lineRule="auto"/>
              <w:ind w:right="214"/>
              <w:rPr>
                <w:b/>
                <w:bCs/>
                <w:strike/>
                <w:u w:val="single"/>
              </w:rPr>
            </w:pPr>
            <w:r w:rsidRPr="00C425BE">
              <w:rPr>
                <w:b/>
                <w:bCs/>
                <w:strike/>
                <w:color w:val="9900FF"/>
                <w:u w:val="single"/>
              </w:rPr>
              <w:t>The</w:t>
            </w:r>
            <w:r w:rsidRPr="00C425BE">
              <w:rPr>
                <w:b/>
                <w:bCs/>
                <w:strike/>
                <w:color w:val="9900FF"/>
                <w:spacing w:val="-8"/>
                <w:u w:val="single"/>
              </w:rPr>
              <w:t xml:space="preserve"> </w:t>
            </w:r>
            <w:r w:rsidRPr="00C425BE">
              <w:rPr>
                <w:b/>
                <w:bCs/>
                <w:strike/>
                <w:color w:val="9900FF"/>
                <w:u w:val="single"/>
              </w:rPr>
              <w:t>historic</w:t>
            </w:r>
            <w:r w:rsidRPr="00C425BE">
              <w:rPr>
                <w:b/>
                <w:bCs/>
                <w:strike/>
                <w:color w:val="9900FF"/>
                <w:spacing w:val="-10"/>
                <w:u w:val="single"/>
              </w:rPr>
              <w:t xml:space="preserve"> </w:t>
            </w:r>
            <w:r w:rsidRPr="00C425BE">
              <w:rPr>
                <w:b/>
                <w:bCs/>
                <w:strike/>
                <w:color w:val="9900FF"/>
                <w:u w:val="single"/>
              </w:rPr>
              <w:t>stonewalled</w:t>
            </w:r>
            <w:r w:rsidRPr="00C425BE">
              <w:rPr>
                <w:b/>
                <w:bCs/>
                <w:strike/>
                <w:color w:val="9900FF"/>
                <w:spacing w:val="-9"/>
                <w:u w:val="single"/>
              </w:rPr>
              <w:t xml:space="preserve"> </w:t>
            </w:r>
            <w:r w:rsidRPr="00C425BE">
              <w:rPr>
                <w:b/>
                <w:bCs/>
                <w:strike/>
                <w:color w:val="9900FF"/>
                <w:u w:val="single"/>
              </w:rPr>
              <w:t>drain</w:t>
            </w:r>
            <w:r w:rsidRPr="00C425BE">
              <w:rPr>
                <w:b/>
                <w:bCs/>
                <w:strike/>
                <w:color w:val="9900FF"/>
                <w:spacing w:val="-9"/>
                <w:u w:val="single"/>
              </w:rPr>
              <w:t xml:space="preserve"> </w:t>
            </w:r>
            <w:r w:rsidRPr="00C425BE">
              <w:rPr>
                <w:b/>
                <w:bCs/>
                <w:strike/>
                <w:color w:val="9900FF"/>
                <w:u w:val="single"/>
              </w:rPr>
              <w:t>shown</w:t>
            </w:r>
            <w:r w:rsidRPr="00C425BE">
              <w:rPr>
                <w:b/>
                <w:bCs/>
                <w:strike/>
                <w:color w:val="9900FF"/>
                <w:spacing w:val="-8"/>
                <w:u w:val="single"/>
              </w:rPr>
              <w:t xml:space="preserve"> </w:t>
            </w:r>
            <w:r w:rsidRPr="00C425BE">
              <w:rPr>
                <w:b/>
                <w:bCs/>
                <w:strike/>
                <w:color w:val="9900FF"/>
                <w:u w:val="single"/>
              </w:rPr>
              <w:t>at Appendix 8.10.7(d) shall be protected.</w:t>
            </w:r>
          </w:p>
          <w:p w14:paraId="10A1EC85" w14:textId="6749A8DB" w:rsidR="00D02D16" w:rsidRPr="00C425BE" w:rsidRDefault="00D02D16" w:rsidP="00C425BE">
            <w:pPr>
              <w:pStyle w:val="TableParagraph"/>
              <w:numPr>
                <w:ilvl w:val="0"/>
                <w:numId w:val="46"/>
              </w:numPr>
              <w:tabs>
                <w:tab w:val="left" w:pos="455"/>
              </w:tabs>
              <w:spacing w:before="6" w:line="256" w:lineRule="auto"/>
              <w:ind w:right="94"/>
              <w:rPr>
                <w:b/>
              </w:rPr>
            </w:pPr>
            <w:r w:rsidRPr="00C425BE">
              <w:t>In</w:t>
            </w:r>
            <w:r w:rsidRPr="00C425BE">
              <w:rPr>
                <w:spacing w:val="-7"/>
              </w:rPr>
              <w:t xml:space="preserve"> </w:t>
            </w:r>
            <w:r w:rsidRPr="00C425BE">
              <w:t>Character</w:t>
            </w:r>
            <w:r w:rsidRPr="00C425BE">
              <w:rPr>
                <w:spacing w:val="-6"/>
              </w:rPr>
              <w:t xml:space="preserve"> </w:t>
            </w:r>
            <w:r w:rsidRPr="00C425BE">
              <w:t>Areas,</w:t>
            </w:r>
            <w:r w:rsidRPr="00C425BE">
              <w:rPr>
                <w:spacing w:val="-8"/>
              </w:rPr>
              <w:t xml:space="preserve"> </w:t>
            </w:r>
            <w:r w:rsidRPr="00C425BE">
              <w:t>the</w:t>
            </w:r>
            <w:r w:rsidRPr="00C425BE">
              <w:rPr>
                <w:spacing w:val="-6"/>
              </w:rPr>
              <w:t xml:space="preserve"> </w:t>
            </w:r>
            <w:r w:rsidRPr="00C425BE">
              <w:t>minimum</w:t>
            </w:r>
            <w:r w:rsidRPr="00C425BE">
              <w:rPr>
                <w:spacing w:val="-2"/>
              </w:rPr>
              <w:t xml:space="preserve"> </w:t>
            </w:r>
            <w:r w:rsidRPr="00C425BE">
              <w:rPr>
                <w:color w:val="00AF50"/>
              </w:rPr>
              <w:t>net</w:t>
            </w:r>
            <w:r w:rsidRPr="00C425BE">
              <w:rPr>
                <w:color w:val="00AF50"/>
                <w:spacing w:val="-8"/>
              </w:rPr>
              <w:t xml:space="preserve"> </w:t>
            </w:r>
            <w:r w:rsidRPr="00C425BE">
              <w:rPr>
                <w:color w:val="00AF50"/>
              </w:rPr>
              <w:t xml:space="preserve">site area </w:t>
            </w:r>
            <w:r w:rsidRPr="00C425BE">
              <w:t>shall</w:t>
            </w:r>
            <w:r>
              <w:t xml:space="preserve"> be </w:t>
            </w:r>
            <w:r w:rsidRPr="00C425BE">
              <w:rPr>
                <w:b/>
                <w:strike/>
              </w:rPr>
              <w:t>600m²</w:t>
            </w:r>
            <w:r w:rsidRPr="00C425BE">
              <w:rPr>
                <w:b/>
              </w:rPr>
              <w:t>:</w:t>
            </w:r>
          </w:p>
          <w:p w14:paraId="2EFB6FA0" w14:textId="77777777" w:rsidR="00D02D16" w:rsidRDefault="00D02D16">
            <w:pPr>
              <w:pStyle w:val="TableParagraph"/>
              <w:numPr>
                <w:ilvl w:val="1"/>
                <w:numId w:val="46"/>
              </w:numPr>
              <w:tabs>
                <w:tab w:val="left" w:pos="874"/>
              </w:tabs>
              <w:spacing w:before="184" w:line="261" w:lineRule="auto"/>
              <w:ind w:right="152"/>
              <w:rPr>
                <w:b/>
              </w:rPr>
            </w:pPr>
            <w:r>
              <w:rPr>
                <w:b/>
                <w:u w:val="single"/>
              </w:rPr>
              <w:t xml:space="preserve">In the </w:t>
            </w:r>
            <w:r w:rsidRPr="00A00B82">
              <w:rPr>
                <w:b/>
                <w:strike/>
                <w:color w:val="9900FF"/>
                <w:u w:val="single"/>
              </w:rPr>
              <w:t>Beverley,</w:t>
            </w:r>
            <w:r>
              <w:rPr>
                <w:b/>
                <w:u w:val="single"/>
              </w:rPr>
              <w:t xml:space="preserve"> Heaton and</w:t>
            </w:r>
            <w:r>
              <w:rPr>
                <w:b/>
              </w:rPr>
              <w:t xml:space="preserve"> Cashmere</w:t>
            </w:r>
            <w:r>
              <w:rPr>
                <w:b/>
                <w:spacing w:val="-11"/>
              </w:rPr>
              <w:t xml:space="preserve"> </w:t>
            </w:r>
            <w:r>
              <w:rPr>
                <w:b/>
              </w:rPr>
              <w:t>Character</w:t>
            </w:r>
            <w:r>
              <w:rPr>
                <w:b/>
                <w:spacing w:val="-13"/>
              </w:rPr>
              <w:t xml:space="preserve"> </w:t>
            </w:r>
            <w:r>
              <w:rPr>
                <w:b/>
              </w:rPr>
              <w:t>Areas</w:t>
            </w:r>
            <w:r>
              <w:rPr>
                <w:b/>
                <w:spacing w:val="-10"/>
              </w:rPr>
              <w:t xml:space="preserve"> </w:t>
            </w:r>
            <w:r>
              <w:rPr>
                <w:b/>
              </w:rPr>
              <w:t>–</w:t>
            </w:r>
            <w:r>
              <w:rPr>
                <w:b/>
                <w:spacing w:val="-7"/>
              </w:rPr>
              <w:t xml:space="preserve"> </w:t>
            </w:r>
            <w:r>
              <w:rPr>
                <w:b/>
              </w:rPr>
              <w:t>800m</w:t>
            </w:r>
            <w:r>
              <w:rPr>
                <w:b/>
                <w:vertAlign w:val="superscript"/>
              </w:rPr>
              <w:t>2</w:t>
            </w:r>
          </w:p>
          <w:p w14:paraId="7EF627A3" w14:textId="77525CB0" w:rsidR="00D02D16" w:rsidRDefault="00D02D16">
            <w:pPr>
              <w:pStyle w:val="TableParagraph"/>
              <w:numPr>
                <w:ilvl w:val="1"/>
                <w:numId w:val="46"/>
              </w:numPr>
              <w:tabs>
                <w:tab w:val="left" w:pos="874"/>
              </w:tabs>
              <w:spacing w:before="77" w:line="256" w:lineRule="auto"/>
              <w:ind w:right="214"/>
              <w:rPr>
                <w:b/>
              </w:rPr>
            </w:pPr>
            <w:r>
              <w:rPr>
                <w:noProof/>
              </w:rPr>
              <mc:AlternateContent>
                <mc:Choice Requires="wpg">
                  <w:drawing>
                    <wp:anchor distT="0" distB="0" distL="0" distR="0" simplePos="0" relativeHeight="251658323" behindDoc="1" locked="0" layoutInCell="1" allowOverlap="1" wp14:anchorId="2A33949A" wp14:editId="4A7B4D54">
                      <wp:simplePos x="0" y="0"/>
                      <wp:positionH relativeFrom="column">
                        <wp:posOffset>554990</wp:posOffset>
                      </wp:positionH>
                      <wp:positionV relativeFrom="paragraph">
                        <wp:posOffset>-37465</wp:posOffset>
                      </wp:positionV>
                      <wp:extent cx="2037080" cy="9525"/>
                      <wp:effectExtent l="0" t="0" r="0" b="0"/>
                      <wp:wrapNone/>
                      <wp:docPr id="1262471309" name="Group 1262471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37080" cy="9525"/>
                                <a:chOff x="0" y="0"/>
                                <a:chExt cx="2037080" cy="9525"/>
                              </a:xfrm>
                            </wpg:grpSpPr>
                            <wps:wsp>
                              <wps:cNvPr id="1275181283" name="Graphic 92"/>
                              <wps:cNvSpPr/>
                              <wps:spPr>
                                <a:xfrm>
                                  <a:off x="0" y="0"/>
                                  <a:ext cx="2037080" cy="9525"/>
                                </a:xfrm>
                                <a:custGeom>
                                  <a:avLst/>
                                  <a:gdLst/>
                                  <a:ahLst/>
                                  <a:cxnLst/>
                                  <a:rect l="l" t="t" r="r" b="b"/>
                                  <a:pathLst>
                                    <a:path w="2037080" h="9525">
                                      <a:moveTo>
                                        <a:pt x="2036953" y="0"/>
                                      </a:moveTo>
                                      <a:lnTo>
                                        <a:pt x="0" y="0"/>
                                      </a:lnTo>
                                      <a:lnTo>
                                        <a:pt x="0" y="9143"/>
                                      </a:lnTo>
                                      <a:lnTo>
                                        <a:pt x="2036953" y="9143"/>
                                      </a:lnTo>
                                      <a:lnTo>
                                        <a:pt x="2036953" y="0"/>
                                      </a:lnTo>
                                      <a:close/>
                                    </a:path>
                                  </a:pathLst>
                                </a:custGeom>
                                <a:solidFill>
                                  <a:srgbClr val="000000"/>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w16du="http://schemas.microsoft.com/office/word/2023/wordml/word16du">
                  <w:pict w14:anchorId="325EAAFA">
                    <v:group id="Group 40" style="position:absolute;margin-left:43.7pt;margin-top:-2.95pt;width:160.4pt;height:.75pt;z-index:-17823232;mso-wrap-distance-left:0;mso-wrap-distance-right:0" coordsize="20370,95" o:spid="_x0000_s1026" w14:anchorId="3EC4AD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">
                      <v:shape id="Graphic 92" style="position:absolute;width:20370;height:95;visibility:visible;mso-wrap-style:square;v-text-anchor:top" coordsize="2037080,9525" o:spid="_x0000_s1027" fillcolor="black" stroked="f" path="m2036953,l,,,9143r2036953,l20369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">
                        <v:path arrowok="t"/>
                      </v:shape>
                    </v:group>
                  </w:pict>
                </mc:Fallback>
              </mc:AlternateContent>
            </w:r>
            <w:r>
              <w:rPr>
                <w:b/>
                <w:u w:val="single"/>
              </w:rPr>
              <w:t>In</w:t>
            </w:r>
            <w:r>
              <w:rPr>
                <w:b/>
                <w:spacing w:val="-8"/>
                <w:u w:val="single"/>
              </w:rPr>
              <w:t xml:space="preserve"> </w:t>
            </w:r>
            <w:r>
              <w:rPr>
                <w:b/>
                <w:u w:val="single"/>
              </w:rPr>
              <w:t>the</w:t>
            </w:r>
            <w:r>
              <w:rPr>
                <w:b/>
                <w:spacing w:val="-10"/>
                <w:u w:val="single"/>
              </w:rPr>
              <w:t xml:space="preserve"> </w:t>
            </w:r>
            <w:r>
              <w:rPr>
                <w:b/>
                <w:u w:val="single"/>
              </w:rPr>
              <w:t>Englefield</w:t>
            </w:r>
            <w:r>
              <w:rPr>
                <w:b/>
                <w:spacing w:val="-6"/>
                <w:u w:val="single"/>
              </w:rPr>
              <w:t xml:space="preserve"> </w:t>
            </w:r>
            <w:r>
              <w:rPr>
                <w:b/>
                <w:u w:val="single"/>
              </w:rPr>
              <w:t>Character</w:t>
            </w:r>
            <w:r>
              <w:rPr>
                <w:b/>
                <w:spacing w:val="-10"/>
                <w:u w:val="single"/>
              </w:rPr>
              <w:t xml:space="preserve"> </w:t>
            </w:r>
            <w:r>
              <w:rPr>
                <w:b/>
                <w:u w:val="single"/>
              </w:rPr>
              <w:t>Areas</w:t>
            </w:r>
            <w:r>
              <w:rPr>
                <w:b/>
                <w:spacing w:val="-9"/>
                <w:u w:val="single"/>
              </w:rPr>
              <w:t xml:space="preserve"> </w:t>
            </w:r>
            <w:r>
              <w:rPr>
                <w:b/>
                <w:u w:val="single"/>
              </w:rPr>
              <w:t>–</w:t>
            </w:r>
            <w:r>
              <w:rPr>
                <w:b/>
              </w:rPr>
              <w:t xml:space="preserve"> </w:t>
            </w:r>
            <w:r>
              <w:rPr>
                <w:b/>
                <w:spacing w:val="-2"/>
              </w:rPr>
              <w:t>450m</w:t>
            </w:r>
            <w:r>
              <w:rPr>
                <w:b/>
                <w:spacing w:val="-2"/>
                <w:vertAlign w:val="superscript"/>
              </w:rPr>
              <w:t>2</w:t>
            </w:r>
          </w:p>
          <w:p w14:paraId="445B823D" w14:textId="51168695" w:rsidR="00D02D16" w:rsidRDefault="00D02D16">
            <w:pPr>
              <w:pStyle w:val="TableParagraph"/>
              <w:numPr>
                <w:ilvl w:val="1"/>
                <w:numId w:val="46"/>
              </w:numPr>
              <w:tabs>
                <w:tab w:val="left" w:pos="874"/>
              </w:tabs>
              <w:spacing w:before="83" w:line="256" w:lineRule="auto"/>
              <w:ind w:right="123"/>
              <w:rPr>
                <w:b/>
              </w:rPr>
            </w:pPr>
            <w:r>
              <w:rPr>
                <w:noProof/>
              </w:rPr>
              <mc:AlternateContent>
                <mc:Choice Requires="wpg">
                  <w:drawing>
                    <wp:anchor distT="0" distB="0" distL="0" distR="0" simplePos="0" relativeHeight="251658324" behindDoc="1" locked="0" layoutInCell="1" allowOverlap="1" wp14:anchorId="0A3016AD" wp14:editId="5DA654F8">
                      <wp:simplePos x="0" y="0"/>
                      <wp:positionH relativeFrom="column">
                        <wp:posOffset>554990</wp:posOffset>
                      </wp:positionH>
                      <wp:positionV relativeFrom="paragraph">
                        <wp:posOffset>-33655</wp:posOffset>
                      </wp:positionV>
                      <wp:extent cx="372110" cy="9525"/>
                      <wp:effectExtent l="0" t="0" r="0" b="0"/>
                      <wp:wrapNone/>
                      <wp:docPr id="1687663791" name="Group 16876637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2110" cy="9525"/>
                                <a:chOff x="0" y="0"/>
                                <a:chExt cx="372110" cy="9525"/>
                              </a:xfrm>
                            </wpg:grpSpPr>
                            <wps:wsp>
                              <wps:cNvPr id="1894788199" name="Graphic 94"/>
                              <wps:cNvSpPr/>
                              <wps:spPr>
                                <a:xfrm>
                                  <a:off x="0" y="0"/>
                                  <a:ext cx="372110" cy="9525"/>
                                </a:xfrm>
                                <a:custGeom>
                                  <a:avLst/>
                                  <a:gdLst/>
                                  <a:ahLst/>
                                  <a:cxnLst/>
                                  <a:rect l="l" t="t" r="r" b="b"/>
                                  <a:pathLst>
                                    <a:path w="372110" h="9525">
                                      <a:moveTo>
                                        <a:pt x="371856" y="0"/>
                                      </a:moveTo>
                                      <a:lnTo>
                                        <a:pt x="0" y="0"/>
                                      </a:lnTo>
                                      <a:lnTo>
                                        <a:pt x="0" y="9143"/>
                                      </a:lnTo>
                                      <a:lnTo>
                                        <a:pt x="371856" y="9143"/>
                                      </a:lnTo>
                                      <a:lnTo>
                                        <a:pt x="371856" y="0"/>
                                      </a:lnTo>
                                      <a:close/>
                                    </a:path>
                                  </a:pathLst>
                                </a:custGeom>
                                <a:solidFill>
                                  <a:srgbClr val="000000"/>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w16du="http://schemas.microsoft.com/office/word/2023/wordml/word16du">
                  <w:pict w14:anchorId="2E87E3DB">
                    <v:group id="Group 39" style="position:absolute;margin-left:43.7pt;margin-top:-2.65pt;width:29.3pt;height:.75pt;z-index:-17822208;mso-wrap-distance-left:0;mso-wrap-distance-right:0" coordsize="372110,9525" o:spid="_x0000_s1026" w14:anchorId="45BC0D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">
                      <v:shape id="Graphic 94" style="position:absolute;width:372110;height:9525;visibility:visible;mso-wrap-style:square;v-text-anchor:top" coordsize="372110,9525" o:spid="_x0000_s1027" fillcolor="black" stroked="f" path="m371856,l,,,9143r371856,l37185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">
                        <v:path arrowok="t"/>
                      </v:shape>
                    </v:group>
                  </w:pict>
                </mc:Fallback>
              </mc:AlternateContent>
            </w:r>
            <w:r>
              <w:rPr>
                <w:b/>
                <w:u w:val="single"/>
              </w:rPr>
              <w:t>In</w:t>
            </w:r>
            <w:r>
              <w:rPr>
                <w:b/>
                <w:spacing w:val="-7"/>
                <w:u w:val="single"/>
              </w:rPr>
              <w:t xml:space="preserve"> </w:t>
            </w:r>
            <w:r>
              <w:rPr>
                <w:b/>
                <w:u w:val="single"/>
              </w:rPr>
              <w:t>the</w:t>
            </w:r>
            <w:r>
              <w:rPr>
                <w:b/>
                <w:spacing w:val="-9"/>
                <w:u w:val="single"/>
              </w:rPr>
              <w:t xml:space="preserve"> </w:t>
            </w:r>
            <w:r>
              <w:rPr>
                <w:b/>
                <w:u w:val="single"/>
              </w:rPr>
              <w:t>Dudley,</w:t>
            </w:r>
            <w:r>
              <w:rPr>
                <w:b/>
                <w:spacing w:val="-8"/>
                <w:u w:val="single"/>
              </w:rPr>
              <w:t xml:space="preserve"> </w:t>
            </w:r>
            <w:r>
              <w:rPr>
                <w:b/>
                <w:u w:val="single"/>
              </w:rPr>
              <w:t>Beckenham</w:t>
            </w:r>
            <w:r>
              <w:rPr>
                <w:b/>
                <w:spacing w:val="-10"/>
                <w:u w:val="single"/>
              </w:rPr>
              <w:t xml:space="preserve"> </w:t>
            </w:r>
            <w:r>
              <w:rPr>
                <w:b/>
                <w:u w:val="single"/>
              </w:rPr>
              <w:t>and</w:t>
            </w:r>
            <w:r>
              <w:rPr>
                <w:b/>
                <w:spacing w:val="-7"/>
                <w:u w:val="single"/>
              </w:rPr>
              <w:t xml:space="preserve"> </w:t>
            </w:r>
            <w:r>
              <w:rPr>
                <w:b/>
                <w:u w:val="single"/>
              </w:rPr>
              <w:t>Piko</w:t>
            </w:r>
            <w:r>
              <w:rPr>
                <w:b/>
              </w:rPr>
              <w:t xml:space="preserve"> Character Areas – 700m</w:t>
            </w:r>
            <w:r>
              <w:rPr>
                <w:b/>
                <w:vertAlign w:val="superscript"/>
              </w:rPr>
              <w:t>2</w:t>
            </w:r>
          </w:p>
          <w:p w14:paraId="6EB3A81E" w14:textId="1692E9F9" w:rsidR="00D02D16" w:rsidRPr="00C425BE" w:rsidRDefault="00D02D16" w:rsidP="00C425BE">
            <w:pPr>
              <w:pStyle w:val="TableParagraph"/>
              <w:numPr>
                <w:ilvl w:val="1"/>
                <w:numId w:val="46"/>
              </w:numPr>
              <w:tabs>
                <w:tab w:val="left" w:pos="874"/>
              </w:tabs>
              <w:spacing w:before="83" w:line="259" w:lineRule="auto"/>
              <w:ind w:right="329"/>
              <w:rPr>
                <w:b/>
                <w:sz w:val="24"/>
              </w:rPr>
            </w:pPr>
            <w:r>
              <w:rPr>
                <w:noProof/>
              </w:rPr>
              <mc:AlternateContent>
                <mc:Choice Requires="wpg">
                  <w:drawing>
                    <wp:anchor distT="0" distB="0" distL="0" distR="0" simplePos="0" relativeHeight="251658325" behindDoc="1" locked="0" layoutInCell="1" allowOverlap="1" wp14:anchorId="1763148A" wp14:editId="2F183FC1">
                      <wp:simplePos x="0" y="0"/>
                      <wp:positionH relativeFrom="column">
                        <wp:posOffset>554990</wp:posOffset>
                      </wp:positionH>
                      <wp:positionV relativeFrom="paragraph">
                        <wp:posOffset>-33655</wp:posOffset>
                      </wp:positionV>
                      <wp:extent cx="1427480" cy="9525"/>
                      <wp:effectExtent l="0" t="0" r="0" b="0"/>
                      <wp:wrapNone/>
                      <wp:docPr id="850716737" name="Group 8507167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27480" cy="9525"/>
                                <a:chOff x="0" y="0"/>
                                <a:chExt cx="1427480" cy="9525"/>
                              </a:xfrm>
                            </wpg:grpSpPr>
                            <wps:wsp>
                              <wps:cNvPr id="1127944028" name="Graphic 96"/>
                              <wps:cNvSpPr/>
                              <wps:spPr>
                                <a:xfrm>
                                  <a:off x="0" y="0"/>
                                  <a:ext cx="1427480" cy="9525"/>
                                </a:xfrm>
                                <a:custGeom>
                                  <a:avLst/>
                                  <a:gdLst/>
                                  <a:ahLst/>
                                  <a:cxnLst/>
                                  <a:rect l="l" t="t" r="r" b="b"/>
                                  <a:pathLst>
                                    <a:path w="1427480" h="9525">
                                      <a:moveTo>
                                        <a:pt x="1427099" y="0"/>
                                      </a:moveTo>
                                      <a:lnTo>
                                        <a:pt x="0" y="0"/>
                                      </a:lnTo>
                                      <a:lnTo>
                                        <a:pt x="0" y="9143"/>
                                      </a:lnTo>
                                      <a:lnTo>
                                        <a:pt x="1427099" y="9143"/>
                                      </a:lnTo>
                                      <a:lnTo>
                                        <a:pt x="1427099" y="0"/>
                                      </a:lnTo>
                                      <a:close/>
                                    </a:path>
                                  </a:pathLst>
                                </a:custGeom>
                                <a:solidFill>
                                  <a:srgbClr val="000000"/>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w16du="http://schemas.microsoft.com/office/word/2023/wordml/word16du">
                  <w:pict w14:anchorId="125B0E0F">
                    <v:group id="Group 38" style="position:absolute;margin-left:43.7pt;margin-top:-2.65pt;width:112.4pt;height:.75pt;z-index:-17821184;mso-wrap-distance-left:0;mso-wrap-distance-right:0" coordsize="14274,95" o:spid="_x0000_s1026" w14:anchorId="1DE891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">
                      <v:shape id="Graphic 96" style="position:absolute;width:14274;height:95;visibility:visible;mso-wrap-style:square;v-text-anchor:top" coordsize="1427480,9525" o:spid="_x0000_s1027" fillcolor="black" stroked="f" path="m1427099,l,,,9143r1427099,l142709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">
                        <v:path arrowok="t"/>
                      </v:shape>
                    </v:group>
                  </w:pict>
                </mc:Fallback>
              </mc:AlternateContent>
            </w:r>
            <w:r w:rsidRPr="00C425BE">
              <w:rPr>
                <w:b/>
                <w:u w:val="single"/>
              </w:rPr>
              <w:t>In</w:t>
            </w:r>
            <w:r w:rsidRPr="00C425BE">
              <w:rPr>
                <w:b/>
                <w:spacing w:val="-10"/>
                <w:u w:val="single"/>
              </w:rPr>
              <w:t xml:space="preserve"> </w:t>
            </w:r>
            <w:r w:rsidRPr="00C425BE">
              <w:rPr>
                <w:b/>
                <w:u w:val="single"/>
              </w:rPr>
              <w:t>the</w:t>
            </w:r>
            <w:r w:rsidRPr="00C425BE">
              <w:rPr>
                <w:b/>
                <w:spacing w:val="-11"/>
                <w:u w:val="single"/>
              </w:rPr>
              <w:t xml:space="preserve"> </w:t>
            </w:r>
            <w:r w:rsidRPr="000903A8">
              <w:rPr>
                <w:b/>
                <w:strike/>
                <w:color w:val="9900FF"/>
                <w:u w:val="single"/>
              </w:rPr>
              <w:t>Ranfurly,</w:t>
            </w:r>
            <w:r w:rsidRPr="00C425BE">
              <w:rPr>
                <w:b/>
                <w:spacing w:val="-10"/>
                <w:u w:val="single"/>
              </w:rPr>
              <w:t xml:space="preserve"> </w:t>
            </w:r>
            <w:r w:rsidRPr="00C425BE">
              <w:rPr>
                <w:b/>
                <w:u w:val="single"/>
              </w:rPr>
              <w:t>Francis,</w:t>
            </w:r>
            <w:r w:rsidRPr="00C425BE">
              <w:rPr>
                <w:b/>
                <w:spacing w:val="-10"/>
                <w:u w:val="single"/>
              </w:rPr>
              <w:t xml:space="preserve"> </w:t>
            </w:r>
            <w:r w:rsidRPr="00C425BE">
              <w:rPr>
                <w:b/>
                <w:u w:val="single"/>
              </w:rPr>
              <w:t>Malvern,</w:t>
            </w:r>
            <w:r w:rsidRPr="00C425BE">
              <w:rPr>
                <w:b/>
              </w:rPr>
              <w:t xml:space="preserve"> </w:t>
            </w:r>
            <w:r w:rsidRPr="00C425BE">
              <w:rPr>
                <w:b/>
                <w:u w:val="single"/>
              </w:rPr>
              <w:t>Massey, Severn, Tainui, Ryan,</w:t>
            </w:r>
            <w:r w:rsidRPr="00C425BE">
              <w:rPr>
                <w:b/>
              </w:rPr>
              <w:t xml:space="preserve"> </w:t>
            </w:r>
            <w:r w:rsidRPr="00C425BE">
              <w:rPr>
                <w:b/>
                <w:u w:val="single"/>
              </w:rPr>
              <w:t>Roker,</w:t>
            </w:r>
            <w:r w:rsidR="00EF4AE9">
              <w:rPr>
                <w:b/>
                <w:color w:val="7030A0"/>
                <w:u w:val="single"/>
              </w:rPr>
              <w:t xml:space="preserve"> </w:t>
            </w:r>
            <w:r w:rsidR="00EF4AE9">
              <w:rPr>
                <w:b/>
                <w:color w:val="9900FF"/>
                <w:u w:val="single"/>
              </w:rPr>
              <w:t>Cashmere View</w:t>
            </w:r>
            <w:r w:rsidRPr="00C425BE">
              <w:rPr>
                <w:b/>
                <w:u w:val="single"/>
              </w:rPr>
              <w:t xml:space="preserve"> and Bewdley Character</w:t>
            </w:r>
            <w:r w:rsidRPr="00C425BE">
              <w:rPr>
                <w:b/>
              </w:rPr>
              <w:t xml:space="preserve"> Areas – 600m</w:t>
            </w:r>
            <w:r w:rsidRPr="00C425BE">
              <w:rPr>
                <w:b/>
                <w:vertAlign w:val="superscript"/>
              </w:rPr>
              <w:t>2</w:t>
            </w:r>
            <w:r w:rsidRPr="00C425BE">
              <w:rPr>
                <w:b/>
              </w:rPr>
              <w:t>.</w:t>
            </w:r>
          </w:p>
          <w:p w14:paraId="7D457B8F" w14:textId="30270218" w:rsidR="00D02D16" w:rsidRDefault="00D02D16">
            <w:pPr>
              <w:pStyle w:val="TableParagraph"/>
              <w:tabs>
                <w:tab w:val="left" w:pos="455"/>
              </w:tabs>
              <w:spacing w:before="161" w:line="256" w:lineRule="auto"/>
              <w:ind w:left="455" w:right="121" w:hanging="394"/>
              <w:rPr>
                <w:b/>
              </w:rPr>
            </w:pPr>
            <w:r>
              <w:rPr>
                <w:noProof/>
              </w:rPr>
              <mc:AlternateContent>
                <mc:Choice Requires="wpg">
                  <w:drawing>
                    <wp:anchor distT="0" distB="0" distL="0" distR="0" simplePos="0" relativeHeight="251658326" behindDoc="1" locked="0" layoutInCell="1" allowOverlap="1" wp14:anchorId="34635F52" wp14:editId="010ECEFA">
                      <wp:simplePos x="0" y="0"/>
                      <wp:positionH relativeFrom="column">
                        <wp:posOffset>554990</wp:posOffset>
                      </wp:positionH>
                      <wp:positionV relativeFrom="paragraph">
                        <wp:posOffset>-219075</wp:posOffset>
                      </wp:positionV>
                      <wp:extent cx="869315" cy="9525"/>
                      <wp:effectExtent l="0" t="0" r="0" b="0"/>
                      <wp:wrapNone/>
                      <wp:docPr id="253302009" name="Group 2533020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69315" cy="9525"/>
                                <a:chOff x="0" y="0"/>
                                <a:chExt cx="869315" cy="9525"/>
                              </a:xfrm>
                            </wpg:grpSpPr>
                            <wps:wsp>
                              <wps:cNvPr id="1452876707" name="Graphic 98"/>
                              <wps:cNvSpPr/>
                              <wps:spPr>
                                <a:xfrm>
                                  <a:off x="0" y="0"/>
                                  <a:ext cx="869315" cy="9525"/>
                                </a:xfrm>
                                <a:custGeom>
                                  <a:avLst/>
                                  <a:gdLst/>
                                  <a:ahLst/>
                                  <a:cxnLst/>
                                  <a:rect l="l" t="t" r="r" b="b"/>
                                  <a:pathLst>
                                    <a:path w="869315" h="9525">
                                      <a:moveTo>
                                        <a:pt x="868984" y="0"/>
                                      </a:moveTo>
                                      <a:lnTo>
                                        <a:pt x="0" y="0"/>
                                      </a:lnTo>
                                      <a:lnTo>
                                        <a:pt x="0" y="9144"/>
                                      </a:lnTo>
                                      <a:lnTo>
                                        <a:pt x="868984" y="9144"/>
                                      </a:lnTo>
                                      <a:lnTo>
                                        <a:pt x="868984" y="0"/>
                                      </a:lnTo>
                                      <a:close/>
                                    </a:path>
                                  </a:pathLst>
                                </a:custGeom>
                                <a:solidFill>
                                  <a:srgbClr val="000000"/>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w16du="http://schemas.microsoft.com/office/word/2023/wordml/word16du">
                  <w:pict w14:anchorId="1391682C">
                    <v:group id="Group 37" style="position:absolute;margin-left:43.7pt;margin-top:-17.25pt;width:68.45pt;height:.75pt;z-index:-17820160;mso-wrap-distance-left:0;mso-wrap-distance-right:0" coordsize="8693,95" o:spid="_x0000_s1026" w14:anchorId="30339A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">
                      <v:shape id="Graphic 98" style="position:absolute;width:8693;height:95;visibility:visible;mso-wrap-style:square;v-text-anchor:top" coordsize="869315,9525" o:spid="_x0000_s1027" fillcolor="black" stroked="f" path="m868984,l,,,9144r868984,l86898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">
                        <v:path arrowok="t"/>
                      </v:shape>
                    </v:group>
                  </w:pict>
                </mc:Fallback>
              </mc:AlternateContent>
            </w:r>
            <w:r>
              <w:rPr>
                <w:b/>
                <w:spacing w:val="-6"/>
                <w:u w:val="single"/>
              </w:rPr>
              <w:t>b.</w:t>
            </w:r>
            <w:r>
              <w:rPr>
                <w:b/>
                <w:u w:val="single"/>
              </w:rPr>
              <w:tab/>
              <w:t>Within the Stormwater Constraint</w:t>
            </w:r>
            <w:r>
              <w:rPr>
                <w:b/>
              </w:rPr>
              <w:t xml:space="preserve"> </w:t>
            </w:r>
            <w:r>
              <w:rPr>
                <w:b/>
                <w:u w:val="single"/>
              </w:rPr>
              <w:t>Overlay</w:t>
            </w:r>
            <w:r>
              <w:rPr>
                <w:b/>
                <w:spacing w:val="-7"/>
                <w:u w:val="single"/>
              </w:rPr>
              <w:t xml:space="preserve"> </w:t>
            </w:r>
            <w:r>
              <w:rPr>
                <w:b/>
                <w:u w:val="single"/>
              </w:rPr>
              <w:t>the</w:t>
            </w:r>
            <w:r>
              <w:rPr>
                <w:b/>
                <w:spacing w:val="-8"/>
                <w:u w:val="single"/>
              </w:rPr>
              <w:t xml:space="preserve"> </w:t>
            </w:r>
            <w:r>
              <w:rPr>
                <w:b/>
                <w:u w:val="single"/>
              </w:rPr>
              <w:t>minimum</w:t>
            </w:r>
            <w:r>
              <w:rPr>
                <w:b/>
                <w:spacing w:val="-6"/>
                <w:u w:val="single"/>
              </w:rPr>
              <w:t xml:space="preserve"> </w:t>
            </w:r>
            <w:r>
              <w:rPr>
                <w:b/>
                <w:color w:val="00AF50"/>
                <w:u w:val="single" w:color="000000"/>
              </w:rPr>
              <w:t>net</w:t>
            </w:r>
            <w:r>
              <w:rPr>
                <w:b/>
                <w:color w:val="00AF50"/>
                <w:spacing w:val="-7"/>
                <w:u w:val="single" w:color="000000"/>
              </w:rPr>
              <w:t xml:space="preserve"> </w:t>
            </w:r>
            <w:r>
              <w:rPr>
                <w:b/>
                <w:color w:val="00AF50"/>
                <w:u w:val="single" w:color="000000"/>
              </w:rPr>
              <w:t>site</w:t>
            </w:r>
            <w:r>
              <w:rPr>
                <w:b/>
                <w:color w:val="00AF50"/>
                <w:spacing w:val="-4"/>
                <w:u w:val="single" w:color="000000"/>
              </w:rPr>
              <w:t xml:space="preserve"> </w:t>
            </w:r>
            <w:r>
              <w:rPr>
                <w:b/>
                <w:color w:val="00AF50"/>
                <w:u w:val="single" w:color="000000"/>
              </w:rPr>
              <w:t>area</w:t>
            </w:r>
            <w:r>
              <w:rPr>
                <w:b/>
                <w:spacing w:val="-7"/>
                <w:u w:val="single"/>
              </w:rPr>
              <w:t xml:space="preserve"> </w:t>
            </w:r>
            <w:r>
              <w:rPr>
                <w:b/>
                <w:u w:val="single"/>
              </w:rPr>
              <w:t>shall</w:t>
            </w:r>
            <w:r>
              <w:rPr>
                <w:b/>
              </w:rPr>
              <w:t xml:space="preserve"> </w:t>
            </w:r>
            <w:r>
              <w:rPr>
                <w:b/>
                <w:u w:val="single"/>
              </w:rPr>
              <w:t xml:space="preserve">be 1ha. Note that </w:t>
            </w:r>
            <w:r>
              <w:rPr>
                <w:b/>
                <w:color w:val="00AF50"/>
                <w:u w:val="single" w:color="000000"/>
              </w:rPr>
              <w:t>sites</w:t>
            </w:r>
            <w:r>
              <w:rPr>
                <w:b/>
                <w:color w:val="00AF50"/>
              </w:rPr>
              <w:t xml:space="preserve"> </w:t>
            </w:r>
            <w:r>
              <w:rPr>
                <w:b/>
                <w:u w:val="single"/>
              </w:rPr>
              <w:t>that cannot</w:t>
            </w:r>
          </w:p>
          <w:p w14:paraId="6DA2161B" w14:textId="77777777" w:rsidR="00D02D16" w:rsidRDefault="00D02D16">
            <w:pPr>
              <w:pStyle w:val="TableParagraph"/>
              <w:spacing w:before="6" w:line="266" w:lineRule="exact"/>
              <w:ind w:left="455"/>
              <w:rPr>
                <w:b/>
              </w:rPr>
            </w:pPr>
            <w:r>
              <w:rPr>
                <w:b/>
                <w:u w:val="single"/>
              </w:rPr>
              <w:t>discharge</w:t>
            </w:r>
            <w:r>
              <w:rPr>
                <w:b/>
                <w:spacing w:val="-6"/>
                <w:u w:val="single"/>
              </w:rPr>
              <w:t xml:space="preserve"> </w:t>
            </w:r>
            <w:r>
              <w:rPr>
                <w:b/>
                <w:u w:val="single"/>
              </w:rPr>
              <w:t>to</w:t>
            </w:r>
            <w:r>
              <w:rPr>
                <w:b/>
                <w:spacing w:val="-5"/>
                <w:u w:val="single"/>
              </w:rPr>
              <w:t xml:space="preserve"> </w:t>
            </w:r>
            <w:r>
              <w:rPr>
                <w:b/>
                <w:u w:val="single"/>
              </w:rPr>
              <w:t>Hendersons</w:t>
            </w:r>
            <w:r>
              <w:rPr>
                <w:b/>
                <w:spacing w:val="-6"/>
                <w:u w:val="single"/>
              </w:rPr>
              <w:t xml:space="preserve"> </w:t>
            </w:r>
            <w:r>
              <w:rPr>
                <w:b/>
                <w:u w:val="single"/>
              </w:rPr>
              <w:t>Road</w:t>
            </w:r>
            <w:r>
              <w:rPr>
                <w:b/>
                <w:spacing w:val="-4"/>
                <w:u w:val="single"/>
              </w:rPr>
              <w:t xml:space="preserve"> Drain</w:t>
            </w:r>
          </w:p>
        </w:tc>
      </w:tr>
      <w:tr w:rsidR="00D02D16" w14:paraId="12667F04" w14:textId="77777777" w:rsidTr="00C425BE">
        <w:trPr>
          <w:trHeight w:val="6228"/>
        </w:trPr>
        <w:tc>
          <w:tcPr>
            <w:tcW w:w="500" w:type="dxa"/>
            <w:vMerge/>
          </w:tcPr>
          <w:p w14:paraId="21955104" w14:textId="77777777" w:rsidR="00D02D16" w:rsidRDefault="00D02D16">
            <w:pPr>
              <w:pStyle w:val="TableParagraph"/>
              <w:rPr>
                <w:rFonts w:ascii="Times New Roman"/>
              </w:rPr>
            </w:pPr>
          </w:p>
        </w:tc>
        <w:tc>
          <w:tcPr>
            <w:tcW w:w="2809" w:type="dxa"/>
            <w:vMerge/>
          </w:tcPr>
          <w:p w14:paraId="7851D6D9" w14:textId="77777777" w:rsidR="00D02D16" w:rsidRDefault="00D02D16">
            <w:pPr>
              <w:pStyle w:val="TableParagraph"/>
              <w:rPr>
                <w:rFonts w:ascii="Times New Roman"/>
              </w:rPr>
            </w:pPr>
          </w:p>
        </w:tc>
        <w:tc>
          <w:tcPr>
            <w:tcW w:w="2242" w:type="dxa"/>
            <w:vMerge/>
          </w:tcPr>
          <w:p w14:paraId="76AC3F36" w14:textId="77777777" w:rsidR="00D02D16" w:rsidRDefault="00D02D16">
            <w:pPr>
              <w:pStyle w:val="TableParagraph"/>
              <w:rPr>
                <w:rFonts w:ascii="Times New Roman"/>
              </w:rPr>
            </w:pPr>
          </w:p>
        </w:tc>
        <w:tc>
          <w:tcPr>
            <w:tcW w:w="4245" w:type="dxa"/>
          </w:tcPr>
          <w:p w14:paraId="4901E889" w14:textId="77777777" w:rsidR="00D02D16" w:rsidRDefault="00D02D16">
            <w:pPr>
              <w:pStyle w:val="TableParagraph"/>
              <w:spacing w:before="1" w:line="261" w:lineRule="auto"/>
              <w:ind w:left="455"/>
              <w:rPr>
                <w:b/>
              </w:rPr>
            </w:pPr>
            <w:r>
              <w:rPr>
                <w:b/>
                <w:u w:val="single"/>
              </w:rPr>
              <w:t>Branch</w:t>
            </w:r>
            <w:r>
              <w:rPr>
                <w:b/>
                <w:spacing w:val="-4"/>
                <w:u w:val="single"/>
              </w:rPr>
              <w:t xml:space="preserve"> </w:t>
            </w:r>
            <w:r>
              <w:rPr>
                <w:b/>
                <w:u w:val="single"/>
              </w:rPr>
              <w:t>or</w:t>
            </w:r>
            <w:r>
              <w:rPr>
                <w:b/>
                <w:spacing w:val="-7"/>
                <w:u w:val="single"/>
              </w:rPr>
              <w:t xml:space="preserve"> </w:t>
            </w:r>
            <w:r>
              <w:rPr>
                <w:b/>
                <w:u w:val="single"/>
              </w:rPr>
              <w:t>Days</w:t>
            </w:r>
            <w:r>
              <w:rPr>
                <w:b/>
                <w:spacing w:val="-7"/>
                <w:u w:val="single"/>
              </w:rPr>
              <w:t xml:space="preserve"> </w:t>
            </w:r>
            <w:r>
              <w:rPr>
                <w:b/>
                <w:u w:val="single"/>
              </w:rPr>
              <w:t>Drain</w:t>
            </w:r>
            <w:r>
              <w:rPr>
                <w:b/>
                <w:spacing w:val="-4"/>
                <w:u w:val="single"/>
              </w:rPr>
              <w:t xml:space="preserve"> </w:t>
            </w:r>
            <w:r>
              <w:rPr>
                <w:b/>
                <w:u w:val="single"/>
              </w:rPr>
              <w:t>may</w:t>
            </w:r>
            <w:r>
              <w:rPr>
                <w:b/>
                <w:spacing w:val="-5"/>
                <w:u w:val="single"/>
              </w:rPr>
              <w:t xml:space="preserve"> </w:t>
            </w:r>
            <w:r>
              <w:rPr>
                <w:b/>
                <w:u w:val="single"/>
              </w:rPr>
              <w:t>not</w:t>
            </w:r>
            <w:r>
              <w:rPr>
                <w:b/>
                <w:spacing w:val="-10"/>
                <w:u w:val="single"/>
              </w:rPr>
              <w:t xml:space="preserve"> </w:t>
            </w:r>
            <w:r>
              <w:rPr>
                <w:b/>
                <w:u w:val="single"/>
              </w:rPr>
              <w:t>have</w:t>
            </w:r>
            <w:r>
              <w:rPr>
                <w:b/>
                <w:spacing w:val="-6"/>
                <w:u w:val="single"/>
              </w:rPr>
              <w:t xml:space="preserve"> </w:t>
            </w:r>
            <w:r>
              <w:rPr>
                <w:b/>
                <w:u w:val="single"/>
              </w:rPr>
              <w:t>any</w:t>
            </w:r>
            <w:r>
              <w:rPr>
                <w:b/>
              </w:rPr>
              <w:t xml:space="preserve"> </w:t>
            </w:r>
            <w:r>
              <w:rPr>
                <w:b/>
                <w:u w:val="single"/>
              </w:rPr>
              <w:t>stormwater connections available.</w:t>
            </w:r>
          </w:p>
          <w:p w14:paraId="6942BB97" w14:textId="77777777" w:rsidR="00D02D16" w:rsidRDefault="00D02D16">
            <w:pPr>
              <w:pStyle w:val="TableParagraph"/>
              <w:spacing w:before="3"/>
              <w:rPr>
                <w:b/>
                <w:sz w:val="23"/>
              </w:rPr>
            </w:pPr>
          </w:p>
          <w:p w14:paraId="2BCB2A1E" w14:textId="469159A6" w:rsidR="00D02D16" w:rsidRPr="00C425BE" w:rsidRDefault="00D02D16" w:rsidP="00C425BE">
            <w:pPr>
              <w:pStyle w:val="TableParagraph"/>
              <w:numPr>
                <w:ilvl w:val="0"/>
                <w:numId w:val="45"/>
              </w:numPr>
              <w:tabs>
                <w:tab w:val="left" w:pos="234"/>
                <w:tab w:val="left" w:pos="455"/>
              </w:tabs>
              <w:spacing w:before="11" w:after="120" w:line="262" w:lineRule="auto"/>
              <w:ind w:left="454" w:right="743" w:hanging="369"/>
              <w:rPr>
                <w:b/>
                <w:sz w:val="29"/>
              </w:rPr>
            </w:pPr>
            <w:r w:rsidRPr="00C425BE">
              <w:rPr>
                <w:b/>
                <w:spacing w:val="80"/>
                <w:w w:val="150"/>
                <w:u w:val="single"/>
              </w:rPr>
              <w:t xml:space="preserve"> </w:t>
            </w:r>
            <w:r w:rsidRPr="00C425BE">
              <w:rPr>
                <w:b/>
                <w:u w:val="single"/>
              </w:rPr>
              <w:t>In</w:t>
            </w:r>
            <w:r w:rsidRPr="00C425BE">
              <w:rPr>
                <w:b/>
                <w:spacing w:val="-4"/>
                <w:u w:val="single"/>
              </w:rPr>
              <w:t xml:space="preserve"> </w:t>
            </w:r>
            <w:r w:rsidRPr="00C425BE">
              <w:rPr>
                <w:b/>
                <w:u w:val="single"/>
              </w:rPr>
              <w:t>Residential</w:t>
            </w:r>
            <w:r w:rsidRPr="00C425BE">
              <w:rPr>
                <w:b/>
                <w:spacing w:val="-7"/>
                <w:u w:val="single"/>
              </w:rPr>
              <w:t xml:space="preserve"> </w:t>
            </w:r>
            <w:r w:rsidRPr="00C425BE">
              <w:rPr>
                <w:b/>
                <w:u w:val="single"/>
              </w:rPr>
              <w:t>Heritage</w:t>
            </w:r>
            <w:r w:rsidRPr="00C425BE">
              <w:rPr>
                <w:b/>
                <w:spacing w:val="-6"/>
                <w:u w:val="single"/>
              </w:rPr>
              <w:t xml:space="preserve"> </w:t>
            </w:r>
            <w:r w:rsidRPr="00C425BE">
              <w:rPr>
                <w:b/>
                <w:u w:val="single"/>
              </w:rPr>
              <w:t>Areas,</w:t>
            </w:r>
            <w:r w:rsidRPr="00C425BE">
              <w:rPr>
                <w:b/>
                <w:spacing w:val="-5"/>
                <w:u w:val="single"/>
              </w:rPr>
              <w:t xml:space="preserve"> </w:t>
            </w:r>
            <w:r w:rsidRPr="00C425BE">
              <w:rPr>
                <w:b/>
                <w:u w:val="single"/>
              </w:rPr>
              <w:t>the</w:t>
            </w:r>
            <w:r w:rsidRPr="00C425BE">
              <w:rPr>
                <w:b/>
              </w:rPr>
              <w:t xml:space="preserve"> </w:t>
            </w:r>
            <w:r w:rsidRPr="00C425BE">
              <w:rPr>
                <w:b/>
                <w:u w:val="single"/>
              </w:rPr>
              <w:t>minimum</w:t>
            </w:r>
            <w:r w:rsidRPr="00C425BE">
              <w:rPr>
                <w:b/>
              </w:rPr>
              <w:t xml:space="preserve"> </w:t>
            </w:r>
            <w:r w:rsidRPr="00C425BE">
              <w:rPr>
                <w:b/>
                <w:color w:val="00AF50"/>
                <w:u w:val="single" w:color="00AF50"/>
              </w:rPr>
              <w:t>net site area</w:t>
            </w:r>
            <w:r w:rsidRPr="00C425BE">
              <w:rPr>
                <w:b/>
                <w:u w:val="single" w:color="00AF50"/>
              </w:rPr>
              <w:t xml:space="preserve"> shall be:</w:t>
            </w:r>
          </w:p>
          <w:p w14:paraId="2C1B9C50" w14:textId="77777777" w:rsidR="00D02D16" w:rsidRDefault="00D02D16">
            <w:pPr>
              <w:pStyle w:val="TableParagraph"/>
              <w:numPr>
                <w:ilvl w:val="1"/>
                <w:numId w:val="45"/>
              </w:numPr>
              <w:tabs>
                <w:tab w:val="left" w:pos="864"/>
              </w:tabs>
              <w:ind w:right="88"/>
              <w:rPr>
                <w:b/>
              </w:rPr>
            </w:pPr>
            <w:r>
              <w:rPr>
                <w:b/>
                <w:u w:val="single"/>
              </w:rPr>
              <w:t>In the Heaton Street, Wayside</w:t>
            </w:r>
            <w:r>
              <w:rPr>
                <w:b/>
              </w:rPr>
              <w:t xml:space="preserve"> </w:t>
            </w:r>
            <w:r>
              <w:rPr>
                <w:b/>
                <w:u w:val="single"/>
              </w:rPr>
              <w:t>Avenue, RNZAF Station Wigram</w:t>
            </w:r>
            <w:r>
              <w:rPr>
                <w:b/>
              </w:rPr>
              <w:t xml:space="preserve"> </w:t>
            </w:r>
            <w:r>
              <w:rPr>
                <w:b/>
                <w:u w:val="single"/>
              </w:rPr>
              <w:t>Staff Housing, and Macmillan</w:t>
            </w:r>
            <w:r>
              <w:rPr>
                <w:b/>
              </w:rPr>
              <w:t xml:space="preserve"> </w:t>
            </w:r>
            <w:r>
              <w:rPr>
                <w:b/>
                <w:u w:val="single"/>
              </w:rPr>
              <w:t>Avenue</w:t>
            </w:r>
            <w:r>
              <w:rPr>
                <w:b/>
                <w:spacing w:val="-9"/>
                <w:u w:val="single"/>
              </w:rPr>
              <w:t xml:space="preserve"> </w:t>
            </w:r>
            <w:r>
              <w:rPr>
                <w:b/>
                <w:u w:val="single"/>
              </w:rPr>
              <w:t>Residential</w:t>
            </w:r>
            <w:r>
              <w:rPr>
                <w:b/>
                <w:spacing w:val="-11"/>
                <w:u w:val="single"/>
              </w:rPr>
              <w:t xml:space="preserve"> </w:t>
            </w:r>
            <w:r>
              <w:rPr>
                <w:b/>
                <w:u w:val="single"/>
              </w:rPr>
              <w:t>Heritage</w:t>
            </w:r>
            <w:r>
              <w:rPr>
                <w:b/>
                <w:spacing w:val="-10"/>
                <w:u w:val="single"/>
              </w:rPr>
              <w:t xml:space="preserve"> </w:t>
            </w:r>
            <w:r>
              <w:rPr>
                <w:b/>
                <w:u w:val="single"/>
              </w:rPr>
              <w:t>Areas</w:t>
            </w:r>
            <w:r>
              <w:rPr>
                <w:b/>
                <w:spacing w:val="-8"/>
              </w:rPr>
              <w:t xml:space="preserve"> </w:t>
            </w:r>
            <w:r>
              <w:rPr>
                <w:b/>
              </w:rPr>
              <w:t xml:space="preserve">- </w:t>
            </w:r>
            <w:r>
              <w:rPr>
                <w:b/>
                <w:spacing w:val="-2"/>
              </w:rPr>
              <w:t>800m</w:t>
            </w:r>
            <w:r>
              <w:rPr>
                <w:b/>
                <w:spacing w:val="-2"/>
                <w:vertAlign w:val="superscript"/>
              </w:rPr>
              <w:t>2</w:t>
            </w:r>
          </w:p>
          <w:p w14:paraId="3A48739E" w14:textId="62048E0A" w:rsidR="00D02D16" w:rsidRDefault="00D02D16">
            <w:pPr>
              <w:pStyle w:val="TableParagraph"/>
              <w:numPr>
                <w:ilvl w:val="1"/>
                <w:numId w:val="45"/>
              </w:numPr>
              <w:tabs>
                <w:tab w:val="left" w:pos="864"/>
              </w:tabs>
              <w:spacing w:before="86" w:line="237" w:lineRule="auto"/>
              <w:ind w:right="205"/>
              <w:rPr>
                <w:b/>
              </w:rPr>
            </w:pPr>
            <w:r>
              <w:rPr>
                <w:noProof/>
              </w:rPr>
              <mc:AlternateContent>
                <mc:Choice Requires="wpg">
                  <w:drawing>
                    <wp:anchor distT="0" distB="0" distL="0" distR="0" simplePos="0" relativeHeight="251658327" behindDoc="1" locked="0" layoutInCell="1" allowOverlap="1" wp14:anchorId="16FDF47F" wp14:editId="788D5BB8">
                      <wp:simplePos x="0" y="0"/>
                      <wp:positionH relativeFrom="column">
                        <wp:posOffset>549275</wp:posOffset>
                      </wp:positionH>
                      <wp:positionV relativeFrom="paragraph">
                        <wp:posOffset>-20955</wp:posOffset>
                      </wp:positionV>
                      <wp:extent cx="372110" cy="9525"/>
                      <wp:effectExtent l="0" t="0" r="0" b="0"/>
                      <wp:wrapNone/>
                      <wp:docPr id="160253170" name="Group 160253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2110" cy="9525"/>
                                <a:chOff x="0" y="0"/>
                                <a:chExt cx="372110" cy="9525"/>
                              </a:xfrm>
                            </wpg:grpSpPr>
                            <wps:wsp>
                              <wps:cNvPr id="849746222" name="Graphic 100"/>
                              <wps:cNvSpPr/>
                              <wps:spPr>
                                <a:xfrm>
                                  <a:off x="0" y="0"/>
                                  <a:ext cx="372110" cy="9525"/>
                                </a:xfrm>
                                <a:custGeom>
                                  <a:avLst/>
                                  <a:gdLst/>
                                  <a:ahLst/>
                                  <a:cxnLst/>
                                  <a:rect l="l" t="t" r="r" b="b"/>
                                  <a:pathLst>
                                    <a:path w="372110" h="9525">
                                      <a:moveTo>
                                        <a:pt x="371855" y="0"/>
                                      </a:moveTo>
                                      <a:lnTo>
                                        <a:pt x="0" y="0"/>
                                      </a:lnTo>
                                      <a:lnTo>
                                        <a:pt x="0" y="9144"/>
                                      </a:lnTo>
                                      <a:lnTo>
                                        <a:pt x="371855" y="9144"/>
                                      </a:lnTo>
                                      <a:lnTo>
                                        <a:pt x="371855" y="0"/>
                                      </a:lnTo>
                                      <a:close/>
                                    </a:path>
                                  </a:pathLst>
                                </a:custGeom>
                                <a:solidFill>
                                  <a:srgbClr val="000000"/>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w16du="http://schemas.microsoft.com/office/word/2023/wordml/word16du">
                  <w:pict w14:anchorId="61B5EFCC">
                    <v:group id="Group 36" style="position:absolute;margin-left:43.25pt;margin-top:-1.65pt;width:29.3pt;height:.75pt;z-index:-17819136;mso-wrap-distance-left:0;mso-wrap-distance-right:0" coordsize="372110,9525" o:spid="_x0000_s1026" w14:anchorId="7A2C36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">
                      <v:shape id="Graphic 100" style="position:absolute;width:372110;height:9525;visibility:visible;mso-wrap-style:square;v-text-anchor:top" coordsize="372110,9525" o:spid="_x0000_s1027" fillcolor="black" stroked="f" path="m371855,l,,,9144r371855,l3718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">
                        <v:path arrowok="t"/>
                      </v:shape>
                    </v:group>
                  </w:pict>
                </mc:Fallback>
              </mc:AlternateContent>
            </w:r>
            <w:r>
              <w:rPr>
                <w:b/>
                <w:u w:val="single"/>
              </w:rPr>
              <w:t>In the Church Property Trustees</w:t>
            </w:r>
            <w:r>
              <w:rPr>
                <w:b/>
              </w:rPr>
              <w:t xml:space="preserve"> </w:t>
            </w:r>
            <w:r>
              <w:rPr>
                <w:b/>
                <w:u w:val="single"/>
              </w:rPr>
              <w:t>North</w:t>
            </w:r>
            <w:r>
              <w:rPr>
                <w:b/>
                <w:spacing w:val="-10"/>
                <w:u w:val="single"/>
              </w:rPr>
              <w:t xml:space="preserve"> </w:t>
            </w:r>
            <w:r>
              <w:rPr>
                <w:b/>
                <w:u w:val="single"/>
              </w:rPr>
              <w:t>St</w:t>
            </w:r>
            <w:r>
              <w:rPr>
                <w:b/>
                <w:spacing w:val="-11"/>
                <w:u w:val="single"/>
              </w:rPr>
              <w:t xml:space="preserve"> </w:t>
            </w:r>
            <w:r>
              <w:rPr>
                <w:b/>
                <w:u w:val="single"/>
              </w:rPr>
              <w:t>Albans</w:t>
            </w:r>
            <w:r>
              <w:rPr>
                <w:b/>
                <w:spacing w:val="-11"/>
                <w:u w:val="single"/>
              </w:rPr>
              <w:t xml:space="preserve"> </w:t>
            </w:r>
            <w:r>
              <w:rPr>
                <w:b/>
                <w:u w:val="single"/>
              </w:rPr>
              <w:t>Subdivision</w:t>
            </w:r>
            <w:r>
              <w:rPr>
                <w:b/>
                <w:spacing w:val="-10"/>
                <w:u w:val="single"/>
              </w:rPr>
              <w:t xml:space="preserve"> </w:t>
            </w:r>
            <w:r>
              <w:rPr>
                <w:b/>
                <w:u w:val="single"/>
              </w:rPr>
              <w:t>(1923)</w:t>
            </w:r>
          </w:p>
          <w:p w14:paraId="088843FA" w14:textId="5BF2DC25" w:rsidR="00D02D16" w:rsidRDefault="00D02D16">
            <w:pPr>
              <w:pStyle w:val="TableParagraph"/>
              <w:spacing w:line="268" w:lineRule="exact"/>
              <w:ind w:left="864"/>
              <w:rPr>
                <w:b/>
              </w:rPr>
            </w:pPr>
            <w:r>
              <w:rPr>
                <w:noProof/>
              </w:rPr>
              <mc:AlternateContent>
                <mc:Choice Requires="wpg">
                  <w:drawing>
                    <wp:anchor distT="0" distB="0" distL="0" distR="0" simplePos="0" relativeHeight="251658328" behindDoc="1" locked="0" layoutInCell="1" allowOverlap="1" wp14:anchorId="5F508DDB" wp14:editId="3372F377">
                      <wp:simplePos x="0" y="0"/>
                      <wp:positionH relativeFrom="column">
                        <wp:posOffset>2131695</wp:posOffset>
                      </wp:positionH>
                      <wp:positionV relativeFrom="paragraph">
                        <wp:posOffset>147955</wp:posOffset>
                      </wp:positionV>
                      <wp:extent cx="372110" cy="9525"/>
                      <wp:effectExtent l="0" t="0" r="0" b="0"/>
                      <wp:wrapNone/>
                      <wp:docPr id="1029394724" name="Group 10293947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2110" cy="9525"/>
                                <a:chOff x="0" y="0"/>
                                <a:chExt cx="372110" cy="9525"/>
                              </a:xfrm>
                            </wpg:grpSpPr>
                            <wps:wsp>
                              <wps:cNvPr id="1385581647" name="Graphic 102"/>
                              <wps:cNvSpPr/>
                              <wps:spPr>
                                <a:xfrm>
                                  <a:off x="0" y="0"/>
                                  <a:ext cx="372110" cy="9525"/>
                                </a:xfrm>
                                <a:custGeom>
                                  <a:avLst/>
                                  <a:gdLst/>
                                  <a:ahLst/>
                                  <a:cxnLst/>
                                  <a:rect l="l" t="t" r="r" b="b"/>
                                  <a:pathLst>
                                    <a:path w="372110" h="9525">
                                      <a:moveTo>
                                        <a:pt x="371855" y="0"/>
                                      </a:moveTo>
                                      <a:lnTo>
                                        <a:pt x="0" y="0"/>
                                      </a:lnTo>
                                      <a:lnTo>
                                        <a:pt x="0" y="9144"/>
                                      </a:lnTo>
                                      <a:lnTo>
                                        <a:pt x="371855" y="9144"/>
                                      </a:lnTo>
                                      <a:lnTo>
                                        <a:pt x="371855" y="0"/>
                                      </a:lnTo>
                                      <a:close/>
                                    </a:path>
                                  </a:pathLst>
                                </a:custGeom>
                                <a:solidFill>
                                  <a:srgbClr val="000000"/>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w16du="http://schemas.microsoft.com/office/word/2023/wordml/word16du">
                  <w:pict w14:anchorId="52085189">
                    <v:group id="Group 35" style="position:absolute;margin-left:167.85pt;margin-top:11.65pt;width:29.3pt;height:.75pt;z-index:-17818112;mso-wrap-distance-left:0;mso-wrap-distance-right:0" coordsize="372110,9525" o:spid="_x0000_s1026" w14:anchorId="65FE8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">
                      <v:shape id="Graphic 102" style="position:absolute;width:372110;height:9525;visibility:visible;mso-wrap-style:square;v-text-anchor:top" coordsize="372110,9525" o:spid="_x0000_s1027" fillcolor="black" stroked="f" path="m371855,l,,,9144r371855,l3718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">
                        <v:path arrowok="t"/>
                      </v:shape>
                    </v:group>
                  </w:pict>
                </mc:Fallback>
              </mc:AlternateContent>
            </w:r>
            <w:r>
              <w:rPr>
                <w:noProof/>
              </w:rPr>
              <mc:AlternateContent>
                <mc:Choice Requires="wpg">
                  <w:drawing>
                    <wp:anchor distT="0" distB="0" distL="0" distR="0" simplePos="0" relativeHeight="251658329" behindDoc="1" locked="0" layoutInCell="1" allowOverlap="1" wp14:anchorId="5CA8AEED" wp14:editId="0A4692CA">
                      <wp:simplePos x="0" y="0"/>
                      <wp:positionH relativeFrom="column">
                        <wp:posOffset>1353820</wp:posOffset>
                      </wp:positionH>
                      <wp:positionV relativeFrom="paragraph">
                        <wp:posOffset>541020</wp:posOffset>
                      </wp:positionV>
                      <wp:extent cx="30480" cy="9525"/>
                      <wp:effectExtent l="0" t="0" r="0" b="0"/>
                      <wp:wrapNone/>
                      <wp:docPr id="909254025" name="Group 9092540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480" cy="9525"/>
                                <a:chOff x="0" y="0"/>
                                <a:chExt cx="30480" cy="9525"/>
                              </a:xfrm>
                            </wpg:grpSpPr>
                            <wps:wsp>
                              <wps:cNvPr id="492796328" name="Graphic 104"/>
                              <wps:cNvSpPr/>
                              <wps:spPr>
                                <a:xfrm>
                                  <a:off x="0" y="0"/>
                                  <a:ext cx="30480" cy="9525"/>
                                </a:xfrm>
                                <a:custGeom>
                                  <a:avLst/>
                                  <a:gdLst/>
                                  <a:ahLst/>
                                  <a:cxnLst/>
                                  <a:rect l="l" t="t" r="r" b="b"/>
                                  <a:pathLst>
                                    <a:path w="30480" h="9525">
                                      <a:moveTo>
                                        <a:pt x="30479" y="0"/>
                                      </a:moveTo>
                                      <a:lnTo>
                                        <a:pt x="0" y="0"/>
                                      </a:lnTo>
                                      <a:lnTo>
                                        <a:pt x="0" y="9144"/>
                                      </a:lnTo>
                                      <a:lnTo>
                                        <a:pt x="30479" y="9144"/>
                                      </a:lnTo>
                                      <a:lnTo>
                                        <a:pt x="30479" y="0"/>
                                      </a:lnTo>
                                      <a:close/>
                                    </a:path>
                                  </a:pathLst>
                                </a:custGeom>
                                <a:solidFill>
                                  <a:srgbClr val="00AF50"/>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w16du="http://schemas.microsoft.com/office/word/2023/wordml/word16du">
                  <w:pict w14:anchorId="6449D2BE">
                    <v:group id="Group 34" style="position:absolute;margin-left:106.6pt;margin-top:42.6pt;width:2.4pt;height:.75pt;z-index:-17817088;mso-wrap-distance-left:0;mso-wrap-distance-right:0" coordsize="30480,9525" o:spid="_x0000_s1026" w14:anchorId="78441B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">
                      <v:shape id="Graphic 104" style="position:absolute;width:30480;height:9525;visibility:visible;mso-wrap-style:square;v-text-anchor:top" coordsize="30480,9525" o:spid="_x0000_s1027" fillcolor="#00af50" stroked="f" path="m30479,l,,,9144r30479,l3047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">
                        <v:path arrowok="t"/>
                      </v:shape>
                    </v:group>
                  </w:pict>
                </mc:Fallback>
              </mc:AlternateContent>
            </w:r>
            <w:r>
              <w:rPr>
                <w:b/>
                <w:u w:val="single"/>
              </w:rPr>
              <w:t>Residential</w:t>
            </w:r>
            <w:r>
              <w:rPr>
                <w:b/>
                <w:spacing w:val="-7"/>
                <w:u w:val="single"/>
              </w:rPr>
              <w:t xml:space="preserve"> </w:t>
            </w:r>
            <w:r>
              <w:rPr>
                <w:b/>
                <w:u w:val="single"/>
              </w:rPr>
              <w:t>Heritage</w:t>
            </w:r>
            <w:r>
              <w:rPr>
                <w:b/>
                <w:spacing w:val="-6"/>
                <w:u w:val="single"/>
              </w:rPr>
              <w:t xml:space="preserve"> </w:t>
            </w:r>
            <w:r>
              <w:rPr>
                <w:b/>
                <w:u w:val="single"/>
              </w:rPr>
              <w:t>Area</w:t>
            </w:r>
            <w:r>
              <w:rPr>
                <w:b/>
                <w:spacing w:val="-2"/>
              </w:rPr>
              <w:t xml:space="preserve"> </w:t>
            </w:r>
            <w:r>
              <w:rPr>
                <w:b/>
              </w:rPr>
              <w:t>-</w:t>
            </w:r>
            <w:r>
              <w:rPr>
                <w:b/>
                <w:spacing w:val="-5"/>
              </w:rPr>
              <w:t xml:space="preserve"> </w:t>
            </w:r>
            <w:r>
              <w:rPr>
                <w:b/>
                <w:spacing w:val="-4"/>
              </w:rPr>
              <w:t>600m</w:t>
            </w:r>
            <w:r>
              <w:rPr>
                <w:b/>
                <w:spacing w:val="-4"/>
                <w:vertAlign w:val="superscript"/>
              </w:rPr>
              <w:t>2</w:t>
            </w:r>
          </w:p>
          <w:p w14:paraId="6EA47D8C" w14:textId="77777777" w:rsidR="00D02D16" w:rsidRDefault="00D02D16">
            <w:pPr>
              <w:pStyle w:val="TableParagraph"/>
              <w:numPr>
                <w:ilvl w:val="1"/>
                <w:numId w:val="45"/>
              </w:numPr>
              <w:tabs>
                <w:tab w:val="left" w:pos="861"/>
                <w:tab w:val="left" w:pos="864"/>
              </w:tabs>
              <w:spacing w:before="82"/>
              <w:ind w:right="139"/>
              <w:jc w:val="both"/>
              <w:rPr>
                <w:b/>
              </w:rPr>
            </w:pPr>
            <w:r>
              <w:rPr>
                <w:b/>
                <w:u w:val="single"/>
              </w:rPr>
              <w:t>In</w:t>
            </w:r>
            <w:r>
              <w:rPr>
                <w:b/>
                <w:spacing w:val="-9"/>
                <w:u w:val="single"/>
              </w:rPr>
              <w:t xml:space="preserve"> </w:t>
            </w:r>
            <w:r>
              <w:rPr>
                <w:b/>
                <w:u w:val="single"/>
              </w:rPr>
              <w:t>the</w:t>
            </w:r>
            <w:r>
              <w:rPr>
                <w:b/>
                <w:spacing w:val="-10"/>
                <w:u w:val="single"/>
              </w:rPr>
              <w:t xml:space="preserve"> </w:t>
            </w:r>
            <w:r>
              <w:rPr>
                <w:b/>
                <w:u w:val="single"/>
              </w:rPr>
              <w:t>Piko/Shand</w:t>
            </w:r>
            <w:r>
              <w:rPr>
                <w:b/>
                <w:spacing w:val="-9"/>
                <w:u w:val="single"/>
              </w:rPr>
              <w:t xml:space="preserve"> </w:t>
            </w:r>
            <w:r>
              <w:rPr>
                <w:b/>
                <w:u w:val="single"/>
              </w:rPr>
              <w:t>(Riccarton</w:t>
            </w:r>
            <w:r>
              <w:rPr>
                <w:b/>
                <w:spacing w:val="-9"/>
                <w:u w:val="single"/>
              </w:rPr>
              <w:t xml:space="preserve"> </w:t>
            </w:r>
            <w:r>
              <w:rPr>
                <w:b/>
                <w:u w:val="single"/>
              </w:rPr>
              <w:t>Block)</w:t>
            </w:r>
            <w:r>
              <w:rPr>
                <w:b/>
              </w:rPr>
              <w:t xml:space="preserve"> </w:t>
            </w:r>
            <w:r>
              <w:rPr>
                <w:b/>
                <w:u w:val="single"/>
              </w:rPr>
              <w:t>State Housing Residential Heritage</w:t>
            </w:r>
            <w:r>
              <w:rPr>
                <w:b/>
              </w:rPr>
              <w:t xml:space="preserve"> </w:t>
            </w:r>
            <w:r>
              <w:rPr>
                <w:b/>
                <w:u w:val="single"/>
              </w:rPr>
              <w:t>Area</w:t>
            </w:r>
            <w:r>
              <w:rPr>
                <w:b/>
              </w:rPr>
              <w:t xml:space="preserve"> - 700m</w:t>
            </w:r>
            <w:r>
              <w:rPr>
                <w:b/>
                <w:vertAlign w:val="superscript"/>
              </w:rPr>
              <w:t>2</w:t>
            </w:r>
          </w:p>
          <w:p w14:paraId="377158C0" w14:textId="1B8728C2" w:rsidR="00D02D16" w:rsidRDefault="00D02D16">
            <w:pPr>
              <w:pStyle w:val="TableParagraph"/>
              <w:numPr>
                <w:ilvl w:val="1"/>
                <w:numId w:val="45"/>
              </w:numPr>
              <w:tabs>
                <w:tab w:val="left" w:pos="864"/>
              </w:tabs>
              <w:spacing w:before="82"/>
              <w:ind w:right="165"/>
              <w:rPr>
                <w:b/>
              </w:rPr>
            </w:pPr>
            <w:r>
              <w:rPr>
                <w:noProof/>
              </w:rPr>
              <mc:AlternateContent>
                <mc:Choice Requires="wpg">
                  <w:drawing>
                    <wp:anchor distT="0" distB="0" distL="0" distR="0" simplePos="0" relativeHeight="251658330" behindDoc="1" locked="0" layoutInCell="1" allowOverlap="1" wp14:anchorId="028B0A44" wp14:editId="33D8B43C">
                      <wp:simplePos x="0" y="0"/>
                      <wp:positionH relativeFrom="column">
                        <wp:posOffset>927100</wp:posOffset>
                      </wp:positionH>
                      <wp:positionV relativeFrom="paragraph">
                        <wp:posOffset>-22225</wp:posOffset>
                      </wp:positionV>
                      <wp:extent cx="372745" cy="9525"/>
                      <wp:effectExtent l="0" t="0" r="0" b="0"/>
                      <wp:wrapNone/>
                      <wp:docPr id="1448483679" name="Group 14484836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2745" cy="9525"/>
                                <a:chOff x="0" y="0"/>
                                <a:chExt cx="372745" cy="9525"/>
                              </a:xfrm>
                            </wpg:grpSpPr>
                            <wps:wsp>
                              <wps:cNvPr id="1766329369" name="Graphic 106"/>
                              <wps:cNvSpPr/>
                              <wps:spPr>
                                <a:xfrm>
                                  <a:off x="0" y="0"/>
                                  <a:ext cx="372745" cy="9525"/>
                                </a:xfrm>
                                <a:custGeom>
                                  <a:avLst/>
                                  <a:gdLst/>
                                  <a:ahLst/>
                                  <a:cxnLst/>
                                  <a:rect l="l" t="t" r="r" b="b"/>
                                  <a:pathLst>
                                    <a:path w="372745" h="9525">
                                      <a:moveTo>
                                        <a:pt x="372160" y="0"/>
                                      </a:moveTo>
                                      <a:lnTo>
                                        <a:pt x="0" y="0"/>
                                      </a:lnTo>
                                      <a:lnTo>
                                        <a:pt x="0" y="9144"/>
                                      </a:lnTo>
                                      <a:lnTo>
                                        <a:pt x="372160" y="9144"/>
                                      </a:lnTo>
                                      <a:lnTo>
                                        <a:pt x="372160" y="0"/>
                                      </a:lnTo>
                                      <a:close/>
                                    </a:path>
                                  </a:pathLst>
                                </a:custGeom>
                                <a:solidFill>
                                  <a:srgbClr val="000000"/>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w16du="http://schemas.microsoft.com/office/word/2023/wordml/word16du">
                  <w:pict w14:anchorId="1EEE7E29">
                    <v:group id="Group 33" style="position:absolute;margin-left:73pt;margin-top:-1.75pt;width:29.35pt;height:.75pt;z-index:-17816064;mso-wrap-distance-left:0;mso-wrap-distance-right:0" coordsize="372745,9525" o:spid="_x0000_s1026" w14:anchorId="26B1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">
                      <v:shape id="Graphic 106" style="position:absolute;width:372745;height:9525;visibility:visible;mso-wrap-style:square;v-text-anchor:top" coordsize="372745,9525" o:spid="_x0000_s1027" fillcolor="black" stroked="f" path="m372160,l,,,9144r372160,l3721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">
                        <v:path arrowok="t"/>
                      </v:shape>
                    </v:group>
                  </w:pict>
                </mc:Fallback>
              </mc:AlternateContent>
            </w:r>
            <w:r>
              <w:rPr>
                <w:noProof/>
              </w:rPr>
              <mc:AlternateContent>
                <mc:Choice Requires="wpg">
                  <w:drawing>
                    <wp:anchor distT="0" distB="0" distL="0" distR="0" simplePos="0" relativeHeight="251658331" behindDoc="1" locked="0" layoutInCell="1" allowOverlap="1" wp14:anchorId="495459A1" wp14:editId="1C5C492C">
                      <wp:simplePos x="0" y="0"/>
                      <wp:positionH relativeFrom="column">
                        <wp:posOffset>549275</wp:posOffset>
                      </wp:positionH>
                      <wp:positionV relativeFrom="paragraph">
                        <wp:posOffset>880110</wp:posOffset>
                      </wp:positionV>
                      <wp:extent cx="368935" cy="9525"/>
                      <wp:effectExtent l="0" t="0" r="0" b="0"/>
                      <wp:wrapNone/>
                      <wp:docPr id="1412993023" name="Group 14129930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8935" cy="9525"/>
                                <a:chOff x="0" y="0"/>
                                <a:chExt cx="368935" cy="9525"/>
                              </a:xfrm>
                            </wpg:grpSpPr>
                            <wps:wsp>
                              <wps:cNvPr id="628948923" name="Graphic 108"/>
                              <wps:cNvSpPr/>
                              <wps:spPr>
                                <a:xfrm>
                                  <a:off x="0" y="0"/>
                                  <a:ext cx="368935" cy="9525"/>
                                </a:xfrm>
                                <a:custGeom>
                                  <a:avLst/>
                                  <a:gdLst/>
                                  <a:ahLst/>
                                  <a:cxnLst/>
                                  <a:rect l="l" t="t" r="r" b="b"/>
                                  <a:pathLst>
                                    <a:path w="368935" h="9525">
                                      <a:moveTo>
                                        <a:pt x="368808" y="0"/>
                                      </a:moveTo>
                                      <a:lnTo>
                                        <a:pt x="0" y="0"/>
                                      </a:lnTo>
                                      <a:lnTo>
                                        <a:pt x="0" y="9144"/>
                                      </a:lnTo>
                                      <a:lnTo>
                                        <a:pt x="368808" y="9144"/>
                                      </a:lnTo>
                                      <a:lnTo>
                                        <a:pt x="368808" y="0"/>
                                      </a:lnTo>
                                      <a:close/>
                                    </a:path>
                                  </a:pathLst>
                                </a:custGeom>
                                <a:solidFill>
                                  <a:srgbClr val="000000"/>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w16du="http://schemas.microsoft.com/office/word/2023/wordml/word16du">
                  <w:pict w14:anchorId="098A9E78">
                    <v:group id="Group 32" style="position:absolute;margin-left:43.25pt;margin-top:69.3pt;width:29.05pt;height:.75pt;z-index:-17815040;mso-wrap-distance-left:0;mso-wrap-distance-right:0" coordsize="368935,9525" o:spid="_x0000_s1026" w14:anchorId="0F34E7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">
                      <v:shape id="Graphic 108" style="position:absolute;width:368935;height:9525;visibility:visible;mso-wrap-style:square;v-text-anchor:top" coordsize="368935,9525" o:spid="_x0000_s1027" fillcolor="black" stroked="f" path="m368808,l,,,9144r368808,l36880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">
                        <v:path arrowok="t"/>
                      </v:shape>
                    </v:group>
                  </w:pict>
                </mc:Fallback>
              </mc:AlternateContent>
            </w:r>
            <w:r>
              <w:rPr>
                <w:b/>
                <w:u w:val="single"/>
              </w:rPr>
              <w:t>In the Shelley/Forbes Street,</w:t>
            </w:r>
            <w:r>
              <w:rPr>
                <w:b/>
              </w:rPr>
              <w:t xml:space="preserve"> </w:t>
            </w:r>
            <w:r>
              <w:rPr>
                <w:b/>
                <w:u w:val="single"/>
              </w:rPr>
              <w:t>Englefield</w:t>
            </w:r>
            <w:r>
              <w:rPr>
                <w:b/>
                <w:spacing w:val="-13"/>
                <w:u w:val="single"/>
              </w:rPr>
              <w:t xml:space="preserve"> </w:t>
            </w:r>
            <w:r>
              <w:rPr>
                <w:b/>
                <w:u w:val="single"/>
              </w:rPr>
              <w:t>Avonville,</w:t>
            </w:r>
            <w:r>
              <w:rPr>
                <w:b/>
                <w:spacing w:val="-12"/>
                <w:u w:val="single"/>
              </w:rPr>
              <w:t xml:space="preserve"> </w:t>
            </w:r>
            <w:r>
              <w:rPr>
                <w:b/>
                <w:u w:val="single"/>
              </w:rPr>
              <w:t>Chester</w:t>
            </w:r>
            <w:r>
              <w:rPr>
                <w:b/>
                <w:spacing w:val="-13"/>
                <w:u w:val="single"/>
              </w:rPr>
              <w:t xml:space="preserve"> </w:t>
            </w:r>
            <w:r>
              <w:rPr>
                <w:b/>
                <w:u w:val="single"/>
              </w:rPr>
              <w:t>Street</w:t>
            </w:r>
            <w:r>
              <w:rPr>
                <w:b/>
              </w:rPr>
              <w:t xml:space="preserve"> </w:t>
            </w:r>
            <w:r>
              <w:rPr>
                <w:b/>
                <w:u w:val="single"/>
              </w:rPr>
              <w:t>East/Dawson</w:t>
            </w:r>
            <w:r>
              <w:rPr>
                <w:b/>
                <w:spacing w:val="-9"/>
                <w:u w:val="single"/>
              </w:rPr>
              <w:t xml:space="preserve"> </w:t>
            </w:r>
            <w:r>
              <w:rPr>
                <w:b/>
                <w:u w:val="single"/>
              </w:rPr>
              <w:t>Street,</w:t>
            </w:r>
            <w:r>
              <w:rPr>
                <w:b/>
                <w:spacing w:val="-8"/>
                <w:u w:val="single"/>
              </w:rPr>
              <w:t xml:space="preserve"> </w:t>
            </w:r>
            <w:r>
              <w:rPr>
                <w:b/>
                <w:u w:val="single"/>
              </w:rPr>
              <w:t>and</w:t>
            </w:r>
            <w:r>
              <w:rPr>
                <w:b/>
                <w:spacing w:val="-8"/>
                <w:u w:val="single"/>
              </w:rPr>
              <w:t xml:space="preserve"> </w:t>
            </w:r>
            <w:r>
              <w:rPr>
                <w:b/>
                <w:u w:val="single"/>
              </w:rPr>
              <w:t>Inner</w:t>
            </w:r>
            <w:r>
              <w:rPr>
                <w:b/>
                <w:spacing w:val="-12"/>
                <w:u w:val="single"/>
              </w:rPr>
              <w:t xml:space="preserve"> </w:t>
            </w:r>
            <w:r>
              <w:rPr>
                <w:b/>
                <w:u w:val="single"/>
              </w:rPr>
              <w:t>City</w:t>
            </w:r>
            <w:r>
              <w:rPr>
                <w:b/>
              </w:rPr>
              <w:t xml:space="preserve"> </w:t>
            </w:r>
            <w:r>
              <w:rPr>
                <w:b/>
                <w:u w:val="single"/>
              </w:rPr>
              <w:t xml:space="preserve">West Residential Heritage Areas </w:t>
            </w:r>
            <w:r>
              <w:rPr>
                <w:b/>
              </w:rPr>
              <w:t xml:space="preserve">- </w:t>
            </w:r>
            <w:r>
              <w:rPr>
                <w:b/>
                <w:spacing w:val="-2"/>
              </w:rPr>
              <w:t>450m</w:t>
            </w:r>
            <w:r>
              <w:rPr>
                <w:b/>
                <w:spacing w:val="-2"/>
                <w:vertAlign w:val="superscript"/>
              </w:rPr>
              <w:t>2</w:t>
            </w:r>
            <w:r>
              <w:rPr>
                <w:b/>
                <w:spacing w:val="-2"/>
              </w:rPr>
              <w:t>.</w:t>
            </w:r>
          </w:p>
        </w:tc>
      </w:tr>
      <w:tr w:rsidR="0092515F" w14:paraId="1B86DEC4" w14:textId="77777777">
        <w:trPr>
          <w:trHeight w:val="6375"/>
        </w:trPr>
        <w:tc>
          <w:tcPr>
            <w:tcW w:w="500" w:type="dxa"/>
          </w:tcPr>
          <w:p w14:paraId="012377F3" w14:textId="77777777" w:rsidR="0092515F" w:rsidRDefault="00BF7586">
            <w:pPr>
              <w:pStyle w:val="TableParagraph"/>
              <w:spacing w:before="83"/>
              <w:ind w:left="57"/>
              <w:rPr>
                <w:b/>
              </w:rPr>
            </w:pPr>
            <w:r>
              <w:rPr>
                <w:b/>
                <w:spacing w:val="-5"/>
                <w:u w:val="single" w:color="0000FF"/>
              </w:rPr>
              <w:t>b.</w:t>
            </w:r>
          </w:p>
        </w:tc>
        <w:tc>
          <w:tcPr>
            <w:tcW w:w="2809" w:type="dxa"/>
          </w:tcPr>
          <w:p w14:paraId="48BD614B" w14:textId="77777777" w:rsidR="0092515F" w:rsidRDefault="00BF7586">
            <w:pPr>
              <w:pStyle w:val="TableParagraph"/>
              <w:spacing w:before="83" w:line="256" w:lineRule="auto"/>
              <w:ind w:left="81"/>
              <w:rPr>
                <w:b/>
              </w:rPr>
            </w:pPr>
            <w:r>
              <w:rPr>
                <w:b/>
                <w:u w:val="single"/>
              </w:rPr>
              <w:t>Medium</w:t>
            </w:r>
            <w:r>
              <w:rPr>
                <w:b/>
                <w:spacing w:val="-13"/>
                <w:u w:val="single"/>
              </w:rPr>
              <w:t xml:space="preserve"> </w:t>
            </w:r>
            <w:r>
              <w:rPr>
                <w:b/>
                <w:u w:val="single"/>
              </w:rPr>
              <w:t>Density</w:t>
            </w:r>
            <w:r>
              <w:rPr>
                <w:b/>
                <w:spacing w:val="-12"/>
                <w:u w:val="single"/>
              </w:rPr>
              <w:t xml:space="preserve"> </w:t>
            </w:r>
            <w:r>
              <w:rPr>
                <w:b/>
                <w:u w:val="single"/>
              </w:rPr>
              <w:t>Residential</w:t>
            </w:r>
            <w:r>
              <w:rPr>
                <w:b/>
              </w:rPr>
              <w:t xml:space="preserve"> </w:t>
            </w:r>
            <w:r>
              <w:rPr>
                <w:b/>
                <w:u w:val="single"/>
              </w:rPr>
              <w:t>Zone – Residential Hills</w:t>
            </w:r>
            <w:r>
              <w:rPr>
                <w:b/>
              </w:rPr>
              <w:t xml:space="preserve"> </w:t>
            </w:r>
            <w:r>
              <w:rPr>
                <w:b/>
                <w:spacing w:val="-2"/>
                <w:u w:val="single"/>
              </w:rPr>
              <w:t>Precinct</w:t>
            </w:r>
          </w:p>
        </w:tc>
        <w:tc>
          <w:tcPr>
            <w:tcW w:w="2242" w:type="dxa"/>
          </w:tcPr>
          <w:p w14:paraId="244A670C" w14:textId="2BB09191" w:rsidR="0092515F" w:rsidRDefault="00A874E5">
            <w:pPr>
              <w:pStyle w:val="TableParagraph"/>
              <w:spacing w:before="83" w:line="256" w:lineRule="auto"/>
              <w:ind w:left="81"/>
              <w:rPr>
                <w:b/>
              </w:rPr>
            </w:pPr>
            <w:r>
              <w:rPr>
                <w:noProof/>
              </w:rPr>
              <mc:AlternateContent>
                <mc:Choice Requires="wpg">
                  <w:drawing>
                    <wp:anchor distT="0" distB="0" distL="0" distR="0" simplePos="0" relativeHeight="251658290" behindDoc="1" locked="0" layoutInCell="1" allowOverlap="1" wp14:anchorId="7C158121" wp14:editId="60D37807">
                      <wp:simplePos x="0" y="0"/>
                      <wp:positionH relativeFrom="column">
                        <wp:posOffset>52070</wp:posOffset>
                      </wp:positionH>
                      <wp:positionV relativeFrom="paragraph">
                        <wp:posOffset>200660</wp:posOffset>
                      </wp:positionV>
                      <wp:extent cx="1092200" cy="9525"/>
                      <wp:effectExtent l="0" t="0" r="0" b="0"/>
                      <wp:wrapNone/>
                      <wp:docPr id="1367429469" name="Group 13674294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92200" cy="9525"/>
                                <a:chOff x="0" y="0"/>
                                <a:chExt cx="1092200" cy="9525"/>
                              </a:xfrm>
                            </wpg:grpSpPr>
                            <wps:wsp>
                              <wps:cNvPr id="346709560" name="Graphic 110"/>
                              <wps:cNvSpPr/>
                              <wps:spPr>
                                <a:xfrm>
                                  <a:off x="0" y="0"/>
                                  <a:ext cx="1092200" cy="9525"/>
                                </a:xfrm>
                                <a:custGeom>
                                  <a:avLst/>
                                  <a:gdLst/>
                                  <a:ahLst/>
                                  <a:cxnLst/>
                                  <a:rect l="l" t="t" r="r" b="b"/>
                                  <a:pathLst>
                                    <a:path w="1092200" h="9525">
                                      <a:moveTo>
                                        <a:pt x="1091793" y="0"/>
                                      </a:moveTo>
                                      <a:lnTo>
                                        <a:pt x="0" y="0"/>
                                      </a:lnTo>
                                      <a:lnTo>
                                        <a:pt x="0" y="9144"/>
                                      </a:lnTo>
                                      <a:lnTo>
                                        <a:pt x="1091793" y="9144"/>
                                      </a:lnTo>
                                      <a:lnTo>
                                        <a:pt x="1091793" y="0"/>
                                      </a:lnTo>
                                      <a:close/>
                                    </a:path>
                                  </a:pathLst>
                                </a:custGeom>
                                <a:solidFill>
                                  <a:srgbClr val="000000"/>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w16du="http://schemas.microsoft.com/office/word/2023/wordml/word16du">
                  <w:pict w14:anchorId="6A9FCA60">
                    <v:group id="Group 31" style="position:absolute;margin-left:4.1pt;margin-top:15.8pt;width:86pt;height:.75pt;z-index:-17872896;mso-wrap-distance-left:0;mso-wrap-distance-right:0" coordsize="10922,95" o:spid="_x0000_s1026" w14:anchorId="0911D8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">
                      <v:shape id="Graphic 110" style="position:absolute;width:10922;height:95;visibility:visible;mso-wrap-style:square;v-text-anchor:top" coordsize="1092200,9525" o:spid="_x0000_s1027" fillcolor="black" stroked="f" path="m1091793,l,,,9144r1091793,l109179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">
                        <v:path arrowok="t"/>
                      </v:shape>
                    </v:group>
                  </w:pict>
                </mc:Fallback>
              </mc:AlternateContent>
            </w:r>
            <w:r w:rsidR="00BF7586">
              <w:rPr>
                <w:b/>
              </w:rPr>
              <w:t>650m</w:t>
            </w:r>
            <w:r w:rsidR="00BF7586">
              <w:rPr>
                <w:b/>
                <w:vertAlign w:val="superscript"/>
              </w:rPr>
              <w:t>2</w:t>
            </w:r>
            <w:r w:rsidR="00BF7586">
              <w:rPr>
                <w:b/>
                <w:spacing w:val="-13"/>
              </w:rPr>
              <w:t xml:space="preserve"> </w:t>
            </w:r>
            <w:r w:rsidR="00BF7586">
              <w:rPr>
                <w:b/>
              </w:rPr>
              <w:t>for</w:t>
            </w:r>
            <w:r w:rsidR="00BF7586">
              <w:rPr>
                <w:b/>
                <w:spacing w:val="-12"/>
              </w:rPr>
              <w:t xml:space="preserve"> </w:t>
            </w:r>
            <w:r w:rsidR="00BF7586">
              <w:rPr>
                <w:b/>
              </w:rPr>
              <w:t>a</w:t>
            </w:r>
            <w:r w:rsidR="00BF7586">
              <w:rPr>
                <w:b/>
                <w:spacing w:val="-13"/>
              </w:rPr>
              <w:t xml:space="preserve"> </w:t>
            </w:r>
            <w:r w:rsidR="00BF7586">
              <w:rPr>
                <w:b/>
              </w:rPr>
              <w:t xml:space="preserve">vacant </w:t>
            </w:r>
            <w:r w:rsidR="00BF7586">
              <w:rPr>
                <w:b/>
                <w:spacing w:val="-2"/>
                <w:u w:val="single"/>
              </w:rPr>
              <w:t>allotment</w:t>
            </w:r>
          </w:p>
        </w:tc>
        <w:tc>
          <w:tcPr>
            <w:tcW w:w="4245" w:type="dxa"/>
          </w:tcPr>
          <w:p w14:paraId="555FEC68" w14:textId="77777777" w:rsidR="0092515F" w:rsidRDefault="00BF7586">
            <w:pPr>
              <w:pStyle w:val="TableParagraph"/>
              <w:numPr>
                <w:ilvl w:val="0"/>
                <w:numId w:val="44"/>
              </w:numPr>
              <w:tabs>
                <w:tab w:val="left" w:pos="455"/>
              </w:tabs>
              <w:spacing w:before="2" w:line="259" w:lineRule="auto"/>
              <w:ind w:right="72"/>
              <w:rPr>
                <w:b/>
                <w:u w:val="single"/>
              </w:rPr>
            </w:pPr>
            <w:r>
              <w:rPr>
                <w:b/>
                <w:u w:val="single"/>
              </w:rPr>
              <w:t xml:space="preserve">An </w:t>
            </w:r>
            <w:r>
              <w:rPr>
                <w:b/>
                <w:color w:val="00AF50"/>
                <w:u w:val="single" w:color="000000"/>
              </w:rPr>
              <w:t>identified building area</w:t>
            </w:r>
            <w:r>
              <w:rPr>
                <w:b/>
                <w:u w:val="single"/>
              </w:rPr>
              <w:t xml:space="preserve"> must be</w:t>
            </w:r>
            <w:r>
              <w:rPr>
                <w:b/>
              </w:rPr>
              <w:t xml:space="preserve"> </w:t>
            </w:r>
            <w:r>
              <w:rPr>
                <w:b/>
                <w:u w:val="single"/>
              </w:rPr>
              <w:t>shown on the scheme plan of</w:t>
            </w:r>
            <w:r>
              <w:rPr>
                <w:b/>
              </w:rPr>
              <w:t xml:space="preserve"> </w:t>
            </w:r>
            <w:r>
              <w:rPr>
                <w:b/>
                <w:color w:val="00AF50"/>
                <w:u w:val="single" w:color="00AF50"/>
              </w:rPr>
              <w:t>subdivision</w:t>
            </w:r>
            <w:r>
              <w:rPr>
                <w:b/>
                <w:spacing w:val="-8"/>
                <w:u w:val="single" w:color="00AF50"/>
              </w:rPr>
              <w:t xml:space="preserve"> </w:t>
            </w:r>
            <w:r>
              <w:rPr>
                <w:b/>
                <w:u w:val="single" w:color="00AF50"/>
              </w:rPr>
              <w:t>on</w:t>
            </w:r>
            <w:r>
              <w:rPr>
                <w:b/>
                <w:spacing w:val="-7"/>
                <w:u w:val="single" w:color="00AF50"/>
              </w:rPr>
              <w:t xml:space="preserve"> </w:t>
            </w:r>
            <w:r>
              <w:rPr>
                <w:b/>
                <w:u w:val="single" w:color="00AF50"/>
              </w:rPr>
              <w:t>every</w:t>
            </w:r>
            <w:r>
              <w:rPr>
                <w:b/>
                <w:spacing w:val="-6"/>
                <w:u w:val="single" w:color="00AF50"/>
              </w:rPr>
              <w:t xml:space="preserve"> </w:t>
            </w:r>
            <w:r>
              <w:rPr>
                <w:b/>
                <w:color w:val="00AF50"/>
                <w:u w:val="single" w:color="00AF50"/>
              </w:rPr>
              <w:t>allotment</w:t>
            </w:r>
            <w:r>
              <w:rPr>
                <w:b/>
                <w:spacing w:val="-8"/>
                <w:u w:val="single" w:color="00AF50"/>
              </w:rPr>
              <w:t xml:space="preserve"> </w:t>
            </w:r>
            <w:r>
              <w:rPr>
                <w:b/>
                <w:u w:val="single" w:color="00AF50"/>
              </w:rPr>
              <w:t>on</w:t>
            </w:r>
            <w:r>
              <w:rPr>
                <w:b/>
                <w:spacing w:val="-7"/>
                <w:u w:val="single" w:color="00AF50"/>
              </w:rPr>
              <w:t xml:space="preserve"> </w:t>
            </w:r>
            <w:r>
              <w:rPr>
                <w:b/>
                <w:u w:val="single" w:color="00AF50"/>
              </w:rPr>
              <w:t>which</w:t>
            </w:r>
            <w:r>
              <w:rPr>
                <w:b/>
              </w:rPr>
              <w:t xml:space="preserve"> </w:t>
            </w:r>
            <w:r>
              <w:rPr>
                <w:b/>
                <w:u w:val="single"/>
              </w:rPr>
              <w:t xml:space="preserve">a </w:t>
            </w:r>
            <w:r>
              <w:rPr>
                <w:b/>
                <w:color w:val="00AF50"/>
                <w:u w:val="single" w:color="000000"/>
              </w:rPr>
              <w:t>residential unit</w:t>
            </w:r>
            <w:r>
              <w:rPr>
                <w:b/>
                <w:u w:val="single"/>
              </w:rPr>
              <w:t xml:space="preserve"> is anticipated.</w:t>
            </w:r>
          </w:p>
          <w:p w14:paraId="5BFD42B2" w14:textId="77777777" w:rsidR="0092515F" w:rsidRDefault="0092515F">
            <w:pPr>
              <w:pStyle w:val="TableParagraph"/>
              <w:spacing w:before="8"/>
              <w:rPr>
                <w:b/>
                <w:sz w:val="23"/>
              </w:rPr>
            </w:pPr>
          </w:p>
          <w:p w14:paraId="1DF49C9B" w14:textId="77777777" w:rsidR="0092515F" w:rsidRDefault="00BF7586">
            <w:pPr>
              <w:pStyle w:val="TableParagraph"/>
              <w:numPr>
                <w:ilvl w:val="0"/>
                <w:numId w:val="44"/>
              </w:numPr>
              <w:tabs>
                <w:tab w:val="left" w:pos="455"/>
              </w:tabs>
              <w:spacing w:line="259" w:lineRule="auto"/>
              <w:ind w:right="66"/>
              <w:rPr>
                <w:b/>
                <w:u w:val="single"/>
              </w:rPr>
            </w:pPr>
            <w:r>
              <w:rPr>
                <w:b/>
                <w:u w:val="single"/>
              </w:rPr>
              <w:t xml:space="preserve">Where the </w:t>
            </w:r>
            <w:r>
              <w:rPr>
                <w:b/>
                <w:color w:val="00AF50"/>
                <w:u w:val="single" w:color="000000"/>
              </w:rPr>
              <w:t>site</w:t>
            </w:r>
            <w:r>
              <w:rPr>
                <w:b/>
                <w:u w:val="single"/>
              </w:rPr>
              <w:t xml:space="preserve"> contains an existing</w:t>
            </w:r>
            <w:r>
              <w:rPr>
                <w:b/>
              </w:rPr>
              <w:t xml:space="preserve"> </w:t>
            </w:r>
            <w:r>
              <w:rPr>
                <w:b/>
                <w:color w:val="00AF50"/>
                <w:u w:val="single" w:color="00AF50"/>
              </w:rPr>
              <w:t>residential unit</w:t>
            </w:r>
            <w:r>
              <w:rPr>
                <w:b/>
                <w:u w:val="single" w:color="00AF50"/>
              </w:rPr>
              <w:t xml:space="preserve"> at the time the</w:t>
            </w:r>
            <w:r>
              <w:rPr>
                <w:b/>
              </w:rPr>
              <w:t xml:space="preserve"> </w:t>
            </w:r>
            <w:r>
              <w:rPr>
                <w:b/>
                <w:u w:val="single"/>
              </w:rPr>
              <w:t>subdivision application is made, the</w:t>
            </w:r>
            <w:r>
              <w:rPr>
                <w:b/>
              </w:rPr>
              <w:t xml:space="preserve"> </w:t>
            </w:r>
            <w:r>
              <w:rPr>
                <w:b/>
                <w:color w:val="00AF50"/>
                <w:u w:val="single" w:color="00AF50"/>
              </w:rPr>
              <w:t>identified</w:t>
            </w:r>
            <w:r>
              <w:rPr>
                <w:b/>
                <w:color w:val="00AF50"/>
                <w:spacing w:val="-6"/>
                <w:u w:val="single" w:color="00AF50"/>
              </w:rPr>
              <w:t xml:space="preserve"> </w:t>
            </w:r>
            <w:r>
              <w:rPr>
                <w:b/>
                <w:color w:val="00AF50"/>
                <w:u w:val="single" w:color="00AF50"/>
              </w:rPr>
              <w:t>building</w:t>
            </w:r>
            <w:r>
              <w:rPr>
                <w:b/>
                <w:color w:val="00AF50"/>
                <w:spacing w:val="-7"/>
                <w:u w:val="single" w:color="00AF50"/>
              </w:rPr>
              <w:t xml:space="preserve"> </w:t>
            </w:r>
            <w:r>
              <w:rPr>
                <w:b/>
                <w:color w:val="00AF50"/>
                <w:u w:val="single" w:color="00AF50"/>
              </w:rPr>
              <w:t>area</w:t>
            </w:r>
            <w:r>
              <w:rPr>
                <w:b/>
                <w:spacing w:val="-7"/>
                <w:u w:val="single" w:color="00AF50"/>
              </w:rPr>
              <w:t xml:space="preserve"> </w:t>
            </w:r>
            <w:r>
              <w:rPr>
                <w:b/>
                <w:u w:val="single" w:color="00AF50"/>
              </w:rPr>
              <w:t>must</w:t>
            </w:r>
            <w:r>
              <w:rPr>
                <w:b/>
                <w:spacing w:val="-7"/>
                <w:u w:val="single" w:color="00AF50"/>
              </w:rPr>
              <w:t xml:space="preserve"> </w:t>
            </w:r>
            <w:r>
              <w:rPr>
                <w:b/>
                <w:u w:val="single" w:color="00AF50"/>
              </w:rPr>
              <w:t>include</w:t>
            </w:r>
            <w:r>
              <w:rPr>
                <w:b/>
                <w:spacing w:val="-8"/>
                <w:u w:val="single" w:color="00AF50"/>
              </w:rPr>
              <w:t xml:space="preserve"> </w:t>
            </w:r>
            <w:r>
              <w:rPr>
                <w:b/>
                <w:u w:val="single" w:color="00AF50"/>
              </w:rPr>
              <w:t>the</w:t>
            </w:r>
            <w:r>
              <w:rPr>
                <w:b/>
              </w:rPr>
              <w:t xml:space="preserve"> </w:t>
            </w:r>
            <w:r>
              <w:rPr>
                <w:b/>
                <w:u w:val="single"/>
              </w:rPr>
              <w:t xml:space="preserve">existing </w:t>
            </w:r>
            <w:r>
              <w:rPr>
                <w:b/>
                <w:color w:val="00AF50"/>
                <w:u w:val="single" w:color="000000"/>
              </w:rPr>
              <w:t>residential unit</w:t>
            </w:r>
            <w:r>
              <w:rPr>
                <w:b/>
                <w:u w:val="single"/>
              </w:rPr>
              <w:t>, or it must</w:t>
            </w:r>
            <w:r>
              <w:rPr>
                <w:b/>
              </w:rPr>
              <w:t xml:space="preserve"> </w:t>
            </w:r>
            <w:r>
              <w:rPr>
                <w:b/>
                <w:u w:val="single"/>
              </w:rPr>
              <w:t xml:space="preserve">indicate that the </w:t>
            </w:r>
            <w:r>
              <w:rPr>
                <w:b/>
                <w:color w:val="00AF50"/>
                <w:u w:val="single" w:color="000000"/>
              </w:rPr>
              <w:t>residential unit</w:t>
            </w:r>
            <w:r>
              <w:rPr>
                <w:b/>
                <w:u w:val="single"/>
              </w:rPr>
              <w:t xml:space="preserve"> will be</w:t>
            </w:r>
            <w:r>
              <w:rPr>
                <w:b/>
              </w:rPr>
              <w:t xml:space="preserve"> </w:t>
            </w:r>
            <w:r>
              <w:rPr>
                <w:b/>
                <w:u w:val="single"/>
              </w:rPr>
              <w:t xml:space="preserve">removed from the </w:t>
            </w:r>
            <w:r>
              <w:rPr>
                <w:b/>
                <w:color w:val="00AF50"/>
                <w:u w:val="single" w:color="000000"/>
              </w:rPr>
              <w:t>site</w:t>
            </w:r>
            <w:r>
              <w:rPr>
                <w:b/>
                <w:u w:val="single"/>
              </w:rPr>
              <w:t xml:space="preserve"> altogether or</w:t>
            </w:r>
            <w:r>
              <w:rPr>
                <w:b/>
                <w:spacing w:val="40"/>
              </w:rPr>
              <w:t xml:space="preserve"> </w:t>
            </w:r>
            <w:r>
              <w:rPr>
                <w:b/>
                <w:u w:val="single"/>
              </w:rPr>
              <w:t xml:space="preserve">that it will be relocated to an </w:t>
            </w:r>
            <w:r>
              <w:rPr>
                <w:b/>
                <w:color w:val="00AF50"/>
                <w:u w:val="single" w:color="000000"/>
              </w:rPr>
              <w:t>identified</w:t>
            </w:r>
            <w:r>
              <w:rPr>
                <w:b/>
                <w:color w:val="00AF50"/>
              </w:rPr>
              <w:t xml:space="preserve"> </w:t>
            </w:r>
            <w:r>
              <w:rPr>
                <w:b/>
                <w:color w:val="00AF50"/>
                <w:u w:val="single" w:color="00AF50"/>
              </w:rPr>
              <w:t>building area</w:t>
            </w:r>
            <w:r>
              <w:rPr>
                <w:b/>
                <w:u w:val="single" w:color="00AF50"/>
              </w:rPr>
              <w:t xml:space="preserve"> for that </w:t>
            </w:r>
            <w:r>
              <w:rPr>
                <w:b/>
                <w:color w:val="00AF50"/>
                <w:u w:val="single" w:color="00AF50"/>
              </w:rPr>
              <w:t>site</w:t>
            </w:r>
            <w:r>
              <w:rPr>
                <w:b/>
              </w:rPr>
              <w:t>.</w:t>
            </w:r>
          </w:p>
          <w:p w14:paraId="4C28960A" w14:textId="77777777" w:rsidR="0092515F" w:rsidRDefault="0092515F">
            <w:pPr>
              <w:pStyle w:val="TableParagraph"/>
              <w:spacing w:before="9"/>
              <w:rPr>
                <w:b/>
                <w:sz w:val="23"/>
              </w:rPr>
            </w:pPr>
          </w:p>
          <w:p w14:paraId="4C10CC28" w14:textId="77777777" w:rsidR="0092515F" w:rsidRDefault="00BF7586">
            <w:pPr>
              <w:pStyle w:val="TableParagraph"/>
              <w:numPr>
                <w:ilvl w:val="0"/>
                <w:numId w:val="44"/>
              </w:numPr>
              <w:tabs>
                <w:tab w:val="left" w:pos="455"/>
              </w:tabs>
              <w:ind w:hanging="393"/>
              <w:rPr>
                <w:b/>
                <w:u w:val="single"/>
              </w:rPr>
            </w:pPr>
            <w:r>
              <w:rPr>
                <w:b/>
                <w:u w:val="single"/>
              </w:rPr>
              <w:t>The</w:t>
            </w:r>
            <w:r>
              <w:rPr>
                <w:b/>
                <w:spacing w:val="-4"/>
                <w:u w:val="single"/>
              </w:rPr>
              <w:t xml:space="preserve"> </w:t>
            </w:r>
            <w:r>
              <w:rPr>
                <w:b/>
                <w:color w:val="00AF50"/>
                <w:u w:val="single" w:color="000000"/>
              </w:rPr>
              <w:t>identified</w:t>
            </w:r>
            <w:r>
              <w:rPr>
                <w:b/>
                <w:color w:val="00AF50"/>
                <w:spacing w:val="-4"/>
                <w:u w:val="single" w:color="000000"/>
              </w:rPr>
              <w:t xml:space="preserve"> </w:t>
            </w:r>
            <w:r>
              <w:rPr>
                <w:b/>
                <w:color w:val="00AF50"/>
                <w:u w:val="single" w:color="000000"/>
              </w:rPr>
              <w:t>building</w:t>
            </w:r>
            <w:r>
              <w:rPr>
                <w:b/>
                <w:color w:val="00AF50"/>
                <w:spacing w:val="-4"/>
                <w:u w:val="single" w:color="000000"/>
              </w:rPr>
              <w:t xml:space="preserve"> </w:t>
            </w:r>
            <w:r>
              <w:rPr>
                <w:b/>
                <w:color w:val="00AF50"/>
                <w:u w:val="single" w:color="000000"/>
              </w:rPr>
              <w:t>area</w:t>
            </w:r>
            <w:r>
              <w:rPr>
                <w:b/>
                <w:spacing w:val="-3"/>
                <w:u w:val="single"/>
              </w:rPr>
              <w:t xml:space="preserve"> </w:t>
            </w:r>
            <w:r>
              <w:rPr>
                <w:b/>
                <w:spacing w:val="-4"/>
                <w:u w:val="single"/>
              </w:rPr>
              <w:t>must:</w:t>
            </w:r>
          </w:p>
          <w:p w14:paraId="3B750228" w14:textId="4DC5D882" w:rsidR="0092515F" w:rsidRDefault="00A874E5">
            <w:pPr>
              <w:pStyle w:val="TableParagraph"/>
              <w:numPr>
                <w:ilvl w:val="1"/>
                <w:numId w:val="44"/>
              </w:numPr>
              <w:tabs>
                <w:tab w:val="left" w:pos="883"/>
              </w:tabs>
              <w:spacing w:before="20" w:line="259" w:lineRule="auto"/>
              <w:ind w:right="206"/>
              <w:rPr>
                <w:b/>
              </w:rPr>
            </w:pPr>
            <w:r>
              <w:rPr>
                <w:noProof/>
              </w:rPr>
              <mc:AlternateContent>
                <mc:Choice Requires="wpg">
                  <w:drawing>
                    <wp:anchor distT="0" distB="0" distL="0" distR="0" simplePos="0" relativeHeight="251658291" behindDoc="1" locked="0" layoutInCell="1" allowOverlap="1" wp14:anchorId="25F3F817" wp14:editId="1A5519A7">
                      <wp:simplePos x="0" y="0"/>
                      <wp:positionH relativeFrom="column">
                        <wp:posOffset>1762125</wp:posOffset>
                      </wp:positionH>
                      <wp:positionV relativeFrom="paragraph">
                        <wp:posOffset>-390525</wp:posOffset>
                      </wp:positionV>
                      <wp:extent cx="37465" cy="9525"/>
                      <wp:effectExtent l="0" t="0" r="0" b="0"/>
                      <wp:wrapNone/>
                      <wp:docPr id="655727348" name="Group 6557273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465" cy="9525"/>
                                <a:chOff x="0" y="0"/>
                                <a:chExt cx="37465" cy="9525"/>
                              </a:xfrm>
                            </wpg:grpSpPr>
                            <wps:wsp>
                              <wps:cNvPr id="607535825" name="Graphic 112"/>
                              <wps:cNvSpPr/>
                              <wps:spPr>
                                <a:xfrm>
                                  <a:off x="0" y="0"/>
                                  <a:ext cx="37465" cy="9525"/>
                                </a:xfrm>
                                <a:custGeom>
                                  <a:avLst/>
                                  <a:gdLst/>
                                  <a:ahLst/>
                                  <a:cxnLst/>
                                  <a:rect l="l" t="t" r="r" b="b"/>
                                  <a:pathLst>
                                    <a:path w="37465" h="9525">
                                      <a:moveTo>
                                        <a:pt x="36880" y="0"/>
                                      </a:moveTo>
                                      <a:lnTo>
                                        <a:pt x="0" y="0"/>
                                      </a:lnTo>
                                      <a:lnTo>
                                        <a:pt x="0" y="9144"/>
                                      </a:lnTo>
                                      <a:lnTo>
                                        <a:pt x="36880" y="9144"/>
                                      </a:lnTo>
                                      <a:lnTo>
                                        <a:pt x="36880" y="0"/>
                                      </a:lnTo>
                                      <a:close/>
                                    </a:path>
                                  </a:pathLst>
                                </a:custGeom>
                                <a:solidFill>
                                  <a:srgbClr val="000000"/>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w16du="http://schemas.microsoft.com/office/word/2023/wordml/word16du">
                  <w:pict w14:anchorId="233C75E4">
                    <v:group id="Group 30" style="position:absolute;margin-left:138.75pt;margin-top:-30.75pt;width:2.95pt;height:.75pt;z-index:-17872384;mso-wrap-distance-left:0;mso-wrap-distance-right:0" coordsize="37465,9525" o:spid="_x0000_s1026" w14:anchorId="133E36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">
                      <v:shape id="Graphic 112" style="position:absolute;width:37465;height:9525;visibility:visible;mso-wrap-style:square;v-text-anchor:top" coordsize="37465,9525" o:spid="_x0000_s1027" fillcolor="black" stroked="f" path="m36880,l,,,9144r36880,l368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">
                        <v:path arrowok="t"/>
                      </v:shape>
                    </v:group>
                  </w:pict>
                </mc:Fallback>
              </mc:AlternateContent>
            </w:r>
            <w:r w:rsidR="00BF7586">
              <w:rPr>
                <w:b/>
                <w:u w:val="single"/>
              </w:rPr>
              <w:t>include</w:t>
            </w:r>
            <w:r w:rsidR="00BF7586">
              <w:rPr>
                <w:b/>
                <w:spacing w:val="-8"/>
                <w:u w:val="single"/>
              </w:rPr>
              <w:t xml:space="preserve"> </w:t>
            </w:r>
            <w:r w:rsidR="00BF7586">
              <w:rPr>
                <w:b/>
                <w:u w:val="single"/>
              </w:rPr>
              <w:t>a</w:t>
            </w:r>
            <w:r w:rsidR="00BF7586">
              <w:rPr>
                <w:b/>
                <w:spacing w:val="-6"/>
                <w:u w:val="single"/>
              </w:rPr>
              <w:t xml:space="preserve"> </w:t>
            </w:r>
            <w:r w:rsidR="00BF7586">
              <w:rPr>
                <w:b/>
                <w:u w:val="single"/>
              </w:rPr>
              <w:t>single</w:t>
            </w:r>
            <w:r w:rsidR="00BF7586">
              <w:rPr>
                <w:b/>
                <w:spacing w:val="-8"/>
                <w:u w:val="single"/>
              </w:rPr>
              <w:t xml:space="preserve"> </w:t>
            </w:r>
            <w:r w:rsidR="00BF7586">
              <w:rPr>
                <w:b/>
                <w:u w:val="single"/>
              </w:rPr>
              <w:t>area</w:t>
            </w:r>
            <w:r w:rsidR="00BF7586">
              <w:rPr>
                <w:b/>
                <w:spacing w:val="-6"/>
                <w:u w:val="single"/>
              </w:rPr>
              <w:t xml:space="preserve"> </w:t>
            </w:r>
            <w:r w:rsidR="00BF7586">
              <w:rPr>
                <w:b/>
                <w:u w:val="single"/>
              </w:rPr>
              <w:t>of</w:t>
            </w:r>
            <w:r w:rsidR="00BF7586">
              <w:rPr>
                <w:b/>
                <w:spacing w:val="-5"/>
                <w:u w:val="single"/>
              </w:rPr>
              <w:t xml:space="preserve"> </w:t>
            </w:r>
            <w:r w:rsidR="00BF7586">
              <w:rPr>
                <w:b/>
                <w:u w:val="single"/>
              </w:rPr>
              <w:t>land</w:t>
            </w:r>
            <w:r w:rsidR="00BF7586">
              <w:rPr>
                <w:b/>
                <w:spacing w:val="-6"/>
                <w:u w:val="single"/>
              </w:rPr>
              <w:t xml:space="preserve"> </w:t>
            </w:r>
            <w:r w:rsidR="00BF7586">
              <w:rPr>
                <w:b/>
                <w:u w:val="single"/>
              </w:rPr>
              <w:t>of</w:t>
            </w:r>
            <w:r w:rsidR="00BF7586">
              <w:rPr>
                <w:b/>
                <w:spacing w:val="-5"/>
                <w:u w:val="single"/>
              </w:rPr>
              <w:t xml:space="preserve"> </w:t>
            </w:r>
            <w:r w:rsidR="00BF7586">
              <w:rPr>
                <w:b/>
                <w:u w:val="single"/>
              </w:rPr>
              <w:t>not</w:t>
            </w:r>
            <w:r w:rsidR="00BF7586">
              <w:rPr>
                <w:b/>
              </w:rPr>
              <w:t xml:space="preserve"> </w:t>
            </w:r>
            <w:r w:rsidR="00BF7586">
              <w:rPr>
                <w:b/>
                <w:u w:val="single"/>
              </w:rPr>
              <w:t>less than 100m² and no greater</w:t>
            </w:r>
            <w:r w:rsidR="00BF7586">
              <w:rPr>
                <w:b/>
              </w:rPr>
              <w:t xml:space="preserve"> </w:t>
            </w:r>
            <w:r w:rsidR="00BF7586">
              <w:rPr>
                <w:b/>
                <w:u w:val="single"/>
              </w:rPr>
              <w:t>than 2000m² which is capable of</w:t>
            </w:r>
            <w:r w:rsidR="00BF7586">
              <w:rPr>
                <w:b/>
              </w:rPr>
              <w:t xml:space="preserve"> </w:t>
            </w:r>
            <w:r w:rsidR="00BF7586">
              <w:rPr>
                <w:b/>
                <w:u w:val="single"/>
              </w:rPr>
              <w:t xml:space="preserve">containing a </w:t>
            </w:r>
            <w:r w:rsidR="00BF7586">
              <w:rPr>
                <w:b/>
                <w:color w:val="00AF50"/>
                <w:u w:val="single" w:color="000000"/>
              </w:rPr>
              <w:t>residential unit</w:t>
            </w:r>
            <w:r w:rsidR="00BF7586">
              <w:rPr>
                <w:b/>
              </w:rPr>
              <w:t>;</w:t>
            </w:r>
          </w:p>
          <w:p w14:paraId="12E09A64" w14:textId="77777777" w:rsidR="0092515F" w:rsidRDefault="00BF7586">
            <w:pPr>
              <w:pStyle w:val="TableParagraph"/>
              <w:numPr>
                <w:ilvl w:val="1"/>
                <w:numId w:val="44"/>
              </w:numPr>
              <w:tabs>
                <w:tab w:val="left" w:pos="883"/>
              </w:tabs>
              <w:spacing w:before="2"/>
              <w:ind w:hanging="452"/>
              <w:rPr>
                <w:b/>
              </w:rPr>
            </w:pPr>
            <w:r>
              <w:rPr>
                <w:b/>
                <w:u w:val="single"/>
              </w:rPr>
              <w:t>include</w:t>
            </w:r>
            <w:r>
              <w:rPr>
                <w:b/>
                <w:spacing w:val="-7"/>
                <w:u w:val="single"/>
              </w:rPr>
              <w:t xml:space="preserve"> </w:t>
            </w:r>
            <w:r>
              <w:rPr>
                <w:b/>
                <w:u w:val="single"/>
              </w:rPr>
              <w:t>curtilage</w:t>
            </w:r>
            <w:r>
              <w:rPr>
                <w:b/>
                <w:spacing w:val="-7"/>
                <w:u w:val="single"/>
              </w:rPr>
              <w:t xml:space="preserve"> </w:t>
            </w:r>
            <w:r>
              <w:rPr>
                <w:b/>
                <w:u w:val="single"/>
              </w:rPr>
              <w:t>area</w:t>
            </w:r>
            <w:r>
              <w:rPr>
                <w:b/>
                <w:spacing w:val="-6"/>
                <w:u w:val="single"/>
              </w:rPr>
              <w:t xml:space="preserve"> </w:t>
            </w:r>
            <w:r>
              <w:rPr>
                <w:b/>
                <w:u w:val="single"/>
              </w:rPr>
              <w:t>contiguous</w:t>
            </w:r>
            <w:r>
              <w:rPr>
                <w:b/>
                <w:spacing w:val="-7"/>
                <w:u w:val="single"/>
              </w:rPr>
              <w:t xml:space="preserve"> </w:t>
            </w:r>
            <w:r>
              <w:rPr>
                <w:b/>
                <w:spacing w:val="-5"/>
                <w:u w:val="single"/>
              </w:rPr>
              <w:t>to</w:t>
            </w:r>
          </w:p>
          <w:p w14:paraId="4D8FAA58" w14:textId="51D3BDAB" w:rsidR="0092515F" w:rsidRDefault="00A874E5">
            <w:pPr>
              <w:pStyle w:val="TableParagraph"/>
              <w:spacing w:before="19" w:line="266" w:lineRule="exact"/>
              <w:ind w:left="883"/>
              <w:rPr>
                <w:b/>
              </w:rPr>
            </w:pPr>
            <w:r>
              <w:rPr>
                <w:noProof/>
              </w:rPr>
              <mc:AlternateContent>
                <mc:Choice Requires="wpg">
                  <w:drawing>
                    <wp:anchor distT="0" distB="0" distL="0" distR="0" simplePos="0" relativeHeight="251658292" behindDoc="1" locked="0" layoutInCell="1" allowOverlap="1" wp14:anchorId="70E68A10" wp14:editId="1261ED27">
                      <wp:simplePos x="0" y="0"/>
                      <wp:positionH relativeFrom="column">
                        <wp:posOffset>2186305</wp:posOffset>
                      </wp:positionH>
                      <wp:positionV relativeFrom="paragraph">
                        <wp:posOffset>-208280</wp:posOffset>
                      </wp:positionV>
                      <wp:extent cx="40005" cy="9525"/>
                      <wp:effectExtent l="0" t="0" r="0" b="0"/>
                      <wp:wrapNone/>
                      <wp:docPr id="255443487" name="Group 255443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005" cy="9525"/>
                                <a:chOff x="0" y="0"/>
                                <a:chExt cx="40005" cy="9525"/>
                              </a:xfrm>
                            </wpg:grpSpPr>
                            <wps:wsp>
                              <wps:cNvPr id="1377402648" name="Graphic 114"/>
                              <wps:cNvSpPr/>
                              <wps:spPr>
                                <a:xfrm>
                                  <a:off x="0" y="0"/>
                                  <a:ext cx="40005" cy="9525"/>
                                </a:xfrm>
                                <a:custGeom>
                                  <a:avLst/>
                                  <a:gdLst/>
                                  <a:ahLst/>
                                  <a:cxnLst/>
                                  <a:rect l="l" t="t" r="r" b="b"/>
                                  <a:pathLst>
                                    <a:path w="40005" h="9525">
                                      <a:moveTo>
                                        <a:pt x="39624" y="0"/>
                                      </a:moveTo>
                                      <a:lnTo>
                                        <a:pt x="0" y="0"/>
                                      </a:lnTo>
                                      <a:lnTo>
                                        <a:pt x="0" y="9144"/>
                                      </a:lnTo>
                                      <a:lnTo>
                                        <a:pt x="39624" y="9144"/>
                                      </a:lnTo>
                                      <a:lnTo>
                                        <a:pt x="39624" y="0"/>
                                      </a:lnTo>
                                      <a:close/>
                                    </a:path>
                                  </a:pathLst>
                                </a:custGeom>
                                <a:solidFill>
                                  <a:srgbClr val="000000"/>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w16du="http://schemas.microsoft.com/office/word/2023/wordml/word16du">
                  <w:pict w14:anchorId="14D916A9">
                    <v:group id="Group 29" style="position:absolute;margin-left:172.15pt;margin-top:-16.4pt;width:3.15pt;height:.75pt;z-index:-17871872;mso-wrap-distance-left:0;mso-wrap-distance-right:0" coordsize="40005,9525" o:spid="_x0000_s1026" w14:anchorId="2B2B1E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">
                      <v:shape id="Graphic 114" style="position:absolute;width:40005;height:9525;visibility:visible;mso-wrap-style:square;v-text-anchor:top" coordsize="40005,9525" o:spid="_x0000_s1027" fillcolor="black" stroked="f" path="m39624,l,,,9144r39624,l3962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">
                        <v:path arrowok="t"/>
                      </v:shape>
                    </v:group>
                  </w:pict>
                </mc:Fallback>
              </mc:AlternateContent>
            </w:r>
            <w:r w:rsidR="00BF7586">
              <w:rPr>
                <w:b/>
                <w:u w:val="single"/>
              </w:rPr>
              <w:t>the</w:t>
            </w:r>
            <w:r w:rsidR="00BF7586">
              <w:rPr>
                <w:b/>
                <w:spacing w:val="-5"/>
                <w:u w:val="single"/>
              </w:rPr>
              <w:t xml:space="preserve"> </w:t>
            </w:r>
            <w:r w:rsidR="00BF7586">
              <w:rPr>
                <w:b/>
                <w:u w:val="single"/>
              </w:rPr>
              <w:t>area</w:t>
            </w:r>
            <w:r w:rsidR="00BF7586">
              <w:rPr>
                <w:b/>
                <w:spacing w:val="-3"/>
                <w:u w:val="single"/>
              </w:rPr>
              <w:t xml:space="preserve"> </w:t>
            </w:r>
            <w:r w:rsidR="00BF7586">
              <w:rPr>
                <w:b/>
                <w:u w:val="single"/>
              </w:rPr>
              <w:t>identified</w:t>
            </w:r>
            <w:r w:rsidR="00BF7586">
              <w:rPr>
                <w:b/>
                <w:spacing w:val="-2"/>
                <w:u w:val="single"/>
              </w:rPr>
              <w:t xml:space="preserve"> </w:t>
            </w:r>
            <w:r w:rsidR="00BF7586">
              <w:rPr>
                <w:b/>
                <w:u w:val="single"/>
              </w:rPr>
              <w:t>in</w:t>
            </w:r>
            <w:r w:rsidR="00BF7586">
              <w:rPr>
                <w:b/>
                <w:spacing w:val="-3"/>
                <w:u w:val="single"/>
              </w:rPr>
              <w:t xml:space="preserve"> </w:t>
            </w:r>
            <w:r w:rsidR="00BF7586">
              <w:rPr>
                <w:b/>
                <w:u w:val="single"/>
              </w:rPr>
              <w:t>(i)</w:t>
            </w:r>
            <w:r w:rsidR="00BF7586">
              <w:rPr>
                <w:b/>
                <w:spacing w:val="-5"/>
                <w:u w:val="single"/>
              </w:rPr>
              <w:t xml:space="preserve"> </w:t>
            </w:r>
            <w:r w:rsidR="00BF7586">
              <w:rPr>
                <w:b/>
                <w:u w:val="single"/>
              </w:rPr>
              <w:t>of</w:t>
            </w:r>
            <w:r w:rsidR="00BF7586">
              <w:rPr>
                <w:b/>
                <w:spacing w:val="-2"/>
                <w:u w:val="single"/>
              </w:rPr>
              <w:t xml:space="preserve"> </w:t>
            </w:r>
            <w:r w:rsidR="00BF7586">
              <w:rPr>
                <w:b/>
                <w:u w:val="single"/>
              </w:rPr>
              <w:t>not</w:t>
            </w:r>
            <w:r w:rsidR="00BF7586">
              <w:rPr>
                <w:b/>
                <w:spacing w:val="-3"/>
                <w:u w:val="single"/>
              </w:rPr>
              <w:t xml:space="preserve"> </w:t>
            </w:r>
            <w:r w:rsidR="00BF7586">
              <w:rPr>
                <w:b/>
                <w:spacing w:val="-4"/>
                <w:u w:val="single"/>
              </w:rPr>
              <w:t>less</w:t>
            </w:r>
          </w:p>
        </w:tc>
      </w:tr>
    </w:tbl>
    <w:p w14:paraId="0B25628D" w14:textId="77777777" w:rsidR="0092515F" w:rsidRDefault="0092515F">
      <w:pPr>
        <w:spacing w:line="266" w:lineRule="exact"/>
      </w:pPr>
    </w:p>
    <w:p w14:paraId="758084F8" w14:textId="77777777" w:rsidR="001F6542" w:rsidRDefault="001F6542">
      <w:pPr>
        <w:spacing w:line="266" w:lineRule="exact"/>
      </w:pPr>
    </w:p>
    <w:p w14:paraId="0D92DF3D" w14:textId="77777777" w:rsidR="001F6542" w:rsidRDefault="001F6542">
      <w:pPr>
        <w:spacing w:line="266" w:lineRule="exact"/>
      </w:pPr>
    </w:p>
    <w:p w14:paraId="201CD527" w14:textId="77777777" w:rsidR="001F6542" w:rsidRDefault="001F6542">
      <w:pPr>
        <w:spacing w:line="266" w:lineRule="exact"/>
        <w:sectPr w:rsidR="001F6542" w:rsidSect="00645594">
          <w:type w:val="continuous"/>
          <w:pgSz w:w="11900" w:h="16840"/>
          <w:pgMar w:top="1440" w:right="560" w:bottom="1602" w:left="1300" w:header="0" w:footer="990" w:gutter="0"/>
          <w:cols w:space="720"/>
        </w:sectPr>
      </w:pPr>
    </w:p>
    <w:tbl>
      <w:tblPr>
        <w:tblW w:w="0" w:type="auto"/>
        <w:tblInd w:w="12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578"/>
        <w:gridCol w:w="2693"/>
        <w:gridCol w:w="38"/>
        <w:gridCol w:w="2230"/>
        <w:gridCol w:w="12"/>
        <w:gridCol w:w="4245"/>
      </w:tblGrid>
      <w:tr w:rsidR="0092515F" w14:paraId="5BA20689" w14:textId="77777777" w:rsidTr="00233B80">
        <w:trPr>
          <w:trHeight w:val="450"/>
        </w:trPr>
        <w:tc>
          <w:tcPr>
            <w:tcW w:w="578" w:type="dxa"/>
          </w:tcPr>
          <w:p w14:paraId="0D2A0BBE" w14:textId="77777777" w:rsidR="0092515F" w:rsidRDefault="0092515F">
            <w:pPr>
              <w:pStyle w:val="TableParagraph"/>
              <w:rPr>
                <w:rFonts w:ascii="Times New Roman"/>
              </w:rPr>
            </w:pPr>
          </w:p>
        </w:tc>
        <w:tc>
          <w:tcPr>
            <w:tcW w:w="2731" w:type="dxa"/>
            <w:gridSpan w:val="2"/>
          </w:tcPr>
          <w:p w14:paraId="211131F2" w14:textId="77777777" w:rsidR="0092515F" w:rsidRDefault="00BF7586">
            <w:pPr>
              <w:pStyle w:val="TableParagraph"/>
              <w:spacing w:before="83"/>
              <w:ind w:left="81"/>
              <w:rPr>
                <w:b/>
              </w:rPr>
            </w:pPr>
            <w:r>
              <w:rPr>
                <w:b/>
                <w:spacing w:val="-4"/>
              </w:rPr>
              <w:t>Zone</w:t>
            </w:r>
          </w:p>
        </w:tc>
        <w:tc>
          <w:tcPr>
            <w:tcW w:w="2242" w:type="dxa"/>
            <w:gridSpan w:val="2"/>
          </w:tcPr>
          <w:p w14:paraId="2BB5D40D" w14:textId="77777777" w:rsidR="0092515F" w:rsidRDefault="00BF7586">
            <w:pPr>
              <w:pStyle w:val="TableParagraph"/>
              <w:spacing w:before="83"/>
              <w:ind w:left="81"/>
            </w:pPr>
            <w:r>
              <w:rPr>
                <w:b/>
              </w:rPr>
              <w:t>Minimum</w:t>
            </w:r>
            <w:r>
              <w:rPr>
                <w:b/>
                <w:spacing w:val="-6"/>
              </w:rPr>
              <w:t xml:space="preserve"> </w:t>
            </w:r>
            <w:r>
              <w:rPr>
                <w:color w:val="00AF50"/>
              </w:rPr>
              <w:t>net</w:t>
            </w:r>
            <w:r>
              <w:rPr>
                <w:color w:val="00AF50"/>
                <w:spacing w:val="-7"/>
              </w:rPr>
              <w:t xml:space="preserve"> </w:t>
            </w:r>
            <w:r>
              <w:rPr>
                <w:color w:val="00AF50"/>
              </w:rPr>
              <w:t>site</w:t>
            </w:r>
            <w:r>
              <w:rPr>
                <w:color w:val="00AF50"/>
                <w:spacing w:val="-4"/>
              </w:rPr>
              <w:t xml:space="preserve"> area</w:t>
            </w:r>
          </w:p>
        </w:tc>
        <w:tc>
          <w:tcPr>
            <w:tcW w:w="4245" w:type="dxa"/>
          </w:tcPr>
          <w:p w14:paraId="7994C6F8" w14:textId="77777777" w:rsidR="0092515F" w:rsidRDefault="00BF7586">
            <w:pPr>
              <w:pStyle w:val="TableParagraph"/>
              <w:spacing w:before="83"/>
              <w:ind w:left="86"/>
              <w:rPr>
                <w:b/>
              </w:rPr>
            </w:pPr>
            <w:r>
              <w:rPr>
                <w:b/>
              </w:rPr>
              <w:t>Additional</w:t>
            </w:r>
            <w:r>
              <w:rPr>
                <w:b/>
                <w:spacing w:val="-9"/>
              </w:rPr>
              <w:t xml:space="preserve"> </w:t>
            </w:r>
            <w:r>
              <w:rPr>
                <w:b/>
                <w:spacing w:val="-2"/>
              </w:rPr>
              <w:t>standards</w:t>
            </w:r>
          </w:p>
        </w:tc>
      </w:tr>
      <w:tr w:rsidR="0092515F" w14:paraId="0608FDD2" w14:textId="77777777" w:rsidTr="00233B80">
        <w:trPr>
          <w:trHeight w:val="4350"/>
        </w:trPr>
        <w:tc>
          <w:tcPr>
            <w:tcW w:w="578" w:type="dxa"/>
          </w:tcPr>
          <w:p w14:paraId="71E1AC14" w14:textId="77777777" w:rsidR="0092515F" w:rsidRDefault="0092515F">
            <w:pPr>
              <w:pStyle w:val="TableParagraph"/>
              <w:rPr>
                <w:rFonts w:ascii="Times New Roman"/>
              </w:rPr>
            </w:pPr>
          </w:p>
        </w:tc>
        <w:tc>
          <w:tcPr>
            <w:tcW w:w="2731" w:type="dxa"/>
            <w:gridSpan w:val="2"/>
          </w:tcPr>
          <w:p w14:paraId="79937432" w14:textId="77777777" w:rsidR="0092515F" w:rsidRDefault="0092515F">
            <w:pPr>
              <w:pStyle w:val="TableParagraph"/>
              <w:rPr>
                <w:rFonts w:ascii="Times New Roman"/>
              </w:rPr>
            </w:pPr>
          </w:p>
        </w:tc>
        <w:tc>
          <w:tcPr>
            <w:tcW w:w="2242" w:type="dxa"/>
            <w:gridSpan w:val="2"/>
          </w:tcPr>
          <w:p w14:paraId="28DDA8F6" w14:textId="77777777" w:rsidR="0092515F" w:rsidRDefault="0092515F">
            <w:pPr>
              <w:pStyle w:val="TableParagraph"/>
              <w:rPr>
                <w:rFonts w:ascii="Times New Roman"/>
              </w:rPr>
            </w:pPr>
          </w:p>
        </w:tc>
        <w:tc>
          <w:tcPr>
            <w:tcW w:w="4245" w:type="dxa"/>
          </w:tcPr>
          <w:p w14:paraId="5AA7B683" w14:textId="7E1D1226" w:rsidR="0092515F" w:rsidRDefault="00A874E5">
            <w:pPr>
              <w:pStyle w:val="TableParagraph"/>
              <w:spacing w:before="1" w:line="261" w:lineRule="auto"/>
              <w:ind w:left="883"/>
              <w:rPr>
                <w:b/>
              </w:rPr>
            </w:pPr>
            <w:r>
              <w:rPr>
                <w:noProof/>
              </w:rPr>
              <mc:AlternateContent>
                <mc:Choice Requires="wpg">
                  <w:drawing>
                    <wp:anchor distT="0" distB="0" distL="0" distR="0" simplePos="0" relativeHeight="251658293" behindDoc="1" locked="0" layoutInCell="1" allowOverlap="1" wp14:anchorId="657893D4" wp14:editId="1F9DA704">
                      <wp:simplePos x="0" y="0"/>
                      <wp:positionH relativeFrom="column">
                        <wp:posOffset>1673860</wp:posOffset>
                      </wp:positionH>
                      <wp:positionV relativeFrom="paragraph">
                        <wp:posOffset>887095</wp:posOffset>
                      </wp:positionV>
                      <wp:extent cx="36830" cy="9525"/>
                      <wp:effectExtent l="0" t="0" r="0" b="0"/>
                      <wp:wrapNone/>
                      <wp:docPr id="217173419" name="Group 2171734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830" cy="9525"/>
                                <a:chOff x="0" y="0"/>
                                <a:chExt cx="36830" cy="9525"/>
                              </a:xfrm>
                            </wpg:grpSpPr>
                            <wps:wsp>
                              <wps:cNvPr id="504132702" name="Graphic 116"/>
                              <wps:cNvSpPr/>
                              <wps:spPr>
                                <a:xfrm>
                                  <a:off x="0" y="0"/>
                                  <a:ext cx="36830" cy="9525"/>
                                </a:xfrm>
                                <a:custGeom>
                                  <a:avLst/>
                                  <a:gdLst/>
                                  <a:ahLst/>
                                  <a:cxnLst/>
                                  <a:rect l="l" t="t" r="r" b="b"/>
                                  <a:pathLst>
                                    <a:path w="36830" h="9525">
                                      <a:moveTo>
                                        <a:pt x="36575" y="0"/>
                                      </a:moveTo>
                                      <a:lnTo>
                                        <a:pt x="0" y="0"/>
                                      </a:lnTo>
                                      <a:lnTo>
                                        <a:pt x="0" y="9144"/>
                                      </a:lnTo>
                                      <a:lnTo>
                                        <a:pt x="36575" y="9144"/>
                                      </a:lnTo>
                                      <a:lnTo>
                                        <a:pt x="36575" y="0"/>
                                      </a:lnTo>
                                      <a:close/>
                                    </a:path>
                                  </a:pathLst>
                                </a:custGeom>
                                <a:solidFill>
                                  <a:srgbClr val="000000"/>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w16du="http://schemas.microsoft.com/office/word/2023/wordml/word16du">
                  <w:pict w14:anchorId="23A3746D">
                    <v:group id="Group 28" style="position:absolute;margin-left:131.8pt;margin-top:69.85pt;width:2.9pt;height:.75pt;z-index:-17871360;mso-wrap-distance-left:0;mso-wrap-distance-right:0" coordsize="36830,9525" o:spid="_x0000_s1026" w14:anchorId="7ABDAC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">
                      <v:shape id="Graphic 116" style="position:absolute;width:36830;height:9525;visibility:visible;mso-wrap-style:square;v-text-anchor:top" coordsize="36830,9525" o:spid="_x0000_s1027" fillcolor="black" stroked="f" path="m36575,l,,,9144r36575,l365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">
                        <v:path arrowok="t"/>
                      </v:shape>
                    </v:group>
                  </w:pict>
                </mc:Fallback>
              </mc:AlternateContent>
            </w:r>
            <w:r w:rsidR="00BF7586">
              <w:rPr>
                <w:b/>
                <w:u w:val="single"/>
              </w:rPr>
              <w:t>than</w:t>
            </w:r>
            <w:r w:rsidR="00BF7586">
              <w:rPr>
                <w:b/>
                <w:spacing w:val="-7"/>
                <w:u w:val="single"/>
              </w:rPr>
              <w:t xml:space="preserve"> </w:t>
            </w:r>
            <w:r w:rsidR="00BF7586">
              <w:rPr>
                <w:b/>
                <w:u w:val="single"/>
              </w:rPr>
              <w:t>200m²</w:t>
            </w:r>
            <w:r w:rsidR="00BF7586">
              <w:rPr>
                <w:b/>
                <w:spacing w:val="-6"/>
                <w:u w:val="single"/>
              </w:rPr>
              <w:t xml:space="preserve"> </w:t>
            </w:r>
            <w:r w:rsidR="00BF7586">
              <w:rPr>
                <w:b/>
                <w:u w:val="single"/>
              </w:rPr>
              <w:t>and</w:t>
            </w:r>
            <w:r w:rsidR="00BF7586">
              <w:rPr>
                <w:b/>
                <w:spacing w:val="-7"/>
                <w:u w:val="single"/>
              </w:rPr>
              <w:t xml:space="preserve"> </w:t>
            </w:r>
            <w:r w:rsidR="00BF7586">
              <w:rPr>
                <w:b/>
                <w:u w:val="single"/>
              </w:rPr>
              <w:t>no</w:t>
            </w:r>
            <w:r w:rsidR="00BF7586">
              <w:rPr>
                <w:b/>
                <w:spacing w:val="-7"/>
                <w:u w:val="single"/>
              </w:rPr>
              <w:t xml:space="preserve"> </w:t>
            </w:r>
            <w:r w:rsidR="00BF7586">
              <w:rPr>
                <w:b/>
                <w:u w:val="single"/>
              </w:rPr>
              <w:t>greater</w:t>
            </w:r>
            <w:r w:rsidR="00BF7586">
              <w:rPr>
                <w:b/>
                <w:spacing w:val="-10"/>
                <w:u w:val="single"/>
              </w:rPr>
              <w:t xml:space="preserve"> </w:t>
            </w:r>
            <w:r w:rsidR="00BF7586">
              <w:rPr>
                <w:b/>
                <w:u w:val="single"/>
              </w:rPr>
              <w:t>than</w:t>
            </w:r>
            <w:r w:rsidR="00BF7586">
              <w:rPr>
                <w:b/>
              </w:rPr>
              <w:t xml:space="preserve"> </w:t>
            </w:r>
            <w:r w:rsidR="00BF7586">
              <w:rPr>
                <w:b/>
                <w:u w:val="single"/>
              </w:rPr>
              <w:t>4000m²; and</w:t>
            </w:r>
          </w:p>
          <w:p w14:paraId="6F11B4ED" w14:textId="77777777" w:rsidR="0092515F" w:rsidRDefault="00BF7586">
            <w:pPr>
              <w:pStyle w:val="TableParagraph"/>
              <w:tabs>
                <w:tab w:val="left" w:pos="883"/>
              </w:tabs>
              <w:spacing w:line="259" w:lineRule="auto"/>
              <w:ind w:left="883" w:right="148" w:hanging="505"/>
              <w:rPr>
                <w:b/>
              </w:rPr>
            </w:pPr>
            <w:r>
              <w:rPr>
                <w:b/>
                <w:spacing w:val="-4"/>
              </w:rPr>
              <w:t>iii.</w:t>
            </w:r>
            <w:r>
              <w:rPr>
                <w:b/>
              </w:rPr>
              <w:tab/>
            </w:r>
            <w:r>
              <w:rPr>
                <w:b/>
                <w:u w:val="single"/>
              </w:rPr>
              <w:t>be able to be linked by adequate</w:t>
            </w:r>
            <w:r>
              <w:rPr>
                <w:b/>
              </w:rPr>
              <w:t xml:space="preserve"> </w:t>
            </w:r>
            <w:r>
              <w:rPr>
                <w:b/>
                <w:u w:val="single"/>
              </w:rPr>
              <w:t>and</w:t>
            </w:r>
            <w:r>
              <w:rPr>
                <w:b/>
                <w:spacing w:val="-9"/>
                <w:u w:val="single"/>
              </w:rPr>
              <w:t xml:space="preserve"> </w:t>
            </w:r>
            <w:r>
              <w:rPr>
                <w:b/>
                <w:u w:val="single"/>
              </w:rPr>
              <w:t>appropriate</w:t>
            </w:r>
            <w:r>
              <w:rPr>
                <w:b/>
                <w:spacing w:val="-11"/>
                <w:u w:val="single"/>
              </w:rPr>
              <w:t xml:space="preserve"> </w:t>
            </w:r>
            <w:r>
              <w:rPr>
                <w:b/>
                <w:u w:val="single"/>
              </w:rPr>
              <w:t>vehicle</w:t>
            </w:r>
            <w:r>
              <w:rPr>
                <w:b/>
                <w:spacing w:val="-7"/>
                <w:u w:val="single"/>
              </w:rPr>
              <w:t xml:space="preserve"> </w:t>
            </w:r>
            <w:r>
              <w:rPr>
                <w:b/>
                <w:color w:val="00AF50"/>
                <w:u w:val="single" w:color="000000"/>
              </w:rPr>
              <w:t>access</w:t>
            </w:r>
            <w:r>
              <w:rPr>
                <w:b/>
                <w:spacing w:val="-10"/>
                <w:u w:val="single"/>
              </w:rPr>
              <w:t xml:space="preserve"> </w:t>
            </w:r>
            <w:r>
              <w:rPr>
                <w:b/>
                <w:u w:val="single"/>
              </w:rPr>
              <w:t>to</w:t>
            </w:r>
            <w:r>
              <w:rPr>
                <w:b/>
                <w:spacing w:val="-9"/>
                <w:u w:val="single"/>
              </w:rPr>
              <w:t xml:space="preserve"> </w:t>
            </w:r>
            <w:r>
              <w:rPr>
                <w:b/>
                <w:u w:val="single"/>
              </w:rPr>
              <w:t>a</w:t>
            </w:r>
            <w:r>
              <w:rPr>
                <w:b/>
              </w:rPr>
              <w:t xml:space="preserve"> </w:t>
            </w:r>
            <w:r>
              <w:rPr>
                <w:b/>
                <w:u w:val="single"/>
              </w:rPr>
              <w:t xml:space="preserve">formed public </w:t>
            </w:r>
            <w:r>
              <w:rPr>
                <w:b/>
                <w:color w:val="00AF50"/>
                <w:u w:val="single" w:color="000000"/>
              </w:rPr>
              <w:t>road</w:t>
            </w:r>
            <w:r>
              <w:rPr>
                <w:b/>
              </w:rPr>
              <w:t>.</w:t>
            </w:r>
          </w:p>
          <w:p w14:paraId="1556D32C" w14:textId="77777777" w:rsidR="0092515F" w:rsidRDefault="0092515F">
            <w:pPr>
              <w:pStyle w:val="TableParagraph"/>
              <w:spacing w:before="2"/>
              <w:rPr>
                <w:b/>
                <w:sz w:val="23"/>
              </w:rPr>
            </w:pPr>
          </w:p>
          <w:p w14:paraId="3EF00831" w14:textId="77777777" w:rsidR="0092515F" w:rsidRDefault="00BF7586" w:rsidP="00C425BE">
            <w:pPr>
              <w:pStyle w:val="TableParagraph"/>
              <w:tabs>
                <w:tab w:val="left" w:pos="600"/>
              </w:tabs>
              <w:spacing w:line="259" w:lineRule="auto"/>
              <w:ind w:left="402" w:right="113" w:hanging="340"/>
              <w:rPr>
                <w:b/>
              </w:rPr>
            </w:pPr>
            <w:r>
              <w:rPr>
                <w:b/>
                <w:spacing w:val="-6"/>
              </w:rPr>
              <w:t>d.</w:t>
            </w:r>
            <w:r>
              <w:rPr>
                <w:b/>
              </w:rPr>
              <w:tab/>
            </w:r>
            <w:r>
              <w:rPr>
                <w:b/>
                <w:u w:val="single"/>
              </w:rPr>
              <w:t>In the Upper Worsleys Spur area</w:t>
            </w:r>
            <w:r>
              <w:rPr>
                <w:b/>
              </w:rPr>
              <w:t xml:space="preserve"> </w:t>
            </w:r>
            <w:r>
              <w:rPr>
                <w:b/>
                <w:u w:val="single"/>
              </w:rPr>
              <w:t xml:space="preserve">(shown in </w:t>
            </w:r>
            <w:r>
              <w:rPr>
                <w:b/>
                <w:color w:val="0000FF"/>
                <w:u w:val="single" w:color="000000"/>
              </w:rPr>
              <w:t>Appendix 14.16.8A</w:t>
            </w:r>
            <w:r>
              <w:rPr>
                <w:b/>
                <w:u w:val="single"/>
              </w:rPr>
              <w:t xml:space="preserve"> and</w:t>
            </w:r>
            <w:r>
              <w:rPr>
                <w:b/>
              </w:rPr>
              <w:t xml:space="preserve"> </w:t>
            </w:r>
            <w:r>
              <w:rPr>
                <w:b/>
                <w:color w:val="0000FF"/>
                <w:u w:val="single" w:color="0000FF"/>
              </w:rPr>
              <w:t>14.16.8B</w:t>
            </w:r>
            <w:r>
              <w:rPr>
                <w:b/>
                <w:u w:val="single" w:color="0000FF"/>
              </w:rPr>
              <w:t>), the gully areas shown on</w:t>
            </w:r>
            <w:r>
              <w:rPr>
                <w:b/>
              </w:rPr>
              <w:t xml:space="preserve"> </w:t>
            </w:r>
            <w:r>
              <w:rPr>
                <w:b/>
                <w:u w:val="single"/>
              </w:rPr>
              <w:t>the</w:t>
            </w:r>
            <w:r>
              <w:rPr>
                <w:b/>
                <w:spacing w:val="-9"/>
                <w:u w:val="single"/>
              </w:rPr>
              <w:t xml:space="preserve"> </w:t>
            </w:r>
            <w:r>
              <w:rPr>
                <w:b/>
                <w:u w:val="single"/>
              </w:rPr>
              <w:t>development</w:t>
            </w:r>
            <w:r>
              <w:rPr>
                <w:b/>
                <w:spacing w:val="-8"/>
                <w:u w:val="single"/>
              </w:rPr>
              <w:t xml:space="preserve"> </w:t>
            </w:r>
            <w:r>
              <w:rPr>
                <w:b/>
                <w:u w:val="single"/>
              </w:rPr>
              <w:t>plan</w:t>
            </w:r>
            <w:r>
              <w:rPr>
                <w:b/>
                <w:spacing w:val="-7"/>
                <w:u w:val="single"/>
              </w:rPr>
              <w:t xml:space="preserve"> </w:t>
            </w:r>
            <w:r>
              <w:rPr>
                <w:b/>
                <w:u w:val="single"/>
              </w:rPr>
              <w:t>shall</w:t>
            </w:r>
            <w:r>
              <w:rPr>
                <w:b/>
                <w:spacing w:val="-10"/>
                <w:u w:val="single"/>
              </w:rPr>
              <w:t xml:space="preserve"> </w:t>
            </w:r>
            <w:r>
              <w:rPr>
                <w:b/>
                <w:u w:val="single"/>
              </w:rPr>
              <w:t>be</w:t>
            </w:r>
            <w:r>
              <w:rPr>
                <w:b/>
                <w:spacing w:val="-9"/>
                <w:u w:val="single"/>
              </w:rPr>
              <w:t xml:space="preserve"> </w:t>
            </w:r>
            <w:r>
              <w:rPr>
                <w:b/>
                <w:u w:val="single"/>
              </w:rPr>
              <w:t>planted</w:t>
            </w:r>
            <w:r>
              <w:rPr>
                <w:b/>
              </w:rPr>
              <w:t xml:space="preserve"> </w:t>
            </w:r>
            <w:r>
              <w:rPr>
                <w:b/>
                <w:u w:val="single"/>
              </w:rPr>
              <w:t>and maintained in native tree species</w:t>
            </w:r>
            <w:r>
              <w:rPr>
                <w:b/>
              </w:rPr>
              <w:t xml:space="preserve"> </w:t>
            </w:r>
            <w:r>
              <w:rPr>
                <w:b/>
                <w:u w:val="single"/>
              </w:rPr>
              <w:t>indigenous to the area, except where</w:t>
            </w:r>
            <w:r>
              <w:rPr>
                <w:b/>
              </w:rPr>
              <w:t xml:space="preserve"> </w:t>
            </w:r>
            <w:r>
              <w:rPr>
                <w:b/>
                <w:u w:val="single"/>
              </w:rPr>
              <w:t>they are left to regenerate by</w:t>
            </w:r>
            <w:r>
              <w:rPr>
                <w:b/>
              </w:rPr>
              <w:t xml:space="preserve"> </w:t>
            </w:r>
            <w:r>
              <w:rPr>
                <w:b/>
                <w:u w:val="single"/>
              </w:rPr>
              <w:t>maintaining existing nursery plant</w:t>
            </w:r>
          </w:p>
          <w:p w14:paraId="7C0C667C" w14:textId="77777777" w:rsidR="0092515F" w:rsidRDefault="00BF7586">
            <w:pPr>
              <w:pStyle w:val="TableParagraph"/>
              <w:spacing w:before="4" w:line="266" w:lineRule="exact"/>
              <w:ind w:left="600"/>
              <w:rPr>
                <w:b/>
                <w:spacing w:val="-2"/>
                <w:u w:val="single"/>
              </w:rPr>
            </w:pPr>
            <w:r>
              <w:rPr>
                <w:b/>
                <w:u w:val="single"/>
              </w:rPr>
              <w:t>cover</w:t>
            </w:r>
            <w:r>
              <w:rPr>
                <w:b/>
                <w:spacing w:val="-5"/>
                <w:u w:val="single"/>
              </w:rPr>
              <w:t xml:space="preserve"> </w:t>
            </w:r>
            <w:r>
              <w:rPr>
                <w:b/>
                <w:u w:val="single"/>
              </w:rPr>
              <w:t>of</w:t>
            </w:r>
            <w:r>
              <w:rPr>
                <w:b/>
                <w:spacing w:val="-2"/>
                <w:u w:val="single"/>
              </w:rPr>
              <w:t xml:space="preserve"> </w:t>
            </w:r>
            <w:r>
              <w:rPr>
                <w:b/>
                <w:u w:val="single"/>
              </w:rPr>
              <w:t>broom</w:t>
            </w:r>
            <w:r>
              <w:rPr>
                <w:b/>
                <w:spacing w:val="-5"/>
                <w:u w:val="single"/>
              </w:rPr>
              <w:t xml:space="preserve"> </w:t>
            </w:r>
            <w:r>
              <w:rPr>
                <w:b/>
                <w:u w:val="single"/>
              </w:rPr>
              <w:t>or</w:t>
            </w:r>
            <w:r>
              <w:rPr>
                <w:b/>
                <w:spacing w:val="-4"/>
                <w:u w:val="single"/>
              </w:rPr>
              <w:t xml:space="preserve"> </w:t>
            </w:r>
            <w:r>
              <w:rPr>
                <w:b/>
                <w:spacing w:val="-2"/>
                <w:u w:val="single"/>
              </w:rPr>
              <w:t>gorse.</w:t>
            </w:r>
          </w:p>
          <w:p w14:paraId="49A1237C" w14:textId="77777777" w:rsidR="00D02D16" w:rsidRDefault="00D02D16">
            <w:pPr>
              <w:pStyle w:val="TableParagraph"/>
              <w:spacing w:before="4" w:line="266" w:lineRule="exact"/>
              <w:ind w:left="600"/>
              <w:rPr>
                <w:b/>
                <w:spacing w:val="-2"/>
                <w:u w:val="single"/>
              </w:rPr>
            </w:pPr>
          </w:p>
          <w:p w14:paraId="24FE76AE" w14:textId="4C8651A3" w:rsidR="00D02D16" w:rsidRPr="00C425BE" w:rsidRDefault="002A7836" w:rsidP="00C425BE">
            <w:pPr>
              <w:pStyle w:val="TableParagraph"/>
              <w:spacing w:before="4" w:line="266" w:lineRule="exact"/>
              <w:ind w:left="402" w:hanging="340"/>
              <w:rPr>
                <w:b/>
                <w:u w:val="single"/>
              </w:rPr>
            </w:pPr>
            <w:r w:rsidRPr="00C425BE">
              <w:rPr>
                <w:b/>
                <w:bCs/>
                <w:color w:val="9900FF"/>
                <w:u w:val="single"/>
              </w:rPr>
              <w:t>e.</w:t>
            </w:r>
            <w:r w:rsidR="00C425BE" w:rsidRPr="00C425BE">
              <w:rPr>
                <w:b/>
                <w:bCs/>
                <w:color w:val="9900FF"/>
                <w:u w:val="single"/>
              </w:rPr>
              <w:tab/>
            </w:r>
            <w:r w:rsidR="00D02D16" w:rsidRPr="00C425BE">
              <w:rPr>
                <w:b/>
                <w:bCs/>
                <w:color w:val="9900FF"/>
                <w:u w:val="single"/>
              </w:rPr>
              <w:t xml:space="preserve">In the Cashmere and Worsleys area (shown at </w:t>
            </w:r>
            <w:r w:rsidR="00D02D16" w:rsidRPr="00C425BE">
              <w:rPr>
                <w:b/>
                <w:bCs/>
                <w:color w:val="0000FF"/>
                <w:u w:val="single"/>
              </w:rPr>
              <w:t>Appendix 8.10.7</w:t>
            </w:r>
            <w:r w:rsidR="00D02D16" w:rsidRPr="00C425BE">
              <w:rPr>
                <w:b/>
                <w:bCs/>
                <w:u w:val="single"/>
              </w:rPr>
              <w:t>)</w:t>
            </w:r>
          </w:p>
          <w:p w14:paraId="4AA7E371" w14:textId="6AA6A867" w:rsidR="00A825C0" w:rsidRPr="00C425BE" w:rsidRDefault="00A825C0" w:rsidP="00C425BE">
            <w:pPr>
              <w:pStyle w:val="TableParagraph"/>
              <w:numPr>
                <w:ilvl w:val="0"/>
                <w:numId w:val="262"/>
              </w:numPr>
              <w:spacing w:before="4" w:line="266" w:lineRule="exact"/>
              <w:rPr>
                <w:b/>
                <w:color w:val="9900FF"/>
                <w:u w:val="single"/>
              </w:rPr>
            </w:pPr>
            <w:r w:rsidRPr="00C425BE">
              <w:rPr>
                <w:b/>
                <w:bCs/>
                <w:color w:val="9900FF"/>
                <w:u w:val="single"/>
              </w:rPr>
              <w:t xml:space="preserve">the minimum </w:t>
            </w:r>
            <w:r w:rsidRPr="00C425BE">
              <w:rPr>
                <w:b/>
                <w:bCs/>
                <w:color w:val="00AF50"/>
                <w:u w:val="single"/>
              </w:rPr>
              <w:t xml:space="preserve">net site area </w:t>
            </w:r>
            <w:r w:rsidRPr="00C425BE">
              <w:rPr>
                <w:b/>
                <w:bCs/>
                <w:color w:val="9900FF"/>
                <w:u w:val="single"/>
              </w:rPr>
              <w:t>shall be 4ha unless in compliance with the development</w:t>
            </w:r>
            <w:r w:rsidRPr="00C425BE">
              <w:rPr>
                <w:b/>
                <w:bCs/>
                <w:color w:val="9900FF"/>
                <w:spacing w:val="-10"/>
                <w:u w:val="single"/>
              </w:rPr>
              <w:t xml:space="preserve"> </w:t>
            </w:r>
            <w:r w:rsidRPr="00C425BE">
              <w:rPr>
                <w:b/>
                <w:bCs/>
                <w:color w:val="9900FF"/>
                <w:u w:val="single"/>
              </w:rPr>
              <w:t>plans</w:t>
            </w:r>
            <w:r w:rsidRPr="00C425BE">
              <w:rPr>
                <w:b/>
                <w:bCs/>
                <w:color w:val="9900FF"/>
                <w:spacing w:val="-8"/>
                <w:u w:val="single"/>
              </w:rPr>
              <w:t xml:space="preserve"> </w:t>
            </w:r>
            <w:r w:rsidRPr="00C425BE">
              <w:rPr>
                <w:b/>
                <w:bCs/>
                <w:color w:val="9900FF"/>
                <w:u w:val="single"/>
              </w:rPr>
              <w:t>at</w:t>
            </w:r>
            <w:r w:rsidRPr="00C425BE">
              <w:rPr>
                <w:b/>
                <w:bCs/>
                <w:color w:val="9900FF"/>
                <w:spacing w:val="-9"/>
                <w:u w:val="single"/>
              </w:rPr>
              <w:t xml:space="preserve"> </w:t>
            </w:r>
            <w:r w:rsidRPr="00C425BE">
              <w:rPr>
                <w:b/>
                <w:bCs/>
                <w:color w:val="9900FF"/>
                <w:u w:val="single"/>
              </w:rPr>
              <w:t>Appendix</w:t>
            </w:r>
            <w:r w:rsidRPr="00C425BE">
              <w:rPr>
                <w:b/>
                <w:bCs/>
                <w:color w:val="9900FF"/>
                <w:spacing w:val="-8"/>
                <w:u w:val="single"/>
              </w:rPr>
              <w:t xml:space="preserve"> </w:t>
            </w:r>
            <w:r w:rsidRPr="00C425BE">
              <w:rPr>
                <w:b/>
                <w:bCs/>
                <w:color w:val="9900FF"/>
                <w:u w:val="single"/>
              </w:rPr>
              <w:t>8.10.7</w:t>
            </w:r>
          </w:p>
          <w:p w14:paraId="3D85B13F" w14:textId="4CED88E4" w:rsidR="00D02D16" w:rsidRDefault="00D02D16" w:rsidP="00C425BE">
            <w:pPr>
              <w:pStyle w:val="TableParagraph"/>
              <w:numPr>
                <w:ilvl w:val="0"/>
                <w:numId w:val="262"/>
              </w:numPr>
              <w:spacing w:before="4" w:line="266" w:lineRule="exact"/>
              <w:rPr>
                <w:b/>
                <w:u w:val="single"/>
              </w:rPr>
            </w:pPr>
            <w:r w:rsidRPr="00C425BE">
              <w:rPr>
                <w:b/>
                <w:color w:val="9900FF"/>
                <w:u w:val="single"/>
              </w:rPr>
              <w:t xml:space="preserve">The historic stonewalled drain shown at </w:t>
            </w:r>
            <w:r w:rsidRPr="00C425BE">
              <w:rPr>
                <w:b/>
                <w:color w:val="0000FF"/>
                <w:u w:val="single" w:color="000000"/>
              </w:rPr>
              <w:t>Appendix 8.10.7(d)</w:t>
            </w:r>
            <w:r w:rsidRPr="00C425BE">
              <w:rPr>
                <w:b/>
                <w:color w:val="9900FF"/>
                <w:u w:val="single"/>
              </w:rPr>
              <w:t xml:space="preserve"> shall be protected.</w:t>
            </w:r>
          </w:p>
          <w:p w14:paraId="1977050A" w14:textId="29CB7495" w:rsidR="00D02D16" w:rsidRPr="00D02D16" w:rsidRDefault="00D02D16" w:rsidP="00D02D16">
            <w:pPr>
              <w:pStyle w:val="TableParagraph"/>
              <w:spacing w:before="4" w:line="266" w:lineRule="exact"/>
              <w:ind w:left="883"/>
              <w:rPr>
                <w:b/>
                <w:u w:val="single"/>
              </w:rPr>
            </w:pPr>
          </w:p>
        </w:tc>
      </w:tr>
      <w:tr w:rsidR="0092515F" w14:paraId="38335EC9" w14:textId="77777777" w:rsidTr="00233B80">
        <w:trPr>
          <w:trHeight w:val="738"/>
        </w:trPr>
        <w:tc>
          <w:tcPr>
            <w:tcW w:w="578" w:type="dxa"/>
          </w:tcPr>
          <w:p w14:paraId="21FE02B6" w14:textId="77777777" w:rsidR="0092515F" w:rsidRDefault="00BF7586">
            <w:pPr>
              <w:pStyle w:val="TableParagraph"/>
              <w:spacing w:before="83"/>
              <w:ind w:left="57"/>
              <w:rPr>
                <w:b/>
              </w:rPr>
            </w:pPr>
            <w:r>
              <w:rPr>
                <w:b/>
                <w:spacing w:val="-5"/>
                <w:u w:val="single"/>
              </w:rPr>
              <w:t>c.</w:t>
            </w:r>
          </w:p>
        </w:tc>
        <w:tc>
          <w:tcPr>
            <w:tcW w:w="2731" w:type="dxa"/>
            <w:gridSpan w:val="2"/>
          </w:tcPr>
          <w:p w14:paraId="28BAB40B" w14:textId="77777777" w:rsidR="0092515F" w:rsidRDefault="00BF7586">
            <w:pPr>
              <w:pStyle w:val="TableParagraph"/>
              <w:spacing w:before="83" w:line="256" w:lineRule="auto"/>
              <w:ind w:left="81" w:right="106"/>
              <w:rPr>
                <w:b/>
              </w:rPr>
            </w:pPr>
            <w:r>
              <w:rPr>
                <w:b/>
                <w:u w:val="single"/>
              </w:rPr>
              <w:t>High</w:t>
            </w:r>
            <w:r>
              <w:rPr>
                <w:b/>
                <w:spacing w:val="-13"/>
                <w:u w:val="single"/>
              </w:rPr>
              <w:t xml:space="preserve"> </w:t>
            </w:r>
            <w:r>
              <w:rPr>
                <w:b/>
                <w:u w:val="single"/>
              </w:rPr>
              <w:t>Density</w:t>
            </w:r>
            <w:r>
              <w:rPr>
                <w:b/>
                <w:spacing w:val="-12"/>
                <w:u w:val="single"/>
              </w:rPr>
              <w:t xml:space="preserve"> </w:t>
            </w:r>
            <w:r>
              <w:rPr>
                <w:b/>
                <w:u w:val="single"/>
              </w:rPr>
              <w:t>Residential</w:t>
            </w:r>
            <w:r>
              <w:rPr>
                <w:b/>
              </w:rPr>
              <w:t xml:space="preserve"> </w:t>
            </w:r>
            <w:r>
              <w:rPr>
                <w:b/>
                <w:spacing w:val="-4"/>
                <w:u w:val="single"/>
              </w:rPr>
              <w:t>Zone</w:t>
            </w:r>
          </w:p>
        </w:tc>
        <w:tc>
          <w:tcPr>
            <w:tcW w:w="2242" w:type="dxa"/>
            <w:gridSpan w:val="2"/>
          </w:tcPr>
          <w:p w14:paraId="1D99DF1E" w14:textId="2B7A2EA7" w:rsidR="0092515F" w:rsidRDefault="00A874E5">
            <w:pPr>
              <w:pStyle w:val="TableParagraph"/>
              <w:spacing w:before="83" w:line="256" w:lineRule="auto"/>
              <w:ind w:left="81"/>
              <w:rPr>
                <w:b/>
              </w:rPr>
            </w:pPr>
            <w:r>
              <w:rPr>
                <w:noProof/>
              </w:rPr>
              <mc:AlternateContent>
                <mc:Choice Requires="wpg">
                  <w:drawing>
                    <wp:anchor distT="0" distB="0" distL="0" distR="0" simplePos="0" relativeHeight="251658294" behindDoc="1" locked="0" layoutInCell="1" allowOverlap="1" wp14:anchorId="23CEE816" wp14:editId="1198BC3D">
                      <wp:simplePos x="0" y="0"/>
                      <wp:positionH relativeFrom="column">
                        <wp:posOffset>52070</wp:posOffset>
                      </wp:positionH>
                      <wp:positionV relativeFrom="paragraph">
                        <wp:posOffset>200660</wp:posOffset>
                      </wp:positionV>
                      <wp:extent cx="1092200" cy="9525"/>
                      <wp:effectExtent l="0" t="0" r="0" b="0"/>
                      <wp:wrapNone/>
                      <wp:docPr id="727558418" name="Group 727558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92200" cy="9525"/>
                                <a:chOff x="0" y="0"/>
                                <a:chExt cx="1092200" cy="9525"/>
                              </a:xfrm>
                            </wpg:grpSpPr>
                            <wps:wsp>
                              <wps:cNvPr id="30628767" name="Graphic 118"/>
                              <wps:cNvSpPr/>
                              <wps:spPr>
                                <a:xfrm>
                                  <a:off x="0" y="0"/>
                                  <a:ext cx="1092200" cy="9525"/>
                                </a:xfrm>
                                <a:custGeom>
                                  <a:avLst/>
                                  <a:gdLst/>
                                  <a:ahLst/>
                                  <a:cxnLst/>
                                  <a:rect l="l" t="t" r="r" b="b"/>
                                  <a:pathLst>
                                    <a:path w="1092200" h="9525">
                                      <a:moveTo>
                                        <a:pt x="1091793" y="0"/>
                                      </a:moveTo>
                                      <a:lnTo>
                                        <a:pt x="0" y="0"/>
                                      </a:lnTo>
                                      <a:lnTo>
                                        <a:pt x="0" y="9144"/>
                                      </a:lnTo>
                                      <a:lnTo>
                                        <a:pt x="1091793" y="9144"/>
                                      </a:lnTo>
                                      <a:lnTo>
                                        <a:pt x="1091793" y="0"/>
                                      </a:lnTo>
                                      <a:close/>
                                    </a:path>
                                  </a:pathLst>
                                </a:custGeom>
                                <a:solidFill>
                                  <a:srgbClr val="000000"/>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w16du="http://schemas.microsoft.com/office/word/2023/wordml/word16du">
                  <w:pict w14:anchorId="5A183D37">
                    <v:group id="Group 27" style="position:absolute;margin-left:4.1pt;margin-top:15.8pt;width:86pt;height:.75pt;z-index:-17870848;mso-wrap-distance-left:0;mso-wrap-distance-right:0" coordsize="10922,95" o:spid="_x0000_s1026" w14:anchorId="3AD9BC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">
                      <v:shape id="Graphic 118" style="position:absolute;width:10922;height:95;visibility:visible;mso-wrap-style:square;v-text-anchor:top" coordsize="1092200,9525" o:spid="_x0000_s1027" fillcolor="black" stroked="f" path="m1091793,l,,,9144r1091793,l109179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">
                        <v:path arrowok="t"/>
                      </v:shape>
                    </v:group>
                  </w:pict>
                </mc:Fallback>
              </mc:AlternateContent>
            </w:r>
            <w:r w:rsidR="00BF7586">
              <w:rPr>
                <w:b/>
              </w:rPr>
              <w:t>300m</w:t>
            </w:r>
            <w:r w:rsidR="00BF7586">
              <w:rPr>
                <w:b/>
                <w:vertAlign w:val="superscript"/>
              </w:rPr>
              <w:t>2</w:t>
            </w:r>
            <w:r w:rsidR="00BF7586">
              <w:rPr>
                <w:b/>
                <w:spacing w:val="-13"/>
              </w:rPr>
              <w:t xml:space="preserve"> </w:t>
            </w:r>
            <w:r w:rsidR="00BF7586">
              <w:rPr>
                <w:b/>
              </w:rPr>
              <w:t>for</w:t>
            </w:r>
            <w:r w:rsidR="00BF7586">
              <w:rPr>
                <w:b/>
                <w:spacing w:val="-12"/>
              </w:rPr>
              <w:t xml:space="preserve"> </w:t>
            </w:r>
            <w:r w:rsidR="00BF7586">
              <w:rPr>
                <w:b/>
              </w:rPr>
              <w:t>a</w:t>
            </w:r>
            <w:r w:rsidR="00BF7586">
              <w:rPr>
                <w:b/>
                <w:spacing w:val="-13"/>
              </w:rPr>
              <w:t xml:space="preserve"> </w:t>
            </w:r>
            <w:r w:rsidR="00BF7586">
              <w:rPr>
                <w:b/>
              </w:rPr>
              <w:t xml:space="preserve">vacant </w:t>
            </w:r>
            <w:r w:rsidR="00BF7586">
              <w:rPr>
                <w:b/>
                <w:spacing w:val="-2"/>
                <w:u w:val="single"/>
              </w:rPr>
              <w:t>allotment</w:t>
            </w:r>
          </w:p>
        </w:tc>
        <w:tc>
          <w:tcPr>
            <w:tcW w:w="4245" w:type="dxa"/>
          </w:tcPr>
          <w:p w14:paraId="33114290" w14:textId="454837C1" w:rsidR="0092515F" w:rsidRDefault="00BF7586" w:rsidP="00C425BE">
            <w:pPr>
              <w:pStyle w:val="TableParagraph"/>
              <w:spacing w:before="83" w:line="257" w:lineRule="auto"/>
              <w:ind w:left="369" w:hanging="284"/>
              <w:rPr>
                <w:b/>
              </w:rPr>
            </w:pPr>
            <w:r>
              <w:rPr>
                <w:b/>
                <w:u w:val="single"/>
              </w:rPr>
              <w:t>a.</w:t>
            </w:r>
            <w:r>
              <w:rPr>
                <w:b/>
                <w:spacing w:val="-8"/>
                <w:u w:val="single"/>
              </w:rPr>
              <w:t xml:space="preserve"> </w:t>
            </w:r>
            <w:r w:rsidR="00C425BE">
              <w:rPr>
                <w:b/>
                <w:spacing w:val="-8"/>
                <w:u w:val="single"/>
              </w:rPr>
              <w:tab/>
            </w:r>
            <w:r>
              <w:rPr>
                <w:b/>
                <w:u w:val="single"/>
              </w:rPr>
              <w:t>In</w:t>
            </w:r>
            <w:r>
              <w:rPr>
                <w:b/>
                <w:spacing w:val="-6"/>
                <w:u w:val="single"/>
              </w:rPr>
              <w:t xml:space="preserve"> </w:t>
            </w:r>
            <w:r>
              <w:rPr>
                <w:b/>
                <w:u w:val="single"/>
              </w:rPr>
              <w:t>Character</w:t>
            </w:r>
            <w:r>
              <w:rPr>
                <w:b/>
                <w:spacing w:val="-9"/>
                <w:u w:val="single"/>
              </w:rPr>
              <w:t xml:space="preserve"> </w:t>
            </w:r>
            <w:r>
              <w:rPr>
                <w:b/>
                <w:u w:val="single"/>
              </w:rPr>
              <w:t>Areas,</w:t>
            </w:r>
            <w:r>
              <w:rPr>
                <w:b/>
                <w:spacing w:val="-7"/>
                <w:u w:val="single"/>
              </w:rPr>
              <w:t xml:space="preserve"> </w:t>
            </w:r>
            <w:r>
              <w:rPr>
                <w:b/>
                <w:u w:val="single"/>
              </w:rPr>
              <w:t>the</w:t>
            </w:r>
            <w:r>
              <w:rPr>
                <w:b/>
                <w:spacing w:val="-8"/>
                <w:u w:val="single"/>
              </w:rPr>
              <w:t xml:space="preserve"> </w:t>
            </w:r>
            <w:r>
              <w:rPr>
                <w:b/>
                <w:u w:val="single"/>
              </w:rPr>
              <w:t>minimum</w:t>
            </w:r>
            <w:r>
              <w:rPr>
                <w:b/>
                <w:spacing w:val="-1"/>
                <w:u w:val="single"/>
              </w:rPr>
              <w:t xml:space="preserve"> </w:t>
            </w:r>
            <w:r>
              <w:rPr>
                <w:b/>
                <w:color w:val="00AF50"/>
                <w:u w:val="single" w:color="000000"/>
              </w:rPr>
              <w:t>net</w:t>
            </w:r>
            <w:r>
              <w:rPr>
                <w:b/>
                <w:color w:val="00AF50"/>
                <w:spacing w:val="-7"/>
                <w:u w:val="single" w:color="000000"/>
              </w:rPr>
              <w:t xml:space="preserve"> </w:t>
            </w:r>
            <w:r>
              <w:rPr>
                <w:b/>
                <w:color w:val="00AF50"/>
                <w:u w:val="single" w:color="000000"/>
              </w:rPr>
              <w:t>site</w:t>
            </w:r>
            <w:r>
              <w:rPr>
                <w:b/>
                <w:color w:val="00AF50"/>
              </w:rPr>
              <w:t xml:space="preserve"> </w:t>
            </w:r>
            <w:r>
              <w:rPr>
                <w:b/>
                <w:color w:val="00AF50"/>
                <w:u w:val="single" w:color="00AF50"/>
              </w:rPr>
              <w:t>area</w:t>
            </w:r>
            <w:r>
              <w:rPr>
                <w:b/>
                <w:u w:val="single" w:color="00AF50"/>
              </w:rPr>
              <w:t xml:space="preserve"> shall be 400m².</w:t>
            </w:r>
          </w:p>
        </w:tc>
      </w:tr>
      <w:tr w:rsidR="0092515F" w14:paraId="7D0359CD" w14:textId="77777777" w:rsidTr="00233B80">
        <w:trPr>
          <w:trHeight w:val="739"/>
        </w:trPr>
        <w:tc>
          <w:tcPr>
            <w:tcW w:w="578" w:type="dxa"/>
          </w:tcPr>
          <w:p w14:paraId="25C82202" w14:textId="77777777" w:rsidR="0092515F" w:rsidRPr="00233B80" w:rsidRDefault="00BF7586">
            <w:pPr>
              <w:pStyle w:val="TableParagraph"/>
              <w:spacing w:before="83"/>
              <w:ind w:left="57"/>
              <w:rPr>
                <w:b/>
                <w:strike/>
                <w:color w:val="9900FF"/>
              </w:rPr>
            </w:pPr>
            <w:bookmarkStart w:id="3" w:name="_Hlk142388462"/>
            <w:r w:rsidRPr="00233B80">
              <w:rPr>
                <w:b/>
                <w:strike/>
                <w:color w:val="9900FF"/>
                <w:spacing w:val="-5"/>
              </w:rPr>
              <w:t>d.</w:t>
            </w:r>
          </w:p>
        </w:tc>
        <w:tc>
          <w:tcPr>
            <w:tcW w:w="2731" w:type="dxa"/>
            <w:gridSpan w:val="2"/>
          </w:tcPr>
          <w:p w14:paraId="09CD6A2A" w14:textId="77777777" w:rsidR="0092515F" w:rsidRPr="00233B80" w:rsidRDefault="00BF7586">
            <w:pPr>
              <w:pStyle w:val="TableParagraph"/>
              <w:spacing w:before="83" w:line="256" w:lineRule="auto"/>
              <w:ind w:left="81"/>
              <w:rPr>
                <w:b/>
                <w:strike/>
                <w:color w:val="9900FF"/>
              </w:rPr>
            </w:pPr>
            <w:r w:rsidRPr="00233B80">
              <w:rPr>
                <w:b/>
                <w:strike/>
                <w:color w:val="9900FF"/>
              </w:rPr>
              <w:t>Low</w:t>
            </w:r>
            <w:r w:rsidRPr="00233B80">
              <w:rPr>
                <w:b/>
                <w:strike/>
                <w:color w:val="9900FF"/>
                <w:spacing w:val="-13"/>
              </w:rPr>
              <w:t xml:space="preserve"> </w:t>
            </w:r>
            <w:r w:rsidRPr="00233B80">
              <w:rPr>
                <w:b/>
                <w:strike/>
                <w:color w:val="9900FF"/>
              </w:rPr>
              <w:t>Density</w:t>
            </w:r>
            <w:r w:rsidRPr="00233B80">
              <w:rPr>
                <w:b/>
                <w:strike/>
                <w:color w:val="9900FF"/>
                <w:spacing w:val="-12"/>
              </w:rPr>
              <w:t xml:space="preserve"> </w:t>
            </w:r>
            <w:r w:rsidRPr="00233B80">
              <w:rPr>
                <w:b/>
                <w:strike/>
                <w:color w:val="9900FF"/>
              </w:rPr>
              <w:t>Residential Airport Influence Zone</w:t>
            </w:r>
          </w:p>
        </w:tc>
        <w:tc>
          <w:tcPr>
            <w:tcW w:w="2242" w:type="dxa"/>
            <w:gridSpan w:val="2"/>
          </w:tcPr>
          <w:p w14:paraId="286E9305" w14:textId="5D0476DE" w:rsidR="0092515F" w:rsidRPr="00233B80" w:rsidRDefault="00A874E5">
            <w:pPr>
              <w:pStyle w:val="TableParagraph"/>
              <w:spacing w:before="83"/>
              <w:ind w:left="81"/>
              <w:rPr>
                <w:b/>
                <w:strike/>
                <w:color w:val="9900FF"/>
              </w:rPr>
            </w:pPr>
            <w:r w:rsidRPr="00233B80">
              <w:rPr>
                <w:strike/>
                <w:noProof/>
                <w:color w:val="9900FF"/>
              </w:rPr>
              <mc:AlternateContent>
                <mc:Choice Requires="wpg">
                  <w:drawing>
                    <wp:anchor distT="0" distB="0" distL="0" distR="0" simplePos="0" relativeHeight="251658295" behindDoc="1" locked="0" layoutInCell="1" allowOverlap="1" wp14:anchorId="0204FCFE" wp14:editId="1190045F">
                      <wp:simplePos x="0" y="0"/>
                      <wp:positionH relativeFrom="column">
                        <wp:posOffset>52070</wp:posOffset>
                      </wp:positionH>
                      <wp:positionV relativeFrom="paragraph">
                        <wp:posOffset>200660</wp:posOffset>
                      </wp:positionV>
                      <wp:extent cx="372745" cy="9525"/>
                      <wp:effectExtent l="0" t="0" r="0" b="0"/>
                      <wp:wrapNone/>
                      <wp:docPr id="191916546" name="Group 1919165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2745" cy="9525"/>
                                <a:chOff x="0" y="0"/>
                                <a:chExt cx="372745" cy="9525"/>
                              </a:xfrm>
                            </wpg:grpSpPr>
                            <wps:wsp>
                              <wps:cNvPr id="804311764" name="Graphic 120"/>
                              <wps:cNvSpPr/>
                              <wps:spPr>
                                <a:xfrm>
                                  <a:off x="0" y="0"/>
                                  <a:ext cx="372745" cy="9525"/>
                                </a:xfrm>
                                <a:custGeom>
                                  <a:avLst/>
                                  <a:gdLst/>
                                  <a:ahLst/>
                                  <a:cxnLst/>
                                  <a:rect l="l" t="t" r="r" b="b"/>
                                  <a:pathLst>
                                    <a:path w="372745" h="9525">
                                      <a:moveTo>
                                        <a:pt x="372160" y="0"/>
                                      </a:moveTo>
                                      <a:lnTo>
                                        <a:pt x="0" y="0"/>
                                      </a:lnTo>
                                      <a:lnTo>
                                        <a:pt x="0" y="9144"/>
                                      </a:lnTo>
                                      <a:lnTo>
                                        <a:pt x="372160" y="9144"/>
                                      </a:lnTo>
                                      <a:lnTo>
                                        <a:pt x="372160" y="0"/>
                                      </a:lnTo>
                                      <a:close/>
                                    </a:path>
                                  </a:pathLst>
                                </a:custGeom>
                                <a:solidFill>
                                  <a:srgbClr val="000000"/>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w16du="http://schemas.microsoft.com/office/word/2023/wordml/word16du">
                  <w:pict w14:anchorId="337A7F7C">
                    <v:group id="Group 26" style="position:absolute;margin-left:4.1pt;margin-top:15.8pt;width:29.35pt;height:.75pt;z-index:-17870336;mso-wrap-distance-left:0;mso-wrap-distance-right:0" coordsize="372745,9525" o:spid="_x0000_s1026" w14:anchorId="1DBD0B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">
                      <v:shape id="Graphic 120" style="position:absolute;width:372745;height:9525;visibility:visible;mso-wrap-style:square;v-text-anchor:top" coordsize="372745,9525" o:spid="_x0000_s1027" fillcolor="black" stroked="f" path="m372160,l,,,9144r372160,l3721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">
                        <v:path arrowok="t"/>
                      </v:shape>
                    </v:group>
                  </w:pict>
                </mc:Fallback>
              </mc:AlternateContent>
            </w:r>
            <w:r w:rsidR="00BF7586" w:rsidRPr="00233B80">
              <w:rPr>
                <w:b/>
                <w:strike/>
                <w:color w:val="9900FF"/>
                <w:spacing w:val="-2"/>
              </w:rPr>
              <w:t>450m</w:t>
            </w:r>
            <w:r w:rsidR="00BF7586" w:rsidRPr="00233B80">
              <w:rPr>
                <w:b/>
                <w:strike/>
                <w:color w:val="9900FF"/>
                <w:spacing w:val="-2"/>
                <w:vertAlign w:val="superscript"/>
              </w:rPr>
              <w:t>2</w:t>
            </w:r>
          </w:p>
        </w:tc>
        <w:tc>
          <w:tcPr>
            <w:tcW w:w="4245" w:type="dxa"/>
          </w:tcPr>
          <w:p w14:paraId="350ADE6A" w14:textId="77777777" w:rsidR="0092515F" w:rsidRDefault="0092515F">
            <w:pPr>
              <w:pStyle w:val="TableParagraph"/>
              <w:rPr>
                <w:rFonts w:ascii="Times New Roman"/>
              </w:rPr>
            </w:pPr>
          </w:p>
        </w:tc>
      </w:tr>
      <w:tr w:rsidR="0092515F" w14:paraId="49B151CE" w14:textId="77777777" w:rsidTr="00233B80">
        <w:trPr>
          <w:trHeight w:val="1320"/>
        </w:trPr>
        <w:tc>
          <w:tcPr>
            <w:tcW w:w="578" w:type="dxa"/>
          </w:tcPr>
          <w:p w14:paraId="049910C0" w14:textId="77777777" w:rsidR="0092515F" w:rsidRPr="00233B80" w:rsidRDefault="00BF7586">
            <w:pPr>
              <w:pStyle w:val="TableParagraph"/>
              <w:spacing w:before="83"/>
              <w:ind w:left="57"/>
              <w:rPr>
                <w:b/>
                <w:strike/>
                <w:color w:val="9900FF"/>
              </w:rPr>
            </w:pPr>
            <w:r w:rsidRPr="00233B80">
              <w:rPr>
                <w:b/>
                <w:strike/>
                <w:color w:val="9900FF"/>
                <w:spacing w:val="-5"/>
              </w:rPr>
              <w:t>e.</w:t>
            </w:r>
          </w:p>
        </w:tc>
        <w:tc>
          <w:tcPr>
            <w:tcW w:w="2731" w:type="dxa"/>
            <w:gridSpan w:val="2"/>
          </w:tcPr>
          <w:p w14:paraId="7F245237" w14:textId="77777777" w:rsidR="0092515F" w:rsidRPr="00233B80" w:rsidRDefault="00BF7586">
            <w:pPr>
              <w:pStyle w:val="TableParagraph"/>
              <w:spacing w:before="83" w:line="259" w:lineRule="auto"/>
              <w:ind w:left="81"/>
              <w:rPr>
                <w:b/>
                <w:strike/>
                <w:color w:val="9900FF"/>
              </w:rPr>
            </w:pPr>
            <w:r w:rsidRPr="00233B80">
              <w:rPr>
                <w:b/>
                <w:strike/>
                <w:color w:val="9900FF"/>
              </w:rPr>
              <w:t>Low Density Residential Airport Influence Zone – Airport</w:t>
            </w:r>
            <w:r w:rsidRPr="00233B80">
              <w:rPr>
                <w:b/>
                <w:strike/>
                <w:color w:val="9900FF"/>
                <w:spacing w:val="-13"/>
              </w:rPr>
              <w:t xml:space="preserve"> </w:t>
            </w:r>
            <w:r w:rsidRPr="00233B80">
              <w:rPr>
                <w:b/>
                <w:strike/>
                <w:color w:val="9900FF"/>
              </w:rPr>
              <w:t>Influence</w:t>
            </w:r>
            <w:r w:rsidRPr="00233B80">
              <w:rPr>
                <w:b/>
                <w:strike/>
                <w:color w:val="9900FF"/>
                <w:spacing w:val="-12"/>
              </w:rPr>
              <w:t xml:space="preserve"> </w:t>
            </w:r>
            <w:r w:rsidRPr="00233B80">
              <w:rPr>
                <w:b/>
                <w:strike/>
                <w:color w:val="9900FF"/>
              </w:rPr>
              <w:t xml:space="preserve">Density </w:t>
            </w:r>
            <w:r w:rsidRPr="00233B80">
              <w:rPr>
                <w:b/>
                <w:strike/>
                <w:color w:val="9900FF"/>
                <w:spacing w:val="-2"/>
              </w:rPr>
              <w:t>Precinct</w:t>
            </w:r>
          </w:p>
        </w:tc>
        <w:tc>
          <w:tcPr>
            <w:tcW w:w="2242" w:type="dxa"/>
            <w:gridSpan w:val="2"/>
          </w:tcPr>
          <w:p w14:paraId="2F72F839" w14:textId="14473588" w:rsidR="0092515F" w:rsidRPr="00233B80" w:rsidRDefault="00A874E5">
            <w:pPr>
              <w:pStyle w:val="TableParagraph"/>
              <w:spacing w:before="83"/>
              <w:ind w:left="81"/>
              <w:rPr>
                <w:b/>
                <w:strike/>
                <w:color w:val="9900FF"/>
              </w:rPr>
            </w:pPr>
            <w:r w:rsidRPr="00233B80">
              <w:rPr>
                <w:strike/>
                <w:noProof/>
                <w:color w:val="9900FF"/>
              </w:rPr>
              <mc:AlternateContent>
                <mc:Choice Requires="wpg">
                  <w:drawing>
                    <wp:anchor distT="0" distB="0" distL="0" distR="0" simplePos="0" relativeHeight="251658296" behindDoc="1" locked="0" layoutInCell="1" allowOverlap="1" wp14:anchorId="5EAC0120" wp14:editId="35B8F978">
                      <wp:simplePos x="0" y="0"/>
                      <wp:positionH relativeFrom="column">
                        <wp:posOffset>52070</wp:posOffset>
                      </wp:positionH>
                      <wp:positionV relativeFrom="paragraph">
                        <wp:posOffset>200660</wp:posOffset>
                      </wp:positionV>
                      <wp:extent cx="372745" cy="9525"/>
                      <wp:effectExtent l="0" t="0" r="0" b="0"/>
                      <wp:wrapNone/>
                      <wp:docPr id="534252993" name="Group 5342529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2745" cy="9525"/>
                                <a:chOff x="0" y="0"/>
                                <a:chExt cx="372745" cy="9525"/>
                              </a:xfrm>
                            </wpg:grpSpPr>
                            <wps:wsp>
                              <wps:cNvPr id="1184117841" name="Graphic 122"/>
                              <wps:cNvSpPr/>
                              <wps:spPr>
                                <a:xfrm>
                                  <a:off x="0" y="0"/>
                                  <a:ext cx="372745" cy="9525"/>
                                </a:xfrm>
                                <a:custGeom>
                                  <a:avLst/>
                                  <a:gdLst/>
                                  <a:ahLst/>
                                  <a:cxnLst/>
                                  <a:rect l="l" t="t" r="r" b="b"/>
                                  <a:pathLst>
                                    <a:path w="372745" h="9525">
                                      <a:moveTo>
                                        <a:pt x="372160" y="0"/>
                                      </a:moveTo>
                                      <a:lnTo>
                                        <a:pt x="0" y="0"/>
                                      </a:lnTo>
                                      <a:lnTo>
                                        <a:pt x="0" y="9144"/>
                                      </a:lnTo>
                                      <a:lnTo>
                                        <a:pt x="372160" y="9144"/>
                                      </a:lnTo>
                                      <a:lnTo>
                                        <a:pt x="372160" y="0"/>
                                      </a:lnTo>
                                      <a:close/>
                                    </a:path>
                                  </a:pathLst>
                                </a:custGeom>
                                <a:solidFill>
                                  <a:srgbClr val="000000"/>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w16du="http://schemas.microsoft.com/office/word/2023/wordml/word16du">
                  <w:pict w14:anchorId="3183A18F">
                    <v:group id="Group 25" style="position:absolute;margin-left:4.1pt;margin-top:15.8pt;width:29.35pt;height:.75pt;z-index:-17869824;mso-wrap-distance-left:0;mso-wrap-distance-right:0" coordsize="372745,9525" o:spid="_x0000_s1026" w14:anchorId="18888A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">
                      <v:shape id="Graphic 122" style="position:absolute;width:372745;height:9525;visibility:visible;mso-wrap-style:square;v-text-anchor:top" coordsize="372745,9525" o:spid="_x0000_s1027" fillcolor="black" stroked="f" path="m372160,l,,,9144r372160,l3721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">
                        <v:path arrowok="t"/>
                      </v:shape>
                    </v:group>
                  </w:pict>
                </mc:Fallback>
              </mc:AlternateContent>
            </w:r>
            <w:r w:rsidR="00BF7586" w:rsidRPr="00233B80">
              <w:rPr>
                <w:b/>
                <w:strike/>
                <w:color w:val="9900FF"/>
                <w:spacing w:val="-2"/>
              </w:rPr>
              <w:t>330m</w:t>
            </w:r>
            <w:r w:rsidR="00BF7586" w:rsidRPr="00233B80">
              <w:rPr>
                <w:b/>
                <w:strike/>
                <w:color w:val="9900FF"/>
                <w:spacing w:val="-2"/>
                <w:vertAlign w:val="superscript"/>
              </w:rPr>
              <w:t>2</w:t>
            </w:r>
          </w:p>
        </w:tc>
        <w:tc>
          <w:tcPr>
            <w:tcW w:w="4245" w:type="dxa"/>
          </w:tcPr>
          <w:p w14:paraId="68A98071" w14:textId="77777777" w:rsidR="0092515F" w:rsidRDefault="0092515F">
            <w:pPr>
              <w:pStyle w:val="TableParagraph"/>
              <w:rPr>
                <w:rFonts w:ascii="Times New Roman"/>
              </w:rPr>
            </w:pPr>
          </w:p>
        </w:tc>
      </w:tr>
      <w:bookmarkEnd w:id="3"/>
      <w:tr w:rsidR="0092515F" w14:paraId="5E84F9F3" w14:textId="77777777" w:rsidTr="00233B80">
        <w:trPr>
          <w:trHeight w:val="1900"/>
        </w:trPr>
        <w:tc>
          <w:tcPr>
            <w:tcW w:w="578" w:type="dxa"/>
          </w:tcPr>
          <w:p w14:paraId="329C351D" w14:textId="77777777" w:rsidR="0092515F" w:rsidRDefault="00BF7586">
            <w:pPr>
              <w:pStyle w:val="TableParagraph"/>
              <w:spacing w:before="83"/>
              <w:ind w:left="57"/>
              <w:rPr>
                <w:b/>
              </w:rPr>
            </w:pPr>
            <w:r>
              <w:rPr>
                <w:b/>
                <w:strike/>
                <w:spacing w:val="-5"/>
              </w:rPr>
              <w:t>b.</w:t>
            </w:r>
            <w:r>
              <w:rPr>
                <w:b/>
                <w:strike/>
                <w:spacing w:val="40"/>
              </w:rPr>
              <w:t xml:space="preserve"> </w:t>
            </w:r>
          </w:p>
        </w:tc>
        <w:tc>
          <w:tcPr>
            <w:tcW w:w="2731" w:type="dxa"/>
            <w:gridSpan w:val="2"/>
          </w:tcPr>
          <w:p w14:paraId="2DAE54E1" w14:textId="77777777" w:rsidR="0092515F" w:rsidRDefault="00BF7586">
            <w:pPr>
              <w:pStyle w:val="TableParagraph"/>
              <w:spacing w:before="83" w:line="256" w:lineRule="auto"/>
              <w:ind w:left="81" w:right="763"/>
              <w:rPr>
                <w:b/>
              </w:rPr>
            </w:pPr>
            <w:r>
              <w:rPr>
                <w:b/>
                <w:strike/>
              </w:rPr>
              <w:t>Residential</w:t>
            </w:r>
            <w:r>
              <w:rPr>
                <w:b/>
                <w:strike/>
                <w:spacing w:val="-13"/>
              </w:rPr>
              <w:t xml:space="preserve"> </w:t>
            </w:r>
            <w:r>
              <w:rPr>
                <w:b/>
                <w:strike/>
              </w:rPr>
              <w:t>Suburban</w:t>
            </w:r>
            <w:r>
              <w:rPr>
                <w:b/>
              </w:rPr>
              <w:t xml:space="preserve"> </w:t>
            </w:r>
            <w:r>
              <w:rPr>
                <w:b/>
                <w:strike/>
              </w:rPr>
              <w:t>Heathcote Village</w:t>
            </w:r>
          </w:p>
        </w:tc>
        <w:tc>
          <w:tcPr>
            <w:tcW w:w="2242" w:type="dxa"/>
            <w:gridSpan w:val="2"/>
          </w:tcPr>
          <w:p w14:paraId="13FB102F" w14:textId="77777777" w:rsidR="0092515F" w:rsidRDefault="00BF7586">
            <w:pPr>
              <w:pStyle w:val="TableParagraph"/>
              <w:spacing w:before="83"/>
              <w:ind w:left="81"/>
              <w:rPr>
                <w:b/>
              </w:rPr>
            </w:pPr>
            <w:r>
              <w:rPr>
                <w:b/>
                <w:strike/>
                <w:spacing w:val="-2"/>
              </w:rPr>
              <w:t>2000m²</w:t>
            </w:r>
          </w:p>
        </w:tc>
        <w:tc>
          <w:tcPr>
            <w:tcW w:w="4245" w:type="dxa"/>
          </w:tcPr>
          <w:p w14:paraId="21A8A9C0" w14:textId="606C68CC" w:rsidR="0092515F" w:rsidRDefault="00A874E5">
            <w:pPr>
              <w:pStyle w:val="TableParagraph"/>
              <w:spacing w:before="83" w:line="259" w:lineRule="auto"/>
              <w:ind w:left="455" w:right="105" w:hanging="360"/>
              <w:rPr>
                <w:b/>
              </w:rPr>
            </w:pPr>
            <w:r>
              <w:rPr>
                <w:noProof/>
              </w:rPr>
              <mc:AlternateContent>
                <mc:Choice Requires="wpg">
                  <w:drawing>
                    <wp:anchor distT="0" distB="0" distL="0" distR="0" simplePos="0" relativeHeight="251658297" behindDoc="1" locked="0" layoutInCell="1" allowOverlap="1" wp14:anchorId="45D56966" wp14:editId="1168114D">
                      <wp:simplePos x="0" y="0"/>
                      <wp:positionH relativeFrom="column">
                        <wp:posOffset>612775</wp:posOffset>
                      </wp:positionH>
                      <wp:positionV relativeFrom="paragraph">
                        <wp:posOffset>518160</wp:posOffset>
                      </wp:positionV>
                      <wp:extent cx="30480" cy="12700"/>
                      <wp:effectExtent l="0" t="0" r="0" b="0"/>
                      <wp:wrapNone/>
                      <wp:docPr id="137304304" name="Group 137304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480" cy="12700"/>
                                <a:chOff x="0" y="0"/>
                                <a:chExt cx="30480" cy="12700"/>
                              </a:xfrm>
                            </wpg:grpSpPr>
                            <wps:wsp>
                              <wps:cNvPr id="1090840057" name="Graphic 124"/>
                              <wps:cNvSpPr/>
                              <wps:spPr>
                                <a:xfrm>
                                  <a:off x="0" y="0"/>
                                  <a:ext cx="30480" cy="12700"/>
                                </a:xfrm>
                                <a:custGeom>
                                  <a:avLst/>
                                  <a:gdLst/>
                                  <a:ahLst/>
                                  <a:cxnLst/>
                                  <a:rect l="l" t="t" r="r" b="b"/>
                                  <a:pathLst>
                                    <a:path w="30480" h="12700">
                                      <a:moveTo>
                                        <a:pt x="30479" y="0"/>
                                      </a:moveTo>
                                      <a:lnTo>
                                        <a:pt x="0" y="0"/>
                                      </a:lnTo>
                                      <a:lnTo>
                                        <a:pt x="0" y="12191"/>
                                      </a:lnTo>
                                      <a:lnTo>
                                        <a:pt x="30479" y="12191"/>
                                      </a:lnTo>
                                      <a:lnTo>
                                        <a:pt x="30479" y="0"/>
                                      </a:lnTo>
                                      <a:close/>
                                    </a:path>
                                  </a:pathLst>
                                </a:custGeom>
                                <a:solidFill>
                                  <a:srgbClr val="2D74B5"/>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w16du="http://schemas.microsoft.com/office/word/2023/wordml/word16du">
                  <w:pict w14:anchorId="3801A55F">
                    <v:group id="Group 24" style="position:absolute;margin-left:48.25pt;margin-top:40.8pt;width:2.4pt;height:1pt;z-index:-17869312;mso-wrap-distance-left:0;mso-wrap-distance-right:0" coordsize="30480,12700" o:spid="_x0000_s1026" w14:anchorId="1644BC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">
                      <v:shape id="Graphic 124" style="position:absolute;width:30480;height:12700;visibility:visible;mso-wrap-style:square;v-text-anchor:top" coordsize="30480,12700" o:spid="_x0000_s1027" fillcolor="#2d74b5" stroked="f" path="m30479,l,,,12191r30479,l3047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">
                        <v:path arrowok="t"/>
                      </v:shape>
                    </v:group>
                  </w:pict>
                </mc:Fallback>
              </mc:AlternateContent>
            </w:r>
            <w:r w:rsidR="00BF7586">
              <w:rPr>
                <w:b/>
                <w:strike/>
              </w:rPr>
              <w:t>a.</w:t>
            </w:r>
            <w:r w:rsidR="00BF7586">
              <w:rPr>
                <w:b/>
                <w:strike/>
                <w:spacing w:val="80"/>
                <w:w w:val="150"/>
              </w:rPr>
              <w:t xml:space="preserve"> </w:t>
            </w:r>
            <w:r w:rsidR="00BF7586">
              <w:rPr>
                <w:b/>
                <w:strike/>
              </w:rPr>
              <w:t>In</w:t>
            </w:r>
            <w:r w:rsidR="00BF7586">
              <w:rPr>
                <w:b/>
                <w:strike/>
                <w:spacing w:val="-5"/>
              </w:rPr>
              <w:t xml:space="preserve"> </w:t>
            </w:r>
            <w:r w:rsidR="00BF7586">
              <w:rPr>
                <w:b/>
                <w:strike/>
              </w:rPr>
              <w:t>the</w:t>
            </w:r>
            <w:r w:rsidR="00BF7586">
              <w:rPr>
                <w:b/>
                <w:strike/>
                <w:spacing w:val="-6"/>
              </w:rPr>
              <w:t xml:space="preserve"> </w:t>
            </w:r>
            <w:r w:rsidR="00BF7586">
              <w:rPr>
                <w:b/>
                <w:strike/>
              </w:rPr>
              <w:t>Peat</w:t>
            </w:r>
            <w:r w:rsidR="00BF7586">
              <w:rPr>
                <w:b/>
                <w:strike/>
                <w:spacing w:val="-5"/>
              </w:rPr>
              <w:t xml:space="preserve"> </w:t>
            </w:r>
            <w:r w:rsidR="00BF7586">
              <w:rPr>
                <w:b/>
                <w:strike/>
              </w:rPr>
              <w:t>Ground</w:t>
            </w:r>
            <w:r w:rsidR="00BF7586">
              <w:rPr>
                <w:b/>
                <w:strike/>
                <w:spacing w:val="-5"/>
              </w:rPr>
              <w:t xml:space="preserve"> </w:t>
            </w:r>
            <w:r w:rsidR="00BF7586">
              <w:rPr>
                <w:b/>
                <w:strike/>
              </w:rPr>
              <w:t>Condition</w:t>
            </w:r>
            <w:r w:rsidR="00BF7586">
              <w:rPr>
                <w:b/>
                <w:strike/>
                <w:spacing w:val="-5"/>
              </w:rPr>
              <w:t xml:space="preserve"> </w:t>
            </w:r>
            <w:r w:rsidR="00BF7586">
              <w:rPr>
                <w:b/>
                <w:strike/>
              </w:rPr>
              <w:t>Constraint</w:t>
            </w:r>
            <w:r w:rsidR="00BF7586">
              <w:rPr>
                <w:b/>
              </w:rPr>
              <w:t xml:space="preserve"> </w:t>
            </w:r>
            <w:r w:rsidR="00BF7586">
              <w:rPr>
                <w:b/>
                <w:strike/>
              </w:rPr>
              <w:t>Overlay at Heathcote (refer to notation</w:t>
            </w:r>
            <w:r w:rsidR="00BF7586">
              <w:rPr>
                <w:b/>
              </w:rPr>
              <w:t xml:space="preserve"> </w:t>
            </w:r>
            <w:r w:rsidR="00BF7586">
              <w:rPr>
                <w:b/>
                <w:strike/>
              </w:rPr>
              <w:t>17 on</w:t>
            </w:r>
            <w:r w:rsidR="00BF7586">
              <w:rPr>
                <w:b/>
              </w:rPr>
              <w:t xml:space="preserve"> </w:t>
            </w:r>
            <w:r w:rsidR="00BF7586">
              <w:rPr>
                <w:b/>
                <w:strike/>
                <w:color w:val="0000FF"/>
              </w:rPr>
              <w:t>Planning Map 47A</w:t>
            </w:r>
            <w:r w:rsidR="00BF7586">
              <w:rPr>
                <w:b/>
                <w:strike/>
              </w:rPr>
              <w:t>), the total</w:t>
            </w:r>
            <w:r w:rsidR="00BF7586">
              <w:rPr>
                <w:b/>
              </w:rPr>
              <w:t xml:space="preserve"> </w:t>
            </w:r>
            <w:r w:rsidR="00BF7586">
              <w:rPr>
                <w:b/>
                <w:strike/>
              </w:rPr>
              <w:t xml:space="preserve">number of additional </w:t>
            </w:r>
            <w:r w:rsidR="00BF7586">
              <w:rPr>
                <w:b/>
                <w:strike/>
                <w:color w:val="00AF50"/>
              </w:rPr>
              <w:t>allotments</w:t>
            </w:r>
            <w:r w:rsidR="00BF7586">
              <w:rPr>
                <w:b/>
                <w:color w:val="00AF50"/>
                <w:spacing w:val="40"/>
              </w:rPr>
              <w:t xml:space="preserve"> </w:t>
            </w:r>
            <w:r w:rsidR="00BF7586">
              <w:rPr>
                <w:b/>
                <w:strike/>
              </w:rPr>
              <w:t>created</w:t>
            </w:r>
            <w:r w:rsidR="00BF7586">
              <w:rPr>
                <w:b/>
                <w:strike/>
                <w:spacing w:val="-2"/>
              </w:rPr>
              <w:t xml:space="preserve"> </w:t>
            </w:r>
            <w:r w:rsidR="00BF7586">
              <w:rPr>
                <w:b/>
                <w:strike/>
              </w:rPr>
              <w:t>in</w:t>
            </w:r>
            <w:r w:rsidR="00BF7586">
              <w:rPr>
                <w:b/>
                <w:strike/>
                <w:spacing w:val="-1"/>
              </w:rPr>
              <w:t xml:space="preserve"> </w:t>
            </w:r>
            <w:r w:rsidR="00BF7586">
              <w:rPr>
                <w:b/>
                <w:strike/>
              </w:rPr>
              <w:t>this</w:t>
            </w:r>
            <w:r w:rsidR="00BF7586">
              <w:rPr>
                <w:b/>
                <w:strike/>
                <w:spacing w:val="-4"/>
              </w:rPr>
              <w:t xml:space="preserve"> </w:t>
            </w:r>
            <w:r w:rsidR="00BF7586">
              <w:rPr>
                <w:b/>
                <w:strike/>
              </w:rPr>
              <w:t>part</w:t>
            </w:r>
            <w:r w:rsidR="00BF7586">
              <w:rPr>
                <w:b/>
                <w:strike/>
                <w:spacing w:val="-2"/>
              </w:rPr>
              <w:t xml:space="preserve"> </w:t>
            </w:r>
            <w:r w:rsidR="00BF7586">
              <w:rPr>
                <w:b/>
                <w:strike/>
              </w:rPr>
              <w:t>of the</w:t>
            </w:r>
            <w:r w:rsidR="00BF7586">
              <w:rPr>
                <w:b/>
                <w:strike/>
                <w:spacing w:val="-3"/>
              </w:rPr>
              <w:t xml:space="preserve"> </w:t>
            </w:r>
            <w:r w:rsidR="00BF7586">
              <w:rPr>
                <w:b/>
                <w:strike/>
              </w:rPr>
              <w:t>zone,</w:t>
            </w:r>
            <w:r w:rsidR="00BF7586">
              <w:rPr>
                <w:b/>
                <w:strike/>
                <w:spacing w:val="-2"/>
              </w:rPr>
              <w:t xml:space="preserve"> </w:t>
            </w:r>
            <w:r w:rsidR="00BF7586">
              <w:rPr>
                <w:b/>
                <w:strike/>
              </w:rPr>
              <w:t>since</w:t>
            </w:r>
            <w:r w:rsidR="00BF7586">
              <w:rPr>
                <w:b/>
                <w:strike/>
                <w:spacing w:val="-3"/>
              </w:rPr>
              <w:t xml:space="preserve"> </w:t>
            </w:r>
            <w:r w:rsidR="00BF7586">
              <w:rPr>
                <w:b/>
                <w:strike/>
              </w:rPr>
              <w:t>24</w:t>
            </w:r>
            <w:r w:rsidR="00BF7586">
              <w:rPr>
                <w:b/>
              </w:rPr>
              <w:t xml:space="preserve"> </w:t>
            </w:r>
            <w:r w:rsidR="00BF7586">
              <w:rPr>
                <w:b/>
                <w:strike/>
              </w:rPr>
              <w:t>June 1995, shall not exceed 30.</w:t>
            </w:r>
          </w:p>
        </w:tc>
      </w:tr>
      <w:tr w:rsidR="0092515F" w14:paraId="5ACEBBD3" w14:textId="77777777" w:rsidTr="00233B80">
        <w:trPr>
          <w:trHeight w:val="738"/>
        </w:trPr>
        <w:tc>
          <w:tcPr>
            <w:tcW w:w="578" w:type="dxa"/>
          </w:tcPr>
          <w:p w14:paraId="2E75B8E5" w14:textId="77777777" w:rsidR="0092515F" w:rsidRDefault="00BF7586">
            <w:pPr>
              <w:pStyle w:val="TableParagraph"/>
              <w:tabs>
                <w:tab w:val="left" w:pos="417"/>
              </w:tabs>
              <w:spacing w:before="83"/>
              <w:ind w:left="57"/>
              <w:rPr>
                <w:b/>
              </w:rPr>
            </w:pPr>
            <w:r>
              <w:rPr>
                <w:b/>
                <w:strike/>
                <w:spacing w:val="-5"/>
              </w:rPr>
              <w:t>c.</w:t>
            </w:r>
            <w:r>
              <w:rPr>
                <w:b/>
                <w:strike/>
              </w:rPr>
              <w:tab/>
            </w:r>
          </w:p>
        </w:tc>
        <w:tc>
          <w:tcPr>
            <w:tcW w:w="2731" w:type="dxa"/>
            <w:gridSpan w:val="2"/>
          </w:tcPr>
          <w:p w14:paraId="7542E5F5" w14:textId="77777777" w:rsidR="0092515F" w:rsidRDefault="00BF7586">
            <w:pPr>
              <w:pStyle w:val="TableParagraph"/>
              <w:spacing w:before="83" w:line="256" w:lineRule="auto"/>
              <w:ind w:left="81" w:right="763"/>
              <w:rPr>
                <w:b/>
              </w:rPr>
            </w:pPr>
            <w:r>
              <w:rPr>
                <w:b/>
                <w:strike/>
              </w:rPr>
              <w:t>Residential</w:t>
            </w:r>
            <w:r>
              <w:rPr>
                <w:b/>
                <w:strike/>
                <w:spacing w:val="-13"/>
              </w:rPr>
              <w:t xml:space="preserve"> </w:t>
            </w:r>
            <w:r>
              <w:rPr>
                <w:b/>
                <w:strike/>
              </w:rPr>
              <w:t>Suburban</w:t>
            </w:r>
            <w:r>
              <w:rPr>
                <w:b/>
              </w:rPr>
              <w:t xml:space="preserve"> </w:t>
            </w:r>
            <w:r>
              <w:rPr>
                <w:b/>
                <w:strike/>
              </w:rPr>
              <w:t>Existing</w:t>
            </w:r>
            <w:r>
              <w:rPr>
                <w:b/>
                <w:strike/>
                <w:spacing w:val="-7"/>
              </w:rPr>
              <w:t xml:space="preserve"> </w:t>
            </w:r>
            <w:r>
              <w:rPr>
                <w:b/>
                <w:strike/>
              </w:rPr>
              <w:t>Rural</w:t>
            </w:r>
            <w:r>
              <w:rPr>
                <w:b/>
                <w:strike/>
                <w:spacing w:val="-7"/>
              </w:rPr>
              <w:t xml:space="preserve"> </w:t>
            </w:r>
            <w:r>
              <w:rPr>
                <w:b/>
                <w:strike/>
                <w:spacing w:val="-2"/>
              </w:rPr>
              <w:t>Hamlet</w:t>
            </w:r>
          </w:p>
        </w:tc>
        <w:tc>
          <w:tcPr>
            <w:tcW w:w="2242" w:type="dxa"/>
            <w:gridSpan w:val="2"/>
          </w:tcPr>
          <w:p w14:paraId="227CCDC2" w14:textId="77777777" w:rsidR="0092515F" w:rsidRDefault="00BF7586">
            <w:pPr>
              <w:pStyle w:val="TableParagraph"/>
              <w:spacing w:before="83"/>
              <w:ind w:left="81"/>
              <w:rPr>
                <w:b/>
              </w:rPr>
            </w:pPr>
            <w:r>
              <w:rPr>
                <w:b/>
                <w:strike/>
                <w:spacing w:val="-2"/>
              </w:rPr>
              <w:t>2000m²</w:t>
            </w:r>
          </w:p>
        </w:tc>
        <w:tc>
          <w:tcPr>
            <w:tcW w:w="4245" w:type="dxa"/>
          </w:tcPr>
          <w:p w14:paraId="28EE58BB" w14:textId="77777777" w:rsidR="0092515F" w:rsidRDefault="0092515F">
            <w:pPr>
              <w:pStyle w:val="TableParagraph"/>
              <w:rPr>
                <w:rFonts w:ascii="Times New Roman"/>
              </w:rPr>
            </w:pPr>
          </w:p>
        </w:tc>
      </w:tr>
      <w:tr w:rsidR="0092515F" w14:paraId="46E3A335" w14:textId="77777777" w:rsidTr="00233B80">
        <w:trPr>
          <w:trHeight w:val="1032"/>
        </w:trPr>
        <w:tc>
          <w:tcPr>
            <w:tcW w:w="578" w:type="dxa"/>
          </w:tcPr>
          <w:p w14:paraId="480868D7" w14:textId="77777777" w:rsidR="0092515F" w:rsidRDefault="00BF7586">
            <w:pPr>
              <w:pStyle w:val="TableParagraph"/>
              <w:spacing w:before="83"/>
              <w:ind w:left="57"/>
              <w:rPr>
                <w:b/>
              </w:rPr>
            </w:pPr>
            <w:r>
              <w:rPr>
                <w:b/>
                <w:strike/>
                <w:spacing w:val="-5"/>
              </w:rPr>
              <w:t>d.</w:t>
            </w:r>
            <w:r>
              <w:rPr>
                <w:b/>
                <w:strike/>
                <w:spacing w:val="40"/>
              </w:rPr>
              <w:t xml:space="preserve"> </w:t>
            </w:r>
          </w:p>
        </w:tc>
        <w:tc>
          <w:tcPr>
            <w:tcW w:w="2731" w:type="dxa"/>
            <w:gridSpan w:val="2"/>
          </w:tcPr>
          <w:p w14:paraId="05AADC1F" w14:textId="77777777" w:rsidR="0092515F" w:rsidRDefault="00BF7586">
            <w:pPr>
              <w:pStyle w:val="TableParagraph"/>
              <w:spacing w:before="83" w:line="259" w:lineRule="auto"/>
              <w:ind w:left="81" w:right="106"/>
              <w:rPr>
                <w:b/>
              </w:rPr>
            </w:pPr>
            <w:r>
              <w:rPr>
                <w:b/>
                <w:strike/>
              </w:rPr>
              <w:t>Residential Suburban</w:t>
            </w:r>
            <w:r>
              <w:rPr>
                <w:b/>
              </w:rPr>
              <w:t xml:space="preserve"> </w:t>
            </w:r>
            <w:r>
              <w:rPr>
                <w:b/>
                <w:strike/>
              </w:rPr>
              <w:t>(Corner</w:t>
            </w:r>
            <w:r>
              <w:rPr>
                <w:b/>
                <w:strike/>
                <w:spacing w:val="-13"/>
              </w:rPr>
              <w:t xml:space="preserve"> </w:t>
            </w:r>
            <w:r>
              <w:rPr>
                <w:b/>
                <w:strike/>
              </w:rPr>
              <w:t>Henderson’s</w:t>
            </w:r>
            <w:r>
              <w:rPr>
                <w:b/>
                <w:strike/>
                <w:spacing w:val="-12"/>
              </w:rPr>
              <w:t xml:space="preserve"> </w:t>
            </w:r>
            <w:r>
              <w:rPr>
                <w:b/>
                <w:strike/>
              </w:rPr>
              <w:t>and</w:t>
            </w:r>
            <w:r>
              <w:rPr>
                <w:b/>
              </w:rPr>
              <w:t xml:space="preserve"> </w:t>
            </w:r>
            <w:r>
              <w:rPr>
                <w:b/>
                <w:strike/>
              </w:rPr>
              <w:t>Sparks Roads)</w:t>
            </w:r>
          </w:p>
        </w:tc>
        <w:tc>
          <w:tcPr>
            <w:tcW w:w="2242" w:type="dxa"/>
            <w:gridSpan w:val="2"/>
          </w:tcPr>
          <w:p w14:paraId="06CB46D7" w14:textId="77777777" w:rsidR="0092515F" w:rsidRDefault="00BF7586">
            <w:pPr>
              <w:pStyle w:val="TableParagraph"/>
              <w:spacing w:before="83"/>
              <w:ind w:left="81"/>
              <w:rPr>
                <w:b/>
              </w:rPr>
            </w:pPr>
            <w:r>
              <w:rPr>
                <w:b/>
                <w:strike/>
                <w:spacing w:val="-5"/>
              </w:rPr>
              <w:t>1ha</w:t>
            </w:r>
          </w:p>
        </w:tc>
        <w:tc>
          <w:tcPr>
            <w:tcW w:w="4245" w:type="dxa"/>
          </w:tcPr>
          <w:p w14:paraId="3F6954B6" w14:textId="77777777" w:rsidR="0092515F" w:rsidRDefault="0092515F">
            <w:pPr>
              <w:pStyle w:val="TableParagraph"/>
              <w:rPr>
                <w:rFonts w:ascii="Times New Roman"/>
              </w:rPr>
            </w:pPr>
          </w:p>
        </w:tc>
      </w:tr>
      <w:tr w:rsidR="0092515F" w14:paraId="7C0A0DC1" w14:textId="77777777" w:rsidTr="00233B80">
        <w:trPr>
          <w:trHeight w:val="738"/>
        </w:trPr>
        <w:tc>
          <w:tcPr>
            <w:tcW w:w="578" w:type="dxa"/>
          </w:tcPr>
          <w:p w14:paraId="25F900F9" w14:textId="39955E0C" w:rsidR="0092515F" w:rsidRDefault="00233B80">
            <w:pPr>
              <w:pStyle w:val="TableParagraph"/>
              <w:spacing w:before="83"/>
              <w:ind w:left="57"/>
            </w:pPr>
            <w:r>
              <w:rPr>
                <w:b/>
                <w:bCs/>
                <w:color w:val="9900FF"/>
                <w:spacing w:val="-5"/>
                <w:u w:val="single"/>
              </w:rPr>
              <w:t>d.</w:t>
            </w:r>
            <w:r w:rsidR="00BF7586" w:rsidRPr="00233B80">
              <w:rPr>
                <w:b/>
                <w:bCs/>
                <w:strike/>
                <w:spacing w:val="-5"/>
              </w:rPr>
              <w:t>e.</w:t>
            </w:r>
          </w:p>
        </w:tc>
        <w:tc>
          <w:tcPr>
            <w:tcW w:w="2731" w:type="dxa"/>
            <w:gridSpan w:val="2"/>
          </w:tcPr>
          <w:p w14:paraId="5CA70654" w14:textId="77777777" w:rsidR="0092515F" w:rsidRDefault="00BF7586">
            <w:pPr>
              <w:pStyle w:val="TableParagraph"/>
              <w:spacing w:before="83" w:line="256" w:lineRule="auto"/>
              <w:ind w:left="81"/>
            </w:pPr>
            <w:r>
              <w:t>Residential</w:t>
            </w:r>
            <w:r>
              <w:rPr>
                <w:spacing w:val="-13"/>
              </w:rPr>
              <w:t xml:space="preserve"> </w:t>
            </w:r>
            <w:r>
              <w:t>Suburban</w:t>
            </w:r>
            <w:r>
              <w:rPr>
                <w:spacing w:val="-12"/>
              </w:rPr>
              <w:t xml:space="preserve"> </w:t>
            </w:r>
            <w:r>
              <w:t xml:space="preserve">Density </w:t>
            </w:r>
            <w:r>
              <w:rPr>
                <w:spacing w:val="-2"/>
              </w:rPr>
              <w:t>Transition</w:t>
            </w:r>
          </w:p>
        </w:tc>
        <w:tc>
          <w:tcPr>
            <w:tcW w:w="2242" w:type="dxa"/>
            <w:gridSpan w:val="2"/>
          </w:tcPr>
          <w:p w14:paraId="0EAAB55C" w14:textId="77777777" w:rsidR="0092515F" w:rsidRDefault="00BF7586">
            <w:pPr>
              <w:pStyle w:val="TableParagraph"/>
              <w:spacing w:before="83"/>
              <w:ind w:left="81"/>
            </w:pPr>
            <w:r>
              <w:rPr>
                <w:spacing w:val="-4"/>
              </w:rPr>
              <w:t>330m²</w:t>
            </w:r>
          </w:p>
        </w:tc>
        <w:tc>
          <w:tcPr>
            <w:tcW w:w="4245" w:type="dxa"/>
          </w:tcPr>
          <w:p w14:paraId="45FC5307" w14:textId="77777777" w:rsidR="0092515F" w:rsidRDefault="00BF7586">
            <w:pPr>
              <w:pStyle w:val="TableParagraph"/>
              <w:spacing w:before="1" w:line="256" w:lineRule="auto"/>
              <w:ind w:left="446" w:hanging="360"/>
            </w:pPr>
            <w:r>
              <w:t>a.</w:t>
            </w:r>
            <w:r>
              <w:rPr>
                <w:spacing w:val="80"/>
                <w:w w:val="150"/>
              </w:rPr>
              <w:t xml:space="preserve"> </w:t>
            </w:r>
            <w:r>
              <w:t>In</w:t>
            </w:r>
            <w:r>
              <w:rPr>
                <w:spacing w:val="-5"/>
              </w:rPr>
              <w:t xml:space="preserve"> </w:t>
            </w:r>
            <w:r>
              <w:t>Character</w:t>
            </w:r>
            <w:r>
              <w:rPr>
                <w:spacing w:val="-4"/>
              </w:rPr>
              <w:t xml:space="preserve"> </w:t>
            </w:r>
            <w:r>
              <w:t>Areas,</w:t>
            </w:r>
            <w:r>
              <w:rPr>
                <w:spacing w:val="-6"/>
              </w:rPr>
              <w:t xml:space="preserve"> </w:t>
            </w:r>
            <w:r>
              <w:t>the</w:t>
            </w:r>
            <w:r>
              <w:rPr>
                <w:spacing w:val="-4"/>
              </w:rPr>
              <w:t xml:space="preserve"> </w:t>
            </w:r>
            <w:r>
              <w:t>minimum</w:t>
            </w:r>
            <w:r>
              <w:rPr>
                <w:spacing w:val="-1"/>
              </w:rPr>
              <w:t xml:space="preserve"> </w:t>
            </w:r>
            <w:r>
              <w:rPr>
                <w:color w:val="00AF50"/>
              </w:rPr>
              <w:t>net</w:t>
            </w:r>
            <w:r>
              <w:rPr>
                <w:color w:val="00AF50"/>
                <w:spacing w:val="-6"/>
              </w:rPr>
              <w:t xml:space="preserve"> </w:t>
            </w:r>
            <w:r>
              <w:rPr>
                <w:color w:val="00AF50"/>
              </w:rPr>
              <w:t xml:space="preserve">site area </w:t>
            </w:r>
            <w:r>
              <w:t>shall be 400m².</w:t>
            </w:r>
          </w:p>
        </w:tc>
      </w:tr>
      <w:tr w:rsidR="0092515F" w14:paraId="6DA08EF4" w14:textId="77777777" w:rsidTr="00233B80">
        <w:trPr>
          <w:trHeight w:val="581"/>
        </w:trPr>
        <w:tc>
          <w:tcPr>
            <w:tcW w:w="578" w:type="dxa"/>
          </w:tcPr>
          <w:p w14:paraId="28BE99A1" w14:textId="77777777" w:rsidR="0092515F" w:rsidRDefault="00BF7586">
            <w:pPr>
              <w:pStyle w:val="TableParagraph"/>
              <w:tabs>
                <w:tab w:val="left" w:pos="417"/>
              </w:tabs>
              <w:spacing w:before="83"/>
              <w:ind w:left="57"/>
              <w:rPr>
                <w:b/>
              </w:rPr>
            </w:pPr>
            <w:r>
              <w:rPr>
                <w:b/>
                <w:strike/>
                <w:spacing w:val="-5"/>
              </w:rPr>
              <w:t>f.</w:t>
            </w:r>
            <w:r>
              <w:rPr>
                <w:b/>
                <w:strike/>
              </w:rPr>
              <w:tab/>
            </w:r>
          </w:p>
        </w:tc>
        <w:tc>
          <w:tcPr>
            <w:tcW w:w="2731" w:type="dxa"/>
            <w:gridSpan w:val="2"/>
          </w:tcPr>
          <w:p w14:paraId="33187A59" w14:textId="77777777" w:rsidR="0092515F" w:rsidRDefault="00BF7586">
            <w:pPr>
              <w:pStyle w:val="TableParagraph"/>
              <w:spacing w:before="83"/>
              <w:ind w:left="81"/>
              <w:rPr>
                <w:b/>
              </w:rPr>
            </w:pPr>
            <w:r>
              <w:rPr>
                <w:b/>
                <w:strike/>
              </w:rPr>
              <w:t>Residential</w:t>
            </w:r>
            <w:r>
              <w:rPr>
                <w:b/>
                <w:strike/>
                <w:spacing w:val="-9"/>
              </w:rPr>
              <w:t xml:space="preserve"> </w:t>
            </w:r>
            <w:r>
              <w:rPr>
                <w:b/>
                <w:strike/>
              </w:rPr>
              <w:t>Medium</w:t>
            </w:r>
            <w:r>
              <w:rPr>
                <w:b/>
                <w:strike/>
                <w:spacing w:val="-7"/>
              </w:rPr>
              <w:t xml:space="preserve"> </w:t>
            </w:r>
            <w:r>
              <w:rPr>
                <w:b/>
                <w:strike/>
                <w:spacing w:val="-2"/>
              </w:rPr>
              <w:t>Density</w:t>
            </w:r>
          </w:p>
        </w:tc>
        <w:tc>
          <w:tcPr>
            <w:tcW w:w="2242" w:type="dxa"/>
            <w:gridSpan w:val="2"/>
          </w:tcPr>
          <w:p w14:paraId="4D1A7F66" w14:textId="77777777" w:rsidR="0092515F" w:rsidRDefault="00BF7586">
            <w:pPr>
              <w:pStyle w:val="TableParagraph"/>
              <w:spacing w:before="83"/>
              <w:ind w:left="81"/>
              <w:rPr>
                <w:b/>
              </w:rPr>
            </w:pPr>
            <w:r>
              <w:rPr>
                <w:b/>
                <w:strike/>
                <w:spacing w:val="-2"/>
              </w:rPr>
              <w:t>200m²</w:t>
            </w:r>
          </w:p>
        </w:tc>
        <w:tc>
          <w:tcPr>
            <w:tcW w:w="4245" w:type="dxa"/>
          </w:tcPr>
          <w:p w14:paraId="0C964872" w14:textId="77777777" w:rsidR="0092515F" w:rsidRDefault="00BF7586">
            <w:pPr>
              <w:pStyle w:val="TableParagraph"/>
              <w:spacing w:before="2"/>
              <w:ind w:left="86"/>
              <w:rPr>
                <w:b/>
              </w:rPr>
            </w:pPr>
            <w:r>
              <w:rPr>
                <w:b/>
                <w:strike/>
              </w:rPr>
              <w:t>a.</w:t>
            </w:r>
            <w:r>
              <w:rPr>
                <w:b/>
                <w:strike/>
                <w:spacing w:val="41"/>
              </w:rPr>
              <w:t xml:space="preserve">  </w:t>
            </w:r>
            <w:r>
              <w:rPr>
                <w:b/>
                <w:strike/>
              </w:rPr>
              <w:t>In</w:t>
            </w:r>
            <w:r>
              <w:rPr>
                <w:b/>
                <w:strike/>
                <w:spacing w:val="-3"/>
              </w:rPr>
              <w:t xml:space="preserve"> </w:t>
            </w:r>
            <w:r>
              <w:rPr>
                <w:b/>
                <w:strike/>
              </w:rPr>
              <w:t>Character</w:t>
            </w:r>
            <w:r>
              <w:rPr>
                <w:b/>
                <w:strike/>
                <w:spacing w:val="-6"/>
              </w:rPr>
              <w:t xml:space="preserve"> </w:t>
            </w:r>
            <w:r>
              <w:rPr>
                <w:b/>
                <w:strike/>
              </w:rPr>
              <w:t>Areas,</w:t>
            </w:r>
            <w:r>
              <w:rPr>
                <w:b/>
                <w:strike/>
                <w:spacing w:val="-3"/>
              </w:rPr>
              <w:t xml:space="preserve"> </w:t>
            </w:r>
            <w:r>
              <w:rPr>
                <w:b/>
                <w:strike/>
              </w:rPr>
              <w:t>the</w:t>
            </w:r>
            <w:r>
              <w:rPr>
                <w:b/>
                <w:strike/>
                <w:spacing w:val="-5"/>
              </w:rPr>
              <w:t xml:space="preserve"> </w:t>
            </w:r>
            <w:r>
              <w:rPr>
                <w:b/>
                <w:strike/>
              </w:rPr>
              <w:t>minimum</w:t>
            </w:r>
            <w:r>
              <w:rPr>
                <w:b/>
                <w:strike/>
                <w:spacing w:val="-2"/>
              </w:rPr>
              <w:t xml:space="preserve"> </w:t>
            </w:r>
            <w:r>
              <w:rPr>
                <w:b/>
                <w:strike/>
                <w:color w:val="00AF50"/>
                <w:spacing w:val="-5"/>
              </w:rPr>
              <w:t>net</w:t>
            </w:r>
          </w:p>
          <w:p w14:paraId="7C65EF76" w14:textId="77777777" w:rsidR="0092515F" w:rsidRDefault="00BF7586">
            <w:pPr>
              <w:pStyle w:val="TableParagraph"/>
              <w:spacing w:before="19"/>
              <w:ind w:left="446"/>
              <w:rPr>
                <w:b/>
              </w:rPr>
            </w:pPr>
            <w:r>
              <w:rPr>
                <w:b/>
                <w:strike/>
                <w:color w:val="00AF50"/>
              </w:rPr>
              <w:t>site</w:t>
            </w:r>
            <w:r>
              <w:rPr>
                <w:b/>
                <w:strike/>
                <w:color w:val="00AF50"/>
                <w:spacing w:val="-5"/>
              </w:rPr>
              <w:t xml:space="preserve"> </w:t>
            </w:r>
            <w:r>
              <w:rPr>
                <w:b/>
                <w:strike/>
                <w:color w:val="00AF50"/>
              </w:rPr>
              <w:t>area</w:t>
            </w:r>
            <w:r>
              <w:rPr>
                <w:b/>
                <w:strike/>
                <w:spacing w:val="-4"/>
              </w:rPr>
              <w:t xml:space="preserve"> </w:t>
            </w:r>
            <w:r>
              <w:rPr>
                <w:b/>
                <w:strike/>
              </w:rPr>
              <w:t>shall</w:t>
            </w:r>
            <w:r>
              <w:rPr>
                <w:b/>
                <w:strike/>
                <w:spacing w:val="-5"/>
              </w:rPr>
              <w:t xml:space="preserve"> </w:t>
            </w:r>
            <w:r>
              <w:rPr>
                <w:b/>
                <w:strike/>
              </w:rPr>
              <w:t>be</w:t>
            </w:r>
            <w:r>
              <w:rPr>
                <w:b/>
                <w:strike/>
                <w:spacing w:val="-4"/>
              </w:rPr>
              <w:t xml:space="preserve"> </w:t>
            </w:r>
            <w:r>
              <w:rPr>
                <w:b/>
                <w:strike/>
                <w:spacing w:val="-2"/>
              </w:rPr>
              <w:t>400m².</w:t>
            </w:r>
          </w:p>
        </w:tc>
      </w:tr>
      <w:tr w:rsidR="0092515F" w14:paraId="368090D9" w14:textId="77777777" w:rsidTr="00233B80">
        <w:trPr>
          <w:trHeight w:val="868"/>
        </w:trPr>
        <w:tc>
          <w:tcPr>
            <w:tcW w:w="578" w:type="dxa"/>
          </w:tcPr>
          <w:p w14:paraId="4399280B" w14:textId="3F9D75A3" w:rsidR="0092515F" w:rsidRPr="00233B80" w:rsidRDefault="00A874E5">
            <w:pPr>
              <w:pStyle w:val="TableParagraph"/>
              <w:spacing w:before="83"/>
              <w:ind w:left="57"/>
              <w:rPr>
                <w:b/>
                <w:strike/>
              </w:rPr>
            </w:pPr>
            <w:r w:rsidRPr="00233B80">
              <w:rPr>
                <w:strike/>
                <w:noProof/>
                <w:color w:val="9900FF"/>
              </w:rPr>
              <mc:AlternateContent>
                <mc:Choice Requires="wpg">
                  <w:drawing>
                    <wp:anchor distT="0" distB="0" distL="0" distR="0" simplePos="0" relativeHeight="251658298" behindDoc="1" locked="0" layoutInCell="1" allowOverlap="1" wp14:anchorId="304E1DDC" wp14:editId="31210CE3">
                      <wp:simplePos x="0" y="0"/>
                      <wp:positionH relativeFrom="column">
                        <wp:posOffset>103505</wp:posOffset>
                      </wp:positionH>
                      <wp:positionV relativeFrom="paragraph">
                        <wp:posOffset>200660</wp:posOffset>
                      </wp:positionV>
                      <wp:extent cx="45720" cy="9525"/>
                      <wp:effectExtent l="0" t="0" r="0" b="0"/>
                      <wp:wrapNone/>
                      <wp:docPr id="1044474917" name="Group 1044474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720" cy="9525"/>
                                <a:chOff x="0" y="0"/>
                                <a:chExt cx="45720" cy="9525"/>
                              </a:xfrm>
                            </wpg:grpSpPr>
                            <wps:wsp>
                              <wps:cNvPr id="1270797069" name="Graphic 126"/>
                              <wps:cNvSpPr/>
                              <wps:spPr>
                                <a:xfrm>
                                  <a:off x="0" y="0"/>
                                  <a:ext cx="45720" cy="9525"/>
                                </a:xfrm>
                                <a:custGeom>
                                  <a:avLst/>
                                  <a:gdLst/>
                                  <a:ahLst/>
                                  <a:cxnLst/>
                                  <a:rect l="l" t="t" r="r" b="b"/>
                                  <a:pathLst>
                                    <a:path w="45720" h="9525">
                                      <a:moveTo>
                                        <a:pt x="45719" y="0"/>
                                      </a:moveTo>
                                      <a:lnTo>
                                        <a:pt x="0" y="0"/>
                                      </a:lnTo>
                                      <a:lnTo>
                                        <a:pt x="0" y="9144"/>
                                      </a:lnTo>
                                      <a:lnTo>
                                        <a:pt x="45719" y="9144"/>
                                      </a:lnTo>
                                      <a:lnTo>
                                        <a:pt x="45719" y="0"/>
                                      </a:lnTo>
                                      <a:close/>
                                    </a:path>
                                  </a:pathLst>
                                </a:custGeom>
                                <a:solidFill>
                                  <a:srgbClr val="0000FF"/>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w16du="http://schemas.microsoft.com/office/word/2023/wordml/word16du">
                  <w:pict w14:anchorId="46988458">
                    <v:group id="Group 23" style="position:absolute;margin-left:8.15pt;margin-top:15.8pt;width:3.6pt;height:.75pt;z-index:-17868800;mso-wrap-distance-left:0;mso-wrap-distance-right:0" coordsize="45720,9525" o:spid="_x0000_s1026" w14:anchorId="3154D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">
                      <v:shape id="Graphic 126" style="position:absolute;width:45720;height:9525;visibility:visible;mso-wrap-style:square;v-text-anchor:top" coordsize="45720,9525" o:spid="_x0000_s1027" fillcolor="blue" stroked="f" path="m45719,l,,,9144r45719,l4571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">
                        <v:path arrowok="t"/>
                      </v:shape>
                    </v:group>
                  </w:pict>
                </mc:Fallback>
              </mc:AlternateContent>
            </w:r>
            <w:r w:rsidR="00233B80">
              <w:rPr>
                <w:b/>
                <w:color w:val="9900FF"/>
                <w:spacing w:val="-5"/>
                <w:u w:val="single"/>
              </w:rPr>
              <w:t>e.</w:t>
            </w:r>
            <w:r w:rsidR="00BF7586" w:rsidRPr="00233B80">
              <w:rPr>
                <w:b/>
                <w:strike/>
                <w:color w:val="9900FF"/>
                <w:spacing w:val="-5"/>
              </w:rPr>
              <w:t>g.</w:t>
            </w:r>
          </w:p>
        </w:tc>
        <w:tc>
          <w:tcPr>
            <w:tcW w:w="2731" w:type="dxa"/>
            <w:gridSpan w:val="2"/>
          </w:tcPr>
          <w:p w14:paraId="65A1FC25" w14:textId="77777777" w:rsidR="0092515F" w:rsidRDefault="00BF7586">
            <w:pPr>
              <w:pStyle w:val="TableParagraph"/>
              <w:spacing w:before="83"/>
              <w:ind w:left="81"/>
            </w:pPr>
            <w:r>
              <w:t>Residential</w:t>
            </w:r>
            <w:r>
              <w:rPr>
                <w:spacing w:val="-6"/>
              </w:rPr>
              <w:t xml:space="preserve"> </w:t>
            </w:r>
            <w:r>
              <w:t>Banks</w:t>
            </w:r>
            <w:r>
              <w:rPr>
                <w:spacing w:val="-7"/>
              </w:rPr>
              <w:t xml:space="preserve"> </w:t>
            </w:r>
            <w:r>
              <w:rPr>
                <w:spacing w:val="-2"/>
              </w:rPr>
              <w:t>Peninsula</w:t>
            </w:r>
          </w:p>
        </w:tc>
        <w:tc>
          <w:tcPr>
            <w:tcW w:w="2242" w:type="dxa"/>
            <w:gridSpan w:val="2"/>
          </w:tcPr>
          <w:p w14:paraId="12530298" w14:textId="77777777" w:rsidR="0092515F" w:rsidRDefault="00BF7586">
            <w:pPr>
              <w:pStyle w:val="TableParagraph"/>
              <w:spacing w:before="83"/>
              <w:ind w:left="81"/>
            </w:pPr>
            <w:r>
              <w:rPr>
                <w:spacing w:val="-4"/>
              </w:rPr>
              <w:t>400m²</w:t>
            </w:r>
          </w:p>
        </w:tc>
        <w:tc>
          <w:tcPr>
            <w:tcW w:w="4245" w:type="dxa"/>
          </w:tcPr>
          <w:p w14:paraId="15972AF5" w14:textId="77777777" w:rsidR="0092515F" w:rsidRDefault="00BF7586">
            <w:pPr>
              <w:pStyle w:val="TableParagraph"/>
              <w:spacing w:before="1"/>
              <w:ind w:left="86"/>
              <w:rPr>
                <w:b/>
              </w:rPr>
            </w:pPr>
            <w:r>
              <w:rPr>
                <w:b/>
                <w:u w:val="single"/>
              </w:rPr>
              <w:t>a.</w:t>
            </w:r>
            <w:r>
              <w:rPr>
                <w:b/>
                <w:spacing w:val="-7"/>
                <w:u w:val="single"/>
              </w:rPr>
              <w:t xml:space="preserve"> </w:t>
            </w:r>
            <w:r>
              <w:rPr>
                <w:b/>
                <w:u w:val="single"/>
              </w:rPr>
              <w:t>In</w:t>
            </w:r>
            <w:r>
              <w:rPr>
                <w:b/>
                <w:spacing w:val="-3"/>
                <w:u w:val="single"/>
              </w:rPr>
              <w:t xml:space="preserve"> </w:t>
            </w:r>
            <w:r>
              <w:rPr>
                <w:b/>
                <w:u w:val="single"/>
              </w:rPr>
              <w:t>the</w:t>
            </w:r>
            <w:r>
              <w:rPr>
                <w:b/>
                <w:spacing w:val="-3"/>
                <w:u w:val="single"/>
              </w:rPr>
              <w:t xml:space="preserve"> </w:t>
            </w:r>
            <w:r>
              <w:rPr>
                <w:b/>
                <w:u w:val="single"/>
              </w:rPr>
              <w:t>Lyttelton</w:t>
            </w:r>
            <w:r>
              <w:rPr>
                <w:b/>
                <w:spacing w:val="-2"/>
                <w:u w:val="single"/>
              </w:rPr>
              <w:t xml:space="preserve"> </w:t>
            </w:r>
            <w:r>
              <w:rPr>
                <w:b/>
                <w:u w:val="single"/>
              </w:rPr>
              <w:t>Character</w:t>
            </w:r>
            <w:r>
              <w:rPr>
                <w:b/>
                <w:spacing w:val="-6"/>
                <w:u w:val="single"/>
              </w:rPr>
              <w:t xml:space="preserve"> </w:t>
            </w:r>
            <w:r>
              <w:rPr>
                <w:b/>
                <w:u w:val="single"/>
              </w:rPr>
              <w:t>Area</w:t>
            </w:r>
            <w:r>
              <w:rPr>
                <w:b/>
                <w:spacing w:val="-3"/>
                <w:u w:val="single"/>
              </w:rPr>
              <w:t xml:space="preserve"> </w:t>
            </w:r>
            <w:r>
              <w:rPr>
                <w:b/>
                <w:spacing w:val="-5"/>
                <w:u w:val="single"/>
              </w:rPr>
              <w:t>and</w:t>
            </w:r>
          </w:p>
          <w:p w14:paraId="6357B325" w14:textId="104457DF" w:rsidR="0092515F" w:rsidRDefault="00A874E5">
            <w:pPr>
              <w:pStyle w:val="TableParagraph"/>
              <w:spacing w:before="8" w:line="280" w:lineRule="atLeast"/>
              <w:ind w:left="86"/>
              <w:rPr>
                <w:b/>
              </w:rPr>
            </w:pPr>
            <w:r>
              <w:rPr>
                <w:noProof/>
              </w:rPr>
              <mc:AlternateContent>
                <mc:Choice Requires="wpg">
                  <w:drawing>
                    <wp:anchor distT="0" distB="0" distL="0" distR="0" simplePos="0" relativeHeight="251658299" behindDoc="1" locked="0" layoutInCell="1" allowOverlap="1" wp14:anchorId="3D1D7334" wp14:editId="63AA1DC1">
                      <wp:simplePos x="0" y="0"/>
                      <wp:positionH relativeFrom="column">
                        <wp:posOffset>1369060</wp:posOffset>
                      </wp:positionH>
                      <wp:positionV relativeFrom="paragraph">
                        <wp:posOffset>343535</wp:posOffset>
                      </wp:positionV>
                      <wp:extent cx="918210" cy="9525"/>
                      <wp:effectExtent l="0" t="0" r="0" b="0"/>
                      <wp:wrapNone/>
                      <wp:docPr id="2037003257" name="Group 2037003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18210" cy="9525"/>
                                <a:chOff x="0" y="0"/>
                                <a:chExt cx="918210" cy="9525"/>
                              </a:xfrm>
                            </wpg:grpSpPr>
                            <wps:wsp>
                              <wps:cNvPr id="2121892570" name="Graphic 128"/>
                              <wps:cNvSpPr/>
                              <wps:spPr>
                                <a:xfrm>
                                  <a:off x="0" y="0"/>
                                  <a:ext cx="918210" cy="9525"/>
                                </a:xfrm>
                                <a:custGeom>
                                  <a:avLst/>
                                  <a:gdLst/>
                                  <a:ahLst/>
                                  <a:cxnLst/>
                                  <a:rect l="l" t="t" r="r" b="b"/>
                                  <a:pathLst>
                                    <a:path w="918210" h="9525">
                                      <a:moveTo>
                                        <a:pt x="917752" y="0"/>
                                      </a:moveTo>
                                      <a:lnTo>
                                        <a:pt x="0" y="0"/>
                                      </a:lnTo>
                                      <a:lnTo>
                                        <a:pt x="0" y="9143"/>
                                      </a:lnTo>
                                      <a:lnTo>
                                        <a:pt x="917752" y="9143"/>
                                      </a:lnTo>
                                      <a:lnTo>
                                        <a:pt x="917752" y="0"/>
                                      </a:lnTo>
                                      <a:close/>
                                    </a:path>
                                  </a:pathLst>
                                </a:custGeom>
                                <a:solidFill>
                                  <a:srgbClr val="000000"/>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w16du="http://schemas.microsoft.com/office/word/2023/wordml/word16du">
                  <w:pict w14:anchorId="0A66A065">
                    <v:group id="Group 22" style="position:absolute;margin-left:107.8pt;margin-top:27.05pt;width:72.3pt;height:.75pt;z-index:-17868288;mso-wrap-distance-left:0;mso-wrap-distance-right:0" coordsize="9182,95" o:spid="_x0000_s1026" w14:anchorId="0DD23E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">
                      <v:shape id="Graphic 128" style="position:absolute;width:9182;height:95;visibility:visible;mso-wrap-style:square;v-text-anchor:top" coordsize="918210,9525" o:spid="_x0000_s1027" fillcolor="black" stroked="f" path="m917752,l,,,9143r917752,l9177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">
                        <v:path arrowok="t"/>
                      </v:shape>
                    </v:group>
                  </w:pict>
                </mc:Fallback>
              </mc:AlternateContent>
            </w:r>
            <w:r w:rsidR="00BF7586">
              <w:rPr>
                <w:b/>
                <w:u w:val="single"/>
              </w:rPr>
              <w:t>Lyttelton</w:t>
            </w:r>
            <w:r w:rsidR="00BF7586">
              <w:rPr>
                <w:b/>
                <w:spacing w:val="-7"/>
                <w:u w:val="single"/>
              </w:rPr>
              <w:t xml:space="preserve"> </w:t>
            </w:r>
            <w:r w:rsidR="00BF7586">
              <w:rPr>
                <w:b/>
                <w:u w:val="single"/>
              </w:rPr>
              <w:t>Residential</w:t>
            </w:r>
            <w:r w:rsidR="00BF7586">
              <w:rPr>
                <w:b/>
                <w:spacing w:val="-10"/>
                <w:u w:val="single"/>
              </w:rPr>
              <w:t xml:space="preserve"> </w:t>
            </w:r>
            <w:r w:rsidR="00BF7586">
              <w:rPr>
                <w:b/>
                <w:u w:val="single"/>
              </w:rPr>
              <w:t>Heritage</w:t>
            </w:r>
            <w:r w:rsidR="00BF7586">
              <w:rPr>
                <w:b/>
                <w:spacing w:val="-9"/>
                <w:u w:val="single"/>
              </w:rPr>
              <w:t xml:space="preserve"> </w:t>
            </w:r>
            <w:r w:rsidR="00BF7586">
              <w:rPr>
                <w:b/>
                <w:u w:val="single"/>
              </w:rPr>
              <w:t>Area,</w:t>
            </w:r>
            <w:r w:rsidR="00BF7586">
              <w:rPr>
                <w:b/>
                <w:spacing w:val="-8"/>
                <w:u w:val="single"/>
              </w:rPr>
              <w:t xml:space="preserve"> </w:t>
            </w:r>
            <w:r w:rsidR="00BF7586">
              <w:rPr>
                <w:b/>
                <w:u w:val="single"/>
              </w:rPr>
              <w:t>the</w:t>
            </w:r>
            <w:r w:rsidR="00BF7586">
              <w:rPr>
                <w:b/>
              </w:rPr>
              <w:t xml:space="preserve"> </w:t>
            </w:r>
            <w:r w:rsidR="00BF7586">
              <w:rPr>
                <w:b/>
                <w:u w:val="single"/>
              </w:rPr>
              <w:t>minimum</w:t>
            </w:r>
            <w:r w:rsidR="00BF7586">
              <w:rPr>
                <w:b/>
              </w:rPr>
              <w:t xml:space="preserve"> </w:t>
            </w:r>
            <w:r w:rsidR="00BF7586">
              <w:rPr>
                <w:b/>
                <w:color w:val="00AF50"/>
                <w:u w:val="single" w:color="00AF50"/>
              </w:rPr>
              <w:t>net site area</w:t>
            </w:r>
            <w:r w:rsidR="00BF7586">
              <w:rPr>
                <w:b/>
                <w:color w:val="00AF50"/>
              </w:rPr>
              <w:t xml:space="preserve"> </w:t>
            </w:r>
            <w:r w:rsidR="00BF7586">
              <w:rPr>
                <w:b/>
              </w:rPr>
              <w:t>shall be 450m</w:t>
            </w:r>
            <w:r w:rsidR="00BF7586">
              <w:rPr>
                <w:b/>
                <w:vertAlign w:val="superscript"/>
              </w:rPr>
              <w:t>2</w:t>
            </w:r>
            <w:r w:rsidR="00BF7586">
              <w:rPr>
                <w:b/>
              </w:rPr>
              <w:t>.</w:t>
            </w:r>
          </w:p>
        </w:tc>
      </w:tr>
      <w:tr w:rsidR="0092515F" w14:paraId="1A9AB6DB" w14:textId="77777777" w:rsidTr="00233B80">
        <w:trPr>
          <w:trHeight w:val="450"/>
        </w:trPr>
        <w:tc>
          <w:tcPr>
            <w:tcW w:w="578" w:type="dxa"/>
          </w:tcPr>
          <w:p w14:paraId="588C940C" w14:textId="77777777" w:rsidR="0092515F" w:rsidRDefault="0092515F">
            <w:pPr>
              <w:pStyle w:val="TableParagraph"/>
              <w:rPr>
                <w:rFonts w:ascii="Times New Roman"/>
              </w:rPr>
            </w:pPr>
          </w:p>
        </w:tc>
        <w:tc>
          <w:tcPr>
            <w:tcW w:w="2731" w:type="dxa"/>
            <w:gridSpan w:val="2"/>
          </w:tcPr>
          <w:p w14:paraId="24187C09" w14:textId="77777777" w:rsidR="0092515F" w:rsidRDefault="00BF7586">
            <w:pPr>
              <w:pStyle w:val="TableParagraph"/>
              <w:spacing w:before="83"/>
              <w:ind w:left="81"/>
              <w:rPr>
                <w:b/>
              </w:rPr>
            </w:pPr>
            <w:r>
              <w:rPr>
                <w:b/>
                <w:spacing w:val="-4"/>
              </w:rPr>
              <w:t>Zone</w:t>
            </w:r>
          </w:p>
        </w:tc>
        <w:tc>
          <w:tcPr>
            <w:tcW w:w="2242" w:type="dxa"/>
            <w:gridSpan w:val="2"/>
          </w:tcPr>
          <w:p w14:paraId="5A5B196B" w14:textId="77777777" w:rsidR="0092515F" w:rsidRDefault="00BF7586">
            <w:pPr>
              <w:pStyle w:val="TableParagraph"/>
              <w:spacing w:before="83"/>
              <w:ind w:left="81"/>
            </w:pPr>
            <w:r>
              <w:rPr>
                <w:b/>
              </w:rPr>
              <w:t>Minimum</w:t>
            </w:r>
            <w:r>
              <w:rPr>
                <w:b/>
                <w:spacing w:val="-6"/>
              </w:rPr>
              <w:t xml:space="preserve"> </w:t>
            </w:r>
            <w:r>
              <w:rPr>
                <w:color w:val="00AF50"/>
              </w:rPr>
              <w:t>net</w:t>
            </w:r>
            <w:r>
              <w:rPr>
                <w:color w:val="00AF50"/>
                <w:spacing w:val="-7"/>
              </w:rPr>
              <w:t xml:space="preserve"> </w:t>
            </w:r>
            <w:r>
              <w:rPr>
                <w:color w:val="00AF50"/>
              </w:rPr>
              <w:t>site</w:t>
            </w:r>
            <w:r>
              <w:rPr>
                <w:color w:val="00AF50"/>
                <w:spacing w:val="-4"/>
              </w:rPr>
              <w:t xml:space="preserve"> area</w:t>
            </w:r>
          </w:p>
        </w:tc>
        <w:tc>
          <w:tcPr>
            <w:tcW w:w="4245" w:type="dxa"/>
          </w:tcPr>
          <w:p w14:paraId="73EB07E4" w14:textId="77777777" w:rsidR="0092515F" w:rsidRDefault="00BF7586">
            <w:pPr>
              <w:pStyle w:val="TableParagraph"/>
              <w:spacing w:before="83"/>
              <w:ind w:left="86"/>
              <w:rPr>
                <w:b/>
              </w:rPr>
            </w:pPr>
            <w:r>
              <w:rPr>
                <w:b/>
              </w:rPr>
              <w:t>Additional</w:t>
            </w:r>
            <w:r>
              <w:rPr>
                <w:b/>
                <w:spacing w:val="-9"/>
              </w:rPr>
              <w:t xml:space="preserve"> </w:t>
            </w:r>
            <w:r>
              <w:rPr>
                <w:b/>
                <w:spacing w:val="-2"/>
              </w:rPr>
              <w:t>standards</w:t>
            </w:r>
          </w:p>
        </w:tc>
      </w:tr>
      <w:tr w:rsidR="0092515F" w14:paraId="075AE920" w14:textId="77777777" w:rsidTr="00233B80">
        <w:trPr>
          <w:trHeight w:val="739"/>
        </w:trPr>
        <w:tc>
          <w:tcPr>
            <w:tcW w:w="578" w:type="dxa"/>
          </w:tcPr>
          <w:p w14:paraId="3C65C14E" w14:textId="1BDA6471" w:rsidR="0092515F" w:rsidRPr="00233B80" w:rsidRDefault="00233B80">
            <w:pPr>
              <w:pStyle w:val="TableParagraph"/>
              <w:spacing w:before="83"/>
              <w:ind w:left="57"/>
              <w:rPr>
                <w:bCs/>
                <w:strike/>
              </w:rPr>
            </w:pPr>
            <w:r>
              <w:rPr>
                <w:b/>
                <w:color w:val="9900FF"/>
                <w:spacing w:val="-5"/>
                <w:u w:val="single"/>
              </w:rPr>
              <w:t>f.</w:t>
            </w:r>
            <w:r w:rsidR="00BF7586" w:rsidRPr="00233B80">
              <w:rPr>
                <w:bCs/>
                <w:strike/>
                <w:color w:val="9900FF"/>
                <w:spacing w:val="-5"/>
              </w:rPr>
              <w:t>h.</w:t>
            </w:r>
          </w:p>
        </w:tc>
        <w:tc>
          <w:tcPr>
            <w:tcW w:w="2731" w:type="dxa"/>
            <w:gridSpan w:val="2"/>
          </w:tcPr>
          <w:p w14:paraId="26B5ADB2" w14:textId="77777777" w:rsidR="0092515F" w:rsidRDefault="00BF7586">
            <w:pPr>
              <w:pStyle w:val="TableParagraph"/>
              <w:spacing w:before="83" w:line="256" w:lineRule="auto"/>
              <w:ind w:left="81"/>
            </w:pPr>
            <w:r>
              <w:t>Prestons</w:t>
            </w:r>
            <w:r>
              <w:rPr>
                <w:spacing w:val="-13"/>
              </w:rPr>
              <w:t xml:space="preserve"> </w:t>
            </w:r>
            <w:r>
              <w:t>Retirement</w:t>
            </w:r>
            <w:r>
              <w:rPr>
                <w:spacing w:val="-12"/>
              </w:rPr>
              <w:t xml:space="preserve"> </w:t>
            </w:r>
            <w:r>
              <w:t xml:space="preserve">Village </w:t>
            </w:r>
            <w:r>
              <w:rPr>
                <w:spacing w:val="-2"/>
              </w:rPr>
              <w:t>Overlay</w:t>
            </w:r>
          </w:p>
        </w:tc>
        <w:tc>
          <w:tcPr>
            <w:tcW w:w="2242" w:type="dxa"/>
            <w:gridSpan w:val="2"/>
          </w:tcPr>
          <w:p w14:paraId="22D54FC5" w14:textId="77777777" w:rsidR="0092515F" w:rsidRDefault="00BF7586">
            <w:pPr>
              <w:pStyle w:val="TableParagraph"/>
              <w:spacing w:before="83"/>
              <w:ind w:left="81"/>
            </w:pPr>
            <w:r>
              <w:rPr>
                <w:spacing w:val="-5"/>
              </w:rPr>
              <w:t>4ha</w:t>
            </w:r>
          </w:p>
        </w:tc>
        <w:tc>
          <w:tcPr>
            <w:tcW w:w="4245" w:type="dxa"/>
          </w:tcPr>
          <w:p w14:paraId="6C6204B1" w14:textId="77777777" w:rsidR="0092515F" w:rsidRDefault="0092515F">
            <w:pPr>
              <w:pStyle w:val="TableParagraph"/>
              <w:rPr>
                <w:rFonts w:ascii="Times New Roman"/>
              </w:rPr>
            </w:pPr>
          </w:p>
        </w:tc>
      </w:tr>
      <w:tr w:rsidR="0092515F" w14:paraId="7CD31391" w14:textId="77777777" w:rsidTr="00233B80">
        <w:tc>
          <w:tcPr>
            <w:tcW w:w="578" w:type="dxa"/>
          </w:tcPr>
          <w:p w14:paraId="45AE169D" w14:textId="77777777" w:rsidR="0092515F" w:rsidRPr="00E85AC1" w:rsidRDefault="00BF7586">
            <w:pPr>
              <w:pStyle w:val="TableParagraph"/>
              <w:spacing w:before="83"/>
              <w:ind w:left="57"/>
              <w:rPr>
                <w:b/>
                <w:bCs/>
                <w:strike/>
                <w:color w:val="9900FF"/>
              </w:rPr>
            </w:pPr>
            <w:r w:rsidRPr="00E85AC1">
              <w:rPr>
                <w:b/>
                <w:bCs/>
                <w:strike/>
                <w:color w:val="9900FF"/>
                <w:spacing w:val="-5"/>
              </w:rPr>
              <w:t>i.</w:t>
            </w:r>
          </w:p>
        </w:tc>
        <w:tc>
          <w:tcPr>
            <w:tcW w:w="2731" w:type="dxa"/>
            <w:gridSpan w:val="2"/>
          </w:tcPr>
          <w:p w14:paraId="42A66265" w14:textId="77777777" w:rsidR="0092515F" w:rsidRPr="00E85AC1" w:rsidRDefault="00BF7586">
            <w:pPr>
              <w:pStyle w:val="TableParagraph"/>
              <w:spacing w:before="83"/>
              <w:ind w:left="81"/>
              <w:rPr>
                <w:b/>
                <w:bCs/>
                <w:strike/>
                <w:color w:val="9900FF"/>
              </w:rPr>
            </w:pPr>
            <w:r w:rsidRPr="00E85AC1">
              <w:rPr>
                <w:b/>
                <w:bCs/>
                <w:strike/>
                <w:color w:val="9900FF"/>
              </w:rPr>
              <w:t>Residential</w:t>
            </w:r>
            <w:r w:rsidRPr="00E85AC1">
              <w:rPr>
                <w:b/>
                <w:bCs/>
                <w:strike/>
                <w:color w:val="9900FF"/>
                <w:spacing w:val="-8"/>
              </w:rPr>
              <w:t xml:space="preserve"> </w:t>
            </w:r>
            <w:r w:rsidRPr="00E85AC1">
              <w:rPr>
                <w:b/>
                <w:bCs/>
                <w:strike/>
                <w:color w:val="9900FF"/>
                <w:spacing w:val="-2"/>
              </w:rPr>
              <w:t>Hills</w:t>
            </w:r>
          </w:p>
        </w:tc>
        <w:tc>
          <w:tcPr>
            <w:tcW w:w="2242" w:type="dxa"/>
            <w:gridSpan w:val="2"/>
          </w:tcPr>
          <w:p w14:paraId="0419A2F9" w14:textId="77777777" w:rsidR="0092515F" w:rsidRPr="00E85AC1" w:rsidRDefault="00BF7586">
            <w:pPr>
              <w:pStyle w:val="TableParagraph"/>
              <w:spacing w:before="83"/>
              <w:ind w:left="81"/>
              <w:rPr>
                <w:b/>
                <w:bCs/>
                <w:strike/>
                <w:color w:val="9900FF"/>
              </w:rPr>
            </w:pPr>
            <w:r w:rsidRPr="00E85AC1">
              <w:rPr>
                <w:b/>
                <w:bCs/>
                <w:strike/>
                <w:color w:val="9900FF"/>
                <w:spacing w:val="-4"/>
              </w:rPr>
              <w:t>650m²</w:t>
            </w:r>
          </w:p>
        </w:tc>
        <w:tc>
          <w:tcPr>
            <w:tcW w:w="4245" w:type="dxa"/>
          </w:tcPr>
          <w:p w14:paraId="668DDB9C" w14:textId="77777777" w:rsidR="0092515F" w:rsidRPr="00E85AC1" w:rsidRDefault="00BF7586">
            <w:pPr>
              <w:pStyle w:val="TableParagraph"/>
              <w:numPr>
                <w:ilvl w:val="0"/>
                <w:numId w:val="43"/>
              </w:numPr>
              <w:tabs>
                <w:tab w:val="left" w:pos="396"/>
                <w:tab w:val="left" w:pos="398"/>
              </w:tabs>
              <w:spacing w:before="1" w:line="266" w:lineRule="auto"/>
              <w:ind w:right="224"/>
              <w:rPr>
                <w:b/>
                <w:bCs/>
                <w:strike/>
                <w:color w:val="9900FF"/>
              </w:rPr>
            </w:pPr>
            <w:r w:rsidRPr="00E85AC1">
              <w:rPr>
                <w:b/>
                <w:bCs/>
                <w:strike/>
                <w:color w:val="9900FF"/>
              </w:rPr>
              <w:t>In</w:t>
            </w:r>
            <w:r w:rsidRPr="00E85AC1">
              <w:rPr>
                <w:b/>
                <w:bCs/>
                <w:strike/>
                <w:color w:val="9900FF"/>
                <w:spacing w:val="-8"/>
              </w:rPr>
              <w:t xml:space="preserve"> </w:t>
            </w:r>
            <w:r w:rsidRPr="00E85AC1">
              <w:rPr>
                <w:b/>
                <w:bCs/>
                <w:strike/>
                <w:color w:val="9900FF"/>
              </w:rPr>
              <w:t>the</w:t>
            </w:r>
            <w:r w:rsidRPr="00E85AC1">
              <w:rPr>
                <w:b/>
                <w:bCs/>
                <w:strike/>
                <w:color w:val="9900FF"/>
                <w:spacing w:val="-7"/>
              </w:rPr>
              <w:t xml:space="preserve"> </w:t>
            </w:r>
            <w:r w:rsidRPr="00E85AC1">
              <w:rPr>
                <w:b/>
                <w:bCs/>
                <w:strike/>
                <w:color w:val="9900FF"/>
              </w:rPr>
              <w:t>Montgomery</w:t>
            </w:r>
            <w:r w:rsidRPr="00E85AC1">
              <w:rPr>
                <w:b/>
                <w:bCs/>
                <w:strike/>
                <w:color w:val="9900FF"/>
                <w:spacing w:val="-7"/>
              </w:rPr>
              <w:t xml:space="preserve"> </w:t>
            </w:r>
            <w:r w:rsidRPr="00E85AC1">
              <w:rPr>
                <w:b/>
                <w:bCs/>
                <w:strike/>
                <w:color w:val="9900FF"/>
              </w:rPr>
              <w:t>Spur</w:t>
            </w:r>
            <w:r w:rsidRPr="00E85AC1">
              <w:rPr>
                <w:b/>
                <w:bCs/>
                <w:strike/>
                <w:color w:val="9900FF"/>
                <w:spacing w:val="-7"/>
              </w:rPr>
              <w:t xml:space="preserve"> </w:t>
            </w:r>
            <w:r w:rsidRPr="00E85AC1">
              <w:rPr>
                <w:b/>
                <w:bCs/>
                <w:strike/>
                <w:color w:val="9900FF"/>
              </w:rPr>
              <w:t>area</w:t>
            </w:r>
            <w:r w:rsidRPr="00E85AC1">
              <w:rPr>
                <w:b/>
                <w:bCs/>
                <w:strike/>
                <w:color w:val="9900FF"/>
                <w:spacing w:val="-7"/>
              </w:rPr>
              <w:t xml:space="preserve"> </w:t>
            </w:r>
            <w:r w:rsidRPr="00E85AC1">
              <w:rPr>
                <w:b/>
                <w:bCs/>
                <w:strike/>
                <w:color w:val="9900FF"/>
              </w:rPr>
              <w:t xml:space="preserve">(Appendix </w:t>
            </w:r>
            <w:r w:rsidRPr="00E85AC1">
              <w:rPr>
                <w:b/>
                <w:bCs/>
                <w:strike/>
                <w:color w:val="9900FF"/>
                <w:spacing w:val="-2"/>
              </w:rPr>
              <w:t>14.16.7):</w:t>
            </w:r>
          </w:p>
          <w:p w14:paraId="6B2ECF81" w14:textId="77777777" w:rsidR="0092515F" w:rsidRPr="00E85AC1" w:rsidRDefault="00BF7586">
            <w:pPr>
              <w:pStyle w:val="TableParagraph"/>
              <w:numPr>
                <w:ilvl w:val="1"/>
                <w:numId w:val="43"/>
              </w:numPr>
              <w:tabs>
                <w:tab w:val="left" w:pos="782"/>
              </w:tabs>
              <w:spacing w:before="62" w:line="259" w:lineRule="auto"/>
              <w:ind w:left="782" w:right="118" w:hanging="385"/>
              <w:rPr>
                <w:b/>
                <w:bCs/>
                <w:strike/>
                <w:color w:val="9900FF"/>
              </w:rPr>
            </w:pPr>
            <w:r w:rsidRPr="00E85AC1">
              <w:rPr>
                <w:b/>
                <w:bCs/>
                <w:strike/>
                <w:color w:val="9900FF"/>
              </w:rPr>
              <w:t>any allotment shall include a net site area capable of containing a complying</w:t>
            </w:r>
            <w:r w:rsidRPr="00E85AC1">
              <w:rPr>
                <w:b/>
                <w:bCs/>
                <w:strike/>
                <w:color w:val="9900FF"/>
                <w:spacing w:val="-5"/>
              </w:rPr>
              <w:t xml:space="preserve"> </w:t>
            </w:r>
            <w:r w:rsidRPr="00E85AC1">
              <w:rPr>
                <w:b/>
                <w:bCs/>
                <w:strike/>
                <w:color w:val="9900FF"/>
              </w:rPr>
              <w:t>residential</w:t>
            </w:r>
            <w:r w:rsidRPr="00E85AC1">
              <w:rPr>
                <w:b/>
                <w:bCs/>
                <w:strike/>
                <w:color w:val="9900FF"/>
                <w:spacing w:val="-7"/>
              </w:rPr>
              <w:t xml:space="preserve"> </w:t>
            </w:r>
            <w:r w:rsidRPr="00E85AC1">
              <w:rPr>
                <w:b/>
                <w:bCs/>
                <w:strike/>
                <w:color w:val="9900FF"/>
              </w:rPr>
              <w:t>unit</w:t>
            </w:r>
            <w:r w:rsidRPr="00E85AC1">
              <w:rPr>
                <w:b/>
                <w:bCs/>
                <w:strike/>
                <w:color w:val="9900FF"/>
                <w:spacing w:val="-8"/>
              </w:rPr>
              <w:t xml:space="preserve"> </w:t>
            </w:r>
            <w:r w:rsidRPr="00E85AC1">
              <w:rPr>
                <w:b/>
                <w:bCs/>
                <w:strike/>
                <w:color w:val="9900FF"/>
              </w:rPr>
              <w:t>in</w:t>
            </w:r>
            <w:r w:rsidRPr="00E85AC1">
              <w:rPr>
                <w:b/>
                <w:bCs/>
                <w:strike/>
                <w:color w:val="9900FF"/>
                <w:spacing w:val="-9"/>
              </w:rPr>
              <w:t xml:space="preserve"> </w:t>
            </w:r>
            <w:r w:rsidRPr="00E85AC1">
              <w:rPr>
                <w:b/>
                <w:bCs/>
                <w:strike/>
                <w:color w:val="9900FF"/>
              </w:rPr>
              <w:t>the</w:t>
            </w:r>
            <w:r w:rsidRPr="00E85AC1">
              <w:rPr>
                <w:b/>
                <w:bCs/>
                <w:strike/>
                <w:color w:val="9900FF"/>
                <w:spacing w:val="-8"/>
              </w:rPr>
              <w:t xml:space="preserve"> </w:t>
            </w:r>
            <w:r w:rsidRPr="00E85AC1">
              <w:rPr>
                <w:b/>
                <w:bCs/>
                <w:strike/>
                <w:color w:val="9900FF"/>
              </w:rPr>
              <w:t>area that is not subject to the building</w:t>
            </w:r>
          </w:p>
          <w:p w14:paraId="7DDB6DEA" w14:textId="77777777" w:rsidR="0092515F" w:rsidRPr="00E85AC1" w:rsidRDefault="00BF7586">
            <w:pPr>
              <w:pStyle w:val="TableParagraph"/>
              <w:spacing w:before="1"/>
              <w:ind w:left="782"/>
              <w:rPr>
                <w:b/>
                <w:bCs/>
                <w:strike/>
                <w:color w:val="9900FF"/>
              </w:rPr>
            </w:pPr>
            <w:r w:rsidRPr="00E85AC1">
              <w:rPr>
                <w:b/>
                <w:bCs/>
                <w:strike/>
                <w:color w:val="9900FF"/>
              </w:rPr>
              <w:t>restriction;</w:t>
            </w:r>
            <w:r w:rsidRPr="00E85AC1">
              <w:rPr>
                <w:b/>
                <w:bCs/>
                <w:strike/>
                <w:color w:val="9900FF"/>
                <w:spacing w:val="-14"/>
              </w:rPr>
              <w:t xml:space="preserve"> </w:t>
            </w:r>
            <w:r w:rsidRPr="00E85AC1">
              <w:rPr>
                <w:b/>
                <w:bCs/>
                <w:strike/>
                <w:color w:val="9900FF"/>
                <w:spacing w:val="-5"/>
              </w:rPr>
              <w:t>and</w:t>
            </w:r>
          </w:p>
          <w:p w14:paraId="66149321" w14:textId="77777777" w:rsidR="0092515F" w:rsidRPr="00E85AC1" w:rsidRDefault="00BF7586">
            <w:pPr>
              <w:pStyle w:val="TableParagraph"/>
              <w:numPr>
                <w:ilvl w:val="1"/>
                <w:numId w:val="43"/>
              </w:numPr>
              <w:tabs>
                <w:tab w:val="left" w:pos="782"/>
              </w:tabs>
              <w:spacing w:before="92" w:line="261" w:lineRule="auto"/>
              <w:ind w:left="782" w:right="339" w:hanging="385"/>
              <w:rPr>
                <w:b/>
                <w:bCs/>
                <w:strike/>
                <w:color w:val="9900FF"/>
              </w:rPr>
            </w:pPr>
            <w:r w:rsidRPr="00E85AC1">
              <w:rPr>
                <w:b/>
                <w:bCs/>
                <w:strike/>
                <w:color w:val="9900FF"/>
              </w:rPr>
              <w:t>the</w:t>
            </w:r>
            <w:r w:rsidRPr="00E85AC1">
              <w:rPr>
                <w:b/>
                <w:bCs/>
                <w:strike/>
                <w:color w:val="9900FF"/>
                <w:spacing w:val="-6"/>
              </w:rPr>
              <w:t xml:space="preserve"> </w:t>
            </w:r>
            <w:r w:rsidRPr="00E85AC1">
              <w:rPr>
                <w:b/>
                <w:bCs/>
                <w:strike/>
                <w:color w:val="9900FF"/>
              </w:rPr>
              <w:t>minimum</w:t>
            </w:r>
            <w:r w:rsidRPr="00E85AC1">
              <w:rPr>
                <w:b/>
                <w:bCs/>
                <w:strike/>
                <w:color w:val="9900FF"/>
                <w:spacing w:val="-4"/>
              </w:rPr>
              <w:t xml:space="preserve"> </w:t>
            </w:r>
            <w:r w:rsidRPr="00E85AC1">
              <w:rPr>
                <w:b/>
                <w:bCs/>
                <w:strike/>
                <w:color w:val="9900FF"/>
              </w:rPr>
              <w:t>net</w:t>
            </w:r>
            <w:r w:rsidRPr="00E85AC1">
              <w:rPr>
                <w:b/>
                <w:bCs/>
                <w:strike/>
                <w:color w:val="9900FF"/>
                <w:spacing w:val="-8"/>
              </w:rPr>
              <w:t xml:space="preserve"> </w:t>
            </w:r>
            <w:r w:rsidRPr="00E85AC1">
              <w:rPr>
                <w:b/>
                <w:bCs/>
                <w:strike/>
                <w:color w:val="9900FF"/>
              </w:rPr>
              <w:t>site</w:t>
            </w:r>
            <w:r w:rsidRPr="00E85AC1">
              <w:rPr>
                <w:b/>
                <w:bCs/>
                <w:strike/>
                <w:color w:val="9900FF"/>
                <w:spacing w:val="-6"/>
              </w:rPr>
              <w:t xml:space="preserve"> </w:t>
            </w:r>
            <w:r w:rsidRPr="00E85AC1">
              <w:rPr>
                <w:b/>
                <w:bCs/>
                <w:strike/>
                <w:color w:val="9900FF"/>
              </w:rPr>
              <w:t>area</w:t>
            </w:r>
            <w:r w:rsidRPr="00E85AC1">
              <w:rPr>
                <w:b/>
                <w:bCs/>
                <w:strike/>
                <w:color w:val="9900FF"/>
                <w:spacing w:val="-5"/>
              </w:rPr>
              <w:t xml:space="preserve"> </w:t>
            </w:r>
            <w:r w:rsidRPr="00E85AC1">
              <w:rPr>
                <w:b/>
                <w:bCs/>
                <w:strike/>
                <w:color w:val="9900FF"/>
              </w:rPr>
              <w:t>shall</w:t>
            </w:r>
            <w:r w:rsidRPr="00E85AC1">
              <w:rPr>
                <w:b/>
                <w:bCs/>
                <w:strike/>
                <w:color w:val="9900FF"/>
                <w:spacing w:val="-4"/>
              </w:rPr>
              <w:t xml:space="preserve"> </w:t>
            </w:r>
            <w:r w:rsidRPr="00E85AC1">
              <w:rPr>
                <w:b/>
                <w:bCs/>
                <w:strike/>
                <w:color w:val="9900FF"/>
              </w:rPr>
              <w:t xml:space="preserve">be </w:t>
            </w:r>
            <w:r w:rsidRPr="00E85AC1">
              <w:rPr>
                <w:b/>
                <w:bCs/>
                <w:strike/>
                <w:color w:val="9900FF"/>
                <w:spacing w:val="-2"/>
              </w:rPr>
              <w:t>850m².</w:t>
            </w:r>
          </w:p>
          <w:p w14:paraId="3E5D5332" w14:textId="77777777" w:rsidR="0092515F" w:rsidRPr="00E85AC1" w:rsidRDefault="00BF7586">
            <w:pPr>
              <w:pStyle w:val="TableParagraph"/>
              <w:numPr>
                <w:ilvl w:val="0"/>
                <w:numId w:val="43"/>
              </w:numPr>
              <w:tabs>
                <w:tab w:val="left" w:pos="396"/>
                <w:tab w:val="left" w:pos="398"/>
              </w:tabs>
              <w:spacing w:before="68" w:line="261" w:lineRule="auto"/>
              <w:ind w:right="349"/>
              <w:rPr>
                <w:b/>
                <w:bCs/>
                <w:strike/>
                <w:color w:val="9900FF"/>
              </w:rPr>
            </w:pPr>
            <w:r w:rsidRPr="00E85AC1">
              <w:rPr>
                <w:b/>
                <w:bCs/>
                <w:strike/>
                <w:color w:val="9900FF"/>
              </w:rPr>
              <w:t>In the Moncks Spur area shown at Appendix</w:t>
            </w:r>
            <w:r w:rsidRPr="00E85AC1">
              <w:rPr>
                <w:b/>
                <w:bCs/>
                <w:strike/>
                <w:color w:val="9900FF"/>
                <w:spacing w:val="-7"/>
              </w:rPr>
              <w:t xml:space="preserve"> </w:t>
            </w:r>
            <w:r w:rsidRPr="00E85AC1">
              <w:rPr>
                <w:b/>
                <w:bCs/>
                <w:strike/>
                <w:color w:val="9900FF"/>
              </w:rPr>
              <w:t>8.10.8,</w:t>
            </w:r>
            <w:r w:rsidRPr="00E85AC1">
              <w:rPr>
                <w:b/>
                <w:bCs/>
                <w:strike/>
                <w:color w:val="9900FF"/>
                <w:spacing w:val="-10"/>
              </w:rPr>
              <w:t xml:space="preserve"> </w:t>
            </w:r>
            <w:r w:rsidRPr="00E85AC1">
              <w:rPr>
                <w:b/>
                <w:bCs/>
                <w:strike/>
                <w:color w:val="9900FF"/>
              </w:rPr>
              <w:t>the</w:t>
            </w:r>
            <w:r w:rsidRPr="00E85AC1">
              <w:rPr>
                <w:b/>
                <w:bCs/>
                <w:strike/>
                <w:color w:val="9900FF"/>
                <w:spacing w:val="-7"/>
              </w:rPr>
              <w:t xml:space="preserve"> </w:t>
            </w:r>
            <w:r w:rsidRPr="00E85AC1">
              <w:rPr>
                <w:b/>
                <w:bCs/>
                <w:strike/>
                <w:color w:val="9900FF"/>
              </w:rPr>
              <w:t>minimum</w:t>
            </w:r>
            <w:r w:rsidRPr="00E85AC1">
              <w:rPr>
                <w:b/>
                <w:bCs/>
                <w:strike/>
                <w:color w:val="9900FF"/>
                <w:spacing w:val="-4"/>
              </w:rPr>
              <w:t xml:space="preserve"> </w:t>
            </w:r>
            <w:r w:rsidRPr="00E85AC1">
              <w:rPr>
                <w:b/>
                <w:bCs/>
                <w:strike/>
                <w:color w:val="9900FF"/>
              </w:rPr>
              <w:t>net</w:t>
            </w:r>
            <w:r w:rsidRPr="00E85AC1">
              <w:rPr>
                <w:b/>
                <w:bCs/>
                <w:strike/>
                <w:color w:val="9900FF"/>
                <w:spacing w:val="-9"/>
              </w:rPr>
              <w:t xml:space="preserve"> </w:t>
            </w:r>
            <w:r w:rsidRPr="00E85AC1">
              <w:rPr>
                <w:b/>
                <w:bCs/>
                <w:strike/>
                <w:color w:val="9900FF"/>
              </w:rPr>
              <w:t>site area shall be 850m².</w:t>
            </w:r>
          </w:p>
          <w:p w14:paraId="1D4D88D2" w14:textId="77777777" w:rsidR="0092515F" w:rsidRPr="00E85AC1" w:rsidRDefault="00BF7586">
            <w:pPr>
              <w:pStyle w:val="TableParagraph"/>
              <w:numPr>
                <w:ilvl w:val="0"/>
                <w:numId w:val="43"/>
              </w:numPr>
              <w:tabs>
                <w:tab w:val="left" w:pos="398"/>
              </w:tabs>
              <w:spacing w:before="67" w:line="261" w:lineRule="auto"/>
              <w:ind w:right="146"/>
              <w:rPr>
                <w:b/>
                <w:bCs/>
                <w:strike/>
                <w:color w:val="9900FF"/>
              </w:rPr>
            </w:pPr>
            <w:r w:rsidRPr="00E85AC1">
              <w:rPr>
                <w:b/>
                <w:bCs/>
                <w:strike/>
                <w:color w:val="9900FF"/>
              </w:rPr>
              <w:t>In</w:t>
            </w:r>
            <w:r w:rsidRPr="00E85AC1">
              <w:rPr>
                <w:b/>
                <w:bCs/>
                <w:strike/>
                <w:color w:val="9900FF"/>
                <w:spacing w:val="-6"/>
              </w:rPr>
              <w:t xml:space="preserve"> </w:t>
            </w:r>
            <w:r w:rsidRPr="00E85AC1">
              <w:rPr>
                <w:b/>
                <w:bCs/>
                <w:strike/>
                <w:color w:val="9900FF"/>
              </w:rPr>
              <w:t>the</w:t>
            </w:r>
            <w:r w:rsidRPr="00E85AC1">
              <w:rPr>
                <w:b/>
                <w:bCs/>
                <w:strike/>
                <w:color w:val="9900FF"/>
                <w:spacing w:val="-5"/>
              </w:rPr>
              <w:t xml:space="preserve"> </w:t>
            </w:r>
            <w:r w:rsidRPr="00E85AC1">
              <w:rPr>
                <w:b/>
                <w:bCs/>
                <w:strike/>
                <w:color w:val="9900FF"/>
              </w:rPr>
              <w:t>Shalamar</w:t>
            </w:r>
            <w:r w:rsidRPr="00E85AC1">
              <w:rPr>
                <w:b/>
                <w:bCs/>
                <w:strike/>
                <w:color w:val="9900FF"/>
                <w:spacing w:val="-6"/>
              </w:rPr>
              <w:t xml:space="preserve"> </w:t>
            </w:r>
            <w:r w:rsidRPr="00E85AC1">
              <w:rPr>
                <w:b/>
                <w:bCs/>
                <w:strike/>
                <w:color w:val="9900FF"/>
              </w:rPr>
              <w:t>Drive</w:t>
            </w:r>
            <w:r w:rsidRPr="00E85AC1">
              <w:rPr>
                <w:b/>
                <w:bCs/>
                <w:strike/>
                <w:color w:val="9900FF"/>
                <w:spacing w:val="-5"/>
              </w:rPr>
              <w:t xml:space="preserve"> </w:t>
            </w:r>
            <w:r w:rsidRPr="00E85AC1">
              <w:rPr>
                <w:b/>
                <w:bCs/>
                <w:strike/>
                <w:color w:val="9900FF"/>
              </w:rPr>
              <w:t>area,</w:t>
            </w:r>
            <w:r w:rsidRPr="00E85AC1">
              <w:rPr>
                <w:b/>
                <w:bCs/>
                <w:strike/>
                <w:color w:val="9900FF"/>
                <w:spacing w:val="-8"/>
              </w:rPr>
              <w:t xml:space="preserve"> </w:t>
            </w:r>
            <w:r w:rsidRPr="00E85AC1">
              <w:rPr>
                <w:b/>
                <w:bCs/>
                <w:strike/>
                <w:color w:val="9900FF"/>
              </w:rPr>
              <w:t>the</w:t>
            </w:r>
            <w:r w:rsidRPr="00E85AC1">
              <w:rPr>
                <w:b/>
                <w:bCs/>
                <w:strike/>
                <w:color w:val="9900FF"/>
                <w:spacing w:val="-5"/>
              </w:rPr>
              <w:t xml:space="preserve"> </w:t>
            </w:r>
            <w:r w:rsidRPr="00E85AC1">
              <w:rPr>
                <w:b/>
                <w:bCs/>
                <w:strike/>
                <w:color w:val="9900FF"/>
              </w:rPr>
              <w:t>minimum net site area shall be 850m².</w:t>
            </w:r>
          </w:p>
          <w:p w14:paraId="4286AA18" w14:textId="13270F39" w:rsidR="0092515F" w:rsidRPr="00E85AC1" w:rsidRDefault="00233B80" w:rsidP="00233B80">
            <w:pPr>
              <w:pStyle w:val="TableParagraph"/>
              <w:tabs>
                <w:tab w:val="left" w:pos="396"/>
                <w:tab w:val="left" w:pos="398"/>
              </w:tabs>
              <w:spacing w:before="68" w:line="259" w:lineRule="auto"/>
              <w:ind w:left="459" w:right="91" w:hanging="397"/>
              <w:rPr>
                <w:b/>
                <w:bCs/>
                <w:strike/>
                <w:color w:val="9900FF"/>
              </w:rPr>
            </w:pPr>
            <w:r w:rsidRPr="00E85AC1">
              <w:rPr>
                <w:b/>
                <w:bCs/>
                <w:strike/>
                <w:color w:val="9900FF"/>
                <w:u w:val="single"/>
              </w:rPr>
              <w:t>b.</w:t>
            </w:r>
            <w:r w:rsidRPr="00E85AC1">
              <w:rPr>
                <w:b/>
                <w:bCs/>
                <w:strike/>
                <w:color w:val="9900FF"/>
              </w:rPr>
              <w:t>d.</w:t>
            </w:r>
            <w:r w:rsidRPr="00E85AC1">
              <w:rPr>
                <w:b/>
                <w:bCs/>
                <w:strike/>
                <w:color w:val="9900FF"/>
              </w:rPr>
              <w:tab/>
            </w:r>
            <w:r w:rsidR="00BF7586" w:rsidRPr="00E85AC1">
              <w:rPr>
                <w:b/>
                <w:bCs/>
                <w:strike/>
                <w:color w:val="9900FF"/>
              </w:rPr>
              <w:t>In the Cashmere and Worsleys area (shown</w:t>
            </w:r>
            <w:r w:rsidR="00BF7586" w:rsidRPr="00E85AC1">
              <w:rPr>
                <w:b/>
                <w:bCs/>
                <w:strike/>
                <w:color w:val="9900FF"/>
                <w:spacing w:val="-1"/>
              </w:rPr>
              <w:t xml:space="preserve"> </w:t>
            </w:r>
            <w:r w:rsidR="00BF7586" w:rsidRPr="00E85AC1">
              <w:rPr>
                <w:b/>
                <w:bCs/>
                <w:strike/>
                <w:color w:val="9900FF"/>
              </w:rPr>
              <w:t>at</w:t>
            </w:r>
            <w:r w:rsidR="00BF7586" w:rsidRPr="00E85AC1">
              <w:rPr>
                <w:b/>
                <w:bCs/>
                <w:strike/>
                <w:color w:val="9900FF"/>
                <w:spacing w:val="-3"/>
              </w:rPr>
              <w:t xml:space="preserve"> </w:t>
            </w:r>
            <w:r w:rsidR="00BF7586" w:rsidRPr="00E85AC1">
              <w:rPr>
                <w:b/>
                <w:bCs/>
                <w:strike/>
                <w:color w:val="9900FF"/>
              </w:rPr>
              <w:t>Appendix</w:t>
            </w:r>
            <w:r w:rsidR="00BF7586" w:rsidRPr="00E85AC1">
              <w:rPr>
                <w:b/>
                <w:bCs/>
                <w:strike/>
                <w:color w:val="9900FF"/>
                <w:spacing w:val="-1"/>
              </w:rPr>
              <w:t xml:space="preserve"> </w:t>
            </w:r>
            <w:r w:rsidR="00BF7586" w:rsidRPr="00E85AC1">
              <w:rPr>
                <w:b/>
                <w:bCs/>
                <w:strike/>
                <w:color w:val="9900FF"/>
              </w:rPr>
              <w:t>8.10.7)</w:t>
            </w:r>
            <w:r w:rsidR="00BF7586" w:rsidRPr="00E85AC1">
              <w:rPr>
                <w:b/>
                <w:bCs/>
                <w:strike/>
                <w:color w:val="9900FF"/>
                <w:spacing w:val="-1"/>
              </w:rPr>
              <w:t xml:space="preserve"> </w:t>
            </w:r>
            <w:r w:rsidR="00BF7586" w:rsidRPr="00E85AC1">
              <w:rPr>
                <w:b/>
                <w:bCs/>
                <w:strike/>
                <w:color w:val="9900FF"/>
              </w:rPr>
              <w:t>the</w:t>
            </w:r>
            <w:r w:rsidR="00BF7586" w:rsidRPr="00E85AC1">
              <w:rPr>
                <w:b/>
                <w:bCs/>
                <w:strike/>
                <w:color w:val="9900FF"/>
                <w:spacing w:val="-1"/>
              </w:rPr>
              <w:t xml:space="preserve"> </w:t>
            </w:r>
            <w:r w:rsidR="00BF7586" w:rsidRPr="00E85AC1">
              <w:rPr>
                <w:b/>
                <w:bCs/>
                <w:strike/>
                <w:color w:val="9900FF"/>
              </w:rPr>
              <w:t>minimum net</w:t>
            </w:r>
            <w:r w:rsidR="00BF7586" w:rsidRPr="00E85AC1">
              <w:rPr>
                <w:b/>
                <w:bCs/>
                <w:strike/>
                <w:color w:val="9900FF"/>
                <w:spacing w:val="-7"/>
              </w:rPr>
              <w:t xml:space="preserve"> </w:t>
            </w:r>
            <w:r w:rsidR="00BF7586" w:rsidRPr="00E85AC1">
              <w:rPr>
                <w:b/>
                <w:bCs/>
                <w:strike/>
                <w:color w:val="9900FF"/>
              </w:rPr>
              <w:t>site</w:t>
            </w:r>
            <w:r w:rsidR="00BF7586" w:rsidRPr="00E85AC1">
              <w:rPr>
                <w:b/>
                <w:bCs/>
                <w:strike/>
                <w:color w:val="9900FF"/>
                <w:spacing w:val="-5"/>
              </w:rPr>
              <w:t xml:space="preserve"> </w:t>
            </w:r>
            <w:r w:rsidR="00BF7586" w:rsidRPr="00E85AC1">
              <w:rPr>
                <w:b/>
                <w:bCs/>
                <w:strike/>
                <w:color w:val="9900FF"/>
              </w:rPr>
              <w:t>area</w:t>
            </w:r>
            <w:r w:rsidR="00BF7586" w:rsidRPr="00E85AC1">
              <w:rPr>
                <w:b/>
                <w:bCs/>
                <w:strike/>
                <w:color w:val="9900FF"/>
                <w:spacing w:val="-4"/>
              </w:rPr>
              <w:t xml:space="preserve"> </w:t>
            </w:r>
            <w:r w:rsidR="00BF7586" w:rsidRPr="00E85AC1">
              <w:rPr>
                <w:b/>
                <w:bCs/>
                <w:strike/>
                <w:color w:val="9900FF"/>
              </w:rPr>
              <w:t>shall</w:t>
            </w:r>
            <w:r w:rsidR="00BF7586" w:rsidRPr="00E85AC1">
              <w:rPr>
                <w:b/>
                <w:bCs/>
                <w:strike/>
                <w:color w:val="9900FF"/>
                <w:spacing w:val="-3"/>
              </w:rPr>
              <w:t xml:space="preserve"> </w:t>
            </w:r>
            <w:r w:rsidR="00BF7586" w:rsidRPr="00E85AC1">
              <w:rPr>
                <w:b/>
                <w:bCs/>
                <w:strike/>
                <w:color w:val="9900FF"/>
              </w:rPr>
              <w:t>be</w:t>
            </w:r>
            <w:r w:rsidR="00BF7586" w:rsidRPr="00E85AC1">
              <w:rPr>
                <w:b/>
                <w:bCs/>
                <w:strike/>
                <w:color w:val="9900FF"/>
                <w:spacing w:val="-5"/>
              </w:rPr>
              <w:t xml:space="preserve"> </w:t>
            </w:r>
            <w:r w:rsidR="00BF7586" w:rsidRPr="00E85AC1">
              <w:rPr>
                <w:b/>
                <w:bCs/>
                <w:strike/>
                <w:color w:val="9900FF"/>
              </w:rPr>
              <w:t>4ha</w:t>
            </w:r>
            <w:r w:rsidR="00BF7586" w:rsidRPr="00E85AC1">
              <w:rPr>
                <w:b/>
                <w:bCs/>
                <w:strike/>
                <w:color w:val="9900FF"/>
                <w:spacing w:val="-5"/>
              </w:rPr>
              <w:t xml:space="preserve"> </w:t>
            </w:r>
            <w:r w:rsidR="00BF7586" w:rsidRPr="00E85AC1">
              <w:rPr>
                <w:b/>
                <w:bCs/>
                <w:strike/>
                <w:color w:val="9900FF"/>
              </w:rPr>
              <w:t>unless</w:t>
            </w:r>
            <w:r w:rsidR="00BF7586" w:rsidRPr="00E85AC1">
              <w:rPr>
                <w:b/>
                <w:bCs/>
                <w:strike/>
                <w:color w:val="9900FF"/>
                <w:spacing w:val="-5"/>
              </w:rPr>
              <w:t xml:space="preserve"> </w:t>
            </w:r>
            <w:r w:rsidR="00BF7586" w:rsidRPr="00E85AC1">
              <w:rPr>
                <w:b/>
                <w:bCs/>
                <w:strike/>
                <w:color w:val="9900FF"/>
              </w:rPr>
              <w:t>the</w:t>
            </w:r>
            <w:r w:rsidR="00BF7586" w:rsidRPr="00E85AC1">
              <w:rPr>
                <w:b/>
                <w:bCs/>
                <w:strike/>
                <w:color w:val="9900FF"/>
                <w:spacing w:val="-3"/>
              </w:rPr>
              <w:t xml:space="preserve"> </w:t>
            </w:r>
            <w:r w:rsidR="00BF7586" w:rsidRPr="00E85AC1">
              <w:rPr>
                <w:b/>
                <w:bCs/>
                <w:strike/>
                <w:color w:val="9900FF"/>
              </w:rPr>
              <w:t>site</w:t>
            </w:r>
            <w:r w:rsidR="00BF7586" w:rsidRPr="00E85AC1">
              <w:rPr>
                <w:b/>
                <w:bCs/>
                <w:strike/>
                <w:color w:val="9900FF"/>
                <w:spacing w:val="-4"/>
              </w:rPr>
              <w:t xml:space="preserve"> </w:t>
            </w:r>
            <w:r w:rsidR="00BF7586" w:rsidRPr="00E85AC1">
              <w:rPr>
                <w:b/>
                <w:bCs/>
                <w:strike/>
                <w:color w:val="9900FF"/>
              </w:rPr>
              <w:t>is in compliance with the development plans in Appendix 8.10.7(a), (b) and (d).</w:t>
            </w:r>
          </w:p>
          <w:p w14:paraId="43383156" w14:textId="6D904EFB" w:rsidR="0092515F" w:rsidRPr="00E85AC1" w:rsidRDefault="00233B80" w:rsidP="00233B80">
            <w:pPr>
              <w:pStyle w:val="TableParagraph"/>
              <w:tabs>
                <w:tab w:val="left" w:pos="396"/>
                <w:tab w:val="left" w:pos="398"/>
              </w:tabs>
              <w:spacing w:before="71" w:line="262" w:lineRule="auto"/>
              <w:ind w:left="397" w:right="147" w:hanging="397"/>
              <w:rPr>
                <w:b/>
                <w:bCs/>
                <w:strike/>
                <w:color w:val="9900FF"/>
              </w:rPr>
            </w:pPr>
            <w:r w:rsidRPr="00E85AC1">
              <w:rPr>
                <w:b/>
                <w:bCs/>
                <w:strike/>
                <w:color w:val="9900FF"/>
                <w:u w:val="single"/>
              </w:rPr>
              <w:t>c.</w:t>
            </w:r>
            <w:r w:rsidRPr="00E85AC1">
              <w:rPr>
                <w:b/>
                <w:bCs/>
                <w:strike/>
                <w:color w:val="9900FF"/>
              </w:rPr>
              <w:t>e.</w:t>
            </w:r>
            <w:r w:rsidRPr="00E85AC1">
              <w:rPr>
                <w:b/>
                <w:bCs/>
                <w:strike/>
                <w:color w:val="9900FF"/>
              </w:rPr>
              <w:tab/>
            </w:r>
            <w:r w:rsidR="00BF7586" w:rsidRPr="00E85AC1">
              <w:rPr>
                <w:b/>
                <w:bCs/>
                <w:strike/>
                <w:color w:val="9900FF"/>
              </w:rPr>
              <w:t>In the Richmond Hill area (shown in Appendix</w:t>
            </w:r>
            <w:r w:rsidR="00BF7586" w:rsidRPr="00E85AC1">
              <w:rPr>
                <w:b/>
                <w:bCs/>
                <w:strike/>
                <w:color w:val="9900FF"/>
                <w:spacing w:val="-7"/>
              </w:rPr>
              <w:t xml:space="preserve"> </w:t>
            </w:r>
            <w:r w:rsidR="00BF7586" w:rsidRPr="00E85AC1">
              <w:rPr>
                <w:b/>
                <w:bCs/>
                <w:strike/>
                <w:color w:val="9900FF"/>
              </w:rPr>
              <w:t>8.10.9)</w:t>
            </w:r>
            <w:r w:rsidR="00BF7586" w:rsidRPr="00E85AC1">
              <w:rPr>
                <w:b/>
                <w:bCs/>
                <w:strike/>
                <w:color w:val="9900FF"/>
                <w:spacing w:val="-7"/>
              </w:rPr>
              <w:t xml:space="preserve"> </w:t>
            </w:r>
            <w:r w:rsidR="00BF7586" w:rsidRPr="00E85AC1">
              <w:rPr>
                <w:b/>
                <w:bCs/>
                <w:strike/>
                <w:color w:val="9900FF"/>
              </w:rPr>
              <w:t>a</w:t>
            </w:r>
            <w:r w:rsidR="00BF7586" w:rsidRPr="00E85AC1">
              <w:rPr>
                <w:b/>
                <w:bCs/>
                <w:strike/>
                <w:color w:val="9900FF"/>
                <w:spacing w:val="-7"/>
              </w:rPr>
              <w:t xml:space="preserve"> </w:t>
            </w:r>
            <w:r w:rsidR="00BF7586" w:rsidRPr="00E85AC1">
              <w:rPr>
                <w:b/>
                <w:bCs/>
                <w:strike/>
                <w:color w:val="9900FF"/>
              </w:rPr>
              <w:t>landscaping</w:t>
            </w:r>
            <w:r w:rsidR="00BF7586" w:rsidRPr="00E85AC1">
              <w:rPr>
                <w:b/>
                <w:bCs/>
                <w:strike/>
                <w:color w:val="9900FF"/>
                <w:spacing w:val="-6"/>
              </w:rPr>
              <w:t xml:space="preserve"> </w:t>
            </w:r>
            <w:r w:rsidR="00BF7586" w:rsidRPr="00E85AC1">
              <w:rPr>
                <w:b/>
                <w:bCs/>
                <w:strike/>
                <w:color w:val="9900FF"/>
              </w:rPr>
              <w:t>strip</w:t>
            </w:r>
            <w:r w:rsidR="00BF7586" w:rsidRPr="00E85AC1">
              <w:rPr>
                <w:b/>
                <w:bCs/>
                <w:strike/>
                <w:color w:val="9900FF"/>
                <w:spacing w:val="-6"/>
              </w:rPr>
              <w:t xml:space="preserve"> </w:t>
            </w:r>
            <w:r w:rsidR="00BF7586" w:rsidRPr="00E85AC1">
              <w:rPr>
                <w:b/>
                <w:bCs/>
                <w:strike/>
                <w:color w:val="9900FF"/>
              </w:rPr>
              <w:t xml:space="preserve">with a minimum width of 3 metres shall be provided along the southeast zone </w:t>
            </w:r>
            <w:r w:rsidR="00BF7586" w:rsidRPr="00E85AC1">
              <w:rPr>
                <w:b/>
                <w:bCs/>
                <w:strike/>
                <w:color w:val="9900FF"/>
                <w:spacing w:val="-2"/>
              </w:rPr>
              <w:t>boundary.</w:t>
            </w:r>
          </w:p>
          <w:p w14:paraId="5DC9892E" w14:textId="055DC9BD" w:rsidR="0092515F" w:rsidRPr="00E85AC1" w:rsidRDefault="00233B80" w:rsidP="00233B80">
            <w:pPr>
              <w:pStyle w:val="TableParagraph"/>
              <w:tabs>
                <w:tab w:val="left" w:pos="398"/>
              </w:tabs>
              <w:spacing w:before="59" w:line="259" w:lineRule="auto"/>
              <w:ind w:left="397" w:right="45" w:hanging="397"/>
              <w:rPr>
                <w:b/>
                <w:bCs/>
                <w:strike/>
                <w:color w:val="9900FF"/>
              </w:rPr>
            </w:pPr>
            <w:r w:rsidRPr="00E85AC1">
              <w:rPr>
                <w:b/>
                <w:bCs/>
                <w:strike/>
                <w:color w:val="9900FF"/>
                <w:u w:val="single"/>
              </w:rPr>
              <w:t>d.</w:t>
            </w:r>
            <w:r w:rsidRPr="00E85AC1">
              <w:rPr>
                <w:b/>
                <w:bCs/>
                <w:strike/>
                <w:color w:val="9900FF"/>
              </w:rPr>
              <w:t>f.</w:t>
            </w:r>
            <w:r w:rsidRPr="00E85AC1">
              <w:rPr>
                <w:b/>
                <w:bCs/>
                <w:strike/>
                <w:color w:val="9900FF"/>
              </w:rPr>
              <w:tab/>
            </w:r>
            <w:r w:rsidR="00BF7586" w:rsidRPr="00E85AC1">
              <w:rPr>
                <w:b/>
                <w:bCs/>
                <w:strike/>
                <w:color w:val="9900FF"/>
              </w:rPr>
              <w:t>In the Upper Worsleys Spur area (shown</w:t>
            </w:r>
            <w:r w:rsidR="00BF7586" w:rsidRPr="00E85AC1">
              <w:rPr>
                <w:b/>
                <w:bCs/>
                <w:strike/>
                <w:color w:val="9900FF"/>
                <w:spacing w:val="40"/>
              </w:rPr>
              <w:t xml:space="preserve"> </w:t>
            </w:r>
            <w:r w:rsidR="00BF7586" w:rsidRPr="00E85AC1">
              <w:rPr>
                <w:b/>
                <w:bCs/>
                <w:strike/>
                <w:color w:val="9900FF"/>
              </w:rPr>
              <w:t>in Appendix 14.16.7 and 14.16.8), the</w:t>
            </w:r>
            <w:r w:rsidR="00BF7586" w:rsidRPr="00E85AC1">
              <w:rPr>
                <w:b/>
                <w:bCs/>
                <w:strike/>
                <w:color w:val="9900FF"/>
                <w:spacing w:val="40"/>
              </w:rPr>
              <w:t xml:space="preserve"> </w:t>
            </w:r>
            <w:r w:rsidR="00BF7586" w:rsidRPr="00E85AC1">
              <w:rPr>
                <w:b/>
                <w:bCs/>
                <w:strike/>
                <w:color w:val="9900FF"/>
              </w:rPr>
              <w:t>gully areas shown on the development plan shall be planted and maintained in native</w:t>
            </w:r>
            <w:r w:rsidR="00BF7586" w:rsidRPr="00E85AC1">
              <w:rPr>
                <w:b/>
                <w:bCs/>
                <w:strike/>
                <w:color w:val="9900FF"/>
                <w:spacing w:val="-7"/>
              </w:rPr>
              <w:t xml:space="preserve"> </w:t>
            </w:r>
            <w:r w:rsidR="00BF7586" w:rsidRPr="00E85AC1">
              <w:rPr>
                <w:b/>
                <w:bCs/>
                <w:strike/>
                <w:color w:val="9900FF"/>
              </w:rPr>
              <w:t>tree</w:t>
            </w:r>
            <w:r w:rsidR="00BF7586" w:rsidRPr="00E85AC1">
              <w:rPr>
                <w:b/>
                <w:bCs/>
                <w:strike/>
                <w:color w:val="9900FF"/>
                <w:spacing w:val="-7"/>
              </w:rPr>
              <w:t xml:space="preserve"> </w:t>
            </w:r>
            <w:r w:rsidR="00BF7586" w:rsidRPr="00E85AC1">
              <w:rPr>
                <w:b/>
                <w:bCs/>
                <w:strike/>
                <w:color w:val="9900FF"/>
              </w:rPr>
              <w:t>species</w:t>
            </w:r>
            <w:r w:rsidR="00BF7586" w:rsidRPr="00E85AC1">
              <w:rPr>
                <w:b/>
                <w:bCs/>
                <w:strike/>
                <w:color w:val="9900FF"/>
                <w:spacing w:val="-7"/>
              </w:rPr>
              <w:t xml:space="preserve"> </w:t>
            </w:r>
            <w:r w:rsidR="00BF7586" w:rsidRPr="00E85AC1">
              <w:rPr>
                <w:b/>
                <w:bCs/>
                <w:strike/>
                <w:color w:val="9900FF"/>
              </w:rPr>
              <w:t>indigenous</w:t>
            </w:r>
            <w:r w:rsidR="00BF7586" w:rsidRPr="00E85AC1">
              <w:rPr>
                <w:b/>
                <w:bCs/>
                <w:strike/>
                <w:color w:val="9900FF"/>
                <w:spacing w:val="-7"/>
              </w:rPr>
              <w:t xml:space="preserve"> </w:t>
            </w:r>
            <w:r w:rsidR="00BF7586" w:rsidRPr="00E85AC1">
              <w:rPr>
                <w:b/>
                <w:bCs/>
                <w:strike/>
                <w:color w:val="9900FF"/>
              </w:rPr>
              <w:t>to</w:t>
            </w:r>
            <w:r w:rsidR="00BF7586" w:rsidRPr="00E85AC1">
              <w:rPr>
                <w:b/>
                <w:bCs/>
                <w:strike/>
                <w:color w:val="9900FF"/>
                <w:spacing w:val="-8"/>
              </w:rPr>
              <w:t xml:space="preserve"> </w:t>
            </w:r>
            <w:r w:rsidR="00BF7586" w:rsidRPr="00E85AC1">
              <w:rPr>
                <w:b/>
                <w:bCs/>
                <w:strike/>
                <w:color w:val="9900FF"/>
              </w:rPr>
              <w:t>the</w:t>
            </w:r>
            <w:r w:rsidR="00BF7586" w:rsidRPr="00E85AC1">
              <w:rPr>
                <w:b/>
                <w:bCs/>
                <w:strike/>
                <w:color w:val="9900FF"/>
                <w:spacing w:val="-7"/>
              </w:rPr>
              <w:t xml:space="preserve"> </w:t>
            </w:r>
            <w:r w:rsidR="00BF7586" w:rsidRPr="00E85AC1">
              <w:rPr>
                <w:b/>
                <w:bCs/>
                <w:strike/>
                <w:color w:val="9900FF"/>
              </w:rPr>
              <w:t>area, except where they are left to regenerate by maintaining existing nursery plant cover of broom or gorse.</w:t>
            </w:r>
          </w:p>
          <w:p w14:paraId="17A09ADB" w14:textId="77777777" w:rsidR="0092515F" w:rsidRPr="00E85AC1" w:rsidRDefault="00BF7586">
            <w:pPr>
              <w:pStyle w:val="TableParagraph"/>
              <w:numPr>
                <w:ilvl w:val="0"/>
                <w:numId w:val="43"/>
              </w:numPr>
              <w:tabs>
                <w:tab w:val="left" w:pos="225"/>
                <w:tab w:val="left" w:pos="398"/>
              </w:tabs>
              <w:spacing w:before="76" w:line="261" w:lineRule="auto"/>
              <w:ind w:right="737"/>
              <w:rPr>
                <w:b/>
                <w:bCs/>
                <w:strike/>
                <w:color w:val="9900FF"/>
              </w:rPr>
            </w:pPr>
            <w:r w:rsidRPr="00E85AC1">
              <w:rPr>
                <w:b/>
                <w:bCs/>
                <w:strike/>
                <w:color w:val="9900FF"/>
                <w:spacing w:val="80"/>
              </w:rPr>
              <w:t xml:space="preserve"> </w:t>
            </w:r>
            <w:r w:rsidRPr="00E85AC1">
              <w:rPr>
                <w:b/>
                <w:bCs/>
                <w:strike/>
                <w:color w:val="9900FF"/>
              </w:rPr>
              <w:t>Within</w:t>
            </w:r>
            <w:r w:rsidRPr="00E85AC1">
              <w:rPr>
                <w:b/>
                <w:bCs/>
                <w:strike/>
                <w:color w:val="9900FF"/>
                <w:spacing w:val="-6"/>
              </w:rPr>
              <w:t xml:space="preserve"> </w:t>
            </w:r>
            <w:r w:rsidRPr="00E85AC1">
              <w:rPr>
                <w:b/>
                <w:bCs/>
                <w:strike/>
                <w:color w:val="9900FF"/>
              </w:rPr>
              <w:t>the</w:t>
            </w:r>
            <w:r w:rsidRPr="00E85AC1">
              <w:rPr>
                <w:b/>
                <w:bCs/>
                <w:strike/>
                <w:color w:val="9900FF"/>
                <w:spacing w:val="-8"/>
              </w:rPr>
              <w:t xml:space="preserve"> </w:t>
            </w:r>
            <w:r w:rsidRPr="00E85AC1">
              <w:rPr>
                <w:b/>
                <w:bCs/>
                <w:strike/>
                <w:color w:val="9900FF"/>
              </w:rPr>
              <w:t>Residential</w:t>
            </w:r>
            <w:r w:rsidRPr="00E85AC1">
              <w:rPr>
                <w:b/>
                <w:bCs/>
                <w:strike/>
                <w:color w:val="9900FF"/>
                <w:spacing w:val="-8"/>
              </w:rPr>
              <w:t xml:space="preserve"> </w:t>
            </w:r>
            <w:r w:rsidRPr="00E85AC1">
              <w:rPr>
                <w:b/>
                <w:bCs/>
                <w:strike/>
                <w:color w:val="9900FF"/>
              </w:rPr>
              <w:t>Hills</w:t>
            </w:r>
            <w:r w:rsidRPr="00E85AC1">
              <w:rPr>
                <w:b/>
                <w:bCs/>
                <w:strike/>
                <w:color w:val="9900FF"/>
                <w:spacing w:val="-8"/>
              </w:rPr>
              <w:t xml:space="preserve"> </w:t>
            </w:r>
            <w:r w:rsidRPr="00E85AC1">
              <w:rPr>
                <w:b/>
                <w:bCs/>
                <w:strike/>
                <w:color w:val="9900FF"/>
              </w:rPr>
              <w:t>Mixed Density Overlay - Redmond Spur:</w:t>
            </w:r>
          </w:p>
          <w:p w14:paraId="076181AE" w14:textId="77777777" w:rsidR="0092515F" w:rsidRPr="00E85AC1" w:rsidRDefault="00BF7586">
            <w:pPr>
              <w:pStyle w:val="TableParagraph"/>
              <w:numPr>
                <w:ilvl w:val="1"/>
                <w:numId w:val="43"/>
              </w:numPr>
              <w:tabs>
                <w:tab w:val="left" w:pos="649"/>
                <w:tab w:val="left" w:pos="874"/>
              </w:tabs>
              <w:spacing w:before="67" w:line="261" w:lineRule="auto"/>
              <w:ind w:right="184" w:hanging="336"/>
              <w:rPr>
                <w:b/>
                <w:bCs/>
                <w:strike/>
                <w:color w:val="9900FF"/>
              </w:rPr>
            </w:pPr>
            <w:r w:rsidRPr="00E85AC1">
              <w:rPr>
                <w:b/>
                <w:bCs/>
                <w:strike/>
                <w:color w:val="9900FF"/>
                <w:spacing w:val="-9"/>
              </w:rPr>
              <w:t xml:space="preserve"> </w:t>
            </w:r>
            <w:r w:rsidRPr="00E85AC1">
              <w:rPr>
                <w:b/>
                <w:bCs/>
                <w:strike/>
                <w:color w:val="9900FF"/>
              </w:rPr>
              <w:t>The</w:t>
            </w:r>
            <w:r w:rsidRPr="00E85AC1">
              <w:rPr>
                <w:b/>
                <w:bCs/>
                <w:strike/>
                <w:color w:val="9900FF"/>
                <w:spacing w:val="-8"/>
              </w:rPr>
              <w:t xml:space="preserve"> </w:t>
            </w:r>
            <w:r w:rsidRPr="00E85AC1">
              <w:rPr>
                <w:b/>
                <w:bCs/>
                <w:strike/>
                <w:color w:val="9900FF"/>
              </w:rPr>
              <w:t>maximum</w:t>
            </w:r>
            <w:r w:rsidRPr="00E85AC1">
              <w:rPr>
                <w:b/>
                <w:bCs/>
                <w:strike/>
                <w:color w:val="9900FF"/>
                <w:spacing w:val="-9"/>
              </w:rPr>
              <w:t xml:space="preserve"> </w:t>
            </w:r>
            <w:r w:rsidRPr="00E85AC1">
              <w:rPr>
                <w:b/>
                <w:bCs/>
                <w:strike/>
                <w:color w:val="9900FF"/>
              </w:rPr>
              <w:t>number</w:t>
            </w:r>
            <w:r w:rsidRPr="00E85AC1">
              <w:rPr>
                <w:b/>
                <w:bCs/>
                <w:strike/>
                <w:color w:val="9900FF"/>
                <w:spacing w:val="-9"/>
              </w:rPr>
              <w:t xml:space="preserve"> </w:t>
            </w:r>
            <w:r w:rsidRPr="00E85AC1">
              <w:rPr>
                <w:b/>
                <w:bCs/>
                <w:strike/>
                <w:color w:val="9900FF"/>
              </w:rPr>
              <w:t>of</w:t>
            </w:r>
            <w:r w:rsidRPr="00E85AC1">
              <w:rPr>
                <w:b/>
                <w:bCs/>
                <w:strike/>
                <w:color w:val="9900FF"/>
                <w:spacing w:val="-2"/>
              </w:rPr>
              <w:t xml:space="preserve"> </w:t>
            </w:r>
            <w:r w:rsidRPr="00E85AC1">
              <w:rPr>
                <w:b/>
                <w:bCs/>
                <w:strike/>
                <w:color w:val="9900FF"/>
              </w:rPr>
              <w:t>allotments shall be 400.</w:t>
            </w:r>
          </w:p>
          <w:p w14:paraId="42B89394" w14:textId="77777777" w:rsidR="0092515F" w:rsidRPr="00E85AC1" w:rsidRDefault="00BF7586">
            <w:pPr>
              <w:pStyle w:val="TableParagraph"/>
              <w:numPr>
                <w:ilvl w:val="1"/>
                <w:numId w:val="43"/>
              </w:numPr>
              <w:tabs>
                <w:tab w:val="left" w:pos="701"/>
                <w:tab w:val="left" w:pos="874"/>
              </w:tabs>
              <w:spacing w:before="68" w:line="266" w:lineRule="auto"/>
              <w:ind w:right="75" w:hanging="336"/>
              <w:rPr>
                <w:b/>
                <w:bCs/>
                <w:strike/>
                <w:color w:val="9900FF"/>
              </w:rPr>
            </w:pPr>
            <w:r w:rsidRPr="00E85AC1">
              <w:rPr>
                <w:b/>
                <w:bCs/>
                <w:strike/>
                <w:color w:val="9900FF"/>
                <w:spacing w:val="-8"/>
              </w:rPr>
              <w:t xml:space="preserve"> </w:t>
            </w:r>
            <w:r w:rsidRPr="00E85AC1">
              <w:rPr>
                <w:b/>
                <w:bCs/>
                <w:strike/>
                <w:color w:val="9900FF"/>
              </w:rPr>
              <w:t>A</w:t>
            </w:r>
            <w:r w:rsidRPr="00E85AC1">
              <w:rPr>
                <w:b/>
                <w:bCs/>
                <w:strike/>
                <w:color w:val="9900FF"/>
                <w:spacing w:val="-1"/>
              </w:rPr>
              <w:t xml:space="preserve"> </w:t>
            </w:r>
            <w:r w:rsidRPr="00E85AC1">
              <w:rPr>
                <w:b/>
                <w:bCs/>
                <w:strike/>
                <w:color w:val="9900FF"/>
              </w:rPr>
              <w:t>minimum</w:t>
            </w:r>
            <w:r w:rsidRPr="00E85AC1">
              <w:rPr>
                <w:b/>
                <w:bCs/>
                <w:strike/>
                <w:color w:val="9900FF"/>
                <w:spacing w:val="-8"/>
              </w:rPr>
              <w:t xml:space="preserve"> </w:t>
            </w:r>
            <w:r w:rsidRPr="00E85AC1">
              <w:rPr>
                <w:b/>
                <w:bCs/>
                <w:strike/>
                <w:color w:val="9900FF"/>
              </w:rPr>
              <w:t>of</w:t>
            </w:r>
            <w:r w:rsidRPr="00E85AC1">
              <w:rPr>
                <w:b/>
                <w:bCs/>
                <w:strike/>
                <w:color w:val="9900FF"/>
                <w:spacing w:val="-4"/>
              </w:rPr>
              <w:t xml:space="preserve"> </w:t>
            </w:r>
            <w:r w:rsidRPr="00E85AC1">
              <w:rPr>
                <w:b/>
                <w:bCs/>
                <w:strike/>
                <w:color w:val="9900FF"/>
              </w:rPr>
              <w:t>30%</w:t>
            </w:r>
            <w:r w:rsidRPr="00E85AC1">
              <w:rPr>
                <w:b/>
                <w:bCs/>
                <w:strike/>
                <w:color w:val="9900FF"/>
                <w:spacing w:val="-4"/>
              </w:rPr>
              <w:t xml:space="preserve"> </w:t>
            </w:r>
            <w:r w:rsidRPr="00E85AC1">
              <w:rPr>
                <w:b/>
                <w:bCs/>
                <w:strike/>
                <w:color w:val="9900FF"/>
              </w:rPr>
              <w:t>of</w:t>
            </w:r>
            <w:r w:rsidRPr="00E85AC1">
              <w:rPr>
                <w:b/>
                <w:bCs/>
                <w:strike/>
                <w:color w:val="9900FF"/>
                <w:spacing w:val="-1"/>
              </w:rPr>
              <w:t xml:space="preserve"> </w:t>
            </w:r>
            <w:r w:rsidRPr="00E85AC1">
              <w:rPr>
                <w:b/>
                <w:bCs/>
                <w:strike/>
                <w:color w:val="9900FF"/>
              </w:rPr>
              <w:t>sites</w:t>
            </w:r>
            <w:r w:rsidRPr="00E85AC1">
              <w:rPr>
                <w:b/>
                <w:bCs/>
                <w:strike/>
                <w:color w:val="9900FF"/>
                <w:spacing w:val="-2"/>
              </w:rPr>
              <w:t xml:space="preserve"> </w:t>
            </w:r>
            <w:r w:rsidRPr="00E85AC1">
              <w:rPr>
                <w:b/>
                <w:bCs/>
                <w:strike/>
                <w:color w:val="9900FF"/>
              </w:rPr>
              <w:t>shall</w:t>
            </w:r>
            <w:r w:rsidRPr="00E85AC1">
              <w:rPr>
                <w:b/>
                <w:bCs/>
                <w:strike/>
                <w:color w:val="9900FF"/>
                <w:spacing w:val="-8"/>
              </w:rPr>
              <w:t xml:space="preserve"> </w:t>
            </w:r>
            <w:r w:rsidRPr="00E85AC1">
              <w:rPr>
                <w:b/>
                <w:bCs/>
                <w:strike/>
                <w:color w:val="9900FF"/>
              </w:rPr>
              <w:t>have a</w:t>
            </w:r>
            <w:r w:rsidRPr="00E85AC1">
              <w:rPr>
                <w:b/>
                <w:bCs/>
                <w:strike/>
                <w:color w:val="9900FF"/>
                <w:spacing w:val="-5"/>
              </w:rPr>
              <w:t xml:space="preserve"> </w:t>
            </w:r>
            <w:r w:rsidRPr="00E85AC1">
              <w:rPr>
                <w:b/>
                <w:bCs/>
                <w:strike/>
                <w:color w:val="9900FF"/>
              </w:rPr>
              <w:t>minimum</w:t>
            </w:r>
            <w:r w:rsidRPr="00E85AC1">
              <w:rPr>
                <w:b/>
                <w:bCs/>
                <w:strike/>
                <w:color w:val="9900FF"/>
                <w:spacing w:val="-7"/>
              </w:rPr>
              <w:t xml:space="preserve"> </w:t>
            </w:r>
            <w:r w:rsidRPr="00E85AC1">
              <w:rPr>
                <w:b/>
                <w:bCs/>
                <w:strike/>
                <w:color w:val="9900FF"/>
              </w:rPr>
              <w:t>net</w:t>
            </w:r>
            <w:r w:rsidRPr="00E85AC1">
              <w:rPr>
                <w:b/>
                <w:bCs/>
                <w:strike/>
                <w:color w:val="9900FF"/>
                <w:spacing w:val="-6"/>
              </w:rPr>
              <w:t xml:space="preserve"> </w:t>
            </w:r>
            <w:r w:rsidRPr="00E85AC1">
              <w:rPr>
                <w:b/>
                <w:bCs/>
                <w:strike/>
                <w:color w:val="9900FF"/>
              </w:rPr>
              <w:t>site</w:t>
            </w:r>
            <w:r w:rsidRPr="00E85AC1">
              <w:rPr>
                <w:b/>
                <w:bCs/>
                <w:strike/>
                <w:color w:val="9900FF"/>
                <w:spacing w:val="-2"/>
              </w:rPr>
              <w:t xml:space="preserve"> </w:t>
            </w:r>
            <w:r w:rsidRPr="00E85AC1">
              <w:rPr>
                <w:b/>
                <w:bCs/>
                <w:strike/>
                <w:color w:val="9900FF"/>
              </w:rPr>
              <w:t>area</w:t>
            </w:r>
            <w:r w:rsidRPr="00E85AC1">
              <w:rPr>
                <w:b/>
                <w:bCs/>
                <w:strike/>
                <w:color w:val="9900FF"/>
                <w:spacing w:val="-6"/>
              </w:rPr>
              <w:t xml:space="preserve"> </w:t>
            </w:r>
            <w:r w:rsidRPr="00E85AC1">
              <w:rPr>
                <w:b/>
                <w:bCs/>
                <w:strike/>
                <w:color w:val="9900FF"/>
              </w:rPr>
              <w:t>of</w:t>
            </w:r>
            <w:r w:rsidRPr="00E85AC1">
              <w:rPr>
                <w:b/>
                <w:bCs/>
                <w:strike/>
                <w:color w:val="9900FF"/>
                <w:spacing w:val="-4"/>
              </w:rPr>
              <w:t xml:space="preserve"> </w:t>
            </w:r>
            <w:r w:rsidRPr="00E85AC1">
              <w:rPr>
                <w:b/>
                <w:bCs/>
                <w:strike/>
                <w:color w:val="9900FF"/>
              </w:rPr>
              <w:t>1500m².</w:t>
            </w:r>
          </w:p>
          <w:p w14:paraId="3E02646A" w14:textId="5C2859A4" w:rsidR="001F6542" w:rsidRPr="00E85AC1" w:rsidRDefault="00BF7586" w:rsidP="001F6542">
            <w:pPr>
              <w:pStyle w:val="TableParagraph"/>
              <w:numPr>
                <w:ilvl w:val="0"/>
                <w:numId w:val="43"/>
              </w:numPr>
              <w:tabs>
                <w:tab w:val="left" w:pos="240"/>
                <w:tab w:val="left" w:pos="398"/>
              </w:tabs>
              <w:spacing w:before="35" w:line="290" w:lineRule="atLeast"/>
              <w:ind w:right="419"/>
              <w:rPr>
                <w:b/>
                <w:bCs/>
                <w:strike/>
                <w:color w:val="9900FF"/>
              </w:rPr>
            </w:pPr>
            <w:r w:rsidRPr="00E85AC1">
              <w:rPr>
                <w:b/>
                <w:bCs/>
                <w:strike/>
                <w:color w:val="9900FF"/>
                <w:spacing w:val="80"/>
              </w:rPr>
              <w:t xml:space="preserve"> </w:t>
            </w:r>
            <w:r w:rsidRPr="00E85AC1">
              <w:rPr>
                <w:b/>
                <w:bCs/>
                <w:strike/>
                <w:color w:val="9900FF"/>
              </w:rPr>
              <w:t>Within the Residential Hills Mixed Density</w:t>
            </w:r>
            <w:r w:rsidRPr="00E85AC1">
              <w:rPr>
                <w:b/>
                <w:bCs/>
                <w:strike/>
                <w:color w:val="9900FF"/>
                <w:spacing w:val="-7"/>
              </w:rPr>
              <w:t xml:space="preserve"> </w:t>
            </w:r>
            <w:r w:rsidRPr="00E85AC1">
              <w:rPr>
                <w:b/>
                <w:bCs/>
                <w:strike/>
                <w:color w:val="9900FF"/>
              </w:rPr>
              <w:t>Overlay</w:t>
            </w:r>
            <w:r w:rsidRPr="00E85AC1">
              <w:rPr>
                <w:b/>
                <w:bCs/>
                <w:strike/>
                <w:color w:val="9900FF"/>
                <w:spacing w:val="-5"/>
              </w:rPr>
              <w:t xml:space="preserve"> </w:t>
            </w:r>
            <w:r w:rsidRPr="00E85AC1">
              <w:rPr>
                <w:b/>
                <w:bCs/>
                <w:strike/>
                <w:color w:val="9900FF"/>
              </w:rPr>
              <w:t>-</w:t>
            </w:r>
            <w:r w:rsidRPr="00E85AC1">
              <w:rPr>
                <w:b/>
                <w:bCs/>
                <w:strike/>
                <w:color w:val="9900FF"/>
                <w:spacing w:val="-8"/>
              </w:rPr>
              <w:t xml:space="preserve"> </w:t>
            </w:r>
            <w:r w:rsidRPr="00E85AC1">
              <w:rPr>
                <w:b/>
                <w:bCs/>
                <w:strike/>
                <w:color w:val="9900FF"/>
              </w:rPr>
              <w:t>86</w:t>
            </w:r>
            <w:r w:rsidRPr="00E85AC1">
              <w:rPr>
                <w:b/>
                <w:bCs/>
                <w:strike/>
                <w:color w:val="9900FF"/>
                <w:spacing w:val="-9"/>
              </w:rPr>
              <w:t xml:space="preserve"> </w:t>
            </w:r>
            <w:r w:rsidRPr="00E85AC1">
              <w:rPr>
                <w:b/>
                <w:bCs/>
                <w:strike/>
                <w:color w:val="9900FF"/>
              </w:rPr>
              <w:t>Bridle</w:t>
            </w:r>
            <w:r w:rsidRPr="00E85AC1">
              <w:rPr>
                <w:b/>
                <w:bCs/>
                <w:strike/>
                <w:color w:val="9900FF"/>
                <w:spacing w:val="-4"/>
              </w:rPr>
              <w:t xml:space="preserve"> </w:t>
            </w:r>
            <w:r w:rsidRPr="00E85AC1">
              <w:rPr>
                <w:b/>
                <w:bCs/>
                <w:strike/>
                <w:color w:val="9900FF"/>
              </w:rPr>
              <w:t>Path</w:t>
            </w:r>
            <w:r w:rsidRPr="00E85AC1">
              <w:rPr>
                <w:b/>
                <w:bCs/>
                <w:strike/>
                <w:color w:val="9900FF"/>
                <w:spacing w:val="-7"/>
              </w:rPr>
              <w:t xml:space="preserve"> </w:t>
            </w:r>
            <w:r w:rsidRPr="00E85AC1">
              <w:rPr>
                <w:b/>
                <w:bCs/>
                <w:strike/>
                <w:color w:val="9900FF"/>
              </w:rPr>
              <w:t>Road</w:t>
            </w:r>
            <w:r w:rsidR="001F6542" w:rsidRPr="00E85AC1">
              <w:rPr>
                <w:b/>
                <w:bCs/>
                <w:strike/>
                <w:color w:val="9900FF"/>
              </w:rPr>
              <w:t>(Lot</w:t>
            </w:r>
            <w:r w:rsidR="001F6542" w:rsidRPr="00E85AC1">
              <w:rPr>
                <w:b/>
                <w:bCs/>
                <w:strike/>
                <w:color w:val="9900FF"/>
                <w:spacing w:val="-8"/>
              </w:rPr>
              <w:t xml:space="preserve"> </w:t>
            </w:r>
            <w:r w:rsidR="001F6542" w:rsidRPr="00E85AC1">
              <w:rPr>
                <w:b/>
                <w:bCs/>
                <w:strike/>
                <w:color w:val="9900FF"/>
              </w:rPr>
              <w:t>1</w:t>
            </w:r>
            <w:r w:rsidR="001F6542" w:rsidRPr="00E85AC1">
              <w:rPr>
                <w:b/>
                <w:bCs/>
                <w:strike/>
                <w:color w:val="9900FF"/>
                <w:spacing w:val="-10"/>
              </w:rPr>
              <w:t xml:space="preserve"> </w:t>
            </w:r>
            <w:r w:rsidR="001F6542" w:rsidRPr="00E85AC1">
              <w:rPr>
                <w:b/>
                <w:bCs/>
                <w:strike/>
                <w:color w:val="9900FF"/>
              </w:rPr>
              <w:t>DP412440)</w:t>
            </w:r>
            <w:r w:rsidR="001F6542" w:rsidRPr="00E85AC1">
              <w:rPr>
                <w:b/>
                <w:bCs/>
                <w:strike/>
                <w:color w:val="9900FF"/>
                <w:spacing w:val="-10"/>
              </w:rPr>
              <w:t xml:space="preserve"> </w:t>
            </w:r>
            <w:r w:rsidR="001F6542" w:rsidRPr="00E85AC1">
              <w:rPr>
                <w:b/>
                <w:bCs/>
                <w:strike/>
                <w:color w:val="9900FF"/>
              </w:rPr>
              <w:t>the</w:t>
            </w:r>
            <w:r w:rsidR="001F6542" w:rsidRPr="00E85AC1">
              <w:rPr>
                <w:b/>
                <w:bCs/>
                <w:strike/>
                <w:color w:val="9900FF"/>
                <w:spacing w:val="-5"/>
              </w:rPr>
              <w:t xml:space="preserve"> </w:t>
            </w:r>
            <w:r w:rsidR="001F6542" w:rsidRPr="00E85AC1">
              <w:rPr>
                <w:b/>
                <w:bCs/>
                <w:strike/>
                <w:color w:val="9900FF"/>
              </w:rPr>
              <w:t>maximum</w:t>
            </w:r>
            <w:r w:rsidR="001F6542" w:rsidRPr="00E85AC1">
              <w:rPr>
                <w:b/>
                <w:bCs/>
                <w:strike/>
                <w:color w:val="9900FF"/>
                <w:spacing w:val="-10"/>
              </w:rPr>
              <w:t xml:space="preserve"> </w:t>
            </w:r>
            <w:r w:rsidR="001F6542" w:rsidRPr="00E85AC1">
              <w:rPr>
                <w:b/>
                <w:bCs/>
                <w:strike/>
                <w:color w:val="9900FF"/>
              </w:rPr>
              <w:t>number of allotments shall be 9.</w:t>
            </w:r>
          </w:p>
        </w:tc>
      </w:tr>
      <w:tr w:rsidR="00342019" w14:paraId="1254C078" w14:textId="77777777" w:rsidTr="00233B80">
        <w:tc>
          <w:tcPr>
            <w:tcW w:w="578" w:type="dxa"/>
          </w:tcPr>
          <w:p w14:paraId="71558143" w14:textId="3C318EEB" w:rsidR="00342019" w:rsidRPr="00342019" w:rsidRDefault="00342019">
            <w:pPr>
              <w:pStyle w:val="TableParagraph"/>
              <w:spacing w:before="83"/>
              <w:ind w:left="57"/>
              <w:rPr>
                <w:b/>
                <w:bCs/>
                <w:color w:val="9900FF"/>
                <w:spacing w:val="-5"/>
              </w:rPr>
            </w:pPr>
            <w:r>
              <w:rPr>
                <w:b/>
                <w:bCs/>
                <w:color w:val="9900FF"/>
                <w:spacing w:val="-5"/>
              </w:rPr>
              <w:t>i.</w:t>
            </w:r>
          </w:p>
        </w:tc>
        <w:tc>
          <w:tcPr>
            <w:tcW w:w="2731" w:type="dxa"/>
            <w:gridSpan w:val="2"/>
          </w:tcPr>
          <w:p w14:paraId="784CE451" w14:textId="54449DD8" w:rsidR="00342019" w:rsidRPr="00E85AC1" w:rsidRDefault="00342019">
            <w:pPr>
              <w:pStyle w:val="TableParagraph"/>
              <w:spacing w:before="83"/>
              <w:ind w:left="81"/>
              <w:rPr>
                <w:b/>
                <w:bCs/>
                <w:strike/>
                <w:color w:val="9900FF"/>
              </w:rPr>
            </w:pPr>
            <w:r w:rsidRPr="000C48ED">
              <w:rPr>
                <w:rFonts w:asciiTheme="minorHAnsi" w:hAnsiTheme="minorHAnsi" w:cstheme="minorHAnsi"/>
                <w:b/>
                <w:bCs/>
                <w:color w:val="9900FF"/>
                <w:u w:val="single"/>
              </w:rPr>
              <w:t>Suburban Density Precinct and Suburban Hill Density Precinct</w:t>
            </w:r>
          </w:p>
        </w:tc>
        <w:tc>
          <w:tcPr>
            <w:tcW w:w="2242" w:type="dxa"/>
            <w:gridSpan w:val="2"/>
          </w:tcPr>
          <w:p w14:paraId="01AF13BC" w14:textId="205BE560" w:rsidR="00692018" w:rsidRPr="00692018" w:rsidRDefault="00692018" w:rsidP="00692018">
            <w:pPr>
              <w:pStyle w:val="TableParagraph"/>
              <w:spacing w:before="83"/>
              <w:ind w:left="81"/>
              <w:rPr>
                <w:b/>
                <w:bCs/>
                <w:color w:val="9900FF"/>
                <w:spacing w:val="-4"/>
                <w:u w:val="single"/>
              </w:rPr>
            </w:pPr>
            <w:r w:rsidRPr="00692018">
              <w:rPr>
                <w:b/>
                <w:bCs/>
                <w:color w:val="9900FF"/>
                <w:spacing w:val="-4"/>
                <w:u w:val="single"/>
              </w:rPr>
              <w:t>400m</w:t>
            </w:r>
            <w:r w:rsidRPr="00692018">
              <w:rPr>
                <w:b/>
                <w:bCs/>
                <w:color w:val="9900FF"/>
                <w:spacing w:val="-4"/>
                <w:u w:val="single"/>
                <w:vertAlign w:val="superscript"/>
              </w:rPr>
              <w:t>2</w:t>
            </w:r>
            <w:r w:rsidRPr="00692018">
              <w:rPr>
                <w:b/>
                <w:bCs/>
                <w:color w:val="9900FF"/>
                <w:spacing w:val="-4"/>
                <w:u w:val="single"/>
              </w:rPr>
              <w:t xml:space="preserve"> within the Suburban Density Precinct; or</w:t>
            </w:r>
          </w:p>
          <w:p w14:paraId="38DFF6BB" w14:textId="2E5F8FF5" w:rsidR="00342019" w:rsidRPr="00692018" w:rsidRDefault="00692018" w:rsidP="00692018">
            <w:pPr>
              <w:pStyle w:val="TableParagraph"/>
              <w:spacing w:before="83"/>
              <w:ind w:left="81"/>
              <w:rPr>
                <w:b/>
                <w:bCs/>
                <w:color w:val="9900FF"/>
                <w:spacing w:val="-4"/>
                <w:u w:val="single"/>
              </w:rPr>
            </w:pPr>
            <w:r w:rsidRPr="00692018">
              <w:rPr>
                <w:b/>
                <w:bCs/>
                <w:color w:val="9900FF"/>
                <w:spacing w:val="-4"/>
                <w:u w:val="single"/>
              </w:rPr>
              <w:t>650m</w:t>
            </w:r>
            <w:r w:rsidRPr="00692018">
              <w:rPr>
                <w:b/>
                <w:bCs/>
                <w:color w:val="9900FF"/>
                <w:spacing w:val="-4"/>
                <w:u w:val="single"/>
                <w:vertAlign w:val="superscript"/>
              </w:rPr>
              <w:t>2</w:t>
            </w:r>
            <w:r w:rsidRPr="00692018">
              <w:rPr>
                <w:b/>
                <w:bCs/>
                <w:color w:val="9900FF"/>
                <w:spacing w:val="-4"/>
                <w:u w:val="single"/>
              </w:rPr>
              <w:t xml:space="preserve"> within the Suburban Hill Density Precinct.</w:t>
            </w:r>
          </w:p>
        </w:tc>
        <w:tc>
          <w:tcPr>
            <w:tcW w:w="4245" w:type="dxa"/>
          </w:tcPr>
          <w:p w14:paraId="03092ECA" w14:textId="77777777" w:rsidR="00342019" w:rsidRPr="00E85AC1" w:rsidRDefault="00342019" w:rsidP="00342019">
            <w:pPr>
              <w:pStyle w:val="TableParagraph"/>
              <w:tabs>
                <w:tab w:val="left" w:pos="396"/>
                <w:tab w:val="left" w:pos="398"/>
              </w:tabs>
              <w:spacing w:before="1" w:line="266" w:lineRule="auto"/>
              <w:ind w:right="224"/>
              <w:rPr>
                <w:b/>
                <w:bCs/>
                <w:strike/>
                <w:color w:val="9900FF"/>
              </w:rPr>
            </w:pPr>
          </w:p>
        </w:tc>
      </w:tr>
      <w:tr w:rsidR="00A825C0" w14:paraId="79F2710B" w14:textId="77777777" w:rsidTr="001F6542">
        <w:tc>
          <w:tcPr>
            <w:tcW w:w="578" w:type="dxa"/>
          </w:tcPr>
          <w:p w14:paraId="083C4586" w14:textId="5DB407E3" w:rsidR="00A825C0" w:rsidRDefault="00A825C0">
            <w:pPr>
              <w:pStyle w:val="TableParagraph"/>
              <w:spacing w:before="83"/>
              <w:ind w:left="57"/>
            </w:pPr>
            <w:r>
              <w:rPr>
                <w:noProof/>
              </w:rPr>
              <mc:AlternateContent>
                <mc:Choice Requires="wpg">
                  <w:drawing>
                    <wp:anchor distT="0" distB="0" distL="0" distR="0" simplePos="0" relativeHeight="251658332" behindDoc="1" locked="0" layoutInCell="1" allowOverlap="1" wp14:anchorId="4286448A" wp14:editId="11289A4C">
                      <wp:simplePos x="0" y="0"/>
                      <wp:positionH relativeFrom="column">
                        <wp:posOffset>36830</wp:posOffset>
                      </wp:positionH>
                      <wp:positionV relativeFrom="paragraph">
                        <wp:posOffset>149225</wp:posOffset>
                      </wp:positionV>
                      <wp:extent cx="45720" cy="12700"/>
                      <wp:effectExtent l="0" t="0" r="0" b="0"/>
                      <wp:wrapNone/>
                      <wp:docPr id="806362045" name="Group 8063620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720" cy="12700"/>
                                <a:chOff x="0" y="0"/>
                                <a:chExt cx="45720" cy="12700"/>
                              </a:xfrm>
                            </wpg:grpSpPr>
                            <wps:wsp>
                              <wps:cNvPr id="1893643340" name="Graphic 130"/>
                              <wps:cNvSpPr/>
                              <wps:spPr>
                                <a:xfrm>
                                  <a:off x="0" y="0"/>
                                  <a:ext cx="45720" cy="12700"/>
                                </a:xfrm>
                                <a:custGeom>
                                  <a:avLst/>
                                  <a:gdLst/>
                                  <a:ahLst/>
                                  <a:cxnLst/>
                                  <a:rect l="l" t="t" r="r" b="b"/>
                                  <a:pathLst>
                                    <a:path w="45720" h="12700">
                                      <a:moveTo>
                                        <a:pt x="45719" y="0"/>
                                      </a:moveTo>
                                      <a:lnTo>
                                        <a:pt x="0" y="0"/>
                                      </a:lnTo>
                                      <a:lnTo>
                                        <a:pt x="0" y="12192"/>
                                      </a:lnTo>
                                      <a:lnTo>
                                        <a:pt x="45719" y="12192"/>
                                      </a:lnTo>
                                      <a:lnTo>
                                        <a:pt x="45719" y="0"/>
                                      </a:lnTo>
                                      <a:close/>
                                    </a:path>
                                  </a:pathLst>
                                </a:custGeom>
                                <a:solidFill>
                                  <a:srgbClr val="000000"/>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w16du="http://schemas.microsoft.com/office/word/2023/wordml/word16du">
                  <w:pict w14:anchorId="5168D785">
                    <v:group id="Group 21" style="position:absolute;margin-left:2.9pt;margin-top:11.75pt;width:3.6pt;height:1pt;z-index:-17806848;mso-wrap-distance-left:0;mso-wrap-distance-right:0" coordsize="45720,12700" o:spid="_x0000_s1026" w14:anchorId="384EB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">
                      <v:shape id="Graphic 130" style="position:absolute;width:45720;height:12700;visibility:visible;mso-wrap-style:square;v-text-anchor:top" coordsize="45720,12700" o:spid="_x0000_s1027" fillcolor="black" stroked="f" path="m45719,l,,,12192r45719,l4571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">
                        <v:path arrowok="t"/>
                      </v:shape>
                    </v:group>
                  </w:pict>
                </mc:Fallback>
              </mc:AlternateContent>
            </w:r>
            <w:r>
              <w:rPr>
                <w:b/>
                <w:spacing w:val="-5"/>
              </w:rPr>
              <w:t>J</w:t>
            </w:r>
            <w:r>
              <w:rPr>
                <w:b/>
                <w:spacing w:val="-5"/>
                <w:u w:val="single" w:color="0000FF"/>
              </w:rPr>
              <w:t>h</w:t>
            </w:r>
            <w:r>
              <w:rPr>
                <w:spacing w:val="-5"/>
              </w:rPr>
              <w:t>.</w:t>
            </w:r>
          </w:p>
        </w:tc>
        <w:tc>
          <w:tcPr>
            <w:tcW w:w="2693" w:type="dxa"/>
          </w:tcPr>
          <w:p w14:paraId="0B43D497" w14:textId="6C7DCBBE" w:rsidR="00A825C0" w:rsidRDefault="00A825C0">
            <w:pPr>
              <w:pStyle w:val="TableParagraph"/>
              <w:spacing w:before="83"/>
              <w:ind w:left="81"/>
            </w:pPr>
            <w:r>
              <w:rPr>
                <w:b/>
                <w:strike/>
              </w:rPr>
              <w:t>Residential</w:t>
            </w:r>
            <w:r>
              <w:rPr>
                <w:b/>
                <w:spacing w:val="-6"/>
              </w:rPr>
              <w:t xml:space="preserve"> </w:t>
            </w:r>
            <w:r>
              <w:t>Large</w:t>
            </w:r>
            <w:r>
              <w:rPr>
                <w:spacing w:val="-5"/>
              </w:rPr>
              <w:t xml:space="preserve"> Lot</w:t>
            </w:r>
          </w:p>
          <w:p w14:paraId="443F4D18" w14:textId="77777777" w:rsidR="00A825C0" w:rsidRDefault="00A825C0">
            <w:pPr>
              <w:pStyle w:val="TableParagraph"/>
              <w:spacing w:before="24"/>
              <w:ind w:left="81"/>
              <w:rPr>
                <w:b/>
              </w:rPr>
            </w:pPr>
            <w:r>
              <w:rPr>
                <w:b/>
                <w:spacing w:val="-2"/>
                <w:u w:val="single"/>
              </w:rPr>
              <w:t>Residential</w:t>
            </w:r>
          </w:p>
        </w:tc>
        <w:tc>
          <w:tcPr>
            <w:tcW w:w="2268" w:type="dxa"/>
            <w:gridSpan w:val="2"/>
          </w:tcPr>
          <w:p w14:paraId="4B7D59F3" w14:textId="77777777" w:rsidR="00A825C0" w:rsidRDefault="00A825C0">
            <w:pPr>
              <w:pStyle w:val="TableParagraph"/>
              <w:spacing w:before="83"/>
              <w:ind w:left="81"/>
            </w:pPr>
            <w:r>
              <w:rPr>
                <w:spacing w:val="-2"/>
              </w:rPr>
              <w:t>1500m²</w:t>
            </w:r>
          </w:p>
        </w:tc>
        <w:tc>
          <w:tcPr>
            <w:tcW w:w="4257" w:type="dxa"/>
            <w:gridSpan w:val="2"/>
          </w:tcPr>
          <w:p w14:paraId="22F09D04" w14:textId="77777777" w:rsidR="00A825C0" w:rsidRDefault="00A825C0">
            <w:pPr>
              <w:pStyle w:val="TableParagraph"/>
              <w:numPr>
                <w:ilvl w:val="0"/>
                <w:numId w:val="42"/>
              </w:numPr>
              <w:tabs>
                <w:tab w:val="left" w:pos="436"/>
              </w:tabs>
              <w:spacing w:before="1" w:line="261" w:lineRule="auto"/>
              <w:ind w:right="429"/>
            </w:pPr>
            <w:r>
              <w:t xml:space="preserve">In the Samarang and Allandale areas (shown at </w:t>
            </w:r>
            <w:r>
              <w:rPr>
                <w:color w:val="0000FF"/>
              </w:rPr>
              <w:t>Appendix 8.10.</w:t>
            </w:r>
            <w:r>
              <w:rPr>
                <w:b/>
                <w:strike/>
                <w:color w:val="0000FF"/>
              </w:rPr>
              <w:t>12</w:t>
            </w:r>
            <w:r>
              <w:rPr>
                <w:b/>
                <w:color w:val="0000FF"/>
                <w:u w:val="single" w:color="0000FF"/>
              </w:rPr>
              <w:t>10</w:t>
            </w:r>
            <w:r>
              <w:rPr>
                <w:b/>
                <w:color w:val="0000FF"/>
              </w:rPr>
              <w:t xml:space="preserve"> </w:t>
            </w:r>
            <w:r>
              <w:t xml:space="preserve">and </w:t>
            </w:r>
            <w:r>
              <w:rPr>
                <w:color w:val="0000FF"/>
              </w:rPr>
              <w:t>8.10.</w:t>
            </w:r>
            <w:r>
              <w:rPr>
                <w:b/>
                <w:strike/>
                <w:color w:val="0000FF"/>
              </w:rPr>
              <w:t>13</w:t>
            </w:r>
            <w:r>
              <w:rPr>
                <w:b/>
                <w:color w:val="0000FF"/>
                <w:u w:val="single" w:color="0000FF"/>
              </w:rPr>
              <w:t>11</w:t>
            </w:r>
            <w:r>
              <w:t xml:space="preserve">) no </w:t>
            </w:r>
            <w:r>
              <w:rPr>
                <w:color w:val="00AF50"/>
              </w:rPr>
              <w:t xml:space="preserve">subdivision </w:t>
            </w:r>
            <w:r>
              <w:t>shall occur unless</w:t>
            </w:r>
            <w:r>
              <w:rPr>
                <w:spacing w:val="-8"/>
              </w:rPr>
              <w:t xml:space="preserve"> </w:t>
            </w:r>
            <w:r>
              <w:t>in</w:t>
            </w:r>
            <w:r>
              <w:rPr>
                <w:spacing w:val="-9"/>
              </w:rPr>
              <w:t xml:space="preserve"> </w:t>
            </w:r>
            <w:r>
              <w:t>general</w:t>
            </w:r>
            <w:r>
              <w:rPr>
                <w:spacing w:val="-7"/>
              </w:rPr>
              <w:t xml:space="preserve"> </w:t>
            </w:r>
            <w:r>
              <w:t>compliance</w:t>
            </w:r>
            <w:r>
              <w:rPr>
                <w:spacing w:val="-8"/>
              </w:rPr>
              <w:t xml:space="preserve"> </w:t>
            </w:r>
            <w:r>
              <w:t>with</w:t>
            </w:r>
            <w:r>
              <w:rPr>
                <w:spacing w:val="-9"/>
              </w:rPr>
              <w:t xml:space="preserve"> </w:t>
            </w:r>
            <w:r>
              <w:t>the relevant development plans.</w:t>
            </w:r>
          </w:p>
          <w:p w14:paraId="03C45ED9" w14:textId="77777777" w:rsidR="00A825C0" w:rsidRDefault="00A825C0">
            <w:pPr>
              <w:pStyle w:val="TableParagraph"/>
              <w:numPr>
                <w:ilvl w:val="0"/>
                <w:numId w:val="42"/>
              </w:numPr>
              <w:tabs>
                <w:tab w:val="left" w:pos="239"/>
                <w:tab w:val="left" w:pos="436"/>
              </w:tabs>
              <w:spacing w:before="63" w:line="259" w:lineRule="auto"/>
              <w:ind w:right="276"/>
              <w:rPr>
                <w:b/>
              </w:rPr>
            </w:pPr>
            <w:r>
              <w:rPr>
                <w:b/>
                <w:strike/>
                <w:spacing w:val="80"/>
                <w:w w:val="150"/>
              </w:rPr>
              <w:t xml:space="preserve"> </w:t>
            </w:r>
            <w:r>
              <w:rPr>
                <w:b/>
                <w:strike/>
              </w:rPr>
              <w:t>In the Cashmere and Worsleys area</w:t>
            </w:r>
            <w:r>
              <w:rPr>
                <w:b/>
              </w:rPr>
              <w:t xml:space="preserve"> </w:t>
            </w:r>
            <w:r>
              <w:rPr>
                <w:b/>
                <w:strike/>
              </w:rPr>
              <w:t xml:space="preserve">(shown at </w:t>
            </w:r>
            <w:r>
              <w:rPr>
                <w:b/>
                <w:strike/>
                <w:color w:val="0000FF"/>
              </w:rPr>
              <w:t>Appendix 8.10.7</w:t>
            </w:r>
            <w:r>
              <w:rPr>
                <w:b/>
                <w:strike/>
              </w:rPr>
              <w:t>) the</w:t>
            </w:r>
            <w:r>
              <w:rPr>
                <w:b/>
              </w:rPr>
              <w:t xml:space="preserve"> </w:t>
            </w:r>
            <w:r>
              <w:rPr>
                <w:b/>
                <w:strike/>
              </w:rPr>
              <w:t>minimum</w:t>
            </w:r>
            <w:r>
              <w:rPr>
                <w:b/>
              </w:rPr>
              <w:t xml:space="preserve"> </w:t>
            </w:r>
            <w:r>
              <w:rPr>
                <w:b/>
                <w:strike/>
                <w:color w:val="00AF50"/>
              </w:rPr>
              <w:t>net site area</w:t>
            </w:r>
            <w:r>
              <w:rPr>
                <w:b/>
                <w:strike/>
              </w:rPr>
              <w:t xml:space="preserve"> shall be 4ha</w:t>
            </w:r>
            <w:r>
              <w:rPr>
                <w:b/>
              </w:rPr>
              <w:t xml:space="preserve"> </w:t>
            </w:r>
            <w:r>
              <w:rPr>
                <w:b/>
                <w:strike/>
              </w:rPr>
              <w:t>unless in compliance with the</w:t>
            </w:r>
            <w:r>
              <w:rPr>
                <w:b/>
              </w:rPr>
              <w:t xml:space="preserve"> </w:t>
            </w:r>
            <w:r>
              <w:rPr>
                <w:b/>
                <w:strike/>
              </w:rPr>
              <w:t>development</w:t>
            </w:r>
            <w:r>
              <w:rPr>
                <w:b/>
                <w:strike/>
                <w:spacing w:val="-11"/>
              </w:rPr>
              <w:t xml:space="preserve"> </w:t>
            </w:r>
            <w:r>
              <w:rPr>
                <w:b/>
                <w:strike/>
              </w:rPr>
              <w:t>plans</w:t>
            </w:r>
            <w:r>
              <w:rPr>
                <w:b/>
                <w:strike/>
                <w:spacing w:val="-12"/>
              </w:rPr>
              <w:t xml:space="preserve"> </w:t>
            </w:r>
            <w:r>
              <w:rPr>
                <w:b/>
                <w:strike/>
              </w:rPr>
              <w:t>at</w:t>
            </w:r>
            <w:r>
              <w:rPr>
                <w:b/>
                <w:strike/>
                <w:spacing w:val="-8"/>
              </w:rPr>
              <w:t xml:space="preserve"> </w:t>
            </w:r>
            <w:r>
              <w:rPr>
                <w:b/>
                <w:strike/>
                <w:color w:val="0000FF"/>
              </w:rPr>
              <w:t>Appendix</w:t>
            </w:r>
            <w:r>
              <w:rPr>
                <w:b/>
                <w:strike/>
                <w:color w:val="0000FF"/>
                <w:spacing w:val="-12"/>
              </w:rPr>
              <w:t xml:space="preserve"> </w:t>
            </w:r>
            <w:r>
              <w:rPr>
                <w:b/>
                <w:strike/>
                <w:color w:val="0000FF"/>
              </w:rPr>
              <w:t>8.10.7</w:t>
            </w:r>
            <w:r>
              <w:rPr>
                <w:b/>
                <w:color w:val="0000FF"/>
              </w:rPr>
              <w:t xml:space="preserve"> </w:t>
            </w:r>
            <w:r>
              <w:rPr>
                <w:b/>
                <w:strike/>
              </w:rPr>
              <w:t>(a), (b) and (d).</w:t>
            </w:r>
          </w:p>
          <w:p w14:paraId="1F776DBF" w14:textId="77777777" w:rsidR="00A825C0" w:rsidRDefault="00A825C0">
            <w:pPr>
              <w:pStyle w:val="TableParagraph"/>
              <w:spacing w:before="70" w:line="261" w:lineRule="auto"/>
              <w:ind w:left="436" w:right="198" w:hanging="428"/>
              <w:jc w:val="both"/>
            </w:pPr>
            <w:r>
              <w:rPr>
                <w:b/>
                <w:strike/>
              </w:rPr>
              <w:t>c.</w:t>
            </w:r>
            <w:r>
              <w:rPr>
                <w:b/>
              </w:rPr>
              <w:t>b</w:t>
            </w:r>
            <w:r>
              <w:rPr>
                <w:b/>
                <w:spacing w:val="80"/>
              </w:rPr>
              <w:t xml:space="preserve"> </w:t>
            </w:r>
            <w:r>
              <w:t>In</w:t>
            </w:r>
            <w:r>
              <w:rPr>
                <w:spacing w:val="-6"/>
              </w:rPr>
              <w:t xml:space="preserve"> </w:t>
            </w:r>
            <w:r>
              <w:t>the</w:t>
            </w:r>
            <w:r>
              <w:rPr>
                <w:spacing w:val="-5"/>
              </w:rPr>
              <w:t xml:space="preserve"> </w:t>
            </w:r>
            <w:r>
              <w:t>Residential</w:t>
            </w:r>
            <w:r>
              <w:rPr>
                <w:spacing w:val="-4"/>
              </w:rPr>
              <w:t xml:space="preserve"> </w:t>
            </w:r>
            <w:r>
              <w:t>Large</w:t>
            </w:r>
            <w:r>
              <w:rPr>
                <w:spacing w:val="-5"/>
              </w:rPr>
              <w:t xml:space="preserve"> </w:t>
            </w:r>
            <w:r>
              <w:t>Lot</w:t>
            </w:r>
            <w:r>
              <w:rPr>
                <w:spacing w:val="-7"/>
              </w:rPr>
              <w:t xml:space="preserve"> </w:t>
            </w:r>
            <w:r>
              <w:t>Zone</w:t>
            </w:r>
            <w:r>
              <w:rPr>
                <w:spacing w:val="-5"/>
              </w:rPr>
              <w:t xml:space="preserve"> </w:t>
            </w:r>
            <w:r>
              <w:t>Akaroa Hillslopes</w:t>
            </w:r>
            <w:r>
              <w:rPr>
                <w:spacing w:val="-2"/>
              </w:rPr>
              <w:t xml:space="preserve"> </w:t>
            </w:r>
            <w:r>
              <w:t>Density</w:t>
            </w:r>
            <w:r>
              <w:rPr>
                <w:spacing w:val="-2"/>
              </w:rPr>
              <w:t xml:space="preserve"> </w:t>
            </w:r>
            <w:r>
              <w:t>Overlay</w:t>
            </w:r>
            <w:r>
              <w:rPr>
                <w:spacing w:val="-2"/>
              </w:rPr>
              <w:t xml:space="preserve"> </w:t>
            </w:r>
            <w:r>
              <w:t>the</w:t>
            </w:r>
            <w:r>
              <w:rPr>
                <w:spacing w:val="-2"/>
              </w:rPr>
              <w:t xml:space="preserve"> </w:t>
            </w:r>
            <w:r>
              <w:t xml:space="preserve">minimum </w:t>
            </w:r>
            <w:r>
              <w:rPr>
                <w:color w:val="00AF50"/>
              </w:rPr>
              <w:t xml:space="preserve">net site area </w:t>
            </w:r>
            <w:r>
              <w:t>shall be 5000m².</w:t>
            </w:r>
          </w:p>
          <w:p w14:paraId="43B9F3BB" w14:textId="77777777" w:rsidR="00A825C0" w:rsidRDefault="00A825C0">
            <w:pPr>
              <w:pStyle w:val="TableParagraph"/>
              <w:spacing w:before="68" w:line="261" w:lineRule="auto"/>
              <w:ind w:left="576" w:hanging="515"/>
            </w:pPr>
            <w:r>
              <w:rPr>
                <w:b/>
                <w:strike/>
              </w:rPr>
              <w:t>d.</w:t>
            </w:r>
            <w:r>
              <w:rPr>
                <w:b/>
                <w:u w:val="single"/>
              </w:rPr>
              <w:t>c.</w:t>
            </w:r>
            <w:r>
              <w:rPr>
                <w:b/>
                <w:spacing w:val="80"/>
                <w:w w:val="150"/>
              </w:rPr>
              <w:t xml:space="preserve"> </w:t>
            </w:r>
            <w:r>
              <w:t>In the Residential Large Lot Density Overlay</w:t>
            </w:r>
            <w:r>
              <w:rPr>
                <w:spacing w:val="-6"/>
              </w:rPr>
              <w:t xml:space="preserve"> </w:t>
            </w:r>
            <w:r>
              <w:t>the</w:t>
            </w:r>
            <w:r>
              <w:rPr>
                <w:spacing w:val="-6"/>
              </w:rPr>
              <w:t xml:space="preserve"> </w:t>
            </w:r>
            <w:r>
              <w:t>minimum</w:t>
            </w:r>
            <w:r>
              <w:rPr>
                <w:spacing w:val="-4"/>
              </w:rPr>
              <w:t xml:space="preserve"> </w:t>
            </w:r>
            <w:r>
              <w:rPr>
                <w:color w:val="00AF50"/>
              </w:rPr>
              <w:t>net</w:t>
            </w:r>
            <w:r>
              <w:rPr>
                <w:color w:val="00AF50"/>
                <w:spacing w:val="-8"/>
              </w:rPr>
              <w:t xml:space="preserve"> </w:t>
            </w:r>
            <w:r>
              <w:rPr>
                <w:color w:val="00AF50"/>
              </w:rPr>
              <w:t>site</w:t>
            </w:r>
            <w:r>
              <w:rPr>
                <w:color w:val="00AF50"/>
                <w:spacing w:val="-6"/>
              </w:rPr>
              <w:t xml:space="preserve"> </w:t>
            </w:r>
            <w:r>
              <w:rPr>
                <w:color w:val="00AF50"/>
              </w:rPr>
              <w:t>area</w:t>
            </w:r>
            <w:r>
              <w:rPr>
                <w:color w:val="00AF50"/>
                <w:spacing w:val="-5"/>
              </w:rPr>
              <w:t xml:space="preserve"> </w:t>
            </w:r>
            <w:r>
              <w:t>shall be 3000m².</w:t>
            </w:r>
          </w:p>
          <w:p w14:paraId="4FC82161" w14:textId="77777777" w:rsidR="00A825C0" w:rsidRDefault="00A825C0">
            <w:pPr>
              <w:pStyle w:val="TableParagraph"/>
              <w:numPr>
                <w:ilvl w:val="0"/>
                <w:numId w:val="41"/>
              </w:numPr>
              <w:tabs>
                <w:tab w:val="left" w:pos="239"/>
                <w:tab w:val="left" w:pos="369"/>
              </w:tabs>
              <w:spacing w:before="68" w:line="259" w:lineRule="auto"/>
              <w:ind w:right="75"/>
              <w:jc w:val="both"/>
              <w:rPr>
                <w:b/>
              </w:rPr>
            </w:pPr>
            <w:r>
              <w:rPr>
                <w:b/>
                <w:spacing w:val="40"/>
                <w:u w:val="single"/>
              </w:rPr>
              <w:t xml:space="preserve"> </w:t>
            </w:r>
            <w:r>
              <w:rPr>
                <w:b/>
                <w:u w:val="single"/>
              </w:rPr>
              <w:t>In</w:t>
            </w:r>
            <w:r>
              <w:rPr>
                <w:b/>
                <w:spacing w:val="-5"/>
                <w:u w:val="single"/>
              </w:rPr>
              <w:t xml:space="preserve"> </w:t>
            </w:r>
            <w:r>
              <w:rPr>
                <w:b/>
                <w:u w:val="single"/>
              </w:rPr>
              <w:t>the</w:t>
            </w:r>
            <w:r>
              <w:rPr>
                <w:b/>
                <w:spacing w:val="-7"/>
                <w:u w:val="single"/>
              </w:rPr>
              <w:t xml:space="preserve"> </w:t>
            </w:r>
            <w:r>
              <w:rPr>
                <w:b/>
                <w:u w:val="single"/>
              </w:rPr>
              <w:t>Large</w:t>
            </w:r>
            <w:r>
              <w:rPr>
                <w:b/>
                <w:spacing w:val="-7"/>
                <w:u w:val="single"/>
              </w:rPr>
              <w:t xml:space="preserve"> </w:t>
            </w:r>
            <w:r>
              <w:rPr>
                <w:b/>
                <w:u w:val="single"/>
              </w:rPr>
              <w:t>Lot</w:t>
            </w:r>
            <w:r>
              <w:rPr>
                <w:b/>
                <w:spacing w:val="-6"/>
                <w:u w:val="single"/>
              </w:rPr>
              <w:t xml:space="preserve"> </w:t>
            </w:r>
            <w:r>
              <w:rPr>
                <w:b/>
                <w:u w:val="single"/>
              </w:rPr>
              <w:t>Residential</w:t>
            </w:r>
            <w:r>
              <w:rPr>
                <w:b/>
                <w:spacing w:val="-8"/>
                <w:u w:val="single"/>
              </w:rPr>
              <w:t xml:space="preserve"> </w:t>
            </w:r>
            <w:r>
              <w:rPr>
                <w:b/>
                <w:u w:val="single"/>
              </w:rPr>
              <w:t>(Rural</w:t>
            </w:r>
            <w:r>
              <w:rPr>
                <w:b/>
                <w:spacing w:val="-8"/>
                <w:u w:val="single"/>
              </w:rPr>
              <w:t xml:space="preserve"> </w:t>
            </w:r>
            <w:r>
              <w:rPr>
                <w:b/>
                <w:u w:val="single"/>
              </w:rPr>
              <w:t>Hamlet</w:t>
            </w:r>
            <w:r>
              <w:rPr>
                <w:b/>
              </w:rPr>
              <w:t xml:space="preserve"> </w:t>
            </w:r>
            <w:r>
              <w:rPr>
                <w:b/>
                <w:u w:val="single"/>
              </w:rPr>
              <w:t>Precinct)</w:t>
            </w:r>
            <w:r>
              <w:rPr>
                <w:b/>
                <w:spacing w:val="-3"/>
                <w:u w:val="single"/>
              </w:rPr>
              <w:t xml:space="preserve"> </w:t>
            </w:r>
            <w:r>
              <w:rPr>
                <w:b/>
                <w:u w:val="single"/>
              </w:rPr>
              <w:t xml:space="preserve">the minimum </w:t>
            </w:r>
            <w:r>
              <w:rPr>
                <w:b/>
                <w:color w:val="00AF50"/>
                <w:u w:val="single" w:color="000000"/>
              </w:rPr>
              <w:t>net</w:t>
            </w:r>
            <w:r>
              <w:rPr>
                <w:b/>
                <w:color w:val="00AF50"/>
                <w:spacing w:val="-1"/>
                <w:u w:val="single" w:color="000000"/>
              </w:rPr>
              <w:t xml:space="preserve"> </w:t>
            </w:r>
            <w:r>
              <w:rPr>
                <w:b/>
                <w:color w:val="00AF50"/>
                <w:u w:val="single" w:color="000000"/>
              </w:rPr>
              <w:t>site</w:t>
            </w:r>
            <w:r>
              <w:rPr>
                <w:b/>
                <w:color w:val="00AF50"/>
                <w:spacing w:val="-2"/>
                <w:u w:val="single" w:color="000000"/>
              </w:rPr>
              <w:t xml:space="preserve"> </w:t>
            </w:r>
            <w:r>
              <w:rPr>
                <w:b/>
                <w:color w:val="00AF50"/>
                <w:u w:val="single" w:color="000000"/>
              </w:rPr>
              <w:t>area</w:t>
            </w:r>
            <w:r>
              <w:rPr>
                <w:b/>
                <w:spacing w:val="-1"/>
                <w:u w:val="single"/>
              </w:rPr>
              <w:t xml:space="preserve"> </w:t>
            </w:r>
            <w:r>
              <w:rPr>
                <w:b/>
                <w:u w:val="single"/>
              </w:rPr>
              <w:t>shall</w:t>
            </w:r>
            <w:r>
              <w:rPr>
                <w:b/>
              </w:rPr>
              <w:t xml:space="preserve"> be 2000m</w:t>
            </w:r>
            <w:r>
              <w:rPr>
                <w:b/>
                <w:vertAlign w:val="superscript"/>
              </w:rPr>
              <w:t>2</w:t>
            </w:r>
            <w:r>
              <w:rPr>
                <w:b/>
              </w:rPr>
              <w:t>.</w:t>
            </w:r>
          </w:p>
          <w:p w14:paraId="4BB554EA" w14:textId="0182C58F" w:rsidR="00A825C0" w:rsidRDefault="00A825C0">
            <w:pPr>
              <w:pStyle w:val="TableParagraph"/>
              <w:numPr>
                <w:ilvl w:val="0"/>
                <w:numId w:val="41"/>
              </w:numPr>
              <w:tabs>
                <w:tab w:val="left" w:pos="230"/>
                <w:tab w:val="left" w:pos="369"/>
              </w:tabs>
              <w:spacing w:before="71" w:line="261" w:lineRule="auto"/>
              <w:ind w:right="117"/>
              <w:jc w:val="both"/>
              <w:rPr>
                <w:b/>
              </w:rPr>
            </w:pPr>
            <w:r>
              <w:rPr>
                <w:noProof/>
              </w:rPr>
              <mc:AlternateContent>
                <mc:Choice Requires="wpg">
                  <w:drawing>
                    <wp:anchor distT="0" distB="0" distL="0" distR="0" simplePos="0" relativeHeight="251658333" behindDoc="1" locked="0" layoutInCell="1" allowOverlap="1" wp14:anchorId="40F56758" wp14:editId="7566BD8D">
                      <wp:simplePos x="0" y="0"/>
                      <wp:positionH relativeFrom="column">
                        <wp:posOffset>234950</wp:posOffset>
                      </wp:positionH>
                      <wp:positionV relativeFrom="paragraph">
                        <wp:posOffset>-35560</wp:posOffset>
                      </wp:positionV>
                      <wp:extent cx="655955" cy="9525"/>
                      <wp:effectExtent l="0" t="0" r="0" b="0"/>
                      <wp:wrapNone/>
                      <wp:docPr id="1595917074" name="Group 15959170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5955" cy="9525"/>
                                <a:chOff x="0" y="0"/>
                                <a:chExt cx="655955" cy="9525"/>
                              </a:xfrm>
                            </wpg:grpSpPr>
                            <wps:wsp>
                              <wps:cNvPr id="832978111" name="Graphic 132"/>
                              <wps:cNvSpPr/>
                              <wps:spPr>
                                <a:xfrm>
                                  <a:off x="0" y="0"/>
                                  <a:ext cx="655955" cy="9525"/>
                                </a:xfrm>
                                <a:custGeom>
                                  <a:avLst/>
                                  <a:gdLst/>
                                  <a:ahLst/>
                                  <a:cxnLst/>
                                  <a:rect l="l" t="t" r="r" b="b"/>
                                  <a:pathLst>
                                    <a:path w="655955" h="9525">
                                      <a:moveTo>
                                        <a:pt x="655624" y="0"/>
                                      </a:moveTo>
                                      <a:lnTo>
                                        <a:pt x="0" y="0"/>
                                      </a:lnTo>
                                      <a:lnTo>
                                        <a:pt x="0" y="9144"/>
                                      </a:lnTo>
                                      <a:lnTo>
                                        <a:pt x="655624" y="9144"/>
                                      </a:lnTo>
                                      <a:lnTo>
                                        <a:pt x="655624" y="0"/>
                                      </a:lnTo>
                                      <a:close/>
                                    </a:path>
                                  </a:pathLst>
                                </a:custGeom>
                                <a:solidFill>
                                  <a:srgbClr val="000000"/>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w16du="http://schemas.microsoft.com/office/word/2023/wordml/word16du">
                  <w:pict w14:anchorId="6790F4AB">
                    <v:group id="Group 20" style="position:absolute;margin-left:18.5pt;margin-top:-2.8pt;width:51.65pt;height:.75pt;z-index:-17805824;mso-wrap-distance-left:0;mso-wrap-distance-right:0" coordsize="6559,95" o:spid="_x0000_s1026" w14:anchorId="5DF8A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">
                      <v:shape id="Graphic 132" style="position:absolute;width:6559;height:95;visibility:visible;mso-wrap-style:square;v-text-anchor:top" coordsize="655955,9525" o:spid="_x0000_s1027" fillcolor="black" stroked="f" path="m655624,l,,,9144r655624,l65562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">
                        <v:path arrowok="t"/>
                      </v:shape>
                    </v:group>
                  </w:pict>
                </mc:Fallback>
              </mc:AlternateContent>
            </w:r>
            <w:r>
              <w:rPr>
                <w:b/>
                <w:spacing w:val="40"/>
                <w:u w:val="single"/>
              </w:rPr>
              <w:t xml:space="preserve"> </w:t>
            </w:r>
            <w:r>
              <w:rPr>
                <w:b/>
                <w:u w:val="single"/>
              </w:rPr>
              <w:t>In</w:t>
            </w:r>
            <w:r>
              <w:rPr>
                <w:b/>
                <w:spacing w:val="-5"/>
                <w:u w:val="single"/>
              </w:rPr>
              <w:t xml:space="preserve"> </w:t>
            </w:r>
            <w:r>
              <w:rPr>
                <w:b/>
                <w:u w:val="single"/>
              </w:rPr>
              <w:t>the</w:t>
            </w:r>
            <w:r>
              <w:rPr>
                <w:b/>
                <w:spacing w:val="-7"/>
                <w:u w:val="single"/>
              </w:rPr>
              <w:t xml:space="preserve"> </w:t>
            </w:r>
            <w:r>
              <w:rPr>
                <w:b/>
                <w:u w:val="single"/>
              </w:rPr>
              <w:t>Residential</w:t>
            </w:r>
            <w:r>
              <w:rPr>
                <w:b/>
                <w:spacing w:val="-8"/>
                <w:u w:val="single"/>
              </w:rPr>
              <w:t xml:space="preserve"> </w:t>
            </w:r>
            <w:r>
              <w:rPr>
                <w:b/>
                <w:u w:val="single"/>
              </w:rPr>
              <w:t>Mixed</w:t>
            </w:r>
            <w:r>
              <w:rPr>
                <w:b/>
                <w:spacing w:val="-5"/>
                <w:u w:val="single"/>
              </w:rPr>
              <w:t xml:space="preserve"> </w:t>
            </w:r>
            <w:r>
              <w:rPr>
                <w:b/>
                <w:u w:val="single"/>
              </w:rPr>
              <w:t>Density</w:t>
            </w:r>
            <w:r>
              <w:rPr>
                <w:b/>
                <w:spacing w:val="-5"/>
                <w:u w:val="single"/>
              </w:rPr>
              <w:t xml:space="preserve"> </w:t>
            </w:r>
            <w:r>
              <w:rPr>
                <w:b/>
                <w:u w:val="single"/>
              </w:rPr>
              <w:t>Precinct</w:t>
            </w:r>
            <w:r>
              <w:rPr>
                <w:b/>
              </w:rPr>
              <w:t xml:space="preserve"> </w:t>
            </w:r>
            <w:r>
              <w:rPr>
                <w:b/>
                <w:u w:val="single"/>
              </w:rPr>
              <w:t>– Redmund Spur:</w:t>
            </w:r>
          </w:p>
          <w:p w14:paraId="06876436" w14:textId="216849F3" w:rsidR="00A825C0" w:rsidRDefault="00A825C0">
            <w:pPr>
              <w:pStyle w:val="TableParagraph"/>
              <w:numPr>
                <w:ilvl w:val="1"/>
                <w:numId w:val="41"/>
              </w:numPr>
              <w:tabs>
                <w:tab w:val="left" w:pos="782"/>
              </w:tabs>
              <w:spacing w:before="67" w:line="259" w:lineRule="auto"/>
              <w:ind w:right="133"/>
              <w:rPr>
                <w:b/>
              </w:rPr>
            </w:pPr>
            <w:r>
              <w:rPr>
                <w:noProof/>
              </w:rPr>
              <mc:AlternateContent>
                <mc:Choice Requires="wpg">
                  <w:drawing>
                    <wp:anchor distT="0" distB="0" distL="0" distR="0" simplePos="0" relativeHeight="251658334" behindDoc="1" locked="0" layoutInCell="1" allowOverlap="1" wp14:anchorId="7408D77B" wp14:editId="5EA60059">
                      <wp:simplePos x="0" y="0"/>
                      <wp:positionH relativeFrom="column">
                        <wp:posOffset>497205</wp:posOffset>
                      </wp:positionH>
                      <wp:positionV relativeFrom="paragraph">
                        <wp:posOffset>376555</wp:posOffset>
                      </wp:positionV>
                      <wp:extent cx="2067560" cy="9525"/>
                      <wp:effectExtent l="0" t="0" r="0" b="0"/>
                      <wp:wrapNone/>
                      <wp:docPr id="161321059" name="Group 1613210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67560" cy="9525"/>
                                <a:chOff x="0" y="0"/>
                                <a:chExt cx="2067560" cy="9525"/>
                              </a:xfrm>
                            </wpg:grpSpPr>
                            <wps:wsp>
                              <wps:cNvPr id="2062148463" name="Graphic 134"/>
                              <wps:cNvSpPr/>
                              <wps:spPr>
                                <a:xfrm>
                                  <a:off x="0" y="0"/>
                                  <a:ext cx="2067560" cy="9525"/>
                                </a:xfrm>
                                <a:custGeom>
                                  <a:avLst/>
                                  <a:gdLst/>
                                  <a:ahLst/>
                                  <a:cxnLst/>
                                  <a:rect l="l" t="t" r="r" b="b"/>
                                  <a:pathLst>
                                    <a:path w="2067560" h="9525">
                                      <a:moveTo>
                                        <a:pt x="2067432" y="0"/>
                                      </a:moveTo>
                                      <a:lnTo>
                                        <a:pt x="0" y="0"/>
                                      </a:lnTo>
                                      <a:lnTo>
                                        <a:pt x="0" y="9144"/>
                                      </a:lnTo>
                                      <a:lnTo>
                                        <a:pt x="2067432" y="9144"/>
                                      </a:lnTo>
                                      <a:lnTo>
                                        <a:pt x="2067432" y="0"/>
                                      </a:lnTo>
                                      <a:close/>
                                    </a:path>
                                  </a:pathLst>
                                </a:custGeom>
                                <a:solidFill>
                                  <a:srgbClr val="000000"/>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w16du="http://schemas.microsoft.com/office/word/2023/wordml/word16du">
                  <w:pict w14:anchorId="2BD75282">
                    <v:group id="Group 19" style="position:absolute;margin-left:39.15pt;margin-top:29.65pt;width:162.8pt;height:.75pt;z-index:-17804800;mso-wrap-distance-left:0;mso-wrap-distance-right:0" coordsize="20675,95" o:spid="_x0000_s1026" w14:anchorId="5AE66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">
                      <v:shape id="Graphic 134" style="position:absolute;width:20675;height:95;visibility:visible;mso-wrap-style:square;v-text-anchor:top" coordsize="2067560,9525" o:spid="_x0000_s1027" fillcolor="black" stroked="f" path="m2067432,l,,,9144r2067432,l206743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">
                        <v:path arrowok="t"/>
                      </v:shape>
                    </v:group>
                  </w:pict>
                </mc:Fallback>
              </mc:AlternateContent>
            </w:r>
            <w:r>
              <w:rPr>
                <w:b/>
                <w:u w:val="single"/>
              </w:rPr>
              <w:t>the</w:t>
            </w:r>
            <w:r>
              <w:rPr>
                <w:b/>
                <w:spacing w:val="-10"/>
                <w:u w:val="single"/>
              </w:rPr>
              <w:t xml:space="preserve"> </w:t>
            </w:r>
            <w:r>
              <w:rPr>
                <w:b/>
                <w:u w:val="single"/>
              </w:rPr>
              <w:t>minimum</w:t>
            </w:r>
            <w:r>
              <w:rPr>
                <w:b/>
                <w:spacing w:val="-10"/>
              </w:rPr>
              <w:t xml:space="preserve"> </w:t>
            </w:r>
            <w:r>
              <w:rPr>
                <w:b/>
                <w:color w:val="00AF50"/>
                <w:u w:val="single" w:color="00AF50"/>
              </w:rPr>
              <w:t>allotment</w:t>
            </w:r>
            <w:r>
              <w:rPr>
                <w:b/>
                <w:color w:val="00AF50"/>
                <w:spacing w:val="-7"/>
                <w:u w:val="single" w:color="00AF50"/>
              </w:rPr>
              <w:t xml:space="preserve"> </w:t>
            </w:r>
            <w:r>
              <w:rPr>
                <w:b/>
                <w:u w:val="single" w:color="00AF50"/>
              </w:rPr>
              <w:t>size</w:t>
            </w:r>
            <w:r>
              <w:rPr>
                <w:b/>
                <w:spacing w:val="-6"/>
                <w:u w:val="single" w:color="00AF50"/>
              </w:rPr>
              <w:t xml:space="preserve"> </w:t>
            </w:r>
            <w:r>
              <w:rPr>
                <w:b/>
                <w:u w:val="single" w:color="00AF50"/>
              </w:rPr>
              <w:t>shall</w:t>
            </w:r>
            <w:r>
              <w:rPr>
                <w:b/>
                <w:spacing w:val="-11"/>
                <w:u w:val="single" w:color="00AF50"/>
              </w:rPr>
              <w:t xml:space="preserve"> </w:t>
            </w:r>
            <w:r>
              <w:rPr>
                <w:b/>
                <w:u w:val="single" w:color="00AF50"/>
              </w:rPr>
              <w:t>be</w:t>
            </w:r>
            <w:r>
              <w:rPr>
                <w:b/>
              </w:rPr>
              <w:t xml:space="preserve"> 650m</w:t>
            </w:r>
            <w:r>
              <w:rPr>
                <w:b/>
                <w:vertAlign w:val="superscript"/>
              </w:rPr>
              <w:t>2</w:t>
            </w:r>
            <w:r>
              <w:rPr>
                <w:b/>
              </w:rPr>
              <w:t xml:space="preserve">, however a minimum of 30% </w:t>
            </w:r>
            <w:r>
              <w:rPr>
                <w:b/>
                <w:u w:val="single"/>
              </w:rPr>
              <w:t xml:space="preserve">of </w:t>
            </w:r>
            <w:r>
              <w:rPr>
                <w:b/>
                <w:color w:val="00AF50"/>
                <w:u w:val="single" w:color="000000"/>
              </w:rPr>
              <w:t>sites</w:t>
            </w:r>
            <w:r>
              <w:rPr>
                <w:b/>
                <w:color w:val="00AF50"/>
              </w:rPr>
              <w:t xml:space="preserve"> </w:t>
            </w:r>
            <w:r>
              <w:rPr>
                <w:b/>
                <w:u w:val="single"/>
              </w:rPr>
              <w:t>shall have a minimum of</w:t>
            </w:r>
            <w:r>
              <w:rPr>
                <w:b/>
              </w:rPr>
              <w:t xml:space="preserve"> 1,500m</w:t>
            </w:r>
            <w:r>
              <w:rPr>
                <w:b/>
                <w:vertAlign w:val="superscript"/>
              </w:rPr>
              <w:t>2</w:t>
            </w:r>
            <w:r>
              <w:rPr>
                <w:b/>
              </w:rPr>
              <w:t>; and</w:t>
            </w:r>
          </w:p>
          <w:p w14:paraId="131C1EDF" w14:textId="002BD9D4" w:rsidR="00A825C0" w:rsidRDefault="00A825C0">
            <w:pPr>
              <w:pStyle w:val="TableParagraph"/>
              <w:numPr>
                <w:ilvl w:val="1"/>
                <w:numId w:val="41"/>
              </w:numPr>
              <w:tabs>
                <w:tab w:val="left" w:pos="782"/>
              </w:tabs>
              <w:spacing w:before="2" w:line="256" w:lineRule="auto"/>
              <w:ind w:right="131" w:hanging="529"/>
              <w:rPr>
                <w:b/>
              </w:rPr>
            </w:pPr>
            <w:r>
              <w:rPr>
                <w:noProof/>
              </w:rPr>
              <mc:AlternateContent>
                <mc:Choice Requires="wpg">
                  <w:drawing>
                    <wp:anchor distT="0" distB="0" distL="0" distR="0" simplePos="0" relativeHeight="251658335" behindDoc="1" locked="0" layoutInCell="1" allowOverlap="1" wp14:anchorId="2F069589" wp14:editId="373ED2DB">
                      <wp:simplePos x="0" y="0"/>
                      <wp:positionH relativeFrom="column">
                        <wp:posOffset>497205</wp:posOffset>
                      </wp:positionH>
                      <wp:positionV relativeFrom="paragraph">
                        <wp:posOffset>-36195</wp:posOffset>
                      </wp:positionV>
                      <wp:extent cx="768985" cy="9525"/>
                      <wp:effectExtent l="0" t="0" r="0" b="0"/>
                      <wp:wrapNone/>
                      <wp:docPr id="687345120" name="Group 687345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68985" cy="9525"/>
                                <a:chOff x="0" y="0"/>
                                <a:chExt cx="768985" cy="9525"/>
                              </a:xfrm>
                            </wpg:grpSpPr>
                            <wps:wsp>
                              <wps:cNvPr id="1533270695" name="Graphic 136"/>
                              <wps:cNvSpPr/>
                              <wps:spPr>
                                <a:xfrm>
                                  <a:off x="0" y="0"/>
                                  <a:ext cx="768985" cy="9525"/>
                                </a:xfrm>
                                <a:custGeom>
                                  <a:avLst/>
                                  <a:gdLst/>
                                  <a:ahLst/>
                                  <a:cxnLst/>
                                  <a:rect l="l" t="t" r="r" b="b"/>
                                  <a:pathLst>
                                    <a:path w="768985" h="9525">
                                      <a:moveTo>
                                        <a:pt x="768400" y="0"/>
                                      </a:moveTo>
                                      <a:lnTo>
                                        <a:pt x="0" y="0"/>
                                      </a:lnTo>
                                      <a:lnTo>
                                        <a:pt x="0" y="9143"/>
                                      </a:lnTo>
                                      <a:lnTo>
                                        <a:pt x="768400" y="9143"/>
                                      </a:lnTo>
                                      <a:lnTo>
                                        <a:pt x="768400" y="0"/>
                                      </a:lnTo>
                                      <a:close/>
                                    </a:path>
                                  </a:pathLst>
                                </a:custGeom>
                                <a:solidFill>
                                  <a:srgbClr val="000000"/>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w16du="http://schemas.microsoft.com/office/word/2023/wordml/word16du">
                  <w:pict w14:anchorId="69D040EC">
                    <v:group id="Group 18" style="position:absolute;margin-left:39.15pt;margin-top:-2.85pt;width:60.55pt;height:.75pt;z-index:-17803776;mso-wrap-distance-left:0;mso-wrap-distance-right:0" coordsize="7689,95" o:spid="_x0000_s1026" w14:anchorId="628600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">
                      <v:shape id="Graphic 136" style="position:absolute;width:7689;height:95;visibility:visible;mso-wrap-style:square;v-text-anchor:top" coordsize="768985,9525" o:spid="_x0000_s1027" fillcolor="black" stroked="f" path="m768400,l,,,9143r768400,l7684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">
                        <v:path arrowok="t"/>
                      </v:shape>
                    </v:group>
                  </w:pict>
                </mc:Fallback>
              </mc:AlternateContent>
            </w:r>
            <w:r>
              <w:rPr>
                <w:b/>
                <w:u w:val="single"/>
              </w:rPr>
              <w:t>the</w:t>
            </w:r>
            <w:r>
              <w:rPr>
                <w:b/>
                <w:spacing w:val="-10"/>
                <w:u w:val="single"/>
              </w:rPr>
              <w:t xml:space="preserve"> </w:t>
            </w:r>
            <w:r>
              <w:rPr>
                <w:b/>
                <w:u w:val="single"/>
              </w:rPr>
              <w:t>maximum</w:t>
            </w:r>
            <w:r>
              <w:rPr>
                <w:b/>
                <w:spacing w:val="-11"/>
                <w:u w:val="single"/>
              </w:rPr>
              <w:t xml:space="preserve"> </w:t>
            </w:r>
            <w:r>
              <w:rPr>
                <w:b/>
                <w:u w:val="single"/>
              </w:rPr>
              <w:t>number</w:t>
            </w:r>
            <w:r>
              <w:rPr>
                <w:b/>
                <w:spacing w:val="-11"/>
                <w:u w:val="single"/>
              </w:rPr>
              <w:t xml:space="preserve"> </w:t>
            </w:r>
            <w:r>
              <w:rPr>
                <w:b/>
                <w:u w:val="single"/>
              </w:rPr>
              <w:t>of</w:t>
            </w:r>
            <w:r>
              <w:rPr>
                <w:b/>
                <w:spacing w:val="-5"/>
                <w:u w:val="single"/>
              </w:rPr>
              <w:t xml:space="preserve"> </w:t>
            </w:r>
            <w:r>
              <w:rPr>
                <w:b/>
                <w:color w:val="00AF50"/>
                <w:u w:val="single" w:color="000000"/>
              </w:rPr>
              <w:t>allotments</w:t>
            </w:r>
            <w:r>
              <w:rPr>
                <w:b/>
                <w:color w:val="00AF50"/>
              </w:rPr>
              <w:t xml:space="preserve"> </w:t>
            </w:r>
            <w:r>
              <w:rPr>
                <w:b/>
                <w:u w:val="single"/>
              </w:rPr>
              <w:t>shall be 400.</w:t>
            </w:r>
          </w:p>
          <w:p w14:paraId="38D90DC8" w14:textId="77777777" w:rsidR="00A825C0" w:rsidRDefault="00A825C0">
            <w:pPr>
              <w:pStyle w:val="TableParagraph"/>
              <w:numPr>
                <w:ilvl w:val="0"/>
                <w:numId w:val="41"/>
              </w:numPr>
              <w:tabs>
                <w:tab w:val="left" w:pos="191"/>
                <w:tab w:val="left" w:pos="369"/>
              </w:tabs>
              <w:spacing w:before="6" w:line="259" w:lineRule="auto"/>
              <w:ind w:right="73"/>
              <w:rPr>
                <w:b/>
              </w:rPr>
            </w:pPr>
            <w:r>
              <w:rPr>
                <w:b/>
                <w:spacing w:val="80"/>
                <w:u w:val="single"/>
              </w:rPr>
              <w:t xml:space="preserve"> </w:t>
            </w:r>
            <w:r>
              <w:rPr>
                <w:b/>
                <w:u w:val="single"/>
              </w:rPr>
              <w:t>In the</w:t>
            </w:r>
            <w:r>
              <w:rPr>
                <w:b/>
                <w:spacing w:val="-2"/>
                <w:u w:val="single"/>
              </w:rPr>
              <w:t xml:space="preserve"> </w:t>
            </w:r>
            <w:r>
              <w:rPr>
                <w:b/>
                <w:u w:val="single"/>
              </w:rPr>
              <w:t>Residential</w:t>
            </w:r>
            <w:r>
              <w:rPr>
                <w:b/>
                <w:spacing w:val="-3"/>
                <w:u w:val="single"/>
              </w:rPr>
              <w:t xml:space="preserve"> </w:t>
            </w:r>
            <w:r>
              <w:rPr>
                <w:b/>
                <w:u w:val="single"/>
              </w:rPr>
              <w:t>Mixed Density Precinct</w:t>
            </w:r>
            <w:r>
              <w:rPr>
                <w:b/>
              </w:rPr>
              <w:t xml:space="preserve"> </w:t>
            </w:r>
            <w:r>
              <w:rPr>
                <w:b/>
                <w:u w:val="single"/>
              </w:rPr>
              <w:t>– 86 Bridle Path Road (Lot 1 DP412440)</w:t>
            </w:r>
            <w:r>
              <w:rPr>
                <w:b/>
              </w:rPr>
              <w:t xml:space="preserve"> </w:t>
            </w:r>
            <w:r>
              <w:rPr>
                <w:b/>
                <w:u w:val="single"/>
              </w:rPr>
              <w:t>the</w:t>
            </w:r>
            <w:r>
              <w:rPr>
                <w:b/>
                <w:spacing w:val="-8"/>
                <w:u w:val="single"/>
              </w:rPr>
              <w:t xml:space="preserve"> </w:t>
            </w:r>
            <w:r>
              <w:rPr>
                <w:b/>
                <w:u w:val="single"/>
              </w:rPr>
              <w:t>maximum</w:t>
            </w:r>
            <w:r>
              <w:rPr>
                <w:b/>
                <w:spacing w:val="-9"/>
                <w:u w:val="single"/>
              </w:rPr>
              <w:t xml:space="preserve"> </w:t>
            </w:r>
            <w:r>
              <w:rPr>
                <w:b/>
                <w:u w:val="single"/>
              </w:rPr>
              <w:t>number</w:t>
            </w:r>
            <w:r>
              <w:rPr>
                <w:b/>
                <w:spacing w:val="-9"/>
                <w:u w:val="single"/>
              </w:rPr>
              <w:t xml:space="preserve"> </w:t>
            </w:r>
            <w:r>
              <w:rPr>
                <w:b/>
                <w:u w:val="single"/>
              </w:rPr>
              <w:t>of</w:t>
            </w:r>
            <w:r>
              <w:rPr>
                <w:b/>
                <w:spacing w:val="-3"/>
                <w:u w:val="single"/>
              </w:rPr>
              <w:t xml:space="preserve"> </w:t>
            </w:r>
            <w:r>
              <w:rPr>
                <w:b/>
                <w:color w:val="00AF50"/>
                <w:u w:val="single" w:color="000000"/>
              </w:rPr>
              <w:t>allotments</w:t>
            </w:r>
            <w:r>
              <w:rPr>
                <w:b/>
                <w:spacing w:val="-8"/>
                <w:u w:val="single"/>
              </w:rPr>
              <w:t xml:space="preserve"> </w:t>
            </w:r>
            <w:r>
              <w:rPr>
                <w:b/>
                <w:u w:val="single"/>
              </w:rPr>
              <w:t>shall</w:t>
            </w:r>
            <w:r>
              <w:rPr>
                <w:b/>
              </w:rPr>
              <w:t xml:space="preserve"> </w:t>
            </w:r>
            <w:r>
              <w:rPr>
                <w:b/>
                <w:u w:val="single"/>
              </w:rPr>
              <w:t>be 9.</w:t>
            </w:r>
          </w:p>
        </w:tc>
      </w:tr>
      <w:tr w:rsidR="00A825C0" w14:paraId="1EF46BCF" w14:textId="77777777" w:rsidTr="001F6542">
        <w:trPr>
          <w:trHeight w:val="450"/>
        </w:trPr>
        <w:tc>
          <w:tcPr>
            <w:tcW w:w="578" w:type="dxa"/>
          </w:tcPr>
          <w:p w14:paraId="64E7A675" w14:textId="77777777" w:rsidR="00A825C0" w:rsidRDefault="00A825C0">
            <w:pPr>
              <w:pStyle w:val="TableParagraph"/>
              <w:spacing w:before="88"/>
              <w:ind w:left="57"/>
            </w:pPr>
            <w:r>
              <w:rPr>
                <w:b/>
                <w:strike/>
                <w:spacing w:val="-5"/>
              </w:rPr>
              <w:t>ki</w:t>
            </w:r>
            <w:r>
              <w:rPr>
                <w:spacing w:val="-5"/>
              </w:rPr>
              <w:t>.</w:t>
            </w:r>
          </w:p>
        </w:tc>
        <w:tc>
          <w:tcPr>
            <w:tcW w:w="2693" w:type="dxa"/>
          </w:tcPr>
          <w:p w14:paraId="25E9D343" w14:textId="221C2DB3" w:rsidR="00A825C0" w:rsidRDefault="00A825C0">
            <w:pPr>
              <w:pStyle w:val="TableParagraph"/>
              <w:spacing w:before="88"/>
              <w:ind w:left="81"/>
            </w:pPr>
            <w:r>
              <w:t>Residential</w:t>
            </w:r>
            <w:r>
              <w:rPr>
                <w:spacing w:val="-5"/>
              </w:rPr>
              <w:t xml:space="preserve"> </w:t>
            </w:r>
            <w:r>
              <w:t>Small</w:t>
            </w:r>
            <w:r>
              <w:rPr>
                <w:spacing w:val="-4"/>
              </w:rPr>
              <w:t xml:space="preserve"> </w:t>
            </w:r>
            <w:r>
              <w:rPr>
                <w:spacing w:val="-2"/>
              </w:rPr>
              <w:t>Settlement</w:t>
            </w:r>
          </w:p>
        </w:tc>
        <w:tc>
          <w:tcPr>
            <w:tcW w:w="2268" w:type="dxa"/>
            <w:gridSpan w:val="2"/>
          </w:tcPr>
          <w:p w14:paraId="165A7561" w14:textId="77777777" w:rsidR="00A825C0" w:rsidRDefault="00A825C0">
            <w:pPr>
              <w:pStyle w:val="TableParagraph"/>
              <w:spacing w:before="88"/>
              <w:ind w:left="81"/>
            </w:pPr>
            <w:r>
              <w:rPr>
                <w:spacing w:val="-2"/>
              </w:rPr>
              <w:t>1000m²</w:t>
            </w:r>
          </w:p>
        </w:tc>
        <w:tc>
          <w:tcPr>
            <w:tcW w:w="4257" w:type="dxa"/>
            <w:gridSpan w:val="2"/>
          </w:tcPr>
          <w:p w14:paraId="2755BB05" w14:textId="77777777" w:rsidR="00A825C0" w:rsidRDefault="00A825C0">
            <w:pPr>
              <w:pStyle w:val="TableParagraph"/>
              <w:rPr>
                <w:rFonts w:ascii="Times New Roman"/>
              </w:rPr>
            </w:pPr>
          </w:p>
        </w:tc>
      </w:tr>
      <w:tr w:rsidR="00A825C0" w14:paraId="427F398E" w14:textId="77777777" w:rsidTr="001F6542">
        <w:trPr>
          <w:trHeight w:val="1320"/>
        </w:trPr>
        <w:tc>
          <w:tcPr>
            <w:tcW w:w="578" w:type="dxa"/>
          </w:tcPr>
          <w:p w14:paraId="21D8B87F" w14:textId="624E40D1" w:rsidR="00A825C0" w:rsidRDefault="00A825C0">
            <w:pPr>
              <w:pStyle w:val="TableParagraph"/>
              <w:spacing w:before="83"/>
              <w:ind w:left="57"/>
            </w:pPr>
            <w:r>
              <w:rPr>
                <w:noProof/>
              </w:rPr>
              <mc:AlternateContent>
                <mc:Choice Requires="wpg">
                  <w:drawing>
                    <wp:anchor distT="0" distB="0" distL="0" distR="0" simplePos="0" relativeHeight="251658336" behindDoc="1" locked="0" layoutInCell="1" allowOverlap="1" wp14:anchorId="1ACFA3DD" wp14:editId="1EE56B33">
                      <wp:simplePos x="0" y="0"/>
                      <wp:positionH relativeFrom="column">
                        <wp:posOffset>94615</wp:posOffset>
                      </wp:positionH>
                      <wp:positionV relativeFrom="paragraph">
                        <wp:posOffset>200660</wp:posOffset>
                      </wp:positionV>
                      <wp:extent cx="36830" cy="9525"/>
                      <wp:effectExtent l="0" t="0" r="0" b="0"/>
                      <wp:wrapNone/>
                      <wp:docPr id="339057329" name="Group 339057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830" cy="9525"/>
                                <a:chOff x="0" y="0"/>
                                <a:chExt cx="36830" cy="9525"/>
                              </a:xfrm>
                            </wpg:grpSpPr>
                            <wps:wsp>
                              <wps:cNvPr id="1939712842" name="Graphic 138"/>
                              <wps:cNvSpPr/>
                              <wps:spPr>
                                <a:xfrm>
                                  <a:off x="0" y="0"/>
                                  <a:ext cx="36830" cy="9525"/>
                                </a:xfrm>
                                <a:custGeom>
                                  <a:avLst/>
                                  <a:gdLst/>
                                  <a:ahLst/>
                                  <a:cxnLst/>
                                  <a:rect l="l" t="t" r="r" b="b"/>
                                  <a:pathLst>
                                    <a:path w="36830" h="9525">
                                      <a:moveTo>
                                        <a:pt x="36575" y="0"/>
                                      </a:moveTo>
                                      <a:lnTo>
                                        <a:pt x="0" y="0"/>
                                      </a:lnTo>
                                      <a:lnTo>
                                        <a:pt x="0" y="9143"/>
                                      </a:lnTo>
                                      <a:lnTo>
                                        <a:pt x="36575" y="9143"/>
                                      </a:lnTo>
                                      <a:lnTo>
                                        <a:pt x="36575" y="0"/>
                                      </a:lnTo>
                                      <a:close/>
                                    </a:path>
                                  </a:pathLst>
                                </a:custGeom>
                                <a:solidFill>
                                  <a:srgbClr val="0000FF"/>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w16du="http://schemas.microsoft.com/office/word/2023/wordml/word16du">
                  <w:pict w14:anchorId="5747DA89">
                    <v:group id="Group 17" style="position:absolute;margin-left:7.45pt;margin-top:15.8pt;width:2.9pt;height:.75pt;z-index:-17802752;mso-wrap-distance-left:0;mso-wrap-distance-right:0" coordsize="36830,9525" o:spid="_x0000_s1026" w14:anchorId="49EB27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">
                      <v:shape id="Graphic 138" style="position:absolute;width:36830;height:9525;visibility:visible;mso-wrap-style:square;v-text-anchor:top" coordsize="36830,9525" o:spid="_x0000_s1027" fillcolor="blue" stroked="f" path="m36575,l,,,9143r36575,l365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">
                        <v:path arrowok="t"/>
                      </v:shape>
                    </v:group>
                  </w:pict>
                </mc:Fallback>
              </mc:AlternateContent>
            </w:r>
            <w:r>
              <w:rPr>
                <w:b/>
                <w:strike/>
                <w:spacing w:val="-5"/>
              </w:rPr>
              <w:t>L</w:t>
            </w:r>
            <w:r>
              <w:rPr>
                <w:b/>
                <w:spacing w:val="-5"/>
              </w:rPr>
              <w:t>j</w:t>
            </w:r>
            <w:r>
              <w:rPr>
                <w:spacing w:val="-5"/>
              </w:rPr>
              <w:t>.</w:t>
            </w:r>
          </w:p>
        </w:tc>
        <w:tc>
          <w:tcPr>
            <w:tcW w:w="2693" w:type="dxa"/>
          </w:tcPr>
          <w:p w14:paraId="122AA0E1" w14:textId="03A05106" w:rsidR="00A825C0" w:rsidRDefault="00A825C0">
            <w:pPr>
              <w:pStyle w:val="TableParagraph"/>
              <w:spacing w:before="83" w:line="256" w:lineRule="auto"/>
              <w:ind w:left="81"/>
            </w:pPr>
            <w:r>
              <w:t>Residential</w:t>
            </w:r>
            <w:r>
              <w:rPr>
                <w:spacing w:val="-13"/>
              </w:rPr>
              <w:t xml:space="preserve"> </w:t>
            </w:r>
            <w:r>
              <w:t>Small</w:t>
            </w:r>
            <w:r>
              <w:rPr>
                <w:spacing w:val="-12"/>
              </w:rPr>
              <w:t xml:space="preserve"> </w:t>
            </w:r>
            <w:r>
              <w:t>Settlement Kainga Overlay Area 1 and 2</w:t>
            </w:r>
          </w:p>
        </w:tc>
        <w:tc>
          <w:tcPr>
            <w:tcW w:w="2268" w:type="dxa"/>
            <w:gridSpan w:val="2"/>
          </w:tcPr>
          <w:p w14:paraId="086A88D2" w14:textId="77777777" w:rsidR="00A825C0" w:rsidRDefault="00A825C0">
            <w:pPr>
              <w:pStyle w:val="TableParagraph"/>
              <w:spacing w:before="83"/>
              <w:ind w:left="81"/>
            </w:pPr>
            <w:r>
              <w:rPr>
                <w:spacing w:val="-4"/>
              </w:rPr>
              <w:t>450m²</w:t>
            </w:r>
          </w:p>
        </w:tc>
        <w:tc>
          <w:tcPr>
            <w:tcW w:w="4257" w:type="dxa"/>
            <w:gridSpan w:val="2"/>
          </w:tcPr>
          <w:p w14:paraId="7A0F92CA" w14:textId="77777777" w:rsidR="00A825C0" w:rsidRDefault="00A825C0">
            <w:pPr>
              <w:pStyle w:val="TableParagraph"/>
              <w:numPr>
                <w:ilvl w:val="0"/>
                <w:numId w:val="40"/>
              </w:numPr>
              <w:tabs>
                <w:tab w:val="left" w:pos="444"/>
                <w:tab w:val="left" w:pos="446"/>
              </w:tabs>
              <w:spacing w:before="83" w:line="259" w:lineRule="auto"/>
              <w:ind w:right="116"/>
            </w:pPr>
            <w:r>
              <w:t xml:space="preserve">Additional </w:t>
            </w:r>
            <w:r>
              <w:rPr>
                <w:color w:val="00AF50"/>
              </w:rPr>
              <w:t xml:space="preserve">allotments </w:t>
            </w:r>
            <w:r>
              <w:t>shall not be created</w:t>
            </w:r>
            <w:r>
              <w:rPr>
                <w:spacing w:val="-8"/>
              </w:rPr>
              <w:t xml:space="preserve"> </w:t>
            </w:r>
            <w:r>
              <w:t>within</w:t>
            </w:r>
            <w:r>
              <w:rPr>
                <w:spacing w:val="-8"/>
              </w:rPr>
              <w:t xml:space="preserve"> </w:t>
            </w:r>
            <w:r>
              <w:t>100m</w:t>
            </w:r>
            <w:r>
              <w:rPr>
                <w:spacing w:val="-6"/>
              </w:rPr>
              <w:t xml:space="preserve"> </w:t>
            </w:r>
            <w:r>
              <w:t>of</w:t>
            </w:r>
            <w:r>
              <w:rPr>
                <w:spacing w:val="-3"/>
              </w:rPr>
              <w:t xml:space="preserve"> </w:t>
            </w:r>
            <w:r>
              <w:t>the</w:t>
            </w:r>
            <w:r>
              <w:rPr>
                <w:spacing w:val="-7"/>
              </w:rPr>
              <w:t xml:space="preserve"> </w:t>
            </w:r>
            <w:r>
              <w:t>centre</w:t>
            </w:r>
            <w:r>
              <w:rPr>
                <w:spacing w:val="-7"/>
              </w:rPr>
              <w:t xml:space="preserve"> </w:t>
            </w:r>
            <w:r>
              <w:t>line</w:t>
            </w:r>
            <w:r>
              <w:rPr>
                <w:spacing w:val="-7"/>
              </w:rPr>
              <w:t xml:space="preserve"> </w:t>
            </w:r>
            <w:r>
              <w:t>of the primary stopbank as shown on the planning maps.</w:t>
            </w:r>
          </w:p>
        </w:tc>
      </w:tr>
      <w:tr w:rsidR="00A825C0" w14:paraId="7ACECBBE" w14:textId="77777777" w:rsidTr="001F6542">
        <w:trPr>
          <w:trHeight w:val="1031"/>
        </w:trPr>
        <w:tc>
          <w:tcPr>
            <w:tcW w:w="578" w:type="dxa"/>
          </w:tcPr>
          <w:p w14:paraId="25CFE543" w14:textId="77777777" w:rsidR="00A825C0" w:rsidRDefault="00A825C0">
            <w:pPr>
              <w:pStyle w:val="TableParagraph"/>
              <w:spacing w:before="83"/>
              <w:ind w:left="57"/>
            </w:pPr>
            <w:r>
              <w:rPr>
                <w:b/>
                <w:strike/>
                <w:spacing w:val="-5"/>
              </w:rPr>
              <w:t>m</w:t>
            </w:r>
            <w:r>
              <w:rPr>
                <w:b/>
                <w:spacing w:val="-5"/>
                <w:u w:val="single" w:color="0000FF"/>
              </w:rPr>
              <w:t>k</w:t>
            </w:r>
            <w:r>
              <w:rPr>
                <w:spacing w:val="-5"/>
              </w:rPr>
              <w:t>.</w:t>
            </w:r>
          </w:p>
        </w:tc>
        <w:tc>
          <w:tcPr>
            <w:tcW w:w="2693" w:type="dxa"/>
          </w:tcPr>
          <w:p w14:paraId="339B0BAA" w14:textId="17BB49BB" w:rsidR="00A825C0" w:rsidRDefault="00A825C0">
            <w:pPr>
              <w:pStyle w:val="TableParagraph"/>
              <w:spacing w:before="83" w:line="256" w:lineRule="auto"/>
              <w:ind w:left="81"/>
            </w:pPr>
            <w:r>
              <w:t>Residential</w:t>
            </w:r>
            <w:r>
              <w:rPr>
                <w:spacing w:val="-13"/>
              </w:rPr>
              <w:t xml:space="preserve"> </w:t>
            </w:r>
            <w:r>
              <w:t>Small</w:t>
            </w:r>
            <w:r>
              <w:rPr>
                <w:spacing w:val="-12"/>
              </w:rPr>
              <w:t xml:space="preserve"> </w:t>
            </w:r>
            <w:r>
              <w:t xml:space="preserve">Settlement </w:t>
            </w:r>
            <w:r>
              <w:rPr>
                <w:spacing w:val="-2"/>
              </w:rPr>
              <w:t>(Takamatua)</w:t>
            </w:r>
          </w:p>
        </w:tc>
        <w:tc>
          <w:tcPr>
            <w:tcW w:w="2268" w:type="dxa"/>
            <w:gridSpan w:val="2"/>
          </w:tcPr>
          <w:p w14:paraId="5E1B47CE" w14:textId="77777777" w:rsidR="00A825C0" w:rsidRDefault="00A825C0">
            <w:pPr>
              <w:pStyle w:val="TableParagraph"/>
              <w:spacing w:before="83"/>
              <w:ind w:left="81"/>
            </w:pPr>
            <w:r>
              <w:rPr>
                <w:spacing w:val="-2"/>
              </w:rPr>
              <w:t>1500m²</w:t>
            </w:r>
          </w:p>
        </w:tc>
        <w:tc>
          <w:tcPr>
            <w:tcW w:w="4257" w:type="dxa"/>
            <w:gridSpan w:val="2"/>
          </w:tcPr>
          <w:p w14:paraId="579E9BE0" w14:textId="77777777" w:rsidR="00A825C0" w:rsidRDefault="00A825C0">
            <w:pPr>
              <w:pStyle w:val="TableParagraph"/>
              <w:numPr>
                <w:ilvl w:val="0"/>
                <w:numId w:val="39"/>
              </w:numPr>
              <w:tabs>
                <w:tab w:val="left" w:pos="444"/>
                <w:tab w:val="left" w:pos="446"/>
              </w:tabs>
              <w:spacing w:before="83" w:line="259" w:lineRule="auto"/>
              <w:ind w:right="334"/>
            </w:pPr>
            <w:r>
              <w:t>Not</w:t>
            </w:r>
            <w:r>
              <w:rPr>
                <w:spacing w:val="-8"/>
              </w:rPr>
              <w:t xml:space="preserve"> </w:t>
            </w:r>
            <w:r>
              <w:t>more</w:t>
            </w:r>
            <w:r>
              <w:rPr>
                <w:spacing w:val="-6"/>
              </w:rPr>
              <w:t xml:space="preserve"> </w:t>
            </w:r>
            <w:r>
              <w:t>than</w:t>
            </w:r>
            <w:r>
              <w:rPr>
                <w:spacing w:val="-7"/>
              </w:rPr>
              <w:t xml:space="preserve"> </w:t>
            </w:r>
            <w:r>
              <w:t>25</w:t>
            </w:r>
            <w:r>
              <w:rPr>
                <w:spacing w:val="-6"/>
              </w:rPr>
              <w:t xml:space="preserve"> </w:t>
            </w:r>
            <w:r>
              <w:rPr>
                <w:color w:val="00AF50"/>
              </w:rPr>
              <w:t>allotments</w:t>
            </w:r>
            <w:r>
              <w:rPr>
                <w:color w:val="00AF50"/>
                <w:spacing w:val="-5"/>
              </w:rPr>
              <w:t xml:space="preserve"> </w:t>
            </w:r>
            <w:r>
              <w:t>are</w:t>
            </w:r>
            <w:r>
              <w:rPr>
                <w:spacing w:val="-6"/>
              </w:rPr>
              <w:t xml:space="preserve"> </w:t>
            </w:r>
            <w:r>
              <w:t>to</w:t>
            </w:r>
            <w:r>
              <w:rPr>
                <w:spacing w:val="-3"/>
              </w:rPr>
              <w:t xml:space="preserve"> </w:t>
            </w:r>
            <w:r>
              <w:t xml:space="preserve">be created (excluding those for </w:t>
            </w:r>
            <w:r>
              <w:rPr>
                <w:color w:val="00AF50"/>
              </w:rPr>
              <w:t>reserves</w:t>
            </w:r>
            <w:r>
              <w:t xml:space="preserve">, </w:t>
            </w:r>
            <w:r>
              <w:rPr>
                <w:color w:val="00AF50"/>
              </w:rPr>
              <w:t xml:space="preserve">roads </w:t>
            </w:r>
            <w:r>
              <w:t xml:space="preserve">or </w:t>
            </w:r>
            <w:r>
              <w:rPr>
                <w:color w:val="00AF50"/>
              </w:rPr>
              <w:t>utilities</w:t>
            </w:r>
            <w:r>
              <w:t>).</w:t>
            </w:r>
          </w:p>
        </w:tc>
      </w:tr>
      <w:tr w:rsidR="0092515F" w14:paraId="724F368A" w14:textId="77777777" w:rsidTr="001F6542">
        <w:trPr>
          <w:trHeight w:val="1032"/>
        </w:trPr>
        <w:tc>
          <w:tcPr>
            <w:tcW w:w="578" w:type="dxa"/>
          </w:tcPr>
          <w:p w14:paraId="3F307CED" w14:textId="66E7AF6B" w:rsidR="0092515F" w:rsidRDefault="00A874E5">
            <w:pPr>
              <w:pStyle w:val="TableParagraph"/>
              <w:spacing w:before="83"/>
              <w:ind w:left="57"/>
            </w:pPr>
            <w:r>
              <w:rPr>
                <w:noProof/>
              </w:rPr>
              <mc:AlternateContent>
                <mc:Choice Requires="wpg">
                  <w:drawing>
                    <wp:anchor distT="0" distB="0" distL="0" distR="0" simplePos="0" relativeHeight="251658300" behindDoc="1" locked="0" layoutInCell="1" allowOverlap="1" wp14:anchorId="6FF8507B" wp14:editId="3E33DE65">
                      <wp:simplePos x="0" y="0"/>
                      <wp:positionH relativeFrom="column">
                        <wp:posOffset>113030</wp:posOffset>
                      </wp:positionH>
                      <wp:positionV relativeFrom="paragraph">
                        <wp:posOffset>200660</wp:posOffset>
                      </wp:positionV>
                      <wp:extent cx="33655" cy="9525"/>
                      <wp:effectExtent l="0" t="0" r="0" b="0"/>
                      <wp:wrapNone/>
                      <wp:docPr id="2018097513" name="Group 20180975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655" cy="9525"/>
                                <a:chOff x="0" y="0"/>
                                <a:chExt cx="33655" cy="9525"/>
                              </a:xfrm>
                            </wpg:grpSpPr>
                            <wps:wsp>
                              <wps:cNvPr id="482843972" name="Graphic 140"/>
                              <wps:cNvSpPr/>
                              <wps:spPr>
                                <a:xfrm>
                                  <a:off x="0" y="0"/>
                                  <a:ext cx="33655" cy="9525"/>
                                </a:xfrm>
                                <a:custGeom>
                                  <a:avLst/>
                                  <a:gdLst/>
                                  <a:ahLst/>
                                  <a:cxnLst/>
                                  <a:rect l="l" t="t" r="r" b="b"/>
                                  <a:pathLst>
                                    <a:path w="33655" h="9525">
                                      <a:moveTo>
                                        <a:pt x="33528" y="0"/>
                                      </a:moveTo>
                                      <a:lnTo>
                                        <a:pt x="0" y="0"/>
                                      </a:lnTo>
                                      <a:lnTo>
                                        <a:pt x="0" y="9144"/>
                                      </a:lnTo>
                                      <a:lnTo>
                                        <a:pt x="33528" y="9144"/>
                                      </a:lnTo>
                                      <a:lnTo>
                                        <a:pt x="33528" y="0"/>
                                      </a:lnTo>
                                      <a:close/>
                                    </a:path>
                                  </a:pathLst>
                                </a:custGeom>
                                <a:solidFill>
                                  <a:srgbClr val="0000FF"/>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w16du="http://schemas.microsoft.com/office/word/2023/wordml/word16du">
                  <w:pict w14:anchorId="11AB2FD4">
                    <v:group id="Group 16" style="position:absolute;margin-left:8.9pt;margin-top:15.8pt;width:2.65pt;height:.75pt;z-index:-17865216;mso-wrap-distance-left:0;mso-wrap-distance-right:0" coordsize="33655,9525" o:spid="_x0000_s1026" w14:anchorId="40AF64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">
                      <v:shape id="Graphic 140" style="position:absolute;width:33655;height:9525;visibility:visible;mso-wrap-style:square;v-text-anchor:top" coordsize="33655,9525" o:spid="_x0000_s1027" fillcolor="blue" stroked="f" path="m33528,l,,,9144r33528,l335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">
                        <v:path arrowok="t"/>
                      </v:shape>
                    </v:group>
                  </w:pict>
                </mc:Fallback>
              </mc:AlternateContent>
            </w:r>
            <w:r w:rsidR="00BF7586">
              <w:rPr>
                <w:b/>
                <w:strike/>
                <w:spacing w:val="-5"/>
              </w:rPr>
              <w:t>n</w:t>
            </w:r>
            <w:r w:rsidR="00BF7586">
              <w:rPr>
                <w:b/>
                <w:spacing w:val="-5"/>
              </w:rPr>
              <w:t>l</w:t>
            </w:r>
            <w:r w:rsidR="00BF7586">
              <w:rPr>
                <w:spacing w:val="-5"/>
              </w:rPr>
              <w:t>.</w:t>
            </w:r>
          </w:p>
        </w:tc>
        <w:tc>
          <w:tcPr>
            <w:tcW w:w="2731" w:type="dxa"/>
            <w:gridSpan w:val="2"/>
          </w:tcPr>
          <w:p w14:paraId="423555B5" w14:textId="77777777" w:rsidR="0092515F" w:rsidRDefault="00BF7586">
            <w:pPr>
              <w:pStyle w:val="TableParagraph"/>
              <w:spacing w:before="83" w:line="259" w:lineRule="auto"/>
              <w:ind w:left="81"/>
            </w:pPr>
            <w:r>
              <w:t>Residential</w:t>
            </w:r>
            <w:r>
              <w:rPr>
                <w:spacing w:val="-13"/>
              </w:rPr>
              <w:t xml:space="preserve"> </w:t>
            </w:r>
            <w:r>
              <w:t>Banks</w:t>
            </w:r>
            <w:r>
              <w:rPr>
                <w:spacing w:val="-12"/>
              </w:rPr>
              <w:t xml:space="preserve"> </w:t>
            </w:r>
            <w:r>
              <w:t>Peninsula Zone - Diamond Harbour Density Overlay</w:t>
            </w:r>
          </w:p>
        </w:tc>
        <w:tc>
          <w:tcPr>
            <w:tcW w:w="2242" w:type="dxa"/>
            <w:gridSpan w:val="2"/>
          </w:tcPr>
          <w:p w14:paraId="1325D0C8" w14:textId="77777777" w:rsidR="0092515F" w:rsidRDefault="00BF7586">
            <w:pPr>
              <w:pStyle w:val="TableParagraph"/>
              <w:spacing w:before="83"/>
              <w:ind w:left="81"/>
            </w:pPr>
            <w:r>
              <w:rPr>
                <w:spacing w:val="-4"/>
              </w:rPr>
              <w:t>600m²</w:t>
            </w:r>
          </w:p>
        </w:tc>
        <w:tc>
          <w:tcPr>
            <w:tcW w:w="4245" w:type="dxa"/>
          </w:tcPr>
          <w:p w14:paraId="2CC73BD5" w14:textId="77777777" w:rsidR="0092515F" w:rsidRDefault="0092515F">
            <w:pPr>
              <w:pStyle w:val="TableParagraph"/>
              <w:rPr>
                <w:rFonts w:ascii="Times New Roman"/>
              </w:rPr>
            </w:pPr>
          </w:p>
        </w:tc>
      </w:tr>
      <w:tr w:rsidR="0092515F" w14:paraId="224E49B1" w14:textId="77777777" w:rsidTr="001F6542">
        <w:trPr>
          <w:trHeight w:val="2847"/>
        </w:trPr>
        <w:tc>
          <w:tcPr>
            <w:tcW w:w="578" w:type="dxa"/>
          </w:tcPr>
          <w:p w14:paraId="63EC3601" w14:textId="77777777" w:rsidR="0092515F" w:rsidRDefault="00BF7586">
            <w:pPr>
              <w:pStyle w:val="TableParagraph"/>
              <w:spacing w:before="83"/>
              <w:ind w:left="57"/>
            </w:pPr>
            <w:r>
              <w:rPr>
                <w:b/>
                <w:strike/>
                <w:spacing w:val="-5"/>
              </w:rPr>
              <w:t>o</w:t>
            </w:r>
            <w:r>
              <w:rPr>
                <w:b/>
                <w:spacing w:val="-5"/>
                <w:u w:val="single" w:color="0000FF"/>
              </w:rPr>
              <w:t>m</w:t>
            </w:r>
            <w:r>
              <w:rPr>
                <w:spacing w:val="-5"/>
              </w:rPr>
              <w:t>.</w:t>
            </w:r>
          </w:p>
        </w:tc>
        <w:tc>
          <w:tcPr>
            <w:tcW w:w="2731" w:type="dxa"/>
            <w:gridSpan w:val="2"/>
          </w:tcPr>
          <w:p w14:paraId="77E0B786" w14:textId="77777777" w:rsidR="0092515F" w:rsidRDefault="00BF7586">
            <w:pPr>
              <w:pStyle w:val="TableParagraph"/>
              <w:spacing w:before="83"/>
              <w:ind w:left="81"/>
            </w:pPr>
            <w:r>
              <w:rPr>
                <w:spacing w:val="-2"/>
              </w:rPr>
              <w:t>Papakāinga</w:t>
            </w:r>
          </w:p>
        </w:tc>
        <w:tc>
          <w:tcPr>
            <w:tcW w:w="2242" w:type="dxa"/>
            <w:gridSpan w:val="2"/>
          </w:tcPr>
          <w:p w14:paraId="02ED96DB" w14:textId="77777777" w:rsidR="0092515F" w:rsidRDefault="00BF7586">
            <w:pPr>
              <w:pStyle w:val="TableParagraph"/>
              <w:numPr>
                <w:ilvl w:val="0"/>
                <w:numId w:val="38"/>
              </w:numPr>
              <w:tabs>
                <w:tab w:val="left" w:pos="304"/>
                <w:tab w:val="left" w:pos="306"/>
              </w:tabs>
              <w:spacing w:before="83" w:line="256" w:lineRule="auto"/>
              <w:ind w:right="471"/>
              <w:jc w:val="both"/>
            </w:pPr>
            <w:r>
              <w:rPr>
                <w:color w:val="00AF50"/>
              </w:rPr>
              <w:t>Māori</w:t>
            </w:r>
            <w:r>
              <w:rPr>
                <w:color w:val="00AF50"/>
                <w:spacing w:val="-13"/>
              </w:rPr>
              <w:t xml:space="preserve"> </w:t>
            </w:r>
            <w:r>
              <w:rPr>
                <w:color w:val="00AF50"/>
              </w:rPr>
              <w:t>Land</w:t>
            </w:r>
            <w:r>
              <w:rPr>
                <w:color w:val="00AF50"/>
                <w:spacing w:val="-12"/>
              </w:rPr>
              <w:t xml:space="preserve"> </w:t>
            </w:r>
            <w:r>
              <w:t>–</w:t>
            </w:r>
            <w:r>
              <w:rPr>
                <w:spacing w:val="-13"/>
              </w:rPr>
              <w:t xml:space="preserve"> </w:t>
            </w:r>
            <w:r>
              <w:t xml:space="preserve">no </w:t>
            </w:r>
            <w:r>
              <w:rPr>
                <w:spacing w:val="-2"/>
              </w:rPr>
              <w:t>minimum</w:t>
            </w:r>
          </w:p>
          <w:p w14:paraId="6FC0F6BE" w14:textId="77777777" w:rsidR="0092515F" w:rsidRDefault="00BF7586">
            <w:pPr>
              <w:pStyle w:val="TableParagraph"/>
              <w:numPr>
                <w:ilvl w:val="0"/>
                <w:numId w:val="38"/>
              </w:numPr>
              <w:tabs>
                <w:tab w:val="left" w:pos="304"/>
                <w:tab w:val="left" w:pos="306"/>
              </w:tabs>
              <w:spacing w:before="83" w:line="259" w:lineRule="auto"/>
              <w:ind w:right="473"/>
              <w:jc w:val="both"/>
            </w:pPr>
            <w:r>
              <w:t>Other Land – as applies to Rural Banks</w:t>
            </w:r>
            <w:r>
              <w:rPr>
                <w:spacing w:val="-13"/>
              </w:rPr>
              <w:t xml:space="preserve"> </w:t>
            </w:r>
            <w:r>
              <w:t>Peninsula Zone</w:t>
            </w:r>
            <w:r>
              <w:rPr>
                <w:spacing w:val="-13"/>
              </w:rPr>
              <w:t xml:space="preserve"> </w:t>
            </w:r>
            <w:r>
              <w:t>(refer</w:t>
            </w:r>
            <w:r>
              <w:rPr>
                <w:spacing w:val="-12"/>
              </w:rPr>
              <w:t xml:space="preserve"> </w:t>
            </w:r>
            <w:r>
              <w:rPr>
                <w:color w:val="0000FF"/>
              </w:rPr>
              <w:t>Rule</w:t>
            </w:r>
          </w:p>
          <w:p w14:paraId="58C6D727" w14:textId="77777777" w:rsidR="0092515F" w:rsidRDefault="00BF7586">
            <w:pPr>
              <w:pStyle w:val="TableParagraph"/>
              <w:spacing w:line="259" w:lineRule="auto"/>
              <w:ind w:left="306"/>
            </w:pPr>
            <w:r>
              <w:rPr>
                <w:color w:val="0000FF"/>
              </w:rPr>
              <w:t xml:space="preserve">8.6.1 </w:t>
            </w:r>
            <w:r>
              <w:t xml:space="preserve">Table 5 minimum </w:t>
            </w:r>
            <w:r>
              <w:rPr>
                <w:color w:val="00AF50"/>
              </w:rPr>
              <w:t>net site area</w:t>
            </w:r>
            <w:r>
              <w:rPr>
                <w:color w:val="00AF50"/>
                <w:spacing w:val="-13"/>
              </w:rPr>
              <w:t xml:space="preserve"> </w:t>
            </w:r>
            <w:r>
              <w:t>–</w:t>
            </w:r>
            <w:r>
              <w:rPr>
                <w:spacing w:val="-12"/>
              </w:rPr>
              <w:t xml:space="preserve"> </w:t>
            </w:r>
            <w:r>
              <w:t>rural</w:t>
            </w:r>
            <w:r>
              <w:rPr>
                <w:spacing w:val="-13"/>
              </w:rPr>
              <w:t xml:space="preserve"> </w:t>
            </w:r>
            <w:r>
              <w:t>zones)</w:t>
            </w:r>
          </w:p>
        </w:tc>
        <w:tc>
          <w:tcPr>
            <w:tcW w:w="4245" w:type="dxa"/>
          </w:tcPr>
          <w:p w14:paraId="5F38D4F3" w14:textId="77777777" w:rsidR="0092515F" w:rsidRDefault="0092515F">
            <w:pPr>
              <w:pStyle w:val="TableParagraph"/>
              <w:rPr>
                <w:rFonts w:ascii="Times New Roman"/>
              </w:rPr>
            </w:pPr>
          </w:p>
        </w:tc>
      </w:tr>
      <w:tr w:rsidR="0092515F" w14:paraId="7D57A2F4" w14:textId="77777777" w:rsidTr="001F6542">
        <w:trPr>
          <w:trHeight w:val="3120"/>
        </w:trPr>
        <w:tc>
          <w:tcPr>
            <w:tcW w:w="578" w:type="dxa"/>
          </w:tcPr>
          <w:p w14:paraId="306DD5DB" w14:textId="77777777" w:rsidR="0092515F" w:rsidRDefault="00BF7586">
            <w:pPr>
              <w:pStyle w:val="TableParagraph"/>
              <w:spacing w:before="83"/>
              <w:ind w:left="57"/>
            </w:pPr>
            <w:r>
              <w:rPr>
                <w:b/>
                <w:strike/>
                <w:spacing w:val="-5"/>
              </w:rPr>
              <w:t>p</w:t>
            </w:r>
            <w:r>
              <w:rPr>
                <w:b/>
                <w:spacing w:val="-5"/>
                <w:u w:val="single" w:color="0000FF"/>
              </w:rPr>
              <w:t>n</w:t>
            </w:r>
            <w:r>
              <w:rPr>
                <w:spacing w:val="-5"/>
              </w:rPr>
              <w:t>.</w:t>
            </w:r>
          </w:p>
        </w:tc>
        <w:tc>
          <w:tcPr>
            <w:tcW w:w="2731" w:type="dxa"/>
            <w:gridSpan w:val="2"/>
          </w:tcPr>
          <w:p w14:paraId="00B20223" w14:textId="77777777" w:rsidR="0092515F" w:rsidRDefault="00BF7586">
            <w:pPr>
              <w:pStyle w:val="TableParagraph"/>
              <w:spacing w:before="83" w:line="256" w:lineRule="auto"/>
              <w:ind w:left="81"/>
            </w:pPr>
            <w:r>
              <w:t>Residential</w:t>
            </w:r>
            <w:r>
              <w:rPr>
                <w:spacing w:val="-13"/>
              </w:rPr>
              <w:t xml:space="preserve"> </w:t>
            </w:r>
            <w:r>
              <w:rPr>
                <w:strike/>
                <w:color w:val="000000"/>
                <w:shd w:val="clear" w:color="auto" w:fill="D2D2D2"/>
              </w:rPr>
              <w:t>Guest</w:t>
            </w:r>
            <w:r>
              <w:rPr>
                <w:strike/>
                <w:color w:val="000000"/>
                <w:spacing w:val="-12"/>
                <w:shd w:val="clear" w:color="auto" w:fill="D2D2D2"/>
              </w:rPr>
              <w:t xml:space="preserve"> </w:t>
            </w:r>
            <w:r>
              <w:rPr>
                <w:color w:val="000000"/>
                <w:shd w:val="clear" w:color="auto" w:fill="D2D2D2"/>
              </w:rPr>
              <w:t>Visitor</w:t>
            </w:r>
            <w:r>
              <w:rPr>
                <w:color w:val="000000"/>
              </w:rPr>
              <w:t xml:space="preserve"> </w:t>
            </w:r>
            <w:r>
              <w:rPr>
                <w:color w:val="000000"/>
                <w:spacing w:val="-2"/>
              </w:rPr>
              <w:t>accommodation</w:t>
            </w:r>
          </w:p>
          <w:p w14:paraId="4808A872" w14:textId="77777777" w:rsidR="0092515F" w:rsidRDefault="0092515F">
            <w:pPr>
              <w:pStyle w:val="TableParagraph"/>
              <w:rPr>
                <w:b/>
              </w:rPr>
            </w:pPr>
          </w:p>
          <w:p w14:paraId="0F32EBF2" w14:textId="77777777" w:rsidR="0092515F" w:rsidRDefault="00BF7586">
            <w:pPr>
              <w:pStyle w:val="TableParagraph"/>
              <w:spacing w:before="184" w:line="261" w:lineRule="auto"/>
              <w:ind w:left="81"/>
            </w:pPr>
            <w:r>
              <w:rPr>
                <w:color w:val="000000"/>
                <w:shd w:val="clear" w:color="auto" w:fill="D7D7D7"/>
              </w:rPr>
              <w:t>(Plan Change 4 Council</w:t>
            </w:r>
            <w:r>
              <w:rPr>
                <w:color w:val="000000"/>
              </w:rPr>
              <w:t xml:space="preserve"> </w:t>
            </w:r>
            <w:r>
              <w:rPr>
                <w:color w:val="000000"/>
                <w:shd w:val="clear" w:color="auto" w:fill="D7D7D7"/>
              </w:rPr>
              <w:t>Decision</w:t>
            </w:r>
            <w:r>
              <w:rPr>
                <w:color w:val="000000"/>
                <w:spacing w:val="-13"/>
                <w:shd w:val="clear" w:color="auto" w:fill="D7D7D7"/>
              </w:rPr>
              <w:t xml:space="preserve"> </w:t>
            </w:r>
            <w:r>
              <w:rPr>
                <w:color w:val="000000"/>
                <w:shd w:val="clear" w:color="auto" w:fill="D7D7D7"/>
              </w:rPr>
              <w:t>subject</w:t>
            </w:r>
            <w:r>
              <w:rPr>
                <w:color w:val="000000"/>
                <w:spacing w:val="-12"/>
                <w:shd w:val="clear" w:color="auto" w:fill="D7D7D7"/>
              </w:rPr>
              <w:t xml:space="preserve"> </w:t>
            </w:r>
            <w:r>
              <w:rPr>
                <w:color w:val="000000"/>
                <w:shd w:val="clear" w:color="auto" w:fill="D7D7D7"/>
              </w:rPr>
              <w:t>to</w:t>
            </w:r>
            <w:r>
              <w:rPr>
                <w:color w:val="000000"/>
                <w:spacing w:val="-13"/>
                <w:shd w:val="clear" w:color="auto" w:fill="D7D7D7"/>
              </w:rPr>
              <w:t xml:space="preserve"> </w:t>
            </w:r>
            <w:r>
              <w:rPr>
                <w:color w:val="000000"/>
                <w:shd w:val="clear" w:color="auto" w:fill="D7D7D7"/>
              </w:rPr>
              <w:t>appeal)</w:t>
            </w:r>
          </w:p>
        </w:tc>
        <w:tc>
          <w:tcPr>
            <w:tcW w:w="2242" w:type="dxa"/>
            <w:gridSpan w:val="2"/>
          </w:tcPr>
          <w:p w14:paraId="2F924947" w14:textId="77777777" w:rsidR="0092515F" w:rsidRDefault="00BF7586">
            <w:pPr>
              <w:pStyle w:val="TableParagraph"/>
              <w:numPr>
                <w:ilvl w:val="0"/>
                <w:numId w:val="37"/>
              </w:numPr>
              <w:tabs>
                <w:tab w:val="left" w:pos="266"/>
              </w:tabs>
              <w:spacing w:before="1"/>
              <w:ind w:left="266" w:hanging="209"/>
            </w:pPr>
            <w:r>
              <w:rPr>
                <w:spacing w:val="-2"/>
              </w:rPr>
              <w:t>Kilmarnock,</w:t>
            </w:r>
            <w:r>
              <w:rPr>
                <w:spacing w:val="6"/>
              </w:rPr>
              <w:t xml:space="preserve"> </w:t>
            </w:r>
            <w:r>
              <w:rPr>
                <w:spacing w:val="-5"/>
              </w:rPr>
              <w:t>197</w:t>
            </w:r>
          </w:p>
          <w:p w14:paraId="1A1202A2" w14:textId="77777777" w:rsidR="0092515F" w:rsidRDefault="00BF7586">
            <w:pPr>
              <w:pStyle w:val="TableParagraph"/>
              <w:spacing w:before="24" w:line="259" w:lineRule="auto"/>
              <w:ind w:left="258" w:right="107"/>
            </w:pPr>
            <w:r>
              <w:t>Lincoln</w:t>
            </w:r>
            <w:r>
              <w:rPr>
                <w:spacing w:val="-13"/>
              </w:rPr>
              <w:t xml:space="preserve"> </w:t>
            </w:r>
            <w:r>
              <w:t>Road,</w:t>
            </w:r>
            <w:r>
              <w:rPr>
                <w:spacing w:val="-12"/>
              </w:rPr>
              <w:t xml:space="preserve"> </w:t>
            </w:r>
            <w:r>
              <w:t xml:space="preserve">15 Sioux Avenue - </w:t>
            </w:r>
            <w:r>
              <w:rPr>
                <w:spacing w:val="-4"/>
              </w:rPr>
              <w:t>200m²</w:t>
            </w:r>
          </w:p>
          <w:p w14:paraId="3FFBD286" w14:textId="77777777" w:rsidR="0092515F" w:rsidRDefault="00BF7586">
            <w:pPr>
              <w:pStyle w:val="TableParagraph"/>
              <w:numPr>
                <w:ilvl w:val="0"/>
                <w:numId w:val="37"/>
              </w:numPr>
              <w:tabs>
                <w:tab w:val="left" w:pos="258"/>
                <w:tab w:val="left" w:pos="275"/>
              </w:tabs>
              <w:spacing w:before="72" w:line="266" w:lineRule="auto"/>
              <w:ind w:left="258" w:right="227" w:hanging="202"/>
            </w:pPr>
            <w:r>
              <w:rPr>
                <w:rFonts w:ascii="Times New Roman" w:hAnsi="Times New Roman"/>
              </w:rPr>
              <w:tab/>
            </w:r>
            <w:r>
              <w:t>456</w:t>
            </w:r>
            <w:r>
              <w:rPr>
                <w:spacing w:val="-13"/>
              </w:rPr>
              <w:t xml:space="preserve"> </w:t>
            </w:r>
            <w:r>
              <w:t>Papanui</w:t>
            </w:r>
            <w:r>
              <w:rPr>
                <w:spacing w:val="-12"/>
              </w:rPr>
              <w:t xml:space="preserve"> </w:t>
            </w:r>
            <w:r>
              <w:t>Road</w:t>
            </w:r>
            <w:r>
              <w:rPr>
                <w:spacing w:val="-13"/>
              </w:rPr>
              <w:t xml:space="preserve"> </w:t>
            </w:r>
            <w:r>
              <w:t xml:space="preserve">- </w:t>
            </w:r>
            <w:r>
              <w:rPr>
                <w:spacing w:val="-4"/>
              </w:rPr>
              <w:t>330m²</w:t>
            </w:r>
          </w:p>
          <w:p w14:paraId="3AC83812" w14:textId="77777777" w:rsidR="0092515F" w:rsidRDefault="00BF7586">
            <w:pPr>
              <w:pStyle w:val="TableParagraph"/>
              <w:numPr>
                <w:ilvl w:val="0"/>
                <w:numId w:val="37"/>
              </w:numPr>
              <w:tabs>
                <w:tab w:val="left" w:pos="250"/>
                <w:tab w:val="left" w:pos="258"/>
              </w:tabs>
              <w:spacing w:before="56" w:line="259" w:lineRule="auto"/>
              <w:ind w:left="258" w:right="304" w:hanging="202"/>
            </w:pPr>
            <w:r>
              <w:t>14 Henry Wigram Drive and 110 Marshlands</w:t>
            </w:r>
            <w:r>
              <w:rPr>
                <w:spacing w:val="-13"/>
              </w:rPr>
              <w:t xml:space="preserve"> </w:t>
            </w:r>
            <w:r>
              <w:t>Road</w:t>
            </w:r>
            <w:r>
              <w:rPr>
                <w:spacing w:val="-12"/>
              </w:rPr>
              <w:t xml:space="preserve"> </w:t>
            </w:r>
            <w:r>
              <w:t xml:space="preserve">- </w:t>
            </w:r>
            <w:r>
              <w:rPr>
                <w:spacing w:val="-4"/>
              </w:rPr>
              <w:t>450m²</w:t>
            </w:r>
          </w:p>
        </w:tc>
        <w:tc>
          <w:tcPr>
            <w:tcW w:w="4245" w:type="dxa"/>
          </w:tcPr>
          <w:p w14:paraId="2E1BD8C4" w14:textId="77777777" w:rsidR="0092515F" w:rsidRDefault="0092515F">
            <w:pPr>
              <w:pStyle w:val="TableParagraph"/>
              <w:rPr>
                <w:rFonts w:ascii="Times New Roman"/>
              </w:rPr>
            </w:pPr>
          </w:p>
        </w:tc>
      </w:tr>
      <w:tr w:rsidR="0092515F" w14:paraId="11F7D406" w14:textId="77777777" w:rsidTr="001F6542">
        <w:trPr>
          <w:trHeight w:val="3048"/>
        </w:trPr>
        <w:tc>
          <w:tcPr>
            <w:tcW w:w="578" w:type="dxa"/>
          </w:tcPr>
          <w:p w14:paraId="26135CFC" w14:textId="77777777" w:rsidR="0092515F" w:rsidRDefault="00BF7586">
            <w:pPr>
              <w:pStyle w:val="TableParagraph"/>
              <w:spacing w:before="83"/>
              <w:ind w:left="57"/>
              <w:rPr>
                <w:b/>
              </w:rPr>
            </w:pPr>
            <w:r>
              <w:rPr>
                <w:b/>
                <w:strike/>
                <w:spacing w:val="-5"/>
              </w:rPr>
              <w:t>q.</w:t>
            </w:r>
          </w:p>
        </w:tc>
        <w:tc>
          <w:tcPr>
            <w:tcW w:w="2731" w:type="dxa"/>
            <w:gridSpan w:val="2"/>
          </w:tcPr>
          <w:p w14:paraId="4FE2EA37" w14:textId="77777777" w:rsidR="0092515F" w:rsidRDefault="00BF7586">
            <w:pPr>
              <w:pStyle w:val="TableParagraph"/>
              <w:spacing w:before="83" w:line="256" w:lineRule="auto"/>
              <w:ind w:left="81"/>
              <w:rPr>
                <w:b/>
              </w:rPr>
            </w:pPr>
            <w:r>
              <w:rPr>
                <w:b/>
                <w:strike/>
              </w:rPr>
              <w:t>Accommodation and</w:t>
            </w:r>
            <w:r>
              <w:rPr>
                <w:b/>
              </w:rPr>
              <w:t xml:space="preserve"> </w:t>
            </w:r>
            <w:r>
              <w:rPr>
                <w:b/>
                <w:strike/>
              </w:rPr>
              <w:t>community</w:t>
            </w:r>
            <w:r>
              <w:rPr>
                <w:b/>
                <w:strike/>
                <w:spacing w:val="-13"/>
              </w:rPr>
              <w:t xml:space="preserve"> </w:t>
            </w:r>
            <w:r>
              <w:rPr>
                <w:b/>
                <w:strike/>
              </w:rPr>
              <w:t>facility</w:t>
            </w:r>
            <w:r>
              <w:rPr>
                <w:b/>
                <w:strike/>
                <w:spacing w:val="-12"/>
              </w:rPr>
              <w:t xml:space="preserve"> </w:t>
            </w:r>
            <w:r>
              <w:rPr>
                <w:b/>
                <w:strike/>
              </w:rPr>
              <w:t>overlay</w:t>
            </w:r>
          </w:p>
        </w:tc>
        <w:tc>
          <w:tcPr>
            <w:tcW w:w="2242" w:type="dxa"/>
            <w:gridSpan w:val="2"/>
          </w:tcPr>
          <w:p w14:paraId="4F402270" w14:textId="77777777" w:rsidR="0092515F" w:rsidRDefault="00BF7586">
            <w:pPr>
              <w:pStyle w:val="TableParagraph"/>
              <w:numPr>
                <w:ilvl w:val="0"/>
                <w:numId w:val="36"/>
              </w:numPr>
              <w:tabs>
                <w:tab w:val="left" w:pos="224"/>
                <w:tab w:val="left" w:pos="258"/>
              </w:tabs>
              <w:spacing w:before="1" w:line="261" w:lineRule="auto"/>
              <w:ind w:right="132" w:hanging="202"/>
              <w:rPr>
                <w:b/>
              </w:rPr>
            </w:pPr>
            <w:r>
              <w:rPr>
                <w:b/>
                <w:strike/>
              </w:rPr>
              <w:t xml:space="preserve"> Land zoned</w:t>
            </w:r>
            <w:r>
              <w:rPr>
                <w:b/>
              </w:rPr>
              <w:t xml:space="preserve"> </w:t>
            </w:r>
            <w:r>
              <w:rPr>
                <w:b/>
                <w:strike/>
              </w:rPr>
              <w:t>Residential</w:t>
            </w:r>
            <w:r>
              <w:rPr>
                <w:b/>
                <w:strike/>
                <w:spacing w:val="-13"/>
              </w:rPr>
              <w:t xml:space="preserve"> </w:t>
            </w:r>
            <w:r>
              <w:rPr>
                <w:b/>
                <w:strike/>
              </w:rPr>
              <w:t>Medium</w:t>
            </w:r>
            <w:r>
              <w:rPr>
                <w:b/>
              </w:rPr>
              <w:t xml:space="preserve"> </w:t>
            </w:r>
            <w:r>
              <w:rPr>
                <w:b/>
                <w:strike/>
              </w:rPr>
              <w:t>Density on either</w:t>
            </w:r>
            <w:r>
              <w:rPr>
                <w:b/>
              </w:rPr>
              <w:t xml:space="preserve"> </w:t>
            </w:r>
            <w:r>
              <w:rPr>
                <w:b/>
                <w:strike/>
                <w:color w:val="0000FF"/>
              </w:rPr>
              <w:t>Planning Map 31</w:t>
            </w:r>
            <w:r>
              <w:rPr>
                <w:b/>
                <w:color w:val="0000FF"/>
              </w:rPr>
              <w:t xml:space="preserve"> </w:t>
            </w:r>
            <w:r>
              <w:rPr>
                <w:b/>
                <w:strike/>
              </w:rPr>
              <w:t>or</w:t>
            </w:r>
            <w:r>
              <w:rPr>
                <w:b/>
              </w:rPr>
              <w:t xml:space="preserve"> </w:t>
            </w:r>
            <w:r>
              <w:rPr>
                <w:b/>
                <w:strike/>
                <w:color w:val="0000FF"/>
              </w:rPr>
              <w:t>32</w:t>
            </w:r>
            <w:r>
              <w:rPr>
                <w:b/>
                <w:strike/>
              </w:rPr>
              <w:t xml:space="preserve"> 200m²</w:t>
            </w:r>
          </w:p>
          <w:p w14:paraId="6A75F016" w14:textId="248CA32F" w:rsidR="0092515F" w:rsidRDefault="00A874E5">
            <w:pPr>
              <w:pStyle w:val="TableParagraph"/>
              <w:numPr>
                <w:ilvl w:val="0"/>
                <w:numId w:val="36"/>
              </w:numPr>
              <w:tabs>
                <w:tab w:val="left" w:pos="234"/>
                <w:tab w:val="left" w:pos="258"/>
              </w:tabs>
              <w:spacing w:before="64" w:line="259" w:lineRule="auto"/>
              <w:ind w:right="187" w:hanging="202"/>
              <w:rPr>
                <w:b/>
              </w:rPr>
            </w:pPr>
            <w:r>
              <w:rPr>
                <w:noProof/>
              </w:rPr>
              <mc:AlternateContent>
                <mc:Choice Requires="wpg">
                  <w:drawing>
                    <wp:anchor distT="0" distB="0" distL="0" distR="0" simplePos="0" relativeHeight="251658301" behindDoc="1" locked="0" layoutInCell="1" allowOverlap="1" wp14:anchorId="31EC881A" wp14:editId="6970B996">
                      <wp:simplePos x="0" y="0"/>
                      <wp:positionH relativeFrom="column">
                        <wp:posOffset>1140460</wp:posOffset>
                      </wp:positionH>
                      <wp:positionV relativeFrom="paragraph">
                        <wp:posOffset>-280670</wp:posOffset>
                      </wp:positionV>
                      <wp:extent cx="30480" cy="12700"/>
                      <wp:effectExtent l="0" t="0" r="0" b="0"/>
                      <wp:wrapNone/>
                      <wp:docPr id="448723463" name="Group 4487234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480" cy="12700"/>
                                <a:chOff x="0" y="0"/>
                                <a:chExt cx="30480" cy="12700"/>
                              </a:xfrm>
                            </wpg:grpSpPr>
                            <wps:wsp>
                              <wps:cNvPr id="800481987" name="Graphic 142"/>
                              <wps:cNvSpPr/>
                              <wps:spPr>
                                <a:xfrm>
                                  <a:off x="0" y="0"/>
                                  <a:ext cx="30480" cy="12700"/>
                                </a:xfrm>
                                <a:custGeom>
                                  <a:avLst/>
                                  <a:gdLst/>
                                  <a:ahLst/>
                                  <a:cxnLst/>
                                  <a:rect l="l" t="t" r="r" b="b"/>
                                  <a:pathLst>
                                    <a:path w="30480" h="12700">
                                      <a:moveTo>
                                        <a:pt x="30479" y="0"/>
                                      </a:moveTo>
                                      <a:lnTo>
                                        <a:pt x="0" y="0"/>
                                      </a:lnTo>
                                      <a:lnTo>
                                        <a:pt x="0" y="12192"/>
                                      </a:lnTo>
                                      <a:lnTo>
                                        <a:pt x="30479" y="12192"/>
                                      </a:lnTo>
                                      <a:lnTo>
                                        <a:pt x="30479" y="0"/>
                                      </a:lnTo>
                                      <a:close/>
                                    </a:path>
                                  </a:pathLst>
                                </a:custGeom>
                                <a:solidFill>
                                  <a:srgbClr val="006FC0"/>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w16du="http://schemas.microsoft.com/office/word/2023/wordml/word16du">
                  <w:pict w14:anchorId="0E1BAF61">
                    <v:group id="Group 15" style="position:absolute;margin-left:89.8pt;margin-top:-22.1pt;width:2.4pt;height:1pt;z-index:-17864704;mso-wrap-distance-left:0;mso-wrap-distance-right:0" coordsize="30480,12700" o:spid="_x0000_s1026" w14:anchorId="7D5765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">
                      <v:shape id="Graphic 142" style="position:absolute;width:30480;height:12700;visibility:visible;mso-wrap-style:square;v-text-anchor:top" coordsize="30480,12700" o:spid="_x0000_s1027" fillcolor="#006fc0" stroked="f" path="m30479,l,,,12192r30479,l3047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">
                        <v:path arrowok="t"/>
                      </v:shape>
                    </v:group>
                  </w:pict>
                </mc:Fallback>
              </mc:AlternateContent>
            </w:r>
            <w:r>
              <w:rPr>
                <w:noProof/>
              </w:rPr>
              <mc:AlternateContent>
                <mc:Choice Requires="wpg">
                  <w:drawing>
                    <wp:anchor distT="0" distB="0" distL="0" distR="0" simplePos="0" relativeHeight="251658302" behindDoc="1" locked="0" layoutInCell="1" allowOverlap="1" wp14:anchorId="17AB5BBE" wp14:editId="47848539">
                      <wp:simplePos x="0" y="0"/>
                      <wp:positionH relativeFrom="column">
                        <wp:posOffset>1140460</wp:posOffset>
                      </wp:positionH>
                      <wp:positionV relativeFrom="paragraph">
                        <wp:posOffset>688975</wp:posOffset>
                      </wp:positionV>
                      <wp:extent cx="30480" cy="12700"/>
                      <wp:effectExtent l="0" t="0" r="0" b="0"/>
                      <wp:wrapNone/>
                      <wp:docPr id="1092439489" name="Group 10924394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480" cy="12700"/>
                                <a:chOff x="0" y="0"/>
                                <a:chExt cx="30480" cy="12700"/>
                              </a:xfrm>
                            </wpg:grpSpPr>
                            <wps:wsp>
                              <wps:cNvPr id="1878068075" name="Graphic 144"/>
                              <wps:cNvSpPr/>
                              <wps:spPr>
                                <a:xfrm>
                                  <a:off x="0" y="0"/>
                                  <a:ext cx="30480" cy="12700"/>
                                </a:xfrm>
                                <a:custGeom>
                                  <a:avLst/>
                                  <a:gdLst/>
                                  <a:ahLst/>
                                  <a:cxnLst/>
                                  <a:rect l="l" t="t" r="r" b="b"/>
                                  <a:pathLst>
                                    <a:path w="30480" h="12700">
                                      <a:moveTo>
                                        <a:pt x="30479" y="0"/>
                                      </a:moveTo>
                                      <a:lnTo>
                                        <a:pt x="0" y="0"/>
                                      </a:lnTo>
                                      <a:lnTo>
                                        <a:pt x="0" y="12191"/>
                                      </a:lnTo>
                                      <a:lnTo>
                                        <a:pt x="30479" y="12191"/>
                                      </a:lnTo>
                                      <a:lnTo>
                                        <a:pt x="30479" y="0"/>
                                      </a:lnTo>
                                      <a:close/>
                                    </a:path>
                                  </a:pathLst>
                                </a:custGeom>
                                <a:solidFill>
                                  <a:srgbClr val="006FC0"/>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w16du="http://schemas.microsoft.com/office/word/2023/wordml/word16du">
                  <w:pict w14:anchorId="3738317F">
                    <v:group id="Group 14" style="position:absolute;margin-left:89.8pt;margin-top:54.25pt;width:2.4pt;height:1pt;z-index:-17864192;mso-wrap-distance-left:0;mso-wrap-distance-right:0" coordsize="30480,12700" o:spid="_x0000_s1026" w14:anchorId="44F39A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">
                      <v:shape id="Graphic 144" style="position:absolute;width:30480;height:12700;visibility:visible;mso-wrap-style:square;v-text-anchor:top" coordsize="30480,12700" o:spid="_x0000_s1027" fillcolor="#006fc0" stroked="f" path="m30479,l,,,12191r30479,l3047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">
                        <v:path arrowok="t"/>
                      </v:shape>
                    </v:group>
                  </w:pict>
                </mc:Fallback>
              </mc:AlternateContent>
            </w:r>
            <w:r w:rsidR="00BF7586">
              <w:rPr>
                <w:b/>
                <w:strike/>
              </w:rPr>
              <w:t xml:space="preserve"> Land zoned</w:t>
            </w:r>
            <w:r w:rsidR="00BF7586">
              <w:rPr>
                <w:b/>
              </w:rPr>
              <w:t xml:space="preserve"> </w:t>
            </w:r>
            <w:r w:rsidR="00BF7586">
              <w:rPr>
                <w:b/>
                <w:strike/>
                <w:spacing w:val="-2"/>
              </w:rPr>
              <w:t>Residential</w:t>
            </w:r>
            <w:r w:rsidR="00BF7586">
              <w:rPr>
                <w:b/>
                <w:spacing w:val="-2"/>
              </w:rPr>
              <w:t xml:space="preserve"> </w:t>
            </w:r>
            <w:r w:rsidR="00BF7586">
              <w:rPr>
                <w:b/>
                <w:strike/>
              </w:rPr>
              <w:t>Suburban</w:t>
            </w:r>
            <w:r w:rsidR="00BF7586">
              <w:rPr>
                <w:b/>
                <w:strike/>
                <w:spacing w:val="-10"/>
              </w:rPr>
              <w:t xml:space="preserve"> </w:t>
            </w:r>
            <w:r w:rsidR="00BF7586">
              <w:rPr>
                <w:b/>
                <w:strike/>
              </w:rPr>
              <w:t>on</w:t>
            </w:r>
            <w:r w:rsidR="00BF7586">
              <w:rPr>
                <w:b/>
                <w:strike/>
                <w:spacing w:val="-10"/>
              </w:rPr>
              <w:t xml:space="preserve"> </w:t>
            </w:r>
            <w:r w:rsidR="00BF7586">
              <w:rPr>
                <w:b/>
                <w:strike/>
              </w:rPr>
              <w:t>either</w:t>
            </w:r>
            <w:r w:rsidR="00BF7586">
              <w:rPr>
                <w:b/>
              </w:rPr>
              <w:t xml:space="preserve"> </w:t>
            </w:r>
            <w:r w:rsidR="00BF7586">
              <w:rPr>
                <w:b/>
                <w:strike/>
                <w:color w:val="0000FF"/>
              </w:rPr>
              <w:t>Planning</w:t>
            </w:r>
            <w:r w:rsidR="00BF7586">
              <w:rPr>
                <w:b/>
                <w:strike/>
                <w:color w:val="0000FF"/>
                <w:spacing w:val="-12"/>
              </w:rPr>
              <w:t xml:space="preserve"> </w:t>
            </w:r>
            <w:r w:rsidR="00BF7586">
              <w:rPr>
                <w:b/>
                <w:strike/>
                <w:color w:val="0000FF"/>
              </w:rPr>
              <w:t>Map</w:t>
            </w:r>
            <w:r w:rsidR="00BF7586">
              <w:rPr>
                <w:b/>
                <w:strike/>
                <w:color w:val="0000FF"/>
                <w:spacing w:val="-11"/>
              </w:rPr>
              <w:t xml:space="preserve"> </w:t>
            </w:r>
            <w:r w:rsidR="00BF7586">
              <w:rPr>
                <w:b/>
                <w:strike/>
                <w:color w:val="0000FF"/>
              </w:rPr>
              <w:t>31</w:t>
            </w:r>
            <w:r w:rsidR="00BF7586">
              <w:rPr>
                <w:b/>
                <w:color w:val="0000FF"/>
                <w:spacing w:val="-11"/>
              </w:rPr>
              <w:t xml:space="preserve"> </w:t>
            </w:r>
            <w:r w:rsidR="00BF7586">
              <w:rPr>
                <w:b/>
                <w:strike/>
              </w:rPr>
              <w:t>or</w:t>
            </w:r>
            <w:r w:rsidR="00BF7586">
              <w:rPr>
                <w:b/>
              </w:rPr>
              <w:t xml:space="preserve"> </w:t>
            </w:r>
            <w:r w:rsidR="00BF7586">
              <w:rPr>
                <w:b/>
                <w:strike/>
                <w:color w:val="0000FF"/>
              </w:rPr>
              <w:t>32</w:t>
            </w:r>
            <w:r w:rsidR="00BF7586">
              <w:rPr>
                <w:b/>
                <w:strike/>
              </w:rPr>
              <w:t xml:space="preserve"> 450m²</w:t>
            </w:r>
          </w:p>
        </w:tc>
        <w:tc>
          <w:tcPr>
            <w:tcW w:w="4245" w:type="dxa"/>
          </w:tcPr>
          <w:p w14:paraId="49886E2F" w14:textId="77777777" w:rsidR="0092515F" w:rsidRDefault="0092515F">
            <w:pPr>
              <w:pStyle w:val="TableParagraph"/>
              <w:rPr>
                <w:rFonts w:ascii="Times New Roman"/>
              </w:rPr>
            </w:pPr>
          </w:p>
        </w:tc>
      </w:tr>
      <w:tr w:rsidR="0092515F" w14:paraId="4A4ECB17" w14:textId="77777777" w:rsidTr="001F6542">
        <w:trPr>
          <w:trHeight w:val="3058"/>
        </w:trPr>
        <w:tc>
          <w:tcPr>
            <w:tcW w:w="578" w:type="dxa"/>
          </w:tcPr>
          <w:p w14:paraId="6B8DA093" w14:textId="77777777" w:rsidR="0092515F" w:rsidRDefault="00BF7586">
            <w:pPr>
              <w:pStyle w:val="TableParagraph"/>
              <w:spacing w:before="83"/>
              <w:ind w:left="57"/>
              <w:rPr>
                <w:b/>
              </w:rPr>
            </w:pPr>
            <w:r>
              <w:rPr>
                <w:b/>
                <w:strike/>
                <w:spacing w:val="-5"/>
              </w:rPr>
              <w:t>r.</w:t>
            </w:r>
          </w:p>
        </w:tc>
        <w:tc>
          <w:tcPr>
            <w:tcW w:w="2731" w:type="dxa"/>
            <w:gridSpan w:val="2"/>
          </w:tcPr>
          <w:p w14:paraId="335622A9" w14:textId="77777777" w:rsidR="0092515F" w:rsidRDefault="00BF7586">
            <w:pPr>
              <w:pStyle w:val="TableParagraph"/>
              <w:spacing w:before="83"/>
              <w:ind w:left="81"/>
              <w:rPr>
                <w:b/>
              </w:rPr>
            </w:pPr>
            <w:r>
              <w:rPr>
                <w:b/>
                <w:strike/>
              </w:rPr>
              <w:t>Residential</w:t>
            </w:r>
            <w:r>
              <w:rPr>
                <w:b/>
                <w:strike/>
                <w:spacing w:val="-8"/>
              </w:rPr>
              <w:t xml:space="preserve"> </w:t>
            </w:r>
            <w:r>
              <w:rPr>
                <w:b/>
                <w:strike/>
              </w:rPr>
              <w:t>Central</w:t>
            </w:r>
            <w:r>
              <w:rPr>
                <w:b/>
                <w:strike/>
                <w:spacing w:val="-8"/>
              </w:rPr>
              <w:t xml:space="preserve"> </w:t>
            </w:r>
            <w:r>
              <w:rPr>
                <w:b/>
                <w:strike/>
              </w:rPr>
              <w:t>City</w:t>
            </w:r>
            <w:r>
              <w:rPr>
                <w:b/>
                <w:strike/>
                <w:spacing w:val="-5"/>
              </w:rPr>
              <w:t xml:space="preserve"> </w:t>
            </w:r>
            <w:r>
              <w:rPr>
                <w:b/>
                <w:strike/>
                <w:spacing w:val="-4"/>
              </w:rPr>
              <w:t>Zone</w:t>
            </w:r>
          </w:p>
        </w:tc>
        <w:tc>
          <w:tcPr>
            <w:tcW w:w="2242" w:type="dxa"/>
            <w:gridSpan w:val="2"/>
          </w:tcPr>
          <w:p w14:paraId="0A7C7F98" w14:textId="77777777" w:rsidR="0092515F" w:rsidRDefault="00BF7586">
            <w:pPr>
              <w:pStyle w:val="TableParagraph"/>
              <w:numPr>
                <w:ilvl w:val="0"/>
                <w:numId w:val="35"/>
              </w:numPr>
              <w:tabs>
                <w:tab w:val="left" w:pos="224"/>
                <w:tab w:val="left" w:pos="282"/>
              </w:tabs>
              <w:spacing w:before="2" w:line="259" w:lineRule="auto"/>
              <w:ind w:right="62"/>
              <w:rPr>
                <w:b/>
              </w:rPr>
            </w:pPr>
            <w:r>
              <w:rPr>
                <w:b/>
                <w:strike/>
              </w:rPr>
              <w:t xml:space="preserve"> All allotments shall</w:t>
            </w:r>
            <w:r>
              <w:rPr>
                <w:b/>
              </w:rPr>
              <w:t xml:space="preserve"> </w:t>
            </w:r>
            <w:r>
              <w:rPr>
                <w:b/>
                <w:strike/>
              </w:rPr>
              <w:t>have</w:t>
            </w:r>
            <w:r>
              <w:rPr>
                <w:b/>
                <w:strike/>
                <w:spacing w:val="-13"/>
              </w:rPr>
              <w:t xml:space="preserve"> </w:t>
            </w:r>
            <w:r>
              <w:rPr>
                <w:b/>
                <w:strike/>
              </w:rPr>
              <w:t>a</w:t>
            </w:r>
            <w:r>
              <w:rPr>
                <w:b/>
                <w:strike/>
                <w:spacing w:val="-12"/>
              </w:rPr>
              <w:t xml:space="preserve"> </w:t>
            </w:r>
            <w:r>
              <w:rPr>
                <w:b/>
                <w:strike/>
                <w:color w:val="00AF50"/>
              </w:rPr>
              <w:t>minimum</w:t>
            </w:r>
            <w:r>
              <w:rPr>
                <w:b/>
                <w:strike/>
                <w:color w:val="00AF50"/>
                <w:spacing w:val="-13"/>
              </w:rPr>
              <w:t xml:space="preserve"> </w:t>
            </w:r>
            <w:r>
              <w:rPr>
                <w:b/>
                <w:strike/>
                <w:color w:val="00AF50"/>
              </w:rPr>
              <w:t>net</w:t>
            </w:r>
            <w:r>
              <w:rPr>
                <w:b/>
                <w:color w:val="00AF50"/>
              </w:rPr>
              <w:t xml:space="preserve"> </w:t>
            </w:r>
            <w:r>
              <w:rPr>
                <w:b/>
                <w:strike/>
                <w:color w:val="00AF50"/>
              </w:rPr>
              <w:t>site area</w:t>
            </w:r>
            <w:r>
              <w:rPr>
                <w:b/>
                <w:strike/>
              </w:rPr>
              <w:t xml:space="preserve"> that meets</w:t>
            </w:r>
            <w:r>
              <w:rPr>
                <w:b/>
              </w:rPr>
              <w:t xml:space="preserve"> </w:t>
            </w:r>
            <w:r>
              <w:rPr>
                <w:b/>
                <w:strike/>
              </w:rPr>
              <w:t>the minimum</w:t>
            </w:r>
            <w:r>
              <w:rPr>
                <w:b/>
              </w:rPr>
              <w:t xml:space="preserve"> </w:t>
            </w:r>
            <w:r>
              <w:rPr>
                <w:b/>
                <w:strike/>
              </w:rPr>
              <w:t>residential site</w:t>
            </w:r>
            <w:r>
              <w:rPr>
                <w:b/>
              </w:rPr>
              <w:t xml:space="preserve"> </w:t>
            </w:r>
            <w:r>
              <w:rPr>
                <w:b/>
                <w:strike/>
              </w:rPr>
              <w:t>density</w:t>
            </w:r>
            <w:r>
              <w:rPr>
                <w:b/>
                <w:strike/>
                <w:spacing w:val="-13"/>
              </w:rPr>
              <w:t xml:space="preserve"> </w:t>
            </w:r>
            <w:r>
              <w:rPr>
                <w:b/>
                <w:strike/>
              </w:rPr>
              <w:t>requirement</w:t>
            </w:r>
            <w:r>
              <w:rPr>
                <w:b/>
              </w:rPr>
              <w:t xml:space="preserve"> </w:t>
            </w:r>
            <w:r>
              <w:rPr>
                <w:b/>
                <w:strike/>
              </w:rPr>
              <w:t xml:space="preserve">in Rule </w:t>
            </w:r>
            <w:r>
              <w:rPr>
                <w:b/>
                <w:strike/>
                <w:color w:val="0000FF"/>
              </w:rPr>
              <w:t>14.6.2.11</w:t>
            </w:r>
            <w:r>
              <w:rPr>
                <w:b/>
                <w:strike/>
              </w:rPr>
              <w:t>, or</w:t>
            </w:r>
          </w:p>
          <w:p w14:paraId="6537A7A8" w14:textId="283098AF" w:rsidR="0092515F" w:rsidRDefault="00A874E5">
            <w:pPr>
              <w:pStyle w:val="TableParagraph"/>
              <w:numPr>
                <w:ilvl w:val="0"/>
                <w:numId w:val="35"/>
              </w:numPr>
              <w:tabs>
                <w:tab w:val="left" w:pos="234"/>
                <w:tab w:val="left" w:pos="340"/>
              </w:tabs>
              <w:spacing w:before="82" w:line="256" w:lineRule="auto"/>
              <w:ind w:left="340" w:right="341" w:hanging="284"/>
              <w:rPr>
                <w:b/>
              </w:rPr>
            </w:pPr>
            <w:r>
              <w:rPr>
                <w:noProof/>
              </w:rPr>
              <mc:AlternateContent>
                <mc:Choice Requires="wpg">
                  <w:drawing>
                    <wp:anchor distT="0" distB="0" distL="0" distR="0" simplePos="0" relativeHeight="251658303" behindDoc="1" locked="0" layoutInCell="1" allowOverlap="1" wp14:anchorId="176D8991" wp14:editId="38517635">
                      <wp:simplePos x="0" y="0"/>
                      <wp:positionH relativeFrom="column">
                        <wp:posOffset>1183005</wp:posOffset>
                      </wp:positionH>
                      <wp:positionV relativeFrom="paragraph">
                        <wp:posOffset>-86360</wp:posOffset>
                      </wp:positionV>
                      <wp:extent cx="30480" cy="12700"/>
                      <wp:effectExtent l="0" t="0" r="0" b="0"/>
                      <wp:wrapNone/>
                      <wp:docPr id="1543877683" name="Group 15438776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480" cy="12700"/>
                                <a:chOff x="0" y="0"/>
                                <a:chExt cx="30480" cy="12700"/>
                              </a:xfrm>
                            </wpg:grpSpPr>
                            <wps:wsp>
                              <wps:cNvPr id="1647177095" name="Graphic 146"/>
                              <wps:cNvSpPr/>
                              <wps:spPr>
                                <a:xfrm>
                                  <a:off x="0" y="0"/>
                                  <a:ext cx="30480" cy="12700"/>
                                </a:xfrm>
                                <a:custGeom>
                                  <a:avLst/>
                                  <a:gdLst/>
                                  <a:ahLst/>
                                  <a:cxnLst/>
                                  <a:rect l="l" t="t" r="r" b="b"/>
                                  <a:pathLst>
                                    <a:path w="30480" h="12700">
                                      <a:moveTo>
                                        <a:pt x="30479" y="0"/>
                                      </a:moveTo>
                                      <a:lnTo>
                                        <a:pt x="0" y="0"/>
                                      </a:lnTo>
                                      <a:lnTo>
                                        <a:pt x="0" y="12192"/>
                                      </a:lnTo>
                                      <a:lnTo>
                                        <a:pt x="30479" y="12192"/>
                                      </a:lnTo>
                                      <a:lnTo>
                                        <a:pt x="30479" y="0"/>
                                      </a:lnTo>
                                      <a:close/>
                                    </a:path>
                                  </a:pathLst>
                                </a:custGeom>
                                <a:solidFill>
                                  <a:srgbClr val="006FC0"/>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w16du="http://schemas.microsoft.com/office/word/2023/wordml/word16du">
                  <w:pict w14:anchorId="550CE88D">
                    <v:group id="Group 13" style="position:absolute;margin-left:93.15pt;margin-top:-6.8pt;width:2.4pt;height:1pt;z-index:-17863680;mso-wrap-distance-left:0;mso-wrap-distance-right:0" coordsize="30480,12700" o:spid="_x0000_s1026" w14:anchorId="7FBEB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">
                      <v:shape id="Graphic 146" style="position:absolute;width:30480;height:12700;visibility:visible;mso-wrap-style:square;v-text-anchor:top" coordsize="30480,12700" o:spid="_x0000_s1027" fillcolor="#006fc0" stroked="f" path="m30479,l,,,12192r30479,l3047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">
                        <v:path arrowok="t"/>
                      </v:shape>
                    </v:group>
                  </w:pict>
                </mc:Fallback>
              </mc:AlternateContent>
            </w:r>
            <w:r w:rsidR="00BF7586">
              <w:rPr>
                <w:b/>
                <w:strike/>
                <w:spacing w:val="40"/>
              </w:rPr>
              <w:t xml:space="preserve"> </w:t>
            </w:r>
            <w:r w:rsidR="00BF7586">
              <w:rPr>
                <w:b/>
                <w:strike/>
              </w:rPr>
              <w:t>as approved</w:t>
            </w:r>
            <w:r w:rsidR="00BF7586">
              <w:rPr>
                <w:b/>
              </w:rPr>
              <w:t xml:space="preserve"> </w:t>
            </w:r>
            <w:r w:rsidR="00BF7586">
              <w:rPr>
                <w:b/>
                <w:strike/>
              </w:rPr>
              <w:t>through</w:t>
            </w:r>
            <w:r w:rsidR="00BF7586">
              <w:rPr>
                <w:b/>
                <w:strike/>
                <w:spacing w:val="-13"/>
              </w:rPr>
              <w:t xml:space="preserve"> </w:t>
            </w:r>
            <w:r w:rsidR="00BF7586">
              <w:rPr>
                <w:b/>
                <w:strike/>
              </w:rPr>
              <w:t>land</w:t>
            </w:r>
            <w:r w:rsidR="00BF7586">
              <w:rPr>
                <w:b/>
                <w:strike/>
                <w:spacing w:val="-12"/>
              </w:rPr>
              <w:t xml:space="preserve"> </w:t>
            </w:r>
            <w:r w:rsidR="00BF7586">
              <w:rPr>
                <w:b/>
                <w:strike/>
              </w:rPr>
              <w:t>use</w:t>
            </w:r>
            <w:r w:rsidR="00BF7586">
              <w:rPr>
                <w:b/>
              </w:rPr>
              <w:t xml:space="preserve"> </w:t>
            </w:r>
            <w:r w:rsidR="00BF7586">
              <w:rPr>
                <w:b/>
                <w:strike/>
                <w:spacing w:val="-2"/>
              </w:rPr>
              <w:t>consent.</w:t>
            </w:r>
          </w:p>
        </w:tc>
        <w:tc>
          <w:tcPr>
            <w:tcW w:w="4245" w:type="dxa"/>
          </w:tcPr>
          <w:p w14:paraId="2327D623" w14:textId="77777777" w:rsidR="0092515F" w:rsidRDefault="0092515F">
            <w:pPr>
              <w:pStyle w:val="TableParagraph"/>
              <w:rPr>
                <w:rFonts w:ascii="Times New Roman"/>
              </w:rPr>
            </w:pPr>
          </w:p>
        </w:tc>
      </w:tr>
    </w:tbl>
    <w:p w14:paraId="53FE8F18" w14:textId="77777777" w:rsidR="0092515F" w:rsidRDefault="0092515F">
      <w:pPr>
        <w:pStyle w:val="BodyText"/>
        <w:spacing w:before="10"/>
        <w:rPr>
          <w:b/>
          <w:sz w:val="20"/>
        </w:rPr>
      </w:pPr>
    </w:p>
    <w:p w14:paraId="67C46D59" w14:textId="77777777" w:rsidR="0092515F" w:rsidRDefault="00BF7586">
      <w:pPr>
        <w:spacing w:before="52"/>
        <w:ind w:left="116"/>
        <w:rPr>
          <w:b/>
          <w:sz w:val="24"/>
        </w:rPr>
      </w:pPr>
      <w:r>
        <w:rPr>
          <w:b/>
          <w:sz w:val="24"/>
        </w:rPr>
        <w:t>Table</w:t>
      </w:r>
      <w:r>
        <w:rPr>
          <w:b/>
          <w:spacing w:val="-6"/>
          <w:sz w:val="24"/>
        </w:rPr>
        <w:t xml:space="preserve"> </w:t>
      </w:r>
      <w:r>
        <w:rPr>
          <w:b/>
          <w:sz w:val="24"/>
        </w:rPr>
        <w:t>2.</w:t>
      </w:r>
      <w:r>
        <w:rPr>
          <w:b/>
          <w:spacing w:val="-5"/>
          <w:sz w:val="24"/>
        </w:rPr>
        <w:t xml:space="preserve"> </w:t>
      </w:r>
      <w:r>
        <w:rPr>
          <w:b/>
          <w:sz w:val="24"/>
        </w:rPr>
        <w:t>Minimum</w:t>
      </w:r>
      <w:r>
        <w:rPr>
          <w:b/>
          <w:spacing w:val="-2"/>
          <w:sz w:val="24"/>
        </w:rPr>
        <w:t xml:space="preserve"> </w:t>
      </w:r>
      <w:r>
        <w:rPr>
          <w:b/>
          <w:sz w:val="24"/>
        </w:rPr>
        <w:t>net</w:t>
      </w:r>
      <w:r>
        <w:rPr>
          <w:b/>
          <w:spacing w:val="-5"/>
          <w:sz w:val="24"/>
        </w:rPr>
        <w:t xml:space="preserve"> </w:t>
      </w:r>
      <w:r>
        <w:rPr>
          <w:b/>
          <w:sz w:val="24"/>
        </w:rPr>
        <w:t>site</w:t>
      </w:r>
      <w:r>
        <w:rPr>
          <w:b/>
          <w:spacing w:val="-3"/>
          <w:sz w:val="24"/>
        </w:rPr>
        <w:t xml:space="preserve"> </w:t>
      </w:r>
      <w:r>
        <w:rPr>
          <w:b/>
          <w:sz w:val="24"/>
        </w:rPr>
        <w:t>area</w:t>
      </w:r>
      <w:r>
        <w:rPr>
          <w:b/>
          <w:spacing w:val="3"/>
          <w:sz w:val="24"/>
        </w:rPr>
        <w:t xml:space="preserve"> </w:t>
      </w:r>
      <w:r>
        <w:rPr>
          <w:b/>
          <w:sz w:val="24"/>
        </w:rPr>
        <w:t>–</w:t>
      </w:r>
      <w:r>
        <w:rPr>
          <w:b/>
          <w:spacing w:val="-2"/>
          <w:sz w:val="24"/>
        </w:rPr>
        <w:t xml:space="preserve"> </w:t>
      </w:r>
      <w:r>
        <w:rPr>
          <w:b/>
          <w:sz w:val="24"/>
        </w:rPr>
        <w:t>commercial</w:t>
      </w:r>
      <w:r>
        <w:rPr>
          <w:b/>
          <w:spacing w:val="-4"/>
          <w:sz w:val="24"/>
        </w:rPr>
        <w:t xml:space="preserve"> </w:t>
      </w:r>
      <w:r>
        <w:rPr>
          <w:b/>
          <w:sz w:val="24"/>
        </w:rPr>
        <w:t>and</w:t>
      </w:r>
      <w:r>
        <w:rPr>
          <w:b/>
          <w:spacing w:val="-2"/>
          <w:sz w:val="24"/>
        </w:rPr>
        <w:t xml:space="preserve"> </w:t>
      </w:r>
      <w:r>
        <w:rPr>
          <w:b/>
          <w:sz w:val="24"/>
        </w:rPr>
        <w:t>industrial</w:t>
      </w:r>
      <w:r>
        <w:rPr>
          <w:b/>
          <w:spacing w:val="-3"/>
          <w:sz w:val="24"/>
        </w:rPr>
        <w:t xml:space="preserve"> </w:t>
      </w:r>
      <w:r>
        <w:rPr>
          <w:b/>
          <w:spacing w:val="-2"/>
          <w:sz w:val="24"/>
        </w:rPr>
        <w:t>zones</w:t>
      </w:r>
    </w:p>
    <w:p w14:paraId="75A3E32B" w14:textId="77777777" w:rsidR="0092515F" w:rsidRDefault="0092515F">
      <w:pPr>
        <w:pStyle w:val="BodyText"/>
        <w:spacing w:before="9"/>
        <w:rPr>
          <w:b/>
          <w:sz w:val="14"/>
        </w:rPr>
      </w:pPr>
    </w:p>
    <w:tbl>
      <w:tblPr>
        <w:tblW w:w="0" w:type="auto"/>
        <w:tblInd w:w="12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562"/>
        <w:gridCol w:w="7812"/>
        <w:gridCol w:w="1423"/>
      </w:tblGrid>
      <w:tr w:rsidR="0092515F" w14:paraId="56C6968D" w14:textId="77777777" w:rsidTr="001F6542">
        <w:trPr>
          <w:trHeight w:val="969"/>
        </w:trPr>
        <w:tc>
          <w:tcPr>
            <w:tcW w:w="562" w:type="dxa"/>
          </w:tcPr>
          <w:p w14:paraId="2B4EE1C8" w14:textId="77777777" w:rsidR="0092515F" w:rsidRDefault="0092515F">
            <w:pPr>
              <w:pStyle w:val="TableParagraph"/>
              <w:rPr>
                <w:rFonts w:ascii="Times New Roman"/>
              </w:rPr>
            </w:pPr>
          </w:p>
        </w:tc>
        <w:tc>
          <w:tcPr>
            <w:tcW w:w="7812" w:type="dxa"/>
          </w:tcPr>
          <w:p w14:paraId="0C38848F" w14:textId="77777777" w:rsidR="0092515F" w:rsidRDefault="00BF7586">
            <w:pPr>
              <w:pStyle w:val="TableParagraph"/>
              <w:spacing w:before="83"/>
              <w:ind w:left="81"/>
              <w:rPr>
                <w:b/>
              </w:rPr>
            </w:pPr>
            <w:r>
              <w:rPr>
                <w:b/>
                <w:spacing w:val="-4"/>
              </w:rPr>
              <w:t>Zone</w:t>
            </w:r>
          </w:p>
        </w:tc>
        <w:tc>
          <w:tcPr>
            <w:tcW w:w="1423" w:type="dxa"/>
          </w:tcPr>
          <w:p w14:paraId="6F421FB0" w14:textId="77777777" w:rsidR="0092515F" w:rsidRDefault="00BF7586">
            <w:pPr>
              <w:pStyle w:val="TableParagraph"/>
              <w:spacing w:before="83"/>
              <w:ind w:left="85" w:right="152"/>
            </w:pPr>
            <w:r>
              <w:rPr>
                <w:b/>
                <w:spacing w:val="-2"/>
              </w:rPr>
              <w:t xml:space="preserve">Minimum </w:t>
            </w:r>
            <w:r>
              <w:rPr>
                <w:color w:val="00AF50"/>
              </w:rPr>
              <w:t xml:space="preserve">net site </w:t>
            </w:r>
            <w:r>
              <w:rPr>
                <w:color w:val="00AF50"/>
                <w:spacing w:val="-4"/>
              </w:rPr>
              <w:t>area</w:t>
            </w:r>
          </w:p>
        </w:tc>
      </w:tr>
      <w:tr w:rsidR="0092515F" w14:paraId="6461F54C" w14:textId="77777777" w:rsidTr="001F6542">
        <w:trPr>
          <w:trHeight w:val="964"/>
        </w:trPr>
        <w:tc>
          <w:tcPr>
            <w:tcW w:w="562" w:type="dxa"/>
          </w:tcPr>
          <w:p w14:paraId="1B8A838E" w14:textId="77777777" w:rsidR="0092515F" w:rsidRDefault="00BF7586">
            <w:pPr>
              <w:pStyle w:val="TableParagraph"/>
              <w:spacing w:before="78"/>
              <w:ind w:left="196"/>
            </w:pPr>
            <w:r>
              <w:rPr>
                <w:spacing w:val="-5"/>
              </w:rPr>
              <w:t>a.</w:t>
            </w:r>
          </w:p>
        </w:tc>
        <w:tc>
          <w:tcPr>
            <w:tcW w:w="7812" w:type="dxa"/>
          </w:tcPr>
          <w:p w14:paraId="2BE59A61" w14:textId="77777777" w:rsidR="0092515F" w:rsidRDefault="00BF7586">
            <w:pPr>
              <w:pStyle w:val="TableParagraph"/>
              <w:spacing w:before="78"/>
              <w:ind w:left="81" w:right="113"/>
              <w:rPr>
                <w:b/>
              </w:rPr>
            </w:pPr>
            <w:r>
              <w:rPr>
                <w:b/>
                <w:u w:val="single"/>
              </w:rPr>
              <w:t>Neighbourhood</w:t>
            </w:r>
            <w:r>
              <w:rPr>
                <w:b/>
                <w:spacing w:val="-2"/>
                <w:u w:val="single"/>
              </w:rPr>
              <w:t xml:space="preserve"> </w:t>
            </w:r>
            <w:r>
              <w:rPr>
                <w:b/>
                <w:u w:val="single"/>
              </w:rPr>
              <w:t>Centre</w:t>
            </w:r>
            <w:r>
              <w:rPr>
                <w:b/>
                <w:spacing w:val="-6"/>
                <w:u w:val="single"/>
              </w:rPr>
              <w:t xml:space="preserve"> </w:t>
            </w:r>
            <w:r>
              <w:rPr>
                <w:b/>
                <w:u w:val="single"/>
              </w:rPr>
              <w:t>Zone,</w:t>
            </w:r>
            <w:r>
              <w:rPr>
                <w:b/>
                <w:spacing w:val="-5"/>
                <w:u w:val="single"/>
              </w:rPr>
              <w:t xml:space="preserve"> </w:t>
            </w:r>
            <w:r>
              <w:rPr>
                <w:b/>
                <w:u w:val="single"/>
              </w:rPr>
              <w:t>Local</w:t>
            </w:r>
            <w:r>
              <w:rPr>
                <w:b/>
                <w:spacing w:val="-7"/>
                <w:u w:val="single"/>
              </w:rPr>
              <w:t xml:space="preserve"> </w:t>
            </w:r>
            <w:r>
              <w:rPr>
                <w:b/>
                <w:u w:val="single"/>
              </w:rPr>
              <w:t>Centre</w:t>
            </w:r>
            <w:r>
              <w:rPr>
                <w:b/>
                <w:spacing w:val="-6"/>
                <w:u w:val="single"/>
              </w:rPr>
              <w:t xml:space="preserve"> </w:t>
            </w:r>
            <w:r>
              <w:rPr>
                <w:b/>
                <w:u w:val="single"/>
              </w:rPr>
              <w:t>Zone,</w:t>
            </w:r>
            <w:r>
              <w:rPr>
                <w:b/>
                <w:spacing w:val="-5"/>
                <w:u w:val="single"/>
              </w:rPr>
              <w:t xml:space="preserve"> </w:t>
            </w:r>
            <w:r>
              <w:rPr>
                <w:b/>
                <w:u w:val="single"/>
              </w:rPr>
              <w:t>Town</w:t>
            </w:r>
            <w:r>
              <w:rPr>
                <w:b/>
                <w:spacing w:val="-4"/>
                <w:u w:val="single"/>
              </w:rPr>
              <w:t xml:space="preserve"> </w:t>
            </w:r>
            <w:r>
              <w:rPr>
                <w:b/>
                <w:u w:val="single"/>
              </w:rPr>
              <w:t>Centre</w:t>
            </w:r>
            <w:r>
              <w:rPr>
                <w:b/>
                <w:spacing w:val="-6"/>
                <w:u w:val="single"/>
              </w:rPr>
              <w:t xml:space="preserve"> </w:t>
            </w:r>
            <w:r>
              <w:rPr>
                <w:b/>
                <w:u w:val="single"/>
              </w:rPr>
              <w:t>Zone,</w:t>
            </w:r>
            <w:r>
              <w:rPr>
                <w:b/>
              </w:rPr>
              <w:t xml:space="preserve"> </w:t>
            </w:r>
            <w:r>
              <w:rPr>
                <w:b/>
                <w:strike/>
              </w:rPr>
              <w:t>Commercial</w:t>
            </w:r>
            <w:r>
              <w:rPr>
                <w:b/>
                <w:strike/>
                <w:spacing w:val="-3"/>
              </w:rPr>
              <w:t xml:space="preserve"> </w:t>
            </w:r>
            <w:r>
              <w:rPr>
                <w:b/>
                <w:strike/>
              </w:rPr>
              <w:t>Core</w:t>
            </w:r>
            <w:r>
              <w:t xml:space="preserve">, Commercial Office, </w:t>
            </w:r>
            <w:r>
              <w:rPr>
                <w:b/>
                <w:strike/>
              </w:rPr>
              <w:t xml:space="preserve">Commercial </w:t>
            </w:r>
            <w:r>
              <w:t xml:space="preserve">Mixed </w:t>
            </w:r>
            <w:r>
              <w:rPr>
                <w:b/>
                <w:strike/>
              </w:rPr>
              <w:t>u</w:t>
            </w:r>
            <w:r>
              <w:rPr>
                <w:b/>
                <w:u w:val="single"/>
              </w:rPr>
              <w:t>U</w:t>
            </w:r>
            <w:r>
              <w:t xml:space="preserve">se </w:t>
            </w:r>
            <w:r>
              <w:rPr>
                <w:b/>
                <w:u w:val="single"/>
              </w:rPr>
              <w:t>Zone</w:t>
            </w:r>
            <w:r>
              <w:t xml:space="preserve">, </w:t>
            </w:r>
            <w:r>
              <w:rPr>
                <w:b/>
                <w:strike/>
              </w:rPr>
              <w:t>Commercial Retail Park</w:t>
            </w:r>
            <w:r>
              <w:rPr>
                <w:b/>
              </w:rPr>
              <w:t xml:space="preserve"> </w:t>
            </w:r>
            <w:r>
              <w:rPr>
                <w:b/>
                <w:u w:val="single"/>
              </w:rPr>
              <w:t>Large</w:t>
            </w:r>
            <w:r>
              <w:rPr>
                <w:b/>
              </w:rPr>
              <w:t xml:space="preserve"> </w:t>
            </w:r>
            <w:r>
              <w:rPr>
                <w:b/>
                <w:u w:val="single"/>
              </w:rPr>
              <w:t>Format Retail Zone</w:t>
            </w:r>
            <w:r>
              <w:t xml:space="preserve">, </w:t>
            </w:r>
            <w:r>
              <w:rPr>
                <w:b/>
                <w:strike/>
              </w:rPr>
              <w:t>Commercial Local</w:t>
            </w:r>
            <w:r>
              <w:t>, and Commercial Banks Peninsula Zone</w:t>
            </w:r>
            <w:r>
              <w:rPr>
                <w:b/>
                <w:strike/>
              </w:rPr>
              <w:t>s</w:t>
            </w:r>
          </w:p>
        </w:tc>
        <w:tc>
          <w:tcPr>
            <w:tcW w:w="1423" w:type="dxa"/>
          </w:tcPr>
          <w:p w14:paraId="22605322" w14:textId="77777777" w:rsidR="0092515F" w:rsidRDefault="00BF7586">
            <w:pPr>
              <w:pStyle w:val="TableParagraph"/>
              <w:spacing w:before="78"/>
              <w:ind w:left="85"/>
            </w:pPr>
            <w:r>
              <w:rPr>
                <w:spacing w:val="-4"/>
              </w:rPr>
              <w:t>250m²</w:t>
            </w:r>
          </w:p>
        </w:tc>
      </w:tr>
      <w:tr w:rsidR="0092515F" w14:paraId="7C3A9D06" w14:textId="77777777" w:rsidTr="001F6542">
        <w:trPr>
          <w:trHeight w:val="695"/>
        </w:trPr>
        <w:tc>
          <w:tcPr>
            <w:tcW w:w="562" w:type="dxa"/>
          </w:tcPr>
          <w:p w14:paraId="1D0C5C6C" w14:textId="77777777" w:rsidR="0092515F" w:rsidRDefault="00BF7586">
            <w:pPr>
              <w:pStyle w:val="TableParagraph"/>
              <w:spacing w:before="78"/>
              <w:ind w:left="196"/>
            </w:pPr>
            <w:r>
              <w:rPr>
                <w:spacing w:val="-5"/>
              </w:rPr>
              <w:t>b.</w:t>
            </w:r>
          </w:p>
        </w:tc>
        <w:tc>
          <w:tcPr>
            <w:tcW w:w="7812" w:type="dxa"/>
          </w:tcPr>
          <w:p w14:paraId="7E425FB7" w14:textId="77777777" w:rsidR="0092515F" w:rsidRDefault="00BF7586">
            <w:pPr>
              <w:pStyle w:val="TableParagraph"/>
              <w:spacing w:before="83"/>
              <w:ind w:left="81"/>
            </w:pPr>
            <w:r>
              <w:t>Industrial</w:t>
            </w:r>
            <w:r>
              <w:rPr>
                <w:spacing w:val="-4"/>
              </w:rPr>
              <w:t xml:space="preserve"> </w:t>
            </w:r>
            <w:r>
              <w:t>General,</w:t>
            </w:r>
            <w:r>
              <w:rPr>
                <w:spacing w:val="-7"/>
              </w:rPr>
              <w:t xml:space="preserve"> </w:t>
            </w:r>
            <w:r>
              <w:t>Industrial</w:t>
            </w:r>
            <w:r>
              <w:rPr>
                <w:spacing w:val="-4"/>
              </w:rPr>
              <w:t xml:space="preserve"> </w:t>
            </w:r>
            <w:r>
              <w:t>Park</w:t>
            </w:r>
            <w:r>
              <w:rPr>
                <w:spacing w:val="-5"/>
              </w:rPr>
              <w:t xml:space="preserve"> </w:t>
            </w:r>
            <w:r>
              <w:t>Zones,</w:t>
            </w:r>
            <w:r>
              <w:rPr>
                <w:spacing w:val="-6"/>
              </w:rPr>
              <w:t xml:space="preserve"> </w:t>
            </w:r>
            <w:r>
              <w:t>and</w:t>
            </w:r>
            <w:r>
              <w:rPr>
                <w:spacing w:val="-5"/>
              </w:rPr>
              <w:t xml:space="preserve"> </w:t>
            </w:r>
            <w:r>
              <w:t>where</w:t>
            </w:r>
            <w:r>
              <w:rPr>
                <w:spacing w:val="-5"/>
              </w:rPr>
              <w:t xml:space="preserve"> </w:t>
            </w:r>
            <w:r>
              <w:t>connected</w:t>
            </w:r>
            <w:r>
              <w:rPr>
                <w:spacing w:val="-5"/>
              </w:rPr>
              <w:t xml:space="preserve"> </w:t>
            </w:r>
            <w:r>
              <w:t>to</w:t>
            </w:r>
            <w:r>
              <w:rPr>
                <w:spacing w:val="-2"/>
              </w:rPr>
              <w:t xml:space="preserve"> </w:t>
            </w:r>
            <w:r>
              <w:t>a</w:t>
            </w:r>
            <w:r>
              <w:rPr>
                <w:spacing w:val="-1"/>
              </w:rPr>
              <w:t xml:space="preserve"> </w:t>
            </w:r>
            <w:r>
              <w:rPr>
                <w:color w:val="00AF50"/>
              </w:rPr>
              <w:t>Council</w:t>
            </w:r>
            <w:r>
              <w:rPr>
                <w:color w:val="00AF50"/>
                <w:spacing w:val="-2"/>
              </w:rPr>
              <w:t xml:space="preserve"> </w:t>
            </w:r>
            <w:r>
              <w:t>owned reticulated sanitary sewage disposal system in the Industrial Heavy Zone</w:t>
            </w:r>
          </w:p>
        </w:tc>
        <w:tc>
          <w:tcPr>
            <w:tcW w:w="1423" w:type="dxa"/>
          </w:tcPr>
          <w:p w14:paraId="535EF06E" w14:textId="77777777" w:rsidR="0092515F" w:rsidRDefault="00BF7586">
            <w:pPr>
              <w:pStyle w:val="TableParagraph"/>
              <w:spacing w:before="78"/>
              <w:ind w:left="85"/>
            </w:pPr>
            <w:r>
              <w:rPr>
                <w:spacing w:val="-4"/>
              </w:rPr>
              <w:t>500m²</w:t>
            </w:r>
          </w:p>
        </w:tc>
      </w:tr>
      <w:tr w:rsidR="0092515F" w14:paraId="76D8B264" w14:textId="77777777" w:rsidTr="001F6542">
        <w:trPr>
          <w:trHeight w:val="700"/>
        </w:trPr>
        <w:tc>
          <w:tcPr>
            <w:tcW w:w="562" w:type="dxa"/>
          </w:tcPr>
          <w:p w14:paraId="6FA6F30D" w14:textId="77777777" w:rsidR="0092515F" w:rsidRDefault="00BF7586">
            <w:pPr>
              <w:pStyle w:val="TableParagraph"/>
              <w:spacing w:before="79"/>
              <w:ind w:left="196"/>
            </w:pPr>
            <w:r>
              <w:rPr>
                <w:spacing w:val="-5"/>
              </w:rPr>
              <w:t>c.</w:t>
            </w:r>
          </w:p>
        </w:tc>
        <w:tc>
          <w:tcPr>
            <w:tcW w:w="7812" w:type="dxa"/>
          </w:tcPr>
          <w:p w14:paraId="72C72DEF" w14:textId="77777777" w:rsidR="0092515F" w:rsidRDefault="00BF7586">
            <w:pPr>
              <w:pStyle w:val="TableParagraph"/>
              <w:spacing w:before="83"/>
              <w:ind w:left="81"/>
            </w:pPr>
            <w:r>
              <w:t>Industrial</w:t>
            </w:r>
            <w:r>
              <w:rPr>
                <w:spacing w:val="-3"/>
              </w:rPr>
              <w:t xml:space="preserve"> </w:t>
            </w:r>
            <w:r>
              <w:t>Heavy</w:t>
            </w:r>
            <w:r>
              <w:rPr>
                <w:spacing w:val="-4"/>
              </w:rPr>
              <w:t xml:space="preserve"> </w:t>
            </w:r>
            <w:r>
              <w:t>Zone</w:t>
            </w:r>
            <w:r>
              <w:rPr>
                <w:spacing w:val="-4"/>
              </w:rPr>
              <w:t xml:space="preserve"> </w:t>
            </w:r>
            <w:r>
              <w:t>where</w:t>
            </w:r>
            <w:r>
              <w:rPr>
                <w:spacing w:val="-4"/>
              </w:rPr>
              <w:t xml:space="preserve"> </w:t>
            </w:r>
            <w:r>
              <w:t>no</w:t>
            </w:r>
            <w:r>
              <w:rPr>
                <w:spacing w:val="-5"/>
              </w:rPr>
              <w:t xml:space="preserve"> </w:t>
            </w:r>
            <w:r>
              <w:t>connection</w:t>
            </w:r>
            <w:r>
              <w:rPr>
                <w:spacing w:val="-5"/>
              </w:rPr>
              <w:t xml:space="preserve"> </w:t>
            </w:r>
            <w:r>
              <w:t>to</w:t>
            </w:r>
            <w:r>
              <w:rPr>
                <w:spacing w:val="-5"/>
              </w:rPr>
              <w:t xml:space="preserve"> </w:t>
            </w:r>
            <w:r>
              <w:t>a</w:t>
            </w:r>
            <w:r>
              <w:rPr>
                <w:spacing w:val="-1"/>
              </w:rPr>
              <w:t xml:space="preserve"> </w:t>
            </w:r>
            <w:r>
              <w:rPr>
                <w:color w:val="00AF50"/>
              </w:rPr>
              <w:t>Council</w:t>
            </w:r>
            <w:r>
              <w:rPr>
                <w:color w:val="00AF50"/>
                <w:spacing w:val="-2"/>
              </w:rPr>
              <w:t xml:space="preserve"> </w:t>
            </w:r>
            <w:r>
              <w:t>owned</w:t>
            </w:r>
            <w:r>
              <w:rPr>
                <w:spacing w:val="-5"/>
              </w:rPr>
              <w:t xml:space="preserve"> </w:t>
            </w:r>
            <w:r>
              <w:t>reticulated</w:t>
            </w:r>
            <w:r>
              <w:rPr>
                <w:spacing w:val="-5"/>
              </w:rPr>
              <w:t xml:space="preserve"> </w:t>
            </w:r>
            <w:r>
              <w:t>sanitary sewage disposal system is provided</w:t>
            </w:r>
          </w:p>
        </w:tc>
        <w:tc>
          <w:tcPr>
            <w:tcW w:w="1423" w:type="dxa"/>
          </w:tcPr>
          <w:p w14:paraId="5E3A1F89" w14:textId="77777777" w:rsidR="0092515F" w:rsidRDefault="00BF7586">
            <w:pPr>
              <w:pStyle w:val="TableParagraph"/>
              <w:spacing w:before="79"/>
              <w:ind w:left="85"/>
            </w:pPr>
            <w:r>
              <w:rPr>
                <w:spacing w:val="-5"/>
              </w:rPr>
              <w:t>4ha</w:t>
            </w:r>
          </w:p>
        </w:tc>
      </w:tr>
      <w:tr w:rsidR="0092515F" w14:paraId="7317F59A" w14:textId="77777777" w:rsidTr="001F6542">
        <w:trPr>
          <w:trHeight w:val="1233"/>
        </w:trPr>
        <w:tc>
          <w:tcPr>
            <w:tcW w:w="562" w:type="dxa"/>
          </w:tcPr>
          <w:p w14:paraId="7240AE8C" w14:textId="77777777" w:rsidR="0092515F" w:rsidRDefault="00BF7586">
            <w:pPr>
              <w:pStyle w:val="TableParagraph"/>
              <w:spacing w:before="78"/>
              <w:ind w:left="196"/>
            </w:pPr>
            <w:r>
              <w:rPr>
                <w:spacing w:val="-5"/>
              </w:rPr>
              <w:t>d.</w:t>
            </w:r>
          </w:p>
        </w:tc>
        <w:tc>
          <w:tcPr>
            <w:tcW w:w="7812" w:type="dxa"/>
          </w:tcPr>
          <w:p w14:paraId="36751364" w14:textId="77777777" w:rsidR="0092515F" w:rsidRDefault="00BF7586">
            <w:pPr>
              <w:pStyle w:val="TableParagraph"/>
              <w:spacing w:before="78"/>
              <w:ind w:left="81"/>
            </w:pPr>
            <w:r>
              <w:rPr>
                <w:b/>
                <w:strike/>
              </w:rPr>
              <w:t>Commercial</w:t>
            </w:r>
            <w:r>
              <w:rPr>
                <w:b/>
                <w:strike/>
                <w:spacing w:val="-6"/>
              </w:rPr>
              <w:t xml:space="preserve"> </w:t>
            </w:r>
            <w:r>
              <w:rPr>
                <w:b/>
                <w:strike/>
              </w:rPr>
              <w:t>Central</w:t>
            </w:r>
            <w:r>
              <w:rPr>
                <w:b/>
                <w:strike/>
                <w:spacing w:val="-9"/>
              </w:rPr>
              <w:t xml:space="preserve"> </w:t>
            </w:r>
            <w:r>
              <w:rPr>
                <w:b/>
                <w:strike/>
              </w:rPr>
              <w:t>City</w:t>
            </w:r>
            <w:r>
              <w:rPr>
                <w:b/>
                <w:strike/>
                <w:spacing w:val="-7"/>
              </w:rPr>
              <w:t xml:space="preserve"> </w:t>
            </w:r>
            <w:r>
              <w:rPr>
                <w:b/>
                <w:strike/>
              </w:rPr>
              <w:t>Business</w:t>
            </w:r>
            <w:r>
              <w:rPr>
                <w:b/>
                <w:spacing w:val="-1"/>
              </w:rPr>
              <w:t xml:space="preserve"> </w:t>
            </w:r>
            <w:r>
              <w:rPr>
                <w:b/>
                <w:u w:val="single"/>
              </w:rPr>
              <w:t>City</w:t>
            </w:r>
            <w:r>
              <w:rPr>
                <w:b/>
                <w:spacing w:val="-7"/>
                <w:u w:val="single"/>
              </w:rPr>
              <w:t xml:space="preserve"> </w:t>
            </w:r>
            <w:r>
              <w:rPr>
                <w:b/>
                <w:u w:val="single"/>
              </w:rPr>
              <w:t>Centre</w:t>
            </w:r>
            <w:r>
              <w:rPr>
                <w:b/>
                <w:spacing w:val="-3"/>
                <w:u w:val="single"/>
              </w:rPr>
              <w:t xml:space="preserve"> </w:t>
            </w:r>
            <w:r>
              <w:rPr>
                <w:spacing w:val="-4"/>
              </w:rPr>
              <w:t>Zone</w:t>
            </w:r>
          </w:p>
        </w:tc>
        <w:tc>
          <w:tcPr>
            <w:tcW w:w="1423" w:type="dxa"/>
          </w:tcPr>
          <w:p w14:paraId="4475B7C6" w14:textId="77777777" w:rsidR="0092515F" w:rsidRDefault="00BF7586">
            <w:pPr>
              <w:pStyle w:val="TableParagraph"/>
              <w:spacing w:before="78"/>
              <w:ind w:left="85" w:right="187"/>
            </w:pPr>
            <w:r>
              <w:rPr>
                <w:spacing w:val="-6"/>
              </w:rPr>
              <w:t xml:space="preserve">No </w:t>
            </w:r>
            <w:r>
              <w:rPr>
                <w:spacing w:val="-2"/>
              </w:rPr>
              <w:t xml:space="preserve">minimum </w:t>
            </w:r>
            <w:r>
              <w:rPr>
                <w:color w:val="00AF50"/>
              </w:rPr>
              <w:t xml:space="preserve">net site </w:t>
            </w:r>
            <w:r>
              <w:rPr>
                <w:color w:val="00AF50"/>
                <w:spacing w:val="-4"/>
              </w:rPr>
              <w:t>area</w:t>
            </w:r>
          </w:p>
        </w:tc>
      </w:tr>
      <w:tr w:rsidR="0092515F" w14:paraId="45082250" w14:textId="77777777" w:rsidTr="001F6542">
        <w:trPr>
          <w:trHeight w:val="426"/>
        </w:trPr>
        <w:tc>
          <w:tcPr>
            <w:tcW w:w="562" w:type="dxa"/>
          </w:tcPr>
          <w:p w14:paraId="79360A81" w14:textId="77777777" w:rsidR="0092515F" w:rsidRDefault="00BF7586">
            <w:pPr>
              <w:pStyle w:val="TableParagraph"/>
              <w:spacing w:before="78"/>
              <w:ind w:left="196"/>
            </w:pPr>
            <w:r>
              <w:rPr>
                <w:spacing w:val="-5"/>
              </w:rPr>
              <w:t>e.</w:t>
            </w:r>
          </w:p>
        </w:tc>
        <w:tc>
          <w:tcPr>
            <w:tcW w:w="7812" w:type="dxa"/>
          </w:tcPr>
          <w:p w14:paraId="293DF6EB" w14:textId="77777777" w:rsidR="0092515F" w:rsidRDefault="00BF7586">
            <w:pPr>
              <w:pStyle w:val="TableParagraph"/>
              <w:spacing w:before="78"/>
              <w:ind w:left="81"/>
            </w:pPr>
            <w:r>
              <w:rPr>
                <w:b/>
                <w:strike/>
              </w:rPr>
              <w:t>Commercial</w:t>
            </w:r>
            <w:r>
              <w:rPr>
                <w:b/>
                <w:spacing w:val="-6"/>
              </w:rPr>
              <w:t xml:space="preserve"> </w:t>
            </w:r>
            <w:r>
              <w:t>Central</w:t>
            </w:r>
            <w:r>
              <w:rPr>
                <w:spacing w:val="-5"/>
              </w:rPr>
              <w:t xml:space="preserve"> </w:t>
            </w:r>
            <w:r>
              <w:t>City</w:t>
            </w:r>
            <w:r>
              <w:rPr>
                <w:spacing w:val="-5"/>
              </w:rPr>
              <w:t xml:space="preserve"> </w:t>
            </w:r>
            <w:r>
              <w:t>Mixed</w:t>
            </w:r>
            <w:r>
              <w:rPr>
                <w:spacing w:val="-5"/>
              </w:rPr>
              <w:t xml:space="preserve"> </w:t>
            </w:r>
            <w:r>
              <w:t>Use</w:t>
            </w:r>
            <w:r>
              <w:rPr>
                <w:spacing w:val="-5"/>
              </w:rPr>
              <w:t xml:space="preserve"> </w:t>
            </w:r>
            <w:r>
              <w:rPr>
                <w:spacing w:val="-4"/>
              </w:rPr>
              <w:t>Zone</w:t>
            </w:r>
          </w:p>
        </w:tc>
        <w:tc>
          <w:tcPr>
            <w:tcW w:w="1423" w:type="dxa"/>
          </w:tcPr>
          <w:p w14:paraId="4936592E" w14:textId="77777777" w:rsidR="0092515F" w:rsidRDefault="00BF7586">
            <w:pPr>
              <w:pStyle w:val="TableParagraph"/>
              <w:spacing w:before="78"/>
              <w:ind w:left="85"/>
            </w:pPr>
            <w:r>
              <w:rPr>
                <w:spacing w:val="-4"/>
              </w:rPr>
              <w:t>500m²</w:t>
            </w:r>
          </w:p>
        </w:tc>
      </w:tr>
    </w:tbl>
    <w:p w14:paraId="6419206A" w14:textId="77777777" w:rsidR="0092515F" w:rsidRDefault="0092515F">
      <w:pPr>
        <w:pStyle w:val="BodyText"/>
        <w:rPr>
          <w:b/>
          <w:sz w:val="24"/>
        </w:rPr>
      </w:pPr>
    </w:p>
    <w:p w14:paraId="32FD7C0B" w14:textId="77777777" w:rsidR="0092515F" w:rsidRDefault="0092515F">
      <w:pPr>
        <w:pStyle w:val="BodyText"/>
        <w:spacing w:before="7"/>
        <w:rPr>
          <w:b/>
          <w:sz w:val="34"/>
        </w:rPr>
      </w:pPr>
    </w:p>
    <w:p w14:paraId="418C7D4D" w14:textId="77777777" w:rsidR="0092515F" w:rsidRDefault="00BF7586">
      <w:pPr>
        <w:spacing w:before="1"/>
        <w:ind w:left="116"/>
        <w:rPr>
          <w:b/>
          <w:sz w:val="24"/>
        </w:rPr>
      </w:pPr>
      <w:r>
        <w:rPr>
          <w:b/>
          <w:sz w:val="24"/>
        </w:rPr>
        <w:t>Table</w:t>
      </w:r>
      <w:r>
        <w:rPr>
          <w:b/>
          <w:spacing w:val="-4"/>
          <w:sz w:val="24"/>
        </w:rPr>
        <w:t xml:space="preserve"> </w:t>
      </w:r>
      <w:r>
        <w:rPr>
          <w:b/>
          <w:sz w:val="24"/>
        </w:rPr>
        <w:t>3.</w:t>
      </w:r>
      <w:r>
        <w:rPr>
          <w:b/>
          <w:spacing w:val="-5"/>
          <w:sz w:val="24"/>
        </w:rPr>
        <w:t xml:space="preserve"> </w:t>
      </w:r>
      <w:r>
        <w:rPr>
          <w:b/>
          <w:sz w:val="24"/>
        </w:rPr>
        <w:t>Minimum</w:t>
      </w:r>
      <w:r>
        <w:rPr>
          <w:b/>
          <w:spacing w:val="-1"/>
          <w:sz w:val="24"/>
        </w:rPr>
        <w:t xml:space="preserve"> </w:t>
      </w:r>
      <w:r>
        <w:rPr>
          <w:b/>
          <w:sz w:val="24"/>
        </w:rPr>
        <w:t>net</w:t>
      </w:r>
      <w:r>
        <w:rPr>
          <w:b/>
          <w:spacing w:val="-5"/>
          <w:sz w:val="24"/>
        </w:rPr>
        <w:t xml:space="preserve"> </w:t>
      </w:r>
      <w:r>
        <w:rPr>
          <w:b/>
          <w:sz w:val="24"/>
        </w:rPr>
        <w:t>site</w:t>
      </w:r>
      <w:r>
        <w:rPr>
          <w:b/>
          <w:spacing w:val="-3"/>
          <w:sz w:val="24"/>
        </w:rPr>
        <w:t xml:space="preserve"> </w:t>
      </w:r>
      <w:r>
        <w:rPr>
          <w:b/>
          <w:sz w:val="24"/>
        </w:rPr>
        <w:t>area</w:t>
      </w:r>
      <w:r>
        <w:rPr>
          <w:b/>
          <w:spacing w:val="3"/>
          <w:sz w:val="24"/>
        </w:rPr>
        <w:t xml:space="preserve"> </w:t>
      </w:r>
      <w:r>
        <w:rPr>
          <w:b/>
          <w:sz w:val="24"/>
        </w:rPr>
        <w:t>—</w:t>
      </w:r>
      <w:r>
        <w:rPr>
          <w:b/>
          <w:spacing w:val="-3"/>
          <w:sz w:val="24"/>
        </w:rPr>
        <w:t xml:space="preserve"> </w:t>
      </w:r>
      <w:r>
        <w:rPr>
          <w:b/>
          <w:sz w:val="24"/>
        </w:rPr>
        <w:t>open</w:t>
      </w:r>
      <w:r>
        <w:rPr>
          <w:b/>
          <w:spacing w:val="-2"/>
          <w:sz w:val="24"/>
        </w:rPr>
        <w:t xml:space="preserve"> </w:t>
      </w:r>
      <w:r>
        <w:rPr>
          <w:b/>
          <w:sz w:val="24"/>
        </w:rPr>
        <w:t>space</w:t>
      </w:r>
      <w:r>
        <w:rPr>
          <w:b/>
          <w:spacing w:val="-2"/>
          <w:sz w:val="24"/>
        </w:rPr>
        <w:t xml:space="preserve"> zones</w:t>
      </w:r>
    </w:p>
    <w:p w14:paraId="45AFBB81" w14:textId="77777777" w:rsidR="0092515F" w:rsidRDefault="0092515F">
      <w:pPr>
        <w:pStyle w:val="BodyText"/>
        <w:spacing w:before="4" w:after="1"/>
        <w:rPr>
          <w:b/>
          <w:sz w:val="14"/>
        </w:rPr>
      </w:pPr>
    </w:p>
    <w:tbl>
      <w:tblPr>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59"/>
        <w:gridCol w:w="7602"/>
        <w:gridCol w:w="1427"/>
      </w:tblGrid>
      <w:tr w:rsidR="0092515F" w14:paraId="42EF4F7B" w14:textId="77777777">
        <w:trPr>
          <w:trHeight w:val="940"/>
        </w:trPr>
        <w:tc>
          <w:tcPr>
            <w:tcW w:w="759" w:type="dxa"/>
          </w:tcPr>
          <w:p w14:paraId="01B9171D" w14:textId="77777777" w:rsidR="0092515F" w:rsidRDefault="0092515F">
            <w:pPr>
              <w:pStyle w:val="TableParagraph"/>
              <w:rPr>
                <w:rFonts w:ascii="Times New Roman"/>
              </w:rPr>
            </w:pPr>
          </w:p>
        </w:tc>
        <w:tc>
          <w:tcPr>
            <w:tcW w:w="7602" w:type="dxa"/>
          </w:tcPr>
          <w:p w14:paraId="34B85F72" w14:textId="77777777" w:rsidR="0092515F" w:rsidRDefault="0092515F">
            <w:pPr>
              <w:pStyle w:val="TableParagraph"/>
              <w:spacing w:before="2"/>
              <w:rPr>
                <w:b/>
                <w:sz w:val="16"/>
              </w:rPr>
            </w:pPr>
          </w:p>
          <w:p w14:paraId="20325CD4" w14:textId="77777777" w:rsidR="0092515F" w:rsidRDefault="00BF7586">
            <w:pPr>
              <w:pStyle w:val="TableParagraph"/>
              <w:spacing w:before="1"/>
              <w:ind w:left="150"/>
              <w:rPr>
                <w:b/>
              </w:rPr>
            </w:pPr>
            <w:r>
              <w:rPr>
                <w:b/>
                <w:spacing w:val="-4"/>
              </w:rPr>
              <w:t>Zone</w:t>
            </w:r>
          </w:p>
        </w:tc>
        <w:tc>
          <w:tcPr>
            <w:tcW w:w="1427" w:type="dxa"/>
          </w:tcPr>
          <w:p w14:paraId="471FF546" w14:textId="77777777" w:rsidR="0092515F" w:rsidRDefault="0092515F">
            <w:pPr>
              <w:pStyle w:val="TableParagraph"/>
              <w:spacing w:before="7"/>
              <w:rPr>
                <w:b/>
                <w:sz w:val="16"/>
              </w:rPr>
            </w:pPr>
          </w:p>
          <w:p w14:paraId="30116A7A" w14:textId="77777777" w:rsidR="0092515F" w:rsidRDefault="00BF7586">
            <w:pPr>
              <w:pStyle w:val="TableParagraph"/>
              <w:ind w:left="145"/>
              <w:rPr>
                <w:b/>
              </w:rPr>
            </w:pPr>
            <w:r>
              <w:rPr>
                <w:b/>
                <w:spacing w:val="-2"/>
              </w:rPr>
              <w:t>Minimum</w:t>
            </w:r>
          </w:p>
          <w:p w14:paraId="272EA150" w14:textId="77777777" w:rsidR="0092515F" w:rsidRDefault="00BF7586">
            <w:pPr>
              <w:pStyle w:val="TableParagraph"/>
              <w:spacing w:before="1"/>
              <w:ind w:left="145"/>
            </w:pPr>
            <w:r>
              <w:rPr>
                <w:color w:val="00AF50"/>
              </w:rPr>
              <w:t>net</w:t>
            </w:r>
            <w:r>
              <w:rPr>
                <w:color w:val="00AF50"/>
                <w:spacing w:val="-5"/>
              </w:rPr>
              <w:t xml:space="preserve"> </w:t>
            </w:r>
            <w:r>
              <w:rPr>
                <w:color w:val="00AF50"/>
              </w:rPr>
              <w:t>site</w:t>
            </w:r>
            <w:r>
              <w:rPr>
                <w:color w:val="00AF50"/>
                <w:spacing w:val="-3"/>
              </w:rPr>
              <w:t xml:space="preserve"> </w:t>
            </w:r>
            <w:r>
              <w:rPr>
                <w:color w:val="00AF50"/>
                <w:spacing w:val="-4"/>
              </w:rPr>
              <w:t>area</w:t>
            </w:r>
          </w:p>
        </w:tc>
      </w:tr>
      <w:tr w:rsidR="0092515F" w14:paraId="659B2CA1" w14:textId="77777777">
        <w:trPr>
          <w:trHeight w:val="667"/>
        </w:trPr>
        <w:tc>
          <w:tcPr>
            <w:tcW w:w="759" w:type="dxa"/>
          </w:tcPr>
          <w:p w14:paraId="71C8FE38" w14:textId="77777777" w:rsidR="0092515F" w:rsidRDefault="0092515F">
            <w:pPr>
              <w:pStyle w:val="TableParagraph"/>
              <w:spacing w:before="2"/>
              <w:rPr>
                <w:b/>
                <w:sz w:val="16"/>
              </w:rPr>
            </w:pPr>
          </w:p>
          <w:p w14:paraId="46CD90B2" w14:textId="77777777" w:rsidR="0092515F" w:rsidRDefault="00BF7586">
            <w:pPr>
              <w:pStyle w:val="TableParagraph"/>
              <w:spacing w:before="1"/>
              <w:ind w:right="180"/>
              <w:jc w:val="right"/>
            </w:pPr>
            <w:r>
              <w:rPr>
                <w:spacing w:val="-5"/>
              </w:rPr>
              <w:t>a.</w:t>
            </w:r>
          </w:p>
        </w:tc>
        <w:tc>
          <w:tcPr>
            <w:tcW w:w="7602" w:type="dxa"/>
          </w:tcPr>
          <w:p w14:paraId="5734DB4C" w14:textId="77777777" w:rsidR="0092515F" w:rsidRDefault="0092515F">
            <w:pPr>
              <w:pStyle w:val="TableParagraph"/>
              <w:spacing w:before="2"/>
              <w:rPr>
                <w:b/>
                <w:sz w:val="16"/>
              </w:rPr>
            </w:pPr>
          </w:p>
          <w:p w14:paraId="21CDDC43" w14:textId="77777777" w:rsidR="0092515F" w:rsidRDefault="00BF7586">
            <w:pPr>
              <w:pStyle w:val="TableParagraph"/>
              <w:spacing w:before="1"/>
              <w:ind w:left="150"/>
            </w:pPr>
            <w:r>
              <w:t>Open</w:t>
            </w:r>
            <w:r>
              <w:rPr>
                <w:spacing w:val="-9"/>
              </w:rPr>
              <w:t xml:space="preserve"> </w:t>
            </w:r>
            <w:r>
              <w:t>Space</w:t>
            </w:r>
            <w:r>
              <w:rPr>
                <w:spacing w:val="-6"/>
              </w:rPr>
              <w:t xml:space="preserve"> </w:t>
            </w:r>
            <w:r>
              <w:t>(McLeans</w:t>
            </w:r>
            <w:r>
              <w:rPr>
                <w:spacing w:val="-7"/>
              </w:rPr>
              <w:t xml:space="preserve"> </w:t>
            </w:r>
            <w:r>
              <w:t>Island)</w:t>
            </w:r>
            <w:r>
              <w:rPr>
                <w:spacing w:val="-5"/>
              </w:rPr>
              <w:t xml:space="preserve"> </w:t>
            </w:r>
            <w:r>
              <w:t>and</w:t>
            </w:r>
            <w:r>
              <w:rPr>
                <w:spacing w:val="-7"/>
              </w:rPr>
              <w:t xml:space="preserve"> </w:t>
            </w:r>
            <w:r>
              <w:t>Open</w:t>
            </w:r>
            <w:r>
              <w:rPr>
                <w:spacing w:val="-2"/>
              </w:rPr>
              <w:t xml:space="preserve"> </w:t>
            </w:r>
            <w:r>
              <w:t>Space</w:t>
            </w:r>
            <w:r>
              <w:rPr>
                <w:spacing w:val="-6"/>
              </w:rPr>
              <w:t xml:space="preserve"> </w:t>
            </w:r>
            <w:r>
              <w:t>Community</w:t>
            </w:r>
            <w:r>
              <w:rPr>
                <w:spacing w:val="-6"/>
              </w:rPr>
              <w:t xml:space="preserve"> </w:t>
            </w:r>
            <w:r>
              <w:t>Park</w:t>
            </w:r>
            <w:r>
              <w:rPr>
                <w:spacing w:val="-5"/>
              </w:rPr>
              <w:t xml:space="preserve"> </w:t>
            </w:r>
            <w:r>
              <w:rPr>
                <w:spacing w:val="-2"/>
              </w:rPr>
              <w:t>Zones</w:t>
            </w:r>
          </w:p>
        </w:tc>
        <w:tc>
          <w:tcPr>
            <w:tcW w:w="1427" w:type="dxa"/>
          </w:tcPr>
          <w:p w14:paraId="7187AE29" w14:textId="77777777" w:rsidR="0092515F" w:rsidRDefault="0092515F">
            <w:pPr>
              <w:pStyle w:val="TableParagraph"/>
              <w:spacing w:before="2"/>
              <w:rPr>
                <w:b/>
                <w:sz w:val="16"/>
              </w:rPr>
            </w:pPr>
          </w:p>
          <w:p w14:paraId="7D314118" w14:textId="77777777" w:rsidR="0092515F" w:rsidRDefault="00BF7586">
            <w:pPr>
              <w:pStyle w:val="TableParagraph"/>
              <w:spacing w:before="1"/>
              <w:ind w:left="145"/>
            </w:pPr>
            <w:r>
              <w:rPr>
                <w:spacing w:val="-4"/>
              </w:rPr>
              <w:t>300m²</w:t>
            </w:r>
          </w:p>
        </w:tc>
      </w:tr>
      <w:tr w:rsidR="0092515F" w14:paraId="76CC6B9A" w14:textId="77777777">
        <w:trPr>
          <w:trHeight w:val="935"/>
        </w:trPr>
        <w:tc>
          <w:tcPr>
            <w:tcW w:w="759" w:type="dxa"/>
          </w:tcPr>
          <w:p w14:paraId="0D0C0085" w14:textId="77777777" w:rsidR="0092515F" w:rsidRDefault="0092515F">
            <w:pPr>
              <w:pStyle w:val="TableParagraph"/>
              <w:spacing w:before="2"/>
              <w:rPr>
                <w:b/>
                <w:sz w:val="16"/>
              </w:rPr>
            </w:pPr>
          </w:p>
          <w:p w14:paraId="207CB49A" w14:textId="77777777" w:rsidR="0092515F" w:rsidRDefault="00BF7586">
            <w:pPr>
              <w:pStyle w:val="TableParagraph"/>
              <w:spacing w:before="1"/>
              <w:ind w:right="170"/>
              <w:jc w:val="right"/>
            </w:pPr>
            <w:r>
              <w:rPr>
                <w:spacing w:val="-5"/>
              </w:rPr>
              <w:t>b.</w:t>
            </w:r>
          </w:p>
        </w:tc>
        <w:tc>
          <w:tcPr>
            <w:tcW w:w="7602" w:type="dxa"/>
          </w:tcPr>
          <w:p w14:paraId="6B2939F4" w14:textId="77777777" w:rsidR="0092515F" w:rsidRDefault="0092515F">
            <w:pPr>
              <w:pStyle w:val="TableParagraph"/>
              <w:spacing w:before="7"/>
              <w:rPr>
                <w:b/>
                <w:sz w:val="16"/>
              </w:rPr>
            </w:pPr>
          </w:p>
          <w:p w14:paraId="27A146D2" w14:textId="77777777" w:rsidR="0092515F" w:rsidRDefault="00BF7586">
            <w:pPr>
              <w:pStyle w:val="TableParagraph"/>
              <w:ind w:left="150" w:right="34"/>
            </w:pPr>
            <w:r>
              <w:t>Open</w:t>
            </w:r>
            <w:r>
              <w:rPr>
                <w:spacing w:val="-4"/>
              </w:rPr>
              <w:t xml:space="preserve"> </w:t>
            </w:r>
            <w:r>
              <w:t>Space</w:t>
            </w:r>
            <w:r>
              <w:rPr>
                <w:spacing w:val="-4"/>
              </w:rPr>
              <w:t xml:space="preserve"> </w:t>
            </w:r>
            <w:r>
              <w:t>Metropolitan</w:t>
            </w:r>
            <w:r>
              <w:rPr>
                <w:spacing w:val="-4"/>
              </w:rPr>
              <w:t xml:space="preserve"> </w:t>
            </w:r>
            <w:r>
              <w:t>Facilities</w:t>
            </w:r>
            <w:r>
              <w:rPr>
                <w:spacing w:val="-4"/>
              </w:rPr>
              <w:t xml:space="preserve"> </w:t>
            </w:r>
            <w:r>
              <w:t>Zone –</w:t>
            </w:r>
            <w:r>
              <w:rPr>
                <w:spacing w:val="-4"/>
              </w:rPr>
              <w:t xml:space="preserve"> </w:t>
            </w:r>
            <w:r>
              <w:t>Kearneys</w:t>
            </w:r>
            <w:r>
              <w:rPr>
                <w:spacing w:val="-3"/>
              </w:rPr>
              <w:t xml:space="preserve"> </w:t>
            </w:r>
            <w:r>
              <w:t>Park,</w:t>
            </w:r>
            <w:r>
              <w:rPr>
                <w:spacing w:val="-6"/>
              </w:rPr>
              <w:t xml:space="preserve"> </w:t>
            </w:r>
            <w:r>
              <w:t>and</w:t>
            </w:r>
            <w:r>
              <w:rPr>
                <w:spacing w:val="-4"/>
              </w:rPr>
              <w:t xml:space="preserve"> </w:t>
            </w:r>
            <w:r>
              <w:t>Shirley,</w:t>
            </w:r>
            <w:r>
              <w:rPr>
                <w:spacing w:val="-6"/>
              </w:rPr>
              <w:t xml:space="preserve"> </w:t>
            </w:r>
            <w:r>
              <w:t>Avondale and Waimairi Golf Courses</w:t>
            </w:r>
          </w:p>
        </w:tc>
        <w:tc>
          <w:tcPr>
            <w:tcW w:w="1427" w:type="dxa"/>
          </w:tcPr>
          <w:p w14:paraId="71269F75" w14:textId="77777777" w:rsidR="0092515F" w:rsidRDefault="0092515F">
            <w:pPr>
              <w:pStyle w:val="TableParagraph"/>
              <w:spacing w:before="2"/>
              <w:rPr>
                <w:b/>
                <w:sz w:val="16"/>
              </w:rPr>
            </w:pPr>
          </w:p>
          <w:p w14:paraId="71C03C0B" w14:textId="77777777" w:rsidR="0092515F" w:rsidRDefault="00BF7586">
            <w:pPr>
              <w:pStyle w:val="TableParagraph"/>
              <w:spacing w:before="1"/>
              <w:ind w:left="145"/>
            </w:pPr>
            <w:r>
              <w:rPr>
                <w:spacing w:val="-4"/>
              </w:rPr>
              <w:t>450m²</w:t>
            </w:r>
          </w:p>
        </w:tc>
      </w:tr>
      <w:tr w:rsidR="0092515F" w14:paraId="6A8ADA6A" w14:textId="77777777">
        <w:trPr>
          <w:trHeight w:val="671"/>
        </w:trPr>
        <w:tc>
          <w:tcPr>
            <w:tcW w:w="759" w:type="dxa"/>
          </w:tcPr>
          <w:p w14:paraId="1B48EBA8" w14:textId="77777777" w:rsidR="0092515F" w:rsidRDefault="0092515F">
            <w:pPr>
              <w:pStyle w:val="TableParagraph"/>
              <w:spacing w:before="7"/>
              <w:rPr>
                <w:b/>
                <w:sz w:val="16"/>
              </w:rPr>
            </w:pPr>
          </w:p>
          <w:p w14:paraId="5785577C" w14:textId="77777777" w:rsidR="0092515F" w:rsidRDefault="00BF7586">
            <w:pPr>
              <w:pStyle w:val="TableParagraph"/>
              <w:ind w:right="196"/>
              <w:jc w:val="right"/>
            </w:pPr>
            <w:r>
              <w:rPr>
                <w:spacing w:val="-5"/>
              </w:rPr>
              <w:t>c.</w:t>
            </w:r>
          </w:p>
        </w:tc>
        <w:tc>
          <w:tcPr>
            <w:tcW w:w="7602" w:type="dxa"/>
          </w:tcPr>
          <w:p w14:paraId="317A0684" w14:textId="77777777" w:rsidR="0092515F" w:rsidRDefault="0092515F">
            <w:pPr>
              <w:pStyle w:val="TableParagraph"/>
              <w:spacing w:before="7"/>
              <w:rPr>
                <w:b/>
                <w:sz w:val="16"/>
              </w:rPr>
            </w:pPr>
          </w:p>
          <w:p w14:paraId="3158C0F5" w14:textId="77777777" w:rsidR="0092515F" w:rsidRDefault="00BF7586">
            <w:pPr>
              <w:pStyle w:val="TableParagraph"/>
              <w:ind w:left="150"/>
            </w:pPr>
            <w:r>
              <w:t>Open</w:t>
            </w:r>
            <w:r>
              <w:rPr>
                <w:spacing w:val="-8"/>
              </w:rPr>
              <w:t xml:space="preserve"> </w:t>
            </w:r>
            <w:r>
              <w:t>Space</w:t>
            </w:r>
            <w:r>
              <w:rPr>
                <w:spacing w:val="-6"/>
              </w:rPr>
              <w:t xml:space="preserve"> </w:t>
            </w:r>
            <w:r>
              <w:t>Metropolitan</w:t>
            </w:r>
            <w:r>
              <w:rPr>
                <w:spacing w:val="-8"/>
              </w:rPr>
              <w:t xml:space="preserve"> </w:t>
            </w:r>
            <w:r>
              <w:t>Facilities</w:t>
            </w:r>
            <w:r>
              <w:rPr>
                <w:spacing w:val="-6"/>
              </w:rPr>
              <w:t xml:space="preserve"> </w:t>
            </w:r>
            <w:r>
              <w:t>Zone</w:t>
            </w:r>
            <w:r>
              <w:rPr>
                <w:spacing w:val="-3"/>
              </w:rPr>
              <w:t xml:space="preserve"> </w:t>
            </w:r>
            <w:r>
              <w:t>–</w:t>
            </w:r>
            <w:r>
              <w:rPr>
                <w:spacing w:val="-7"/>
              </w:rPr>
              <w:t xml:space="preserve"> </w:t>
            </w:r>
            <w:r>
              <w:t>Addington</w:t>
            </w:r>
            <w:r>
              <w:rPr>
                <w:spacing w:val="-7"/>
              </w:rPr>
              <w:t xml:space="preserve"> </w:t>
            </w:r>
            <w:r>
              <w:t>and</w:t>
            </w:r>
            <w:r>
              <w:rPr>
                <w:spacing w:val="-8"/>
              </w:rPr>
              <w:t xml:space="preserve"> </w:t>
            </w:r>
            <w:r>
              <w:t>Riccarton</w:t>
            </w:r>
            <w:r>
              <w:rPr>
                <w:spacing w:val="-3"/>
              </w:rPr>
              <w:t xml:space="preserve"> </w:t>
            </w:r>
            <w:r>
              <w:rPr>
                <w:spacing w:val="-2"/>
              </w:rPr>
              <w:t>Racecourses</w:t>
            </w:r>
          </w:p>
        </w:tc>
        <w:tc>
          <w:tcPr>
            <w:tcW w:w="1427" w:type="dxa"/>
          </w:tcPr>
          <w:p w14:paraId="34EF4A07" w14:textId="77777777" w:rsidR="0092515F" w:rsidRDefault="0092515F">
            <w:pPr>
              <w:pStyle w:val="TableParagraph"/>
              <w:spacing w:before="7"/>
              <w:rPr>
                <w:b/>
                <w:sz w:val="16"/>
              </w:rPr>
            </w:pPr>
          </w:p>
          <w:p w14:paraId="5AF7ABE8" w14:textId="77777777" w:rsidR="0092515F" w:rsidRDefault="00BF7586">
            <w:pPr>
              <w:pStyle w:val="TableParagraph"/>
              <w:ind w:left="145"/>
            </w:pPr>
            <w:r>
              <w:rPr>
                <w:spacing w:val="-4"/>
              </w:rPr>
              <w:t>330m²</w:t>
            </w:r>
          </w:p>
        </w:tc>
      </w:tr>
      <w:tr w:rsidR="0092515F" w14:paraId="131F5EE3" w14:textId="77777777">
        <w:trPr>
          <w:trHeight w:val="666"/>
        </w:trPr>
        <w:tc>
          <w:tcPr>
            <w:tcW w:w="759" w:type="dxa"/>
          </w:tcPr>
          <w:p w14:paraId="6BEA0D5D" w14:textId="77777777" w:rsidR="0092515F" w:rsidRDefault="0092515F">
            <w:pPr>
              <w:pStyle w:val="TableParagraph"/>
              <w:spacing w:before="2"/>
              <w:rPr>
                <w:b/>
                <w:sz w:val="16"/>
              </w:rPr>
            </w:pPr>
          </w:p>
          <w:p w14:paraId="0D0FA877" w14:textId="77777777" w:rsidR="0092515F" w:rsidRDefault="00BF7586">
            <w:pPr>
              <w:pStyle w:val="TableParagraph"/>
              <w:spacing w:before="1"/>
              <w:ind w:right="170"/>
              <w:jc w:val="right"/>
            </w:pPr>
            <w:r>
              <w:rPr>
                <w:spacing w:val="-5"/>
              </w:rPr>
              <w:t>d.</w:t>
            </w:r>
          </w:p>
        </w:tc>
        <w:tc>
          <w:tcPr>
            <w:tcW w:w="7602" w:type="dxa"/>
          </w:tcPr>
          <w:p w14:paraId="2CBEA47D" w14:textId="77777777" w:rsidR="0092515F" w:rsidRDefault="0092515F">
            <w:pPr>
              <w:pStyle w:val="TableParagraph"/>
              <w:spacing w:before="2"/>
              <w:rPr>
                <w:b/>
                <w:sz w:val="16"/>
              </w:rPr>
            </w:pPr>
          </w:p>
          <w:p w14:paraId="28B91F49" w14:textId="77777777" w:rsidR="0092515F" w:rsidRDefault="00BF7586">
            <w:pPr>
              <w:pStyle w:val="TableParagraph"/>
              <w:spacing w:before="1"/>
              <w:ind w:left="150"/>
            </w:pPr>
            <w:r>
              <w:t>Open</w:t>
            </w:r>
            <w:r>
              <w:rPr>
                <w:spacing w:val="-8"/>
              </w:rPr>
              <w:t xml:space="preserve"> </w:t>
            </w:r>
            <w:r>
              <w:t>Space</w:t>
            </w:r>
            <w:r>
              <w:rPr>
                <w:spacing w:val="-6"/>
              </w:rPr>
              <w:t xml:space="preserve"> </w:t>
            </w:r>
            <w:r>
              <w:t>Metropolitan</w:t>
            </w:r>
            <w:r>
              <w:rPr>
                <w:spacing w:val="-8"/>
              </w:rPr>
              <w:t xml:space="preserve"> </w:t>
            </w:r>
            <w:r>
              <w:t>Facilities</w:t>
            </w:r>
            <w:r>
              <w:rPr>
                <w:spacing w:val="-6"/>
              </w:rPr>
              <w:t xml:space="preserve"> </w:t>
            </w:r>
            <w:r>
              <w:t>Zone</w:t>
            </w:r>
            <w:r>
              <w:rPr>
                <w:spacing w:val="-3"/>
              </w:rPr>
              <w:t xml:space="preserve"> </w:t>
            </w:r>
            <w:r>
              <w:t>–</w:t>
            </w:r>
            <w:r>
              <w:rPr>
                <w:spacing w:val="-6"/>
              </w:rPr>
              <w:t xml:space="preserve"> </w:t>
            </w:r>
            <w:r>
              <w:t>Lancaster</w:t>
            </w:r>
            <w:r>
              <w:rPr>
                <w:spacing w:val="-6"/>
              </w:rPr>
              <w:t xml:space="preserve"> </w:t>
            </w:r>
            <w:r>
              <w:rPr>
                <w:spacing w:val="-4"/>
              </w:rPr>
              <w:t>Park</w:t>
            </w:r>
          </w:p>
        </w:tc>
        <w:tc>
          <w:tcPr>
            <w:tcW w:w="1427" w:type="dxa"/>
          </w:tcPr>
          <w:p w14:paraId="60F1FF1F" w14:textId="77777777" w:rsidR="0092515F" w:rsidRDefault="0092515F">
            <w:pPr>
              <w:pStyle w:val="TableParagraph"/>
              <w:spacing w:before="2"/>
              <w:rPr>
                <w:b/>
                <w:sz w:val="16"/>
              </w:rPr>
            </w:pPr>
          </w:p>
          <w:p w14:paraId="3ED52CAB" w14:textId="77777777" w:rsidR="0092515F" w:rsidRDefault="00BF7586">
            <w:pPr>
              <w:pStyle w:val="TableParagraph"/>
              <w:spacing w:before="1"/>
              <w:ind w:left="145"/>
            </w:pPr>
            <w:r>
              <w:rPr>
                <w:spacing w:val="-4"/>
              </w:rPr>
              <w:t>500m²</w:t>
            </w:r>
          </w:p>
        </w:tc>
      </w:tr>
    </w:tbl>
    <w:p w14:paraId="3587D7DF" w14:textId="77777777" w:rsidR="0092515F" w:rsidRDefault="0092515F">
      <w:pPr>
        <w:pStyle w:val="BodyText"/>
        <w:rPr>
          <w:b/>
          <w:sz w:val="24"/>
        </w:rPr>
      </w:pPr>
    </w:p>
    <w:p w14:paraId="377162B3" w14:textId="77777777" w:rsidR="0092515F" w:rsidRDefault="0092515F">
      <w:pPr>
        <w:pStyle w:val="BodyText"/>
        <w:spacing w:before="6"/>
        <w:rPr>
          <w:b/>
          <w:sz w:val="34"/>
        </w:rPr>
      </w:pPr>
    </w:p>
    <w:p w14:paraId="13E43AF5" w14:textId="77777777" w:rsidR="0092515F" w:rsidRDefault="00BF7586">
      <w:pPr>
        <w:ind w:left="116"/>
        <w:rPr>
          <w:b/>
          <w:sz w:val="24"/>
        </w:rPr>
      </w:pPr>
      <w:r>
        <w:rPr>
          <w:b/>
          <w:sz w:val="24"/>
        </w:rPr>
        <w:t>Table</w:t>
      </w:r>
      <w:r>
        <w:rPr>
          <w:b/>
          <w:spacing w:val="-6"/>
          <w:sz w:val="24"/>
        </w:rPr>
        <w:t xml:space="preserve"> </w:t>
      </w:r>
      <w:r>
        <w:rPr>
          <w:b/>
          <w:sz w:val="24"/>
        </w:rPr>
        <w:t>4.</w:t>
      </w:r>
      <w:r>
        <w:rPr>
          <w:b/>
          <w:spacing w:val="-5"/>
          <w:sz w:val="24"/>
        </w:rPr>
        <w:t xml:space="preserve"> </w:t>
      </w:r>
      <w:r>
        <w:rPr>
          <w:b/>
          <w:sz w:val="24"/>
        </w:rPr>
        <w:t>Minimum</w:t>
      </w:r>
      <w:r>
        <w:rPr>
          <w:b/>
          <w:spacing w:val="-1"/>
          <w:sz w:val="24"/>
        </w:rPr>
        <w:t xml:space="preserve"> </w:t>
      </w:r>
      <w:r>
        <w:rPr>
          <w:b/>
          <w:sz w:val="24"/>
        </w:rPr>
        <w:t>net</w:t>
      </w:r>
      <w:r>
        <w:rPr>
          <w:b/>
          <w:spacing w:val="-5"/>
          <w:sz w:val="24"/>
        </w:rPr>
        <w:t xml:space="preserve"> </w:t>
      </w:r>
      <w:r>
        <w:rPr>
          <w:b/>
          <w:sz w:val="24"/>
        </w:rPr>
        <w:t>site</w:t>
      </w:r>
      <w:r>
        <w:rPr>
          <w:b/>
          <w:spacing w:val="-4"/>
          <w:sz w:val="24"/>
        </w:rPr>
        <w:t xml:space="preserve"> </w:t>
      </w:r>
      <w:r>
        <w:rPr>
          <w:b/>
          <w:sz w:val="24"/>
        </w:rPr>
        <w:t>area</w:t>
      </w:r>
      <w:r>
        <w:rPr>
          <w:b/>
          <w:spacing w:val="3"/>
          <w:sz w:val="24"/>
        </w:rPr>
        <w:t xml:space="preserve"> </w:t>
      </w:r>
      <w:r>
        <w:rPr>
          <w:b/>
          <w:sz w:val="24"/>
        </w:rPr>
        <w:t>-</w:t>
      </w:r>
      <w:r>
        <w:rPr>
          <w:b/>
          <w:spacing w:val="-3"/>
          <w:sz w:val="24"/>
        </w:rPr>
        <w:t xml:space="preserve"> </w:t>
      </w:r>
      <w:r>
        <w:rPr>
          <w:b/>
          <w:sz w:val="24"/>
        </w:rPr>
        <w:t>specific</w:t>
      </w:r>
      <w:r>
        <w:rPr>
          <w:b/>
          <w:spacing w:val="-2"/>
          <w:sz w:val="24"/>
        </w:rPr>
        <w:t xml:space="preserve"> </w:t>
      </w:r>
      <w:r>
        <w:rPr>
          <w:b/>
          <w:sz w:val="24"/>
        </w:rPr>
        <w:t>purpose</w:t>
      </w:r>
      <w:r>
        <w:rPr>
          <w:b/>
          <w:spacing w:val="-3"/>
          <w:sz w:val="24"/>
        </w:rPr>
        <w:t xml:space="preserve"> </w:t>
      </w:r>
      <w:r>
        <w:rPr>
          <w:b/>
          <w:spacing w:val="-2"/>
          <w:sz w:val="24"/>
        </w:rPr>
        <w:t>zones</w:t>
      </w:r>
    </w:p>
    <w:p w14:paraId="35B678E2" w14:textId="77777777" w:rsidR="0092515F" w:rsidRDefault="0092515F">
      <w:pPr>
        <w:pStyle w:val="BodyText"/>
        <w:spacing w:before="5"/>
        <w:rPr>
          <w:b/>
          <w:sz w:val="14"/>
        </w:rPr>
      </w:pPr>
    </w:p>
    <w:tbl>
      <w:tblPr>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05"/>
        <w:gridCol w:w="2026"/>
        <w:gridCol w:w="7154"/>
      </w:tblGrid>
      <w:tr w:rsidR="0092515F" w14:paraId="4BCC18FE" w14:textId="77777777">
        <w:trPr>
          <w:trHeight w:val="690"/>
        </w:trPr>
        <w:tc>
          <w:tcPr>
            <w:tcW w:w="605" w:type="dxa"/>
          </w:tcPr>
          <w:p w14:paraId="34485290" w14:textId="77777777" w:rsidR="0092515F" w:rsidRDefault="0092515F">
            <w:pPr>
              <w:pStyle w:val="TableParagraph"/>
              <w:rPr>
                <w:rFonts w:ascii="Times New Roman"/>
              </w:rPr>
            </w:pPr>
          </w:p>
        </w:tc>
        <w:tc>
          <w:tcPr>
            <w:tcW w:w="2026" w:type="dxa"/>
          </w:tcPr>
          <w:p w14:paraId="55943DB2" w14:textId="77777777" w:rsidR="0092515F" w:rsidRDefault="0092515F">
            <w:pPr>
              <w:pStyle w:val="TableParagraph"/>
              <w:rPr>
                <w:b/>
                <w:sz w:val="17"/>
              </w:rPr>
            </w:pPr>
          </w:p>
          <w:p w14:paraId="330FB845" w14:textId="77777777" w:rsidR="0092515F" w:rsidRDefault="00BF7586">
            <w:pPr>
              <w:pStyle w:val="TableParagraph"/>
              <w:ind w:left="146"/>
              <w:rPr>
                <w:b/>
              </w:rPr>
            </w:pPr>
            <w:r>
              <w:rPr>
                <w:b/>
                <w:spacing w:val="-4"/>
              </w:rPr>
              <w:t>Zone</w:t>
            </w:r>
          </w:p>
        </w:tc>
        <w:tc>
          <w:tcPr>
            <w:tcW w:w="7154" w:type="dxa"/>
          </w:tcPr>
          <w:p w14:paraId="7D1D0A67" w14:textId="77777777" w:rsidR="0092515F" w:rsidRDefault="0092515F">
            <w:pPr>
              <w:pStyle w:val="TableParagraph"/>
              <w:rPr>
                <w:b/>
                <w:sz w:val="17"/>
              </w:rPr>
            </w:pPr>
          </w:p>
          <w:p w14:paraId="5E24FB5D" w14:textId="77777777" w:rsidR="0092515F" w:rsidRDefault="00BF7586">
            <w:pPr>
              <w:pStyle w:val="TableParagraph"/>
              <w:ind w:left="151"/>
              <w:rPr>
                <w:b/>
              </w:rPr>
            </w:pPr>
            <w:r>
              <w:rPr>
                <w:b/>
              </w:rPr>
              <w:t>Minimum</w:t>
            </w:r>
            <w:r>
              <w:rPr>
                <w:b/>
                <w:spacing w:val="-10"/>
              </w:rPr>
              <w:t xml:space="preserve"> </w:t>
            </w:r>
            <w:r>
              <w:rPr>
                <w:b/>
                <w:color w:val="00AF50"/>
              </w:rPr>
              <w:t>net</w:t>
            </w:r>
            <w:r>
              <w:rPr>
                <w:b/>
                <w:color w:val="00AF50"/>
                <w:spacing w:val="-6"/>
              </w:rPr>
              <w:t xml:space="preserve"> </w:t>
            </w:r>
            <w:r>
              <w:rPr>
                <w:b/>
                <w:color w:val="00AF50"/>
              </w:rPr>
              <w:t>site</w:t>
            </w:r>
            <w:r>
              <w:rPr>
                <w:b/>
                <w:color w:val="00AF50"/>
                <w:spacing w:val="-6"/>
              </w:rPr>
              <w:t xml:space="preserve"> </w:t>
            </w:r>
            <w:r>
              <w:rPr>
                <w:b/>
                <w:color w:val="00AF50"/>
                <w:spacing w:val="-4"/>
              </w:rPr>
              <w:t>area</w:t>
            </w:r>
          </w:p>
        </w:tc>
      </w:tr>
      <w:tr w:rsidR="0092515F" w14:paraId="67E32C9E" w14:textId="77777777" w:rsidTr="001F6542">
        <w:trPr>
          <w:trHeight w:val="4629"/>
        </w:trPr>
        <w:tc>
          <w:tcPr>
            <w:tcW w:w="605" w:type="dxa"/>
          </w:tcPr>
          <w:p w14:paraId="25BB9344" w14:textId="77777777" w:rsidR="0092515F" w:rsidRDefault="0092515F">
            <w:pPr>
              <w:pStyle w:val="TableParagraph"/>
              <w:spacing w:before="7"/>
              <w:rPr>
                <w:b/>
                <w:sz w:val="16"/>
              </w:rPr>
            </w:pPr>
          </w:p>
          <w:p w14:paraId="280D6E66" w14:textId="77777777" w:rsidR="0092515F" w:rsidRDefault="00BF7586">
            <w:pPr>
              <w:pStyle w:val="TableParagraph"/>
              <w:ind w:left="21"/>
            </w:pPr>
            <w:r>
              <w:rPr>
                <w:spacing w:val="-5"/>
              </w:rPr>
              <w:t>a.</w:t>
            </w:r>
          </w:p>
        </w:tc>
        <w:tc>
          <w:tcPr>
            <w:tcW w:w="2026" w:type="dxa"/>
          </w:tcPr>
          <w:p w14:paraId="2650F89A" w14:textId="77777777" w:rsidR="0092515F" w:rsidRDefault="0092515F">
            <w:pPr>
              <w:pStyle w:val="TableParagraph"/>
              <w:spacing w:before="7"/>
              <w:rPr>
                <w:b/>
                <w:sz w:val="16"/>
              </w:rPr>
            </w:pPr>
          </w:p>
          <w:p w14:paraId="0B5DF29B" w14:textId="77777777" w:rsidR="0092515F" w:rsidRDefault="00BF7586">
            <w:pPr>
              <w:pStyle w:val="TableParagraph"/>
              <w:spacing w:line="261" w:lineRule="auto"/>
              <w:ind w:left="146" w:right="394"/>
            </w:pPr>
            <w:r>
              <w:t>Specific</w:t>
            </w:r>
            <w:r>
              <w:rPr>
                <w:spacing w:val="-13"/>
              </w:rPr>
              <w:t xml:space="preserve"> </w:t>
            </w:r>
            <w:r>
              <w:t xml:space="preserve">Purpose </w:t>
            </w:r>
            <w:r>
              <w:rPr>
                <w:spacing w:val="-2"/>
              </w:rPr>
              <w:t>(Hospital)</w:t>
            </w:r>
          </w:p>
        </w:tc>
        <w:tc>
          <w:tcPr>
            <w:tcW w:w="7154" w:type="dxa"/>
          </w:tcPr>
          <w:p w14:paraId="2E30E2CD" w14:textId="77777777" w:rsidR="0092515F" w:rsidRDefault="00BF7586">
            <w:pPr>
              <w:pStyle w:val="TableParagraph"/>
              <w:numPr>
                <w:ilvl w:val="0"/>
                <w:numId w:val="34"/>
              </w:numPr>
              <w:tabs>
                <w:tab w:val="left" w:pos="432"/>
              </w:tabs>
              <w:spacing w:before="126"/>
              <w:ind w:left="432" w:hanging="305"/>
            </w:pPr>
            <w:r>
              <w:t>For</w:t>
            </w:r>
            <w:r>
              <w:rPr>
                <w:spacing w:val="-4"/>
              </w:rPr>
              <w:t xml:space="preserve"> </w:t>
            </w:r>
            <w:r>
              <w:rPr>
                <w:color w:val="00AF50"/>
              </w:rPr>
              <w:t>hospitals</w:t>
            </w:r>
            <w:r>
              <w:rPr>
                <w:color w:val="00AF50"/>
                <w:spacing w:val="-3"/>
              </w:rPr>
              <w:t xml:space="preserve"> </w:t>
            </w:r>
            <w:r>
              <w:t>—</w:t>
            </w:r>
            <w:r>
              <w:rPr>
                <w:spacing w:val="-2"/>
              </w:rPr>
              <w:t xml:space="preserve"> </w:t>
            </w:r>
            <w:r>
              <w:t>no</w:t>
            </w:r>
            <w:r>
              <w:rPr>
                <w:spacing w:val="-5"/>
              </w:rPr>
              <w:t xml:space="preserve"> </w:t>
            </w:r>
            <w:r>
              <w:t>minimum</w:t>
            </w:r>
            <w:r>
              <w:rPr>
                <w:spacing w:val="-1"/>
              </w:rPr>
              <w:t xml:space="preserve"> </w:t>
            </w:r>
            <w:r>
              <w:rPr>
                <w:color w:val="00AF50"/>
              </w:rPr>
              <w:t>net</w:t>
            </w:r>
            <w:r>
              <w:rPr>
                <w:color w:val="00AF50"/>
                <w:spacing w:val="-5"/>
              </w:rPr>
              <w:t xml:space="preserve"> </w:t>
            </w:r>
            <w:r>
              <w:rPr>
                <w:color w:val="00AF50"/>
              </w:rPr>
              <w:t>site</w:t>
            </w:r>
            <w:r>
              <w:rPr>
                <w:color w:val="00AF50"/>
                <w:spacing w:val="-3"/>
              </w:rPr>
              <w:t xml:space="preserve"> </w:t>
            </w:r>
            <w:r>
              <w:rPr>
                <w:color w:val="00AF50"/>
                <w:spacing w:val="-2"/>
              </w:rPr>
              <w:t>area</w:t>
            </w:r>
            <w:r>
              <w:rPr>
                <w:spacing w:val="-2"/>
              </w:rPr>
              <w:t>.</w:t>
            </w:r>
          </w:p>
          <w:p w14:paraId="1DECC6EA" w14:textId="694502D1" w:rsidR="001F6542" w:rsidRDefault="00BF7586" w:rsidP="001F6542">
            <w:pPr>
              <w:pStyle w:val="TableParagraph"/>
              <w:numPr>
                <w:ilvl w:val="0"/>
                <w:numId w:val="34"/>
              </w:numPr>
              <w:tabs>
                <w:tab w:val="left" w:pos="433"/>
                <w:tab w:val="left" w:pos="435"/>
              </w:tabs>
              <w:spacing w:before="91" w:line="266" w:lineRule="auto"/>
              <w:ind w:right="584"/>
            </w:pPr>
            <w:r>
              <w:t>For</w:t>
            </w:r>
            <w:r>
              <w:rPr>
                <w:spacing w:val="-4"/>
              </w:rPr>
              <w:t xml:space="preserve"> </w:t>
            </w:r>
            <w:r>
              <w:t>activities</w:t>
            </w:r>
            <w:r>
              <w:rPr>
                <w:spacing w:val="-4"/>
              </w:rPr>
              <w:t xml:space="preserve"> </w:t>
            </w:r>
            <w:r>
              <w:t>other</w:t>
            </w:r>
            <w:r>
              <w:rPr>
                <w:spacing w:val="-4"/>
              </w:rPr>
              <w:t xml:space="preserve"> </w:t>
            </w:r>
            <w:r>
              <w:t xml:space="preserve">than </w:t>
            </w:r>
            <w:r>
              <w:rPr>
                <w:color w:val="00AF50"/>
              </w:rPr>
              <w:t>hospitals</w:t>
            </w:r>
            <w:r>
              <w:t>,</w:t>
            </w:r>
            <w:r>
              <w:rPr>
                <w:spacing w:val="-7"/>
              </w:rPr>
              <w:t xml:space="preserve"> </w:t>
            </w:r>
            <w:r>
              <w:t>the</w:t>
            </w:r>
            <w:r>
              <w:rPr>
                <w:spacing w:val="-4"/>
              </w:rPr>
              <w:t xml:space="preserve"> </w:t>
            </w:r>
            <w:r>
              <w:t>minimum</w:t>
            </w:r>
            <w:r>
              <w:rPr>
                <w:spacing w:val="-2"/>
              </w:rPr>
              <w:t xml:space="preserve"> </w:t>
            </w:r>
            <w:r>
              <w:rPr>
                <w:color w:val="00AF50"/>
              </w:rPr>
              <w:t>net</w:t>
            </w:r>
            <w:r>
              <w:rPr>
                <w:color w:val="00AF50"/>
                <w:spacing w:val="-6"/>
              </w:rPr>
              <w:t xml:space="preserve"> </w:t>
            </w:r>
            <w:r>
              <w:rPr>
                <w:color w:val="00AF50"/>
              </w:rPr>
              <w:t>site</w:t>
            </w:r>
            <w:r>
              <w:rPr>
                <w:color w:val="00AF50"/>
                <w:spacing w:val="-4"/>
              </w:rPr>
              <w:t xml:space="preserve"> </w:t>
            </w:r>
            <w:r>
              <w:rPr>
                <w:color w:val="00AF50"/>
              </w:rPr>
              <w:t>area</w:t>
            </w:r>
            <w:r>
              <w:rPr>
                <w:color w:val="00AF50"/>
                <w:spacing w:val="-3"/>
              </w:rPr>
              <w:t xml:space="preserve"> </w:t>
            </w:r>
            <w:r>
              <w:t>for</w:t>
            </w:r>
            <w:r>
              <w:rPr>
                <w:spacing w:val="-4"/>
              </w:rPr>
              <w:t xml:space="preserve"> </w:t>
            </w:r>
            <w:r>
              <w:t>the alternate zones specified below apply.</w:t>
            </w:r>
          </w:p>
          <w:tbl>
            <w:tblPr>
              <w:tblW w:w="0" w:type="auto"/>
              <w:tblInd w:w="19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709"/>
              <w:gridCol w:w="3402"/>
              <w:gridCol w:w="2551"/>
            </w:tblGrid>
            <w:tr w:rsidR="001F6542" w14:paraId="28B4BAF5" w14:textId="77777777" w:rsidTr="001F6542">
              <w:trPr>
                <w:trHeight w:val="450"/>
              </w:trPr>
              <w:tc>
                <w:tcPr>
                  <w:tcW w:w="709" w:type="dxa"/>
                </w:tcPr>
                <w:p w14:paraId="1F97D122" w14:textId="77777777" w:rsidR="001F6542" w:rsidRDefault="001F6542" w:rsidP="001F6542">
                  <w:pPr>
                    <w:pStyle w:val="TableParagraph"/>
                    <w:rPr>
                      <w:rFonts w:ascii="Times New Roman"/>
                    </w:rPr>
                  </w:pPr>
                </w:p>
              </w:tc>
              <w:tc>
                <w:tcPr>
                  <w:tcW w:w="3402" w:type="dxa"/>
                </w:tcPr>
                <w:p w14:paraId="1E3EBBD4" w14:textId="77777777" w:rsidR="001F6542" w:rsidRDefault="001F6542" w:rsidP="001F6542">
                  <w:pPr>
                    <w:pStyle w:val="TableParagraph"/>
                    <w:spacing w:before="83"/>
                    <w:ind w:left="131"/>
                    <w:rPr>
                      <w:b/>
                    </w:rPr>
                  </w:pPr>
                  <w:r>
                    <w:rPr>
                      <w:b/>
                      <w:color w:val="00AF50"/>
                      <w:spacing w:val="-2"/>
                    </w:rPr>
                    <w:t>Hospital</w:t>
                  </w:r>
                </w:p>
              </w:tc>
              <w:tc>
                <w:tcPr>
                  <w:tcW w:w="2551" w:type="dxa"/>
                </w:tcPr>
                <w:p w14:paraId="67B86983" w14:textId="77777777" w:rsidR="001F6542" w:rsidRDefault="001F6542" w:rsidP="001F6542">
                  <w:pPr>
                    <w:pStyle w:val="TableParagraph"/>
                    <w:spacing w:before="83"/>
                    <w:ind w:left="132"/>
                    <w:rPr>
                      <w:b/>
                    </w:rPr>
                  </w:pPr>
                  <w:r>
                    <w:rPr>
                      <w:b/>
                    </w:rPr>
                    <w:t>Alternate</w:t>
                  </w:r>
                  <w:r>
                    <w:rPr>
                      <w:b/>
                      <w:spacing w:val="-8"/>
                    </w:rPr>
                    <w:t xml:space="preserve"> </w:t>
                  </w:r>
                  <w:r>
                    <w:rPr>
                      <w:b/>
                      <w:spacing w:val="-4"/>
                    </w:rPr>
                    <w:t>Zone</w:t>
                  </w:r>
                </w:p>
              </w:tc>
            </w:tr>
            <w:tr w:rsidR="001F6542" w14:paraId="47815B47" w14:textId="77777777" w:rsidTr="001F6542">
              <w:trPr>
                <w:trHeight w:val="450"/>
              </w:trPr>
              <w:tc>
                <w:tcPr>
                  <w:tcW w:w="709" w:type="dxa"/>
                </w:tcPr>
                <w:p w14:paraId="3874FFDA" w14:textId="77777777" w:rsidR="001F6542" w:rsidRDefault="001F6542" w:rsidP="001F6542">
                  <w:pPr>
                    <w:pStyle w:val="TableParagraph"/>
                    <w:spacing w:before="83"/>
                    <w:ind w:left="131"/>
                    <w:rPr>
                      <w:b/>
                    </w:rPr>
                  </w:pPr>
                  <w:r>
                    <w:rPr>
                      <w:b/>
                      <w:strike/>
                      <w:spacing w:val="-5"/>
                    </w:rPr>
                    <w:t>i.</w:t>
                  </w:r>
                </w:p>
              </w:tc>
              <w:tc>
                <w:tcPr>
                  <w:tcW w:w="3402" w:type="dxa"/>
                </w:tcPr>
                <w:p w14:paraId="7B882688" w14:textId="77777777" w:rsidR="001F6542" w:rsidRDefault="001F6542" w:rsidP="001F6542">
                  <w:pPr>
                    <w:pStyle w:val="TableParagraph"/>
                    <w:spacing w:before="83"/>
                    <w:ind w:left="131"/>
                    <w:rPr>
                      <w:b/>
                    </w:rPr>
                  </w:pPr>
                  <w:r>
                    <w:rPr>
                      <w:b/>
                      <w:strike/>
                    </w:rPr>
                    <w:t>Lady</w:t>
                  </w:r>
                  <w:r>
                    <w:rPr>
                      <w:b/>
                      <w:strike/>
                      <w:spacing w:val="-4"/>
                    </w:rPr>
                    <w:t xml:space="preserve"> </w:t>
                  </w:r>
                  <w:r>
                    <w:rPr>
                      <w:b/>
                      <w:strike/>
                    </w:rPr>
                    <w:t>King</w:t>
                  </w:r>
                  <w:r>
                    <w:rPr>
                      <w:b/>
                      <w:strike/>
                      <w:spacing w:val="-3"/>
                    </w:rPr>
                    <w:t xml:space="preserve"> </w:t>
                  </w:r>
                  <w:r>
                    <w:rPr>
                      <w:b/>
                      <w:strike/>
                      <w:spacing w:val="-2"/>
                    </w:rPr>
                    <w:t>Hospital</w:t>
                  </w:r>
                </w:p>
              </w:tc>
              <w:tc>
                <w:tcPr>
                  <w:tcW w:w="2551" w:type="dxa"/>
                </w:tcPr>
                <w:p w14:paraId="313B3587" w14:textId="77777777" w:rsidR="001F6542" w:rsidRDefault="001F6542" w:rsidP="001F6542">
                  <w:pPr>
                    <w:pStyle w:val="TableParagraph"/>
                    <w:spacing w:before="83"/>
                    <w:ind w:left="132"/>
                    <w:rPr>
                      <w:b/>
                    </w:rPr>
                  </w:pPr>
                  <w:r>
                    <w:rPr>
                      <w:b/>
                      <w:strike/>
                    </w:rPr>
                    <w:t>Residential</w:t>
                  </w:r>
                  <w:r>
                    <w:rPr>
                      <w:b/>
                      <w:strike/>
                      <w:spacing w:val="-8"/>
                    </w:rPr>
                    <w:t xml:space="preserve"> </w:t>
                  </w:r>
                  <w:r>
                    <w:rPr>
                      <w:b/>
                      <w:strike/>
                      <w:spacing w:val="-2"/>
                    </w:rPr>
                    <w:t>Hills</w:t>
                  </w:r>
                </w:p>
              </w:tc>
            </w:tr>
            <w:tr w:rsidR="001F6542" w14:paraId="2989407F" w14:textId="77777777" w:rsidTr="001F6542">
              <w:trPr>
                <w:trHeight w:val="1320"/>
              </w:trPr>
              <w:tc>
                <w:tcPr>
                  <w:tcW w:w="709" w:type="dxa"/>
                </w:tcPr>
                <w:p w14:paraId="48978776" w14:textId="77777777" w:rsidR="001F6542" w:rsidRDefault="001F6542" w:rsidP="001F6542">
                  <w:pPr>
                    <w:pStyle w:val="TableParagraph"/>
                    <w:spacing w:before="83"/>
                    <w:ind w:left="131"/>
                    <w:rPr>
                      <w:b/>
                    </w:rPr>
                  </w:pPr>
                  <w:r>
                    <w:rPr>
                      <w:b/>
                      <w:strike/>
                      <w:spacing w:val="-2"/>
                    </w:rPr>
                    <w:t>ii.</w:t>
                  </w:r>
                  <w:r>
                    <w:rPr>
                      <w:b/>
                      <w:spacing w:val="-2"/>
                      <w:u w:val="single"/>
                    </w:rPr>
                    <w:t>i.</w:t>
                  </w:r>
                </w:p>
              </w:tc>
              <w:tc>
                <w:tcPr>
                  <w:tcW w:w="3402" w:type="dxa"/>
                </w:tcPr>
                <w:p w14:paraId="78349D72" w14:textId="77777777" w:rsidR="001F6542" w:rsidRDefault="001F6542" w:rsidP="001F6542">
                  <w:pPr>
                    <w:pStyle w:val="TableParagraph"/>
                    <w:spacing w:before="83" w:line="259" w:lineRule="auto"/>
                    <w:ind w:left="131" w:right="40"/>
                  </w:pPr>
                  <w:r>
                    <w:t>St Georges, Nurse Maude, Southern</w:t>
                  </w:r>
                  <w:r>
                    <w:rPr>
                      <w:spacing w:val="-13"/>
                    </w:rPr>
                    <w:t xml:space="preserve"> </w:t>
                  </w:r>
                  <w:r>
                    <w:t>Cross,</w:t>
                  </w:r>
                  <w:r>
                    <w:rPr>
                      <w:spacing w:val="-12"/>
                    </w:rPr>
                    <w:t xml:space="preserve"> </w:t>
                  </w:r>
                  <w:r>
                    <w:t>Mary</w:t>
                  </w:r>
                  <w:r>
                    <w:rPr>
                      <w:spacing w:val="-13"/>
                    </w:rPr>
                    <w:t xml:space="preserve"> </w:t>
                  </w:r>
                  <w:r>
                    <w:t>Potter, Montreal House and Christchurch Hospitals.</w:t>
                  </w:r>
                </w:p>
              </w:tc>
              <w:tc>
                <w:tcPr>
                  <w:tcW w:w="2551" w:type="dxa"/>
                </w:tcPr>
                <w:p w14:paraId="1589079E" w14:textId="77777777" w:rsidR="001F6542" w:rsidRDefault="001F6542" w:rsidP="001F6542">
                  <w:pPr>
                    <w:pStyle w:val="TableParagraph"/>
                    <w:spacing w:before="83"/>
                    <w:ind w:left="132"/>
                    <w:rPr>
                      <w:b/>
                    </w:rPr>
                  </w:pPr>
                  <w:r>
                    <w:rPr>
                      <w:b/>
                      <w:strike/>
                    </w:rPr>
                    <w:t>Residential</w:t>
                  </w:r>
                  <w:r>
                    <w:rPr>
                      <w:b/>
                      <w:strike/>
                      <w:spacing w:val="-8"/>
                    </w:rPr>
                    <w:t xml:space="preserve"> </w:t>
                  </w:r>
                  <w:r>
                    <w:rPr>
                      <w:b/>
                      <w:strike/>
                    </w:rPr>
                    <w:t>Medium</w:t>
                  </w:r>
                  <w:r>
                    <w:rPr>
                      <w:b/>
                      <w:spacing w:val="-6"/>
                    </w:rPr>
                    <w:t xml:space="preserve"> </w:t>
                  </w:r>
                  <w:r>
                    <w:rPr>
                      <w:b/>
                      <w:spacing w:val="-4"/>
                      <w:u w:val="single"/>
                    </w:rPr>
                    <w:t>High</w:t>
                  </w:r>
                </w:p>
                <w:p w14:paraId="44F5ECC6" w14:textId="77777777" w:rsidR="001F6542" w:rsidRDefault="001F6542" w:rsidP="001F6542">
                  <w:pPr>
                    <w:pStyle w:val="TableParagraph"/>
                    <w:spacing w:before="20"/>
                    <w:ind w:left="132"/>
                    <w:rPr>
                      <w:b/>
                    </w:rPr>
                  </w:pPr>
                  <w:r>
                    <w:t>Density</w:t>
                  </w:r>
                  <w:r>
                    <w:rPr>
                      <w:spacing w:val="-4"/>
                    </w:rPr>
                    <w:t xml:space="preserve"> </w:t>
                  </w:r>
                  <w:r>
                    <w:rPr>
                      <w:b/>
                      <w:spacing w:val="-2"/>
                      <w:u w:val="single"/>
                    </w:rPr>
                    <w:t>Residential</w:t>
                  </w:r>
                </w:p>
              </w:tc>
            </w:tr>
            <w:tr w:rsidR="001F6542" w14:paraId="654AF641" w14:textId="77777777" w:rsidTr="001F6542">
              <w:trPr>
                <w:trHeight w:val="1027"/>
              </w:trPr>
              <w:tc>
                <w:tcPr>
                  <w:tcW w:w="709" w:type="dxa"/>
                </w:tcPr>
                <w:p w14:paraId="117C1671" w14:textId="77777777" w:rsidR="001F6542" w:rsidRDefault="001F6542" w:rsidP="001F6542">
                  <w:pPr>
                    <w:pStyle w:val="TableParagraph"/>
                    <w:spacing w:before="83"/>
                    <w:ind w:left="131"/>
                    <w:rPr>
                      <w:b/>
                    </w:rPr>
                  </w:pPr>
                  <w:r>
                    <w:rPr>
                      <w:b/>
                      <w:strike/>
                      <w:spacing w:val="-2"/>
                    </w:rPr>
                    <w:t>iii.</w:t>
                  </w:r>
                  <w:r>
                    <w:rPr>
                      <w:b/>
                      <w:spacing w:val="-2"/>
                      <w:u w:val="single"/>
                    </w:rPr>
                    <w:t>ii.</w:t>
                  </w:r>
                </w:p>
              </w:tc>
              <w:tc>
                <w:tcPr>
                  <w:tcW w:w="3402" w:type="dxa"/>
                </w:tcPr>
                <w:p w14:paraId="60759968" w14:textId="77777777" w:rsidR="001F6542" w:rsidRDefault="001F6542" w:rsidP="001F6542">
                  <w:pPr>
                    <w:pStyle w:val="TableParagraph"/>
                    <w:spacing w:before="83"/>
                    <w:ind w:left="131"/>
                  </w:pPr>
                  <w:r>
                    <w:t>Princess</w:t>
                  </w:r>
                  <w:r>
                    <w:rPr>
                      <w:spacing w:val="-6"/>
                    </w:rPr>
                    <w:t xml:space="preserve"> </w:t>
                  </w:r>
                  <w:r>
                    <w:t>Margaret</w:t>
                  </w:r>
                  <w:r>
                    <w:rPr>
                      <w:spacing w:val="-7"/>
                    </w:rPr>
                    <w:t xml:space="preserve"> </w:t>
                  </w:r>
                  <w:r>
                    <w:rPr>
                      <w:spacing w:val="-2"/>
                    </w:rPr>
                    <w:t>Hospital</w:t>
                  </w:r>
                </w:p>
              </w:tc>
              <w:tc>
                <w:tcPr>
                  <w:tcW w:w="2551" w:type="dxa"/>
                </w:tcPr>
                <w:p w14:paraId="1A8B1901" w14:textId="77777777" w:rsidR="001F6542" w:rsidRDefault="001F6542" w:rsidP="001F6542">
                  <w:pPr>
                    <w:pStyle w:val="TableParagraph"/>
                    <w:spacing w:before="83" w:line="256" w:lineRule="auto"/>
                    <w:ind w:left="132" w:right="661"/>
                    <w:rPr>
                      <w:b/>
                    </w:rPr>
                  </w:pPr>
                  <w:r>
                    <w:rPr>
                      <w:b/>
                      <w:u w:val="single"/>
                    </w:rPr>
                    <w:t>Medium Density</w:t>
                  </w:r>
                  <w:r>
                    <w:rPr>
                      <w:b/>
                    </w:rPr>
                    <w:t xml:space="preserve"> </w:t>
                  </w:r>
                  <w:r>
                    <w:t>Residential</w:t>
                  </w:r>
                  <w:r>
                    <w:rPr>
                      <w:spacing w:val="-13"/>
                    </w:rPr>
                    <w:t xml:space="preserve"> </w:t>
                  </w:r>
                  <w:r>
                    <w:rPr>
                      <w:b/>
                      <w:strike/>
                    </w:rPr>
                    <w:t>Suburban</w:t>
                  </w:r>
                  <w:r>
                    <w:rPr>
                      <w:b/>
                    </w:rPr>
                    <w:t xml:space="preserve"> </w:t>
                  </w:r>
                  <w:r>
                    <w:rPr>
                      <w:b/>
                      <w:strike/>
                    </w:rPr>
                    <w:t>Density Transition</w:t>
                  </w:r>
                </w:p>
              </w:tc>
            </w:tr>
          </w:tbl>
          <w:p w14:paraId="247998AF" w14:textId="69A5EFC8" w:rsidR="001F6542" w:rsidRDefault="001F6542" w:rsidP="001F6542">
            <w:pPr>
              <w:pStyle w:val="TableParagraph"/>
              <w:tabs>
                <w:tab w:val="left" w:pos="433"/>
                <w:tab w:val="left" w:pos="435"/>
              </w:tabs>
              <w:spacing w:before="91" w:line="266" w:lineRule="auto"/>
              <w:ind w:left="127" w:right="584"/>
            </w:pPr>
          </w:p>
        </w:tc>
      </w:tr>
      <w:tr w:rsidR="0092515F" w14:paraId="0BC4D255" w14:textId="77777777">
        <w:trPr>
          <w:trHeight w:val="983"/>
        </w:trPr>
        <w:tc>
          <w:tcPr>
            <w:tcW w:w="605" w:type="dxa"/>
          </w:tcPr>
          <w:p w14:paraId="11338856" w14:textId="77777777" w:rsidR="0092515F" w:rsidRDefault="0092515F">
            <w:pPr>
              <w:pStyle w:val="TableParagraph"/>
              <w:spacing w:before="7"/>
              <w:rPr>
                <w:b/>
                <w:sz w:val="16"/>
              </w:rPr>
            </w:pPr>
          </w:p>
          <w:p w14:paraId="0102040B" w14:textId="77777777" w:rsidR="0092515F" w:rsidRDefault="00BF7586">
            <w:pPr>
              <w:pStyle w:val="TableParagraph"/>
              <w:ind w:left="21"/>
            </w:pPr>
            <w:r>
              <w:rPr>
                <w:spacing w:val="-5"/>
              </w:rPr>
              <w:t>b.</w:t>
            </w:r>
          </w:p>
        </w:tc>
        <w:tc>
          <w:tcPr>
            <w:tcW w:w="2026" w:type="dxa"/>
          </w:tcPr>
          <w:p w14:paraId="4561C155" w14:textId="77777777" w:rsidR="0092515F" w:rsidRDefault="0092515F">
            <w:pPr>
              <w:pStyle w:val="TableParagraph"/>
              <w:spacing w:before="7"/>
              <w:rPr>
                <w:b/>
                <w:sz w:val="16"/>
              </w:rPr>
            </w:pPr>
          </w:p>
          <w:p w14:paraId="5242C194" w14:textId="77777777" w:rsidR="0092515F" w:rsidRDefault="00BF7586">
            <w:pPr>
              <w:pStyle w:val="TableParagraph"/>
              <w:spacing w:line="261" w:lineRule="auto"/>
              <w:ind w:left="146" w:right="394"/>
            </w:pPr>
            <w:r>
              <w:t>Specific</w:t>
            </w:r>
            <w:r>
              <w:rPr>
                <w:spacing w:val="-13"/>
              </w:rPr>
              <w:t xml:space="preserve"> </w:t>
            </w:r>
            <w:r>
              <w:t xml:space="preserve">Purpose </w:t>
            </w:r>
            <w:r>
              <w:rPr>
                <w:spacing w:val="-2"/>
              </w:rPr>
              <w:t>(Airport)</w:t>
            </w:r>
          </w:p>
        </w:tc>
        <w:tc>
          <w:tcPr>
            <w:tcW w:w="7154" w:type="dxa"/>
          </w:tcPr>
          <w:p w14:paraId="66093F0D" w14:textId="77777777" w:rsidR="0092515F" w:rsidRDefault="00BF7586">
            <w:pPr>
              <w:pStyle w:val="TableParagraph"/>
              <w:numPr>
                <w:ilvl w:val="0"/>
                <w:numId w:val="33"/>
              </w:numPr>
              <w:tabs>
                <w:tab w:val="left" w:pos="485"/>
              </w:tabs>
              <w:spacing w:before="126"/>
              <w:ind w:left="485" w:hanging="358"/>
            </w:pPr>
            <w:r>
              <w:t>No</w:t>
            </w:r>
            <w:r>
              <w:rPr>
                <w:spacing w:val="-5"/>
              </w:rPr>
              <w:t xml:space="preserve"> </w:t>
            </w:r>
            <w:r>
              <w:t>minimum</w:t>
            </w:r>
            <w:r>
              <w:rPr>
                <w:spacing w:val="-1"/>
              </w:rPr>
              <w:t xml:space="preserve"> </w:t>
            </w:r>
            <w:r>
              <w:rPr>
                <w:color w:val="00AF50"/>
              </w:rPr>
              <w:t>net</w:t>
            </w:r>
            <w:r>
              <w:rPr>
                <w:color w:val="00AF50"/>
                <w:spacing w:val="-5"/>
              </w:rPr>
              <w:t xml:space="preserve"> </w:t>
            </w:r>
            <w:r>
              <w:rPr>
                <w:color w:val="00AF50"/>
              </w:rPr>
              <w:t>site</w:t>
            </w:r>
            <w:r>
              <w:rPr>
                <w:color w:val="00AF50"/>
                <w:spacing w:val="-3"/>
              </w:rPr>
              <w:t xml:space="preserve"> </w:t>
            </w:r>
            <w:r>
              <w:rPr>
                <w:color w:val="00AF50"/>
                <w:spacing w:val="-2"/>
              </w:rPr>
              <w:t>area</w:t>
            </w:r>
            <w:r>
              <w:rPr>
                <w:spacing w:val="-2"/>
              </w:rPr>
              <w:t>.</w:t>
            </w:r>
          </w:p>
        </w:tc>
      </w:tr>
      <w:tr w:rsidR="0092515F" w14:paraId="6A4F302D" w14:textId="77777777">
        <w:trPr>
          <w:trHeight w:val="1348"/>
        </w:trPr>
        <w:tc>
          <w:tcPr>
            <w:tcW w:w="605" w:type="dxa"/>
          </w:tcPr>
          <w:p w14:paraId="18C5BCFB" w14:textId="77777777" w:rsidR="0092515F" w:rsidRDefault="0092515F">
            <w:pPr>
              <w:pStyle w:val="TableParagraph"/>
              <w:spacing w:before="8"/>
              <w:rPr>
                <w:b/>
                <w:sz w:val="16"/>
              </w:rPr>
            </w:pPr>
          </w:p>
          <w:p w14:paraId="74EFA233" w14:textId="77777777" w:rsidR="0092515F" w:rsidRDefault="00BF7586">
            <w:pPr>
              <w:pStyle w:val="TableParagraph"/>
              <w:ind w:left="21"/>
            </w:pPr>
            <w:r>
              <w:rPr>
                <w:spacing w:val="-5"/>
              </w:rPr>
              <w:t>c.</w:t>
            </w:r>
          </w:p>
        </w:tc>
        <w:tc>
          <w:tcPr>
            <w:tcW w:w="2026" w:type="dxa"/>
          </w:tcPr>
          <w:p w14:paraId="282E877F" w14:textId="77777777" w:rsidR="0092515F" w:rsidRDefault="0092515F">
            <w:pPr>
              <w:pStyle w:val="TableParagraph"/>
              <w:spacing w:before="8"/>
              <w:rPr>
                <w:b/>
                <w:sz w:val="16"/>
              </w:rPr>
            </w:pPr>
          </w:p>
          <w:p w14:paraId="1C10EE7A" w14:textId="77777777" w:rsidR="0092515F" w:rsidRDefault="00BF7586">
            <w:pPr>
              <w:pStyle w:val="TableParagraph"/>
              <w:spacing w:line="256" w:lineRule="auto"/>
              <w:ind w:left="122" w:right="418"/>
            </w:pPr>
            <w:r>
              <w:t>Specific</w:t>
            </w:r>
            <w:r>
              <w:rPr>
                <w:spacing w:val="-13"/>
              </w:rPr>
              <w:t xml:space="preserve"> </w:t>
            </w:r>
            <w:r>
              <w:t xml:space="preserve">Purpose </w:t>
            </w:r>
            <w:r>
              <w:rPr>
                <w:spacing w:val="-2"/>
              </w:rPr>
              <w:t>(School)</w:t>
            </w:r>
          </w:p>
        </w:tc>
        <w:tc>
          <w:tcPr>
            <w:tcW w:w="7154" w:type="dxa"/>
          </w:tcPr>
          <w:p w14:paraId="509981E8" w14:textId="77777777" w:rsidR="0092515F" w:rsidRDefault="0092515F">
            <w:pPr>
              <w:pStyle w:val="TableParagraph"/>
              <w:spacing w:before="8"/>
              <w:rPr>
                <w:b/>
                <w:sz w:val="16"/>
              </w:rPr>
            </w:pPr>
          </w:p>
          <w:p w14:paraId="2C1974FA" w14:textId="77777777" w:rsidR="0092515F" w:rsidRDefault="00BF7586">
            <w:pPr>
              <w:pStyle w:val="TableParagraph"/>
              <w:numPr>
                <w:ilvl w:val="0"/>
                <w:numId w:val="32"/>
              </w:numPr>
              <w:tabs>
                <w:tab w:val="left" w:pos="485"/>
              </w:tabs>
              <w:ind w:left="485" w:hanging="358"/>
            </w:pPr>
            <w:r>
              <w:t>No</w:t>
            </w:r>
            <w:r>
              <w:rPr>
                <w:spacing w:val="-5"/>
              </w:rPr>
              <w:t xml:space="preserve"> </w:t>
            </w:r>
            <w:r>
              <w:t>minimum</w:t>
            </w:r>
            <w:r>
              <w:rPr>
                <w:spacing w:val="-1"/>
              </w:rPr>
              <w:t xml:space="preserve"> </w:t>
            </w:r>
            <w:r>
              <w:rPr>
                <w:color w:val="00AF50"/>
              </w:rPr>
              <w:t>net</w:t>
            </w:r>
            <w:r>
              <w:rPr>
                <w:color w:val="00AF50"/>
                <w:spacing w:val="-5"/>
              </w:rPr>
              <w:t xml:space="preserve"> </w:t>
            </w:r>
            <w:r>
              <w:rPr>
                <w:color w:val="00AF50"/>
              </w:rPr>
              <w:t>site</w:t>
            </w:r>
            <w:r>
              <w:rPr>
                <w:color w:val="00AF50"/>
                <w:spacing w:val="-3"/>
              </w:rPr>
              <w:t xml:space="preserve"> </w:t>
            </w:r>
            <w:r>
              <w:rPr>
                <w:color w:val="00AF50"/>
                <w:spacing w:val="-2"/>
              </w:rPr>
              <w:t>area</w:t>
            </w:r>
            <w:r>
              <w:rPr>
                <w:spacing w:val="-2"/>
              </w:rPr>
              <w:t>;</w:t>
            </w:r>
          </w:p>
          <w:p w14:paraId="67A97089" w14:textId="77777777" w:rsidR="0092515F" w:rsidRDefault="00BF7586">
            <w:pPr>
              <w:pStyle w:val="TableParagraph"/>
              <w:numPr>
                <w:ilvl w:val="0"/>
                <w:numId w:val="32"/>
              </w:numPr>
              <w:tabs>
                <w:tab w:val="left" w:pos="487"/>
              </w:tabs>
              <w:spacing w:before="96" w:line="261" w:lineRule="auto"/>
              <w:ind w:right="346"/>
            </w:pPr>
            <w:r>
              <w:t>for</w:t>
            </w:r>
            <w:r>
              <w:rPr>
                <w:spacing w:val="-4"/>
              </w:rPr>
              <w:t xml:space="preserve"> </w:t>
            </w:r>
            <w:r>
              <w:t>activities</w:t>
            </w:r>
            <w:r>
              <w:rPr>
                <w:spacing w:val="-3"/>
              </w:rPr>
              <w:t xml:space="preserve"> </w:t>
            </w:r>
            <w:r>
              <w:t>other</w:t>
            </w:r>
            <w:r>
              <w:rPr>
                <w:spacing w:val="-4"/>
              </w:rPr>
              <w:t xml:space="preserve"> </w:t>
            </w:r>
            <w:r>
              <w:t>than</w:t>
            </w:r>
            <w:r>
              <w:rPr>
                <w:spacing w:val="-5"/>
              </w:rPr>
              <w:t xml:space="preserve"> </w:t>
            </w:r>
            <w:r>
              <w:rPr>
                <w:color w:val="00AF50"/>
              </w:rPr>
              <w:t>education</w:t>
            </w:r>
            <w:r>
              <w:rPr>
                <w:color w:val="00AF50"/>
                <w:spacing w:val="-5"/>
              </w:rPr>
              <w:t xml:space="preserve"> </w:t>
            </w:r>
            <w:r>
              <w:rPr>
                <w:color w:val="00AF50"/>
              </w:rPr>
              <w:t>activities</w:t>
            </w:r>
            <w:r>
              <w:t>,</w:t>
            </w:r>
            <w:r>
              <w:rPr>
                <w:spacing w:val="-7"/>
              </w:rPr>
              <w:t xml:space="preserve"> </w:t>
            </w:r>
            <w:r>
              <w:t>the</w:t>
            </w:r>
            <w:r>
              <w:rPr>
                <w:spacing w:val="-4"/>
              </w:rPr>
              <w:t xml:space="preserve"> </w:t>
            </w:r>
            <w:r>
              <w:t>rules</w:t>
            </w:r>
            <w:r>
              <w:rPr>
                <w:spacing w:val="-4"/>
              </w:rPr>
              <w:t xml:space="preserve"> </w:t>
            </w:r>
            <w:r>
              <w:t>for</w:t>
            </w:r>
            <w:r>
              <w:rPr>
                <w:spacing w:val="-4"/>
              </w:rPr>
              <w:t xml:space="preserve"> </w:t>
            </w:r>
            <w:r>
              <w:t>the</w:t>
            </w:r>
            <w:r>
              <w:rPr>
                <w:spacing w:val="-4"/>
              </w:rPr>
              <w:t xml:space="preserve"> </w:t>
            </w:r>
            <w:r>
              <w:t>alternate zones specified in Chapter 13 apply</w:t>
            </w:r>
          </w:p>
        </w:tc>
      </w:tr>
      <w:tr w:rsidR="0092515F" w14:paraId="0E976200" w14:textId="77777777">
        <w:trPr>
          <w:trHeight w:val="1348"/>
        </w:trPr>
        <w:tc>
          <w:tcPr>
            <w:tcW w:w="605" w:type="dxa"/>
          </w:tcPr>
          <w:p w14:paraId="7AF82A93" w14:textId="77777777" w:rsidR="0092515F" w:rsidRDefault="0092515F">
            <w:pPr>
              <w:pStyle w:val="TableParagraph"/>
              <w:spacing w:before="7"/>
              <w:rPr>
                <w:b/>
                <w:sz w:val="16"/>
              </w:rPr>
            </w:pPr>
          </w:p>
          <w:p w14:paraId="1D864FC0" w14:textId="77777777" w:rsidR="0092515F" w:rsidRDefault="00BF7586">
            <w:pPr>
              <w:pStyle w:val="TableParagraph"/>
              <w:ind w:left="21"/>
            </w:pPr>
            <w:r>
              <w:rPr>
                <w:spacing w:val="-5"/>
              </w:rPr>
              <w:t>d.</w:t>
            </w:r>
          </w:p>
        </w:tc>
        <w:tc>
          <w:tcPr>
            <w:tcW w:w="2026" w:type="dxa"/>
          </w:tcPr>
          <w:p w14:paraId="44AE4673" w14:textId="77777777" w:rsidR="0092515F" w:rsidRDefault="0092515F">
            <w:pPr>
              <w:pStyle w:val="TableParagraph"/>
              <w:spacing w:before="7"/>
              <w:rPr>
                <w:b/>
                <w:sz w:val="16"/>
              </w:rPr>
            </w:pPr>
          </w:p>
          <w:p w14:paraId="6CD1917A" w14:textId="77777777" w:rsidR="0092515F" w:rsidRDefault="00BF7586">
            <w:pPr>
              <w:pStyle w:val="TableParagraph"/>
              <w:spacing w:line="256" w:lineRule="auto"/>
              <w:ind w:left="146" w:right="394"/>
            </w:pPr>
            <w:r>
              <w:t>Specific</w:t>
            </w:r>
            <w:r>
              <w:rPr>
                <w:spacing w:val="-13"/>
              </w:rPr>
              <w:t xml:space="preserve"> </w:t>
            </w:r>
            <w:r>
              <w:t xml:space="preserve">Purpose </w:t>
            </w:r>
            <w:r>
              <w:rPr>
                <w:spacing w:val="-2"/>
              </w:rPr>
              <w:t>(Tertiary education)</w:t>
            </w:r>
          </w:p>
        </w:tc>
        <w:tc>
          <w:tcPr>
            <w:tcW w:w="7154" w:type="dxa"/>
          </w:tcPr>
          <w:p w14:paraId="3EC6DE25" w14:textId="77777777" w:rsidR="0092515F" w:rsidRDefault="0092515F">
            <w:pPr>
              <w:pStyle w:val="TableParagraph"/>
              <w:spacing w:before="7"/>
              <w:rPr>
                <w:b/>
                <w:sz w:val="16"/>
              </w:rPr>
            </w:pPr>
          </w:p>
          <w:p w14:paraId="6E450FC6" w14:textId="77777777" w:rsidR="0092515F" w:rsidRDefault="00BF7586">
            <w:pPr>
              <w:pStyle w:val="TableParagraph"/>
              <w:numPr>
                <w:ilvl w:val="0"/>
                <w:numId w:val="31"/>
              </w:numPr>
              <w:tabs>
                <w:tab w:val="left" w:pos="485"/>
              </w:tabs>
              <w:ind w:left="485" w:hanging="358"/>
            </w:pPr>
            <w:r>
              <w:t>No</w:t>
            </w:r>
            <w:r>
              <w:rPr>
                <w:spacing w:val="-5"/>
              </w:rPr>
              <w:t xml:space="preserve"> </w:t>
            </w:r>
            <w:r>
              <w:t>minimum</w:t>
            </w:r>
            <w:r>
              <w:rPr>
                <w:spacing w:val="-1"/>
              </w:rPr>
              <w:t xml:space="preserve"> </w:t>
            </w:r>
            <w:r>
              <w:rPr>
                <w:color w:val="00AF50"/>
              </w:rPr>
              <w:t>net</w:t>
            </w:r>
            <w:r>
              <w:rPr>
                <w:color w:val="00AF50"/>
                <w:spacing w:val="-5"/>
              </w:rPr>
              <w:t xml:space="preserve"> </w:t>
            </w:r>
            <w:r>
              <w:rPr>
                <w:color w:val="00AF50"/>
              </w:rPr>
              <w:t>site</w:t>
            </w:r>
            <w:r>
              <w:rPr>
                <w:color w:val="00AF50"/>
                <w:spacing w:val="-3"/>
              </w:rPr>
              <w:t xml:space="preserve"> </w:t>
            </w:r>
            <w:r>
              <w:rPr>
                <w:color w:val="00AF50"/>
                <w:spacing w:val="-2"/>
              </w:rPr>
              <w:t>area</w:t>
            </w:r>
            <w:r>
              <w:rPr>
                <w:spacing w:val="-2"/>
              </w:rPr>
              <w:t>;</w:t>
            </w:r>
          </w:p>
          <w:p w14:paraId="6A7B1311" w14:textId="77777777" w:rsidR="0092515F" w:rsidRDefault="00BF7586">
            <w:pPr>
              <w:pStyle w:val="TableParagraph"/>
              <w:numPr>
                <w:ilvl w:val="0"/>
                <w:numId w:val="31"/>
              </w:numPr>
              <w:tabs>
                <w:tab w:val="left" w:pos="487"/>
              </w:tabs>
              <w:spacing w:before="102" w:line="256" w:lineRule="auto"/>
              <w:ind w:right="346"/>
            </w:pPr>
            <w:r>
              <w:t>for</w:t>
            </w:r>
            <w:r>
              <w:rPr>
                <w:spacing w:val="-4"/>
              </w:rPr>
              <w:t xml:space="preserve"> </w:t>
            </w:r>
            <w:r>
              <w:t>activities</w:t>
            </w:r>
            <w:r>
              <w:rPr>
                <w:spacing w:val="-3"/>
              </w:rPr>
              <w:t xml:space="preserve"> </w:t>
            </w:r>
            <w:r>
              <w:t>other</w:t>
            </w:r>
            <w:r>
              <w:rPr>
                <w:spacing w:val="-4"/>
              </w:rPr>
              <w:t xml:space="preserve"> </w:t>
            </w:r>
            <w:r>
              <w:t>than</w:t>
            </w:r>
            <w:r>
              <w:rPr>
                <w:spacing w:val="-5"/>
              </w:rPr>
              <w:t xml:space="preserve"> </w:t>
            </w:r>
            <w:r>
              <w:rPr>
                <w:color w:val="00AF50"/>
              </w:rPr>
              <w:t>education</w:t>
            </w:r>
            <w:r>
              <w:rPr>
                <w:color w:val="00AF50"/>
                <w:spacing w:val="-5"/>
              </w:rPr>
              <w:t xml:space="preserve"> </w:t>
            </w:r>
            <w:r>
              <w:rPr>
                <w:color w:val="00AF50"/>
              </w:rPr>
              <w:t>activities</w:t>
            </w:r>
            <w:r>
              <w:t>,</w:t>
            </w:r>
            <w:r>
              <w:rPr>
                <w:spacing w:val="-7"/>
              </w:rPr>
              <w:t xml:space="preserve"> </w:t>
            </w:r>
            <w:r>
              <w:t>the</w:t>
            </w:r>
            <w:r>
              <w:rPr>
                <w:spacing w:val="-4"/>
              </w:rPr>
              <w:t xml:space="preserve"> </w:t>
            </w:r>
            <w:r>
              <w:t>rules</w:t>
            </w:r>
            <w:r>
              <w:rPr>
                <w:spacing w:val="-4"/>
              </w:rPr>
              <w:t xml:space="preserve"> </w:t>
            </w:r>
            <w:r>
              <w:t>for</w:t>
            </w:r>
            <w:r>
              <w:rPr>
                <w:spacing w:val="-4"/>
              </w:rPr>
              <w:t xml:space="preserve"> </w:t>
            </w:r>
            <w:r>
              <w:t>the</w:t>
            </w:r>
            <w:r>
              <w:rPr>
                <w:spacing w:val="-4"/>
              </w:rPr>
              <w:t xml:space="preserve"> </w:t>
            </w:r>
            <w:r>
              <w:t xml:space="preserve">alternate zones specified in </w:t>
            </w:r>
            <w:r>
              <w:rPr>
                <w:color w:val="0000FF"/>
              </w:rPr>
              <w:t xml:space="preserve">Chapter 13 </w:t>
            </w:r>
            <w:r>
              <w:t>apply.</w:t>
            </w:r>
          </w:p>
        </w:tc>
      </w:tr>
      <w:tr w:rsidR="0092515F" w14:paraId="10BA05D7" w14:textId="77777777" w:rsidTr="001F6542">
        <w:tc>
          <w:tcPr>
            <w:tcW w:w="605" w:type="dxa"/>
          </w:tcPr>
          <w:p w14:paraId="60973FE9" w14:textId="77777777" w:rsidR="0092515F" w:rsidRDefault="0092515F">
            <w:pPr>
              <w:pStyle w:val="TableParagraph"/>
              <w:spacing w:before="7"/>
              <w:rPr>
                <w:b/>
                <w:sz w:val="16"/>
              </w:rPr>
            </w:pPr>
          </w:p>
          <w:p w14:paraId="257BCA67" w14:textId="77777777" w:rsidR="0092515F" w:rsidRDefault="00BF7586">
            <w:pPr>
              <w:pStyle w:val="TableParagraph"/>
              <w:ind w:left="21"/>
            </w:pPr>
            <w:r>
              <w:rPr>
                <w:spacing w:val="-5"/>
              </w:rPr>
              <w:t>e.</w:t>
            </w:r>
          </w:p>
        </w:tc>
        <w:tc>
          <w:tcPr>
            <w:tcW w:w="2026" w:type="dxa"/>
          </w:tcPr>
          <w:p w14:paraId="19109575" w14:textId="77777777" w:rsidR="0092515F" w:rsidRDefault="0092515F">
            <w:pPr>
              <w:pStyle w:val="TableParagraph"/>
              <w:spacing w:before="7"/>
              <w:rPr>
                <w:b/>
                <w:sz w:val="16"/>
              </w:rPr>
            </w:pPr>
          </w:p>
          <w:p w14:paraId="2C425A49" w14:textId="77CF5340" w:rsidR="0092515F" w:rsidRDefault="00BF7586">
            <w:pPr>
              <w:pStyle w:val="TableParagraph"/>
              <w:spacing w:line="256" w:lineRule="auto"/>
              <w:ind w:left="146" w:right="394"/>
            </w:pPr>
            <w:r>
              <w:t>Specific</w:t>
            </w:r>
            <w:r>
              <w:rPr>
                <w:spacing w:val="-13"/>
              </w:rPr>
              <w:t xml:space="preserve"> </w:t>
            </w:r>
            <w:r>
              <w:t>Purpose (Golf Resort)</w:t>
            </w:r>
          </w:p>
        </w:tc>
        <w:tc>
          <w:tcPr>
            <w:tcW w:w="7154" w:type="dxa"/>
          </w:tcPr>
          <w:p w14:paraId="088E5F84" w14:textId="77777777" w:rsidR="0092515F" w:rsidRDefault="00BF7586">
            <w:pPr>
              <w:pStyle w:val="TableParagraph"/>
              <w:numPr>
                <w:ilvl w:val="0"/>
                <w:numId w:val="30"/>
              </w:numPr>
              <w:tabs>
                <w:tab w:val="left" w:pos="485"/>
                <w:tab w:val="left" w:pos="487"/>
              </w:tabs>
              <w:spacing w:before="121" w:line="266" w:lineRule="auto"/>
              <w:ind w:right="335"/>
            </w:pPr>
            <w:r>
              <w:t>No</w:t>
            </w:r>
            <w:r>
              <w:rPr>
                <w:spacing w:val="-5"/>
              </w:rPr>
              <w:t xml:space="preserve"> </w:t>
            </w:r>
            <w:r>
              <w:t>minimum</w:t>
            </w:r>
            <w:r>
              <w:rPr>
                <w:spacing w:val="-2"/>
              </w:rPr>
              <w:t xml:space="preserve"> </w:t>
            </w:r>
            <w:r>
              <w:rPr>
                <w:color w:val="00AF50"/>
              </w:rPr>
              <w:t>net</w:t>
            </w:r>
            <w:r>
              <w:rPr>
                <w:color w:val="00AF50"/>
                <w:spacing w:val="-5"/>
              </w:rPr>
              <w:t xml:space="preserve"> </w:t>
            </w:r>
            <w:r>
              <w:rPr>
                <w:color w:val="00AF50"/>
              </w:rPr>
              <w:t>site</w:t>
            </w:r>
            <w:r>
              <w:rPr>
                <w:color w:val="00AF50"/>
                <w:spacing w:val="-4"/>
              </w:rPr>
              <w:t xml:space="preserve"> </w:t>
            </w:r>
            <w:r>
              <w:rPr>
                <w:color w:val="00AF50"/>
              </w:rPr>
              <w:t>area</w:t>
            </w:r>
            <w:r>
              <w:rPr>
                <w:color w:val="00AF50"/>
                <w:spacing w:val="-3"/>
              </w:rPr>
              <w:t xml:space="preserve"> </w:t>
            </w:r>
            <w:r>
              <w:t>in</w:t>
            </w:r>
            <w:r>
              <w:rPr>
                <w:spacing w:val="-5"/>
              </w:rPr>
              <w:t xml:space="preserve"> </w:t>
            </w:r>
            <w:r>
              <w:t>the</w:t>
            </w:r>
            <w:r>
              <w:rPr>
                <w:spacing w:val="-4"/>
              </w:rPr>
              <w:t xml:space="preserve"> </w:t>
            </w:r>
            <w:r>
              <w:t>Specific</w:t>
            </w:r>
            <w:r>
              <w:rPr>
                <w:spacing w:val="-5"/>
              </w:rPr>
              <w:t xml:space="preserve"> </w:t>
            </w:r>
            <w:r>
              <w:t>Purpose</w:t>
            </w:r>
            <w:r>
              <w:rPr>
                <w:spacing w:val="-4"/>
              </w:rPr>
              <w:t xml:space="preserve"> </w:t>
            </w:r>
            <w:r>
              <w:t>(Golf</w:t>
            </w:r>
            <w:r>
              <w:rPr>
                <w:spacing w:val="-4"/>
              </w:rPr>
              <w:t xml:space="preserve"> </w:t>
            </w:r>
            <w:r>
              <w:t>Resort)</w:t>
            </w:r>
            <w:r>
              <w:rPr>
                <w:spacing w:val="-4"/>
              </w:rPr>
              <w:t xml:space="preserve"> </w:t>
            </w:r>
            <w:r>
              <w:t>Zone</w:t>
            </w:r>
            <w:r>
              <w:rPr>
                <w:spacing w:val="-4"/>
              </w:rPr>
              <w:t xml:space="preserve"> </w:t>
            </w:r>
            <w:r>
              <w:t>at Clearwater and at the Whisper Creek Golf Resort.</w:t>
            </w:r>
          </w:p>
          <w:p w14:paraId="58F2F8E2" w14:textId="77777777" w:rsidR="0092515F" w:rsidRDefault="00BF7586">
            <w:pPr>
              <w:pStyle w:val="TableParagraph"/>
              <w:numPr>
                <w:ilvl w:val="0"/>
                <w:numId w:val="30"/>
              </w:numPr>
              <w:tabs>
                <w:tab w:val="left" w:pos="486"/>
              </w:tabs>
              <w:spacing w:before="62"/>
              <w:ind w:left="486" w:hanging="359"/>
            </w:pPr>
            <w:r>
              <w:t>Concept</w:t>
            </w:r>
            <w:r>
              <w:rPr>
                <w:spacing w:val="-12"/>
              </w:rPr>
              <w:t xml:space="preserve"> </w:t>
            </w:r>
            <w:r>
              <w:rPr>
                <w:spacing w:val="-4"/>
              </w:rPr>
              <w:t>Plan</w:t>
            </w:r>
          </w:p>
          <w:p w14:paraId="7C42DD33" w14:textId="297D436D" w:rsidR="0092515F" w:rsidRDefault="00BF7586">
            <w:pPr>
              <w:pStyle w:val="TableParagraph"/>
              <w:numPr>
                <w:ilvl w:val="1"/>
                <w:numId w:val="30"/>
              </w:numPr>
              <w:tabs>
                <w:tab w:val="left" w:pos="739"/>
                <w:tab w:val="left" w:pos="742"/>
              </w:tabs>
              <w:spacing w:before="92" w:line="261" w:lineRule="auto"/>
              <w:ind w:right="189"/>
            </w:pPr>
            <w:r>
              <w:t>No</w:t>
            </w:r>
            <w:r>
              <w:rPr>
                <w:spacing w:val="-5"/>
              </w:rPr>
              <w:t xml:space="preserve"> </w:t>
            </w:r>
            <w:r>
              <w:rPr>
                <w:color w:val="00AF50"/>
              </w:rPr>
              <w:t>subdivision</w:t>
            </w:r>
            <w:r>
              <w:rPr>
                <w:color w:val="00AF50"/>
                <w:spacing w:val="-4"/>
              </w:rPr>
              <w:t xml:space="preserve"> </w:t>
            </w:r>
            <w:r>
              <w:t>shall</w:t>
            </w:r>
            <w:r>
              <w:rPr>
                <w:spacing w:val="-2"/>
              </w:rPr>
              <w:t xml:space="preserve"> </w:t>
            </w:r>
            <w:r>
              <w:t>take</w:t>
            </w:r>
            <w:r>
              <w:rPr>
                <w:spacing w:val="-4"/>
              </w:rPr>
              <w:t xml:space="preserve"> </w:t>
            </w:r>
            <w:r>
              <w:t>place</w:t>
            </w:r>
            <w:r>
              <w:rPr>
                <w:spacing w:val="-4"/>
              </w:rPr>
              <w:t xml:space="preserve"> </w:t>
            </w:r>
            <w:r>
              <w:t>within</w:t>
            </w:r>
            <w:r>
              <w:rPr>
                <w:spacing w:val="-5"/>
              </w:rPr>
              <w:t xml:space="preserve"> </w:t>
            </w:r>
            <w:r>
              <w:t>Academy</w:t>
            </w:r>
            <w:r>
              <w:rPr>
                <w:spacing w:val="-4"/>
              </w:rPr>
              <w:t xml:space="preserve"> </w:t>
            </w:r>
            <w:r>
              <w:t>Activity</w:t>
            </w:r>
            <w:r>
              <w:rPr>
                <w:spacing w:val="-4"/>
              </w:rPr>
              <w:t xml:space="preserve"> </w:t>
            </w:r>
            <w:r>
              <w:t>Areas</w:t>
            </w:r>
            <w:r>
              <w:rPr>
                <w:spacing w:val="-4"/>
              </w:rPr>
              <w:t xml:space="preserve"> </w:t>
            </w:r>
            <w:r>
              <w:t>A,</w:t>
            </w:r>
            <w:r>
              <w:rPr>
                <w:spacing w:val="-7"/>
              </w:rPr>
              <w:t xml:space="preserve"> </w:t>
            </w:r>
            <w:r>
              <w:t>A1</w:t>
            </w:r>
            <w:r>
              <w:rPr>
                <w:spacing w:val="-6"/>
              </w:rPr>
              <w:t xml:space="preserve"> </w:t>
            </w:r>
            <w:r>
              <w:t xml:space="preserve">&amp; A2 Whisper Creek Golf Resort shown on the development plan in </w:t>
            </w:r>
            <w:r>
              <w:rPr>
                <w:color w:val="0000FF"/>
              </w:rPr>
              <w:t xml:space="preserve">Appendix 13.9.7.2 </w:t>
            </w:r>
            <w:r>
              <w:t xml:space="preserve">to Chapter 13.9, unless a concept plan has been lodged with and approved by the </w:t>
            </w:r>
            <w:r>
              <w:rPr>
                <w:color w:val="00AF50"/>
              </w:rPr>
              <w:t xml:space="preserve">Council </w:t>
            </w:r>
            <w:r>
              <w:t xml:space="preserve">for that activity area in accordance with </w:t>
            </w:r>
            <w:r>
              <w:rPr>
                <w:color w:val="0000FF"/>
              </w:rPr>
              <w:t xml:space="preserve">Rule 13.9.5.1.6 </w:t>
            </w:r>
            <w:r>
              <w:t>RD6 Concept plans.</w:t>
            </w:r>
          </w:p>
          <w:p w14:paraId="2C2CEB55" w14:textId="77777777" w:rsidR="0092515F" w:rsidRDefault="00BF7586">
            <w:pPr>
              <w:pStyle w:val="TableParagraph"/>
              <w:numPr>
                <w:ilvl w:val="0"/>
                <w:numId w:val="30"/>
              </w:numPr>
              <w:tabs>
                <w:tab w:val="left" w:pos="487"/>
              </w:tabs>
              <w:spacing w:before="63"/>
            </w:pPr>
            <w:r>
              <w:t>Sequencing</w:t>
            </w:r>
            <w:r>
              <w:rPr>
                <w:spacing w:val="-4"/>
              </w:rPr>
              <w:t xml:space="preserve"> </w:t>
            </w:r>
            <w:r>
              <w:t>standards</w:t>
            </w:r>
            <w:r>
              <w:rPr>
                <w:spacing w:val="-3"/>
              </w:rPr>
              <w:t xml:space="preserve"> </w:t>
            </w:r>
            <w:r>
              <w:t>–</w:t>
            </w:r>
            <w:r>
              <w:rPr>
                <w:spacing w:val="-5"/>
              </w:rPr>
              <w:t xml:space="preserve"> </w:t>
            </w:r>
            <w:r>
              <w:t>Whisper</w:t>
            </w:r>
            <w:r>
              <w:rPr>
                <w:spacing w:val="-5"/>
              </w:rPr>
              <w:t xml:space="preserve"> </w:t>
            </w:r>
            <w:r>
              <w:t>Creek</w:t>
            </w:r>
            <w:r>
              <w:rPr>
                <w:spacing w:val="-5"/>
              </w:rPr>
              <w:t xml:space="preserve"> </w:t>
            </w:r>
            <w:r>
              <w:t>Golf</w:t>
            </w:r>
            <w:r>
              <w:rPr>
                <w:spacing w:val="-4"/>
              </w:rPr>
              <w:t xml:space="preserve"> </w:t>
            </w:r>
            <w:r>
              <w:rPr>
                <w:spacing w:val="-2"/>
              </w:rPr>
              <w:t>Resort</w:t>
            </w:r>
          </w:p>
          <w:p w14:paraId="524CF4D1" w14:textId="77777777" w:rsidR="0092515F" w:rsidRDefault="00BF7586">
            <w:pPr>
              <w:pStyle w:val="TableParagraph"/>
              <w:numPr>
                <w:ilvl w:val="1"/>
                <w:numId w:val="30"/>
              </w:numPr>
              <w:tabs>
                <w:tab w:val="left" w:pos="768"/>
                <w:tab w:val="left" w:pos="771"/>
              </w:tabs>
              <w:spacing w:before="91" w:line="266" w:lineRule="auto"/>
              <w:ind w:left="771" w:right="105" w:hanging="284"/>
            </w:pPr>
            <w:r>
              <w:t>Prior</w:t>
            </w:r>
            <w:r>
              <w:rPr>
                <w:spacing w:val="-2"/>
              </w:rPr>
              <w:t xml:space="preserve"> </w:t>
            </w:r>
            <w:r>
              <w:t>to</w:t>
            </w:r>
            <w:r>
              <w:rPr>
                <w:spacing w:val="-3"/>
              </w:rPr>
              <w:t xml:space="preserve"> </w:t>
            </w:r>
            <w:r>
              <w:t xml:space="preserve">the </w:t>
            </w:r>
            <w:r>
              <w:rPr>
                <w:color w:val="00AF50"/>
              </w:rPr>
              <w:t xml:space="preserve">Council </w:t>
            </w:r>
            <w:r>
              <w:t>signing a</w:t>
            </w:r>
            <w:r>
              <w:rPr>
                <w:spacing w:val="-2"/>
              </w:rPr>
              <w:t xml:space="preserve"> </w:t>
            </w:r>
            <w:r>
              <w:t>section</w:t>
            </w:r>
            <w:r>
              <w:rPr>
                <w:spacing w:val="-3"/>
              </w:rPr>
              <w:t xml:space="preserve"> </w:t>
            </w:r>
            <w:r>
              <w:t>224 certificate</w:t>
            </w:r>
            <w:r>
              <w:rPr>
                <w:spacing w:val="-2"/>
              </w:rPr>
              <w:t xml:space="preserve"> </w:t>
            </w:r>
            <w:r>
              <w:t>under</w:t>
            </w:r>
            <w:r>
              <w:rPr>
                <w:spacing w:val="-2"/>
              </w:rPr>
              <w:t xml:space="preserve"> </w:t>
            </w:r>
            <w:r>
              <w:t>the</w:t>
            </w:r>
            <w:r>
              <w:rPr>
                <w:spacing w:val="-2"/>
              </w:rPr>
              <w:t xml:space="preserve"> </w:t>
            </w:r>
            <w:r>
              <w:t>Act, for the</w:t>
            </w:r>
            <w:r>
              <w:rPr>
                <w:spacing w:val="-4"/>
              </w:rPr>
              <w:t xml:space="preserve"> </w:t>
            </w:r>
            <w:r>
              <w:t>71st</w:t>
            </w:r>
            <w:r>
              <w:rPr>
                <w:spacing w:val="-2"/>
              </w:rPr>
              <w:t xml:space="preserve"> </w:t>
            </w:r>
            <w:r>
              <w:t>residential</w:t>
            </w:r>
            <w:r>
              <w:rPr>
                <w:spacing w:val="-1"/>
              </w:rPr>
              <w:t xml:space="preserve"> </w:t>
            </w:r>
            <w:r>
              <w:rPr>
                <w:color w:val="00AF50"/>
              </w:rPr>
              <w:t>allotment</w:t>
            </w:r>
            <w:r>
              <w:rPr>
                <w:color w:val="00AF50"/>
                <w:spacing w:val="-6"/>
              </w:rPr>
              <w:t xml:space="preserve"> </w:t>
            </w:r>
            <w:r>
              <w:t>in</w:t>
            </w:r>
            <w:r>
              <w:rPr>
                <w:spacing w:val="-5"/>
              </w:rPr>
              <w:t xml:space="preserve"> </w:t>
            </w:r>
            <w:r>
              <w:t>the</w:t>
            </w:r>
            <w:r>
              <w:rPr>
                <w:spacing w:val="-4"/>
              </w:rPr>
              <w:t xml:space="preserve"> </w:t>
            </w:r>
            <w:r>
              <w:t>Resort</w:t>
            </w:r>
            <w:r>
              <w:rPr>
                <w:spacing w:val="-6"/>
              </w:rPr>
              <w:t xml:space="preserve"> </w:t>
            </w:r>
            <w:r>
              <w:t>Community</w:t>
            </w:r>
            <w:r>
              <w:rPr>
                <w:spacing w:val="-4"/>
              </w:rPr>
              <w:t xml:space="preserve"> </w:t>
            </w:r>
            <w:r>
              <w:t>Activity</w:t>
            </w:r>
            <w:r>
              <w:rPr>
                <w:spacing w:val="-4"/>
              </w:rPr>
              <w:t xml:space="preserve"> </w:t>
            </w:r>
            <w:r>
              <w:t>Areas,</w:t>
            </w:r>
          </w:p>
          <w:p w14:paraId="6D58E711" w14:textId="77777777" w:rsidR="0092515F" w:rsidRDefault="00BF7586">
            <w:pPr>
              <w:pStyle w:val="TableParagraph"/>
              <w:numPr>
                <w:ilvl w:val="2"/>
                <w:numId w:val="30"/>
              </w:numPr>
              <w:tabs>
                <w:tab w:val="left" w:pos="1056"/>
                <w:tab w:val="left" w:pos="1059"/>
              </w:tabs>
              <w:spacing w:before="57" w:line="261" w:lineRule="auto"/>
              <w:ind w:right="237"/>
            </w:pPr>
            <w:r>
              <w:t xml:space="preserve">The golf course and </w:t>
            </w:r>
            <w:r>
              <w:rPr>
                <w:color w:val="00AF50"/>
              </w:rPr>
              <w:t xml:space="preserve">wetlands </w:t>
            </w:r>
            <w:r>
              <w:t>within the golf course shall have been</w:t>
            </w:r>
            <w:r>
              <w:rPr>
                <w:spacing w:val="-7"/>
              </w:rPr>
              <w:t xml:space="preserve"> </w:t>
            </w:r>
            <w:r>
              <w:t>constructed</w:t>
            </w:r>
            <w:r>
              <w:rPr>
                <w:spacing w:val="-7"/>
              </w:rPr>
              <w:t xml:space="preserve"> </w:t>
            </w:r>
            <w:r>
              <w:t>and</w:t>
            </w:r>
            <w:r>
              <w:rPr>
                <w:spacing w:val="-2"/>
              </w:rPr>
              <w:t xml:space="preserve"> </w:t>
            </w:r>
            <w:r>
              <w:t>planted</w:t>
            </w:r>
            <w:r>
              <w:rPr>
                <w:spacing w:val="-7"/>
              </w:rPr>
              <w:t xml:space="preserve"> </w:t>
            </w:r>
            <w:r>
              <w:t>in</w:t>
            </w:r>
            <w:r>
              <w:rPr>
                <w:spacing w:val="-7"/>
              </w:rPr>
              <w:t xml:space="preserve"> </w:t>
            </w:r>
            <w:r>
              <w:t>accordance</w:t>
            </w:r>
            <w:r>
              <w:rPr>
                <w:spacing w:val="-6"/>
              </w:rPr>
              <w:t xml:space="preserve"> </w:t>
            </w:r>
            <w:r>
              <w:t>with</w:t>
            </w:r>
            <w:r>
              <w:rPr>
                <w:spacing w:val="-3"/>
              </w:rPr>
              <w:t xml:space="preserve"> </w:t>
            </w:r>
            <w:r>
              <w:rPr>
                <w:color w:val="0000FF"/>
              </w:rPr>
              <w:t>13.9.5.1.6</w:t>
            </w:r>
            <w:r>
              <w:rPr>
                <w:color w:val="0000FF"/>
                <w:spacing w:val="-6"/>
              </w:rPr>
              <w:t xml:space="preserve"> </w:t>
            </w:r>
            <w:r>
              <w:t xml:space="preserve">RD6; </w:t>
            </w:r>
            <w:r>
              <w:rPr>
                <w:spacing w:val="-4"/>
              </w:rPr>
              <w:t>and</w:t>
            </w:r>
          </w:p>
          <w:p w14:paraId="06A55BA9" w14:textId="77777777" w:rsidR="0092515F" w:rsidRDefault="00BF7586">
            <w:pPr>
              <w:pStyle w:val="TableParagraph"/>
              <w:numPr>
                <w:ilvl w:val="2"/>
                <w:numId w:val="30"/>
              </w:numPr>
              <w:tabs>
                <w:tab w:val="left" w:pos="1057"/>
                <w:tab w:val="left" w:pos="1059"/>
              </w:tabs>
              <w:spacing w:before="68" w:line="259" w:lineRule="auto"/>
              <w:ind w:right="174"/>
            </w:pPr>
            <w:r>
              <w:t xml:space="preserve">A Management Plan for the </w:t>
            </w:r>
            <w:r>
              <w:rPr>
                <w:color w:val="00AF50"/>
              </w:rPr>
              <w:t xml:space="preserve">adjoining </w:t>
            </w:r>
            <w:r>
              <w:t xml:space="preserve">Open Space-Margins and Water Zone shall have been lodged with and approved by the </w:t>
            </w:r>
            <w:r>
              <w:rPr>
                <w:color w:val="00AF50"/>
              </w:rPr>
              <w:t>Council</w:t>
            </w:r>
            <w:r>
              <w:t>,</w:t>
            </w:r>
            <w:r>
              <w:rPr>
                <w:spacing w:val="-8"/>
              </w:rPr>
              <w:t xml:space="preserve"> </w:t>
            </w:r>
            <w:r>
              <w:t>which</w:t>
            </w:r>
            <w:r>
              <w:rPr>
                <w:spacing w:val="-7"/>
              </w:rPr>
              <w:t xml:space="preserve"> </w:t>
            </w:r>
            <w:r>
              <w:t>makes</w:t>
            </w:r>
            <w:r>
              <w:rPr>
                <w:spacing w:val="-6"/>
              </w:rPr>
              <w:t xml:space="preserve"> </w:t>
            </w:r>
            <w:r>
              <w:t>provision</w:t>
            </w:r>
            <w:r>
              <w:rPr>
                <w:spacing w:val="-7"/>
              </w:rPr>
              <w:t xml:space="preserve"> </w:t>
            </w:r>
            <w:r>
              <w:t>for</w:t>
            </w:r>
            <w:r>
              <w:rPr>
                <w:spacing w:val="-6"/>
              </w:rPr>
              <w:t xml:space="preserve"> </w:t>
            </w:r>
            <w:r>
              <w:t>indigenous</w:t>
            </w:r>
            <w:r>
              <w:rPr>
                <w:spacing w:val="-6"/>
              </w:rPr>
              <w:t xml:space="preserve"> </w:t>
            </w:r>
            <w:r>
              <w:t>planting</w:t>
            </w:r>
            <w:r>
              <w:rPr>
                <w:spacing w:val="-5"/>
              </w:rPr>
              <w:t xml:space="preserve"> </w:t>
            </w:r>
            <w:r>
              <w:t>(indicating</w:t>
            </w:r>
          </w:p>
        </w:tc>
      </w:tr>
    </w:tbl>
    <w:p w14:paraId="4B7EB95C" w14:textId="7E7862F9" w:rsidR="0092515F" w:rsidRDefault="0092515F">
      <w:pPr>
        <w:rPr>
          <w:sz w:val="2"/>
          <w:szCs w:val="2"/>
        </w:rPr>
      </w:pPr>
    </w:p>
    <w:p w14:paraId="5799D75C" w14:textId="77777777" w:rsidR="0092515F" w:rsidRDefault="0092515F">
      <w:pPr>
        <w:rPr>
          <w:sz w:val="2"/>
          <w:szCs w:val="2"/>
        </w:rPr>
        <w:sectPr w:rsidR="0092515F" w:rsidSect="00645594">
          <w:type w:val="continuous"/>
          <w:pgSz w:w="11900" w:h="16840"/>
          <w:pgMar w:top="1440" w:right="560" w:bottom="1200" w:left="1300" w:header="0" w:footer="990" w:gutter="0"/>
          <w:cols w:space="720"/>
        </w:sectPr>
      </w:pPr>
    </w:p>
    <w:tbl>
      <w:tblPr>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05"/>
        <w:gridCol w:w="2026"/>
        <w:gridCol w:w="7154"/>
      </w:tblGrid>
      <w:tr w:rsidR="001F6542" w14:paraId="396A05AA" w14:textId="59AA6531" w:rsidTr="001F6542">
        <w:trPr>
          <w:trHeight w:val="9967"/>
        </w:trPr>
        <w:tc>
          <w:tcPr>
            <w:tcW w:w="605" w:type="dxa"/>
          </w:tcPr>
          <w:p w14:paraId="43E7D590" w14:textId="77777777" w:rsidR="001F6542" w:rsidRDefault="001F6542">
            <w:pPr>
              <w:pStyle w:val="TableParagraph"/>
              <w:rPr>
                <w:rFonts w:ascii="Times New Roman"/>
              </w:rPr>
            </w:pPr>
          </w:p>
        </w:tc>
        <w:tc>
          <w:tcPr>
            <w:tcW w:w="2026" w:type="dxa"/>
          </w:tcPr>
          <w:p w14:paraId="2FF8D9CB" w14:textId="77777777" w:rsidR="001F6542" w:rsidRDefault="001F6542">
            <w:pPr>
              <w:pStyle w:val="TableParagraph"/>
              <w:rPr>
                <w:rFonts w:ascii="Times New Roman"/>
              </w:rPr>
            </w:pPr>
          </w:p>
        </w:tc>
        <w:tc>
          <w:tcPr>
            <w:tcW w:w="7154" w:type="dxa"/>
          </w:tcPr>
          <w:p w14:paraId="78C80A79" w14:textId="77777777" w:rsidR="001F6542" w:rsidRDefault="001F6542">
            <w:pPr>
              <w:pStyle w:val="TableParagraph"/>
              <w:spacing w:before="121" w:line="261" w:lineRule="auto"/>
              <w:ind w:left="1059" w:right="254"/>
              <w:jc w:val="both"/>
            </w:pPr>
            <w:r>
              <w:t>species, layout and density), and which is in accordance with the development</w:t>
            </w:r>
            <w:r>
              <w:rPr>
                <w:spacing w:val="-7"/>
              </w:rPr>
              <w:t xml:space="preserve"> </w:t>
            </w:r>
            <w:r>
              <w:t>plan</w:t>
            </w:r>
            <w:r>
              <w:rPr>
                <w:spacing w:val="-5"/>
              </w:rPr>
              <w:t xml:space="preserve"> </w:t>
            </w:r>
            <w:r>
              <w:t>for</w:t>
            </w:r>
            <w:r>
              <w:rPr>
                <w:spacing w:val="-3"/>
              </w:rPr>
              <w:t xml:space="preserve"> </w:t>
            </w:r>
            <w:r>
              <w:t>the</w:t>
            </w:r>
            <w:r>
              <w:rPr>
                <w:spacing w:val="-4"/>
              </w:rPr>
              <w:t xml:space="preserve"> </w:t>
            </w:r>
            <w:r>
              <w:t>Whisper</w:t>
            </w:r>
            <w:r>
              <w:rPr>
                <w:spacing w:val="-4"/>
              </w:rPr>
              <w:t xml:space="preserve"> </w:t>
            </w:r>
            <w:r>
              <w:t>Creek</w:t>
            </w:r>
            <w:r>
              <w:rPr>
                <w:spacing w:val="-4"/>
              </w:rPr>
              <w:t xml:space="preserve"> </w:t>
            </w:r>
            <w:r>
              <w:t>Golf</w:t>
            </w:r>
            <w:r>
              <w:rPr>
                <w:spacing w:val="-3"/>
              </w:rPr>
              <w:t xml:space="preserve"> </w:t>
            </w:r>
            <w:r>
              <w:t>Resort</w:t>
            </w:r>
            <w:r>
              <w:rPr>
                <w:spacing w:val="-6"/>
              </w:rPr>
              <w:t xml:space="preserve"> </w:t>
            </w:r>
            <w:r>
              <w:t>at</w:t>
            </w:r>
            <w:r>
              <w:rPr>
                <w:spacing w:val="-1"/>
              </w:rPr>
              <w:t xml:space="preserve"> </w:t>
            </w:r>
            <w:r>
              <w:rPr>
                <w:color w:val="0000FF"/>
                <w:spacing w:val="-2"/>
              </w:rPr>
              <w:t>Appendix</w:t>
            </w:r>
          </w:p>
          <w:p w14:paraId="2D46B9F8" w14:textId="77777777" w:rsidR="001F6542" w:rsidRDefault="001F6542">
            <w:pPr>
              <w:pStyle w:val="TableParagraph"/>
              <w:spacing w:line="261" w:lineRule="auto"/>
              <w:ind w:left="1059" w:right="200"/>
              <w:jc w:val="both"/>
            </w:pPr>
            <w:r>
              <w:rPr>
                <w:color w:val="0000FF"/>
              </w:rPr>
              <w:t>13.9.7.2</w:t>
            </w:r>
            <w:r>
              <w:rPr>
                <w:color w:val="0000FF"/>
                <w:spacing w:val="-2"/>
              </w:rPr>
              <w:t xml:space="preserve"> </w:t>
            </w:r>
            <w:r>
              <w:t>to</w:t>
            </w:r>
            <w:r>
              <w:rPr>
                <w:spacing w:val="-2"/>
              </w:rPr>
              <w:t xml:space="preserve"> </w:t>
            </w:r>
            <w:r>
              <w:t>Chapter</w:t>
            </w:r>
            <w:r>
              <w:rPr>
                <w:spacing w:val="-1"/>
              </w:rPr>
              <w:t xml:space="preserve"> </w:t>
            </w:r>
            <w:r>
              <w:t>13.9,</w:t>
            </w:r>
            <w:r>
              <w:rPr>
                <w:spacing w:val="-5"/>
              </w:rPr>
              <w:t xml:space="preserve"> </w:t>
            </w:r>
            <w:r>
              <w:t>for a</w:t>
            </w:r>
            <w:r>
              <w:rPr>
                <w:spacing w:val="-1"/>
              </w:rPr>
              <w:t xml:space="preserve"> </w:t>
            </w:r>
            <w:r>
              <w:t>public</w:t>
            </w:r>
            <w:r>
              <w:rPr>
                <w:spacing w:val="-4"/>
              </w:rPr>
              <w:t xml:space="preserve"> </w:t>
            </w:r>
            <w:r>
              <w:t>access</w:t>
            </w:r>
            <w:r>
              <w:rPr>
                <w:spacing w:val="-1"/>
              </w:rPr>
              <w:t xml:space="preserve"> </w:t>
            </w:r>
            <w:r>
              <w:t>track along the</w:t>
            </w:r>
            <w:r>
              <w:rPr>
                <w:spacing w:val="-1"/>
              </w:rPr>
              <w:t xml:space="preserve"> </w:t>
            </w:r>
            <w:r>
              <w:t>River, for</w:t>
            </w:r>
            <w:r>
              <w:rPr>
                <w:spacing w:val="-4"/>
              </w:rPr>
              <w:t xml:space="preserve"> </w:t>
            </w:r>
            <w:r>
              <w:t>a</w:t>
            </w:r>
            <w:r>
              <w:rPr>
                <w:spacing w:val="-4"/>
              </w:rPr>
              <w:t xml:space="preserve"> </w:t>
            </w:r>
            <w:r>
              <w:t>bridleway</w:t>
            </w:r>
            <w:r>
              <w:rPr>
                <w:spacing w:val="-4"/>
              </w:rPr>
              <w:t xml:space="preserve"> </w:t>
            </w:r>
            <w:r>
              <w:t>from</w:t>
            </w:r>
            <w:r>
              <w:rPr>
                <w:spacing w:val="-3"/>
              </w:rPr>
              <w:t xml:space="preserve"> </w:t>
            </w:r>
            <w:r>
              <w:t>the</w:t>
            </w:r>
            <w:r>
              <w:rPr>
                <w:spacing w:val="-4"/>
              </w:rPr>
              <w:t xml:space="preserve"> </w:t>
            </w:r>
            <w:r>
              <w:t>Styx</w:t>
            </w:r>
            <w:r>
              <w:rPr>
                <w:spacing w:val="-4"/>
              </w:rPr>
              <w:t xml:space="preserve"> </w:t>
            </w:r>
            <w:r>
              <w:t>River</w:t>
            </w:r>
            <w:r>
              <w:rPr>
                <w:spacing w:val="-4"/>
              </w:rPr>
              <w:t xml:space="preserve"> </w:t>
            </w:r>
            <w:r>
              <w:t>to</w:t>
            </w:r>
            <w:r>
              <w:rPr>
                <w:spacing w:val="-5"/>
              </w:rPr>
              <w:t xml:space="preserve"> </w:t>
            </w:r>
            <w:r>
              <w:t>Spencerville</w:t>
            </w:r>
            <w:r>
              <w:rPr>
                <w:spacing w:val="-4"/>
              </w:rPr>
              <w:t xml:space="preserve"> </w:t>
            </w:r>
            <w:r>
              <w:t>Road,</w:t>
            </w:r>
            <w:r>
              <w:rPr>
                <w:spacing w:val="-7"/>
              </w:rPr>
              <w:t xml:space="preserve"> </w:t>
            </w:r>
            <w:r>
              <w:t>and</w:t>
            </w:r>
            <w:r>
              <w:rPr>
                <w:spacing w:val="-5"/>
              </w:rPr>
              <w:t xml:space="preserve"> </w:t>
            </w:r>
            <w:r>
              <w:t>for</w:t>
            </w:r>
            <w:r>
              <w:rPr>
                <w:spacing w:val="-1"/>
              </w:rPr>
              <w:t xml:space="preserve"> </w:t>
            </w:r>
            <w:r>
              <w:t xml:space="preserve">a bridge providing public </w:t>
            </w:r>
            <w:r>
              <w:rPr>
                <w:color w:val="00AF50"/>
              </w:rPr>
              <w:t xml:space="preserve">vehicle access </w:t>
            </w:r>
            <w:r>
              <w:t>across the Styx River;</w:t>
            </w:r>
          </w:p>
          <w:p w14:paraId="0D593C3C" w14:textId="77777777" w:rsidR="001F6542" w:rsidRDefault="001F6542">
            <w:pPr>
              <w:pStyle w:val="TableParagraph"/>
              <w:spacing w:before="64" w:line="261" w:lineRule="auto"/>
              <w:ind w:left="1059" w:right="104" w:hanging="284"/>
            </w:pPr>
            <w:r>
              <w:t>C.</w:t>
            </w:r>
            <w:r>
              <w:rPr>
                <w:spacing w:val="40"/>
              </w:rPr>
              <w:t xml:space="preserve"> </w:t>
            </w:r>
            <w:r>
              <w:t>50% of the planting identified in the Management Plan for the Open</w:t>
            </w:r>
            <w:r>
              <w:rPr>
                <w:spacing w:val="-6"/>
              </w:rPr>
              <w:t xml:space="preserve"> </w:t>
            </w:r>
            <w:r>
              <w:t>Space</w:t>
            </w:r>
            <w:r>
              <w:rPr>
                <w:spacing w:val="-5"/>
              </w:rPr>
              <w:t xml:space="preserve"> </w:t>
            </w:r>
            <w:r>
              <w:t>Margins</w:t>
            </w:r>
            <w:r>
              <w:rPr>
                <w:spacing w:val="-5"/>
              </w:rPr>
              <w:t xml:space="preserve"> </w:t>
            </w:r>
            <w:r>
              <w:t>and</w:t>
            </w:r>
            <w:r>
              <w:rPr>
                <w:spacing w:val="-6"/>
              </w:rPr>
              <w:t xml:space="preserve"> </w:t>
            </w:r>
            <w:r>
              <w:t>Water Zone</w:t>
            </w:r>
            <w:r>
              <w:rPr>
                <w:spacing w:val="-5"/>
              </w:rPr>
              <w:t xml:space="preserve"> </w:t>
            </w:r>
            <w:r>
              <w:t>shall</w:t>
            </w:r>
            <w:r>
              <w:rPr>
                <w:spacing w:val="-3"/>
              </w:rPr>
              <w:t xml:space="preserve"> </w:t>
            </w:r>
            <w:r>
              <w:t>have</w:t>
            </w:r>
            <w:r>
              <w:rPr>
                <w:spacing w:val="-5"/>
              </w:rPr>
              <w:t xml:space="preserve"> </w:t>
            </w:r>
            <w:r>
              <w:t>been</w:t>
            </w:r>
            <w:r>
              <w:rPr>
                <w:spacing w:val="-6"/>
              </w:rPr>
              <w:t xml:space="preserve"> </w:t>
            </w:r>
            <w:r>
              <w:t xml:space="preserve">completed; </w:t>
            </w:r>
            <w:r>
              <w:rPr>
                <w:spacing w:val="-4"/>
              </w:rPr>
              <w:t>and</w:t>
            </w:r>
          </w:p>
          <w:p w14:paraId="336874CF" w14:textId="77777777" w:rsidR="001F6542" w:rsidRDefault="001F6542">
            <w:pPr>
              <w:pStyle w:val="TableParagraph"/>
              <w:spacing w:before="63" w:line="266" w:lineRule="auto"/>
              <w:ind w:left="1059" w:hanging="284"/>
            </w:pPr>
            <w:r>
              <w:t>D.</w:t>
            </w:r>
            <w:r>
              <w:rPr>
                <w:spacing w:val="-4"/>
              </w:rPr>
              <w:t xml:space="preserve"> </w:t>
            </w:r>
            <w:r>
              <w:t>Legal</w:t>
            </w:r>
            <w:r>
              <w:rPr>
                <w:spacing w:val="-4"/>
              </w:rPr>
              <w:t xml:space="preserve"> </w:t>
            </w:r>
            <w:r>
              <w:t>instruments</w:t>
            </w:r>
            <w:r>
              <w:rPr>
                <w:spacing w:val="-5"/>
              </w:rPr>
              <w:t xml:space="preserve"> </w:t>
            </w:r>
            <w:r>
              <w:t>shall</w:t>
            </w:r>
            <w:r>
              <w:rPr>
                <w:spacing w:val="-3"/>
              </w:rPr>
              <w:t xml:space="preserve"> </w:t>
            </w:r>
            <w:r>
              <w:t>have</w:t>
            </w:r>
            <w:r>
              <w:rPr>
                <w:spacing w:val="-5"/>
              </w:rPr>
              <w:t xml:space="preserve"> </w:t>
            </w:r>
            <w:r>
              <w:t>been</w:t>
            </w:r>
            <w:r>
              <w:rPr>
                <w:spacing w:val="-6"/>
              </w:rPr>
              <w:t xml:space="preserve"> </w:t>
            </w:r>
            <w:r>
              <w:t>registered</w:t>
            </w:r>
            <w:r>
              <w:rPr>
                <w:spacing w:val="-5"/>
              </w:rPr>
              <w:t xml:space="preserve"> </w:t>
            </w:r>
            <w:r>
              <w:t>against</w:t>
            </w:r>
            <w:r>
              <w:rPr>
                <w:spacing w:val="-7"/>
              </w:rPr>
              <w:t xml:space="preserve"> </w:t>
            </w:r>
            <w:r>
              <w:t>the</w:t>
            </w:r>
            <w:r>
              <w:rPr>
                <w:spacing w:val="-5"/>
              </w:rPr>
              <w:t xml:space="preserve"> </w:t>
            </w:r>
            <w:r>
              <w:t>head</w:t>
            </w:r>
            <w:r>
              <w:rPr>
                <w:spacing w:val="-2"/>
              </w:rPr>
              <w:t xml:space="preserve"> </w:t>
            </w:r>
            <w:r>
              <w:t xml:space="preserve">title, </w:t>
            </w:r>
            <w:r>
              <w:rPr>
                <w:spacing w:val="-2"/>
              </w:rPr>
              <w:t>securing:</w:t>
            </w:r>
          </w:p>
          <w:p w14:paraId="4955E6B7" w14:textId="77777777" w:rsidR="001F6542" w:rsidRDefault="001F6542">
            <w:pPr>
              <w:pStyle w:val="TableParagraph"/>
              <w:numPr>
                <w:ilvl w:val="0"/>
                <w:numId w:val="1"/>
              </w:numPr>
              <w:tabs>
                <w:tab w:val="left" w:pos="1340"/>
                <w:tab w:val="left" w:pos="1342"/>
              </w:tabs>
              <w:spacing w:before="56" w:line="266" w:lineRule="auto"/>
              <w:ind w:right="237"/>
            </w:pPr>
            <w:r>
              <w:t>Public</w:t>
            </w:r>
            <w:r>
              <w:rPr>
                <w:spacing w:val="-6"/>
              </w:rPr>
              <w:t xml:space="preserve"> </w:t>
            </w:r>
            <w:r>
              <w:t>pedestrian</w:t>
            </w:r>
            <w:r>
              <w:rPr>
                <w:spacing w:val="-5"/>
              </w:rPr>
              <w:t xml:space="preserve"> </w:t>
            </w:r>
            <w:r>
              <w:t>access</w:t>
            </w:r>
            <w:r>
              <w:rPr>
                <w:spacing w:val="-4"/>
              </w:rPr>
              <w:t xml:space="preserve"> </w:t>
            </w:r>
            <w:r>
              <w:t>over</w:t>
            </w:r>
            <w:r>
              <w:rPr>
                <w:spacing w:val="-4"/>
              </w:rPr>
              <w:t xml:space="preserve"> </w:t>
            </w:r>
            <w:r>
              <w:t>the</w:t>
            </w:r>
            <w:r>
              <w:rPr>
                <w:spacing w:val="-4"/>
              </w:rPr>
              <w:t xml:space="preserve"> </w:t>
            </w:r>
            <w:r>
              <w:t>access</w:t>
            </w:r>
            <w:r>
              <w:rPr>
                <w:spacing w:val="-4"/>
              </w:rPr>
              <w:t xml:space="preserve"> </w:t>
            </w:r>
            <w:r>
              <w:t>track</w:t>
            </w:r>
            <w:r>
              <w:rPr>
                <w:spacing w:val="-4"/>
              </w:rPr>
              <w:t xml:space="preserve"> </w:t>
            </w:r>
            <w:r>
              <w:t>identified</w:t>
            </w:r>
            <w:r>
              <w:rPr>
                <w:spacing w:val="-5"/>
              </w:rPr>
              <w:t xml:space="preserve"> </w:t>
            </w:r>
            <w:r>
              <w:t>in</w:t>
            </w:r>
            <w:r>
              <w:rPr>
                <w:spacing w:val="-5"/>
              </w:rPr>
              <w:t xml:space="preserve"> </w:t>
            </w:r>
            <w:r>
              <w:t>the Management Plan, and</w:t>
            </w:r>
          </w:p>
          <w:p w14:paraId="7F80D930" w14:textId="77777777" w:rsidR="001F6542" w:rsidRDefault="001F6542">
            <w:pPr>
              <w:pStyle w:val="TableParagraph"/>
              <w:numPr>
                <w:ilvl w:val="0"/>
                <w:numId w:val="1"/>
              </w:numPr>
              <w:tabs>
                <w:tab w:val="left" w:pos="1339"/>
                <w:tab w:val="left" w:pos="1342"/>
              </w:tabs>
              <w:spacing w:before="62" w:line="261" w:lineRule="auto"/>
              <w:ind w:right="113"/>
            </w:pPr>
            <w:r>
              <w:t>Public</w:t>
            </w:r>
            <w:r>
              <w:rPr>
                <w:spacing w:val="-6"/>
              </w:rPr>
              <w:t xml:space="preserve"> </w:t>
            </w:r>
            <w:r>
              <w:t>access</w:t>
            </w:r>
            <w:r>
              <w:rPr>
                <w:spacing w:val="-4"/>
              </w:rPr>
              <w:t xml:space="preserve"> </w:t>
            </w:r>
            <w:r>
              <w:t>for</w:t>
            </w:r>
            <w:r>
              <w:rPr>
                <w:spacing w:val="-4"/>
              </w:rPr>
              <w:t xml:space="preserve"> </w:t>
            </w:r>
            <w:r>
              <w:t>the</w:t>
            </w:r>
            <w:r>
              <w:rPr>
                <w:spacing w:val="-4"/>
              </w:rPr>
              <w:t xml:space="preserve"> </w:t>
            </w:r>
            <w:r>
              <w:t>purpose</w:t>
            </w:r>
            <w:r>
              <w:rPr>
                <w:spacing w:val="-4"/>
              </w:rPr>
              <w:t xml:space="preserve"> </w:t>
            </w:r>
            <w:r>
              <w:t>of</w:t>
            </w:r>
            <w:r>
              <w:rPr>
                <w:spacing w:val="-4"/>
              </w:rPr>
              <w:t xml:space="preserve"> </w:t>
            </w:r>
            <w:r>
              <w:t>a bridleway</w:t>
            </w:r>
            <w:r>
              <w:rPr>
                <w:spacing w:val="-4"/>
              </w:rPr>
              <w:t xml:space="preserve"> </w:t>
            </w:r>
            <w:r>
              <w:t>from</w:t>
            </w:r>
            <w:r>
              <w:rPr>
                <w:spacing w:val="-3"/>
              </w:rPr>
              <w:t xml:space="preserve"> </w:t>
            </w:r>
            <w:r>
              <w:t>the</w:t>
            </w:r>
            <w:r>
              <w:rPr>
                <w:spacing w:val="-4"/>
              </w:rPr>
              <w:t xml:space="preserve"> </w:t>
            </w:r>
            <w:r>
              <w:t>Styx</w:t>
            </w:r>
            <w:r>
              <w:rPr>
                <w:spacing w:val="-4"/>
              </w:rPr>
              <w:t xml:space="preserve"> </w:t>
            </w:r>
            <w:r>
              <w:t>River to Spencerville Road.</w:t>
            </w:r>
          </w:p>
          <w:p w14:paraId="0D18F70F" w14:textId="77777777" w:rsidR="001F6542" w:rsidRDefault="001F6542">
            <w:pPr>
              <w:pStyle w:val="TableParagraph"/>
              <w:numPr>
                <w:ilvl w:val="0"/>
                <w:numId w:val="29"/>
              </w:numPr>
              <w:tabs>
                <w:tab w:val="left" w:pos="767"/>
                <w:tab w:val="left" w:pos="771"/>
              </w:tabs>
              <w:spacing w:before="67" w:line="261" w:lineRule="auto"/>
              <w:ind w:right="142"/>
            </w:pPr>
            <w:r>
              <w:t>Prior</w:t>
            </w:r>
            <w:r>
              <w:rPr>
                <w:spacing w:val="-4"/>
              </w:rPr>
              <w:t xml:space="preserve"> </w:t>
            </w:r>
            <w:r>
              <w:t>to</w:t>
            </w:r>
            <w:r>
              <w:rPr>
                <w:spacing w:val="-5"/>
              </w:rPr>
              <w:t xml:space="preserve"> </w:t>
            </w:r>
            <w:r>
              <w:t>the</w:t>
            </w:r>
            <w:r>
              <w:rPr>
                <w:spacing w:val="-4"/>
              </w:rPr>
              <w:t xml:space="preserve"> </w:t>
            </w:r>
            <w:r>
              <w:rPr>
                <w:color w:val="00AF50"/>
              </w:rPr>
              <w:t>Council</w:t>
            </w:r>
            <w:r>
              <w:rPr>
                <w:color w:val="00AF50"/>
                <w:spacing w:val="-2"/>
              </w:rPr>
              <w:t xml:space="preserve"> </w:t>
            </w:r>
            <w:r>
              <w:t>signing</w:t>
            </w:r>
            <w:r>
              <w:rPr>
                <w:spacing w:val="-4"/>
              </w:rPr>
              <w:t xml:space="preserve"> </w:t>
            </w:r>
            <w:r>
              <w:t>a</w:t>
            </w:r>
            <w:r>
              <w:rPr>
                <w:spacing w:val="-4"/>
              </w:rPr>
              <w:t xml:space="preserve"> </w:t>
            </w:r>
            <w:r>
              <w:t>section</w:t>
            </w:r>
            <w:r>
              <w:rPr>
                <w:spacing w:val="-5"/>
              </w:rPr>
              <w:t xml:space="preserve"> </w:t>
            </w:r>
            <w:r>
              <w:t>224</w:t>
            </w:r>
            <w:r>
              <w:rPr>
                <w:spacing w:val="-2"/>
              </w:rPr>
              <w:t xml:space="preserve"> </w:t>
            </w:r>
            <w:r>
              <w:t>certificate</w:t>
            </w:r>
            <w:r>
              <w:rPr>
                <w:spacing w:val="-4"/>
              </w:rPr>
              <w:t xml:space="preserve"> </w:t>
            </w:r>
            <w:r>
              <w:t>under</w:t>
            </w:r>
            <w:r>
              <w:rPr>
                <w:spacing w:val="-4"/>
              </w:rPr>
              <w:t xml:space="preserve"> </w:t>
            </w:r>
            <w:r>
              <w:t>the</w:t>
            </w:r>
            <w:r>
              <w:rPr>
                <w:spacing w:val="-4"/>
              </w:rPr>
              <w:t xml:space="preserve"> </w:t>
            </w:r>
            <w:r>
              <w:t>Act,</w:t>
            </w:r>
            <w:r>
              <w:rPr>
                <w:spacing w:val="-3"/>
              </w:rPr>
              <w:t xml:space="preserve"> </w:t>
            </w:r>
            <w:r>
              <w:t xml:space="preserve">for the 120th residential </w:t>
            </w:r>
            <w:r>
              <w:rPr>
                <w:color w:val="00AF50"/>
              </w:rPr>
              <w:t xml:space="preserve">allotment </w:t>
            </w:r>
            <w:r>
              <w:t xml:space="preserve">in the Resort Community Activity </w:t>
            </w:r>
            <w:r>
              <w:rPr>
                <w:spacing w:val="-2"/>
              </w:rPr>
              <w:t>Areas,</w:t>
            </w:r>
          </w:p>
          <w:p w14:paraId="11CAAE3A" w14:textId="77777777" w:rsidR="001F6542" w:rsidRDefault="001F6542">
            <w:pPr>
              <w:pStyle w:val="TableParagraph"/>
              <w:numPr>
                <w:ilvl w:val="1"/>
                <w:numId w:val="29"/>
              </w:numPr>
              <w:tabs>
                <w:tab w:val="left" w:pos="1056"/>
                <w:tab w:val="left" w:pos="1059"/>
              </w:tabs>
              <w:spacing w:before="63" w:line="261" w:lineRule="auto"/>
              <w:ind w:right="366"/>
            </w:pPr>
            <w:r>
              <w:t xml:space="preserve">All of the planting identified in the concept plan for </w:t>
            </w:r>
            <w:r>
              <w:rPr>
                <w:color w:val="00AF50"/>
              </w:rPr>
              <w:t xml:space="preserve">adjoining </w:t>
            </w:r>
            <w:r>
              <w:t>Open</w:t>
            </w:r>
            <w:r>
              <w:rPr>
                <w:spacing w:val="-6"/>
              </w:rPr>
              <w:t xml:space="preserve"> </w:t>
            </w:r>
            <w:r>
              <w:t>Space</w:t>
            </w:r>
            <w:r>
              <w:rPr>
                <w:spacing w:val="-4"/>
              </w:rPr>
              <w:t xml:space="preserve"> </w:t>
            </w:r>
            <w:r>
              <w:t>– Margins</w:t>
            </w:r>
            <w:r>
              <w:rPr>
                <w:spacing w:val="-5"/>
              </w:rPr>
              <w:t xml:space="preserve"> </w:t>
            </w:r>
            <w:r>
              <w:t>and</w:t>
            </w:r>
            <w:r>
              <w:rPr>
                <w:spacing w:val="-6"/>
              </w:rPr>
              <w:t xml:space="preserve"> </w:t>
            </w:r>
            <w:r>
              <w:t>Water</w:t>
            </w:r>
            <w:r>
              <w:rPr>
                <w:spacing w:val="-5"/>
              </w:rPr>
              <w:t xml:space="preserve"> </w:t>
            </w:r>
            <w:r>
              <w:t>Zone</w:t>
            </w:r>
            <w:r>
              <w:rPr>
                <w:spacing w:val="-5"/>
              </w:rPr>
              <w:t xml:space="preserve"> </w:t>
            </w:r>
            <w:r>
              <w:t>approved</w:t>
            </w:r>
            <w:r>
              <w:rPr>
                <w:spacing w:val="-6"/>
              </w:rPr>
              <w:t xml:space="preserve"> </w:t>
            </w:r>
            <w:r>
              <w:t>by</w:t>
            </w:r>
            <w:r>
              <w:rPr>
                <w:spacing w:val="-5"/>
              </w:rPr>
              <w:t xml:space="preserve"> </w:t>
            </w:r>
            <w:r>
              <w:t>the</w:t>
            </w:r>
            <w:r>
              <w:rPr>
                <w:spacing w:val="-1"/>
              </w:rPr>
              <w:t xml:space="preserve"> </w:t>
            </w:r>
            <w:r>
              <w:rPr>
                <w:color w:val="00AF50"/>
              </w:rPr>
              <w:t xml:space="preserve">Council </w:t>
            </w:r>
            <w:r>
              <w:t>shall have been completed; and</w:t>
            </w:r>
          </w:p>
          <w:p w14:paraId="278AAE41" w14:textId="77777777" w:rsidR="001F6542" w:rsidRDefault="001F6542">
            <w:pPr>
              <w:pStyle w:val="TableParagraph"/>
              <w:numPr>
                <w:ilvl w:val="1"/>
                <w:numId w:val="29"/>
              </w:numPr>
              <w:tabs>
                <w:tab w:val="left" w:pos="1056"/>
                <w:tab w:val="left" w:pos="1059"/>
              </w:tabs>
              <w:spacing w:before="68" w:line="261" w:lineRule="auto"/>
              <w:ind w:right="311"/>
            </w:pPr>
            <w:r>
              <w:t>The public access track, the bridleway from the Styx River to Spencerville</w:t>
            </w:r>
            <w:r>
              <w:rPr>
                <w:spacing w:val="-4"/>
              </w:rPr>
              <w:t xml:space="preserve"> </w:t>
            </w:r>
            <w:r>
              <w:t>Road</w:t>
            </w:r>
            <w:r>
              <w:rPr>
                <w:spacing w:val="-5"/>
              </w:rPr>
              <w:t xml:space="preserve"> </w:t>
            </w:r>
            <w:r>
              <w:t>and</w:t>
            </w:r>
            <w:r>
              <w:rPr>
                <w:spacing w:val="-5"/>
              </w:rPr>
              <w:t xml:space="preserve"> </w:t>
            </w:r>
            <w:r>
              <w:t>the</w:t>
            </w:r>
            <w:r>
              <w:rPr>
                <w:spacing w:val="-4"/>
              </w:rPr>
              <w:t xml:space="preserve"> </w:t>
            </w:r>
            <w:r>
              <w:t>bridge</w:t>
            </w:r>
            <w:r>
              <w:rPr>
                <w:spacing w:val="-4"/>
              </w:rPr>
              <w:t xml:space="preserve"> </w:t>
            </w:r>
            <w:r>
              <w:t>across</w:t>
            </w:r>
            <w:r>
              <w:rPr>
                <w:spacing w:val="-4"/>
              </w:rPr>
              <w:t xml:space="preserve"> </w:t>
            </w:r>
            <w:r>
              <w:t>the</w:t>
            </w:r>
            <w:r>
              <w:rPr>
                <w:spacing w:val="-4"/>
              </w:rPr>
              <w:t xml:space="preserve"> </w:t>
            </w:r>
            <w:r>
              <w:t>Styx</w:t>
            </w:r>
            <w:r>
              <w:rPr>
                <w:spacing w:val="-4"/>
              </w:rPr>
              <w:t xml:space="preserve"> </w:t>
            </w:r>
            <w:r>
              <w:t>River</w:t>
            </w:r>
            <w:r>
              <w:rPr>
                <w:spacing w:val="-4"/>
              </w:rPr>
              <w:t xml:space="preserve"> </w:t>
            </w:r>
            <w:r>
              <w:t>shall</w:t>
            </w:r>
            <w:r>
              <w:rPr>
                <w:spacing w:val="-2"/>
              </w:rPr>
              <w:t xml:space="preserve"> </w:t>
            </w:r>
            <w:r>
              <w:t>have been constructed.</w:t>
            </w:r>
          </w:p>
          <w:p w14:paraId="0E4BBC86" w14:textId="77777777" w:rsidR="001F6542" w:rsidRDefault="001F6542">
            <w:pPr>
              <w:pStyle w:val="TableParagraph"/>
              <w:spacing w:before="63" w:line="261" w:lineRule="auto"/>
              <w:ind w:left="435" w:right="104" w:hanging="308"/>
            </w:pPr>
            <w:r>
              <w:t>d.</w:t>
            </w:r>
            <w:r>
              <w:rPr>
                <w:spacing w:val="80"/>
              </w:rPr>
              <w:t xml:space="preserve"> </w:t>
            </w:r>
            <w:r>
              <w:t>Any</w:t>
            </w:r>
            <w:r>
              <w:rPr>
                <w:spacing w:val="-3"/>
              </w:rPr>
              <w:t xml:space="preserve"> </w:t>
            </w:r>
            <w:r>
              <w:rPr>
                <w:color w:val="00AF50"/>
              </w:rPr>
              <w:t>subdivision</w:t>
            </w:r>
            <w:r>
              <w:rPr>
                <w:color w:val="00AF50"/>
                <w:spacing w:val="-4"/>
              </w:rPr>
              <w:t xml:space="preserve"> </w:t>
            </w:r>
            <w:r>
              <w:t>shall</w:t>
            </w:r>
            <w:r>
              <w:rPr>
                <w:spacing w:val="-2"/>
              </w:rPr>
              <w:t xml:space="preserve"> </w:t>
            </w:r>
            <w:r>
              <w:t>only</w:t>
            </w:r>
            <w:r>
              <w:rPr>
                <w:spacing w:val="-4"/>
              </w:rPr>
              <w:t xml:space="preserve"> </w:t>
            </w:r>
            <w:r>
              <w:t>be</w:t>
            </w:r>
            <w:r>
              <w:rPr>
                <w:spacing w:val="-4"/>
              </w:rPr>
              <w:t xml:space="preserve"> </w:t>
            </w:r>
            <w:r>
              <w:t>for</w:t>
            </w:r>
            <w:r>
              <w:rPr>
                <w:spacing w:val="-4"/>
              </w:rPr>
              <w:t xml:space="preserve"> </w:t>
            </w:r>
            <w:r>
              <w:t>the</w:t>
            </w:r>
            <w:r>
              <w:rPr>
                <w:spacing w:val="-4"/>
              </w:rPr>
              <w:t xml:space="preserve"> </w:t>
            </w:r>
            <w:r>
              <w:t>purpose</w:t>
            </w:r>
            <w:r>
              <w:rPr>
                <w:spacing w:val="-4"/>
              </w:rPr>
              <w:t xml:space="preserve"> </w:t>
            </w:r>
            <w:r>
              <w:t>of</w:t>
            </w:r>
            <w:r>
              <w:rPr>
                <w:spacing w:val="-4"/>
              </w:rPr>
              <w:t xml:space="preserve"> </w:t>
            </w:r>
            <w:r>
              <w:t xml:space="preserve">creating </w:t>
            </w:r>
            <w:r>
              <w:rPr>
                <w:color w:val="00AF50"/>
              </w:rPr>
              <w:t>allotments</w:t>
            </w:r>
            <w:r>
              <w:rPr>
                <w:color w:val="00AF50"/>
                <w:spacing w:val="-3"/>
              </w:rPr>
              <w:t xml:space="preserve"> </w:t>
            </w:r>
            <w:r>
              <w:t>to</w:t>
            </w:r>
            <w:r>
              <w:rPr>
                <w:spacing w:val="-5"/>
              </w:rPr>
              <w:t xml:space="preserve"> </w:t>
            </w:r>
            <w:r>
              <w:t>be used</w:t>
            </w:r>
            <w:r>
              <w:rPr>
                <w:spacing w:val="-4"/>
              </w:rPr>
              <w:t xml:space="preserve"> </w:t>
            </w:r>
            <w:r>
              <w:t>for</w:t>
            </w:r>
            <w:r>
              <w:rPr>
                <w:spacing w:val="-3"/>
              </w:rPr>
              <w:t xml:space="preserve"> </w:t>
            </w:r>
            <w:r>
              <w:t>any</w:t>
            </w:r>
            <w:r>
              <w:rPr>
                <w:spacing w:val="-3"/>
              </w:rPr>
              <w:t xml:space="preserve"> </w:t>
            </w:r>
            <w:r>
              <w:t>activity</w:t>
            </w:r>
            <w:r>
              <w:rPr>
                <w:spacing w:val="-3"/>
              </w:rPr>
              <w:t xml:space="preserve"> </w:t>
            </w:r>
            <w:r>
              <w:t>permitted</w:t>
            </w:r>
            <w:r>
              <w:rPr>
                <w:spacing w:val="-4"/>
              </w:rPr>
              <w:t xml:space="preserve"> </w:t>
            </w:r>
            <w:r>
              <w:t>in</w:t>
            </w:r>
            <w:r>
              <w:rPr>
                <w:spacing w:val="-4"/>
              </w:rPr>
              <w:t xml:space="preserve"> </w:t>
            </w:r>
            <w:r>
              <w:t>the</w:t>
            </w:r>
            <w:r>
              <w:rPr>
                <w:spacing w:val="-3"/>
              </w:rPr>
              <w:t xml:space="preserve"> </w:t>
            </w:r>
            <w:r>
              <w:t>zone</w:t>
            </w:r>
            <w:r>
              <w:rPr>
                <w:spacing w:val="-3"/>
              </w:rPr>
              <w:t xml:space="preserve"> </w:t>
            </w:r>
            <w:r>
              <w:t>or</w:t>
            </w:r>
            <w:r>
              <w:rPr>
                <w:spacing w:val="-3"/>
              </w:rPr>
              <w:t xml:space="preserve"> </w:t>
            </w:r>
            <w:r>
              <w:t>for which</w:t>
            </w:r>
            <w:r>
              <w:rPr>
                <w:spacing w:val="-4"/>
              </w:rPr>
              <w:t xml:space="preserve"> </w:t>
            </w:r>
            <w:r>
              <w:t>resource</w:t>
            </w:r>
            <w:r>
              <w:rPr>
                <w:spacing w:val="-3"/>
              </w:rPr>
              <w:t xml:space="preserve"> </w:t>
            </w:r>
            <w:r>
              <w:t xml:space="preserve">consent is held, or for conservation purposes, permitted </w:t>
            </w:r>
            <w:r>
              <w:rPr>
                <w:color w:val="00AF50"/>
              </w:rPr>
              <w:t xml:space="preserve">utilities </w:t>
            </w:r>
            <w:r>
              <w:t xml:space="preserve">or </w:t>
            </w:r>
            <w:r>
              <w:rPr>
                <w:color w:val="00AF50"/>
              </w:rPr>
              <w:t xml:space="preserve">boundary </w:t>
            </w:r>
            <w:r>
              <w:rPr>
                <w:spacing w:val="-2"/>
              </w:rPr>
              <w:t>adjustments.</w:t>
            </w:r>
          </w:p>
          <w:p w14:paraId="0A8C0A0B" w14:textId="77777777" w:rsidR="001F6542" w:rsidRDefault="001F6542">
            <w:pPr>
              <w:pStyle w:val="TableParagraph"/>
              <w:spacing w:before="63" w:line="261" w:lineRule="auto"/>
              <w:ind w:left="435" w:right="104" w:hanging="308"/>
            </w:pPr>
            <w:r>
              <w:t>e.</w:t>
            </w:r>
            <w:r>
              <w:rPr>
                <w:spacing w:val="80"/>
              </w:rPr>
              <w:t xml:space="preserve"> </w:t>
            </w:r>
            <w:r>
              <w:rPr>
                <w:color w:val="00AF50"/>
              </w:rPr>
              <w:t xml:space="preserve">Allotments </w:t>
            </w:r>
            <w:r>
              <w:t xml:space="preserve">for </w:t>
            </w:r>
            <w:r>
              <w:rPr>
                <w:color w:val="00AF50"/>
              </w:rPr>
              <w:t>residential units</w:t>
            </w:r>
            <w:r>
              <w:t xml:space="preserve">, </w:t>
            </w:r>
            <w:r>
              <w:rPr>
                <w:color w:val="00AF50"/>
              </w:rPr>
              <w:t xml:space="preserve">resort apartments </w:t>
            </w:r>
            <w:r>
              <w:t xml:space="preserve">or </w:t>
            </w:r>
            <w:r>
              <w:rPr>
                <w:color w:val="00AF50"/>
              </w:rPr>
              <w:t xml:space="preserve">resort hotel </w:t>
            </w:r>
            <w:r>
              <w:t>bedrooms</w:t>
            </w:r>
            <w:r>
              <w:rPr>
                <w:spacing w:val="-4"/>
              </w:rPr>
              <w:t xml:space="preserve"> </w:t>
            </w:r>
            <w:r>
              <w:t>shall</w:t>
            </w:r>
            <w:r>
              <w:rPr>
                <w:spacing w:val="-2"/>
              </w:rPr>
              <w:t xml:space="preserve"> </w:t>
            </w:r>
            <w:r>
              <w:t>only</w:t>
            </w:r>
            <w:r>
              <w:rPr>
                <w:spacing w:val="-1"/>
              </w:rPr>
              <w:t xml:space="preserve"> </w:t>
            </w:r>
            <w:r>
              <w:t>be</w:t>
            </w:r>
            <w:r>
              <w:rPr>
                <w:spacing w:val="-4"/>
              </w:rPr>
              <w:t xml:space="preserve"> </w:t>
            </w:r>
            <w:r>
              <w:t>subdivided</w:t>
            </w:r>
            <w:r>
              <w:rPr>
                <w:spacing w:val="-5"/>
              </w:rPr>
              <w:t xml:space="preserve"> </w:t>
            </w:r>
            <w:r>
              <w:t>when</w:t>
            </w:r>
            <w:r>
              <w:rPr>
                <w:spacing w:val="-5"/>
              </w:rPr>
              <w:t xml:space="preserve"> </w:t>
            </w:r>
            <w:r>
              <w:t>a</w:t>
            </w:r>
            <w:r>
              <w:rPr>
                <w:spacing w:val="-3"/>
              </w:rPr>
              <w:t xml:space="preserve"> </w:t>
            </w:r>
            <w:r>
              <w:rPr>
                <w:color w:val="00AF50"/>
              </w:rPr>
              <w:t>building</w:t>
            </w:r>
            <w:r>
              <w:rPr>
                <w:color w:val="00AF50"/>
                <w:spacing w:val="-2"/>
              </w:rPr>
              <w:t xml:space="preserve"> </w:t>
            </w:r>
            <w:r>
              <w:t>or</w:t>
            </w:r>
            <w:r>
              <w:rPr>
                <w:spacing w:val="-9"/>
              </w:rPr>
              <w:t xml:space="preserve"> </w:t>
            </w:r>
            <w:r>
              <w:rPr>
                <w:color w:val="00AF50"/>
              </w:rPr>
              <w:t>buildings</w:t>
            </w:r>
            <w:r>
              <w:rPr>
                <w:color w:val="00AF50"/>
                <w:spacing w:val="-3"/>
              </w:rPr>
              <w:t xml:space="preserve"> </w:t>
            </w:r>
            <w:r>
              <w:t>are</w:t>
            </w:r>
            <w:r>
              <w:rPr>
                <w:spacing w:val="-4"/>
              </w:rPr>
              <w:t xml:space="preserve"> </w:t>
            </w:r>
            <w:r>
              <w:t xml:space="preserve">still allowable for that </w:t>
            </w:r>
            <w:r>
              <w:rPr>
                <w:color w:val="00AF50"/>
              </w:rPr>
              <w:t xml:space="preserve">allotment </w:t>
            </w:r>
            <w:r>
              <w:t>within the maximum number limited specified for the zones.</w:t>
            </w:r>
          </w:p>
        </w:tc>
      </w:tr>
      <w:tr w:rsidR="001F6542" w14:paraId="7E9D27F8" w14:textId="58B6E46B" w:rsidTr="001F6542">
        <w:trPr>
          <w:trHeight w:val="2270"/>
        </w:trPr>
        <w:tc>
          <w:tcPr>
            <w:tcW w:w="605" w:type="dxa"/>
          </w:tcPr>
          <w:p w14:paraId="3368110B" w14:textId="77777777" w:rsidR="001F6542" w:rsidRDefault="001F6542">
            <w:pPr>
              <w:pStyle w:val="TableParagraph"/>
              <w:spacing w:before="7"/>
              <w:rPr>
                <w:b/>
                <w:sz w:val="16"/>
              </w:rPr>
            </w:pPr>
          </w:p>
          <w:p w14:paraId="3A629502" w14:textId="77777777" w:rsidR="001F6542" w:rsidRDefault="001F6542">
            <w:pPr>
              <w:pStyle w:val="TableParagraph"/>
              <w:ind w:left="21"/>
            </w:pPr>
            <w:r>
              <w:rPr>
                <w:spacing w:val="-5"/>
              </w:rPr>
              <w:t>f.</w:t>
            </w:r>
          </w:p>
        </w:tc>
        <w:tc>
          <w:tcPr>
            <w:tcW w:w="2026" w:type="dxa"/>
          </w:tcPr>
          <w:p w14:paraId="72FB4889" w14:textId="77777777" w:rsidR="001F6542" w:rsidRDefault="001F6542">
            <w:pPr>
              <w:pStyle w:val="TableParagraph"/>
              <w:spacing w:before="7"/>
              <w:rPr>
                <w:b/>
                <w:sz w:val="16"/>
              </w:rPr>
            </w:pPr>
          </w:p>
          <w:p w14:paraId="2D1AB5AB" w14:textId="77777777" w:rsidR="001F6542" w:rsidRDefault="001F6542">
            <w:pPr>
              <w:pStyle w:val="TableParagraph"/>
              <w:spacing w:line="259" w:lineRule="auto"/>
              <w:ind w:left="146" w:right="394"/>
            </w:pPr>
            <w:r>
              <w:t>Specific</w:t>
            </w:r>
            <w:r>
              <w:rPr>
                <w:spacing w:val="-13"/>
              </w:rPr>
              <w:t xml:space="preserve"> </w:t>
            </w:r>
            <w:r>
              <w:t xml:space="preserve">Purpose (Ōtākaro Avon River Corridor) </w:t>
            </w:r>
            <w:r>
              <w:rPr>
                <w:spacing w:val="-4"/>
              </w:rPr>
              <w:t>Zone</w:t>
            </w:r>
          </w:p>
        </w:tc>
        <w:tc>
          <w:tcPr>
            <w:tcW w:w="7154" w:type="dxa"/>
          </w:tcPr>
          <w:p w14:paraId="74B82B5F" w14:textId="77777777" w:rsidR="001F6542" w:rsidRDefault="001F6542">
            <w:pPr>
              <w:pStyle w:val="TableParagraph"/>
              <w:numPr>
                <w:ilvl w:val="0"/>
                <w:numId w:val="28"/>
              </w:numPr>
              <w:tabs>
                <w:tab w:val="left" w:pos="485"/>
                <w:tab w:val="left" w:pos="487"/>
              </w:tabs>
              <w:spacing w:before="121" w:line="261" w:lineRule="auto"/>
              <w:ind w:right="172"/>
            </w:pPr>
            <w:r>
              <w:t>Within</w:t>
            </w:r>
            <w:r>
              <w:rPr>
                <w:spacing w:val="-5"/>
              </w:rPr>
              <w:t xml:space="preserve"> </w:t>
            </w:r>
            <w:r>
              <w:t>the</w:t>
            </w:r>
            <w:r>
              <w:rPr>
                <w:spacing w:val="-4"/>
              </w:rPr>
              <w:t xml:space="preserve"> </w:t>
            </w:r>
            <w:r>
              <w:t>Edge</w:t>
            </w:r>
            <w:r>
              <w:rPr>
                <w:spacing w:val="-4"/>
              </w:rPr>
              <w:t xml:space="preserve"> </w:t>
            </w:r>
            <w:r>
              <w:t>Housing</w:t>
            </w:r>
            <w:r>
              <w:rPr>
                <w:spacing w:val="-3"/>
              </w:rPr>
              <w:t xml:space="preserve"> </w:t>
            </w:r>
            <w:r>
              <w:t>Area</w:t>
            </w:r>
            <w:r>
              <w:rPr>
                <w:spacing w:val="-4"/>
              </w:rPr>
              <w:t xml:space="preserve"> </w:t>
            </w:r>
            <w:r>
              <w:t>Overlay</w:t>
            </w:r>
            <w:r>
              <w:rPr>
                <w:spacing w:val="-4"/>
              </w:rPr>
              <w:t xml:space="preserve"> </w:t>
            </w:r>
            <w:r>
              <w:t>identified</w:t>
            </w:r>
            <w:r>
              <w:rPr>
                <w:spacing w:val="-5"/>
              </w:rPr>
              <w:t xml:space="preserve"> </w:t>
            </w:r>
            <w:r>
              <w:t>in</w:t>
            </w:r>
            <w:r>
              <w:rPr>
                <w:spacing w:val="-1"/>
              </w:rPr>
              <w:t xml:space="preserve"> </w:t>
            </w:r>
            <w:r>
              <w:rPr>
                <w:color w:val="0000FF"/>
              </w:rPr>
              <w:t>Appendix</w:t>
            </w:r>
            <w:r>
              <w:rPr>
                <w:color w:val="0000FF"/>
                <w:spacing w:val="-3"/>
              </w:rPr>
              <w:t xml:space="preserve"> </w:t>
            </w:r>
            <w:r>
              <w:rPr>
                <w:color w:val="0000FF"/>
              </w:rPr>
              <w:t>13.14.6.1</w:t>
            </w:r>
            <w:r>
              <w:rPr>
                <w:color w:val="0000FF"/>
                <w:spacing w:val="-5"/>
              </w:rPr>
              <w:t xml:space="preserve"> </w:t>
            </w:r>
            <w:r>
              <w:t xml:space="preserve">– </w:t>
            </w:r>
            <w:r>
              <w:rPr>
                <w:spacing w:val="-2"/>
              </w:rPr>
              <w:t>330m</w:t>
            </w:r>
            <w:r>
              <w:rPr>
                <w:spacing w:val="-2"/>
                <w:vertAlign w:val="superscript"/>
              </w:rPr>
              <w:t>2</w:t>
            </w:r>
            <w:r>
              <w:rPr>
                <w:spacing w:val="-2"/>
              </w:rPr>
              <w:t>;</w:t>
            </w:r>
          </w:p>
          <w:p w14:paraId="5864DBF0" w14:textId="77777777" w:rsidR="001F6542" w:rsidRDefault="001F6542">
            <w:pPr>
              <w:pStyle w:val="TableParagraph"/>
              <w:numPr>
                <w:ilvl w:val="0"/>
                <w:numId w:val="28"/>
              </w:numPr>
              <w:tabs>
                <w:tab w:val="left" w:pos="487"/>
              </w:tabs>
              <w:spacing w:line="259" w:lineRule="auto"/>
              <w:ind w:right="167"/>
            </w:pPr>
            <w:r>
              <w:t>On</w:t>
            </w:r>
            <w:r>
              <w:rPr>
                <w:spacing w:val="-3"/>
              </w:rPr>
              <w:t xml:space="preserve"> </w:t>
            </w:r>
            <w:r>
              <w:t>a</w:t>
            </w:r>
            <w:r>
              <w:rPr>
                <w:spacing w:val="-2"/>
              </w:rPr>
              <w:t xml:space="preserve"> </w:t>
            </w:r>
            <w:r>
              <w:t>site</w:t>
            </w:r>
            <w:r>
              <w:rPr>
                <w:spacing w:val="-2"/>
              </w:rPr>
              <w:t xml:space="preserve"> </w:t>
            </w:r>
            <w:r>
              <w:t>listed</w:t>
            </w:r>
            <w:r>
              <w:rPr>
                <w:spacing w:val="-3"/>
              </w:rPr>
              <w:t xml:space="preserve"> </w:t>
            </w:r>
            <w:r>
              <w:t>in</w:t>
            </w:r>
            <w:r>
              <w:rPr>
                <w:spacing w:val="-1"/>
              </w:rPr>
              <w:t xml:space="preserve"> </w:t>
            </w:r>
            <w:r>
              <w:rPr>
                <w:color w:val="0000FF"/>
              </w:rPr>
              <w:t>Appendix</w:t>
            </w:r>
            <w:r>
              <w:rPr>
                <w:color w:val="0000FF"/>
                <w:spacing w:val="-1"/>
              </w:rPr>
              <w:t xml:space="preserve"> </w:t>
            </w:r>
            <w:r>
              <w:rPr>
                <w:color w:val="0000FF"/>
              </w:rPr>
              <w:t>13.14.6.2</w:t>
            </w:r>
            <w:r>
              <w:t>,</w:t>
            </w:r>
            <w:r>
              <w:rPr>
                <w:spacing w:val="-5"/>
              </w:rPr>
              <w:t xml:space="preserve"> </w:t>
            </w:r>
            <w:r>
              <w:t>and</w:t>
            </w:r>
            <w:r>
              <w:rPr>
                <w:spacing w:val="-3"/>
              </w:rPr>
              <w:t xml:space="preserve"> </w:t>
            </w:r>
            <w:r>
              <w:t>which</w:t>
            </w:r>
            <w:r>
              <w:rPr>
                <w:spacing w:val="-3"/>
              </w:rPr>
              <w:t xml:space="preserve"> </w:t>
            </w:r>
            <w:r>
              <w:t>is</w:t>
            </w:r>
            <w:r>
              <w:rPr>
                <w:spacing w:val="-2"/>
              </w:rPr>
              <w:t xml:space="preserve"> </w:t>
            </w:r>
            <w:r>
              <w:t>in</w:t>
            </w:r>
            <w:r>
              <w:rPr>
                <w:spacing w:val="-3"/>
              </w:rPr>
              <w:t xml:space="preserve"> </w:t>
            </w:r>
            <w:r>
              <w:t>private</w:t>
            </w:r>
            <w:r>
              <w:rPr>
                <w:spacing w:val="-2"/>
              </w:rPr>
              <w:t xml:space="preserve"> </w:t>
            </w:r>
            <w:r>
              <w:t>ownership, the</w:t>
            </w:r>
            <w:r>
              <w:rPr>
                <w:spacing w:val="-3"/>
              </w:rPr>
              <w:t xml:space="preserve"> </w:t>
            </w:r>
            <w:r>
              <w:t>minimum</w:t>
            </w:r>
            <w:r>
              <w:rPr>
                <w:spacing w:val="-1"/>
              </w:rPr>
              <w:t xml:space="preserve"> </w:t>
            </w:r>
            <w:r>
              <w:rPr>
                <w:color w:val="00AF50"/>
              </w:rPr>
              <w:t>net</w:t>
            </w:r>
            <w:r>
              <w:rPr>
                <w:color w:val="00AF50"/>
                <w:spacing w:val="-5"/>
              </w:rPr>
              <w:t xml:space="preserve"> </w:t>
            </w:r>
            <w:r>
              <w:rPr>
                <w:color w:val="00AF50"/>
              </w:rPr>
              <w:t>site</w:t>
            </w:r>
            <w:r>
              <w:rPr>
                <w:color w:val="00AF50"/>
                <w:spacing w:val="-3"/>
              </w:rPr>
              <w:t xml:space="preserve"> </w:t>
            </w:r>
            <w:r>
              <w:rPr>
                <w:color w:val="00AF50"/>
              </w:rPr>
              <w:t>area</w:t>
            </w:r>
            <w:r>
              <w:rPr>
                <w:color w:val="00AF50"/>
                <w:spacing w:val="-2"/>
              </w:rPr>
              <w:t xml:space="preserve"> </w:t>
            </w:r>
            <w:r>
              <w:t>shall</w:t>
            </w:r>
            <w:r>
              <w:rPr>
                <w:spacing w:val="-1"/>
              </w:rPr>
              <w:t xml:space="preserve"> </w:t>
            </w:r>
            <w:r>
              <w:t>be</w:t>
            </w:r>
            <w:r>
              <w:rPr>
                <w:spacing w:val="-3"/>
              </w:rPr>
              <w:t xml:space="preserve"> </w:t>
            </w:r>
            <w:r>
              <w:t>that</w:t>
            </w:r>
            <w:r>
              <w:rPr>
                <w:spacing w:val="-6"/>
              </w:rPr>
              <w:t xml:space="preserve"> </w:t>
            </w:r>
            <w:r>
              <w:t>which</w:t>
            </w:r>
            <w:r>
              <w:rPr>
                <w:spacing w:val="-4"/>
              </w:rPr>
              <w:t xml:space="preserve"> </w:t>
            </w:r>
            <w:r>
              <w:t>applies</w:t>
            </w:r>
            <w:r>
              <w:rPr>
                <w:spacing w:val="-3"/>
              </w:rPr>
              <w:t xml:space="preserve"> </w:t>
            </w:r>
            <w:r>
              <w:t>in</w:t>
            </w:r>
            <w:r>
              <w:rPr>
                <w:spacing w:val="-2"/>
              </w:rPr>
              <w:t xml:space="preserve"> </w:t>
            </w:r>
            <w:r>
              <w:rPr>
                <w:color w:val="0000FF"/>
              </w:rPr>
              <w:t>Rule</w:t>
            </w:r>
            <w:r>
              <w:rPr>
                <w:color w:val="0000FF"/>
                <w:spacing w:val="-2"/>
              </w:rPr>
              <w:t xml:space="preserve"> </w:t>
            </w:r>
            <w:r>
              <w:rPr>
                <w:color w:val="0000FF"/>
              </w:rPr>
              <w:t>8.6.1</w:t>
            </w:r>
            <w:r>
              <w:rPr>
                <w:color w:val="0000FF"/>
                <w:spacing w:val="-4"/>
              </w:rPr>
              <w:t xml:space="preserve"> </w:t>
            </w:r>
            <w:r>
              <w:t xml:space="preserve">Table 1 to the zoning specified as the Alternative Zone in </w:t>
            </w:r>
            <w:r>
              <w:rPr>
                <w:color w:val="0000FF"/>
              </w:rPr>
              <w:t>Appendix 13.14.6.2</w:t>
            </w:r>
            <w:r>
              <w:t xml:space="preserve">; </w:t>
            </w:r>
            <w:r>
              <w:rPr>
                <w:spacing w:val="-6"/>
              </w:rPr>
              <w:t>or</w:t>
            </w:r>
          </w:p>
          <w:p w14:paraId="30566CEA" w14:textId="77777777" w:rsidR="001F6542" w:rsidRDefault="001F6542">
            <w:pPr>
              <w:pStyle w:val="TableParagraph"/>
              <w:numPr>
                <w:ilvl w:val="0"/>
                <w:numId w:val="28"/>
              </w:numPr>
              <w:tabs>
                <w:tab w:val="left" w:pos="487"/>
              </w:tabs>
            </w:pPr>
            <w:r>
              <w:t>No</w:t>
            </w:r>
            <w:r>
              <w:rPr>
                <w:spacing w:val="-4"/>
              </w:rPr>
              <w:t xml:space="preserve"> </w:t>
            </w:r>
            <w:r>
              <w:t>minimum</w:t>
            </w:r>
            <w:r>
              <w:rPr>
                <w:spacing w:val="-2"/>
              </w:rPr>
              <w:t xml:space="preserve"> </w:t>
            </w:r>
            <w:r>
              <w:rPr>
                <w:color w:val="00AF50"/>
              </w:rPr>
              <w:t>net</w:t>
            </w:r>
            <w:r>
              <w:rPr>
                <w:color w:val="00AF50"/>
                <w:spacing w:val="-4"/>
              </w:rPr>
              <w:t xml:space="preserve"> </w:t>
            </w:r>
            <w:r>
              <w:rPr>
                <w:color w:val="00AF50"/>
              </w:rPr>
              <w:t>site</w:t>
            </w:r>
            <w:r>
              <w:rPr>
                <w:color w:val="00AF50"/>
                <w:spacing w:val="-3"/>
              </w:rPr>
              <w:t xml:space="preserve"> </w:t>
            </w:r>
            <w:r>
              <w:rPr>
                <w:color w:val="00AF50"/>
              </w:rPr>
              <w:t>area</w:t>
            </w:r>
            <w:r>
              <w:rPr>
                <w:color w:val="00AF50"/>
                <w:spacing w:val="-2"/>
              </w:rPr>
              <w:t xml:space="preserve"> </w:t>
            </w:r>
            <w:r>
              <w:t>in</w:t>
            </w:r>
            <w:r>
              <w:rPr>
                <w:spacing w:val="-4"/>
              </w:rPr>
              <w:t xml:space="preserve"> </w:t>
            </w:r>
            <w:r>
              <w:t>all</w:t>
            </w:r>
            <w:r>
              <w:rPr>
                <w:spacing w:val="-1"/>
              </w:rPr>
              <w:t xml:space="preserve"> </w:t>
            </w:r>
            <w:r>
              <w:t>other</w:t>
            </w:r>
            <w:r>
              <w:rPr>
                <w:spacing w:val="-3"/>
              </w:rPr>
              <w:t xml:space="preserve"> </w:t>
            </w:r>
            <w:r>
              <w:rPr>
                <w:spacing w:val="-2"/>
              </w:rPr>
              <w:t>cases.</w:t>
            </w:r>
          </w:p>
        </w:tc>
      </w:tr>
    </w:tbl>
    <w:p w14:paraId="6E134290" w14:textId="77777777" w:rsidR="0092515F" w:rsidRDefault="0092515F">
      <w:pPr>
        <w:pStyle w:val="BodyText"/>
        <w:rPr>
          <w:b/>
          <w:sz w:val="20"/>
        </w:rPr>
      </w:pPr>
    </w:p>
    <w:p w14:paraId="77EF18D3" w14:textId="77777777" w:rsidR="0092515F" w:rsidRDefault="0092515F">
      <w:pPr>
        <w:pStyle w:val="BodyText"/>
        <w:spacing w:before="5"/>
        <w:rPr>
          <w:b/>
          <w:sz w:val="26"/>
        </w:rPr>
      </w:pPr>
    </w:p>
    <w:p w14:paraId="4BC7CD51" w14:textId="77777777" w:rsidR="0092515F" w:rsidRDefault="00BF7586" w:rsidP="00F72C73">
      <w:pPr>
        <w:spacing w:before="52"/>
        <w:ind w:left="106"/>
        <w:rPr>
          <w:b/>
          <w:spacing w:val="-4"/>
          <w:sz w:val="24"/>
        </w:rPr>
      </w:pPr>
      <w:r>
        <w:rPr>
          <w:b/>
          <w:sz w:val="24"/>
        </w:rPr>
        <w:t>Table</w:t>
      </w:r>
      <w:r>
        <w:rPr>
          <w:b/>
          <w:spacing w:val="-4"/>
          <w:sz w:val="24"/>
        </w:rPr>
        <w:t xml:space="preserve"> </w:t>
      </w:r>
      <w:r>
        <w:rPr>
          <w:b/>
          <w:sz w:val="24"/>
        </w:rPr>
        <w:t>5.</w:t>
      </w:r>
      <w:r>
        <w:rPr>
          <w:b/>
          <w:spacing w:val="-4"/>
          <w:sz w:val="24"/>
        </w:rPr>
        <w:t xml:space="preserve"> </w:t>
      </w:r>
      <w:r>
        <w:rPr>
          <w:b/>
          <w:sz w:val="24"/>
        </w:rPr>
        <w:t>Minimum</w:t>
      </w:r>
      <w:r>
        <w:rPr>
          <w:b/>
          <w:spacing w:val="-2"/>
          <w:sz w:val="24"/>
        </w:rPr>
        <w:t xml:space="preserve"> </w:t>
      </w:r>
      <w:r>
        <w:rPr>
          <w:b/>
          <w:sz w:val="24"/>
        </w:rPr>
        <w:t>net</w:t>
      </w:r>
      <w:r>
        <w:rPr>
          <w:b/>
          <w:spacing w:val="-4"/>
          <w:sz w:val="24"/>
        </w:rPr>
        <w:t xml:space="preserve"> </w:t>
      </w:r>
      <w:r>
        <w:rPr>
          <w:b/>
          <w:sz w:val="24"/>
        </w:rPr>
        <w:t>site</w:t>
      </w:r>
      <w:r>
        <w:rPr>
          <w:b/>
          <w:spacing w:val="-4"/>
          <w:sz w:val="24"/>
        </w:rPr>
        <w:t xml:space="preserve"> </w:t>
      </w:r>
      <w:r>
        <w:rPr>
          <w:b/>
          <w:sz w:val="24"/>
        </w:rPr>
        <w:t>area</w:t>
      </w:r>
      <w:r>
        <w:rPr>
          <w:b/>
          <w:spacing w:val="3"/>
          <w:sz w:val="24"/>
        </w:rPr>
        <w:t xml:space="preserve"> </w:t>
      </w:r>
      <w:r>
        <w:rPr>
          <w:b/>
          <w:sz w:val="24"/>
        </w:rPr>
        <w:t>-</w:t>
      </w:r>
      <w:r>
        <w:rPr>
          <w:b/>
          <w:spacing w:val="-3"/>
          <w:sz w:val="24"/>
        </w:rPr>
        <w:t xml:space="preserve"> </w:t>
      </w:r>
      <w:r>
        <w:rPr>
          <w:b/>
          <w:sz w:val="24"/>
        </w:rPr>
        <w:t>rural</w:t>
      </w:r>
      <w:r>
        <w:rPr>
          <w:b/>
          <w:spacing w:val="-3"/>
          <w:sz w:val="24"/>
        </w:rPr>
        <w:t xml:space="preserve"> </w:t>
      </w:r>
      <w:r>
        <w:rPr>
          <w:b/>
          <w:spacing w:val="-4"/>
          <w:sz w:val="24"/>
        </w:rPr>
        <w:t>zones</w:t>
      </w:r>
      <w:r w:rsidR="00F72C73">
        <w:rPr>
          <w:b/>
          <w:spacing w:val="-4"/>
          <w:sz w:val="24"/>
        </w:rPr>
        <w:t xml:space="preserve"> </w:t>
      </w:r>
    </w:p>
    <w:tbl>
      <w:tblPr>
        <w:tblpPr w:leftFromText="180" w:rightFromText="180" w:vertAnchor="text" w:horzAnchor="margin" w:tblpY="180"/>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57"/>
        <w:gridCol w:w="5681"/>
        <w:gridCol w:w="3549"/>
      </w:tblGrid>
      <w:tr w:rsidR="00F72C73" w14:paraId="36E7C53F" w14:textId="77777777" w:rsidTr="00F72C73">
        <w:trPr>
          <w:trHeight w:val="671"/>
        </w:trPr>
        <w:tc>
          <w:tcPr>
            <w:tcW w:w="557" w:type="dxa"/>
          </w:tcPr>
          <w:p w14:paraId="325CE3AA" w14:textId="77777777" w:rsidR="00F72C73" w:rsidRDefault="00F72C73" w:rsidP="00F72C73">
            <w:pPr>
              <w:pStyle w:val="TableParagraph"/>
              <w:rPr>
                <w:rFonts w:ascii="Times New Roman"/>
              </w:rPr>
            </w:pPr>
          </w:p>
        </w:tc>
        <w:tc>
          <w:tcPr>
            <w:tcW w:w="5681" w:type="dxa"/>
          </w:tcPr>
          <w:p w14:paraId="3096AFEC" w14:textId="77777777" w:rsidR="00F72C73" w:rsidRDefault="00F72C73" w:rsidP="00F72C73">
            <w:pPr>
              <w:pStyle w:val="TableParagraph"/>
              <w:spacing w:before="2"/>
              <w:rPr>
                <w:b/>
                <w:sz w:val="16"/>
              </w:rPr>
            </w:pPr>
          </w:p>
          <w:p w14:paraId="1FE7CF4C" w14:textId="77777777" w:rsidR="00F72C73" w:rsidRDefault="00F72C73" w:rsidP="00F72C73">
            <w:pPr>
              <w:pStyle w:val="TableParagraph"/>
              <w:spacing w:before="1"/>
              <w:ind w:left="151"/>
              <w:rPr>
                <w:b/>
              </w:rPr>
            </w:pPr>
            <w:r>
              <w:rPr>
                <w:b/>
                <w:spacing w:val="-4"/>
              </w:rPr>
              <w:t>Zone</w:t>
            </w:r>
          </w:p>
        </w:tc>
        <w:tc>
          <w:tcPr>
            <w:tcW w:w="3549" w:type="dxa"/>
          </w:tcPr>
          <w:p w14:paraId="1B0852EE" w14:textId="77777777" w:rsidR="00F72C73" w:rsidRDefault="00F72C73" w:rsidP="00F72C73">
            <w:pPr>
              <w:pStyle w:val="TableParagraph"/>
              <w:spacing w:before="2"/>
              <w:rPr>
                <w:b/>
                <w:sz w:val="16"/>
              </w:rPr>
            </w:pPr>
          </w:p>
          <w:p w14:paraId="29623068" w14:textId="77777777" w:rsidR="00F72C73" w:rsidRDefault="00F72C73" w:rsidP="00F72C73">
            <w:pPr>
              <w:pStyle w:val="TableParagraph"/>
              <w:spacing w:before="1"/>
              <w:ind w:left="45"/>
              <w:rPr>
                <w:b/>
              </w:rPr>
            </w:pPr>
            <w:r>
              <w:rPr>
                <w:b/>
              </w:rPr>
              <w:t>Minimum</w:t>
            </w:r>
            <w:r>
              <w:rPr>
                <w:b/>
                <w:spacing w:val="-9"/>
              </w:rPr>
              <w:t xml:space="preserve"> </w:t>
            </w:r>
            <w:r>
              <w:rPr>
                <w:b/>
                <w:color w:val="00AF50"/>
              </w:rPr>
              <w:t>net</w:t>
            </w:r>
            <w:r>
              <w:rPr>
                <w:b/>
                <w:color w:val="00AF50"/>
                <w:spacing w:val="-6"/>
              </w:rPr>
              <w:t xml:space="preserve"> </w:t>
            </w:r>
            <w:r>
              <w:rPr>
                <w:b/>
                <w:color w:val="00AF50"/>
              </w:rPr>
              <w:t>site</w:t>
            </w:r>
            <w:r>
              <w:rPr>
                <w:b/>
                <w:color w:val="00AF50"/>
                <w:spacing w:val="-6"/>
              </w:rPr>
              <w:t xml:space="preserve"> </w:t>
            </w:r>
            <w:r>
              <w:rPr>
                <w:b/>
                <w:color w:val="00AF50"/>
                <w:spacing w:val="-4"/>
              </w:rPr>
              <w:t>area</w:t>
            </w:r>
          </w:p>
        </w:tc>
      </w:tr>
      <w:tr w:rsidR="00F72C73" w14:paraId="03D6F918" w14:textId="77777777" w:rsidTr="00F72C73">
        <w:trPr>
          <w:trHeight w:val="667"/>
        </w:trPr>
        <w:tc>
          <w:tcPr>
            <w:tcW w:w="557" w:type="dxa"/>
          </w:tcPr>
          <w:p w14:paraId="7486D5F4" w14:textId="77777777" w:rsidR="00F72C73" w:rsidRDefault="00F72C73" w:rsidP="00F72C73">
            <w:pPr>
              <w:pStyle w:val="TableParagraph"/>
              <w:spacing w:before="3"/>
              <w:rPr>
                <w:b/>
                <w:sz w:val="16"/>
              </w:rPr>
            </w:pPr>
          </w:p>
          <w:p w14:paraId="73CAEA33" w14:textId="77777777" w:rsidR="00F72C73" w:rsidRDefault="00F72C73" w:rsidP="00F72C73">
            <w:pPr>
              <w:pStyle w:val="TableParagraph"/>
              <w:ind w:left="203"/>
            </w:pPr>
            <w:r>
              <w:rPr>
                <w:spacing w:val="-5"/>
              </w:rPr>
              <w:t>a.</w:t>
            </w:r>
          </w:p>
        </w:tc>
        <w:tc>
          <w:tcPr>
            <w:tcW w:w="5681" w:type="dxa"/>
          </w:tcPr>
          <w:p w14:paraId="4A878A68" w14:textId="77777777" w:rsidR="00F72C73" w:rsidRDefault="00F72C73" w:rsidP="00F72C73">
            <w:pPr>
              <w:pStyle w:val="TableParagraph"/>
              <w:spacing w:before="3"/>
              <w:rPr>
                <w:b/>
                <w:sz w:val="16"/>
              </w:rPr>
            </w:pPr>
          </w:p>
          <w:p w14:paraId="4CD59691" w14:textId="77777777" w:rsidR="00F72C73" w:rsidRDefault="00F72C73" w:rsidP="00F72C73">
            <w:pPr>
              <w:pStyle w:val="TableParagraph"/>
              <w:ind w:left="151"/>
            </w:pPr>
            <w:r>
              <w:t>Rural</w:t>
            </w:r>
            <w:r>
              <w:rPr>
                <w:spacing w:val="-3"/>
              </w:rPr>
              <w:t xml:space="preserve"> </w:t>
            </w:r>
            <w:r>
              <w:t>Urban</w:t>
            </w:r>
            <w:r>
              <w:rPr>
                <w:spacing w:val="-3"/>
              </w:rPr>
              <w:t xml:space="preserve"> </w:t>
            </w:r>
            <w:r>
              <w:rPr>
                <w:spacing w:val="-2"/>
              </w:rPr>
              <w:t>Fringe</w:t>
            </w:r>
          </w:p>
        </w:tc>
        <w:tc>
          <w:tcPr>
            <w:tcW w:w="3549" w:type="dxa"/>
          </w:tcPr>
          <w:p w14:paraId="38FE09E6" w14:textId="77777777" w:rsidR="00F72C73" w:rsidRDefault="00F72C73" w:rsidP="00F72C73">
            <w:pPr>
              <w:pStyle w:val="TableParagraph"/>
              <w:spacing w:before="3"/>
              <w:rPr>
                <w:b/>
                <w:sz w:val="16"/>
              </w:rPr>
            </w:pPr>
          </w:p>
          <w:p w14:paraId="04CE9280" w14:textId="77777777" w:rsidR="00F72C73" w:rsidRDefault="00F72C73" w:rsidP="00F72C73">
            <w:pPr>
              <w:pStyle w:val="TableParagraph"/>
              <w:ind w:left="45"/>
            </w:pPr>
            <w:r>
              <w:rPr>
                <w:spacing w:val="-5"/>
              </w:rPr>
              <w:t>4ha</w:t>
            </w:r>
          </w:p>
        </w:tc>
      </w:tr>
      <w:tr w:rsidR="00F72C73" w14:paraId="541AE475" w14:textId="77777777" w:rsidTr="00F72C73">
        <w:trPr>
          <w:trHeight w:val="671"/>
        </w:trPr>
        <w:tc>
          <w:tcPr>
            <w:tcW w:w="557" w:type="dxa"/>
          </w:tcPr>
          <w:p w14:paraId="691EB0DC" w14:textId="77777777" w:rsidR="00F72C73" w:rsidRDefault="00F72C73" w:rsidP="00F72C73">
            <w:pPr>
              <w:pStyle w:val="TableParagraph"/>
              <w:spacing w:before="2"/>
              <w:rPr>
                <w:b/>
                <w:sz w:val="16"/>
              </w:rPr>
            </w:pPr>
          </w:p>
          <w:p w14:paraId="5973C907" w14:textId="77777777" w:rsidR="00F72C73" w:rsidRDefault="00F72C73" w:rsidP="00F72C73">
            <w:pPr>
              <w:pStyle w:val="TableParagraph"/>
              <w:spacing w:before="1"/>
              <w:ind w:left="203"/>
            </w:pPr>
            <w:r>
              <w:rPr>
                <w:spacing w:val="-5"/>
              </w:rPr>
              <w:t>b.</w:t>
            </w:r>
          </w:p>
        </w:tc>
        <w:tc>
          <w:tcPr>
            <w:tcW w:w="5681" w:type="dxa"/>
          </w:tcPr>
          <w:p w14:paraId="49F3FAF7" w14:textId="77777777" w:rsidR="00F72C73" w:rsidRDefault="00F72C73" w:rsidP="00F72C73">
            <w:pPr>
              <w:pStyle w:val="TableParagraph"/>
              <w:spacing w:before="2"/>
              <w:rPr>
                <w:b/>
                <w:sz w:val="16"/>
              </w:rPr>
            </w:pPr>
          </w:p>
          <w:p w14:paraId="2FEFC560" w14:textId="77777777" w:rsidR="00F72C73" w:rsidRDefault="00F72C73" w:rsidP="00F72C73">
            <w:pPr>
              <w:pStyle w:val="TableParagraph"/>
              <w:spacing w:before="1"/>
              <w:ind w:left="151"/>
            </w:pPr>
            <w:r>
              <w:t>Rural</w:t>
            </w:r>
            <w:r>
              <w:rPr>
                <w:spacing w:val="-2"/>
              </w:rPr>
              <w:t xml:space="preserve"> Waimakariri</w:t>
            </w:r>
          </w:p>
        </w:tc>
        <w:tc>
          <w:tcPr>
            <w:tcW w:w="3549" w:type="dxa"/>
          </w:tcPr>
          <w:p w14:paraId="1C73C014" w14:textId="77777777" w:rsidR="00F72C73" w:rsidRDefault="00F72C73" w:rsidP="00F72C73">
            <w:pPr>
              <w:pStyle w:val="TableParagraph"/>
              <w:spacing w:before="2"/>
              <w:rPr>
                <w:b/>
                <w:sz w:val="16"/>
              </w:rPr>
            </w:pPr>
          </w:p>
          <w:p w14:paraId="1F9C8EB1" w14:textId="77777777" w:rsidR="00F72C73" w:rsidRDefault="00F72C73" w:rsidP="00F72C73">
            <w:pPr>
              <w:pStyle w:val="TableParagraph"/>
              <w:spacing w:before="1"/>
              <w:ind w:left="45"/>
            </w:pPr>
            <w:r>
              <w:rPr>
                <w:spacing w:val="-4"/>
              </w:rPr>
              <w:t>20ha</w:t>
            </w:r>
          </w:p>
        </w:tc>
      </w:tr>
      <w:tr w:rsidR="00F72C73" w14:paraId="35A81082" w14:textId="77777777" w:rsidTr="00F72C73">
        <w:trPr>
          <w:trHeight w:val="667"/>
        </w:trPr>
        <w:tc>
          <w:tcPr>
            <w:tcW w:w="557" w:type="dxa"/>
          </w:tcPr>
          <w:p w14:paraId="26BB3346" w14:textId="77777777" w:rsidR="00F72C73" w:rsidRDefault="00F72C73" w:rsidP="00F72C73">
            <w:pPr>
              <w:pStyle w:val="TableParagraph"/>
              <w:spacing w:before="2"/>
              <w:rPr>
                <w:b/>
                <w:sz w:val="16"/>
              </w:rPr>
            </w:pPr>
          </w:p>
          <w:p w14:paraId="76AAC4F1" w14:textId="77777777" w:rsidR="00F72C73" w:rsidRDefault="00F72C73" w:rsidP="00F72C73">
            <w:pPr>
              <w:pStyle w:val="TableParagraph"/>
              <w:spacing w:before="1"/>
              <w:ind w:left="203"/>
            </w:pPr>
            <w:r>
              <w:rPr>
                <w:spacing w:val="-5"/>
              </w:rPr>
              <w:t>c.</w:t>
            </w:r>
          </w:p>
        </w:tc>
        <w:tc>
          <w:tcPr>
            <w:tcW w:w="5681" w:type="dxa"/>
          </w:tcPr>
          <w:p w14:paraId="10523A74" w14:textId="77777777" w:rsidR="00F72C73" w:rsidRDefault="00F72C73" w:rsidP="00F72C73">
            <w:pPr>
              <w:pStyle w:val="TableParagraph"/>
              <w:spacing w:before="2"/>
              <w:rPr>
                <w:b/>
                <w:sz w:val="16"/>
              </w:rPr>
            </w:pPr>
          </w:p>
          <w:p w14:paraId="3D993302" w14:textId="77777777" w:rsidR="00F72C73" w:rsidRDefault="00F72C73" w:rsidP="00F72C73">
            <w:pPr>
              <w:pStyle w:val="TableParagraph"/>
              <w:spacing w:before="1"/>
              <w:ind w:left="151"/>
            </w:pPr>
            <w:r>
              <w:t>Rural</w:t>
            </w:r>
            <w:r>
              <w:rPr>
                <w:spacing w:val="-5"/>
              </w:rPr>
              <w:t xml:space="preserve"> </w:t>
            </w:r>
            <w:r>
              <w:t>Port</w:t>
            </w:r>
            <w:r>
              <w:rPr>
                <w:spacing w:val="-6"/>
              </w:rPr>
              <w:t xml:space="preserve"> </w:t>
            </w:r>
            <w:r>
              <w:rPr>
                <w:spacing w:val="-2"/>
              </w:rPr>
              <w:t>Hills</w:t>
            </w:r>
          </w:p>
        </w:tc>
        <w:tc>
          <w:tcPr>
            <w:tcW w:w="3549" w:type="dxa"/>
          </w:tcPr>
          <w:p w14:paraId="3946966A" w14:textId="77777777" w:rsidR="00F72C73" w:rsidRDefault="00F72C73" w:rsidP="00F72C73">
            <w:pPr>
              <w:pStyle w:val="TableParagraph"/>
              <w:spacing w:before="2"/>
              <w:rPr>
                <w:b/>
                <w:sz w:val="16"/>
              </w:rPr>
            </w:pPr>
          </w:p>
          <w:p w14:paraId="64052D4F" w14:textId="77777777" w:rsidR="00F72C73" w:rsidRDefault="00F72C73" w:rsidP="00F72C73">
            <w:pPr>
              <w:pStyle w:val="TableParagraph"/>
              <w:spacing w:before="1"/>
              <w:ind w:left="45"/>
            </w:pPr>
            <w:r>
              <w:rPr>
                <w:spacing w:val="-2"/>
              </w:rPr>
              <w:t>100ha</w:t>
            </w:r>
          </w:p>
        </w:tc>
      </w:tr>
      <w:tr w:rsidR="00F72C73" w14:paraId="3F5C5D93" w14:textId="77777777" w:rsidTr="00F72C73">
        <w:trPr>
          <w:trHeight w:val="666"/>
        </w:trPr>
        <w:tc>
          <w:tcPr>
            <w:tcW w:w="557" w:type="dxa"/>
          </w:tcPr>
          <w:p w14:paraId="0B8E18C8" w14:textId="77777777" w:rsidR="00F72C73" w:rsidRDefault="00F72C73" w:rsidP="00F72C73">
            <w:pPr>
              <w:pStyle w:val="TableParagraph"/>
              <w:spacing w:before="2"/>
              <w:rPr>
                <w:b/>
                <w:sz w:val="16"/>
              </w:rPr>
            </w:pPr>
          </w:p>
          <w:p w14:paraId="6559640E" w14:textId="77777777" w:rsidR="00F72C73" w:rsidRDefault="00F72C73" w:rsidP="00F72C73">
            <w:pPr>
              <w:pStyle w:val="TableParagraph"/>
              <w:spacing w:before="1"/>
              <w:ind w:left="203"/>
            </w:pPr>
            <w:r>
              <w:rPr>
                <w:spacing w:val="-5"/>
              </w:rPr>
              <w:t>d.</w:t>
            </w:r>
          </w:p>
        </w:tc>
        <w:tc>
          <w:tcPr>
            <w:tcW w:w="5681" w:type="dxa"/>
          </w:tcPr>
          <w:p w14:paraId="31605E27" w14:textId="77777777" w:rsidR="00F72C73" w:rsidRDefault="00F72C73" w:rsidP="00F72C73">
            <w:pPr>
              <w:pStyle w:val="TableParagraph"/>
              <w:spacing w:before="2"/>
              <w:rPr>
                <w:b/>
                <w:sz w:val="16"/>
              </w:rPr>
            </w:pPr>
          </w:p>
          <w:p w14:paraId="5908DBAD" w14:textId="77777777" w:rsidR="00F72C73" w:rsidRDefault="00F72C73" w:rsidP="00F72C73">
            <w:pPr>
              <w:pStyle w:val="TableParagraph"/>
              <w:spacing w:before="1"/>
              <w:ind w:left="151"/>
            </w:pPr>
            <w:r>
              <w:t>Rural</w:t>
            </w:r>
            <w:r>
              <w:rPr>
                <w:spacing w:val="-2"/>
              </w:rPr>
              <w:t xml:space="preserve"> Templeton</w:t>
            </w:r>
          </w:p>
        </w:tc>
        <w:tc>
          <w:tcPr>
            <w:tcW w:w="3549" w:type="dxa"/>
          </w:tcPr>
          <w:p w14:paraId="43E07010" w14:textId="77777777" w:rsidR="00F72C73" w:rsidRDefault="00F72C73" w:rsidP="00F72C73">
            <w:pPr>
              <w:pStyle w:val="TableParagraph"/>
              <w:spacing w:before="2"/>
              <w:rPr>
                <w:b/>
                <w:sz w:val="16"/>
              </w:rPr>
            </w:pPr>
          </w:p>
          <w:p w14:paraId="1437E517" w14:textId="77777777" w:rsidR="00F72C73" w:rsidRDefault="00F72C73" w:rsidP="00F72C73">
            <w:pPr>
              <w:pStyle w:val="TableParagraph"/>
              <w:spacing w:before="1"/>
              <w:ind w:left="45"/>
            </w:pPr>
            <w:r>
              <w:rPr>
                <w:spacing w:val="-5"/>
              </w:rPr>
              <w:t>4ha</w:t>
            </w:r>
          </w:p>
        </w:tc>
      </w:tr>
      <w:tr w:rsidR="00F72C73" w14:paraId="6B30DD40" w14:textId="77777777" w:rsidTr="00F72C73">
        <w:trPr>
          <w:trHeight w:val="671"/>
        </w:trPr>
        <w:tc>
          <w:tcPr>
            <w:tcW w:w="557" w:type="dxa"/>
          </w:tcPr>
          <w:p w14:paraId="557EAF69" w14:textId="77777777" w:rsidR="00F72C73" w:rsidRDefault="00F72C73" w:rsidP="00F72C73">
            <w:pPr>
              <w:pStyle w:val="TableParagraph"/>
              <w:spacing w:before="2"/>
              <w:rPr>
                <w:b/>
                <w:sz w:val="16"/>
              </w:rPr>
            </w:pPr>
          </w:p>
          <w:p w14:paraId="781C3545" w14:textId="77777777" w:rsidR="00F72C73" w:rsidRDefault="00F72C73" w:rsidP="00F72C73">
            <w:pPr>
              <w:pStyle w:val="TableParagraph"/>
              <w:spacing w:before="1"/>
              <w:ind w:left="203"/>
            </w:pPr>
            <w:r>
              <w:rPr>
                <w:spacing w:val="-5"/>
              </w:rPr>
              <w:t>e.</w:t>
            </w:r>
          </w:p>
        </w:tc>
        <w:tc>
          <w:tcPr>
            <w:tcW w:w="5681" w:type="dxa"/>
          </w:tcPr>
          <w:p w14:paraId="6D348802" w14:textId="77777777" w:rsidR="00F72C73" w:rsidRDefault="00F72C73" w:rsidP="00F72C73">
            <w:pPr>
              <w:pStyle w:val="TableParagraph"/>
              <w:spacing w:before="2"/>
              <w:rPr>
                <w:b/>
                <w:sz w:val="16"/>
              </w:rPr>
            </w:pPr>
          </w:p>
          <w:p w14:paraId="13529CF4" w14:textId="77777777" w:rsidR="00F72C73" w:rsidRDefault="00F72C73" w:rsidP="00F72C73">
            <w:pPr>
              <w:pStyle w:val="TableParagraph"/>
              <w:spacing w:before="1"/>
              <w:ind w:left="151"/>
            </w:pPr>
            <w:r>
              <w:t>Rural</w:t>
            </w:r>
            <w:r>
              <w:rPr>
                <w:spacing w:val="-4"/>
              </w:rPr>
              <w:t xml:space="preserve"> </w:t>
            </w:r>
            <w:r>
              <w:t>Quarry</w:t>
            </w:r>
            <w:r>
              <w:rPr>
                <w:spacing w:val="-4"/>
              </w:rPr>
              <w:t xml:space="preserve"> </w:t>
            </w:r>
            <w:r>
              <w:t>(Miners</w:t>
            </w:r>
            <w:r>
              <w:rPr>
                <w:spacing w:val="-4"/>
              </w:rPr>
              <w:t xml:space="preserve"> </w:t>
            </w:r>
            <w:r>
              <w:t>Road</w:t>
            </w:r>
            <w:r>
              <w:rPr>
                <w:spacing w:val="39"/>
              </w:rPr>
              <w:t xml:space="preserve"> </w:t>
            </w:r>
            <w:r>
              <w:t>and</w:t>
            </w:r>
            <w:r>
              <w:rPr>
                <w:spacing w:val="-5"/>
              </w:rPr>
              <w:t xml:space="preserve"> </w:t>
            </w:r>
            <w:r>
              <w:t>Pound</w:t>
            </w:r>
            <w:r>
              <w:rPr>
                <w:spacing w:val="-5"/>
              </w:rPr>
              <w:t xml:space="preserve"> </w:t>
            </w:r>
            <w:r>
              <w:rPr>
                <w:spacing w:val="-4"/>
              </w:rPr>
              <w:t>Road)</w:t>
            </w:r>
          </w:p>
        </w:tc>
        <w:tc>
          <w:tcPr>
            <w:tcW w:w="3549" w:type="dxa"/>
          </w:tcPr>
          <w:p w14:paraId="635C0997" w14:textId="77777777" w:rsidR="00F72C73" w:rsidRDefault="00F72C73" w:rsidP="00F72C73">
            <w:pPr>
              <w:pStyle w:val="TableParagraph"/>
              <w:spacing w:before="2"/>
              <w:rPr>
                <w:b/>
                <w:sz w:val="16"/>
              </w:rPr>
            </w:pPr>
          </w:p>
          <w:p w14:paraId="5CE8D499" w14:textId="77777777" w:rsidR="00F72C73" w:rsidRDefault="00F72C73" w:rsidP="00F72C73">
            <w:pPr>
              <w:pStyle w:val="TableParagraph"/>
              <w:spacing w:before="1"/>
              <w:ind w:left="45"/>
            </w:pPr>
            <w:r>
              <w:rPr>
                <w:spacing w:val="-5"/>
              </w:rPr>
              <w:t>4ha</w:t>
            </w:r>
          </w:p>
        </w:tc>
      </w:tr>
      <w:tr w:rsidR="00F72C73" w14:paraId="04E29573" w14:textId="77777777" w:rsidTr="00F72C73">
        <w:trPr>
          <w:trHeight w:val="667"/>
        </w:trPr>
        <w:tc>
          <w:tcPr>
            <w:tcW w:w="557" w:type="dxa"/>
          </w:tcPr>
          <w:p w14:paraId="4CA4E120" w14:textId="77777777" w:rsidR="00F72C73" w:rsidRDefault="00F72C73" w:rsidP="00F72C73">
            <w:pPr>
              <w:pStyle w:val="TableParagraph"/>
              <w:spacing w:before="3"/>
              <w:rPr>
                <w:b/>
                <w:sz w:val="16"/>
              </w:rPr>
            </w:pPr>
          </w:p>
          <w:p w14:paraId="6C5D72A5" w14:textId="77777777" w:rsidR="00F72C73" w:rsidRDefault="00F72C73" w:rsidP="00F72C73">
            <w:pPr>
              <w:pStyle w:val="TableParagraph"/>
              <w:ind w:left="203"/>
            </w:pPr>
            <w:r>
              <w:rPr>
                <w:spacing w:val="-5"/>
              </w:rPr>
              <w:t>f.</w:t>
            </w:r>
          </w:p>
        </w:tc>
        <w:tc>
          <w:tcPr>
            <w:tcW w:w="5681" w:type="dxa"/>
          </w:tcPr>
          <w:p w14:paraId="580424F7" w14:textId="77777777" w:rsidR="00F72C73" w:rsidRDefault="00F72C73" w:rsidP="00F72C73">
            <w:pPr>
              <w:pStyle w:val="TableParagraph"/>
              <w:spacing w:before="3"/>
              <w:rPr>
                <w:b/>
                <w:sz w:val="16"/>
              </w:rPr>
            </w:pPr>
          </w:p>
          <w:p w14:paraId="320B0FD7" w14:textId="77777777" w:rsidR="00F72C73" w:rsidRDefault="00F72C73" w:rsidP="00F72C73">
            <w:pPr>
              <w:pStyle w:val="TableParagraph"/>
              <w:ind w:left="151"/>
            </w:pPr>
            <w:r>
              <w:t>Rural</w:t>
            </w:r>
            <w:r>
              <w:rPr>
                <w:spacing w:val="-6"/>
              </w:rPr>
              <w:t xml:space="preserve"> </w:t>
            </w:r>
            <w:r>
              <w:t>Quarry</w:t>
            </w:r>
            <w:r>
              <w:rPr>
                <w:spacing w:val="-6"/>
              </w:rPr>
              <w:t xml:space="preserve"> </w:t>
            </w:r>
            <w:r>
              <w:t>(McLeans</w:t>
            </w:r>
            <w:r>
              <w:rPr>
                <w:spacing w:val="-6"/>
              </w:rPr>
              <w:t xml:space="preserve"> </w:t>
            </w:r>
            <w:r>
              <w:rPr>
                <w:spacing w:val="-2"/>
              </w:rPr>
              <w:t>Island)</w:t>
            </w:r>
          </w:p>
        </w:tc>
        <w:tc>
          <w:tcPr>
            <w:tcW w:w="3549" w:type="dxa"/>
          </w:tcPr>
          <w:p w14:paraId="6D6B8B76" w14:textId="77777777" w:rsidR="00F72C73" w:rsidRDefault="00F72C73" w:rsidP="00F72C73">
            <w:pPr>
              <w:pStyle w:val="TableParagraph"/>
              <w:spacing w:before="3"/>
              <w:rPr>
                <w:b/>
                <w:sz w:val="16"/>
              </w:rPr>
            </w:pPr>
          </w:p>
          <w:p w14:paraId="51D21E55" w14:textId="77777777" w:rsidR="00F72C73" w:rsidRDefault="00F72C73" w:rsidP="00F72C73">
            <w:pPr>
              <w:pStyle w:val="TableParagraph"/>
              <w:ind w:left="45"/>
            </w:pPr>
            <w:r>
              <w:rPr>
                <w:spacing w:val="-4"/>
              </w:rPr>
              <w:t>20ha</w:t>
            </w:r>
          </w:p>
        </w:tc>
      </w:tr>
      <w:tr w:rsidR="00F72C73" w14:paraId="256EAD6E" w14:textId="77777777" w:rsidTr="00F72C73">
        <w:trPr>
          <w:trHeight w:val="1555"/>
        </w:trPr>
        <w:tc>
          <w:tcPr>
            <w:tcW w:w="557" w:type="dxa"/>
          </w:tcPr>
          <w:p w14:paraId="038C05D8" w14:textId="77777777" w:rsidR="00F72C73" w:rsidRDefault="00F72C73" w:rsidP="00F72C73">
            <w:pPr>
              <w:pStyle w:val="TableParagraph"/>
              <w:spacing w:before="2"/>
              <w:rPr>
                <w:b/>
                <w:sz w:val="16"/>
              </w:rPr>
            </w:pPr>
          </w:p>
          <w:p w14:paraId="2DC8D143" w14:textId="77777777" w:rsidR="00F72C73" w:rsidRDefault="00F72C73" w:rsidP="00F72C73">
            <w:pPr>
              <w:pStyle w:val="TableParagraph"/>
              <w:spacing w:before="1"/>
              <w:ind w:left="203"/>
            </w:pPr>
            <w:r>
              <w:rPr>
                <w:spacing w:val="-5"/>
              </w:rPr>
              <w:t>g.</w:t>
            </w:r>
          </w:p>
        </w:tc>
        <w:tc>
          <w:tcPr>
            <w:tcW w:w="5681" w:type="dxa"/>
          </w:tcPr>
          <w:p w14:paraId="0C10CE1C" w14:textId="77777777" w:rsidR="00F72C73" w:rsidRDefault="00F72C73" w:rsidP="00F72C73">
            <w:pPr>
              <w:pStyle w:val="TableParagraph"/>
              <w:spacing w:before="2"/>
              <w:rPr>
                <w:b/>
                <w:sz w:val="16"/>
              </w:rPr>
            </w:pPr>
          </w:p>
          <w:p w14:paraId="7BBFC8AF" w14:textId="77777777" w:rsidR="00F72C73" w:rsidRDefault="00F72C73" w:rsidP="00F72C73">
            <w:pPr>
              <w:pStyle w:val="TableParagraph"/>
              <w:spacing w:before="1"/>
              <w:ind w:left="151"/>
            </w:pPr>
            <w:r>
              <w:t>Rural</w:t>
            </w:r>
            <w:r>
              <w:rPr>
                <w:spacing w:val="-5"/>
              </w:rPr>
              <w:t xml:space="preserve"> </w:t>
            </w:r>
            <w:r>
              <w:t>Banks</w:t>
            </w:r>
            <w:r>
              <w:rPr>
                <w:spacing w:val="-4"/>
              </w:rPr>
              <w:t xml:space="preserve"> </w:t>
            </w:r>
            <w:r>
              <w:rPr>
                <w:spacing w:val="-2"/>
              </w:rPr>
              <w:t>Peninsula</w:t>
            </w:r>
          </w:p>
        </w:tc>
        <w:tc>
          <w:tcPr>
            <w:tcW w:w="3549" w:type="dxa"/>
          </w:tcPr>
          <w:p w14:paraId="0782CA7A" w14:textId="77777777" w:rsidR="00F72C73" w:rsidRDefault="00F72C73" w:rsidP="00F72C73">
            <w:pPr>
              <w:pStyle w:val="TableParagraph"/>
              <w:spacing w:before="7"/>
              <w:rPr>
                <w:b/>
                <w:sz w:val="16"/>
              </w:rPr>
            </w:pPr>
          </w:p>
          <w:p w14:paraId="3F9E692F" w14:textId="77777777" w:rsidR="00F72C73" w:rsidRDefault="00F72C73" w:rsidP="00F72C73">
            <w:pPr>
              <w:pStyle w:val="TableParagraph"/>
              <w:numPr>
                <w:ilvl w:val="0"/>
                <w:numId w:val="27"/>
              </w:numPr>
              <w:tabs>
                <w:tab w:val="left" w:pos="403"/>
                <w:tab w:val="left" w:pos="405"/>
              </w:tabs>
              <w:ind w:right="292"/>
            </w:pPr>
            <w:r>
              <w:t>40ha</w:t>
            </w:r>
            <w:r>
              <w:rPr>
                <w:spacing w:val="-2"/>
              </w:rPr>
              <w:t xml:space="preserve"> </w:t>
            </w:r>
            <w:r>
              <w:t>where</w:t>
            </w:r>
            <w:r>
              <w:rPr>
                <w:spacing w:val="-2"/>
              </w:rPr>
              <w:t xml:space="preserve"> </w:t>
            </w:r>
            <w:r>
              <w:t>the</w:t>
            </w:r>
            <w:r>
              <w:rPr>
                <w:spacing w:val="-2"/>
              </w:rPr>
              <w:t xml:space="preserve"> </w:t>
            </w:r>
            <w:r>
              <w:rPr>
                <w:color w:val="00AF50"/>
              </w:rPr>
              <w:t>site</w:t>
            </w:r>
            <w:r>
              <w:rPr>
                <w:color w:val="00AF50"/>
                <w:spacing w:val="-1"/>
              </w:rPr>
              <w:t xml:space="preserve"> </w:t>
            </w:r>
            <w:r>
              <w:t>is</w:t>
            </w:r>
            <w:r>
              <w:rPr>
                <w:spacing w:val="-2"/>
              </w:rPr>
              <w:t xml:space="preserve"> </w:t>
            </w:r>
            <w:r>
              <w:t>below</w:t>
            </w:r>
            <w:r>
              <w:rPr>
                <w:spacing w:val="-2"/>
              </w:rPr>
              <w:t xml:space="preserve"> </w:t>
            </w:r>
            <w:r>
              <w:t>or partly</w:t>
            </w:r>
            <w:r>
              <w:rPr>
                <w:spacing w:val="-12"/>
              </w:rPr>
              <w:t xml:space="preserve"> </w:t>
            </w:r>
            <w:r>
              <w:t>below</w:t>
            </w:r>
            <w:r>
              <w:rPr>
                <w:spacing w:val="-12"/>
              </w:rPr>
              <w:t xml:space="preserve"> </w:t>
            </w:r>
            <w:r>
              <w:t>the</w:t>
            </w:r>
            <w:r>
              <w:rPr>
                <w:spacing w:val="-12"/>
              </w:rPr>
              <w:t xml:space="preserve"> </w:t>
            </w:r>
            <w:r>
              <w:t>160m</w:t>
            </w:r>
            <w:r>
              <w:rPr>
                <w:spacing w:val="-11"/>
              </w:rPr>
              <w:t xml:space="preserve"> </w:t>
            </w:r>
            <w:r>
              <w:t>contour.</w:t>
            </w:r>
          </w:p>
          <w:p w14:paraId="3B361920" w14:textId="77777777" w:rsidR="00F72C73" w:rsidRDefault="00F72C73" w:rsidP="00F72C73">
            <w:pPr>
              <w:pStyle w:val="TableParagraph"/>
              <w:numPr>
                <w:ilvl w:val="0"/>
                <w:numId w:val="27"/>
              </w:numPr>
              <w:tabs>
                <w:tab w:val="left" w:pos="405"/>
              </w:tabs>
              <w:spacing w:before="78"/>
              <w:ind w:right="314"/>
            </w:pPr>
            <w:r>
              <w:t>100ha</w:t>
            </w:r>
            <w:r>
              <w:rPr>
                <w:spacing w:val="-8"/>
              </w:rPr>
              <w:t xml:space="preserve"> </w:t>
            </w:r>
            <w:r>
              <w:t>where</w:t>
            </w:r>
            <w:r>
              <w:rPr>
                <w:spacing w:val="-8"/>
              </w:rPr>
              <w:t xml:space="preserve"> </w:t>
            </w:r>
            <w:r>
              <w:t>the</w:t>
            </w:r>
            <w:r>
              <w:rPr>
                <w:spacing w:val="-8"/>
              </w:rPr>
              <w:t xml:space="preserve"> </w:t>
            </w:r>
            <w:r>
              <w:rPr>
                <w:color w:val="00AF50"/>
              </w:rPr>
              <w:t>site</w:t>
            </w:r>
            <w:r>
              <w:rPr>
                <w:color w:val="00AF50"/>
                <w:spacing w:val="-7"/>
              </w:rPr>
              <w:t xml:space="preserve"> </w:t>
            </w:r>
            <w:r>
              <w:t>is</w:t>
            </w:r>
            <w:r>
              <w:rPr>
                <w:spacing w:val="-8"/>
              </w:rPr>
              <w:t xml:space="preserve"> </w:t>
            </w:r>
            <w:r>
              <w:t>entirely above the 160m contour.</w:t>
            </w:r>
          </w:p>
        </w:tc>
      </w:tr>
      <w:tr w:rsidR="00F72C73" w14:paraId="47433447" w14:textId="77777777" w:rsidTr="00F72C73">
        <w:trPr>
          <w:trHeight w:val="1816"/>
        </w:trPr>
        <w:tc>
          <w:tcPr>
            <w:tcW w:w="557" w:type="dxa"/>
            <w:tcBorders>
              <w:bottom w:val="single" w:sz="4" w:space="0" w:color="000000"/>
            </w:tcBorders>
          </w:tcPr>
          <w:p w14:paraId="22000F68" w14:textId="77777777" w:rsidR="00F72C73" w:rsidRDefault="00F72C73" w:rsidP="00F72C73">
            <w:pPr>
              <w:pStyle w:val="TableParagraph"/>
              <w:spacing w:before="2"/>
              <w:rPr>
                <w:b/>
                <w:sz w:val="16"/>
              </w:rPr>
            </w:pPr>
          </w:p>
          <w:p w14:paraId="775BD654" w14:textId="77777777" w:rsidR="00F72C73" w:rsidRDefault="00F72C73" w:rsidP="00F72C73">
            <w:pPr>
              <w:pStyle w:val="TableParagraph"/>
              <w:spacing w:before="1"/>
              <w:ind w:left="203"/>
            </w:pPr>
            <w:r>
              <w:rPr>
                <w:spacing w:val="-5"/>
              </w:rPr>
              <w:t>h.</w:t>
            </w:r>
          </w:p>
        </w:tc>
        <w:tc>
          <w:tcPr>
            <w:tcW w:w="5681" w:type="dxa"/>
            <w:tcBorders>
              <w:bottom w:val="single" w:sz="4" w:space="0" w:color="000000"/>
            </w:tcBorders>
          </w:tcPr>
          <w:p w14:paraId="193A54A5" w14:textId="77777777" w:rsidR="00F72C73" w:rsidRDefault="00F72C73" w:rsidP="00F72C73">
            <w:pPr>
              <w:pStyle w:val="TableParagraph"/>
              <w:spacing w:before="2"/>
              <w:rPr>
                <w:b/>
                <w:sz w:val="16"/>
              </w:rPr>
            </w:pPr>
          </w:p>
          <w:p w14:paraId="6DCE08CB" w14:textId="77777777" w:rsidR="00F72C73" w:rsidRDefault="00F72C73" w:rsidP="00F72C73">
            <w:pPr>
              <w:pStyle w:val="TableParagraph"/>
              <w:spacing w:before="1"/>
              <w:ind w:left="151"/>
            </w:pPr>
            <w:r>
              <w:t>Papakāinga/Kāinga</w:t>
            </w:r>
            <w:r>
              <w:rPr>
                <w:spacing w:val="-11"/>
              </w:rPr>
              <w:t xml:space="preserve"> </w:t>
            </w:r>
            <w:r>
              <w:rPr>
                <w:spacing w:val="-2"/>
              </w:rPr>
              <w:t>Nohoanga</w:t>
            </w:r>
          </w:p>
        </w:tc>
        <w:tc>
          <w:tcPr>
            <w:tcW w:w="3549" w:type="dxa"/>
          </w:tcPr>
          <w:p w14:paraId="14343F32" w14:textId="77777777" w:rsidR="00F72C73" w:rsidRDefault="00F72C73" w:rsidP="00F72C73">
            <w:pPr>
              <w:pStyle w:val="TableParagraph"/>
              <w:spacing w:before="2"/>
              <w:rPr>
                <w:b/>
                <w:sz w:val="16"/>
              </w:rPr>
            </w:pPr>
          </w:p>
          <w:p w14:paraId="336926EC" w14:textId="77777777" w:rsidR="00F72C73" w:rsidRDefault="00F72C73" w:rsidP="00F72C73">
            <w:pPr>
              <w:pStyle w:val="TableParagraph"/>
              <w:numPr>
                <w:ilvl w:val="0"/>
                <w:numId w:val="26"/>
              </w:numPr>
              <w:tabs>
                <w:tab w:val="left" w:pos="403"/>
              </w:tabs>
              <w:spacing w:before="1"/>
              <w:ind w:left="403" w:hanging="358"/>
            </w:pPr>
            <w:r>
              <w:rPr>
                <w:color w:val="00AF50"/>
              </w:rPr>
              <w:t>Māori</w:t>
            </w:r>
            <w:r>
              <w:rPr>
                <w:color w:val="00AF50"/>
                <w:spacing w:val="-4"/>
              </w:rPr>
              <w:t xml:space="preserve"> </w:t>
            </w:r>
            <w:r>
              <w:rPr>
                <w:color w:val="00AF50"/>
              </w:rPr>
              <w:t>Land</w:t>
            </w:r>
            <w:r>
              <w:rPr>
                <w:color w:val="00AF50"/>
                <w:spacing w:val="-4"/>
              </w:rPr>
              <w:t xml:space="preserve"> </w:t>
            </w:r>
            <w:r>
              <w:t>–</w:t>
            </w:r>
            <w:r>
              <w:rPr>
                <w:spacing w:val="-4"/>
              </w:rPr>
              <w:t xml:space="preserve"> </w:t>
            </w:r>
            <w:r>
              <w:t>No</w:t>
            </w:r>
            <w:r>
              <w:rPr>
                <w:spacing w:val="-4"/>
              </w:rPr>
              <w:t xml:space="preserve"> </w:t>
            </w:r>
            <w:r>
              <w:rPr>
                <w:spacing w:val="-2"/>
              </w:rPr>
              <w:t>minimum</w:t>
            </w:r>
          </w:p>
          <w:p w14:paraId="640709B1" w14:textId="77777777" w:rsidR="00F72C73" w:rsidRDefault="00F72C73" w:rsidP="00F72C73">
            <w:pPr>
              <w:pStyle w:val="TableParagraph"/>
              <w:numPr>
                <w:ilvl w:val="0"/>
                <w:numId w:val="26"/>
              </w:numPr>
              <w:tabs>
                <w:tab w:val="left" w:pos="405"/>
              </w:tabs>
              <w:spacing w:before="81"/>
              <w:ind w:right="190"/>
            </w:pPr>
            <w:r>
              <w:t>Other Land – as applies to Rural Banks</w:t>
            </w:r>
            <w:r>
              <w:rPr>
                <w:spacing w:val="-9"/>
              </w:rPr>
              <w:t xml:space="preserve"> </w:t>
            </w:r>
            <w:r>
              <w:t>Peninsula</w:t>
            </w:r>
            <w:r>
              <w:rPr>
                <w:spacing w:val="-9"/>
              </w:rPr>
              <w:t xml:space="preserve"> </w:t>
            </w:r>
            <w:r>
              <w:t>Zone</w:t>
            </w:r>
            <w:r>
              <w:rPr>
                <w:spacing w:val="-9"/>
              </w:rPr>
              <w:t xml:space="preserve"> </w:t>
            </w:r>
            <w:r>
              <w:t>(refer</w:t>
            </w:r>
            <w:r>
              <w:rPr>
                <w:spacing w:val="-9"/>
              </w:rPr>
              <w:t xml:space="preserve"> </w:t>
            </w:r>
            <w:r>
              <w:t>Rule</w:t>
            </w:r>
          </w:p>
          <w:p w14:paraId="7D0BC2F5" w14:textId="77777777" w:rsidR="00F72C73" w:rsidRDefault="00F72C73" w:rsidP="00F72C73">
            <w:pPr>
              <w:pStyle w:val="TableParagraph"/>
              <w:spacing w:before="1"/>
              <w:ind w:left="405" w:right="7"/>
            </w:pPr>
            <w:r>
              <w:t>8.6.1</w:t>
            </w:r>
            <w:r>
              <w:rPr>
                <w:spacing w:val="-9"/>
              </w:rPr>
              <w:t xml:space="preserve"> </w:t>
            </w:r>
            <w:r>
              <w:t>Table</w:t>
            </w:r>
            <w:r>
              <w:rPr>
                <w:spacing w:val="-8"/>
              </w:rPr>
              <w:t xml:space="preserve"> </w:t>
            </w:r>
            <w:r>
              <w:t>5</w:t>
            </w:r>
            <w:r>
              <w:rPr>
                <w:spacing w:val="-9"/>
              </w:rPr>
              <w:t xml:space="preserve"> </w:t>
            </w:r>
            <w:r>
              <w:t>Minimum</w:t>
            </w:r>
            <w:r>
              <w:rPr>
                <w:spacing w:val="-4"/>
              </w:rPr>
              <w:t xml:space="preserve"> </w:t>
            </w:r>
            <w:r>
              <w:rPr>
                <w:color w:val="00AF50"/>
              </w:rPr>
              <w:t>net</w:t>
            </w:r>
            <w:r>
              <w:rPr>
                <w:color w:val="00AF50"/>
                <w:spacing w:val="-9"/>
              </w:rPr>
              <w:t xml:space="preserve"> </w:t>
            </w:r>
            <w:r>
              <w:rPr>
                <w:color w:val="00AF50"/>
              </w:rPr>
              <w:t xml:space="preserve">site area </w:t>
            </w:r>
            <w:r>
              <w:t>- rural zones)</w:t>
            </w:r>
          </w:p>
        </w:tc>
      </w:tr>
    </w:tbl>
    <w:p w14:paraId="68F1AE2C" w14:textId="77777777" w:rsidR="00F72C73" w:rsidRDefault="00F72C73" w:rsidP="00F72C73">
      <w:pPr>
        <w:spacing w:before="52"/>
        <w:ind w:left="106"/>
        <w:rPr>
          <w:b/>
          <w:spacing w:val="-4"/>
          <w:sz w:val="24"/>
        </w:rPr>
      </w:pPr>
    </w:p>
    <w:p w14:paraId="76709625" w14:textId="77777777" w:rsidR="0092515F" w:rsidRDefault="0092515F">
      <w:pPr>
        <w:pStyle w:val="BodyText"/>
        <w:spacing w:before="2"/>
        <w:rPr>
          <w:b/>
          <w:sz w:val="18"/>
        </w:rPr>
      </w:pPr>
    </w:p>
    <w:p w14:paraId="583CF38A" w14:textId="77777777" w:rsidR="0092515F" w:rsidRDefault="00BF7586">
      <w:pPr>
        <w:pStyle w:val="Heading2"/>
        <w:numPr>
          <w:ilvl w:val="2"/>
          <w:numId w:val="154"/>
        </w:numPr>
        <w:tabs>
          <w:tab w:val="left" w:pos="1249"/>
        </w:tabs>
        <w:spacing w:before="45"/>
        <w:ind w:hanging="1133"/>
      </w:pPr>
      <w:r>
        <w:t>Allotments</w:t>
      </w:r>
      <w:r>
        <w:rPr>
          <w:spacing w:val="-11"/>
        </w:rPr>
        <w:t xml:space="preserve"> </w:t>
      </w:r>
      <w:r>
        <w:t>with</w:t>
      </w:r>
      <w:r>
        <w:rPr>
          <w:spacing w:val="-10"/>
        </w:rPr>
        <w:t xml:space="preserve"> </w:t>
      </w:r>
      <w:r>
        <w:t>existing</w:t>
      </w:r>
      <w:r>
        <w:rPr>
          <w:spacing w:val="-8"/>
        </w:rPr>
        <w:t xml:space="preserve"> </w:t>
      </w:r>
      <w:r>
        <w:t>or</w:t>
      </w:r>
      <w:r>
        <w:rPr>
          <w:spacing w:val="-10"/>
        </w:rPr>
        <w:t xml:space="preserve"> </w:t>
      </w:r>
      <w:r>
        <w:t>proposed</w:t>
      </w:r>
      <w:r>
        <w:rPr>
          <w:spacing w:val="-10"/>
        </w:rPr>
        <w:t xml:space="preserve"> </w:t>
      </w:r>
      <w:r>
        <w:rPr>
          <w:spacing w:val="-2"/>
        </w:rPr>
        <w:t>buildings</w:t>
      </w:r>
    </w:p>
    <w:p w14:paraId="3557D6C4" w14:textId="77777777" w:rsidR="0092515F" w:rsidRDefault="0092515F">
      <w:pPr>
        <w:pStyle w:val="BodyText"/>
        <w:spacing w:before="10"/>
        <w:rPr>
          <w:b/>
          <w:sz w:val="19"/>
        </w:rPr>
      </w:pPr>
    </w:p>
    <w:p w14:paraId="05D6EAAF" w14:textId="77777777" w:rsidR="0092515F" w:rsidRDefault="00BF7586">
      <w:pPr>
        <w:pStyle w:val="ListParagraph"/>
        <w:numPr>
          <w:ilvl w:val="0"/>
          <w:numId w:val="25"/>
        </w:numPr>
        <w:tabs>
          <w:tab w:val="left" w:pos="544"/>
        </w:tabs>
        <w:spacing w:line="259" w:lineRule="auto"/>
        <w:ind w:right="120"/>
      </w:pPr>
      <w:r>
        <w:t>Where</w:t>
      </w:r>
      <w:r>
        <w:rPr>
          <w:spacing w:val="-3"/>
        </w:rPr>
        <w:t xml:space="preserve"> </w:t>
      </w:r>
      <w:r>
        <w:t>an</w:t>
      </w:r>
      <w:r>
        <w:rPr>
          <w:spacing w:val="-4"/>
        </w:rPr>
        <w:t xml:space="preserve"> </w:t>
      </w:r>
      <w:r>
        <w:rPr>
          <w:color w:val="00AF50"/>
        </w:rPr>
        <w:t>allotment</w:t>
      </w:r>
      <w:r>
        <w:rPr>
          <w:color w:val="00AF50"/>
          <w:spacing w:val="-4"/>
        </w:rPr>
        <w:t xml:space="preserve"> </w:t>
      </w:r>
      <w:r>
        <w:t>is</w:t>
      </w:r>
      <w:r>
        <w:rPr>
          <w:spacing w:val="-3"/>
        </w:rPr>
        <w:t xml:space="preserve"> </w:t>
      </w:r>
      <w:r>
        <w:t>to</w:t>
      </w:r>
      <w:r>
        <w:rPr>
          <w:spacing w:val="-4"/>
        </w:rPr>
        <w:t xml:space="preserve"> </w:t>
      </w:r>
      <w:r>
        <w:t>be</w:t>
      </w:r>
      <w:r>
        <w:rPr>
          <w:spacing w:val="-3"/>
        </w:rPr>
        <w:t xml:space="preserve"> </w:t>
      </w:r>
      <w:r>
        <w:t>created</w:t>
      </w:r>
      <w:r>
        <w:rPr>
          <w:spacing w:val="-4"/>
        </w:rPr>
        <w:t xml:space="preserve"> </w:t>
      </w:r>
      <w:r>
        <w:t>around</w:t>
      </w:r>
      <w:r>
        <w:rPr>
          <w:spacing w:val="-4"/>
        </w:rPr>
        <w:t xml:space="preserve"> </w:t>
      </w:r>
      <w:r>
        <w:t xml:space="preserve">an existing </w:t>
      </w:r>
      <w:r>
        <w:rPr>
          <w:color w:val="00AF50"/>
        </w:rPr>
        <w:t xml:space="preserve">building </w:t>
      </w:r>
      <w:r>
        <w:t>(that</w:t>
      </w:r>
      <w:r>
        <w:rPr>
          <w:spacing w:val="-6"/>
        </w:rPr>
        <w:t xml:space="preserve"> </w:t>
      </w:r>
      <w:r>
        <w:t>has</w:t>
      </w:r>
      <w:r>
        <w:rPr>
          <w:spacing w:val="-3"/>
        </w:rPr>
        <w:t xml:space="preserve"> </w:t>
      </w:r>
      <w:r>
        <w:t>been constructed</w:t>
      </w:r>
      <w:r>
        <w:rPr>
          <w:spacing w:val="-4"/>
        </w:rPr>
        <w:t xml:space="preserve"> </w:t>
      </w:r>
      <w:r>
        <w:t>to</w:t>
      </w:r>
      <w:r>
        <w:rPr>
          <w:spacing w:val="-4"/>
        </w:rPr>
        <w:t xml:space="preserve"> </w:t>
      </w:r>
      <w:r>
        <w:t xml:space="preserve">the extent that its exterior is fully closed in), or a proposed </w:t>
      </w:r>
      <w:r>
        <w:rPr>
          <w:color w:val="00AF50"/>
        </w:rPr>
        <w:t xml:space="preserve">building </w:t>
      </w:r>
      <w:r>
        <w:t xml:space="preserve">(where the </w:t>
      </w:r>
      <w:r>
        <w:rPr>
          <w:color w:val="00AF50"/>
        </w:rPr>
        <w:t xml:space="preserve">subdivision </w:t>
      </w:r>
      <w:r>
        <w:t>consent is to be issued</w:t>
      </w:r>
      <w:r>
        <w:rPr>
          <w:spacing w:val="40"/>
        </w:rPr>
        <w:t xml:space="preserve"> </w:t>
      </w:r>
      <w:r>
        <w:t xml:space="preserve">at the same time as, or after, the building consent for that </w:t>
      </w:r>
      <w:r>
        <w:rPr>
          <w:color w:val="00AF50"/>
        </w:rPr>
        <w:t xml:space="preserve">building </w:t>
      </w:r>
      <w:r>
        <w:t>is issued):</w:t>
      </w:r>
    </w:p>
    <w:p w14:paraId="20F5E802" w14:textId="77777777" w:rsidR="0092515F" w:rsidRDefault="00BF7586">
      <w:pPr>
        <w:pStyle w:val="ListParagraph"/>
        <w:numPr>
          <w:ilvl w:val="1"/>
          <w:numId w:val="25"/>
        </w:numPr>
        <w:tabs>
          <w:tab w:val="left" w:pos="966"/>
        </w:tabs>
        <w:spacing w:before="162"/>
        <w:ind w:hanging="422"/>
      </w:pPr>
      <w:r>
        <w:t>the</w:t>
      </w:r>
      <w:r>
        <w:rPr>
          <w:spacing w:val="-4"/>
        </w:rPr>
        <w:t xml:space="preserve"> </w:t>
      </w:r>
      <w:r>
        <w:t>provisions</w:t>
      </w:r>
      <w:r>
        <w:rPr>
          <w:spacing w:val="-4"/>
        </w:rPr>
        <w:t xml:space="preserve"> </w:t>
      </w:r>
      <w:r>
        <w:t>of</w:t>
      </w:r>
      <w:r>
        <w:rPr>
          <w:spacing w:val="-4"/>
        </w:rPr>
        <w:t xml:space="preserve"> </w:t>
      </w:r>
      <w:r>
        <w:rPr>
          <w:color w:val="0000FF"/>
        </w:rPr>
        <w:t>Rule</w:t>
      </w:r>
      <w:r>
        <w:rPr>
          <w:color w:val="0000FF"/>
          <w:spacing w:val="-3"/>
        </w:rPr>
        <w:t xml:space="preserve"> </w:t>
      </w:r>
      <w:r>
        <w:rPr>
          <w:color w:val="0000FF"/>
        </w:rPr>
        <w:t>8.6.1</w:t>
      </w:r>
      <w:r>
        <w:rPr>
          <w:color w:val="0000FF"/>
          <w:spacing w:val="-5"/>
        </w:rPr>
        <w:t xml:space="preserve"> </w:t>
      </w:r>
      <w:r>
        <w:t>do</w:t>
      </w:r>
      <w:r>
        <w:rPr>
          <w:spacing w:val="-5"/>
        </w:rPr>
        <w:t xml:space="preserve"> </w:t>
      </w:r>
      <w:r>
        <w:t>not</w:t>
      </w:r>
      <w:r>
        <w:rPr>
          <w:spacing w:val="-6"/>
        </w:rPr>
        <w:t xml:space="preserve"> </w:t>
      </w:r>
      <w:r>
        <w:t>apply</w:t>
      </w:r>
      <w:r>
        <w:rPr>
          <w:spacing w:val="-4"/>
        </w:rPr>
        <w:t xml:space="preserve"> </w:t>
      </w:r>
      <w:r>
        <w:t>to</w:t>
      </w:r>
      <w:r>
        <w:rPr>
          <w:spacing w:val="-1"/>
        </w:rPr>
        <w:t xml:space="preserve"> </w:t>
      </w:r>
      <w:r>
        <w:t xml:space="preserve">that </w:t>
      </w:r>
      <w:r>
        <w:rPr>
          <w:color w:val="00AF50"/>
        </w:rPr>
        <w:t>allotment</w:t>
      </w:r>
      <w:r>
        <w:t>;</w:t>
      </w:r>
      <w:r>
        <w:rPr>
          <w:spacing w:val="-5"/>
        </w:rPr>
        <w:t xml:space="preserve"> and</w:t>
      </w:r>
    </w:p>
    <w:p w14:paraId="14D2638E" w14:textId="77777777" w:rsidR="0092515F" w:rsidRDefault="00BF7586">
      <w:pPr>
        <w:pStyle w:val="ListParagraph"/>
        <w:numPr>
          <w:ilvl w:val="1"/>
          <w:numId w:val="25"/>
        </w:numPr>
        <w:tabs>
          <w:tab w:val="left" w:pos="966"/>
        </w:tabs>
        <w:spacing w:before="178" w:line="259" w:lineRule="auto"/>
        <w:ind w:right="266"/>
      </w:pPr>
      <w:r>
        <w:t>the</w:t>
      </w:r>
      <w:r>
        <w:rPr>
          <w:spacing w:val="-4"/>
        </w:rPr>
        <w:t xml:space="preserve"> </w:t>
      </w:r>
      <w:r>
        <w:t>existing</w:t>
      </w:r>
      <w:r>
        <w:rPr>
          <w:spacing w:val="-3"/>
        </w:rPr>
        <w:t xml:space="preserve"> </w:t>
      </w:r>
      <w:r>
        <w:t>or</w:t>
      </w:r>
      <w:r>
        <w:rPr>
          <w:spacing w:val="-4"/>
        </w:rPr>
        <w:t xml:space="preserve"> </w:t>
      </w:r>
      <w:r>
        <w:t>proposed</w:t>
      </w:r>
      <w:r>
        <w:rPr>
          <w:spacing w:val="-2"/>
        </w:rPr>
        <w:t xml:space="preserve"> </w:t>
      </w:r>
      <w:r>
        <w:rPr>
          <w:color w:val="00AF50"/>
        </w:rPr>
        <w:t>building</w:t>
      </w:r>
      <w:r>
        <w:t>(s)</w:t>
      </w:r>
      <w:r>
        <w:rPr>
          <w:spacing w:val="-4"/>
        </w:rPr>
        <w:t xml:space="preserve"> </w:t>
      </w:r>
      <w:r>
        <w:t>shall</w:t>
      </w:r>
      <w:r>
        <w:rPr>
          <w:spacing w:val="-2"/>
        </w:rPr>
        <w:t xml:space="preserve"> </w:t>
      </w:r>
      <w:r>
        <w:t>either</w:t>
      </w:r>
      <w:r>
        <w:rPr>
          <w:spacing w:val="-4"/>
        </w:rPr>
        <w:t xml:space="preserve"> </w:t>
      </w:r>
      <w:r>
        <w:t>meet</w:t>
      </w:r>
      <w:r>
        <w:rPr>
          <w:spacing w:val="-6"/>
        </w:rPr>
        <w:t xml:space="preserve"> </w:t>
      </w:r>
      <w:r>
        <w:t>all</w:t>
      </w:r>
      <w:r>
        <w:rPr>
          <w:spacing w:val="-2"/>
        </w:rPr>
        <w:t xml:space="preserve"> </w:t>
      </w:r>
      <w:r>
        <w:t>relevant</w:t>
      </w:r>
      <w:r>
        <w:rPr>
          <w:spacing w:val="-6"/>
        </w:rPr>
        <w:t xml:space="preserve"> </w:t>
      </w:r>
      <w:r>
        <w:t>standards</w:t>
      </w:r>
      <w:r>
        <w:rPr>
          <w:spacing w:val="-4"/>
        </w:rPr>
        <w:t xml:space="preserve"> </w:t>
      </w:r>
      <w:r>
        <w:t>for</w:t>
      </w:r>
      <w:r>
        <w:rPr>
          <w:spacing w:val="-4"/>
        </w:rPr>
        <w:t xml:space="preserve"> </w:t>
      </w:r>
      <w:r>
        <w:t>a</w:t>
      </w:r>
      <w:r>
        <w:rPr>
          <w:spacing w:val="-4"/>
        </w:rPr>
        <w:t xml:space="preserve"> </w:t>
      </w:r>
      <w:r>
        <w:t>permitted</w:t>
      </w:r>
      <w:r>
        <w:rPr>
          <w:spacing w:val="-5"/>
        </w:rPr>
        <w:t xml:space="preserve"> </w:t>
      </w:r>
      <w:r>
        <w:t xml:space="preserve">activity in relation to the proposed </w:t>
      </w:r>
      <w:r>
        <w:rPr>
          <w:color w:val="00AF50"/>
        </w:rPr>
        <w:t>allotment boundaries</w:t>
      </w:r>
      <w:r>
        <w:t xml:space="preserve">, or have been approved through a resource consent in relation to any standards that are not met, to the extent provided for in that resource consent, including any non-compliance with </w:t>
      </w:r>
      <w:r>
        <w:rPr>
          <w:color w:val="00AF50"/>
        </w:rPr>
        <w:t xml:space="preserve">site </w:t>
      </w:r>
      <w:r>
        <w:t>coverage standards; and</w:t>
      </w:r>
    </w:p>
    <w:p w14:paraId="6641F55B" w14:textId="77777777" w:rsidR="0092515F" w:rsidRDefault="00BF7586">
      <w:pPr>
        <w:pStyle w:val="ListParagraph"/>
        <w:numPr>
          <w:ilvl w:val="1"/>
          <w:numId w:val="25"/>
        </w:numPr>
        <w:tabs>
          <w:tab w:val="left" w:pos="966"/>
        </w:tabs>
        <w:spacing w:before="165"/>
        <w:ind w:hanging="422"/>
      </w:pPr>
      <w:r>
        <w:t>no</w:t>
      </w:r>
      <w:r>
        <w:rPr>
          <w:spacing w:val="-6"/>
        </w:rPr>
        <w:t xml:space="preserve"> </w:t>
      </w:r>
      <w:r>
        <w:rPr>
          <w:color w:val="00AF50"/>
        </w:rPr>
        <w:t>allotment</w:t>
      </w:r>
      <w:r>
        <w:rPr>
          <w:color w:val="00AF50"/>
          <w:spacing w:val="-4"/>
        </w:rPr>
        <w:t xml:space="preserve"> </w:t>
      </w:r>
      <w:r>
        <w:t>shall</w:t>
      </w:r>
      <w:r>
        <w:rPr>
          <w:spacing w:val="-2"/>
        </w:rPr>
        <w:t xml:space="preserve"> </w:t>
      </w:r>
      <w:r>
        <w:t>be</w:t>
      </w:r>
      <w:r>
        <w:rPr>
          <w:spacing w:val="-3"/>
        </w:rPr>
        <w:t xml:space="preserve"> </w:t>
      </w:r>
      <w:r>
        <w:t>less</w:t>
      </w:r>
      <w:r>
        <w:rPr>
          <w:spacing w:val="-3"/>
        </w:rPr>
        <w:t xml:space="preserve"> </w:t>
      </w:r>
      <w:r>
        <w:t>than</w:t>
      </w:r>
      <w:r>
        <w:rPr>
          <w:spacing w:val="-5"/>
        </w:rPr>
        <w:t xml:space="preserve"> </w:t>
      </w:r>
      <w:r>
        <w:t>the</w:t>
      </w:r>
      <w:r>
        <w:rPr>
          <w:spacing w:val="-3"/>
        </w:rPr>
        <w:t xml:space="preserve"> </w:t>
      </w:r>
      <w:r>
        <w:t>minimum</w:t>
      </w:r>
      <w:r>
        <w:rPr>
          <w:spacing w:val="1"/>
        </w:rPr>
        <w:t xml:space="preserve"> </w:t>
      </w:r>
      <w:r>
        <w:rPr>
          <w:color w:val="00AF50"/>
        </w:rPr>
        <w:t>net</w:t>
      </w:r>
      <w:r>
        <w:rPr>
          <w:color w:val="00AF50"/>
          <w:spacing w:val="-6"/>
        </w:rPr>
        <w:t xml:space="preserve"> </w:t>
      </w:r>
      <w:r>
        <w:rPr>
          <w:color w:val="00AF50"/>
        </w:rPr>
        <w:t>site</w:t>
      </w:r>
      <w:r>
        <w:rPr>
          <w:color w:val="00AF50"/>
          <w:spacing w:val="-3"/>
        </w:rPr>
        <w:t xml:space="preserve"> </w:t>
      </w:r>
      <w:r>
        <w:rPr>
          <w:color w:val="00AF50"/>
        </w:rPr>
        <w:t>area</w:t>
      </w:r>
      <w:r>
        <w:rPr>
          <w:color w:val="00AF50"/>
          <w:spacing w:val="-2"/>
        </w:rPr>
        <w:t xml:space="preserve"> </w:t>
      </w:r>
      <w:r>
        <w:t>specified</w:t>
      </w:r>
      <w:r>
        <w:rPr>
          <w:spacing w:val="-5"/>
        </w:rPr>
        <w:t xml:space="preserve"> </w:t>
      </w:r>
      <w:r>
        <w:t>in</w:t>
      </w:r>
      <w:r>
        <w:rPr>
          <w:spacing w:val="-4"/>
        </w:rPr>
        <w:t xml:space="preserve"> </w:t>
      </w:r>
      <w:r>
        <w:t>Table</w:t>
      </w:r>
      <w:r>
        <w:rPr>
          <w:spacing w:val="-3"/>
        </w:rPr>
        <w:t xml:space="preserve"> </w:t>
      </w:r>
      <w:r>
        <w:t>6</w:t>
      </w:r>
      <w:r>
        <w:rPr>
          <w:spacing w:val="-6"/>
        </w:rPr>
        <w:t xml:space="preserve"> </w:t>
      </w:r>
      <w:r>
        <w:t>to</w:t>
      </w:r>
      <w:r>
        <w:rPr>
          <w:spacing w:val="-4"/>
        </w:rPr>
        <w:t xml:space="preserve"> </w:t>
      </w:r>
      <w:r>
        <w:t>this</w:t>
      </w:r>
      <w:r>
        <w:rPr>
          <w:spacing w:val="-3"/>
        </w:rPr>
        <w:t xml:space="preserve"> </w:t>
      </w:r>
      <w:r>
        <w:rPr>
          <w:spacing w:val="-2"/>
        </w:rPr>
        <w:t>rule.</w:t>
      </w:r>
    </w:p>
    <w:p w14:paraId="0B6E9BCC" w14:textId="77777777" w:rsidR="0092515F" w:rsidRDefault="00BF7586">
      <w:pPr>
        <w:pStyle w:val="ListParagraph"/>
        <w:numPr>
          <w:ilvl w:val="0"/>
          <w:numId w:val="25"/>
        </w:numPr>
        <w:tabs>
          <w:tab w:val="left" w:pos="544"/>
        </w:tabs>
        <w:spacing w:before="197" w:line="259" w:lineRule="auto"/>
        <w:ind w:right="330"/>
      </w:pPr>
      <w:r>
        <w:t xml:space="preserve">Where a. above applies and a </w:t>
      </w:r>
      <w:r>
        <w:rPr>
          <w:color w:val="00AF50"/>
        </w:rPr>
        <w:t xml:space="preserve">building </w:t>
      </w:r>
      <w:r>
        <w:t xml:space="preserve">is not yet constructed, the subdivision consent holder shall be required to erect the </w:t>
      </w:r>
      <w:r>
        <w:rPr>
          <w:color w:val="00AF50"/>
        </w:rPr>
        <w:t xml:space="preserve">building </w:t>
      </w:r>
      <w:r>
        <w:t xml:space="preserve">before obtaining a certificate under section 224 of the </w:t>
      </w:r>
      <w:r>
        <w:rPr>
          <w:color w:val="0000FF"/>
        </w:rPr>
        <w:t>Resource Management</w:t>
      </w:r>
      <w:r>
        <w:rPr>
          <w:color w:val="0000FF"/>
          <w:spacing w:val="-8"/>
        </w:rPr>
        <w:t xml:space="preserve"> </w:t>
      </w:r>
      <w:r>
        <w:rPr>
          <w:color w:val="0000FF"/>
        </w:rPr>
        <w:t>Act</w:t>
      </w:r>
      <w:r>
        <w:rPr>
          <w:color w:val="0000FF"/>
          <w:spacing w:val="-6"/>
        </w:rPr>
        <w:t xml:space="preserve"> </w:t>
      </w:r>
      <w:r>
        <w:rPr>
          <w:color w:val="0000FF"/>
        </w:rPr>
        <w:t>1991</w:t>
      </w:r>
      <w:r>
        <w:t>,</w:t>
      </w:r>
      <w:r>
        <w:rPr>
          <w:spacing w:val="-7"/>
        </w:rPr>
        <w:t xml:space="preserve"> </w:t>
      </w:r>
      <w:r>
        <w:t>and the</w:t>
      </w:r>
      <w:r>
        <w:rPr>
          <w:spacing w:val="-4"/>
        </w:rPr>
        <w:t xml:space="preserve"> </w:t>
      </w:r>
      <w:r>
        <w:t>subdivision</w:t>
      </w:r>
      <w:r>
        <w:rPr>
          <w:spacing w:val="-5"/>
        </w:rPr>
        <w:t xml:space="preserve"> </w:t>
      </w:r>
      <w:r>
        <w:t>consent</w:t>
      </w:r>
      <w:r>
        <w:rPr>
          <w:spacing w:val="-7"/>
        </w:rPr>
        <w:t xml:space="preserve"> </w:t>
      </w:r>
      <w:r>
        <w:t>shall</w:t>
      </w:r>
      <w:r>
        <w:rPr>
          <w:spacing w:val="-3"/>
        </w:rPr>
        <w:t xml:space="preserve"> </w:t>
      </w:r>
      <w:r>
        <w:t>have</w:t>
      </w:r>
      <w:r>
        <w:rPr>
          <w:spacing w:val="-4"/>
        </w:rPr>
        <w:t xml:space="preserve"> </w:t>
      </w:r>
      <w:r>
        <w:t>attached</w:t>
      </w:r>
      <w:r>
        <w:rPr>
          <w:spacing w:val="-5"/>
        </w:rPr>
        <w:t xml:space="preserve"> </w:t>
      </w:r>
      <w:r>
        <w:t>to</w:t>
      </w:r>
      <w:r>
        <w:rPr>
          <w:spacing w:val="-5"/>
        </w:rPr>
        <w:t xml:space="preserve"> </w:t>
      </w:r>
      <w:r>
        <w:t>it</w:t>
      </w:r>
      <w:r>
        <w:rPr>
          <w:spacing w:val="-3"/>
        </w:rPr>
        <w:t xml:space="preserve"> </w:t>
      </w:r>
      <w:r>
        <w:t>a</w:t>
      </w:r>
      <w:r>
        <w:rPr>
          <w:spacing w:val="-4"/>
        </w:rPr>
        <w:t xml:space="preserve"> </w:t>
      </w:r>
      <w:r>
        <w:t>condition</w:t>
      </w:r>
      <w:r>
        <w:rPr>
          <w:spacing w:val="-5"/>
        </w:rPr>
        <w:t xml:space="preserve"> </w:t>
      </w:r>
      <w:r>
        <w:t>to</w:t>
      </w:r>
      <w:r>
        <w:rPr>
          <w:spacing w:val="-1"/>
        </w:rPr>
        <w:t xml:space="preserve"> </w:t>
      </w:r>
      <w:r>
        <w:t>that</w:t>
      </w:r>
      <w:r>
        <w:rPr>
          <w:spacing w:val="-2"/>
        </w:rPr>
        <w:t xml:space="preserve"> effect.</w:t>
      </w:r>
    </w:p>
    <w:p w14:paraId="2D5B9EA1" w14:textId="77777777" w:rsidR="0092515F" w:rsidRDefault="0092515F">
      <w:pPr>
        <w:spacing w:line="259" w:lineRule="auto"/>
        <w:sectPr w:rsidR="0092515F" w:rsidSect="00645594">
          <w:pgSz w:w="11900" w:h="16840"/>
          <w:pgMar w:top="1440" w:right="560" w:bottom="1200" w:left="1300" w:header="0" w:footer="990" w:gutter="0"/>
          <w:cols w:space="720"/>
        </w:sectPr>
      </w:pPr>
    </w:p>
    <w:p w14:paraId="2EE13ED6" w14:textId="77777777" w:rsidR="0092515F" w:rsidRDefault="00BF7586">
      <w:pPr>
        <w:spacing w:before="27"/>
        <w:ind w:left="116"/>
        <w:rPr>
          <w:b/>
          <w:sz w:val="24"/>
        </w:rPr>
      </w:pPr>
      <w:r>
        <w:rPr>
          <w:b/>
          <w:sz w:val="24"/>
        </w:rPr>
        <w:t>Table</w:t>
      </w:r>
      <w:r>
        <w:rPr>
          <w:b/>
          <w:spacing w:val="-6"/>
          <w:sz w:val="24"/>
        </w:rPr>
        <w:t xml:space="preserve"> </w:t>
      </w:r>
      <w:r>
        <w:rPr>
          <w:b/>
          <w:sz w:val="24"/>
        </w:rPr>
        <w:t>6.</w:t>
      </w:r>
      <w:r>
        <w:rPr>
          <w:b/>
          <w:spacing w:val="-6"/>
          <w:sz w:val="24"/>
        </w:rPr>
        <w:t xml:space="preserve"> </w:t>
      </w:r>
      <w:r>
        <w:rPr>
          <w:b/>
          <w:sz w:val="24"/>
        </w:rPr>
        <w:t>Allotments with</w:t>
      </w:r>
      <w:r>
        <w:rPr>
          <w:b/>
          <w:spacing w:val="-4"/>
          <w:sz w:val="24"/>
        </w:rPr>
        <w:t xml:space="preserve"> </w:t>
      </w:r>
      <w:r>
        <w:rPr>
          <w:b/>
          <w:sz w:val="24"/>
        </w:rPr>
        <w:t>existing</w:t>
      </w:r>
      <w:r>
        <w:rPr>
          <w:b/>
          <w:spacing w:val="-3"/>
          <w:sz w:val="24"/>
        </w:rPr>
        <w:t xml:space="preserve"> </w:t>
      </w:r>
      <w:r>
        <w:rPr>
          <w:b/>
          <w:sz w:val="24"/>
        </w:rPr>
        <w:t>or</w:t>
      </w:r>
      <w:r>
        <w:rPr>
          <w:b/>
          <w:spacing w:val="-4"/>
          <w:sz w:val="24"/>
        </w:rPr>
        <w:t xml:space="preserve"> </w:t>
      </w:r>
      <w:r>
        <w:rPr>
          <w:b/>
          <w:sz w:val="24"/>
        </w:rPr>
        <w:t>proposed</w:t>
      </w:r>
      <w:r>
        <w:rPr>
          <w:b/>
          <w:spacing w:val="-3"/>
          <w:sz w:val="24"/>
        </w:rPr>
        <w:t xml:space="preserve"> </w:t>
      </w:r>
      <w:r>
        <w:rPr>
          <w:b/>
          <w:spacing w:val="-2"/>
          <w:sz w:val="24"/>
        </w:rPr>
        <w:t>buildings</w:t>
      </w:r>
    </w:p>
    <w:p w14:paraId="12346200" w14:textId="77777777" w:rsidR="0092515F" w:rsidRDefault="0092515F">
      <w:pPr>
        <w:pStyle w:val="BodyText"/>
        <w:spacing w:before="9"/>
        <w:rPr>
          <w:b/>
          <w:sz w:val="14"/>
        </w:rPr>
      </w:pPr>
    </w:p>
    <w:tbl>
      <w:tblPr>
        <w:tblW w:w="0" w:type="auto"/>
        <w:tblInd w:w="12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697"/>
        <w:gridCol w:w="6814"/>
        <w:gridCol w:w="2286"/>
      </w:tblGrid>
      <w:tr w:rsidR="0092515F" w14:paraId="294BDF77" w14:textId="77777777">
        <w:trPr>
          <w:trHeight w:val="426"/>
        </w:trPr>
        <w:tc>
          <w:tcPr>
            <w:tcW w:w="697" w:type="dxa"/>
          </w:tcPr>
          <w:p w14:paraId="7EA04DB2" w14:textId="77777777" w:rsidR="0092515F" w:rsidRDefault="0092515F">
            <w:pPr>
              <w:pStyle w:val="TableParagraph"/>
              <w:rPr>
                <w:rFonts w:ascii="Times New Roman"/>
              </w:rPr>
            </w:pPr>
          </w:p>
        </w:tc>
        <w:tc>
          <w:tcPr>
            <w:tcW w:w="6814" w:type="dxa"/>
          </w:tcPr>
          <w:p w14:paraId="66D1B29A" w14:textId="77777777" w:rsidR="0092515F" w:rsidRDefault="00BF7586">
            <w:pPr>
              <w:pStyle w:val="TableParagraph"/>
              <w:spacing w:before="78"/>
              <w:ind w:left="85"/>
              <w:rPr>
                <w:b/>
              </w:rPr>
            </w:pPr>
            <w:r>
              <w:rPr>
                <w:b/>
                <w:spacing w:val="-4"/>
              </w:rPr>
              <w:t>Zone</w:t>
            </w:r>
          </w:p>
        </w:tc>
        <w:tc>
          <w:tcPr>
            <w:tcW w:w="2286" w:type="dxa"/>
          </w:tcPr>
          <w:p w14:paraId="15BDB16A" w14:textId="77777777" w:rsidR="0092515F" w:rsidRDefault="00BF7586">
            <w:pPr>
              <w:pStyle w:val="TableParagraph"/>
              <w:spacing w:before="78"/>
              <w:ind w:left="85"/>
              <w:rPr>
                <w:b/>
              </w:rPr>
            </w:pPr>
            <w:r>
              <w:rPr>
                <w:b/>
              </w:rPr>
              <w:t>Minimum</w:t>
            </w:r>
            <w:r>
              <w:rPr>
                <w:b/>
                <w:spacing w:val="-9"/>
              </w:rPr>
              <w:t xml:space="preserve"> </w:t>
            </w:r>
            <w:r>
              <w:rPr>
                <w:b/>
                <w:color w:val="00AF50"/>
              </w:rPr>
              <w:t>net</w:t>
            </w:r>
            <w:r>
              <w:rPr>
                <w:b/>
                <w:color w:val="00AF50"/>
                <w:spacing w:val="-6"/>
              </w:rPr>
              <w:t xml:space="preserve"> </w:t>
            </w:r>
            <w:r>
              <w:rPr>
                <w:b/>
                <w:color w:val="00AF50"/>
              </w:rPr>
              <w:t>site</w:t>
            </w:r>
            <w:r>
              <w:rPr>
                <w:b/>
                <w:color w:val="00AF50"/>
                <w:spacing w:val="-6"/>
              </w:rPr>
              <w:t xml:space="preserve"> </w:t>
            </w:r>
            <w:r>
              <w:rPr>
                <w:b/>
                <w:color w:val="00AF50"/>
                <w:spacing w:val="-4"/>
              </w:rPr>
              <w:t>area</w:t>
            </w:r>
          </w:p>
        </w:tc>
      </w:tr>
      <w:tr w:rsidR="0092515F" w14:paraId="25947817" w14:textId="77777777">
        <w:trPr>
          <w:trHeight w:val="696"/>
        </w:trPr>
        <w:tc>
          <w:tcPr>
            <w:tcW w:w="697" w:type="dxa"/>
          </w:tcPr>
          <w:p w14:paraId="5EC8954C" w14:textId="77777777" w:rsidR="0092515F" w:rsidRDefault="00BF7586">
            <w:pPr>
              <w:pStyle w:val="TableParagraph"/>
              <w:spacing w:before="79"/>
              <w:ind w:right="182"/>
              <w:jc w:val="right"/>
            </w:pPr>
            <w:r>
              <w:rPr>
                <w:spacing w:val="-5"/>
              </w:rPr>
              <w:t>a.</w:t>
            </w:r>
          </w:p>
        </w:tc>
        <w:tc>
          <w:tcPr>
            <w:tcW w:w="6814" w:type="dxa"/>
          </w:tcPr>
          <w:p w14:paraId="639228F6" w14:textId="77777777" w:rsidR="00140634" w:rsidRPr="00F72C73" w:rsidRDefault="00BF7586">
            <w:pPr>
              <w:pStyle w:val="TableParagraph"/>
              <w:spacing w:before="83"/>
              <w:ind w:left="85"/>
              <w:rPr>
                <w:spacing w:val="-1"/>
              </w:rPr>
            </w:pPr>
            <w:r w:rsidRPr="00F72C73">
              <w:t>Residential</w:t>
            </w:r>
            <w:r w:rsidRPr="00F72C73">
              <w:rPr>
                <w:spacing w:val="-3"/>
              </w:rPr>
              <w:t xml:space="preserve"> </w:t>
            </w:r>
            <w:r w:rsidRPr="00F72C73">
              <w:t>Suburban</w:t>
            </w:r>
            <w:r w:rsidRPr="00F72C73">
              <w:rPr>
                <w:spacing w:val="-6"/>
              </w:rPr>
              <w:t xml:space="preserve"> </w:t>
            </w:r>
            <w:r w:rsidRPr="00F72C73">
              <w:t>Zone</w:t>
            </w:r>
            <w:r w:rsidRPr="00F72C73">
              <w:rPr>
                <w:spacing w:val="-5"/>
              </w:rPr>
              <w:t xml:space="preserve"> </w:t>
            </w:r>
            <w:r w:rsidRPr="00F72C73">
              <w:t>(except</w:t>
            </w:r>
            <w:r w:rsidRPr="00F72C73">
              <w:rPr>
                <w:spacing w:val="-7"/>
              </w:rPr>
              <w:t xml:space="preserve"> </w:t>
            </w:r>
            <w:r w:rsidRPr="00F72C73">
              <w:t>as</w:t>
            </w:r>
            <w:r w:rsidRPr="00F72C73">
              <w:rPr>
                <w:spacing w:val="-5"/>
              </w:rPr>
              <w:t xml:space="preserve"> </w:t>
            </w:r>
            <w:r w:rsidRPr="00F72C73">
              <w:t>provided</w:t>
            </w:r>
            <w:r w:rsidRPr="00F72C73">
              <w:rPr>
                <w:spacing w:val="-6"/>
              </w:rPr>
              <w:t xml:space="preserve"> </w:t>
            </w:r>
            <w:r w:rsidRPr="00F72C73">
              <w:t>for</w:t>
            </w:r>
            <w:r w:rsidRPr="00F72C73">
              <w:rPr>
                <w:spacing w:val="-5"/>
              </w:rPr>
              <w:t xml:space="preserve"> </w:t>
            </w:r>
            <w:r w:rsidRPr="00F72C73">
              <w:t>below)</w:t>
            </w:r>
            <w:r w:rsidRPr="00F72C73">
              <w:rPr>
                <w:spacing w:val="-1"/>
              </w:rPr>
              <w:t xml:space="preserve"> </w:t>
            </w:r>
          </w:p>
          <w:p w14:paraId="50145FDF" w14:textId="4D9EE3B3" w:rsidR="0092515F" w:rsidRPr="00F72C73" w:rsidRDefault="00BF7586">
            <w:pPr>
              <w:pStyle w:val="TableParagraph"/>
              <w:spacing w:before="83"/>
              <w:ind w:left="85"/>
              <w:rPr>
                <w:b/>
                <w:strike/>
              </w:rPr>
            </w:pPr>
            <w:r w:rsidRPr="00F72C73">
              <w:rPr>
                <w:b/>
                <w:strike/>
                <w:color w:val="9900FF"/>
              </w:rPr>
              <w:t>Low</w:t>
            </w:r>
            <w:r w:rsidRPr="00F72C73">
              <w:rPr>
                <w:b/>
                <w:strike/>
                <w:color w:val="9900FF"/>
                <w:spacing w:val="-7"/>
              </w:rPr>
              <w:t xml:space="preserve"> </w:t>
            </w:r>
            <w:r w:rsidRPr="00F72C73">
              <w:rPr>
                <w:b/>
                <w:strike/>
                <w:color w:val="9900FF"/>
              </w:rPr>
              <w:t>Density Residential Airport Influence Zone</w:t>
            </w:r>
            <w:r w:rsidR="001F0777" w:rsidRPr="00F72C73">
              <w:rPr>
                <w:b/>
                <w:strike/>
                <w:color w:val="9900FF"/>
              </w:rPr>
              <w:t xml:space="preserve"> </w:t>
            </w:r>
            <w:r w:rsidRPr="00F72C73">
              <w:rPr>
                <w:b/>
                <w:strike/>
                <w:color w:val="9900FF"/>
              </w:rPr>
              <w:t>(except as provided for below)</w:t>
            </w:r>
          </w:p>
        </w:tc>
        <w:tc>
          <w:tcPr>
            <w:tcW w:w="2286" w:type="dxa"/>
          </w:tcPr>
          <w:p w14:paraId="38AED0FE" w14:textId="77777777" w:rsidR="0092515F" w:rsidRDefault="00BF7586">
            <w:pPr>
              <w:pStyle w:val="TableParagraph"/>
              <w:spacing w:before="79"/>
              <w:ind w:left="85"/>
            </w:pPr>
            <w:r>
              <w:rPr>
                <w:spacing w:val="-4"/>
              </w:rPr>
              <w:t>400m²</w:t>
            </w:r>
          </w:p>
        </w:tc>
      </w:tr>
      <w:tr w:rsidR="0092515F" w14:paraId="62D6F469" w14:textId="77777777">
        <w:trPr>
          <w:trHeight w:val="964"/>
        </w:trPr>
        <w:tc>
          <w:tcPr>
            <w:tcW w:w="697" w:type="dxa"/>
          </w:tcPr>
          <w:p w14:paraId="4BCFDFB3" w14:textId="77777777" w:rsidR="0092515F" w:rsidRDefault="00BF7586">
            <w:pPr>
              <w:pStyle w:val="TableParagraph"/>
              <w:spacing w:before="78"/>
              <w:ind w:right="173"/>
              <w:jc w:val="right"/>
            </w:pPr>
            <w:r>
              <w:rPr>
                <w:spacing w:val="-5"/>
              </w:rPr>
              <w:t>b.</w:t>
            </w:r>
          </w:p>
        </w:tc>
        <w:tc>
          <w:tcPr>
            <w:tcW w:w="6814" w:type="dxa"/>
          </w:tcPr>
          <w:p w14:paraId="00C5AB9A" w14:textId="40181FCF" w:rsidR="0092515F" w:rsidRPr="00F72C73" w:rsidRDefault="00A874E5">
            <w:pPr>
              <w:pStyle w:val="TableParagraph"/>
              <w:spacing w:before="83"/>
              <w:ind w:left="85" w:right="78"/>
              <w:rPr>
                <w:b/>
              </w:rPr>
            </w:pPr>
            <w:r w:rsidRPr="00F72C73">
              <w:rPr>
                <w:noProof/>
              </w:rPr>
              <mc:AlternateContent>
                <mc:Choice Requires="wpg">
                  <w:drawing>
                    <wp:anchor distT="0" distB="0" distL="0" distR="0" simplePos="0" relativeHeight="251658304" behindDoc="1" locked="0" layoutInCell="1" allowOverlap="1" wp14:anchorId="330D155B" wp14:editId="6E795754">
                      <wp:simplePos x="0" y="0"/>
                      <wp:positionH relativeFrom="column">
                        <wp:posOffset>448310</wp:posOffset>
                      </wp:positionH>
                      <wp:positionV relativeFrom="paragraph">
                        <wp:posOffset>320040</wp:posOffset>
                      </wp:positionV>
                      <wp:extent cx="30480" cy="12700"/>
                      <wp:effectExtent l="0" t="0" r="0" b="0"/>
                      <wp:wrapNone/>
                      <wp:docPr id="1647684003" name="Group 16476840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480" cy="12700"/>
                                <a:chOff x="0" y="0"/>
                                <a:chExt cx="30480" cy="12700"/>
                              </a:xfrm>
                            </wpg:grpSpPr>
                            <wps:wsp>
                              <wps:cNvPr id="1093990099" name="Graphic 149"/>
                              <wps:cNvSpPr/>
                              <wps:spPr>
                                <a:xfrm>
                                  <a:off x="0" y="0"/>
                                  <a:ext cx="30480" cy="12700"/>
                                </a:xfrm>
                                <a:custGeom>
                                  <a:avLst/>
                                  <a:gdLst/>
                                  <a:ahLst/>
                                  <a:cxnLst/>
                                  <a:rect l="l" t="t" r="r" b="b"/>
                                  <a:pathLst>
                                    <a:path w="30480" h="12700">
                                      <a:moveTo>
                                        <a:pt x="30480" y="0"/>
                                      </a:moveTo>
                                      <a:lnTo>
                                        <a:pt x="0" y="0"/>
                                      </a:lnTo>
                                      <a:lnTo>
                                        <a:pt x="0" y="12191"/>
                                      </a:lnTo>
                                      <a:lnTo>
                                        <a:pt x="30480" y="12191"/>
                                      </a:lnTo>
                                      <a:lnTo>
                                        <a:pt x="30480" y="0"/>
                                      </a:lnTo>
                                      <a:close/>
                                    </a:path>
                                  </a:pathLst>
                                </a:custGeom>
                                <a:solidFill>
                                  <a:srgbClr val="000000"/>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w16du="http://schemas.microsoft.com/office/word/2023/wordml/word16du">
                  <w:pict w14:anchorId="7980C33C">
                    <v:group id="Group 11" style="position:absolute;margin-left:35.3pt;margin-top:25.2pt;width:2.4pt;height:1pt;z-index:-17862656;mso-wrap-distance-left:0;mso-wrap-distance-right:0" coordsize="30480,12700" o:spid="_x0000_s1026" w14:anchorId="5EC361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">
                      <v:shape id="Graphic 149" style="position:absolute;width:30480;height:12700;visibility:visible;mso-wrap-style:square;v-text-anchor:top" coordsize="30480,12700" o:spid="_x0000_s1027" fillcolor="black" stroked="f" path="m30480,l,,,12191r30480,l304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">
                        <v:path arrowok="t"/>
                      </v:shape>
                    </v:group>
                  </w:pict>
                </mc:Fallback>
              </mc:AlternateContent>
            </w:r>
            <w:r w:rsidR="00BF7586" w:rsidRPr="00F72C73">
              <w:t>Residential</w:t>
            </w:r>
            <w:r w:rsidR="00BF7586" w:rsidRPr="00F72C73">
              <w:rPr>
                <w:spacing w:val="-4"/>
              </w:rPr>
              <w:t xml:space="preserve"> </w:t>
            </w:r>
            <w:r w:rsidR="00BF7586" w:rsidRPr="00F72C73">
              <w:t>Suburban</w:t>
            </w:r>
            <w:r w:rsidR="00BF7586" w:rsidRPr="00F72C73">
              <w:rPr>
                <w:spacing w:val="-7"/>
              </w:rPr>
              <w:t xml:space="preserve"> </w:t>
            </w:r>
            <w:r w:rsidR="00BF7586" w:rsidRPr="00F72C73">
              <w:t>Density</w:t>
            </w:r>
            <w:r w:rsidR="00BF7586" w:rsidRPr="00F72C73">
              <w:rPr>
                <w:spacing w:val="-6"/>
              </w:rPr>
              <w:t xml:space="preserve"> </w:t>
            </w:r>
            <w:r w:rsidR="00BF7586" w:rsidRPr="00F72C73">
              <w:t>Transition</w:t>
            </w:r>
            <w:r w:rsidR="00BF7586" w:rsidRPr="00F72C73">
              <w:rPr>
                <w:spacing w:val="-7"/>
              </w:rPr>
              <w:t xml:space="preserve"> </w:t>
            </w:r>
            <w:r w:rsidR="00BF7586" w:rsidRPr="00F72C73">
              <w:t>Zone</w:t>
            </w:r>
            <w:r w:rsidR="00BF7586" w:rsidRPr="00F72C73">
              <w:rPr>
                <w:spacing w:val="-6"/>
              </w:rPr>
              <w:t xml:space="preserve"> </w:t>
            </w:r>
            <w:r w:rsidR="00BF7586" w:rsidRPr="00F72C73">
              <w:t>(except</w:t>
            </w:r>
            <w:r w:rsidR="00BF7586" w:rsidRPr="00F72C73">
              <w:rPr>
                <w:spacing w:val="-4"/>
              </w:rPr>
              <w:t xml:space="preserve"> </w:t>
            </w:r>
            <w:r w:rsidR="00BF7586" w:rsidRPr="00F72C73">
              <w:t>as</w:t>
            </w:r>
            <w:r w:rsidR="00BF7586" w:rsidRPr="00F72C73">
              <w:rPr>
                <w:spacing w:val="-6"/>
              </w:rPr>
              <w:t xml:space="preserve"> </w:t>
            </w:r>
            <w:r w:rsidR="00BF7586" w:rsidRPr="00F72C73">
              <w:t>provided</w:t>
            </w:r>
            <w:r w:rsidR="00BF7586" w:rsidRPr="00F72C73">
              <w:rPr>
                <w:spacing w:val="-7"/>
              </w:rPr>
              <w:t xml:space="preserve"> </w:t>
            </w:r>
            <w:r w:rsidR="00BF7586" w:rsidRPr="00F72C73">
              <w:t xml:space="preserve">for below) </w:t>
            </w:r>
            <w:r w:rsidR="00BF7586" w:rsidRPr="00F72C73">
              <w:rPr>
                <w:b/>
                <w:strike/>
                <w:color w:val="9900FF"/>
              </w:rPr>
              <w:t>Low Density Residential Airport Influence Zone – Airport Influence Density Precinct (except as provided for below)</w:t>
            </w:r>
          </w:p>
        </w:tc>
        <w:tc>
          <w:tcPr>
            <w:tcW w:w="2286" w:type="dxa"/>
          </w:tcPr>
          <w:p w14:paraId="3A54D0B1" w14:textId="77777777" w:rsidR="0092515F" w:rsidRDefault="00BF7586">
            <w:pPr>
              <w:pStyle w:val="TableParagraph"/>
              <w:spacing w:before="78"/>
              <w:ind w:left="85"/>
            </w:pPr>
            <w:r>
              <w:rPr>
                <w:spacing w:val="-4"/>
              </w:rPr>
              <w:t>300m²</w:t>
            </w:r>
          </w:p>
        </w:tc>
      </w:tr>
      <w:tr w:rsidR="0092515F" w14:paraId="355B9B04" w14:textId="77777777">
        <w:trPr>
          <w:trHeight w:val="969"/>
        </w:trPr>
        <w:tc>
          <w:tcPr>
            <w:tcW w:w="697" w:type="dxa"/>
          </w:tcPr>
          <w:p w14:paraId="6B6B4AD7" w14:textId="77777777" w:rsidR="0092515F" w:rsidRDefault="00BF7586">
            <w:pPr>
              <w:pStyle w:val="TableParagraph"/>
              <w:spacing w:before="83"/>
              <w:ind w:right="199"/>
              <w:jc w:val="right"/>
            </w:pPr>
            <w:r>
              <w:rPr>
                <w:spacing w:val="-5"/>
              </w:rPr>
              <w:t>c.</w:t>
            </w:r>
          </w:p>
        </w:tc>
        <w:tc>
          <w:tcPr>
            <w:tcW w:w="6814" w:type="dxa"/>
          </w:tcPr>
          <w:p w14:paraId="0E230D20" w14:textId="77777777" w:rsidR="0092515F" w:rsidRDefault="00BF7586">
            <w:pPr>
              <w:pStyle w:val="TableParagraph"/>
              <w:spacing w:before="83"/>
              <w:ind w:left="85"/>
            </w:pPr>
            <w:r>
              <w:rPr>
                <w:color w:val="00AF50"/>
              </w:rPr>
              <w:t xml:space="preserve">Allotments </w:t>
            </w:r>
            <w:r>
              <w:t xml:space="preserve">for comprehensive developments provided through the Enhanced development mechanism (Chapter 14, Rule </w:t>
            </w:r>
            <w:r>
              <w:rPr>
                <w:color w:val="0000FF"/>
              </w:rPr>
              <w:t>14.13</w:t>
            </w:r>
            <w:r>
              <w:t>), or the Community</w:t>
            </w:r>
            <w:r>
              <w:rPr>
                <w:spacing w:val="-7"/>
              </w:rPr>
              <w:t xml:space="preserve"> </w:t>
            </w:r>
            <w:r>
              <w:t>housing</w:t>
            </w:r>
            <w:r>
              <w:rPr>
                <w:spacing w:val="-6"/>
              </w:rPr>
              <w:t xml:space="preserve"> </w:t>
            </w:r>
            <w:r>
              <w:t>redevelopment</w:t>
            </w:r>
            <w:r>
              <w:rPr>
                <w:spacing w:val="-10"/>
              </w:rPr>
              <w:t xml:space="preserve"> </w:t>
            </w:r>
            <w:r>
              <w:t>mechanism</w:t>
            </w:r>
            <w:r>
              <w:rPr>
                <w:spacing w:val="-6"/>
              </w:rPr>
              <w:t xml:space="preserve"> </w:t>
            </w:r>
            <w:r>
              <w:t>(Chapter</w:t>
            </w:r>
            <w:r>
              <w:rPr>
                <w:spacing w:val="-7"/>
              </w:rPr>
              <w:t xml:space="preserve"> </w:t>
            </w:r>
            <w:r>
              <w:t>14,</w:t>
            </w:r>
            <w:r>
              <w:rPr>
                <w:spacing w:val="-5"/>
              </w:rPr>
              <w:t xml:space="preserve"> </w:t>
            </w:r>
            <w:r>
              <w:t>Rule</w:t>
            </w:r>
            <w:r>
              <w:rPr>
                <w:spacing w:val="-7"/>
              </w:rPr>
              <w:t xml:space="preserve"> </w:t>
            </w:r>
            <w:r>
              <w:t>14.14)</w:t>
            </w:r>
          </w:p>
        </w:tc>
        <w:tc>
          <w:tcPr>
            <w:tcW w:w="2286" w:type="dxa"/>
          </w:tcPr>
          <w:p w14:paraId="71BB3134" w14:textId="77777777" w:rsidR="0092515F" w:rsidRDefault="00BF7586">
            <w:pPr>
              <w:pStyle w:val="TableParagraph"/>
              <w:spacing w:before="83"/>
              <w:ind w:left="85"/>
            </w:pPr>
            <w:r>
              <w:t>No</w:t>
            </w:r>
            <w:r>
              <w:rPr>
                <w:spacing w:val="-4"/>
              </w:rPr>
              <w:t xml:space="preserve"> </w:t>
            </w:r>
            <w:r>
              <w:rPr>
                <w:spacing w:val="-2"/>
              </w:rPr>
              <w:t>minimum</w:t>
            </w:r>
          </w:p>
        </w:tc>
      </w:tr>
      <w:tr w:rsidR="0092515F" w14:paraId="62669216" w14:textId="77777777">
        <w:trPr>
          <w:trHeight w:val="965"/>
        </w:trPr>
        <w:tc>
          <w:tcPr>
            <w:tcW w:w="697" w:type="dxa"/>
          </w:tcPr>
          <w:p w14:paraId="1656BD80" w14:textId="35721510" w:rsidR="0092515F" w:rsidRPr="00E53E15" w:rsidRDefault="00BF7586">
            <w:pPr>
              <w:pStyle w:val="TableParagraph"/>
              <w:spacing w:before="78"/>
              <w:ind w:left="81"/>
              <w:rPr>
                <w:bCs/>
              </w:rPr>
            </w:pPr>
            <w:r>
              <w:rPr>
                <w:b/>
                <w:spacing w:val="-3"/>
              </w:rPr>
              <w:t xml:space="preserve"> </w:t>
            </w:r>
            <w:r w:rsidR="00E53E15" w:rsidRPr="00E53E15">
              <w:rPr>
                <w:bCs/>
                <w:spacing w:val="-5"/>
              </w:rPr>
              <w:t>d</w:t>
            </w:r>
            <w:r w:rsidRPr="00E53E15">
              <w:rPr>
                <w:bCs/>
                <w:spacing w:val="-5"/>
              </w:rPr>
              <w:t>.</w:t>
            </w:r>
          </w:p>
        </w:tc>
        <w:tc>
          <w:tcPr>
            <w:tcW w:w="6814" w:type="dxa"/>
          </w:tcPr>
          <w:p w14:paraId="18B09133" w14:textId="77777777" w:rsidR="0092515F" w:rsidRDefault="00BF7586">
            <w:pPr>
              <w:pStyle w:val="TableParagraph"/>
              <w:spacing w:before="78"/>
              <w:ind w:left="85"/>
            </w:pPr>
            <w:r>
              <w:rPr>
                <w:color w:val="00AF50"/>
              </w:rPr>
              <w:t xml:space="preserve">Allotments </w:t>
            </w:r>
            <w:r>
              <w:t xml:space="preserve">for </w:t>
            </w:r>
            <w:r>
              <w:rPr>
                <w:color w:val="00AF50"/>
              </w:rPr>
              <w:t xml:space="preserve">residential units </w:t>
            </w:r>
            <w:r>
              <w:t xml:space="preserve">which have been converted into two </w:t>
            </w:r>
            <w:r>
              <w:rPr>
                <w:color w:val="00AF50"/>
              </w:rPr>
              <w:t>residential</w:t>
            </w:r>
            <w:r>
              <w:rPr>
                <w:color w:val="00AF50"/>
                <w:spacing w:val="-4"/>
              </w:rPr>
              <w:t xml:space="preserve"> </w:t>
            </w:r>
            <w:r>
              <w:rPr>
                <w:color w:val="00AF50"/>
              </w:rPr>
              <w:t>units</w:t>
            </w:r>
            <w:r>
              <w:rPr>
                <w:color w:val="00AF50"/>
                <w:spacing w:val="-4"/>
              </w:rPr>
              <w:t xml:space="preserve"> </w:t>
            </w:r>
            <w:r>
              <w:t>in</w:t>
            </w:r>
            <w:r>
              <w:rPr>
                <w:spacing w:val="-6"/>
              </w:rPr>
              <w:t xml:space="preserve"> </w:t>
            </w:r>
            <w:r>
              <w:t>compliance</w:t>
            </w:r>
            <w:r>
              <w:rPr>
                <w:spacing w:val="-5"/>
              </w:rPr>
              <w:t xml:space="preserve"> </w:t>
            </w:r>
            <w:r>
              <w:t>with</w:t>
            </w:r>
            <w:r>
              <w:rPr>
                <w:spacing w:val="-6"/>
              </w:rPr>
              <w:t xml:space="preserve"> </w:t>
            </w:r>
            <w:r>
              <w:t>or</w:t>
            </w:r>
            <w:r>
              <w:rPr>
                <w:spacing w:val="-5"/>
              </w:rPr>
              <w:t xml:space="preserve"> </w:t>
            </w:r>
            <w:r>
              <w:t>the</w:t>
            </w:r>
            <w:r>
              <w:rPr>
                <w:spacing w:val="-5"/>
              </w:rPr>
              <w:t xml:space="preserve"> </w:t>
            </w:r>
            <w:r>
              <w:t>subject</w:t>
            </w:r>
            <w:r>
              <w:rPr>
                <w:spacing w:val="-6"/>
              </w:rPr>
              <w:t xml:space="preserve"> </w:t>
            </w:r>
            <w:r>
              <w:t>of</w:t>
            </w:r>
            <w:r>
              <w:rPr>
                <w:spacing w:val="-1"/>
              </w:rPr>
              <w:t xml:space="preserve"> </w:t>
            </w:r>
            <w:r>
              <w:t>land-use</w:t>
            </w:r>
            <w:r>
              <w:rPr>
                <w:spacing w:val="-5"/>
              </w:rPr>
              <w:t xml:space="preserve"> </w:t>
            </w:r>
            <w:r>
              <w:t xml:space="preserve">consent under </w:t>
            </w:r>
            <w:r>
              <w:rPr>
                <w:color w:val="0000FF"/>
              </w:rPr>
              <w:t>Chapter 14</w:t>
            </w:r>
          </w:p>
        </w:tc>
        <w:tc>
          <w:tcPr>
            <w:tcW w:w="2286" w:type="dxa"/>
          </w:tcPr>
          <w:p w14:paraId="48BEFFC2" w14:textId="77777777" w:rsidR="0092515F" w:rsidRDefault="00BF7586">
            <w:pPr>
              <w:pStyle w:val="TableParagraph"/>
              <w:spacing w:before="78"/>
              <w:ind w:left="85"/>
            </w:pPr>
            <w:r>
              <w:t>No</w:t>
            </w:r>
            <w:r>
              <w:rPr>
                <w:spacing w:val="-4"/>
              </w:rPr>
              <w:t xml:space="preserve"> </w:t>
            </w:r>
            <w:r>
              <w:rPr>
                <w:spacing w:val="-2"/>
              </w:rPr>
              <w:t>minimum</w:t>
            </w:r>
          </w:p>
        </w:tc>
      </w:tr>
      <w:tr w:rsidR="0092515F" w14:paraId="5998077A" w14:textId="77777777">
        <w:trPr>
          <w:trHeight w:val="964"/>
        </w:trPr>
        <w:tc>
          <w:tcPr>
            <w:tcW w:w="697" w:type="dxa"/>
          </w:tcPr>
          <w:p w14:paraId="13FF4351" w14:textId="5ACCE0DA" w:rsidR="0092515F" w:rsidRPr="00E53E15" w:rsidRDefault="00E53E15">
            <w:pPr>
              <w:pStyle w:val="TableParagraph"/>
              <w:spacing w:before="78"/>
              <w:ind w:left="81"/>
              <w:rPr>
                <w:bCs/>
              </w:rPr>
            </w:pPr>
            <w:r w:rsidRPr="00E53E15">
              <w:rPr>
                <w:bCs/>
                <w:strike/>
              </w:rPr>
              <w:t>e</w:t>
            </w:r>
            <w:r w:rsidR="00BF7586" w:rsidRPr="00E53E15">
              <w:rPr>
                <w:bCs/>
                <w:spacing w:val="-5"/>
              </w:rPr>
              <w:t>.</w:t>
            </w:r>
          </w:p>
        </w:tc>
        <w:tc>
          <w:tcPr>
            <w:tcW w:w="6814" w:type="dxa"/>
          </w:tcPr>
          <w:p w14:paraId="42C62E6D" w14:textId="77777777" w:rsidR="0092515F" w:rsidRDefault="00BF7586">
            <w:pPr>
              <w:pStyle w:val="TableParagraph"/>
              <w:spacing w:before="83"/>
              <w:ind w:left="85" w:right="78"/>
            </w:pPr>
            <w:r>
              <w:rPr>
                <w:color w:val="00AF50"/>
              </w:rPr>
              <w:t xml:space="preserve">Allotments </w:t>
            </w:r>
            <w:r>
              <w:t xml:space="preserve">for a </w:t>
            </w:r>
            <w:r>
              <w:rPr>
                <w:color w:val="00AF50"/>
              </w:rPr>
              <w:t xml:space="preserve">residential unit </w:t>
            </w:r>
            <w:r>
              <w:t xml:space="preserve">where a </w:t>
            </w:r>
            <w:r>
              <w:rPr>
                <w:color w:val="00AF50"/>
              </w:rPr>
              <w:t xml:space="preserve">family flat </w:t>
            </w:r>
            <w:r>
              <w:t>has been converted into</w:t>
            </w:r>
            <w:r>
              <w:rPr>
                <w:spacing w:val="-4"/>
              </w:rPr>
              <w:t xml:space="preserve"> </w:t>
            </w:r>
            <w:r>
              <w:t>a</w:t>
            </w:r>
            <w:r>
              <w:rPr>
                <w:spacing w:val="-3"/>
              </w:rPr>
              <w:t xml:space="preserve"> </w:t>
            </w:r>
            <w:r>
              <w:t>separate</w:t>
            </w:r>
            <w:r>
              <w:rPr>
                <w:spacing w:val="-2"/>
              </w:rPr>
              <w:t xml:space="preserve"> </w:t>
            </w:r>
            <w:r>
              <w:rPr>
                <w:color w:val="00AF50"/>
              </w:rPr>
              <w:t>residential</w:t>
            </w:r>
            <w:r>
              <w:rPr>
                <w:color w:val="00AF50"/>
                <w:spacing w:val="-2"/>
              </w:rPr>
              <w:t xml:space="preserve"> </w:t>
            </w:r>
            <w:r>
              <w:rPr>
                <w:color w:val="00AF50"/>
              </w:rPr>
              <w:t>unit</w:t>
            </w:r>
            <w:r>
              <w:rPr>
                <w:color w:val="00AF50"/>
                <w:spacing w:val="-4"/>
              </w:rPr>
              <w:t xml:space="preserve"> </w:t>
            </w:r>
            <w:r>
              <w:t>in</w:t>
            </w:r>
            <w:r>
              <w:rPr>
                <w:spacing w:val="-4"/>
              </w:rPr>
              <w:t xml:space="preserve"> </w:t>
            </w:r>
            <w:r>
              <w:t>compliance</w:t>
            </w:r>
            <w:r>
              <w:rPr>
                <w:spacing w:val="-3"/>
              </w:rPr>
              <w:t xml:space="preserve"> </w:t>
            </w:r>
            <w:r>
              <w:t>with</w:t>
            </w:r>
            <w:r>
              <w:rPr>
                <w:spacing w:val="-4"/>
              </w:rPr>
              <w:t xml:space="preserve"> </w:t>
            </w:r>
            <w:r>
              <w:t>or</w:t>
            </w:r>
            <w:r>
              <w:rPr>
                <w:spacing w:val="-3"/>
              </w:rPr>
              <w:t xml:space="preserve"> </w:t>
            </w:r>
            <w:r>
              <w:t>the</w:t>
            </w:r>
            <w:r>
              <w:rPr>
                <w:spacing w:val="-3"/>
              </w:rPr>
              <w:t xml:space="preserve"> </w:t>
            </w:r>
            <w:r>
              <w:t>subject</w:t>
            </w:r>
            <w:r>
              <w:rPr>
                <w:spacing w:val="-5"/>
              </w:rPr>
              <w:t xml:space="preserve"> </w:t>
            </w:r>
            <w:r>
              <w:t xml:space="preserve">of land- use consent under </w:t>
            </w:r>
            <w:r>
              <w:rPr>
                <w:color w:val="0000FF"/>
              </w:rPr>
              <w:t>Chapter 14</w:t>
            </w:r>
          </w:p>
        </w:tc>
        <w:tc>
          <w:tcPr>
            <w:tcW w:w="2286" w:type="dxa"/>
          </w:tcPr>
          <w:p w14:paraId="47EFE7AF" w14:textId="77777777" w:rsidR="0092515F" w:rsidRDefault="00BF7586">
            <w:pPr>
              <w:pStyle w:val="TableParagraph"/>
              <w:spacing w:before="78"/>
              <w:ind w:left="85"/>
            </w:pPr>
            <w:r>
              <w:t>No</w:t>
            </w:r>
            <w:r>
              <w:rPr>
                <w:spacing w:val="45"/>
              </w:rPr>
              <w:t xml:space="preserve"> </w:t>
            </w:r>
            <w:r>
              <w:rPr>
                <w:spacing w:val="-2"/>
              </w:rPr>
              <w:t>minimum</w:t>
            </w:r>
          </w:p>
        </w:tc>
      </w:tr>
      <w:tr w:rsidR="0092515F" w14:paraId="010D74E4" w14:textId="77777777">
        <w:trPr>
          <w:trHeight w:val="969"/>
        </w:trPr>
        <w:tc>
          <w:tcPr>
            <w:tcW w:w="697" w:type="dxa"/>
          </w:tcPr>
          <w:p w14:paraId="3863CA88" w14:textId="69A54F86" w:rsidR="0092515F" w:rsidRPr="00E53E15" w:rsidRDefault="00E53E15">
            <w:pPr>
              <w:pStyle w:val="TableParagraph"/>
              <w:spacing w:before="78"/>
              <w:ind w:left="81"/>
              <w:rPr>
                <w:bCs/>
                <w:u w:val="single"/>
              </w:rPr>
            </w:pPr>
            <w:r w:rsidRPr="00E53E15">
              <w:rPr>
                <w:bCs/>
                <w:strike/>
                <w:u w:val="single"/>
              </w:rPr>
              <w:t>f</w:t>
            </w:r>
            <w:r w:rsidR="00BF7586" w:rsidRPr="00E53E15">
              <w:rPr>
                <w:bCs/>
                <w:spacing w:val="-5"/>
                <w:u w:val="single"/>
              </w:rPr>
              <w:t>.</w:t>
            </w:r>
          </w:p>
        </w:tc>
        <w:tc>
          <w:tcPr>
            <w:tcW w:w="6814" w:type="dxa"/>
          </w:tcPr>
          <w:p w14:paraId="675D9CDE" w14:textId="77777777" w:rsidR="0092515F" w:rsidRDefault="00BF7586">
            <w:pPr>
              <w:pStyle w:val="TableParagraph"/>
              <w:spacing w:before="83"/>
              <w:ind w:left="85" w:right="78"/>
            </w:pPr>
            <w:r>
              <w:rPr>
                <w:color w:val="00AF50"/>
              </w:rPr>
              <w:t>Allotments</w:t>
            </w:r>
            <w:r>
              <w:rPr>
                <w:color w:val="00AF50"/>
                <w:spacing w:val="-3"/>
              </w:rPr>
              <w:t xml:space="preserve"> </w:t>
            </w:r>
            <w:r>
              <w:t>for</w:t>
            </w:r>
            <w:r>
              <w:rPr>
                <w:spacing w:val="-4"/>
              </w:rPr>
              <w:t xml:space="preserve"> </w:t>
            </w:r>
            <w:r>
              <w:t>each</w:t>
            </w:r>
            <w:r>
              <w:rPr>
                <w:spacing w:val="-5"/>
              </w:rPr>
              <w:t xml:space="preserve"> </w:t>
            </w:r>
            <w:r>
              <w:rPr>
                <w:color w:val="00AF50"/>
              </w:rPr>
              <w:t>residential</w:t>
            </w:r>
            <w:r>
              <w:rPr>
                <w:color w:val="00AF50"/>
                <w:spacing w:val="-3"/>
              </w:rPr>
              <w:t xml:space="preserve"> </w:t>
            </w:r>
            <w:r>
              <w:rPr>
                <w:color w:val="00AF50"/>
              </w:rPr>
              <w:t>unit</w:t>
            </w:r>
            <w:r>
              <w:rPr>
                <w:color w:val="00AF50"/>
                <w:spacing w:val="-5"/>
              </w:rPr>
              <w:t xml:space="preserve"> </w:t>
            </w:r>
            <w:r>
              <w:t>where</w:t>
            </w:r>
            <w:r>
              <w:rPr>
                <w:spacing w:val="-4"/>
              </w:rPr>
              <w:t xml:space="preserve"> </w:t>
            </w:r>
            <w:r>
              <w:t>two</w:t>
            </w:r>
            <w:r>
              <w:rPr>
                <w:spacing w:val="-5"/>
              </w:rPr>
              <w:t xml:space="preserve"> </w:t>
            </w:r>
            <w:r>
              <w:rPr>
                <w:color w:val="00AF50"/>
              </w:rPr>
              <w:t>residential</w:t>
            </w:r>
            <w:r>
              <w:rPr>
                <w:color w:val="00AF50"/>
                <w:spacing w:val="-3"/>
              </w:rPr>
              <w:t xml:space="preserve"> </w:t>
            </w:r>
            <w:r>
              <w:rPr>
                <w:color w:val="00AF50"/>
              </w:rPr>
              <w:t>units</w:t>
            </w:r>
            <w:r>
              <w:rPr>
                <w:color w:val="00AF50"/>
                <w:spacing w:val="-3"/>
              </w:rPr>
              <w:t xml:space="preserve"> </w:t>
            </w:r>
            <w:r>
              <w:t>replace</w:t>
            </w:r>
            <w:r>
              <w:rPr>
                <w:spacing w:val="-4"/>
              </w:rPr>
              <w:t xml:space="preserve"> </w:t>
            </w:r>
            <w:r>
              <w:t xml:space="preserve">a single </w:t>
            </w:r>
            <w:r>
              <w:rPr>
                <w:color w:val="00AF50"/>
              </w:rPr>
              <w:t xml:space="preserve">residential unit </w:t>
            </w:r>
            <w:r>
              <w:t xml:space="preserve">in compliance with or the subject of land-use consent under </w:t>
            </w:r>
            <w:r>
              <w:rPr>
                <w:color w:val="0000FF"/>
              </w:rPr>
              <w:t>Chapter 14</w:t>
            </w:r>
          </w:p>
        </w:tc>
        <w:tc>
          <w:tcPr>
            <w:tcW w:w="2286" w:type="dxa"/>
          </w:tcPr>
          <w:p w14:paraId="0D57EC35" w14:textId="77777777" w:rsidR="0092515F" w:rsidRDefault="00BF7586">
            <w:pPr>
              <w:pStyle w:val="TableParagraph"/>
              <w:spacing w:before="78"/>
              <w:ind w:left="85"/>
            </w:pPr>
            <w:r>
              <w:t>No</w:t>
            </w:r>
            <w:r>
              <w:rPr>
                <w:spacing w:val="45"/>
              </w:rPr>
              <w:t xml:space="preserve"> </w:t>
            </w:r>
            <w:r>
              <w:rPr>
                <w:spacing w:val="-2"/>
              </w:rPr>
              <w:t>minimum</w:t>
            </w:r>
          </w:p>
        </w:tc>
      </w:tr>
      <w:tr w:rsidR="0092515F" w14:paraId="53C87EB5" w14:textId="77777777">
        <w:trPr>
          <w:trHeight w:val="964"/>
        </w:trPr>
        <w:tc>
          <w:tcPr>
            <w:tcW w:w="697" w:type="dxa"/>
          </w:tcPr>
          <w:p w14:paraId="7C49F4D0" w14:textId="4C6BDBB5" w:rsidR="0092515F" w:rsidRPr="00E53E15" w:rsidRDefault="00E53E15">
            <w:pPr>
              <w:pStyle w:val="TableParagraph"/>
              <w:spacing w:before="78"/>
              <w:ind w:left="81"/>
              <w:rPr>
                <w:bCs/>
              </w:rPr>
            </w:pPr>
            <w:r w:rsidRPr="00E53E15">
              <w:rPr>
                <w:bCs/>
              </w:rPr>
              <w:t>g</w:t>
            </w:r>
            <w:r w:rsidR="00BF7586" w:rsidRPr="00E53E15">
              <w:rPr>
                <w:bCs/>
                <w:spacing w:val="-5"/>
              </w:rPr>
              <w:t>.</w:t>
            </w:r>
          </w:p>
        </w:tc>
        <w:tc>
          <w:tcPr>
            <w:tcW w:w="6814" w:type="dxa"/>
          </w:tcPr>
          <w:p w14:paraId="3C41D34A" w14:textId="77777777" w:rsidR="0092515F" w:rsidRDefault="00BF7586">
            <w:pPr>
              <w:pStyle w:val="TableParagraph"/>
              <w:spacing w:before="78"/>
              <w:ind w:left="85" w:right="78"/>
            </w:pPr>
            <w:r>
              <w:rPr>
                <w:color w:val="00AF50"/>
              </w:rPr>
              <w:t xml:space="preserve">Allotments </w:t>
            </w:r>
            <w:r>
              <w:t xml:space="preserve">for a </w:t>
            </w:r>
            <w:r>
              <w:rPr>
                <w:color w:val="00AF50"/>
              </w:rPr>
              <w:t xml:space="preserve">residential unit </w:t>
            </w:r>
            <w:r>
              <w:t xml:space="preserve">where an </w:t>
            </w:r>
            <w:r>
              <w:rPr>
                <w:color w:val="00AF50"/>
              </w:rPr>
              <w:t xml:space="preserve">elderly person's housing unit </w:t>
            </w:r>
            <w:r>
              <w:t>has</w:t>
            </w:r>
            <w:r>
              <w:rPr>
                <w:spacing w:val="-4"/>
              </w:rPr>
              <w:t xml:space="preserve"> </w:t>
            </w:r>
            <w:r>
              <w:t>been</w:t>
            </w:r>
            <w:r>
              <w:rPr>
                <w:spacing w:val="-5"/>
              </w:rPr>
              <w:t xml:space="preserve"> </w:t>
            </w:r>
            <w:r>
              <w:t>converted</w:t>
            </w:r>
            <w:r>
              <w:rPr>
                <w:spacing w:val="-5"/>
              </w:rPr>
              <w:t xml:space="preserve"> </w:t>
            </w:r>
            <w:r>
              <w:t>to</w:t>
            </w:r>
            <w:r>
              <w:rPr>
                <w:spacing w:val="-5"/>
              </w:rPr>
              <w:t xml:space="preserve"> </w:t>
            </w:r>
            <w:r>
              <w:t>a</w:t>
            </w:r>
            <w:r>
              <w:rPr>
                <w:spacing w:val="-4"/>
              </w:rPr>
              <w:t xml:space="preserve"> </w:t>
            </w:r>
            <w:r>
              <w:t>separate</w:t>
            </w:r>
            <w:r>
              <w:rPr>
                <w:spacing w:val="-1"/>
              </w:rPr>
              <w:t xml:space="preserve"> </w:t>
            </w:r>
            <w:r>
              <w:rPr>
                <w:color w:val="00AF50"/>
              </w:rPr>
              <w:t>residential</w:t>
            </w:r>
            <w:r>
              <w:rPr>
                <w:color w:val="00AF50"/>
                <w:spacing w:val="-3"/>
              </w:rPr>
              <w:t xml:space="preserve"> </w:t>
            </w:r>
            <w:r>
              <w:rPr>
                <w:color w:val="00AF50"/>
              </w:rPr>
              <w:t>unit</w:t>
            </w:r>
            <w:r>
              <w:rPr>
                <w:color w:val="00AF50"/>
                <w:spacing w:val="-5"/>
              </w:rPr>
              <w:t xml:space="preserve"> </w:t>
            </w:r>
            <w:r>
              <w:t>that may</w:t>
            </w:r>
            <w:r>
              <w:rPr>
                <w:spacing w:val="-4"/>
              </w:rPr>
              <w:t xml:space="preserve"> </w:t>
            </w:r>
            <w:r>
              <w:t>be</w:t>
            </w:r>
            <w:r>
              <w:rPr>
                <w:spacing w:val="-4"/>
              </w:rPr>
              <w:t xml:space="preserve"> </w:t>
            </w:r>
            <w:r>
              <w:t>occupied</w:t>
            </w:r>
            <w:r>
              <w:rPr>
                <w:spacing w:val="-5"/>
              </w:rPr>
              <w:t xml:space="preserve"> </w:t>
            </w:r>
            <w:r>
              <w:t xml:space="preserve">by any person(s) in compliance with </w:t>
            </w:r>
            <w:r>
              <w:rPr>
                <w:color w:val="0000FF"/>
              </w:rPr>
              <w:t>Chapter 14</w:t>
            </w:r>
          </w:p>
        </w:tc>
        <w:tc>
          <w:tcPr>
            <w:tcW w:w="2286" w:type="dxa"/>
          </w:tcPr>
          <w:p w14:paraId="44538956" w14:textId="77777777" w:rsidR="0092515F" w:rsidRDefault="00BF7586">
            <w:pPr>
              <w:pStyle w:val="TableParagraph"/>
              <w:spacing w:before="78"/>
              <w:ind w:left="85"/>
            </w:pPr>
            <w:r>
              <w:t>No</w:t>
            </w:r>
            <w:r>
              <w:rPr>
                <w:spacing w:val="-4"/>
              </w:rPr>
              <w:t xml:space="preserve"> </w:t>
            </w:r>
            <w:r>
              <w:rPr>
                <w:spacing w:val="-2"/>
              </w:rPr>
              <w:t>minimum</w:t>
            </w:r>
          </w:p>
        </w:tc>
      </w:tr>
      <w:tr w:rsidR="0092515F" w14:paraId="4E37193D" w14:textId="77777777">
        <w:trPr>
          <w:trHeight w:val="1233"/>
        </w:trPr>
        <w:tc>
          <w:tcPr>
            <w:tcW w:w="697" w:type="dxa"/>
          </w:tcPr>
          <w:p w14:paraId="4DB1D71F" w14:textId="77777777" w:rsidR="0092515F" w:rsidRPr="00E53E15" w:rsidRDefault="00BF7586" w:rsidP="00F72C73">
            <w:pPr>
              <w:pStyle w:val="TableParagraph"/>
              <w:spacing w:before="78"/>
              <w:ind w:right="234"/>
              <w:jc w:val="center"/>
              <w:rPr>
                <w:bCs/>
                <w:strike/>
              </w:rPr>
            </w:pPr>
            <w:r w:rsidRPr="00E53E15">
              <w:rPr>
                <w:bCs/>
                <w:strike/>
                <w:spacing w:val="-5"/>
              </w:rPr>
              <w:t>h.</w:t>
            </w:r>
          </w:p>
        </w:tc>
        <w:tc>
          <w:tcPr>
            <w:tcW w:w="6814" w:type="dxa"/>
          </w:tcPr>
          <w:p w14:paraId="3A969348" w14:textId="77777777" w:rsidR="0092515F" w:rsidRDefault="00BF7586">
            <w:pPr>
              <w:pStyle w:val="TableParagraph"/>
              <w:spacing w:before="78"/>
              <w:ind w:left="85" w:right="78"/>
              <w:rPr>
                <w:b/>
              </w:rPr>
            </w:pPr>
            <w:r>
              <w:rPr>
                <w:b/>
                <w:strike/>
                <w:color w:val="00AF50"/>
              </w:rPr>
              <w:t>Allotments</w:t>
            </w:r>
            <w:r>
              <w:rPr>
                <w:b/>
                <w:strike/>
                <w:spacing w:val="-4"/>
              </w:rPr>
              <w:t xml:space="preserve"> </w:t>
            </w:r>
            <w:r>
              <w:rPr>
                <w:b/>
                <w:strike/>
              </w:rPr>
              <w:t>for</w:t>
            </w:r>
            <w:r>
              <w:rPr>
                <w:b/>
                <w:strike/>
                <w:spacing w:val="-6"/>
              </w:rPr>
              <w:t xml:space="preserve"> </w:t>
            </w:r>
            <w:r>
              <w:rPr>
                <w:b/>
                <w:strike/>
              </w:rPr>
              <w:t>a</w:t>
            </w:r>
            <w:r>
              <w:rPr>
                <w:b/>
                <w:strike/>
                <w:spacing w:val="-2"/>
              </w:rPr>
              <w:t xml:space="preserve"> </w:t>
            </w:r>
            <w:r>
              <w:rPr>
                <w:b/>
                <w:strike/>
                <w:color w:val="00AF50"/>
              </w:rPr>
              <w:t>residential</w:t>
            </w:r>
            <w:r>
              <w:rPr>
                <w:b/>
                <w:strike/>
                <w:color w:val="00AF50"/>
                <w:spacing w:val="-6"/>
              </w:rPr>
              <w:t xml:space="preserve"> </w:t>
            </w:r>
            <w:r>
              <w:rPr>
                <w:b/>
                <w:strike/>
                <w:color w:val="00AF50"/>
              </w:rPr>
              <w:t>unit</w:t>
            </w:r>
            <w:r>
              <w:rPr>
                <w:b/>
                <w:strike/>
                <w:spacing w:val="-4"/>
              </w:rPr>
              <w:t xml:space="preserve"> </w:t>
            </w:r>
            <w:r>
              <w:rPr>
                <w:b/>
                <w:strike/>
              </w:rPr>
              <w:t>which</w:t>
            </w:r>
            <w:r>
              <w:rPr>
                <w:b/>
                <w:strike/>
                <w:spacing w:val="-3"/>
              </w:rPr>
              <w:t xml:space="preserve"> </w:t>
            </w:r>
            <w:r>
              <w:rPr>
                <w:b/>
                <w:strike/>
              </w:rPr>
              <w:t>is</w:t>
            </w:r>
            <w:r>
              <w:rPr>
                <w:b/>
                <w:strike/>
                <w:spacing w:val="-6"/>
              </w:rPr>
              <w:t xml:space="preserve"> </w:t>
            </w:r>
            <w:r>
              <w:rPr>
                <w:b/>
                <w:strike/>
              </w:rPr>
              <w:t>an</w:t>
            </w:r>
            <w:r>
              <w:rPr>
                <w:b/>
                <w:strike/>
                <w:spacing w:val="-1"/>
              </w:rPr>
              <w:t xml:space="preserve"> </w:t>
            </w:r>
            <w:r>
              <w:rPr>
                <w:b/>
                <w:strike/>
                <w:color w:val="00AF50"/>
              </w:rPr>
              <w:t>older</w:t>
            </w:r>
            <w:r>
              <w:rPr>
                <w:b/>
                <w:strike/>
                <w:color w:val="00AF50"/>
                <w:spacing w:val="-6"/>
              </w:rPr>
              <w:t xml:space="preserve"> </w:t>
            </w:r>
            <w:r>
              <w:rPr>
                <w:b/>
                <w:strike/>
                <w:color w:val="00AF50"/>
              </w:rPr>
              <w:t>person’s</w:t>
            </w:r>
            <w:r>
              <w:rPr>
                <w:b/>
                <w:strike/>
                <w:color w:val="00AF50"/>
                <w:spacing w:val="-5"/>
              </w:rPr>
              <w:t xml:space="preserve"> </w:t>
            </w:r>
            <w:r>
              <w:rPr>
                <w:b/>
                <w:strike/>
                <w:color w:val="00AF50"/>
              </w:rPr>
              <w:t>housing</w:t>
            </w:r>
            <w:r>
              <w:rPr>
                <w:b/>
                <w:strike/>
                <w:color w:val="00AF50"/>
                <w:spacing w:val="-4"/>
              </w:rPr>
              <w:t xml:space="preserve"> </w:t>
            </w:r>
            <w:r>
              <w:rPr>
                <w:b/>
                <w:strike/>
                <w:color w:val="00AF50"/>
              </w:rPr>
              <w:t>unit</w:t>
            </w:r>
            <w:r>
              <w:rPr>
                <w:b/>
                <w:color w:val="00AF50"/>
              </w:rPr>
              <w:t xml:space="preserve"> </w:t>
            </w:r>
            <w:r>
              <w:rPr>
                <w:b/>
                <w:strike/>
              </w:rPr>
              <w:t xml:space="preserve">or is part of a multi-unit residential complex, </w:t>
            </w:r>
            <w:r>
              <w:rPr>
                <w:b/>
                <w:strike/>
                <w:color w:val="00AF50"/>
              </w:rPr>
              <w:t>retirement village</w:t>
            </w:r>
            <w:r>
              <w:rPr>
                <w:b/>
                <w:strike/>
              </w:rPr>
              <w:t>, or a</w:t>
            </w:r>
            <w:r>
              <w:rPr>
                <w:b/>
              </w:rPr>
              <w:t xml:space="preserve"> </w:t>
            </w:r>
            <w:r>
              <w:rPr>
                <w:b/>
                <w:strike/>
                <w:color w:val="00AF50"/>
              </w:rPr>
              <w:t>social housing complex</w:t>
            </w:r>
            <w:r>
              <w:rPr>
                <w:b/>
                <w:strike/>
              </w:rPr>
              <w:t>, within the Residential Suburban or Residential</w:t>
            </w:r>
            <w:r>
              <w:rPr>
                <w:b/>
              </w:rPr>
              <w:t xml:space="preserve"> </w:t>
            </w:r>
            <w:r>
              <w:rPr>
                <w:b/>
                <w:strike/>
              </w:rPr>
              <w:t>Suburban Density Transition Zones</w:t>
            </w:r>
          </w:p>
        </w:tc>
        <w:tc>
          <w:tcPr>
            <w:tcW w:w="2286" w:type="dxa"/>
          </w:tcPr>
          <w:p w14:paraId="3D9D14E3" w14:textId="77777777" w:rsidR="0092515F" w:rsidRDefault="00BF7586">
            <w:pPr>
              <w:pStyle w:val="TableParagraph"/>
              <w:spacing w:before="78"/>
              <w:ind w:left="85"/>
              <w:rPr>
                <w:b/>
              </w:rPr>
            </w:pPr>
            <w:r>
              <w:rPr>
                <w:b/>
                <w:strike/>
              </w:rPr>
              <w:t>No</w:t>
            </w:r>
            <w:r>
              <w:rPr>
                <w:b/>
                <w:strike/>
                <w:spacing w:val="-5"/>
              </w:rPr>
              <w:t xml:space="preserve"> </w:t>
            </w:r>
            <w:r>
              <w:rPr>
                <w:b/>
                <w:strike/>
                <w:spacing w:val="-2"/>
              </w:rPr>
              <w:t>minimum</w:t>
            </w:r>
          </w:p>
        </w:tc>
      </w:tr>
      <w:tr w:rsidR="00E53E15" w14:paraId="5F0D6786" w14:textId="77777777" w:rsidTr="00F72C73">
        <w:trPr>
          <w:trHeight w:val="473"/>
        </w:trPr>
        <w:tc>
          <w:tcPr>
            <w:tcW w:w="697" w:type="dxa"/>
          </w:tcPr>
          <w:p w14:paraId="71F3806B" w14:textId="538497FF" w:rsidR="00E53E15" w:rsidRPr="00F72C73" w:rsidRDefault="00E53E15" w:rsidP="00F72C73">
            <w:pPr>
              <w:pStyle w:val="TableParagraph"/>
              <w:spacing w:before="78"/>
              <w:ind w:right="234"/>
              <w:jc w:val="center"/>
              <w:rPr>
                <w:b/>
                <w:color w:val="9900FF"/>
                <w:spacing w:val="-5"/>
                <w:u w:val="single"/>
              </w:rPr>
            </w:pPr>
            <w:r w:rsidRPr="00F72C73">
              <w:rPr>
                <w:b/>
                <w:color w:val="9900FF"/>
                <w:spacing w:val="-5"/>
                <w:u w:val="single"/>
              </w:rPr>
              <w:t>h.</w:t>
            </w:r>
          </w:p>
        </w:tc>
        <w:tc>
          <w:tcPr>
            <w:tcW w:w="6814" w:type="dxa"/>
          </w:tcPr>
          <w:p w14:paraId="25927080" w14:textId="54FD0C63" w:rsidR="00E53E15" w:rsidRPr="00F72C73" w:rsidRDefault="00E53E15">
            <w:pPr>
              <w:pStyle w:val="TableParagraph"/>
              <w:spacing w:before="78"/>
              <w:ind w:left="85" w:right="78"/>
              <w:rPr>
                <w:b/>
                <w:color w:val="9900FF"/>
                <w:u w:val="single"/>
              </w:rPr>
            </w:pPr>
            <w:r w:rsidRPr="00F72C73">
              <w:rPr>
                <w:b/>
                <w:color w:val="9900FF"/>
                <w:u w:val="single"/>
              </w:rPr>
              <w:t xml:space="preserve">Future Urban Zone </w:t>
            </w:r>
          </w:p>
        </w:tc>
        <w:tc>
          <w:tcPr>
            <w:tcW w:w="2286" w:type="dxa"/>
          </w:tcPr>
          <w:p w14:paraId="7DF29A11" w14:textId="3B5B88CA" w:rsidR="00E53E15" w:rsidRPr="00F72C73" w:rsidRDefault="00E53E15">
            <w:pPr>
              <w:pStyle w:val="TableParagraph"/>
              <w:spacing w:before="78"/>
              <w:ind w:left="85"/>
              <w:rPr>
                <w:b/>
                <w:color w:val="9900FF"/>
                <w:u w:val="single"/>
              </w:rPr>
            </w:pPr>
            <w:r w:rsidRPr="00F72C73">
              <w:rPr>
                <w:b/>
                <w:color w:val="9900FF"/>
                <w:u w:val="single"/>
              </w:rPr>
              <w:t>No Minimum</w:t>
            </w:r>
          </w:p>
        </w:tc>
      </w:tr>
      <w:tr w:rsidR="0092515F" w14:paraId="057F6151" w14:textId="77777777">
        <w:trPr>
          <w:trHeight w:val="3087"/>
        </w:trPr>
        <w:tc>
          <w:tcPr>
            <w:tcW w:w="697" w:type="dxa"/>
          </w:tcPr>
          <w:p w14:paraId="32D00BA8" w14:textId="72E2E30E" w:rsidR="0092515F" w:rsidRPr="00D02D16" w:rsidRDefault="00BF7586">
            <w:pPr>
              <w:pStyle w:val="TableParagraph"/>
              <w:spacing w:before="79"/>
              <w:ind w:left="81"/>
              <w:rPr>
                <w:b/>
              </w:rPr>
            </w:pPr>
            <w:r w:rsidRPr="00D02D16">
              <w:rPr>
                <w:b/>
              </w:rPr>
              <w:t>i.</w:t>
            </w:r>
            <w:r w:rsidRPr="00D02D16">
              <w:rPr>
                <w:b/>
                <w:spacing w:val="43"/>
              </w:rPr>
              <w:t xml:space="preserve"> </w:t>
            </w:r>
          </w:p>
        </w:tc>
        <w:tc>
          <w:tcPr>
            <w:tcW w:w="6814" w:type="dxa"/>
          </w:tcPr>
          <w:p w14:paraId="725C0558" w14:textId="77777777" w:rsidR="0092515F" w:rsidRDefault="00BF7586">
            <w:pPr>
              <w:pStyle w:val="TableParagraph"/>
              <w:spacing w:before="83"/>
              <w:ind w:left="85"/>
              <w:rPr>
                <w:b/>
              </w:rPr>
            </w:pPr>
            <w:r>
              <w:rPr>
                <w:b/>
                <w:strike/>
              </w:rPr>
              <w:t>Residential</w:t>
            </w:r>
            <w:r>
              <w:rPr>
                <w:b/>
                <w:spacing w:val="-5"/>
                <w:u w:val="single"/>
              </w:rPr>
              <w:t xml:space="preserve"> </w:t>
            </w:r>
            <w:r>
              <w:rPr>
                <w:b/>
                <w:u w:val="single"/>
              </w:rPr>
              <w:t>Medium</w:t>
            </w:r>
            <w:r>
              <w:rPr>
                <w:b/>
                <w:spacing w:val="-6"/>
                <w:u w:val="single"/>
              </w:rPr>
              <w:t xml:space="preserve"> </w:t>
            </w:r>
            <w:r>
              <w:rPr>
                <w:b/>
                <w:u w:val="single"/>
              </w:rPr>
              <w:t>Density</w:t>
            </w:r>
            <w:r>
              <w:rPr>
                <w:b/>
                <w:spacing w:val="-4"/>
                <w:u w:val="single"/>
              </w:rPr>
              <w:t xml:space="preserve"> </w:t>
            </w:r>
            <w:r>
              <w:rPr>
                <w:b/>
                <w:u w:val="single"/>
              </w:rPr>
              <w:t>Residential</w:t>
            </w:r>
            <w:r>
              <w:rPr>
                <w:b/>
                <w:spacing w:val="-6"/>
                <w:u w:val="single"/>
              </w:rPr>
              <w:t xml:space="preserve"> </w:t>
            </w:r>
            <w:r>
              <w:rPr>
                <w:b/>
                <w:u w:val="single"/>
              </w:rPr>
              <w:t>Zone</w:t>
            </w:r>
            <w:r>
              <w:rPr>
                <w:b/>
                <w:spacing w:val="-6"/>
                <w:u w:val="single"/>
              </w:rPr>
              <w:t xml:space="preserve"> </w:t>
            </w:r>
            <w:r>
              <w:rPr>
                <w:b/>
                <w:u w:val="single"/>
              </w:rPr>
              <w:t>and</w:t>
            </w:r>
            <w:r>
              <w:rPr>
                <w:b/>
                <w:spacing w:val="-3"/>
                <w:u w:val="single"/>
              </w:rPr>
              <w:t xml:space="preserve"> </w:t>
            </w:r>
            <w:r>
              <w:rPr>
                <w:b/>
                <w:u w:val="single"/>
              </w:rPr>
              <w:t>High</w:t>
            </w:r>
            <w:r>
              <w:rPr>
                <w:b/>
                <w:spacing w:val="-3"/>
                <w:u w:val="single"/>
              </w:rPr>
              <w:t xml:space="preserve"> </w:t>
            </w:r>
            <w:r>
              <w:rPr>
                <w:b/>
                <w:spacing w:val="-2"/>
                <w:u w:val="single"/>
              </w:rPr>
              <w:t>Density</w:t>
            </w:r>
          </w:p>
          <w:p w14:paraId="4F45EE97" w14:textId="77777777" w:rsidR="0092515F" w:rsidRDefault="00BF7586">
            <w:pPr>
              <w:pStyle w:val="TableParagraph"/>
              <w:spacing w:before="1"/>
              <w:ind w:left="85"/>
              <w:rPr>
                <w:b/>
              </w:rPr>
            </w:pPr>
            <w:r>
              <w:rPr>
                <w:b/>
                <w:u w:val="single"/>
              </w:rPr>
              <w:t>Residential</w:t>
            </w:r>
            <w:r>
              <w:rPr>
                <w:b/>
                <w:spacing w:val="-5"/>
                <w:u w:val="single"/>
              </w:rPr>
              <w:t xml:space="preserve"> </w:t>
            </w:r>
            <w:r>
              <w:rPr>
                <w:b/>
                <w:u w:val="single"/>
              </w:rPr>
              <w:t>Zone,</w:t>
            </w:r>
            <w:r>
              <w:rPr>
                <w:b/>
                <w:spacing w:val="-3"/>
                <w:u w:val="single"/>
              </w:rPr>
              <w:t xml:space="preserve"> </w:t>
            </w:r>
            <w:r>
              <w:rPr>
                <w:b/>
                <w:u w:val="single"/>
              </w:rPr>
              <w:t>where</w:t>
            </w:r>
            <w:r>
              <w:rPr>
                <w:b/>
                <w:spacing w:val="-4"/>
                <w:u w:val="single"/>
              </w:rPr>
              <w:t xml:space="preserve"> </w:t>
            </w:r>
            <w:r>
              <w:rPr>
                <w:b/>
                <w:u w:val="single"/>
              </w:rPr>
              <w:t>the</w:t>
            </w:r>
            <w:r>
              <w:rPr>
                <w:b/>
                <w:spacing w:val="-4"/>
                <w:u w:val="single"/>
              </w:rPr>
              <w:t xml:space="preserve"> </w:t>
            </w:r>
            <w:r>
              <w:rPr>
                <w:b/>
                <w:u w:val="single"/>
              </w:rPr>
              <w:t>‘building’</w:t>
            </w:r>
            <w:r>
              <w:rPr>
                <w:b/>
                <w:spacing w:val="-3"/>
                <w:u w:val="single"/>
              </w:rPr>
              <w:t xml:space="preserve"> </w:t>
            </w:r>
            <w:r>
              <w:rPr>
                <w:b/>
                <w:u w:val="single"/>
              </w:rPr>
              <w:t>is</w:t>
            </w:r>
            <w:r>
              <w:rPr>
                <w:b/>
                <w:spacing w:val="-5"/>
                <w:u w:val="single"/>
              </w:rPr>
              <w:t xml:space="preserve"> </w:t>
            </w:r>
            <w:r>
              <w:rPr>
                <w:b/>
                <w:u w:val="single"/>
              </w:rPr>
              <w:t>not</w:t>
            </w:r>
            <w:r>
              <w:rPr>
                <w:b/>
                <w:spacing w:val="-3"/>
                <w:u w:val="single"/>
              </w:rPr>
              <w:t xml:space="preserve"> </w:t>
            </w:r>
            <w:r>
              <w:rPr>
                <w:b/>
                <w:u w:val="single"/>
              </w:rPr>
              <w:t xml:space="preserve">a </w:t>
            </w:r>
            <w:r>
              <w:rPr>
                <w:b/>
                <w:color w:val="00AF50"/>
                <w:u w:val="single" w:color="000000"/>
              </w:rPr>
              <w:t>residential</w:t>
            </w:r>
            <w:r>
              <w:rPr>
                <w:b/>
                <w:color w:val="00AF50"/>
                <w:spacing w:val="-5"/>
                <w:u w:val="single" w:color="000000"/>
              </w:rPr>
              <w:t xml:space="preserve"> </w:t>
            </w:r>
            <w:r>
              <w:rPr>
                <w:b/>
                <w:color w:val="00AF50"/>
                <w:u w:val="single" w:color="000000"/>
              </w:rPr>
              <w:t>unit</w:t>
            </w:r>
            <w:r>
              <w:rPr>
                <w:b/>
                <w:u w:val="single"/>
              </w:rPr>
              <w:t>/s.</w:t>
            </w:r>
            <w:r>
              <w:rPr>
                <w:b/>
                <w:spacing w:val="40"/>
              </w:rPr>
              <w:t xml:space="preserve"> </w:t>
            </w:r>
            <w:r>
              <w:rPr>
                <w:b/>
                <w:strike/>
              </w:rPr>
              <w:t>and</w:t>
            </w:r>
            <w:r>
              <w:rPr>
                <w:b/>
              </w:rPr>
              <w:t xml:space="preserve"> </w:t>
            </w:r>
            <w:r>
              <w:rPr>
                <w:b/>
                <w:strike/>
              </w:rPr>
              <w:t>Residential New Neighbourhood Zone</w:t>
            </w:r>
          </w:p>
        </w:tc>
        <w:tc>
          <w:tcPr>
            <w:tcW w:w="2286" w:type="dxa"/>
          </w:tcPr>
          <w:p w14:paraId="48DEE6CE" w14:textId="77777777" w:rsidR="0092515F" w:rsidRDefault="00BF7586">
            <w:pPr>
              <w:pStyle w:val="TableParagraph"/>
              <w:spacing w:before="79"/>
              <w:ind w:left="85"/>
              <w:rPr>
                <w:b/>
              </w:rPr>
            </w:pPr>
            <w:r>
              <w:rPr>
                <w:b/>
                <w:strike/>
              </w:rPr>
              <w:t>No</w:t>
            </w:r>
            <w:r>
              <w:rPr>
                <w:b/>
                <w:strike/>
                <w:spacing w:val="-5"/>
              </w:rPr>
              <w:t xml:space="preserve"> </w:t>
            </w:r>
            <w:r>
              <w:rPr>
                <w:b/>
                <w:strike/>
                <w:spacing w:val="-2"/>
              </w:rPr>
              <w:t>minimum</w:t>
            </w:r>
          </w:p>
          <w:p w14:paraId="2A493F69" w14:textId="07AE6E90" w:rsidR="0092515F" w:rsidRDefault="00A874E5">
            <w:pPr>
              <w:pStyle w:val="TableParagraph"/>
              <w:spacing w:before="81"/>
              <w:ind w:left="85" w:right="19"/>
              <w:rPr>
                <w:b/>
              </w:rPr>
            </w:pPr>
            <w:r>
              <w:rPr>
                <w:noProof/>
              </w:rPr>
              <mc:AlternateContent>
                <mc:Choice Requires="wpg">
                  <w:drawing>
                    <wp:anchor distT="0" distB="0" distL="0" distR="0" simplePos="0" relativeHeight="251658305" behindDoc="1" locked="0" layoutInCell="1" allowOverlap="1" wp14:anchorId="342876F9" wp14:editId="2CF32A67">
                      <wp:simplePos x="0" y="0"/>
                      <wp:positionH relativeFrom="column">
                        <wp:posOffset>54610</wp:posOffset>
                      </wp:positionH>
                      <wp:positionV relativeFrom="paragraph">
                        <wp:posOffset>199390</wp:posOffset>
                      </wp:positionV>
                      <wp:extent cx="1256665" cy="9525"/>
                      <wp:effectExtent l="0" t="0" r="0" b="0"/>
                      <wp:wrapNone/>
                      <wp:docPr id="2051826804" name="Group 20518268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56665" cy="9525"/>
                                <a:chOff x="0" y="0"/>
                                <a:chExt cx="1256665" cy="9525"/>
                              </a:xfrm>
                            </wpg:grpSpPr>
                            <wps:wsp>
                              <wps:cNvPr id="2088157197" name="Graphic 151"/>
                              <wps:cNvSpPr/>
                              <wps:spPr>
                                <a:xfrm>
                                  <a:off x="0" y="0"/>
                                  <a:ext cx="1256665" cy="9525"/>
                                </a:xfrm>
                                <a:custGeom>
                                  <a:avLst/>
                                  <a:gdLst/>
                                  <a:ahLst/>
                                  <a:cxnLst/>
                                  <a:rect l="l" t="t" r="r" b="b"/>
                                  <a:pathLst>
                                    <a:path w="1256665" h="9525">
                                      <a:moveTo>
                                        <a:pt x="1256385" y="0"/>
                                      </a:moveTo>
                                      <a:lnTo>
                                        <a:pt x="0" y="0"/>
                                      </a:lnTo>
                                      <a:lnTo>
                                        <a:pt x="0" y="9143"/>
                                      </a:lnTo>
                                      <a:lnTo>
                                        <a:pt x="1256385" y="9143"/>
                                      </a:lnTo>
                                      <a:lnTo>
                                        <a:pt x="1256385" y="0"/>
                                      </a:lnTo>
                                      <a:close/>
                                    </a:path>
                                  </a:pathLst>
                                </a:custGeom>
                                <a:solidFill>
                                  <a:srgbClr val="000000"/>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w16du="http://schemas.microsoft.com/office/word/2023/wordml/word16du">
                  <w:pict w14:anchorId="24DCB00C">
                    <v:group id="Group 10" style="position:absolute;margin-left:4.3pt;margin-top:15.7pt;width:98.95pt;height:.75pt;z-index:-17862144;mso-wrap-distance-left:0;mso-wrap-distance-right:0" coordsize="12566,95" o:spid="_x0000_s1026" w14:anchorId="6F5907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">
                      <v:shape id="Graphic 151" style="position:absolute;width:12566;height:95;visibility:visible;mso-wrap-style:square;v-text-anchor:top" coordsize="1256665,9525" o:spid="_x0000_s1027" fillcolor="black" stroked="f" path="m1256385,l,,,9143r1256385,l125638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">
                        <v:path arrowok="t"/>
                      </v:shape>
                    </v:group>
                  </w:pict>
                </mc:Fallback>
              </mc:AlternateContent>
            </w:r>
            <w:r w:rsidR="00BF7586">
              <w:rPr>
                <w:b/>
              </w:rPr>
              <w:t>400m</w:t>
            </w:r>
            <w:r w:rsidR="00BF7586">
              <w:rPr>
                <w:b/>
                <w:vertAlign w:val="superscript"/>
              </w:rPr>
              <w:t>2</w:t>
            </w:r>
            <w:r w:rsidR="00BF7586">
              <w:rPr>
                <w:b/>
                <w:spacing w:val="-13"/>
              </w:rPr>
              <w:t xml:space="preserve"> </w:t>
            </w:r>
            <w:r w:rsidR="00BF7586">
              <w:rPr>
                <w:b/>
              </w:rPr>
              <w:t>in</w:t>
            </w:r>
            <w:r w:rsidR="00BF7586">
              <w:rPr>
                <w:b/>
                <w:spacing w:val="-12"/>
              </w:rPr>
              <w:t xml:space="preserve"> </w:t>
            </w:r>
            <w:r w:rsidR="00BF7586">
              <w:rPr>
                <w:b/>
              </w:rPr>
              <w:t>the</w:t>
            </w:r>
            <w:r w:rsidR="00BF7586">
              <w:rPr>
                <w:b/>
                <w:spacing w:val="-13"/>
              </w:rPr>
              <w:t xml:space="preserve"> </w:t>
            </w:r>
            <w:r w:rsidR="00BF7586">
              <w:rPr>
                <w:b/>
              </w:rPr>
              <w:t xml:space="preserve">Medium </w:t>
            </w:r>
            <w:r w:rsidR="00BF7586">
              <w:rPr>
                <w:b/>
                <w:u w:val="single"/>
              </w:rPr>
              <w:t>Density Residential</w:t>
            </w:r>
            <w:r w:rsidR="00BF7586">
              <w:rPr>
                <w:b/>
              </w:rPr>
              <w:t xml:space="preserve"> </w:t>
            </w:r>
            <w:r w:rsidR="00BF7586">
              <w:rPr>
                <w:b/>
                <w:spacing w:val="-4"/>
                <w:u w:val="single"/>
              </w:rPr>
              <w:t>Zone</w:t>
            </w:r>
          </w:p>
          <w:p w14:paraId="57125910" w14:textId="0BB5982C" w:rsidR="0092515F" w:rsidRDefault="00A874E5">
            <w:pPr>
              <w:pStyle w:val="TableParagraph"/>
              <w:spacing w:before="83"/>
              <w:ind w:left="85" w:right="729"/>
              <w:rPr>
                <w:b/>
              </w:rPr>
            </w:pPr>
            <w:r>
              <w:rPr>
                <w:noProof/>
              </w:rPr>
              <mc:AlternateContent>
                <mc:Choice Requires="wpg">
                  <w:drawing>
                    <wp:anchor distT="0" distB="0" distL="0" distR="0" simplePos="0" relativeHeight="251658306" behindDoc="1" locked="0" layoutInCell="1" allowOverlap="1" wp14:anchorId="6330B2AF" wp14:editId="78DB2F61">
                      <wp:simplePos x="0" y="0"/>
                      <wp:positionH relativeFrom="column">
                        <wp:posOffset>54610</wp:posOffset>
                      </wp:positionH>
                      <wp:positionV relativeFrom="paragraph">
                        <wp:posOffset>200660</wp:posOffset>
                      </wp:positionV>
                      <wp:extent cx="735330" cy="9525"/>
                      <wp:effectExtent l="0" t="0" r="0" b="0"/>
                      <wp:wrapNone/>
                      <wp:docPr id="1409175755" name="Group 14091757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5330" cy="9525"/>
                                <a:chOff x="0" y="0"/>
                                <a:chExt cx="735330" cy="9525"/>
                              </a:xfrm>
                            </wpg:grpSpPr>
                            <wps:wsp>
                              <wps:cNvPr id="251257811" name="Graphic 153"/>
                              <wps:cNvSpPr/>
                              <wps:spPr>
                                <a:xfrm>
                                  <a:off x="0" y="0"/>
                                  <a:ext cx="735330" cy="9525"/>
                                </a:xfrm>
                                <a:custGeom>
                                  <a:avLst/>
                                  <a:gdLst/>
                                  <a:ahLst/>
                                  <a:cxnLst/>
                                  <a:rect l="l" t="t" r="r" b="b"/>
                                  <a:pathLst>
                                    <a:path w="735330" h="9525">
                                      <a:moveTo>
                                        <a:pt x="734872" y="0"/>
                                      </a:moveTo>
                                      <a:lnTo>
                                        <a:pt x="0" y="0"/>
                                      </a:lnTo>
                                      <a:lnTo>
                                        <a:pt x="0" y="9143"/>
                                      </a:lnTo>
                                      <a:lnTo>
                                        <a:pt x="734872" y="9143"/>
                                      </a:lnTo>
                                      <a:lnTo>
                                        <a:pt x="734872" y="0"/>
                                      </a:lnTo>
                                      <a:close/>
                                    </a:path>
                                  </a:pathLst>
                                </a:custGeom>
                                <a:solidFill>
                                  <a:srgbClr val="000000"/>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w16du="http://schemas.microsoft.com/office/word/2023/wordml/word16du">
                  <w:pict w14:anchorId="6A032345">
                    <v:group id="Group 9" style="position:absolute;margin-left:4.3pt;margin-top:15.8pt;width:57.9pt;height:.75pt;z-index:-17861632;mso-wrap-distance-left:0;mso-wrap-distance-right:0" coordsize="7353,95" o:spid="_x0000_s1026" w14:anchorId="514173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">
                      <v:shape id="Graphic 153" style="position:absolute;width:7353;height:95;visibility:visible;mso-wrap-style:square;v-text-anchor:top" coordsize="735330,9525" o:spid="_x0000_s1027" fillcolor="black" stroked="f" path="m734872,l,,,9143r734872,l73487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">
                        <v:path arrowok="t"/>
                      </v:shape>
                    </v:group>
                  </w:pict>
                </mc:Fallback>
              </mc:AlternateContent>
            </w:r>
            <w:r w:rsidR="00BF7586">
              <w:rPr>
                <w:b/>
              </w:rPr>
              <w:t>650m</w:t>
            </w:r>
            <w:r w:rsidR="00BF7586">
              <w:rPr>
                <w:b/>
                <w:vertAlign w:val="superscript"/>
              </w:rPr>
              <w:t>2</w:t>
            </w:r>
            <w:r w:rsidR="00BF7586">
              <w:rPr>
                <w:b/>
              </w:rPr>
              <w:t xml:space="preserve"> in the </w:t>
            </w:r>
            <w:r w:rsidR="00BF7586">
              <w:rPr>
                <w:b/>
                <w:u w:val="single"/>
              </w:rPr>
              <w:t>Residential</w:t>
            </w:r>
            <w:r w:rsidR="00BF7586">
              <w:rPr>
                <w:b/>
                <w:spacing w:val="-13"/>
                <w:u w:val="single"/>
              </w:rPr>
              <w:t xml:space="preserve"> </w:t>
            </w:r>
            <w:r w:rsidR="00BF7586">
              <w:rPr>
                <w:b/>
                <w:u w:val="single"/>
              </w:rPr>
              <w:t>Hills</w:t>
            </w:r>
            <w:r w:rsidR="00BF7586">
              <w:rPr>
                <w:b/>
              </w:rPr>
              <w:t xml:space="preserve"> </w:t>
            </w:r>
            <w:r w:rsidR="00BF7586">
              <w:rPr>
                <w:b/>
                <w:spacing w:val="-2"/>
                <w:u w:val="single"/>
              </w:rPr>
              <w:t>Precinct</w:t>
            </w:r>
          </w:p>
          <w:p w14:paraId="75EFA44F" w14:textId="76BA9583" w:rsidR="0092515F" w:rsidRDefault="00A874E5">
            <w:pPr>
              <w:pStyle w:val="TableParagraph"/>
              <w:spacing w:before="78"/>
              <w:ind w:left="85" w:right="428"/>
              <w:rPr>
                <w:b/>
              </w:rPr>
            </w:pPr>
            <w:r>
              <w:rPr>
                <w:noProof/>
              </w:rPr>
              <mc:AlternateContent>
                <mc:Choice Requires="wpg">
                  <w:drawing>
                    <wp:anchor distT="0" distB="0" distL="0" distR="0" simplePos="0" relativeHeight="251658307" behindDoc="1" locked="0" layoutInCell="1" allowOverlap="1" wp14:anchorId="38AC602D" wp14:editId="6F890610">
                      <wp:simplePos x="0" y="0"/>
                      <wp:positionH relativeFrom="column">
                        <wp:posOffset>54610</wp:posOffset>
                      </wp:positionH>
                      <wp:positionV relativeFrom="paragraph">
                        <wp:posOffset>197485</wp:posOffset>
                      </wp:positionV>
                      <wp:extent cx="1030605" cy="9525"/>
                      <wp:effectExtent l="0" t="0" r="0" b="0"/>
                      <wp:wrapNone/>
                      <wp:docPr id="296444915" name="Group 2964449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30605" cy="9525"/>
                                <a:chOff x="0" y="0"/>
                                <a:chExt cx="1030605" cy="9525"/>
                              </a:xfrm>
                            </wpg:grpSpPr>
                            <wps:wsp>
                              <wps:cNvPr id="1024255625" name="Graphic 155"/>
                              <wps:cNvSpPr/>
                              <wps:spPr>
                                <a:xfrm>
                                  <a:off x="0" y="0"/>
                                  <a:ext cx="1030605" cy="9525"/>
                                </a:xfrm>
                                <a:custGeom>
                                  <a:avLst/>
                                  <a:gdLst/>
                                  <a:ahLst/>
                                  <a:cxnLst/>
                                  <a:rect l="l" t="t" r="r" b="b"/>
                                  <a:pathLst>
                                    <a:path w="1030605" h="9525">
                                      <a:moveTo>
                                        <a:pt x="1030528" y="0"/>
                                      </a:moveTo>
                                      <a:lnTo>
                                        <a:pt x="0" y="0"/>
                                      </a:lnTo>
                                      <a:lnTo>
                                        <a:pt x="0" y="9144"/>
                                      </a:lnTo>
                                      <a:lnTo>
                                        <a:pt x="1030528" y="9144"/>
                                      </a:lnTo>
                                      <a:lnTo>
                                        <a:pt x="1030528" y="0"/>
                                      </a:lnTo>
                                      <a:close/>
                                    </a:path>
                                  </a:pathLst>
                                </a:custGeom>
                                <a:solidFill>
                                  <a:srgbClr val="000000"/>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w16du="http://schemas.microsoft.com/office/word/2023/wordml/word16du">
                  <w:pict w14:anchorId="66CDFD31">
                    <v:group id="Group 8" style="position:absolute;margin-left:4.3pt;margin-top:15.55pt;width:81.15pt;height:.75pt;z-index:-17861120;mso-wrap-distance-left:0;mso-wrap-distance-right:0" coordsize="10306,95" o:spid="_x0000_s1026" w14:anchorId="2F6460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">
                      <v:shape id="Graphic 155" style="position:absolute;width:10306;height:95;visibility:visible;mso-wrap-style:square;v-text-anchor:top" coordsize="1030605,9525" o:spid="_x0000_s1027" fillcolor="black" stroked="f" path="m1030528,l,,,9144r1030528,l10305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">
                        <v:path arrowok="t"/>
                      </v:shape>
                    </v:group>
                  </w:pict>
                </mc:Fallback>
              </mc:AlternateContent>
            </w:r>
            <w:r w:rsidR="00BF7586">
              <w:rPr>
                <w:b/>
              </w:rPr>
              <w:t>300m</w:t>
            </w:r>
            <w:r w:rsidR="00BF7586">
              <w:rPr>
                <w:b/>
                <w:vertAlign w:val="superscript"/>
              </w:rPr>
              <w:t>2</w:t>
            </w:r>
            <w:r w:rsidR="00BF7586">
              <w:rPr>
                <w:b/>
              </w:rPr>
              <w:t xml:space="preserve"> in the High </w:t>
            </w:r>
            <w:r w:rsidR="00BF7586">
              <w:rPr>
                <w:b/>
                <w:u w:val="single"/>
              </w:rPr>
              <w:t>Density</w:t>
            </w:r>
            <w:r w:rsidR="00BF7586">
              <w:rPr>
                <w:b/>
                <w:spacing w:val="-13"/>
                <w:u w:val="single"/>
              </w:rPr>
              <w:t xml:space="preserve"> </w:t>
            </w:r>
            <w:r w:rsidR="00BF7586">
              <w:rPr>
                <w:b/>
                <w:u w:val="single"/>
              </w:rPr>
              <w:t>Residential</w:t>
            </w:r>
            <w:r w:rsidR="00BF7586">
              <w:rPr>
                <w:b/>
              </w:rPr>
              <w:t xml:space="preserve"> </w:t>
            </w:r>
            <w:r w:rsidR="00BF7586">
              <w:rPr>
                <w:b/>
                <w:spacing w:val="-4"/>
                <w:u w:val="single"/>
              </w:rPr>
              <w:t>Zone</w:t>
            </w:r>
          </w:p>
        </w:tc>
      </w:tr>
      <w:tr w:rsidR="0092515F" w14:paraId="0C9E3E44" w14:textId="77777777">
        <w:trPr>
          <w:trHeight w:val="1502"/>
        </w:trPr>
        <w:tc>
          <w:tcPr>
            <w:tcW w:w="697" w:type="dxa"/>
          </w:tcPr>
          <w:p w14:paraId="02C50239" w14:textId="052D814E" w:rsidR="0092515F" w:rsidRPr="00D02D16" w:rsidRDefault="00BF7586">
            <w:pPr>
              <w:pStyle w:val="TableParagraph"/>
              <w:spacing w:before="78"/>
              <w:ind w:left="81"/>
              <w:rPr>
                <w:b/>
              </w:rPr>
            </w:pPr>
            <w:r w:rsidRPr="00D02D16">
              <w:rPr>
                <w:b/>
              </w:rPr>
              <w:t>j.</w:t>
            </w:r>
            <w:r w:rsidRPr="00D02D16">
              <w:rPr>
                <w:b/>
                <w:spacing w:val="67"/>
                <w:w w:val="150"/>
              </w:rPr>
              <w:t xml:space="preserve"> </w:t>
            </w:r>
          </w:p>
        </w:tc>
        <w:tc>
          <w:tcPr>
            <w:tcW w:w="6814" w:type="dxa"/>
          </w:tcPr>
          <w:p w14:paraId="5AF2F51C" w14:textId="77777777" w:rsidR="0092515F" w:rsidRDefault="00BF7586">
            <w:pPr>
              <w:pStyle w:val="TableParagraph"/>
              <w:spacing w:before="83"/>
              <w:ind w:left="85" w:right="78"/>
            </w:pPr>
            <w:r>
              <w:t>Industrial</w:t>
            </w:r>
            <w:r>
              <w:rPr>
                <w:spacing w:val="-5"/>
              </w:rPr>
              <w:t xml:space="preserve"> </w:t>
            </w:r>
            <w:r>
              <w:t>General,</w:t>
            </w:r>
            <w:r>
              <w:rPr>
                <w:spacing w:val="-9"/>
              </w:rPr>
              <w:t xml:space="preserve"> </w:t>
            </w:r>
            <w:r>
              <w:t>Industrial</w:t>
            </w:r>
            <w:r>
              <w:rPr>
                <w:spacing w:val="-5"/>
              </w:rPr>
              <w:t xml:space="preserve"> </w:t>
            </w:r>
            <w:r>
              <w:t>Heavy,</w:t>
            </w:r>
            <w:r>
              <w:rPr>
                <w:spacing w:val="-9"/>
              </w:rPr>
              <w:t xml:space="preserve"> </w:t>
            </w:r>
            <w:r>
              <w:t>Industrial</w:t>
            </w:r>
            <w:r>
              <w:rPr>
                <w:spacing w:val="-5"/>
              </w:rPr>
              <w:t xml:space="preserve"> </w:t>
            </w:r>
            <w:r>
              <w:t>Park,</w:t>
            </w:r>
            <w:r>
              <w:rPr>
                <w:spacing w:val="-9"/>
              </w:rPr>
              <w:t xml:space="preserve"> </w:t>
            </w:r>
            <w:r>
              <w:t>Commercial</w:t>
            </w:r>
            <w:r>
              <w:rPr>
                <w:spacing w:val="-4"/>
              </w:rPr>
              <w:t xml:space="preserve"> </w:t>
            </w:r>
            <w:r>
              <w:t xml:space="preserve">Office, </w:t>
            </w:r>
            <w:r>
              <w:rPr>
                <w:b/>
                <w:u w:val="single"/>
              </w:rPr>
              <w:t>Neighbourhood Centre, Local Centre, Town Centre, City Centre</w:t>
            </w:r>
            <w:r>
              <w:rPr>
                <w:b/>
              </w:rPr>
              <w:t xml:space="preserve"> </w:t>
            </w:r>
            <w:r>
              <w:rPr>
                <w:b/>
                <w:strike/>
              </w:rPr>
              <w:t>Commercial Core, Commercial Local</w:t>
            </w:r>
            <w:r>
              <w:t xml:space="preserve">, Commercial Banks Peninsula, </w:t>
            </w:r>
            <w:r>
              <w:rPr>
                <w:b/>
                <w:strike/>
              </w:rPr>
              <w:t>Commercial</w:t>
            </w:r>
            <w:r>
              <w:rPr>
                <w:b/>
                <w:strike/>
                <w:spacing w:val="-1"/>
              </w:rPr>
              <w:t xml:space="preserve"> </w:t>
            </w:r>
            <w:r>
              <w:t>Mixed</w:t>
            </w:r>
            <w:r>
              <w:rPr>
                <w:spacing w:val="-6"/>
              </w:rPr>
              <w:t xml:space="preserve"> </w:t>
            </w:r>
            <w:r>
              <w:t>use,</w:t>
            </w:r>
            <w:r>
              <w:rPr>
                <w:spacing w:val="-6"/>
              </w:rPr>
              <w:t xml:space="preserve"> </w:t>
            </w:r>
            <w:r>
              <w:rPr>
                <w:b/>
                <w:u w:val="single"/>
              </w:rPr>
              <w:t>Central</w:t>
            </w:r>
            <w:r>
              <w:rPr>
                <w:b/>
                <w:spacing w:val="-7"/>
                <w:u w:val="single"/>
              </w:rPr>
              <w:t xml:space="preserve"> </w:t>
            </w:r>
            <w:r>
              <w:rPr>
                <w:b/>
                <w:u w:val="single"/>
              </w:rPr>
              <w:t>City</w:t>
            </w:r>
            <w:r>
              <w:rPr>
                <w:b/>
                <w:spacing w:val="-4"/>
                <w:u w:val="single"/>
              </w:rPr>
              <w:t xml:space="preserve"> </w:t>
            </w:r>
            <w:r>
              <w:rPr>
                <w:b/>
                <w:u w:val="single"/>
              </w:rPr>
              <w:t>Mixed</w:t>
            </w:r>
            <w:r>
              <w:rPr>
                <w:b/>
                <w:spacing w:val="-4"/>
                <w:u w:val="single"/>
              </w:rPr>
              <w:t xml:space="preserve"> </w:t>
            </w:r>
            <w:r>
              <w:rPr>
                <w:b/>
                <w:u w:val="single"/>
              </w:rPr>
              <w:t>Use</w:t>
            </w:r>
            <w:r>
              <w:rPr>
                <w:b/>
              </w:rPr>
              <w:t xml:space="preserve"> </w:t>
            </w:r>
            <w:r>
              <w:t>and</w:t>
            </w:r>
            <w:r>
              <w:rPr>
                <w:spacing w:val="-6"/>
              </w:rPr>
              <w:t xml:space="preserve"> </w:t>
            </w:r>
            <w:r>
              <w:rPr>
                <w:b/>
                <w:strike/>
              </w:rPr>
              <w:t>Commercial</w:t>
            </w:r>
            <w:r>
              <w:rPr>
                <w:b/>
                <w:strike/>
                <w:spacing w:val="-7"/>
              </w:rPr>
              <w:t xml:space="preserve"> </w:t>
            </w:r>
            <w:r>
              <w:rPr>
                <w:b/>
                <w:strike/>
              </w:rPr>
              <w:t>Retail</w:t>
            </w:r>
            <w:r>
              <w:rPr>
                <w:b/>
              </w:rPr>
              <w:t xml:space="preserve"> </w:t>
            </w:r>
            <w:r>
              <w:rPr>
                <w:b/>
                <w:strike/>
              </w:rPr>
              <w:t>Park</w:t>
            </w:r>
            <w:r>
              <w:rPr>
                <w:b/>
              </w:rPr>
              <w:t xml:space="preserve"> </w:t>
            </w:r>
            <w:r>
              <w:rPr>
                <w:b/>
                <w:u w:val="single"/>
              </w:rPr>
              <w:t>Large Format</w:t>
            </w:r>
            <w:r>
              <w:rPr>
                <w:b/>
              </w:rPr>
              <w:t xml:space="preserve"> </w:t>
            </w:r>
            <w:r>
              <w:t>Zones</w:t>
            </w:r>
          </w:p>
        </w:tc>
        <w:tc>
          <w:tcPr>
            <w:tcW w:w="2286" w:type="dxa"/>
          </w:tcPr>
          <w:p w14:paraId="35B21A0D" w14:textId="77777777" w:rsidR="0092515F" w:rsidRDefault="00BF7586">
            <w:pPr>
              <w:pStyle w:val="TableParagraph"/>
              <w:spacing w:before="78"/>
              <w:ind w:left="85"/>
            </w:pPr>
            <w:r>
              <w:t>No</w:t>
            </w:r>
            <w:r>
              <w:rPr>
                <w:spacing w:val="-4"/>
              </w:rPr>
              <w:t xml:space="preserve"> </w:t>
            </w:r>
            <w:r>
              <w:rPr>
                <w:spacing w:val="-2"/>
              </w:rPr>
              <w:t>minimum</w:t>
            </w:r>
          </w:p>
        </w:tc>
      </w:tr>
      <w:tr w:rsidR="0092515F" w14:paraId="182DF4C9" w14:textId="77777777">
        <w:trPr>
          <w:trHeight w:val="431"/>
        </w:trPr>
        <w:tc>
          <w:tcPr>
            <w:tcW w:w="697" w:type="dxa"/>
          </w:tcPr>
          <w:p w14:paraId="2DC76C81" w14:textId="3DC6527F" w:rsidR="0092515F" w:rsidRPr="00D02D16" w:rsidRDefault="00BF7586">
            <w:pPr>
              <w:pStyle w:val="TableParagraph"/>
              <w:spacing w:before="78"/>
              <w:ind w:left="81"/>
              <w:rPr>
                <w:b/>
              </w:rPr>
            </w:pPr>
            <w:r w:rsidRPr="00D02D16">
              <w:rPr>
                <w:b/>
              </w:rPr>
              <w:t>k.</w:t>
            </w:r>
            <w:r w:rsidRPr="00D02D16">
              <w:rPr>
                <w:b/>
                <w:spacing w:val="44"/>
              </w:rPr>
              <w:t xml:space="preserve"> </w:t>
            </w:r>
          </w:p>
        </w:tc>
        <w:tc>
          <w:tcPr>
            <w:tcW w:w="6814" w:type="dxa"/>
          </w:tcPr>
          <w:p w14:paraId="569A545F" w14:textId="77777777" w:rsidR="0092515F" w:rsidRDefault="00BF7586">
            <w:pPr>
              <w:pStyle w:val="TableParagraph"/>
              <w:spacing w:before="78"/>
              <w:ind w:left="85"/>
            </w:pPr>
            <w:r>
              <w:t>Specific</w:t>
            </w:r>
            <w:r>
              <w:rPr>
                <w:spacing w:val="-9"/>
              </w:rPr>
              <w:t xml:space="preserve"> </w:t>
            </w:r>
            <w:r>
              <w:t>Purpose</w:t>
            </w:r>
            <w:r>
              <w:rPr>
                <w:spacing w:val="-6"/>
              </w:rPr>
              <w:t xml:space="preserve"> </w:t>
            </w:r>
            <w:r>
              <w:t>(Airport)</w:t>
            </w:r>
            <w:r>
              <w:rPr>
                <w:spacing w:val="-6"/>
              </w:rPr>
              <w:t xml:space="preserve"> </w:t>
            </w:r>
            <w:r>
              <w:rPr>
                <w:spacing w:val="-4"/>
              </w:rPr>
              <w:t>Zone</w:t>
            </w:r>
          </w:p>
        </w:tc>
        <w:tc>
          <w:tcPr>
            <w:tcW w:w="2286" w:type="dxa"/>
          </w:tcPr>
          <w:p w14:paraId="79A3B399" w14:textId="77777777" w:rsidR="0092515F" w:rsidRDefault="00BF7586">
            <w:pPr>
              <w:pStyle w:val="TableParagraph"/>
              <w:spacing w:before="78"/>
              <w:ind w:left="85"/>
            </w:pPr>
            <w:r>
              <w:t>No</w:t>
            </w:r>
            <w:r>
              <w:rPr>
                <w:spacing w:val="-4"/>
              </w:rPr>
              <w:t xml:space="preserve"> </w:t>
            </w:r>
            <w:r>
              <w:rPr>
                <w:spacing w:val="-2"/>
              </w:rPr>
              <w:t>minimum</w:t>
            </w:r>
          </w:p>
        </w:tc>
      </w:tr>
      <w:tr w:rsidR="0092515F" w14:paraId="1732FA0F" w14:textId="77777777">
        <w:trPr>
          <w:trHeight w:val="426"/>
        </w:trPr>
        <w:tc>
          <w:tcPr>
            <w:tcW w:w="697" w:type="dxa"/>
          </w:tcPr>
          <w:p w14:paraId="000682C9" w14:textId="77777777" w:rsidR="0092515F" w:rsidRDefault="00BF7586">
            <w:pPr>
              <w:pStyle w:val="TableParagraph"/>
              <w:spacing w:before="78"/>
              <w:ind w:left="81"/>
              <w:rPr>
                <w:b/>
              </w:rPr>
            </w:pPr>
            <w:r>
              <w:rPr>
                <w:b/>
                <w:strike/>
              </w:rPr>
              <w:t>l.</w:t>
            </w:r>
            <w:r>
              <w:rPr>
                <w:b/>
                <w:spacing w:val="72"/>
                <w:w w:val="150"/>
              </w:rPr>
              <w:t xml:space="preserve"> </w:t>
            </w:r>
            <w:r>
              <w:rPr>
                <w:b/>
                <w:spacing w:val="-5"/>
                <w:u w:val="single"/>
              </w:rPr>
              <w:t>j.</w:t>
            </w:r>
          </w:p>
        </w:tc>
        <w:tc>
          <w:tcPr>
            <w:tcW w:w="6814" w:type="dxa"/>
          </w:tcPr>
          <w:p w14:paraId="14D40934" w14:textId="77777777" w:rsidR="0092515F" w:rsidRDefault="00BF7586">
            <w:pPr>
              <w:pStyle w:val="TableParagraph"/>
              <w:spacing w:before="78"/>
              <w:ind w:left="85"/>
            </w:pPr>
            <w:r>
              <w:t>Specific</w:t>
            </w:r>
            <w:r>
              <w:rPr>
                <w:spacing w:val="-8"/>
              </w:rPr>
              <w:t xml:space="preserve"> </w:t>
            </w:r>
            <w:r>
              <w:t>Purpose</w:t>
            </w:r>
            <w:r>
              <w:rPr>
                <w:spacing w:val="-6"/>
              </w:rPr>
              <w:t xml:space="preserve"> </w:t>
            </w:r>
            <w:r>
              <w:t>(Wigram)</w:t>
            </w:r>
            <w:r>
              <w:rPr>
                <w:spacing w:val="-5"/>
              </w:rPr>
              <w:t xml:space="preserve"> </w:t>
            </w:r>
            <w:r>
              <w:rPr>
                <w:spacing w:val="-4"/>
              </w:rPr>
              <w:t>Zone</w:t>
            </w:r>
          </w:p>
        </w:tc>
        <w:tc>
          <w:tcPr>
            <w:tcW w:w="2286" w:type="dxa"/>
          </w:tcPr>
          <w:p w14:paraId="2571BB81" w14:textId="77777777" w:rsidR="0092515F" w:rsidRDefault="00BF7586">
            <w:pPr>
              <w:pStyle w:val="TableParagraph"/>
              <w:spacing w:before="78"/>
              <w:ind w:left="85"/>
            </w:pPr>
            <w:r>
              <w:t>No</w:t>
            </w:r>
            <w:r>
              <w:rPr>
                <w:spacing w:val="-4"/>
              </w:rPr>
              <w:t xml:space="preserve"> </w:t>
            </w:r>
            <w:r>
              <w:rPr>
                <w:spacing w:val="-2"/>
              </w:rPr>
              <w:t>minimum</w:t>
            </w:r>
          </w:p>
        </w:tc>
      </w:tr>
      <w:tr w:rsidR="0092515F" w14:paraId="6047A8CD" w14:textId="77777777">
        <w:trPr>
          <w:trHeight w:val="432"/>
        </w:trPr>
        <w:tc>
          <w:tcPr>
            <w:tcW w:w="697" w:type="dxa"/>
          </w:tcPr>
          <w:p w14:paraId="19AFC993" w14:textId="77777777" w:rsidR="0092515F" w:rsidRDefault="00BF7586">
            <w:pPr>
              <w:pStyle w:val="TableParagraph"/>
              <w:spacing w:before="79"/>
              <w:ind w:left="81"/>
              <w:rPr>
                <w:b/>
              </w:rPr>
            </w:pPr>
            <w:r>
              <w:rPr>
                <w:b/>
                <w:strike/>
              </w:rPr>
              <w:t>m.</w:t>
            </w:r>
            <w:r>
              <w:rPr>
                <w:b/>
                <w:spacing w:val="44"/>
              </w:rPr>
              <w:t xml:space="preserve"> </w:t>
            </w:r>
            <w:r>
              <w:rPr>
                <w:b/>
                <w:spacing w:val="-5"/>
                <w:u w:val="single"/>
              </w:rPr>
              <w:t>k.</w:t>
            </w:r>
          </w:p>
        </w:tc>
        <w:tc>
          <w:tcPr>
            <w:tcW w:w="6814" w:type="dxa"/>
          </w:tcPr>
          <w:p w14:paraId="07D4C1C1" w14:textId="77777777" w:rsidR="0092515F" w:rsidRDefault="00BF7586">
            <w:pPr>
              <w:pStyle w:val="TableParagraph"/>
              <w:spacing w:before="79"/>
              <w:ind w:left="85"/>
            </w:pPr>
            <w:r>
              <w:t>Any</w:t>
            </w:r>
            <w:r>
              <w:rPr>
                <w:spacing w:val="-4"/>
              </w:rPr>
              <w:t xml:space="preserve"> </w:t>
            </w:r>
            <w:r>
              <w:t>zone</w:t>
            </w:r>
            <w:r>
              <w:rPr>
                <w:spacing w:val="-4"/>
              </w:rPr>
              <w:t xml:space="preserve"> </w:t>
            </w:r>
            <w:r>
              <w:t>within</w:t>
            </w:r>
            <w:r>
              <w:rPr>
                <w:spacing w:val="-5"/>
              </w:rPr>
              <w:t xml:space="preserve"> </w:t>
            </w:r>
            <w:r>
              <w:t>the</w:t>
            </w:r>
            <w:r>
              <w:rPr>
                <w:spacing w:val="-2"/>
              </w:rPr>
              <w:t xml:space="preserve"> </w:t>
            </w:r>
            <w:r>
              <w:rPr>
                <w:color w:val="00AF50"/>
              </w:rPr>
              <w:t>Central</w:t>
            </w:r>
            <w:r>
              <w:rPr>
                <w:color w:val="00AF50"/>
                <w:spacing w:val="-2"/>
              </w:rPr>
              <w:t xml:space="preserve"> </w:t>
            </w:r>
            <w:r>
              <w:rPr>
                <w:color w:val="00AF50"/>
                <w:spacing w:val="-4"/>
              </w:rPr>
              <w:t>City</w:t>
            </w:r>
          </w:p>
        </w:tc>
        <w:tc>
          <w:tcPr>
            <w:tcW w:w="2286" w:type="dxa"/>
          </w:tcPr>
          <w:p w14:paraId="0819C92E" w14:textId="77777777" w:rsidR="0092515F" w:rsidRDefault="00BF7586">
            <w:pPr>
              <w:pStyle w:val="TableParagraph"/>
              <w:spacing w:before="79"/>
              <w:ind w:left="85"/>
            </w:pPr>
            <w:r>
              <w:t>No</w:t>
            </w:r>
            <w:r>
              <w:rPr>
                <w:spacing w:val="-4"/>
              </w:rPr>
              <w:t xml:space="preserve"> </w:t>
            </w:r>
            <w:r>
              <w:rPr>
                <w:spacing w:val="-2"/>
              </w:rPr>
              <w:t>minimum</w:t>
            </w:r>
          </w:p>
        </w:tc>
      </w:tr>
    </w:tbl>
    <w:p w14:paraId="38239811" w14:textId="77777777" w:rsidR="0092515F" w:rsidRDefault="0092515F">
      <w:pPr>
        <w:pStyle w:val="BodyText"/>
        <w:rPr>
          <w:b/>
          <w:sz w:val="20"/>
        </w:rPr>
      </w:pPr>
    </w:p>
    <w:p w14:paraId="488D849D" w14:textId="77777777" w:rsidR="0092515F" w:rsidRDefault="0092515F">
      <w:pPr>
        <w:pStyle w:val="BodyText"/>
        <w:spacing w:before="7"/>
        <w:rPr>
          <w:b/>
          <w:sz w:val="17"/>
        </w:rPr>
      </w:pPr>
    </w:p>
    <w:p w14:paraId="78255CF7" w14:textId="77777777" w:rsidR="0092515F" w:rsidRDefault="00BF7586">
      <w:pPr>
        <w:pStyle w:val="Heading2"/>
        <w:numPr>
          <w:ilvl w:val="2"/>
          <w:numId w:val="154"/>
        </w:numPr>
        <w:tabs>
          <w:tab w:val="left" w:pos="1249"/>
        </w:tabs>
        <w:spacing w:before="45"/>
        <w:ind w:hanging="1133"/>
      </w:pPr>
      <w:r>
        <w:rPr>
          <w:spacing w:val="-2"/>
        </w:rPr>
        <w:t>Access</w:t>
      </w:r>
    </w:p>
    <w:p w14:paraId="4C6C5914" w14:textId="77777777" w:rsidR="0092515F" w:rsidRDefault="0092515F">
      <w:pPr>
        <w:pStyle w:val="BodyText"/>
        <w:spacing w:before="4"/>
        <w:rPr>
          <w:b/>
          <w:sz w:val="19"/>
        </w:rPr>
      </w:pPr>
    </w:p>
    <w:p w14:paraId="73A23D16" w14:textId="77777777" w:rsidR="0092515F" w:rsidRDefault="00BF7586">
      <w:pPr>
        <w:pStyle w:val="ListParagraph"/>
        <w:numPr>
          <w:ilvl w:val="0"/>
          <w:numId w:val="24"/>
        </w:numPr>
        <w:tabs>
          <w:tab w:val="left" w:pos="544"/>
        </w:tabs>
        <w:spacing w:before="1" w:line="261" w:lineRule="auto"/>
        <w:ind w:right="529"/>
      </w:pPr>
      <w:r>
        <w:t xml:space="preserve">All </w:t>
      </w:r>
      <w:r>
        <w:rPr>
          <w:color w:val="00AF50"/>
        </w:rPr>
        <w:t xml:space="preserve">sites </w:t>
      </w:r>
      <w:r>
        <w:t xml:space="preserve">shall have </w:t>
      </w:r>
      <w:r>
        <w:rPr>
          <w:color w:val="00AF50"/>
        </w:rPr>
        <w:t xml:space="preserve">access </w:t>
      </w:r>
      <w:r>
        <w:t xml:space="preserve">which </w:t>
      </w:r>
      <w:r>
        <w:rPr>
          <w:b/>
          <w:strike/>
        </w:rPr>
        <w:t>is able to</w:t>
      </w:r>
      <w:r>
        <w:rPr>
          <w:b/>
        </w:rPr>
        <w:t xml:space="preserve"> </w:t>
      </w:r>
      <w:r>
        <w:t>allow</w:t>
      </w:r>
      <w:r>
        <w:rPr>
          <w:b/>
          <w:u w:val="single"/>
        </w:rPr>
        <w:t>s legal and physical access for vehicles and/or</w:t>
      </w:r>
      <w:r>
        <w:rPr>
          <w:b/>
        </w:rPr>
        <w:t xml:space="preserve"> </w:t>
      </w:r>
      <w:r>
        <w:rPr>
          <w:b/>
          <w:u w:val="single"/>
        </w:rPr>
        <w:t>pedestrians</w:t>
      </w:r>
      <w:r>
        <w:rPr>
          <w:b/>
          <w:spacing w:val="-3"/>
        </w:rPr>
        <w:t xml:space="preserve"> </w:t>
      </w:r>
      <w:r>
        <w:rPr>
          <w:b/>
          <w:strike/>
        </w:rPr>
        <w:t>vehicles</w:t>
      </w:r>
      <w:r>
        <w:rPr>
          <w:b/>
          <w:spacing w:val="-4"/>
        </w:rPr>
        <w:t xml:space="preserve"> </w:t>
      </w:r>
      <w:r>
        <w:t>to pass</w:t>
      </w:r>
      <w:r>
        <w:rPr>
          <w:spacing w:val="-3"/>
        </w:rPr>
        <w:t xml:space="preserve"> </w:t>
      </w:r>
      <w:r>
        <w:t>to and</w:t>
      </w:r>
      <w:r>
        <w:rPr>
          <w:spacing w:val="-4"/>
        </w:rPr>
        <w:t xml:space="preserve"> </w:t>
      </w:r>
      <w:r>
        <w:t>from</w:t>
      </w:r>
      <w:r>
        <w:rPr>
          <w:spacing w:val="-2"/>
        </w:rPr>
        <w:t xml:space="preserve"> </w:t>
      </w:r>
      <w:r>
        <w:t>a</w:t>
      </w:r>
      <w:r>
        <w:rPr>
          <w:spacing w:val="-1"/>
        </w:rPr>
        <w:t xml:space="preserve"> </w:t>
      </w:r>
      <w:r>
        <w:rPr>
          <w:color w:val="00AF50"/>
        </w:rPr>
        <w:t>formed</w:t>
      </w:r>
      <w:r>
        <w:rPr>
          <w:color w:val="00AF50"/>
          <w:spacing w:val="-3"/>
        </w:rPr>
        <w:t xml:space="preserve"> </w:t>
      </w:r>
      <w:r>
        <w:rPr>
          <w:color w:val="00AF50"/>
        </w:rPr>
        <w:t>road</w:t>
      </w:r>
      <w:r>
        <w:t>,</w:t>
      </w:r>
      <w:r>
        <w:rPr>
          <w:spacing w:val="-6"/>
        </w:rPr>
        <w:t xml:space="preserve"> </w:t>
      </w:r>
      <w:r>
        <w:t>and</w:t>
      </w:r>
      <w:r>
        <w:rPr>
          <w:spacing w:val="-4"/>
        </w:rPr>
        <w:t xml:space="preserve"> </w:t>
      </w:r>
      <w:r>
        <w:t>such</w:t>
      </w:r>
      <w:r>
        <w:rPr>
          <w:spacing w:val="-3"/>
        </w:rPr>
        <w:t xml:space="preserve"> </w:t>
      </w:r>
      <w:r>
        <w:rPr>
          <w:color w:val="00AF50"/>
        </w:rPr>
        <w:t>access</w:t>
      </w:r>
      <w:r>
        <w:rPr>
          <w:color w:val="00AF50"/>
          <w:spacing w:val="-2"/>
        </w:rPr>
        <w:t xml:space="preserve"> </w:t>
      </w:r>
      <w:r>
        <w:t>shall</w:t>
      </w:r>
      <w:r>
        <w:rPr>
          <w:spacing w:val="-1"/>
        </w:rPr>
        <w:t xml:space="preserve"> </w:t>
      </w:r>
      <w:r>
        <w:t>be</w:t>
      </w:r>
      <w:r>
        <w:rPr>
          <w:spacing w:val="-3"/>
        </w:rPr>
        <w:t xml:space="preserve"> </w:t>
      </w:r>
      <w:r>
        <w:t>in</w:t>
      </w:r>
      <w:r>
        <w:rPr>
          <w:spacing w:val="-4"/>
        </w:rPr>
        <w:t xml:space="preserve"> </w:t>
      </w:r>
      <w:r>
        <w:t>accordance</w:t>
      </w:r>
      <w:r>
        <w:rPr>
          <w:spacing w:val="-3"/>
        </w:rPr>
        <w:t xml:space="preserve"> </w:t>
      </w:r>
      <w:r>
        <w:t xml:space="preserve">with </w:t>
      </w:r>
      <w:r>
        <w:rPr>
          <w:color w:val="0000FF"/>
        </w:rPr>
        <w:t xml:space="preserve">Appendix 8.10.2 </w:t>
      </w:r>
      <w:r>
        <w:t xml:space="preserve">to this chapter and the standards set out in </w:t>
      </w:r>
      <w:r>
        <w:rPr>
          <w:color w:val="0000FF"/>
        </w:rPr>
        <w:t>Chapter 7</w:t>
      </w:r>
      <w:r>
        <w:t>.</w:t>
      </w:r>
    </w:p>
    <w:p w14:paraId="320E799E" w14:textId="77777777" w:rsidR="0092515F" w:rsidRDefault="00BF7586">
      <w:pPr>
        <w:pStyle w:val="ListParagraph"/>
        <w:numPr>
          <w:ilvl w:val="0"/>
          <w:numId w:val="24"/>
        </w:numPr>
        <w:tabs>
          <w:tab w:val="left" w:pos="544"/>
        </w:tabs>
        <w:spacing w:before="177"/>
      </w:pPr>
      <w:r>
        <w:rPr>
          <w:color w:val="00AF50"/>
        </w:rPr>
        <w:t>Access</w:t>
      </w:r>
      <w:r>
        <w:rPr>
          <w:color w:val="00AF50"/>
          <w:spacing w:val="-5"/>
        </w:rPr>
        <w:t xml:space="preserve"> </w:t>
      </w:r>
      <w:r>
        <w:t>shall</w:t>
      </w:r>
      <w:r>
        <w:rPr>
          <w:spacing w:val="-2"/>
        </w:rPr>
        <w:t xml:space="preserve"> </w:t>
      </w:r>
      <w:r>
        <w:t>not</w:t>
      </w:r>
      <w:r>
        <w:rPr>
          <w:spacing w:val="-6"/>
        </w:rPr>
        <w:t xml:space="preserve"> </w:t>
      </w:r>
      <w:r>
        <w:t>be</w:t>
      </w:r>
      <w:r>
        <w:rPr>
          <w:spacing w:val="-4"/>
        </w:rPr>
        <w:t xml:space="preserve"> </w:t>
      </w:r>
      <w:r>
        <w:t>to</w:t>
      </w:r>
      <w:r>
        <w:rPr>
          <w:spacing w:val="-1"/>
        </w:rPr>
        <w:t xml:space="preserve"> </w:t>
      </w:r>
      <w:r>
        <w:t>a</w:t>
      </w:r>
      <w:r>
        <w:rPr>
          <w:spacing w:val="-3"/>
        </w:rPr>
        <w:t xml:space="preserve"> </w:t>
      </w:r>
      <w:r>
        <w:t>state</w:t>
      </w:r>
      <w:r>
        <w:rPr>
          <w:spacing w:val="-4"/>
        </w:rPr>
        <w:t xml:space="preserve"> </w:t>
      </w:r>
      <w:r>
        <w:t>highway,</w:t>
      </w:r>
      <w:r>
        <w:rPr>
          <w:spacing w:val="-7"/>
        </w:rPr>
        <w:t xml:space="preserve"> </w:t>
      </w:r>
      <w:r>
        <w:t xml:space="preserve">limited </w:t>
      </w:r>
      <w:r>
        <w:rPr>
          <w:color w:val="00AF50"/>
        </w:rPr>
        <w:t>access</w:t>
      </w:r>
      <w:r>
        <w:rPr>
          <w:color w:val="00AF50"/>
          <w:spacing w:val="-3"/>
        </w:rPr>
        <w:t xml:space="preserve"> </w:t>
      </w:r>
      <w:r>
        <w:rPr>
          <w:color w:val="00AF50"/>
        </w:rPr>
        <w:t>road</w:t>
      </w:r>
      <w:r>
        <w:rPr>
          <w:color w:val="00AF50"/>
          <w:spacing w:val="-4"/>
        </w:rPr>
        <w:t xml:space="preserve"> </w:t>
      </w:r>
      <w:r>
        <w:t>or</w:t>
      </w:r>
      <w:r>
        <w:rPr>
          <w:spacing w:val="-4"/>
        </w:rPr>
        <w:t xml:space="preserve"> </w:t>
      </w:r>
      <w:r>
        <w:t>across</w:t>
      </w:r>
      <w:r>
        <w:rPr>
          <w:spacing w:val="-4"/>
        </w:rPr>
        <w:t xml:space="preserve"> </w:t>
      </w:r>
      <w:r>
        <w:t>a</w:t>
      </w:r>
      <w:r>
        <w:rPr>
          <w:spacing w:val="-4"/>
        </w:rPr>
        <w:t xml:space="preserve"> </w:t>
      </w:r>
      <w:r>
        <w:t>rail</w:t>
      </w:r>
      <w:r>
        <w:rPr>
          <w:spacing w:val="-1"/>
        </w:rPr>
        <w:t xml:space="preserve"> </w:t>
      </w:r>
      <w:r>
        <w:rPr>
          <w:spacing w:val="-2"/>
        </w:rPr>
        <w:t>line.</w:t>
      </w:r>
    </w:p>
    <w:p w14:paraId="705C695A" w14:textId="77777777" w:rsidR="0092515F" w:rsidRDefault="0092515F">
      <w:pPr>
        <w:pStyle w:val="BodyText"/>
      </w:pPr>
    </w:p>
    <w:p w14:paraId="2442A26D" w14:textId="77777777" w:rsidR="0092515F" w:rsidRDefault="0092515F">
      <w:pPr>
        <w:pStyle w:val="BodyText"/>
        <w:spacing w:before="8"/>
        <w:rPr>
          <w:sz w:val="18"/>
        </w:rPr>
      </w:pPr>
    </w:p>
    <w:p w14:paraId="2B5DE579" w14:textId="77777777" w:rsidR="0092515F" w:rsidRDefault="00BF7586">
      <w:pPr>
        <w:pStyle w:val="Heading2"/>
        <w:numPr>
          <w:ilvl w:val="2"/>
          <w:numId w:val="154"/>
        </w:numPr>
        <w:tabs>
          <w:tab w:val="left" w:pos="1249"/>
        </w:tabs>
        <w:ind w:hanging="1133"/>
      </w:pPr>
      <w:r>
        <w:rPr>
          <w:spacing w:val="-2"/>
        </w:rPr>
        <w:t>Roads</w:t>
      </w:r>
    </w:p>
    <w:p w14:paraId="4C391D6F" w14:textId="77777777" w:rsidR="0092515F" w:rsidRDefault="0092515F">
      <w:pPr>
        <w:pStyle w:val="BodyText"/>
        <w:spacing w:before="9"/>
        <w:rPr>
          <w:b/>
          <w:sz w:val="19"/>
        </w:rPr>
      </w:pPr>
    </w:p>
    <w:p w14:paraId="462B1A4B" w14:textId="77777777" w:rsidR="0092515F" w:rsidRDefault="00BF7586">
      <w:pPr>
        <w:pStyle w:val="ListParagraph"/>
        <w:numPr>
          <w:ilvl w:val="0"/>
          <w:numId w:val="23"/>
        </w:numPr>
        <w:tabs>
          <w:tab w:val="left" w:pos="544"/>
        </w:tabs>
        <w:spacing w:line="261" w:lineRule="auto"/>
        <w:ind w:right="167"/>
      </w:pPr>
      <w:r>
        <w:t xml:space="preserve">All </w:t>
      </w:r>
      <w:r>
        <w:rPr>
          <w:color w:val="00AF50"/>
        </w:rPr>
        <w:t xml:space="preserve">roads </w:t>
      </w:r>
      <w:r>
        <w:t>shall be laid out,</w:t>
      </w:r>
      <w:r>
        <w:rPr>
          <w:spacing w:val="-1"/>
        </w:rPr>
        <w:t xml:space="preserve"> </w:t>
      </w:r>
      <w:r>
        <w:t xml:space="preserve">constructed and vested in accordance with the standards set out in </w:t>
      </w:r>
      <w:r>
        <w:rPr>
          <w:color w:val="0000FF"/>
        </w:rPr>
        <w:t>Appendix 8.10.3</w:t>
      </w:r>
      <w:r>
        <w:t>,</w:t>
      </w:r>
      <w:r>
        <w:rPr>
          <w:spacing w:val="-5"/>
        </w:rPr>
        <w:t xml:space="preserve"> </w:t>
      </w:r>
      <w:r>
        <w:t>and</w:t>
      </w:r>
      <w:r>
        <w:rPr>
          <w:spacing w:val="-3"/>
        </w:rPr>
        <w:t xml:space="preserve"> </w:t>
      </w:r>
      <w:r>
        <w:t>in</w:t>
      </w:r>
      <w:r>
        <w:rPr>
          <w:spacing w:val="-2"/>
        </w:rPr>
        <w:t xml:space="preserve"> </w:t>
      </w:r>
      <w:r>
        <w:rPr>
          <w:color w:val="0000FF"/>
        </w:rPr>
        <w:t>Chapter 7</w:t>
      </w:r>
      <w:r>
        <w:t>,</w:t>
      </w:r>
      <w:r>
        <w:rPr>
          <w:spacing w:val="-5"/>
        </w:rPr>
        <w:t xml:space="preserve"> </w:t>
      </w:r>
      <w:r>
        <w:t>except</w:t>
      </w:r>
      <w:r>
        <w:rPr>
          <w:spacing w:val="-4"/>
        </w:rPr>
        <w:t xml:space="preserve"> </w:t>
      </w:r>
      <w:r>
        <w:t>where</w:t>
      </w:r>
      <w:r>
        <w:rPr>
          <w:spacing w:val="-2"/>
        </w:rPr>
        <w:t xml:space="preserve"> </w:t>
      </w:r>
      <w:r>
        <w:t>alternative</w:t>
      </w:r>
      <w:r>
        <w:rPr>
          <w:spacing w:val="-2"/>
        </w:rPr>
        <w:t xml:space="preserve"> </w:t>
      </w:r>
      <w:r>
        <w:t>standards</w:t>
      </w:r>
      <w:r>
        <w:rPr>
          <w:spacing w:val="-2"/>
        </w:rPr>
        <w:t xml:space="preserve"> </w:t>
      </w:r>
      <w:r>
        <w:t>are</w:t>
      </w:r>
      <w:r>
        <w:rPr>
          <w:spacing w:val="-2"/>
        </w:rPr>
        <w:t xml:space="preserve"> </w:t>
      </w:r>
      <w:r>
        <w:t>set</w:t>
      </w:r>
      <w:r>
        <w:rPr>
          <w:spacing w:val="-4"/>
        </w:rPr>
        <w:t xml:space="preserve"> </w:t>
      </w:r>
      <w:r>
        <w:t>out in</w:t>
      </w:r>
      <w:r>
        <w:rPr>
          <w:spacing w:val="-3"/>
        </w:rPr>
        <w:t xml:space="preserve"> </w:t>
      </w:r>
      <w:r>
        <w:t xml:space="preserve">an </w:t>
      </w:r>
      <w:r>
        <w:rPr>
          <w:color w:val="00AF50"/>
        </w:rPr>
        <w:t>outline</w:t>
      </w:r>
      <w:r>
        <w:rPr>
          <w:color w:val="00AF50"/>
          <w:spacing w:val="-2"/>
        </w:rPr>
        <w:t xml:space="preserve"> </w:t>
      </w:r>
      <w:r>
        <w:rPr>
          <w:color w:val="00AF50"/>
        </w:rPr>
        <w:t>development</w:t>
      </w:r>
      <w:r>
        <w:rPr>
          <w:color w:val="00AF50"/>
          <w:spacing w:val="-5"/>
        </w:rPr>
        <w:t xml:space="preserve"> </w:t>
      </w:r>
      <w:r>
        <w:rPr>
          <w:color w:val="00AF50"/>
        </w:rPr>
        <w:t>plan.</w:t>
      </w:r>
    </w:p>
    <w:p w14:paraId="7E9C8975" w14:textId="77777777" w:rsidR="0092515F" w:rsidRDefault="00BF7586">
      <w:pPr>
        <w:pStyle w:val="ListParagraph"/>
        <w:numPr>
          <w:ilvl w:val="0"/>
          <w:numId w:val="23"/>
        </w:numPr>
        <w:tabs>
          <w:tab w:val="left" w:pos="544"/>
        </w:tabs>
        <w:spacing w:before="178" w:line="259" w:lineRule="auto"/>
        <w:ind w:right="444"/>
      </w:pPr>
      <w:r>
        <w:t>In</w:t>
      </w:r>
      <w:r>
        <w:rPr>
          <w:spacing w:val="-4"/>
        </w:rPr>
        <w:t xml:space="preserve"> </w:t>
      </w:r>
      <w:r>
        <w:t>the</w:t>
      </w:r>
      <w:r>
        <w:rPr>
          <w:spacing w:val="-3"/>
        </w:rPr>
        <w:t xml:space="preserve"> </w:t>
      </w:r>
      <w:r>
        <w:t>Industrial</w:t>
      </w:r>
      <w:r>
        <w:rPr>
          <w:spacing w:val="-2"/>
        </w:rPr>
        <w:t xml:space="preserve"> </w:t>
      </w:r>
      <w:r>
        <w:t>Park</w:t>
      </w:r>
      <w:r>
        <w:rPr>
          <w:spacing w:val="-3"/>
        </w:rPr>
        <w:t xml:space="preserve"> </w:t>
      </w:r>
      <w:r>
        <w:t>Zone</w:t>
      </w:r>
      <w:r>
        <w:rPr>
          <w:spacing w:val="-3"/>
        </w:rPr>
        <w:t xml:space="preserve"> </w:t>
      </w:r>
      <w:r>
        <w:t>(Tait</w:t>
      </w:r>
      <w:r>
        <w:rPr>
          <w:spacing w:val="-5"/>
        </w:rPr>
        <w:t xml:space="preserve"> </w:t>
      </w:r>
      <w:r>
        <w:t>Campus)</w:t>
      </w:r>
      <w:r>
        <w:rPr>
          <w:spacing w:val="-3"/>
        </w:rPr>
        <w:t xml:space="preserve"> </w:t>
      </w:r>
      <w:r>
        <w:t xml:space="preserve">the </w:t>
      </w:r>
      <w:r>
        <w:rPr>
          <w:color w:val="00AF50"/>
        </w:rPr>
        <w:t>subdivision</w:t>
      </w:r>
      <w:r>
        <w:rPr>
          <w:color w:val="00AF50"/>
          <w:spacing w:val="-3"/>
        </w:rPr>
        <w:t xml:space="preserve"> </w:t>
      </w:r>
      <w:r>
        <w:t>shall</w:t>
      </w:r>
      <w:r>
        <w:rPr>
          <w:spacing w:val="-1"/>
        </w:rPr>
        <w:t xml:space="preserve"> </w:t>
      </w:r>
      <w:r>
        <w:t>be</w:t>
      </w:r>
      <w:r>
        <w:rPr>
          <w:spacing w:val="-3"/>
        </w:rPr>
        <w:t xml:space="preserve"> </w:t>
      </w:r>
      <w:r>
        <w:t>in</w:t>
      </w:r>
      <w:r>
        <w:rPr>
          <w:spacing w:val="-4"/>
        </w:rPr>
        <w:t xml:space="preserve"> </w:t>
      </w:r>
      <w:r>
        <w:t>accordance with</w:t>
      </w:r>
      <w:r>
        <w:rPr>
          <w:spacing w:val="-4"/>
        </w:rPr>
        <w:t xml:space="preserve"> </w:t>
      </w:r>
      <w:r>
        <w:t>the</w:t>
      </w:r>
      <w:r>
        <w:rPr>
          <w:spacing w:val="-3"/>
        </w:rPr>
        <w:t xml:space="preserve"> </w:t>
      </w:r>
      <w:r>
        <w:t>provisions</w:t>
      </w:r>
      <w:r>
        <w:rPr>
          <w:spacing w:val="-3"/>
        </w:rPr>
        <w:t xml:space="preserve"> </w:t>
      </w:r>
      <w:r>
        <w:t xml:space="preserve">of the </w:t>
      </w:r>
      <w:r>
        <w:rPr>
          <w:color w:val="00AF50"/>
        </w:rPr>
        <w:t xml:space="preserve">outline development plan </w:t>
      </w:r>
      <w:r>
        <w:t xml:space="preserve">shown in Chapter 16 </w:t>
      </w:r>
      <w:r>
        <w:rPr>
          <w:color w:val="0000FF"/>
        </w:rPr>
        <w:t xml:space="preserve">Appendix 16.8.9 </w:t>
      </w:r>
      <w:r>
        <w:t xml:space="preserve">and specific </w:t>
      </w:r>
      <w:r>
        <w:rPr>
          <w:color w:val="00AF50"/>
        </w:rPr>
        <w:t xml:space="preserve">road </w:t>
      </w:r>
      <w:r>
        <w:t xml:space="preserve">and </w:t>
      </w:r>
      <w:r>
        <w:rPr>
          <w:color w:val="00AF50"/>
        </w:rPr>
        <w:t xml:space="preserve">access </w:t>
      </w:r>
      <w:r>
        <w:t>requirements as follows:</w:t>
      </w:r>
    </w:p>
    <w:p w14:paraId="56524204" w14:textId="77777777" w:rsidR="0092515F" w:rsidRDefault="00BF7586">
      <w:pPr>
        <w:pStyle w:val="ListParagraph"/>
        <w:numPr>
          <w:ilvl w:val="1"/>
          <w:numId w:val="23"/>
        </w:numPr>
        <w:tabs>
          <w:tab w:val="left" w:pos="966"/>
        </w:tabs>
        <w:spacing w:before="157" w:line="261" w:lineRule="auto"/>
        <w:ind w:right="495"/>
      </w:pPr>
      <w:r>
        <w:t>There</w:t>
      </w:r>
      <w:r>
        <w:rPr>
          <w:spacing w:val="-4"/>
        </w:rPr>
        <w:t xml:space="preserve"> </w:t>
      </w:r>
      <w:r>
        <w:t>shall</w:t>
      </w:r>
      <w:r>
        <w:rPr>
          <w:spacing w:val="-2"/>
        </w:rPr>
        <w:t xml:space="preserve"> </w:t>
      </w:r>
      <w:r>
        <w:t>be</w:t>
      </w:r>
      <w:r>
        <w:rPr>
          <w:spacing w:val="-4"/>
        </w:rPr>
        <w:t xml:space="preserve"> </w:t>
      </w:r>
      <w:r>
        <w:t>two</w:t>
      </w:r>
      <w:r>
        <w:rPr>
          <w:spacing w:val="-4"/>
        </w:rPr>
        <w:t xml:space="preserve"> </w:t>
      </w:r>
      <w:r>
        <w:t>main</w:t>
      </w:r>
      <w:r>
        <w:rPr>
          <w:spacing w:val="-3"/>
        </w:rPr>
        <w:t xml:space="preserve"> </w:t>
      </w:r>
      <w:r>
        <w:rPr>
          <w:color w:val="00AF50"/>
        </w:rPr>
        <w:t>vehicle</w:t>
      </w:r>
      <w:r>
        <w:rPr>
          <w:color w:val="00AF50"/>
          <w:spacing w:val="-4"/>
        </w:rPr>
        <w:t xml:space="preserve"> </w:t>
      </w:r>
      <w:r>
        <w:rPr>
          <w:color w:val="00AF50"/>
        </w:rPr>
        <w:t>access</w:t>
      </w:r>
      <w:r>
        <w:rPr>
          <w:color w:val="00AF50"/>
          <w:spacing w:val="-3"/>
        </w:rPr>
        <w:t xml:space="preserve"> </w:t>
      </w:r>
      <w:r>
        <w:t>points</w:t>
      </w:r>
      <w:r>
        <w:rPr>
          <w:spacing w:val="-4"/>
        </w:rPr>
        <w:t xml:space="preserve"> </w:t>
      </w:r>
      <w:r>
        <w:t>to</w:t>
      </w:r>
      <w:r>
        <w:rPr>
          <w:spacing w:val="-1"/>
        </w:rPr>
        <w:t xml:space="preserve"> </w:t>
      </w:r>
      <w:r>
        <w:t>the</w:t>
      </w:r>
      <w:r>
        <w:rPr>
          <w:spacing w:val="-4"/>
        </w:rPr>
        <w:t xml:space="preserve"> </w:t>
      </w:r>
      <w:r>
        <w:t>Industrial</w:t>
      </w:r>
      <w:r>
        <w:rPr>
          <w:spacing w:val="-3"/>
        </w:rPr>
        <w:t xml:space="preserve"> </w:t>
      </w:r>
      <w:r>
        <w:t>Park</w:t>
      </w:r>
      <w:r>
        <w:rPr>
          <w:spacing w:val="-4"/>
        </w:rPr>
        <w:t xml:space="preserve"> </w:t>
      </w:r>
      <w:r>
        <w:t>zoned</w:t>
      </w:r>
      <w:r>
        <w:rPr>
          <w:spacing w:val="-4"/>
        </w:rPr>
        <w:t xml:space="preserve"> </w:t>
      </w:r>
      <w:r>
        <w:t>part</w:t>
      </w:r>
      <w:r>
        <w:rPr>
          <w:spacing w:val="-6"/>
        </w:rPr>
        <w:t xml:space="preserve"> </w:t>
      </w:r>
      <w:r>
        <w:t xml:space="preserve">of the </w:t>
      </w:r>
      <w:r>
        <w:rPr>
          <w:color w:val="00AF50"/>
        </w:rPr>
        <w:t>site</w:t>
      </w:r>
      <w:r>
        <w:t>.</w:t>
      </w:r>
      <w:r>
        <w:rPr>
          <w:spacing w:val="-3"/>
        </w:rPr>
        <w:t xml:space="preserve"> </w:t>
      </w:r>
      <w:r>
        <w:t xml:space="preserve">These </w:t>
      </w:r>
      <w:r>
        <w:rPr>
          <w:color w:val="00AF50"/>
        </w:rPr>
        <w:t xml:space="preserve">access </w:t>
      </w:r>
      <w:r>
        <w:t xml:space="preserve">points shall be located on Wooldridge Road as indicated in Chapter 16 </w:t>
      </w:r>
      <w:r>
        <w:rPr>
          <w:color w:val="0000FF"/>
        </w:rPr>
        <w:t>Appendix 16.8.9</w:t>
      </w:r>
      <w:r>
        <w:t>;</w:t>
      </w:r>
    </w:p>
    <w:p w14:paraId="2CBB7EAD" w14:textId="2926FAA0" w:rsidR="0092515F" w:rsidRDefault="00BF7586">
      <w:pPr>
        <w:pStyle w:val="ListParagraph"/>
        <w:numPr>
          <w:ilvl w:val="1"/>
          <w:numId w:val="23"/>
        </w:numPr>
        <w:tabs>
          <w:tab w:val="left" w:pos="966"/>
        </w:tabs>
        <w:spacing w:before="154" w:line="261" w:lineRule="auto"/>
        <w:ind w:right="666"/>
      </w:pPr>
      <w:r>
        <w:t>Prior</w:t>
      </w:r>
      <w:r>
        <w:rPr>
          <w:spacing w:val="-4"/>
        </w:rPr>
        <w:t xml:space="preserve"> </w:t>
      </w:r>
      <w:r>
        <w:t>to</w:t>
      </w:r>
      <w:r>
        <w:rPr>
          <w:spacing w:val="-5"/>
        </w:rPr>
        <w:t xml:space="preserve"> </w:t>
      </w:r>
      <w:r>
        <w:t>the creation</w:t>
      </w:r>
      <w:r>
        <w:rPr>
          <w:spacing w:val="-5"/>
        </w:rPr>
        <w:t xml:space="preserve"> </w:t>
      </w:r>
      <w:r>
        <w:t>of</w:t>
      </w:r>
      <w:r>
        <w:rPr>
          <w:spacing w:val="-2"/>
        </w:rPr>
        <w:t xml:space="preserve"> </w:t>
      </w:r>
      <w:r>
        <w:rPr>
          <w:color w:val="00AF50"/>
        </w:rPr>
        <w:t>vehicle</w:t>
      </w:r>
      <w:r>
        <w:rPr>
          <w:color w:val="00AF50"/>
          <w:spacing w:val="-4"/>
        </w:rPr>
        <w:t xml:space="preserve"> </w:t>
      </w:r>
      <w:r>
        <w:rPr>
          <w:color w:val="00AF50"/>
        </w:rPr>
        <w:t>access</w:t>
      </w:r>
      <w:r>
        <w:rPr>
          <w:color w:val="00AF50"/>
          <w:spacing w:val="-3"/>
        </w:rPr>
        <w:t xml:space="preserve"> </w:t>
      </w:r>
      <w:r>
        <w:t>from the</w:t>
      </w:r>
      <w:r>
        <w:rPr>
          <w:spacing w:val="-3"/>
        </w:rPr>
        <w:t xml:space="preserve"> </w:t>
      </w:r>
      <w:r>
        <w:rPr>
          <w:color w:val="00AF50"/>
        </w:rPr>
        <w:t>site</w:t>
      </w:r>
      <w:r>
        <w:rPr>
          <w:color w:val="00AF50"/>
          <w:spacing w:val="-3"/>
        </w:rPr>
        <w:t xml:space="preserve"> </w:t>
      </w:r>
      <w:r>
        <w:t>to Stanleys</w:t>
      </w:r>
      <w:r>
        <w:rPr>
          <w:spacing w:val="-4"/>
        </w:rPr>
        <w:t xml:space="preserve"> </w:t>
      </w:r>
      <w:r>
        <w:t>Road,</w:t>
      </w:r>
      <w:r>
        <w:rPr>
          <w:spacing w:val="-7"/>
        </w:rPr>
        <w:t xml:space="preserve"> </w:t>
      </w:r>
      <w:r>
        <w:t>give</w:t>
      </w:r>
      <w:r w:rsidR="00F72C73">
        <w:t xml:space="preserve"> </w:t>
      </w:r>
      <w:r>
        <w:t>way</w:t>
      </w:r>
      <w:r>
        <w:rPr>
          <w:spacing w:val="-4"/>
        </w:rPr>
        <w:t xml:space="preserve"> </w:t>
      </w:r>
      <w:r>
        <w:t>markings</w:t>
      </w:r>
      <w:r>
        <w:rPr>
          <w:spacing w:val="-4"/>
        </w:rPr>
        <w:t xml:space="preserve"> </w:t>
      </w:r>
      <w:r>
        <w:t>on</w:t>
      </w:r>
      <w:r>
        <w:rPr>
          <w:spacing w:val="-5"/>
        </w:rPr>
        <w:t xml:space="preserve"> </w:t>
      </w:r>
      <w:r>
        <w:t>the Stanleys Road approach to its intersection with Harewood Road shall be provided;</w:t>
      </w:r>
    </w:p>
    <w:p w14:paraId="2FF789EA" w14:textId="77777777" w:rsidR="0092515F" w:rsidRDefault="00BF7586">
      <w:pPr>
        <w:pStyle w:val="ListParagraph"/>
        <w:numPr>
          <w:ilvl w:val="1"/>
          <w:numId w:val="23"/>
        </w:numPr>
        <w:tabs>
          <w:tab w:val="left" w:pos="966"/>
        </w:tabs>
        <w:spacing w:before="154" w:line="261" w:lineRule="auto"/>
        <w:ind w:right="224"/>
      </w:pPr>
      <w:r>
        <w:t>Any</w:t>
      </w:r>
      <w:r>
        <w:rPr>
          <w:spacing w:val="-2"/>
        </w:rPr>
        <w:t xml:space="preserve"> </w:t>
      </w:r>
      <w:r>
        <w:rPr>
          <w:color w:val="00AF50"/>
        </w:rPr>
        <w:t>access</w:t>
      </w:r>
      <w:r>
        <w:rPr>
          <w:color w:val="00AF50"/>
          <w:spacing w:val="-2"/>
        </w:rPr>
        <w:t xml:space="preserve"> </w:t>
      </w:r>
      <w:r>
        <w:t>from</w:t>
      </w:r>
      <w:r>
        <w:rPr>
          <w:spacing w:val="-2"/>
        </w:rPr>
        <w:t xml:space="preserve"> </w:t>
      </w:r>
      <w:r>
        <w:t>Stanleys</w:t>
      </w:r>
      <w:r>
        <w:rPr>
          <w:spacing w:val="-3"/>
        </w:rPr>
        <w:t xml:space="preserve"> </w:t>
      </w:r>
      <w:r>
        <w:t>Road</w:t>
      </w:r>
      <w:r>
        <w:rPr>
          <w:spacing w:val="-4"/>
        </w:rPr>
        <w:t xml:space="preserve"> </w:t>
      </w:r>
      <w:r>
        <w:t>shall</w:t>
      </w:r>
      <w:r>
        <w:rPr>
          <w:spacing w:val="-1"/>
        </w:rPr>
        <w:t xml:space="preserve"> </w:t>
      </w:r>
      <w:r>
        <w:t>be</w:t>
      </w:r>
      <w:r>
        <w:rPr>
          <w:spacing w:val="-3"/>
        </w:rPr>
        <w:t xml:space="preserve"> </w:t>
      </w:r>
      <w:r>
        <w:t>in</w:t>
      </w:r>
      <w:r>
        <w:rPr>
          <w:spacing w:val="-4"/>
        </w:rPr>
        <w:t xml:space="preserve"> </w:t>
      </w:r>
      <w:r>
        <w:t>the</w:t>
      </w:r>
      <w:r>
        <w:rPr>
          <w:spacing w:val="-3"/>
        </w:rPr>
        <w:t xml:space="preserve"> </w:t>
      </w:r>
      <w:r>
        <w:t>locations marked</w:t>
      </w:r>
      <w:r>
        <w:rPr>
          <w:spacing w:val="-4"/>
        </w:rPr>
        <w:t xml:space="preserve"> </w:t>
      </w:r>
      <w:r>
        <w:t>on</w:t>
      </w:r>
      <w:r>
        <w:rPr>
          <w:spacing w:val="-4"/>
        </w:rPr>
        <w:t xml:space="preserve"> </w:t>
      </w:r>
      <w:r>
        <w:t>the</w:t>
      </w:r>
      <w:r>
        <w:rPr>
          <w:spacing w:val="-1"/>
        </w:rPr>
        <w:t xml:space="preserve"> </w:t>
      </w:r>
      <w:r>
        <w:rPr>
          <w:color w:val="00AF50"/>
        </w:rPr>
        <w:t>outline</w:t>
      </w:r>
      <w:r>
        <w:rPr>
          <w:color w:val="00AF50"/>
          <w:spacing w:val="-3"/>
        </w:rPr>
        <w:t xml:space="preserve"> </w:t>
      </w:r>
      <w:r>
        <w:rPr>
          <w:color w:val="00AF50"/>
        </w:rPr>
        <w:t>development</w:t>
      </w:r>
      <w:r>
        <w:rPr>
          <w:color w:val="00AF50"/>
          <w:spacing w:val="-6"/>
        </w:rPr>
        <w:t xml:space="preserve"> </w:t>
      </w:r>
      <w:r>
        <w:rPr>
          <w:color w:val="00AF50"/>
        </w:rPr>
        <w:t>plan</w:t>
      </w:r>
      <w:r>
        <w:rPr>
          <w:color w:val="00AF50"/>
          <w:spacing w:val="-1"/>
        </w:rPr>
        <w:t xml:space="preserve"> </w:t>
      </w:r>
      <w:r>
        <w:t xml:space="preserve">in </w:t>
      </w:r>
      <w:r>
        <w:rPr>
          <w:color w:val="0000FF"/>
        </w:rPr>
        <w:t xml:space="preserve">Appendix 16.8.9 </w:t>
      </w:r>
      <w:r>
        <w:t>as ‘Secondary access’;</w:t>
      </w:r>
    </w:p>
    <w:p w14:paraId="4672B265" w14:textId="77777777" w:rsidR="0092515F" w:rsidRDefault="00BF7586">
      <w:pPr>
        <w:pStyle w:val="ListParagraph"/>
        <w:numPr>
          <w:ilvl w:val="1"/>
          <w:numId w:val="23"/>
        </w:numPr>
        <w:tabs>
          <w:tab w:val="left" w:pos="966"/>
        </w:tabs>
        <w:spacing w:before="154" w:line="261" w:lineRule="auto"/>
        <w:ind w:right="293"/>
      </w:pPr>
      <w:r>
        <w:t>Within</w:t>
      </w:r>
      <w:r>
        <w:rPr>
          <w:spacing w:val="-4"/>
        </w:rPr>
        <w:t xml:space="preserve"> </w:t>
      </w:r>
      <w:r>
        <w:t>6</w:t>
      </w:r>
      <w:r>
        <w:rPr>
          <w:spacing w:val="-5"/>
        </w:rPr>
        <w:t xml:space="preserve"> </w:t>
      </w:r>
      <w:r>
        <w:t>months</w:t>
      </w:r>
      <w:r>
        <w:rPr>
          <w:spacing w:val="-3"/>
        </w:rPr>
        <w:t xml:space="preserve"> </w:t>
      </w:r>
      <w:r>
        <w:t>of</w:t>
      </w:r>
      <w:r>
        <w:rPr>
          <w:spacing w:val="-2"/>
        </w:rPr>
        <w:t xml:space="preserve"> </w:t>
      </w:r>
      <w:r>
        <w:rPr>
          <w:color w:val="00AF50"/>
        </w:rPr>
        <w:t>access</w:t>
      </w:r>
      <w:r>
        <w:rPr>
          <w:color w:val="00AF50"/>
          <w:spacing w:val="-2"/>
        </w:rPr>
        <w:t xml:space="preserve"> </w:t>
      </w:r>
      <w:r>
        <w:t>being</w:t>
      </w:r>
      <w:r>
        <w:rPr>
          <w:spacing w:val="-2"/>
        </w:rPr>
        <w:t xml:space="preserve"> </w:t>
      </w:r>
      <w:r>
        <w:t>established</w:t>
      </w:r>
      <w:r>
        <w:rPr>
          <w:spacing w:val="-4"/>
        </w:rPr>
        <w:t xml:space="preserve"> </w:t>
      </w:r>
      <w:r>
        <w:t>to</w:t>
      </w:r>
      <w:r>
        <w:rPr>
          <w:spacing w:val="-4"/>
        </w:rPr>
        <w:t xml:space="preserve"> </w:t>
      </w:r>
      <w:r>
        <w:t>Stanleys</w:t>
      </w:r>
      <w:r>
        <w:rPr>
          <w:spacing w:val="-3"/>
        </w:rPr>
        <w:t xml:space="preserve"> </w:t>
      </w:r>
      <w:r>
        <w:t>Road,</w:t>
      </w:r>
      <w:r>
        <w:rPr>
          <w:spacing w:val="-6"/>
        </w:rPr>
        <w:t xml:space="preserve"> </w:t>
      </w:r>
      <w:r>
        <w:t>a</w:t>
      </w:r>
      <w:r>
        <w:rPr>
          <w:spacing w:val="-3"/>
        </w:rPr>
        <w:t xml:space="preserve"> </w:t>
      </w:r>
      <w:r>
        <w:t>left turn</w:t>
      </w:r>
      <w:r>
        <w:rPr>
          <w:spacing w:val="-4"/>
        </w:rPr>
        <w:t xml:space="preserve"> </w:t>
      </w:r>
      <w:r>
        <w:t>lane</w:t>
      </w:r>
      <w:r>
        <w:rPr>
          <w:spacing w:val="-3"/>
        </w:rPr>
        <w:t xml:space="preserve"> </w:t>
      </w:r>
      <w:r>
        <w:t>shall</w:t>
      </w:r>
      <w:r>
        <w:rPr>
          <w:spacing w:val="-1"/>
        </w:rPr>
        <w:t xml:space="preserve"> </w:t>
      </w:r>
      <w:r>
        <w:t>be</w:t>
      </w:r>
      <w:r>
        <w:rPr>
          <w:spacing w:val="-3"/>
        </w:rPr>
        <w:t xml:space="preserve"> </w:t>
      </w:r>
      <w:r>
        <w:t>provided</w:t>
      </w:r>
      <w:r>
        <w:rPr>
          <w:spacing w:val="-4"/>
        </w:rPr>
        <w:t xml:space="preserve"> </w:t>
      </w:r>
      <w:r>
        <w:t>on the Stanleys Road approach to the Stanleys / Harewood Road intersection;</w:t>
      </w:r>
    </w:p>
    <w:p w14:paraId="3932A51C" w14:textId="77777777" w:rsidR="0092515F" w:rsidRDefault="00BF7586">
      <w:pPr>
        <w:pStyle w:val="ListParagraph"/>
        <w:numPr>
          <w:ilvl w:val="1"/>
          <w:numId w:val="23"/>
        </w:numPr>
        <w:tabs>
          <w:tab w:val="left" w:pos="966"/>
        </w:tabs>
        <w:spacing w:before="154" w:line="261" w:lineRule="auto"/>
        <w:ind w:right="311"/>
      </w:pPr>
      <w:r>
        <w:t>Any</w:t>
      </w:r>
      <w:r>
        <w:rPr>
          <w:spacing w:val="-3"/>
        </w:rPr>
        <w:t xml:space="preserve"> </w:t>
      </w:r>
      <w:r>
        <w:rPr>
          <w:color w:val="00AF50"/>
        </w:rPr>
        <w:t>subdivision</w:t>
      </w:r>
      <w:r>
        <w:rPr>
          <w:color w:val="00AF50"/>
          <w:spacing w:val="-3"/>
        </w:rPr>
        <w:t xml:space="preserve"> </w:t>
      </w:r>
      <w:r>
        <w:t>with</w:t>
      </w:r>
      <w:r>
        <w:rPr>
          <w:spacing w:val="-3"/>
        </w:rPr>
        <w:t xml:space="preserve"> </w:t>
      </w:r>
      <w:r>
        <w:rPr>
          <w:color w:val="00AF50"/>
        </w:rPr>
        <w:t>access</w:t>
      </w:r>
      <w:r>
        <w:rPr>
          <w:color w:val="00AF50"/>
          <w:spacing w:val="-3"/>
        </w:rPr>
        <w:t xml:space="preserve"> </w:t>
      </w:r>
      <w:r>
        <w:t>to</w:t>
      </w:r>
      <w:r>
        <w:rPr>
          <w:spacing w:val="-4"/>
        </w:rPr>
        <w:t xml:space="preserve"> </w:t>
      </w:r>
      <w:r>
        <w:t>Stanleys</w:t>
      </w:r>
      <w:r>
        <w:rPr>
          <w:spacing w:val="-3"/>
        </w:rPr>
        <w:t xml:space="preserve"> </w:t>
      </w:r>
      <w:r>
        <w:t>Road</w:t>
      </w:r>
      <w:r>
        <w:rPr>
          <w:spacing w:val="-4"/>
        </w:rPr>
        <w:t xml:space="preserve"> </w:t>
      </w:r>
      <w:r>
        <w:t>shall</w:t>
      </w:r>
      <w:r>
        <w:rPr>
          <w:spacing w:val="-2"/>
        </w:rPr>
        <w:t xml:space="preserve"> </w:t>
      </w:r>
      <w:r>
        <w:t>include</w:t>
      </w:r>
      <w:r>
        <w:rPr>
          <w:spacing w:val="-3"/>
        </w:rPr>
        <w:t xml:space="preserve"> </w:t>
      </w:r>
      <w:r>
        <w:t>a</w:t>
      </w:r>
      <w:r>
        <w:rPr>
          <w:spacing w:val="-3"/>
        </w:rPr>
        <w:t xml:space="preserve"> </w:t>
      </w:r>
      <w:r>
        <w:t>footpath</w:t>
      </w:r>
      <w:r>
        <w:rPr>
          <w:spacing w:val="-4"/>
        </w:rPr>
        <w:t xml:space="preserve"> </w:t>
      </w:r>
      <w:r>
        <w:t>along</w:t>
      </w:r>
      <w:r>
        <w:rPr>
          <w:spacing w:val="-3"/>
        </w:rPr>
        <w:t xml:space="preserve"> </w:t>
      </w:r>
      <w:r>
        <w:t xml:space="preserve">the </w:t>
      </w:r>
      <w:r>
        <w:rPr>
          <w:color w:val="00AF50"/>
        </w:rPr>
        <w:t>road</w:t>
      </w:r>
      <w:r>
        <w:rPr>
          <w:color w:val="00AF50"/>
          <w:spacing w:val="-4"/>
        </w:rPr>
        <w:t xml:space="preserve"> </w:t>
      </w:r>
      <w:r>
        <w:rPr>
          <w:color w:val="00AF50"/>
        </w:rPr>
        <w:t>frontage</w:t>
      </w:r>
      <w:r>
        <w:rPr>
          <w:color w:val="00AF50"/>
          <w:spacing w:val="-3"/>
        </w:rPr>
        <w:t xml:space="preserve"> </w:t>
      </w:r>
      <w:r>
        <w:t xml:space="preserve">with Stanleys Road, linking the </w:t>
      </w:r>
      <w:r>
        <w:rPr>
          <w:color w:val="00AF50"/>
        </w:rPr>
        <w:t xml:space="preserve">site </w:t>
      </w:r>
      <w:r>
        <w:t>with Wairakei Road;</w:t>
      </w:r>
    </w:p>
    <w:p w14:paraId="66F4E389" w14:textId="77777777" w:rsidR="0092515F" w:rsidRDefault="00BF7586">
      <w:pPr>
        <w:pStyle w:val="ListParagraph"/>
        <w:numPr>
          <w:ilvl w:val="1"/>
          <w:numId w:val="23"/>
        </w:numPr>
        <w:tabs>
          <w:tab w:val="left" w:pos="966"/>
        </w:tabs>
        <w:spacing w:before="154" w:line="261" w:lineRule="auto"/>
        <w:ind w:right="302"/>
      </w:pPr>
      <w:r>
        <w:t>All</w:t>
      </w:r>
      <w:r>
        <w:rPr>
          <w:spacing w:val="-2"/>
        </w:rPr>
        <w:t xml:space="preserve"> </w:t>
      </w:r>
      <w:r>
        <w:t>work</w:t>
      </w:r>
      <w:r>
        <w:rPr>
          <w:spacing w:val="-4"/>
        </w:rPr>
        <w:t xml:space="preserve"> </w:t>
      </w:r>
      <w:r>
        <w:t>associated</w:t>
      </w:r>
      <w:r>
        <w:rPr>
          <w:spacing w:val="-5"/>
        </w:rPr>
        <w:t xml:space="preserve"> </w:t>
      </w:r>
      <w:r>
        <w:t>with</w:t>
      </w:r>
      <w:r>
        <w:rPr>
          <w:spacing w:val="-5"/>
        </w:rPr>
        <w:t xml:space="preserve"> </w:t>
      </w:r>
      <w:r>
        <w:t>design</w:t>
      </w:r>
      <w:r>
        <w:rPr>
          <w:spacing w:val="-5"/>
        </w:rPr>
        <w:t xml:space="preserve"> </w:t>
      </w:r>
      <w:r>
        <w:t>and</w:t>
      </w:r>
      <w:r>
        <w:rPr>
          <w:spacing w:val="-5"/>
        </w:rPr>
        <w:t xml:space="preserve"> </w:t>
      </w:r>
      <w:r>
        <w:t>construction</w:t>
      </w:r>
      <w:r>
        <w:rPr>
          <w:spacing w:val="-5"/>
        </w:rPr>
        <w:t xml:space="preserve"> </w:t>
      </w:r>
      <w:r>
        <w:t xml:space="preserve">of </w:t>
      </w:r>
      <w:r>
        <w:rPr>
          <w:color w:val="00AF50"/>
        </w:rPr>
        <w:t>vehicle</w:t>
      </w:r>
      <w:r>
        <w:rPr>
          <w:color w:val="00AF50"/>
          <w:spacing w:val="-4"/>
        </w:rPr>
        <w:t xml:space="preserve"> </w:t>
      </w:r>
      <w:r>
        <w:rPr>
          <w:color w:val="00AF50"/>
        </w:rPr>
        <w:t>access</w:t>
      </w:r>
      <w:r>
        <w:rPr>
          <w:color w:val="00AF50"/>
          <w:spacing w:val="-2"/>
        </w:rPr>
        <w:t xml:space="preserve"> </w:t>
      </w:r>
      <w:r>
        <w:t>to</w:t>
      </w:r>
      <w:r>
        <w:rPr>
          <w:spacing w:val="-1"/>
        </w:rPr>
        <w:t xml:space="preserve"> </w:t>
      </w:r>
      <w:r>
        <w:t>the</w:t>
      </w:r>
      <w:r>
        <w:rPr>
          <w:spacing w:val="-4"/>
        </w:rPr>
        <w:t xml:space="preserve"> </w:t>
      </w:r>
      <w:r>
        <w:t>zone,</w:t>
      </w:r>
      <w:r>
        <w:rPr>
          <w:spacing w:val="-2"/>
        </w:rPr>
        <w:t xml:space="preserve"> </w:t>
      </w:r>
      <w:r>
        <w:t>intersection</w:t>
      </w:r>
      <w:r>
        <w:rPr>
          <w:spacing w:val="-5"/>
        </w:rPr>
        <w:t xml:space="preserve"> </w:t>
      </w:r>
      <w:r>
        <w:t xml:space="preserve">works, internal </w:t>
      </w:r>
      <w:r>
        <w:rPr>
          <w:color w:val="00AF50"/>
        </w:rPr>
        <w:t xml:space="preserve">roads </w:t>
      </w:r>
      <w:r>
        <w:t xml:space="preserve">and footpaths within the zone, and a footpath along the </w:t>
      </w:r>
      <w:r>
        <w:rPr>
          <w:color w:val="00AF50"/>
        </w:rPr>
        <w:t xml:space="preserve">road frontage </w:t>
      </w:r>
      <w:r>
        <w:t>of Stanleys Road carried out at the cost of the developer or their successor/s in title;</w:t>
      </w:r>
    </w:p>
    <w:p w14:paraId="5BC9D9BB" w14:textId="77777777" w:rsidR="0092515F" w:rsidRDefault="00BF7586">
      <w:pPr>
        <w:pStyle w:val="ListParagraph"/>
        <w:numPr>
          <w:ilvl w:val="1"/>
          <w:numId w:val="23"/>
        </w:numPr>
        <w:tabs>
          <w:tab w:val="left" w:pos="963"/>
          <w:tab w:val="left" w:pos="966"/>
        </w:tabs>
        <w:spacing w:before="150" w:line="261" w:lineRule="auto"/>
        <w:ind w:right="408"/>
      </w:pPr>
      <w:r>
        <w:t>A</w:t>
      </w:r>
      <w:r>
        <w:rPr>
          <w:spacing w:val="-2"/>
        </w:rPr>
        <w:t xml:space="preserve"> </w:t>
      </w:r>
      <w:r>
        <w:t>shared</w:t>
      </w:r>
      <w:r>
        <w:rPr>
          <w:spacing w:val="-3"/>
        </w:rPr>
        <w:t xml:space="preserve"> </w:t>
      </w:r>
      <w:r>
        <w:rPr>
          <w:color w:val="00AF50"/>
        </w:rPr>
        <w:t>cycle</w:t>
      </w:r>
      <w:r>
        <w:rPr>
          <w:color w:val="00AF50"/>
          <w:spacing w:val="-3"/>
        </w:rPr>
        <w:t xml:space="preserve"> </w:t>
      </w:r>
      <w:r>
        <w:rPr>
          <w:color w:val="00AF50"/>
        </w:rPr>
        <w:t>way</w:t>
      </w:r>
      <w:r>
        <w:rPr>
          <w:color w:val="00AF50"/>
          <w:spacing w:val="-2"/>
        </w:rPr>
        <w:t xml:space="preserve"> </w:t>
      </w:r>
      <w:r>
        <w:t>and</w:t>
      </w:r>
      <w:r>
        <w:rPr>
          <w:spacing w:val="-4"/>
        </w:rPr>
        <w:t xml:space="preserve"> </w:t>
      </w:r>
      <w:r>
        <w:t>footpath</w:t>
      </w:r>
      <w:r>
        <w:rPr>
          <w:spacing w:val="-4"/>
        </w:rPr>
        <w:t xml:space="preserve"> </w:t>
      </w:r>
      <w:r>
        <w:t>of</w:t>
      </w:r>
      <w:r>
        <w:rPr>
          <w:spacing w:val="-3"/>
        </w:rPr>
        <w:t xml:space="preserve"> </w:t>
      </w:r>
      <w:r>
        <w:t>minimum</w:t>
      </w:r>
      <w:r>
        <w:rPr>
          <w:spacing w:val="-2"/>
        </w:rPr>
        <w:t xml:space="preserve"> </w:t>
      </w:r>
      <w:r>
        <w:t>2.5</w:t>
      </w:r>
      <w:r>
        <w:rPr>
          <w:spacing w:val="-5"/>
        </w:rPr>
        <w:t xml:space="preserve"> </w:t>
      </w:r>
      <w:r>
        <w:t>metre</w:t>
      </w:r>
      <w:r>
        <w:rPr>
          <w:spacing w:val="-3"/>
        </w:rPr>
        <w:t xml:space="preserve"> </w:t>
      </w:r>
      <w:r>
        <w:t>width</w:t>
      </w:r>
      <w:r>
        <w:rPr>
          <w:spacing w:val="-4"/>
        </w:rPr>
        <w:t xml:space="preserve"> </w:t>
      </w:r>
      <w:r>
        <w:t>from</w:t>
      </w:r>
      <w:r>
        <w:rPr>
          <w:spacing w:val="-2"/>
        </w:rPr>
        <w:t xml:space="preserve"> </w:t>
      </w:r>
      <w:r>
        <w:t>Wooldridge</w:t>
      </w:r>
      <w:r>
        <w:rPr>
          <w:spacing w:val="-3"/>
        </w:rPr>
        <w:t xml:space="preserve"> </w:t>
      </w:r>
      <w:r>
        <w:t>Road</w:t>
      </w:r>
      <w:r>
        <w:rPr>
          <w:spacing w:val="-4"/>
        </w:rPr>
        <w:t xml:space="preserve"> </w:t>
      </w:r>
      <w:r>
        <w:t>to Stanleys Road</w:t>
      </w:r>
      <w:r>
        <w:rPr>
          <w:spacing w:val="-3"/>
        </w:rPr>
        <w:t xml:space="preserve"> </w:t>
      </w:r>
      <w:r>
        <w:t>shall be</w:t>
      </w:r>
      <w:r>
        <w:rPr>
          <w:spacing w:val="-2"/>
        </w:rPr>
        <w:t xml:space="preserve"> </w:t>
      </w:r>
      <w:r>
        <w:t>provided,</w:t>
      </w:r>
      <w:r>
        <w:rPr>
          <w:spacing w:val="-5"/>
        </w:rPr>
        <w:t xml:space="preserve"> </w:t>
      </w:r>
      <w:r>
        <w:t>as</w:t>
      </w:r>
      <w:r>
        <w:rPr>
          <w:spacing w:val="-2"/>
        </w:rPr>
        <w:t xml:space="preserve"> </w:t>
      </w:r>
      <w:r>
        <w:t>marked</w:t>
      </w:r>
      <w:r>
        <w:rPr>
          <w:spacing w:val="-3"/>
        </w:rPr>
        <w:t xml:space="preserve"> </w:t>
      </w:r>
      <w:r>
        <w:t>on</w:t>
      </w:r>
      <w:r>
        <w:rPr>
          <w:spacing w:val="-3"/>
        </w:rPr>
        <w:t xml:space="preserve"> </w:t>
      </w:r>
      <w:r>
        <w:t xml:space="preserve">the </w:t>
      </w:r>
      <w:r>
        <w:rPr>
          <w:color w:val="00AF50"/>
        </w:rPr>
        <w:t>outline</w:t>
      </w:r>
      <w:r>
        <w:rPr>
          <w:color w:val="00AF50"/>
          <w:spacing w:val="-2"/>
        </w:rPr>
        <w:t xml:space="preserve"> </w:t>
      </w:r>
      <w:r>
        <w:rPr>
          <w:color w:val="00AF50"/>
        </w:rPr>
        <w:t>development</w:t>
      </w:r>
      <w:r>
        <w:rPr>
          <w:color w:val="00AF50"/>
          <w:spacing w:val="-5"/>
        </w:rPr>
        <w:t xml:space="preserve"> </w:t>
      </w:r>
      <w:r>
        <w:rPr>
          <w:color w:val="00AF50"/>
        </w:rPr>
        <w:t>plan</w:t>
      </w:r>
      <w:r>
        <w:rPr>
          <w:color w:val="00AF50"/>
          <w:spacing w:val="-1"/>
        </w:rPr>
        <w:t xml:space="preserve"> </w:t>
      </w:r>
      <w:r>
        <w:t>in</w:t>
      </w:r>
      <w:r>
        <w:rPr>
          <w:spacing w:val="-3"/>
        </w:rPr>
        <w:t xml:space="preserve"> </w:t>
      </w:r>
      <w:r>
        <w:rPr>
          <w:color w:val="0000FF"/>
        </w:rPr>
        <w:t>Appendix</w:t>
      </w:r>
      <w:r>
        <w:rPr>
          <w:color w:val="0000FF"/>
          <w:spacing w:val="-2"/>
        </w:rPr>
        <w:t xml:space="preserve"> </w:t>
      </w:r>
      <w:r>
        <w:rPr>
          <w:color w:val="0000FF"/>
        </w:rPr>
        <w:t>16.8.9</w:t>
      </w:r>
      <w:r>
        <w:rPr>
          <w:color w:val="0000FF"/>
          <w:spacing w:val="-2"/>
        </w:rPr>
        <w:t xml:space="preserve"> </w:t>
      </w:r>
      <w:r>
        <w:t>as</w:t>
      </w:r>
      <w:r>
        <w:rPr>
          <w:spacing w:val="-2"/>
        </w:rPr>
        <w:t xml:space="preserve"> </w:t>
      </w:r>
      <w:r>
        <w:t xml:space="preserve">'Public shared walk and cycle connection', connecting with pedestrian and cycle facilities </w:t>
      </w:r>
      <w:r>
        <w:rPr>
          <w:color w:val="00AF50"/>
        </w:rPr>
        <w:t xml:space="preserve">adjoining </w:t>
      </w:r>
      <w:r>
        <w:t xml:space="preserve">the </w:t>
      </w:r>
      <w:r>
        <w:rPr>
          <w:spacing w:val="-4"/>
        </w:rPr>
        <w:t>zone;</w:t>
      </w:r>
    </w:p>
    <w:p w14:paraId="69B2C867" w14:textId="77777777" w:rsidR="0092515F" w:rsidRDefault="00BF7586">
      <w:pPr>
        <w:pStyle w:val="ListParagraph"/>
        <w:numPr>
          <w:ilvl w:val="1"/>
          <w:numId w:val="23"/>
        </w:numPr>
        <w:tabs>
          <w:tab w:val="left" w:pos="961"/>
          <w:tab w:val="left" w:pos="966"/>
        </w:tabs>
        <w:spacing w:before="149" w:line="266" w:lineRule="auto"/>
        <w:ind w:right="258"/>
      </w:pPr>
      <w:r>
        <w:t>Any</w:t>
      </w:r>
      <w:r>
        <w:rPr>
          <w:spacing w:val="-3"/>
        </w:rPr>
        <w:t xml:space="preserve"> </w:t>
      </w:r>
      <w:r>
        <w:t>pedestrian</w:t>
      </w:r>
      <w:r>
        <w:rPr>
          <w:spacing w:val="-4"/>
        </w:rPr>
        <w:t xml:space="preserve"> </w:t>
      </w:r>
      <w:r>
        <w:t>and</w:t>
      </w:r>
      <w:r>
        <w:rPr>
          <w:spacing w:val="-2"/>
        </w:rPr>
        <w:t xml:space="preserve"> </w:t>
      </w:r>
      <w:r>
        <w:rPr>
          <w:color w:val="00AF50"/>
        </w:rPr>
        <w:t>cycle</w:t>
      </w:r>
      <w:r>
        <w:rPr>
          <w:color w:val="00AF50"/>
          <w:spacing w:val="-3"/>
        </w:rPr>
        <w:t xml:space="preserve"> </w:t>
      </w:r>
      <w:r>
        <w:rPr>
          <w:color w:val="00AF50"/>
        </w:rPr>
        <w:t>way</w:t>
      </w:r>
      <w:r>
        <w:rPr>
          <w:color w:val="00AF50"/>
          <w:spacing w:val="-2"/>
        </w:rPr>
        <w:t xml:space="preserve"> </w:t>
      </w:r>
      <w:r>
        <w:t>through</w:t>
      </w:r>
      <w:r>
        <w:rPr>
          <w:spacing w:val="-4"/>
        </w:rPr>
        <w:t xml:space="preserve"> </w:t>
      </w:r>
      <w:r>
        <w:t>the</w:t>
      </w:r>
      <w:r>
        <w:rPr>
          <w:spacing w:val="-2"/>
        </w:rPr>
        <w:t xml:space="preserve"> </w:t>
      </w:r>
      <w:r>
        <w:rPr>
          <w:color w:val="00AF50"/>
        </w:rPr>
        <w:t>site</w:t>
      </w:r>
      <w:r>
        <w:rPr>
          <w:color w:val="00AF50"/>
          <w:spacing w:val="-2"/>
        </w:rPr>
        <w:t xml:space="preserve"> </w:t>
      </w:r>
      <w:r>
        <w:t>shall</w:t>
      </w:r>
      <w:r>
        <w:rPr>
          <w:spacing w:val="-1"/>
        </w:rPr>
        <w:t xml:space="preserve"> </w:t>
      </w:r>
      <w:r>
        <w:t>be illuminated</w:t>
      </w:r>
      <w:r>
        <w:rPr>
          <w:spacing w:val="-4"/>
        </w:rPr>
        <w:t xml:space="preserve"> </w:t>
      </w:r>
      <w:r>
        <w:t>to</w:t>
      </w:r>
      <w:r>
        <w:rPr>
          <w:spacing w:val="-4"/>
        </w:rPr>
        <w:t xml:space="preserve"> </w:t>
      </w:r>
      <w:r>
        <w:t>a</w:t>
      </w:r>
      <w:r>
        <w:rPr>
          <w:spacing w:val="-3"/>
        </w:rPr>
        <w:t xml:space="preserve"> </w:t>
      </w:r>
      <w:r>
        <w:t>level</w:t>
      </w:r>
      <w:r>
        <w:rPr>
          <w:spacing w:val="-1"/>
        </w:rPr>
        <w:t xml:space="preserve"> </w:t>
      </w:r>
      <w:r>
        <w:t>between</w:t>
      </w:r>
      <w:r>
        <w:rPr>
          <w:spacing w:val="-4"/>
        </w:rPr>
        <w:t xml:space="preserve"> </w:t>
      </w:r>
      <w:r>
        <w:t>2</w:t>
      </w:r>
      <w:r>
        <w:rPr>
          <w:spacing w:val="-5"/>
        </w:rPr>
        <w:t xml:space="preserve"> </w:t>
      </w:r>
      <w:r>
        <w:t>and</w:t>
      </w:r>
      <w:r>
        <w:rPr>
          <w:spacing w:val="-4"/>
        </w:rPr>
        <w:t xml:space="preserve"> </w:t>
      </w:r>
      <w:r>
        <w:t>10</w:t>
      </w:r>
      <w:r>
        <w:rPr>
          <w:spacing w:val="-5"/>
        </w:rPr>
        <w:t xml:space="preserve"> </w:t>
      </w:r>
      <w:r>
        <w:t xml:space="preserve">lux; </w:t>
      </w:r>
      <w:r>
        <w:rPr>
          <w:spacing w:val="-4"/>
        </w:rPr>
        <w:t>and</w:t>
      </w:r>
    </w:p>
    <w:p w14:paraId="5C6509B0" w14:textId="77777777" w:rsidR="0092515F" w:rsidRDefault="00BF7586">
      <w:pPr>
        <w:pStyle w:val="ListParagraph"/>
        <w:numPr>
          <w:ilvl w:val="1"/>
          <w:numId w:val="23"/>
        </w:numPr>
        <w:tabs>
          <w:tab w:val="left" w:pos="966"/>
        </w:tabs>
        <w:spacing w:before="42" w:line="261" w:lineRule="auto"/>
        <w:ind w:right="292"/>
      </w:pPr>
      <w:r>
        <w:t>Any</w:t>
      </w:r>
      <w:r>
        <w:rPr>
          <w:spacing w:val="-2"/>
        </w:rPr>
        <w:t xml:space="preserve"> </w:t>
      </w:r>
      <w:r>
        <w:rPr>
          <w:color w:val="00AF50"/>
        </w:rPr>
        <w:t>roads</w:t>
      </w:r>
      <w:r>
        <w:rPr>
          <w:color w:val="00AF50"/>
          <w:spacing w:val="-3"/>
        </w:rPr>
        <w:t xml:space="preserve"> </w:t>
      </w:r>
      <w:r>
        <w:t>or</w:t>
      </w:r>
      <w:r>
        <w:rPr>
          <w:spacing w:val="-3"/>
        </w:rPr>
        <w:t xml:space="preserve"> </w:t>
      </w:r>
      <w:r>
        <w:rPr>
          <w:color w:val="00AF50"/>
        </w:rPr>
        <w:t>accessways</w:t>
      </w:r>
      <w:r>
        <w:rPr>
          <w:color w:val="00AF50"/>
          <w:spacing w:val="-2"/>
        </w:rPr>
        <w:t xml:space="preserve"> </w:t>
      </w:r>
      <w:r>
        <w:t>shall</w:t>
      </w:r>
      <w:r>
        <w:rPr>
          <w:spacing w:val="-1"/>
        </w:rPr>
        <w:t xml:space="preserve"> </w:t>
      </w:r>
      <w:r>
        <w:t>be</w:t>
      </w:r>
      <w:r>
        <w:rPr>
          <w:spacing w:val="-3"/>
        </w:rPr>
        <w:t xml:space="preserve"> </w:t>
      </w:r>
      <w:r>
        <w:t>setback</w:t>
      </w:r>
      <w:r>
        <w:rPr>
          <w:spacing w:val="-3"/>
        </w:rPr>
        <w:t xml:space="preserve"> </w:t>
      </w:r>
      <w:r>
        <w:t>from</w:t>
      </w:r>
      <w:r>
        <w:rPr>
          <w:spacing w:val="-2"/>
        </w:rPr>
        <w:t xml:space="preserve"> </w:t>
      </w:r>
      <w:r>
        <w:t>trees</w:t>
      </w:r>
      <w:r>
        <w:rPr>
          <w:spacing w:val="-3"/>
        </w:rPr>
        <w:t xml:space="preserve"> </w:t>
      </w:r>
      <w:r>
        <w:t>identified</w:t>
      </w:r>
      <w:r>
        <w:rPr>
          <w:spacing w:val="-4"/>
        </w:rPr>
        <w:t xml:space="preserve"> </w:t>
      </w:r>
      <w:r>
        <w:t>on</w:t>
      </w:r>
      <w:r>
        <w:rPr>
          <w:spacing w:val="-4"/>
        </w:rPr>
        <w:t xml:space="preserve"> </w:t>
      </w:r>
      <w:r>
        <w:t xml:space="preserve">the </w:t>
      </w:r>
      <w:r>
        <w:rPr>
          <w:color w:val="00AF50"/>
        </w:rPr>
        <w:t>outline</w:t>
      </w:r>
      <w:r>
        <w:rPr>
          <w:color w:val="00AF50"/>
          <w:spacing w:val="-3"/>
        </w:rPr>
        <w:t xml:space="preserve"> </w:t>
      </w:r>
      <w:r>
        <w:rPr>
          <w:color w:val="00AF50"/>
        </w:rPr>
        <w:t>development</w:t>
      </w:r>
      <w:r>
        <w:rPr>
          <w:color w:val="00AF50"/>
          <w:spacing w:val="-6"/>
        </w:rPr>
        <w:t xml:space="preserve"> </w:t>
      </w:r>
      <w:r>
        <w:rPr>
          <w:color w:val="00AF50"/>
        </w:rPr>
        <w:t>plan</w:t>
      </w:r>
      <w:r>
        <w:rPr>
          <w:color w:val="00AF50"/>
          <w:spacing w:val="-2"/>
        </w:rPr>
        <w:t xml:space="preserve"> </w:t>
      </w:r>
      <w:r>
        <w:t xml:space="preserve">in </w:t>
      </w:r>
      <w:r>
        <w:rPr>
          <w:color w:val="0000FF"/>
        </w:rPr>
        <w:t xml:space="preserve">Appendix 16.8.9 </w:t>
      </w:r>
      <w:r>
        <w:t xml:space="preserve">as 'Existing trees not to be affected by road layout' by a distance of at least 10 </w:t>
      </w:r>
      <w:r>
        <w:rPr>
          <w:spacing w:val="-2"/>
        </w:rPr>
        <w:t>metres.</w:t>
      </w:r>
    </w:p>
    <w:p w14:paraId="2B318898" w14:textId="77777777" w:rsidR="0092515F" w:rsidRDefault="00BF7586">
      <w:pPr>
        <w:pStyle w:val="ListParagraph"/>
        <w:numPr>
          <w:ilvl w:val="0"/>
          <w:numId w:val="23"/>
        </w:numPr>
        <w:tabs>
          <w:tab w:val="left" w:pos="544"/>
        </w:tabs>
        <w:spacing w:before="178" w:line="256" w:lineRule="auto"/>
        <w:ind w:right="131"/>
      </w:pPr>
      <w:r>
        <w:t>In</w:t>
      </w:r>
      <w:r>
        <w:rPr>
          <w:spacing w:val="-4"/>
        </w:rPr>
        <w:t xml:space="preserve"> </w:t>
      </w:r>
      <w:r>
        <w:t>the</w:t>
      </w:r>
      <w:r>
        <w:rPr>
          <w:spacing w:val="-3"/>
        </w:rPr>
        <w:t xml:space="preserve"> </w:t>
      </w:r>
      <w:r>
        <w:t>Industrial</w:t>
      </w:r>
      <w:r>
        <w:rPr>
          <w:spacing w:val="-2"/>
        </w:rPr>
        <w:t xml:space="preserve"> </w:t>
      </w:r>
      <w:r>
        <w:t>General</w:t>
      </w:r>
      <w:r>
        <w:rPr>
          <w:spacing w:val="-2"/>
        </w:rPr>
        <w:t xml:space="preserve"> </w:t>
      </w:r>
      <w:r>
        <w:t>Zone</w:t>
      </w:r>
      <w:r>
        <w:rPr>
          <w:spacing w:val="-3"/>
        </w:rPr>
        <w:t xml:space="preserve"> </w:t>
      </w:r>
      <w:r>
        <w:t>(Stanleys</w:t>
      </w:r>
      <w:r>
        <w:rPr>
          <w:spacing w:val="-3"/>
        </w:rPr>
        <w:t xml:space="preserve"> </w:t>
      </w:r>
      <w:r>
        <w:t>Road)</w:t>
      </w:r>
      <w:r>
        <w:rPr>
          <w:spacing w:val="-3"/>
        </w:rPr>
        <w:t xml:space="preserve"> </w:t>
      </w:r>
      <w:r>
        <w:t>shown</w:t>
      </w:r>
      <w:r>
        <w:rPr>
          <w:spacing w:val="-3"/>
        </w:rPr>
        <w:t xml:space="preserve"> </w:t>
      </w:r>
      <w:r>
        <w:t>in</w:t>
      </w:r>
      <w:r>
        <w:rPr>
          <w:spacing w:val="-4"/>
        </w:rPr>
        <w:t xml:space="preserve"> </w:t>
      </w:r>
      <w:r>
        <w:t>Chapter</w:t>
      </w:r>
      <w:r>
        <w:rPr>
          <w:spacing w:val="-3"/>
        </w:rPr>
        <w:t xml:space="preserve"> </w:t>
      </w:r>
      <w:r>
        <w:t>16</w:t>
      </w:r>
      <w:r>
        <w:rPr>
          <w:spacing w:val="-1"/>
        </w:rPr>
        <w:t xml:space="preserve"> </w:t>
      </w:r>
      <w:r>
        <w:rPr>
          <w:color w:val="0000FF"/>
        </w:rPr>
        <w:t>Appendix</w:t>
      </w:r>
      <w:r>
        <w:rPr>
          <w:color w:val="0000FF"/>
          <w:spacing w:val="-3"/>
        </w:rPr>
        <w:t xml:space="preserve"> </w:t>
      </w:r>
      <w:r>
        <w:rPr>
          <w:color w:val="0000FF"/>
        </w:rPr>
        <w:t>16.8.9</w:t>
      </w:r>
      <w:r>
        <w:rPr>
          <w:color w:val="0000FF"/>
          <w:spacing w:val="-3"/>
        </w:rPr>
        <w:t xml:space="preserve"> </w:t>
      </w:r>
      <w:r>
        <w:t>a</w:t>
      </w:r>
      <w:r>
        <w:rPr>
          <w:spacing w:val="-3"/>
        </w:rPr>
        <w:t xml:space="preserve"> </w:t>
      </w:r>
      <w:r>
        <w:t>footpath</w:t>
      </w:r>
      <w:r>
        <w:rPr>
          <w:spacing w:val="-1"/>
        </w:rPr>
        <w:t xml:space="preserve"> </w:t>
      </w:r>
      <w:r>
        <w:t>along</w:t>
      </w:r>
      <w:r>
        <w:rPr>
          <w:spacing w:val="-2"/>
        </w:rPr>
        <w:t xml:space="preserve"> </w:t>
      </w:r>
      <w:r>
        <w:t xml:space="preserve">the Industrial General Zone </w:t>
      </w:r>
      <w:r>
        <w:rPr>
          <w:color w:val="00AF50"/>
        </w:rPr>
        <w:t xml:space="preserve">road frontage </w:t>
      </w:r>
      <w:r>
        <w:t>shall be provided.</w:t>
      </w:r>
    </w:p>
    <w:p w14:paraId="2651F906" w14:textId="77777777" w:rsidR="0092515F" w:rsidRDefault="00BF7586">
      <w:pPr>
        <w:pStyle w:val="ListParagraph"/>
        <w:numPr>
          <w:ilvl w:val="0"/>
          <w:numId w:val="23"/>
        </w:numPr>
        <w:tabs>
          <w:tab w:val="left" w:pos="544"/>
        </w:tabs>
        <w:spacing w:before="184" w:line="261" w:lineRule="auto"/>
        <w:ind w:right="481"/>
      </w:pPr>
      <w:r>
        <w:t>In</w:t>
      </w:r>
      <w:r>
        <w:rPr>
          <w:spacing w:val="-4"/>
        </w:rPr>
        <w:t xml:space="preserve"> </w:t>
      </w:r>
      <w:r>
        <w:t>the</w:t>
      </w:r>
      <w:r>
        <w:rPr>
          <w:spacing w:val="-3"/>
        </w:rPr>
        <w:t xml:space="preserve"> </w:t>
      </w:r>
      <w:r>
        <w:t>Industrial</w:t>
      </w:r>
      <w:r>
        <w:rPr>
          <w:spacing w:val="-2"/>
        </w:rPr>
        <w:t xml:space="preserve"> </w:t>
      </w:r>
      <w:r>
        <w:t>General</w:t>
      </w:r>
      <w:r>
        <w:rPr>
          <w:spacing w:val="-2"/>
        </w:rPr>
        <w:t xml:space="preserve"> </w:t>
      </w:r>
      <w:r>
        <w:t>Zone</w:t>
      </w:r>
      <w:r>
        <w:rPr>
          <w:spacing w:val="-3"/>
        </w:rPr>
        <w:t xml:space="preserve"> </w:t>
      </w:r>
      <w:r>
        <w:t>bound</w:t>
      </w:r>
      <w:r>
        <w:rPr>
          <w:spacing w:val="-4"/>
        </w:rPr>
        <w:t xml:space="preserve"> </w:t>
      </w:r>
      <w:r>
        <w:t>by</w:t>
      </w:r>
      <w:r>
        <w:rPr>
          <w:spacing w:val="-3"/>
        </w:rPr>
        <w:t xml:space="preserve"> </w:t>
      </w:r>
      <w:r>
        <w:t>Deans</w:t>
      </w:r>
      <w:r>
        <w:rPr>
          <w:spacing w:val="-4"/>
        </w:rPr>
        <w:t xml:space="preserve"> </w:t>
      </w:r>
      <w:r>
        <w:t>Avenue</w:t>
      </w:r>
      <w:r>
        <w:rPr>
          <w:spacing w:val="-8"/>
        </w:rPr>
        <w:t xml:space="preserve"> </w:t>
      </w:r>
      <w:r>
        <w:t>and</w:t>
      </w:r>
      <w:r>
        <w:rPr>
          <w:spacing w:val="-4"/>
        </w:rPr>
        <w:t xml:space="preserve"> </w:t>
      </w:r>
      <w:r>
        <w:t>the</w:t>
      </w:r>
      <w:r>
        <w:rPr>
          <w:spacing w:val="-3"/>
        </w:rPr>
        <w:t xml:space="preserve"> </w:t>
      </w:r>
      <w:r>
        <w:t>railway</w:t>
      </w:r>
      <w:r>
        <w:rPr>
          <w:spacing w:val="-2"/>
        </w:rPr>
        <w:t xml:space="preserve"> </w:t>
      </w:r>
      <w:r>
        <w:t>line,</w:t>
      </w:r>
      <w:r>
        <w:rPr>
          <w:spacing w:val="-5"/>
        </w:rPr>
        <w:t xml:space="preserve"> </w:t>
      </w:r>
      <w:r>
        <w:t xml:space="preserve">any </w:t>
      </w:r>
      <w:r>
        <w:rPr>
          <w:color w:val="00AF50"/>
        </w:rPr>
        <w:t>allotments</w:t>
      </w:r>
      <w:r>
        <w:rPr>
          <w:color w:val="00AF50"/>
          <w:spacing w:val="-2"/>
        </w:rPr>
        <w:t xml:space="preserve"> </w:t>
      </w:r>
      <w:r>
        <w:t>shall</w:t>
      </w:r>
      <w:r>
        <w:rPr>
          <w:spacing w:val="-1"/>
        </w:rPr>
        <w:t xml:space="preserve"> </w:t>
      </w:r>
      <w:r>
        <w:t xml:space="preserve">only have </w:t>
      </w:r>
      <w:r>
        <w:rPr>
          <w:color w:val="00AF50"/>
        </w:rPr>
        <w:t xml:space="preserve">access </w:t>
      </w:r>
      <w:r>
        <w:t>from Lester Lane.</w:t>
      </w:r>
    </w:p>
    <w:p w14:paraId="31CB31CC" w14:textId="77777777" w:rsidR="0092515F" w:rsidRDefault="00BF7586">
      <w:pPr>
        <w:pStyle w:val="ListParagraph"/>
        <w:numPr>
          <w:ilvl w:val="0"/>
          <w:numId w:val="23"/>
        </w:numPr>
        <w:tabs>
          <w:tab w:val="left" w:pos="544"/>
        </w:tabs>
        <w:spacing w:before="173" w:line="259" w:lineRule="auto"/>
        <w:ind w:right="459"/>
      </w:pPr>
      <w:r>
        <w:t>In</w:t>
      </w:r>
      <w:r>
        <w:rPr>
          <w:spacing w:val="-5"/>
        </w:rPr>
        <w:t xml:space="preserve"> </w:t>
      </w:r>
      <w:r>
        <w:t>the</w:t>
      </w:r>
      <w:r>
        <w:rPr>
          <w:spacing w:val="-4"/>
        </w:rPr>
        <w:t xml:space="preserve"> </w:t>
      </w:r>
      <w:r>
        <w:t>Industrial</w:t>
      </w:r>
      <w:r>
        <w:rPr>
          <w:spacing w:val="-3"/>
        </w:rPr>
        <w:t xml:space="preserve"> </w:t>
      </w:r>
      <w:r>
        <w:t>General</w:t>
      </w:r>
      <w:r>
        <w:rPr>
          <w:spacing w:val="-3"/>
        </w:rPr>
        <w:t xml:space="preserve"> </w:t>
      </w:r>
      <w:r>
        <w:t>Zone</w:t>
      </w:r>
      <w:r>
        <w:rPr>
          <w:spacing w:val="-4"/>
        </w:rPr>
        <w:t xml:space="preserve"> </w:t>
      </w:r>
      <w:r>
        <w:t>(Trents</w:t>
      </w:r>
      <w:r>
        <w:rPr>
          <w:spacing w:val="-4"/>
        </w:rPr>
        <w:t xml:space="preserve"> </w:t>
      </w:r>
      <w:r>
        <w:t>Road),</w:t>
      </w:r>
      <w:r>
        <w:rPr>
          <w:spacing w:val="-4"/>
        </w:rPr>
        <w:t xml:space="preserve"> </w:t>
      </w:r>
      <w:r>
        <w:rPr>
          <w:color w:val="00AF50"/>
        </w:rPr>
        <w:t>subdivision</w:t>
      </w:r>
      <w:r>
        <w:rPr>
          <w:color w:val="00AF50"/>
          <w:spacing w:val="-4"/>
        </w:rPr>
        <w:t xml:space="preserve"> </w:t>
      </w:r>
      <w:r>
        <w:t>shall</w:t>
      </w:r>
      <w:r>
        <w:rPr>
          <w:spacing w:val="-2"/>
        </w:rPr>
        <w:t xml:space="preserve"> </w:t>
      </w:r>
      <w:r>
        <w:t>be</w:t>
      </w:r>
      <w:r>
        <w:rPr>
          <w:spacing w:val="-4"/>
        </w:rPr>
        <w:t xml:space="preserve"> </w:t>
      </w:r>
      <w:r>
        <w:t>in</w:t>
      </w:r>
      <w:r>
        <w:rPr>
          <w:spacing w:val="-5"/>
        </w:rPr>
        <w:t xml:space="preserve"> </w:t>
      </w:r>
      <w:r>
        <w:t>accordance</w:t>
      </w:r>
      <w:r>
        <w:rPr>
          <w:spacing w:val="-4"/>
        </w:rPr>
        <w:t xml:space="preserve"> </w:t>
      </w:r>
      <w:r>
        <w:t>with</w:t>
      </w:r>
      <w:r>
        <w:rPr>
          <w:spacing w:val="-1"/>
        </w:rPr>
        <w:t xml:space="preserve"> </w:t>
      </w:r>
      <w:r>
        <w:t>the</w:t>
      </w:r>
      <w:r>
        <w:rPr>
          <w:spacing w:val="-4"/>
        </w:rPr>
        <w:t xml:space="preserve"> </w:t>
      </w:r>
      <w:r>
        <w:t>provisions</w:t>
      </w:r>
      <w:r>
        <w:rPr>
          <w:spacing w:val="-4"/>
        </w:rPr>
        <w:t xml:space="preserve"> </w:t>
      </w:r>
      <w:r>
        <w:t xml:space="preserve">of the </w:t>
      </w:r>
      <w:r>
        <w:rPr>
          <w:color w:val="00AF50"/>
        </w:rPr>
        <w:t xml:space="preserve">outline development plan </w:t>
      </w:r>
      <w:r>
        <w:t xml:space="preserve">shown in Chapter 16 </w:t>
      </w:r>
      <w:r>
        <w:rPr>
          <w:color w:val="0000FF"/>
        </w:rPr>
        <w:t xml:space="preserve">Appendix 16.8.6 </w:t>
      </w:r>
      <w:r>
        <w:t xml:space="preserve">and specific </w:t>
      </w:r>
      <w:r>
        <w:rPr>
          <w:color w:val="00AF50"/>
        </w:rPr>
        <w:t xml:space="preserve">road </w:t>
      </w:r>
      <w:r>
        <w:t xml:space="preserve">and </w:t>
      </w:r>
      <w:r>
        <w:rPr>
          <w:color w:val="00AF50"/>
        </w:rPr>
        <w:t xml:space="preserve">access </w:t>
      </w:r>
      <w:r>
        <w:t>requirements as follows:</w:t>
      </w:r>
    </w:p>
    <w:p w14:paraId="5B42380C" w14:textId="77777777" w:rsidR="0092515F" w:rsidRDefault="00BF7586">
      <w:pPr>
        <w:pStyle w:val="ListParagraph"/>
        <w:numPr>
          <w:ilvl w:val="1"/>
          <w:numId w:val="23"/>
        </w:numPr>
        <w:tabs>
          <w:tab w:val="left" w:pos="966"/>
        </w:tabs>
        <w:spacing w:before="157" w:line="261" w:lineRule="auto"/>
        <w:ind w:right="356"/>
      </w:pPr>
      <w:r>
        <w:rPr>
          <w:color w:val="00AF50"/>
        </w:rPr>
        <w:t>Access</w:t>
      </w:r>
      <w:r>
        <w:rPr>
          <w:color w:val="00AF50"/>
          <w:spacing w:val="-3"/>
        </w:rPr>
        <w:t xml:space="preserve"> </w:t>
      </w:r>
      <w:r>
        <w:t>from</w:t>
      </w:r>
      <w:r>
        <w:rPr>
          <w:spacing w:val="-3"/>
        </w:rPr>
        <w:t xml:space="preserve"> </w:t>
      </w:r>
      <w:r>
        <w:t>Trents</w:t>
      </w:r>
      <w:r>
        <w:rPr>
          <w:spacing w:val="-4"/>
        </w:rPr>
        <w:t xml:space="preserve"> </w:t>
      </w:r>
      <w:r>
        <w:t>Road</w:t>
      </w:r>
      <w:r>
        <w:rPr>
          <w:spacing w:val="-1"/>
        </w:rPr>
        <w:t xml:space="preserve"> </w:t>
      </w:r>
      <w:r>
        <w:t>shall</w:t>
      </w:r>
      <w:r>
        <w:rPr>
          <w:spacing w:val="-2"/>
        </w:rPr>
        <w:t xml:space="preserve"> </w:t>
      </w:r>
      <w:r>
        <w:t>be</w:t>
      </w:r>
      <w:r>
        <w:rPr>
          <w:spacing w:val="-4"/>
        </w:rPr>
        <w:t xml:space="preserve"> </w:t>
      </w:r>
      <w:r>
        <w:t>provided</w:t>
      </w:r>
      <w:r>
        <w:rPr>
          <w:spacing w:val="-5"/>
        </w:rPr>
        <w:t xml:space="preserve"> </w:t>
      </w:r>
      <w:r>
        <w:t>at</w:t>
      </w:r>
      <w:r>
        <w:rPr>
          <w:spacing w:val="-7"/>
        </w:rPr>
        <w:t xml:space="preserve"> </w:t>
      </w:r>
      <w:r>
        <w:t>the two</w:t>
      </w:r>
      <w:r>
        <w:rPr>
          <w:spacing w:val="-1"/>
        </w:rPr>
        <w:t xml:space="preserve"> </w:t>
      </w:r>
      <w:r>
        <w:rPr>
          <w:color w:val="00AF50"/>
        </w:rPr>
        <w:t>vehicle</w:t>
      </w:r>
      <w:r>
        <w:rPr>
          <w:color w:val="00AF50"/>
          <w:spacing w:val="-4"/>
        </w:rPr>
        <w:t xml:space="preserve"> </w:t>
      </w:r>
      <w:r>
        <w:rPr>
          <w:color w:val="00AF50"/>
        </w:rPr>
        <w:t>access</w:t>
      </w:r>
      <w:r>
        <w:rPr>
          <w:color w:val="00AF50"/>
          <w:spacing w:val="-2"/>
        </w:rPr>
        <w:t xml:space="preserve"> </w:t>
      </w:r>
      <w:r>
        <w:t>points</w:t>
      </w:r>
      <w:r>
        <w:rPr>
          <w:spacing w:val="-4"/>
        </w:rPr>
        <w:t xml:space="preserve"> </w:t>
      </w:r>
      <w:r>
        <w:t>defined</w:t>
      </w:r>
      <w:r>
        <w:rPr>
          <w:spacing w:val="-5"/>
        </w:rPr>
        <w:t xml:space="preserve"> </w:t>
      </w:r>
      <w:r>
        <w:t>on</w:t>
      </w:r>
      <w:r>
        <w:rPr>
          <w:spacing w:val="-5"/>
        </w:rPr>
        <w:t xml:space="preserve"> </w:t>
      </w:r>
      <w:r>
        <w:t xml:space="preserve">the </w:t>
      </w:r>
      <w:r>
        <w:rPr>
          <w:color w:val="00AF50"/>
        </w:rPr>
        <w:t xml:space="preserve">outline development plan </w:t>
      </w:r>
      <w:r>
        <w:t xml:space="preserve">shown in Chapter 16 </w:t>
      </w:r>
      <w:r>
        <w:rPr>
          <w:color w:val="0000FF"/>
        </w:rPr>
        <w:t>Appendix 16.8.6</w:t>
      </w:r>
      <w:r>
        <w:t>, comprising:</w:t>
      </w:r>
    </w:p>
    <w:p w14:paraId="166D1581" w14:textId="77777777" w:rsidR="0092515F" w:rsidRDefault="00BF7586">
      <w:pPr>
        <w:pStyle w:val="ListParagraph"/>
        <w:numPr>
          <w:ilvl w:val="2"/>
          <w:numId w:val="23"/>
        </w:numPr>
        <w:tabs>
          <w:tab w:val="left" w:pos="1393"/>
        </w:tabs>
        <w:spacing w:before="155" w:line="261" w:lineRule="auto"/>
        <w:ind w:right="186"/>
      </w:pPr>
      <w:r>
        <w:t>a</w:t>
      </w:r>
      <w:r>
        <w:rPr>
          <w:spacing w:val="-3"/>
        </w:rPr>
        <w:t xml:space="preserve"> </w:t>
      </w:r>
      <w:r>
        <w:t>northern</w:t>
      </w:r>
      <w:r>
        <w:rPr>
          <w:spacing w:val="-3"/>
        </w:rPr>
        <w:t xml:space="preserve"> </w:t>
      </w:r>
      <w:r>
        <w:rPr>
          <w:color w:val="00AF50"/>
        </w:rPr>
        <w:t xml:space="preserve">road </w:t>
      </w:r>
      <w:r>
        <w:t>connection</w:t>
      </w:r>
      <w:r>
        <w:rPr>
          <w:spacing w:val="-4"/>
        </w:rPr>
        <w:t xml:space="preserve"> </w:t>
      </w:r>
      <w:r>
        <w:t>designed,</w:t>
      </w:r>
      <w:r>
        <w:rPr>
          <w:spacing w:val="-6"/>
        </w:rPr>
        <w:t xml:space="preserve"> </w:t>
      </w:r>
      <w:r>
        <w:t>and</w:t>
      </w:r>
      <w:r>
        <w:rPr>
          <w:spacing w:val="-4"/>
        </w:rPr>
        <w:t xml:space="preserve"> </w:t>
      </w:r>
      <w:r>
        <w:t>with</w:t>
      </w:r>
      <w:r>
        <w:rPr>
          <w:spacing w:val="-3"/>
        </w:rPr>
        <w:t xml:space="preserve"> </w:t>
      </w:r>
      <w:r>
        <w:rPr>
          <w:color w:val="00AF50"/>
        </w:rPr>
        <w:t>signage</w:t>
      </w:r>
      <w:r>
        <w:t>,</w:t>
      </w:r>
      <w:r>
        <w:rPr>
          <w:spacing w:val="-6"/>
        </w:rPr>
        <w:t xml:space="preserve"> </w:t>
      </w:r>
      <w:r>
        <w:t>to</w:t>
      </w:r>
      <w:r>
        <w:rPr>
          <w:spacing w:val="-4"/>
        </w:rPr>
        <w:t xml:space="preserve"> </w:t>
      </w:r>
      <w:r>
        <w:t>limit</w:t>
      </w:r>
      <w:r>
        <w:rPr>
          <w:spacing w:val="-5"/>
        </w:rPr>
        <w:t xml:space="preserve"> </w:t>
      </w:r>
      <w:r>
        <w:t>its</w:t>
      </w:r>
      <w:r>
        <w:rPr>
          <w:spacing w:val="-3"/>
        </w:rPr>
        <w:t xml:space="preserve"> </w:t>
      </w:r>
      <w:r>
        <w:t>use</w:t>
      </w:r>
      <w:r>
        <w:rPr>
          <w:spacing w:val="-3"/>
        </w:rPr>
        <w:t xml:space="preserve"> </w:t>
      </w:r>
      <w:r>
        <w:t>to vehicles</w:t>
      </w:r>
      <w:r>
        <w:rPr>
          <w:spacing w:val="-3"/>
        </w:rPr>
        <w:t xml:space="preserve"> </w:t>
      </w:r>
      <w:r>
        <w:t>entering</w:t>
      </w:r>
      <w:r>
        <w:rPr>
          <w:spacing w:val="-2"/>
        </w:rPr>
        <w:t xml:space="preserve"> </w:t>
      </w:r>
      <w:r>
        <w:t xml:space="preserve">the zone (as shown on the </w:t>
      </w:r>
      <w:r>
        <w:rPr>
          <w:color w:val="00AF50"/>
        </w:rPr>
        <w:t xml:space="preserve">outline development plan </w:t>
      </w:r>
      <w:r>
        <w:t xml:space="preserve">in </w:t>
      </w:r>
      <w:r>
        <w:rPr>
          <w:color w:val="0000FF"/>
        </w:rPr>
        <w:t>Appendix 16.8.6</w:t>
      </w:r>
      <w:r>
        <w:t>);</w:t>
      </w:r>
    </w:p>
    <w:p w14:paraId="71DEB3FA" w14:textId="77777777" w:rsidR="0092515F" w:rsidRDefault="00BF7586">
      <w:pPr>
        <w:pStyle w:val="ListParagraph"/>
        <w:numPr>
          <w:ilvl w:val="2"/>
          <w:numId w:val="23"/>
        </w:numPr>
        <w:tabs>
          <w:tab w:val="left" w:pos="1393"/>
        </w:tabs>
        <w:spacing w:before="153" w:line="266" w:lineRule="auto"/>
        <w:ind w:right="333"/>
      </w:pPr>
      <w:r>
        <w:t>a</w:t>
      </w:r>
      <w:r>
        <w:rPr>
          <w:spacing w:val="-3"/>
        </w:rPr>
        <w:t xml:space="preserve"> </w:t>
      </w:r>
      <w:r>
        <w:t>southern</w:t>
      </w:r>
      <w:r>
        <w:rPr>
          <w:spacing w:val="-3"/>
        </w:rPr>
        <w:t xml:space="preserve"> </w:t>
      </w:r>
      <w:r>
        <w:rPr>
          <w:color w:val="00AF50"/>
        </w:rPr>
        <w:t xml:space="preserve">road </w:t>
      </w:r>
      <w:r>
        <w:t>connection</w:t>
      </w:r>
      <w:r>
        <w:rPr>
          <w:spacing w:val="-4"/>
        </w:rPr>
        <w:t xml:space="preserve"> </w:t>
      </w:r>
      <w:r>
        <w:t>designed,</w:t>
      </w:r>
      <w:r>
        <w:rPr>
          <w:spacing w:val="-6"/>
        </w:rPr>
        <w:t xml:space="preserve"> </w:t>
      </w:r>
      <w:r>
        <w:t>and</w:t>
      </w:r>
      <w:r>
        <w:rPr>
          <w:spacing w:val="-4"/>
        </w:rPr>
        <w:t xml:space="preserve"> </w:t>
      </w:r>
      <w:r>
        <w:t>with</w:t>
      </w:r>
      <w:r>
        <w:rPr>
          <w:spacing w:val="-3"/>
        </w:rPr>
        <w:t xml:space="preserve"> </w:t>
      </w:r>
      <w:r>
        <w:rPr>
          <w:color w:val="00AF50"/>
        </w:rPr>
        <w:t>signage</w:t>
      </w:r>
      <w:r>
        <w:t>,</w:t>
      </w:r>
      <w:r>
        <w:rPr>
          <w:spacing w:val="-6"/>
        </w:rPr>
        <w:t xml:space="preserve"> </w:t>
      </w:r>
      <w:r>
        <w:t>to</w:t>
      </w:r>
      <w:r>
        <w:rPr>
          <w:spacing w:val="-4"/>
        </w:rPr>
        <w:t xml:space="preserve"> </w:t>
      </w:r>
      <w:r>
        <w:t>limit</w:t>
      </w:r>
      <w:r>
        <w:rPr>
          <w:spacing w:val="-5"/>
        </w:rPr>
        <w:t xml:space="preserve"> </w:t>
      </w:r>
      <w:r>
        <w:t>its</w:t>
      </w:r>
      <w:r>
        <w:rPr>
          <w:spacing w:val="-3"/>
        </w:rPr>
        <w:t xml:space="preserve"> </w:t>
      </w:r>
      <w:r>
        <w:t>use</w:t>
      </w:r>
      <w:r>
        <w:rPr>
          <w:spacing w:val="-3"/>
        </w:rPr>
        <w:t xml:space="preserve"> </w:t>
      </w:r>
      <w:r>
        <w:t>to vehicles</w:t>
      </w:r>
      <w:r>
        <w:rPr>
          <w:spacing w:val="-3"/>
        </w:rPr>
        <w:t xml:space="preserve"> </w:t>
      </w:r>
      <w:r>
        <w:t>exiting</w:t>
      </w:r>
      <w:r>
        <w:rPr>
          <w:spacing w:val="-2"/>
        </w:rPr>
        <w:t xml:space="preserve"> </w:t>
      </w:r>
      <w:r>
        <w:t xml:space="preserve">the zone (as shown on the </w:t>
      </w:r>
      <w:r>
        <w:rPr>
          <w:color w:val="00AF50"/>
        </w:rPr>
        <w:t xml:space="preserve">outline development plan </w:t>
      </w:r>
      <w:r>
        <w:t xml:space="preserve">in </w:t>
      </w:r>
      <w:r>
        <w:rPr>
          <w:color w:val="0000FF"/>
        </w:rPr>
        <w:t>Appendix 16.8.6</w:t>
      </w:r>
      <w:r>
        <w:t>);</w:t>
      </w:r>
    </w:p>
    <w:p w14:paraId="07AB6DEB" w14:textId="77777777" w:rsidR="0092515F" w:rsidRDefault="00BF7586">
      <w:pPr>
        <w:pStyle w:val="ListParagraph"/>
        <w:numPr>
          <w:ilvl w:val="1"/>
          <w:numId w:val="23"/>
        </w:numPr>
        <w:tabs>
          <w:tab w:val="left" w:pos="966"/>
        </w:tabs>
        <w:spacing w:before="144" w:line="259" w:lineRule="auto"/>
        <w:ind w:right="134"/>
      </w:pPr>
      <w:r>
        <w:rPr>
          <w:color w:val="00AF50"/>
        </w:rPr>
        <w:t xml:space="preserve">Access </w:t>
      </w:r>
      <w:r>
        <w:t xml:space="preserve">from Main South Road shall be provided at the one </w:t>
      </w:r>
      <w:r>
        <w:rPr>
          <w:color w:val="00AF50"/>
        </w:rPr>
        <w:t xml:space="preserve">road </w:t>
      </w:r>
      <w:r>
        <w:t xml:space="preserve">connection shown on the </w:t>
      </w:r>
      <w:r>
        <w:rPr>
          <w:color w:val="00AF50"/>
        </w:rPr>
        <w:t xml:space="preserve">outline development plan </w:t>
      </w:r>
      <w:r>
        <w:t xml:space="preserve">shown in Chapter 16 </w:t>
      </w:r>
      <w:r>
        <w:rPr>
          <w:color w:val="0000FF"/>
        </w:rPr>
        <w:t>Appendix 16.8.6</w:t>
      </w:r>
      <w:r>
        <w:t>, which shall be designed to restrict its use to</w:t>
      </w:r>
      <w:r>
        <w:rPr>
          <w:spacing w:val="-4"/>
        </w:rPr>
        <w:t xml:space="preserve"> </w:t>
      </w:r>
      <w:r>
        <w:t>light</w:t>
      </w:r>
      <w:r>
        <w:rPr>
          <w:spacing w:val="-5"/>
        </w:rPr>
        <w:t xml:space="preserve"> </w:t>
      </w:r>
      <w:r>
        <w:t>vehicles,</w:t>
      </w:r>
      <w:r>
        <w:rPr>
          <w:spacing w:val="-5"/>
        </w:rPr>
        <w:t xml:space="preserve"> </w:t>
      </w:r>
      <w:r>
        <w:t>and</w:t>
      </w:r>
      <w:r>
        <w:rPr>
          <w:spacing w:val="-4"/>
        </w:rPr>
        <w:t xml:space="preserve"> </w:t>
      </w:r>
      <w:r>
        <w:t>designed</w:t>
      </w:r>
      <w:r>
        <w:rPr>
          <w:spacing w:val="-4"/>
        </w:rPr>
        <w:t xml:space="preserve"> </w:t>
      </w:r>
      <w:r>
        <w:t>and</w:t>
      </w:r>
      <w:r>
        <w:rPr>
          <w:spacing w:val="-1"/>
        </w:rPr>
        <w:t xml:space="preserve"> </w:t>
      </w:r>
      <w:r>
        <w:rPr>
          <w:color w:val="00AF50"/>
        </w:rPr>
        <w:t>signage</w:t>
      </w:r>
      <w:r>
        <w:rPr>
          <w:color w:val="00AF50"/>
          <w:spacing w:val="-2"/>
        </w:rPr>
        <w:t xml:space="preserve"> </w:t>
      </w:r>
      <w:r>
        <w:t>displayed</w:t>
      </w:r>
      <w:r>
        <w:rPr>
          <w:spacing w:val="-4"/>
        </w:rPr>
        <w:t xml:space="preserve"> </w:t>
      </w:r>
      <w:r>
        <w:t>to</w:t>
      </w:r>
      <w:r>
        <w:rPr>
          <w:spacing w:val="-4"/>
        </w:rPr>
        <w:t xml:space="preserve"> </w:t>
      </w:r>
      <w:r>
        <w:t>restrict</w:t>
      </w:r>
      <w:r>
        <w:rPr>
          <w:spacing w:val="-3"/>
        </w:rPr>
        <w:t xml:space="preserve"> </w:t>
      </w:r>
      <w:r>
        <w:rPr>
          <w:color w:val="00AF50"/>
        </w:rPr>
        <w:t>vehicle</w:t>
      </w:r>
      <w:r>
        <w:rPr>
          <w:color w:val="00AF50"/>
          <w:spacing w:val="-3"/>
        </w:rPr>
        <w:t xml:space="preserve"> </w:t>
      </w:r>
      <w:r>
        <w:rPr>
          <w:color w:val="00AF50"/>
        </w:rPr>
        <w:t>movements</w:t>
      </w:r>
      <w:r>
        <w:rPr>
          <w:color w:val="00AF50"/>
          <w:spacing w:val="-2"/>
        </w:rPr>
        <w:t xml:space="preserve"> </w:t>
      </w:r>
      <w:r>
        <w:t>to</w:t>
      </w:r>
      <w:r>
        <w:rPr>
          <w:spacing w:val="-4"/>
        </w:rPr>
        <w:t xml:space="preserve"> </w:t>
      </w:r>
      <w:r>
        <w:t>left</w:t>
      </w:r>
      <w:r>
        <w:rPr>
          <w:spacing w:val="-5"/>
        </w:rPr>
        <w:t xml:space="preserve"> </w:t>
      </w:r>
      <w:r>
        <w:t>entry</w:t>
      </w:r>
      <w:r>
        <w:rPr>
          <w:spacing w:val="-3"/>
        </w:rPr>
        <w:t xml:space="preserve"> </w:t>
      </w:r>
      <w:r>
        <w:t xml:space="preserve">into the zone and left exit out of the zone as shown on the </w:t>
      </w:r>
      <w:r>
        <w:rPr>
          <w:color w:val="00AF50"/>
        </w:rPr>
        <w:t xml:space="preserve">outline development plan </w:t>
      </w:r>
      <w:r>
        <w:t xml:space="preserve">in </w:t>
      </w:r>
      <w:r>
        <w:rPr>
          <w:color w:val="0000FF"/>
        </w:rPr>
        <w:t>Appendix</w:t>
      </w:r>
    </w:p>
    <w:p w14:paraId="56A479A8" w14:textId="77777777" w:rsidR="0092515F" w:rsidRDefault="00BF7586">
      <w:pPr>
        <w:pStyle w:val="BodyText"/>
        <w:spacing w:before="6"/>
        <w:ind w:left="966"/>
      </w:pPr>
      <w:r>
        <w:rPr>
          <w:color w:val="0000FF"/>
        </w:rPr>
        <w:t>16.8.6</w:t>
      </w:r>
      <w:r>
        <w:t>;</w:t>
      </w:r>
      <w:r>
        <w:rPr>
          <w:spacing w:val="-10"/>
        </w:rPr>
        <w:t xml:space="preserve"> </w:t>
      </w:r>
      <w:r>
        <w:rPr>
          <w:spacing w:val="-5"/>
        </w:rPr>
        <w:t>and</w:t>
      </w:r>
    </w:p>
    <w:p w14:paraId="7EDBFF17" w14:textId="77777777" w:rsidR="0092515F" w:rsidRDefault="00BF7586">
      <w:pPr>
        <w:pStyle w:val="ListParagraph"/>
        <w:numPr>
          <w:ilvl w:val="1"/>
          <w:numId w:val="23"/>
        </w:numPr>
        <w:tabs>
          <w:tab w:val="left" w:pos="966"/>
        </w:tabs>
        <w:spacing w:before="174" w:line="261" w:lineRule="auto"/>
        <w:ind w:right="190"/>
      </w:pPr>
      <w:r>
        <w:t xml:space="preserve">An internal </w:t>
      </w:r>
      <w:r>
        <w:rPr>
          <w:color w:val="00AF50"/>
        </w:rPr>
        <w:t xml:space="preserve">road </w:t>
      </w:r>
      <w:r>
        <w:t xml:space="preserve">shall be provided as shown on the </w:t>
      </w:r>
      <w:r>
        <w:rPr>
          <w:color w:val="00AF50"/>
        </w:rPr>
        <w:t xml:space="preserve">outline development plan </w:t>
      </w:r>
      <w:r>
        <w:t xml:space="preserve">in Chapter 16 </w:t>
      </w:r>
      <w:r>
        <w:rPr>
          <w:color w:val="0000FF"/>
        </w:rPr>
        <w:t>Appendix</w:t>
      </w:r>
      <w:r>
        <w:rPr>
          <w:color w:val="0000FF"/>
          <w:spacing w:val="-4"/>
        </w:rPr>
        <w:t xml:space="preserve"> </w:t>
      </w:r>
      <w:r>
        <w:rPr>
          <w:color w:val="0000FF"/>
        </w:rPr>
        <w:t>16.8.6</w:t>
      </w:r>
      <w:r>
        <w:rPr>
          <w:color w:val="0000FF"/>
          <w:spacing w:val="-4"/>
        </w:rPr>
        <w:t xml:space="preserve"> </w:t>
      </w:r>
      <w:r>
        <w:t>as</w:t>
      </w:r>
      <w:r>
        <w:rPr>
          <w:spacing w:val="-4"/>
        </w:rPr>
        <w:t xml:space="preserve"> </w:t>
      </w:r>
      <w:r>
        <w:t>‘internal</w:t>
      </w:r>
      <w:r>
        <w:rPr>
          <w:spacing w:val="-2"/>
        </w:rPr>
        <w:t xml:space="preserve"> </w:t>
      </w:r>
      <w:r>
        <w:t>roading</w:t>
      </w:r>
      <w:r>
        <w:rPr>
          <w:spacing w:val="-3"/>
        </w:rPr>
        <w:t xml:space="preserve"> </w:t>
      </w:r>
      <w:r>
        <w:t>/</w:t>
      </w:r>
      <w:r>
        <w:rPr>
          <w:spacing w:val="-3"/>
        </w:rPr>
        <w:t xml:space="preserve"> </w:t>
      </w:r>
      <w:r>
        <w:t>access</w:t>
      </w:r>
      <w:r>
        <w:rPr>
          <w:spacing w:val="-4"/>
        </w:rPr>
        <w:t xml:space="preserve"> </w:t>
      </w:r>
      <w:r>
        <w:t>way</w:t>
      </w:r>
      <w:r>
        <w:rPr>
          <w:spacing w:val="-3"/>
        </w:rPr>
        <w:t xml:space="preserve"> </w:t>
      </w:r>
      <w:r>
        <w:t>layout’,</w:t>
      </w:r>
      <w:r>
        <w:rPr>
          <w:spacing w:val="-2"/>
        </w:rPr>
        <w:t xml:space="preserve"> </w:t>
      </w:r>
      <w:r>
        <w:t>including</w:t>
      </w:r>
      <w:r>
        <w:rPr>
          <w:spacing w:val="-3"/>
        </w:rPr>
        <w:t xml:space="preserve"> </w:t>
      </w:r>
      <w:r>
        <w:t>a</w:t>
      </w:r>
      <w:r>
        <w:rPr>
          <w:spacing w:val="-4"/>
        </w:rPr>
        <w:t xml:space="preserve"> </w:t>
      </w:r>
      <w:r>
        <w:t>footpath</w:t>
      </w:r>
      <w:r>
        <w:rPr>
          <w:spacing w:val="-1"/>
        </w:rPr>
        <w:t xml:space="preserve"> </w:t>
      </w:r>
      <w:r>
        <w:t>along</w:t>
      </w:r>
      <w:r>
        <w:rPr>
          <w:spacing w:val="-3"/>
        </w:rPr>
        <w:t xml:space="preserve"> </w:t>
      </w:r>
      <w:r>
        <w:t>one</w:t>
      </w:r>
      <w:r>
        <w:rPr>
          <w:spacing w:val="-4"/>
        </w:rPr>
        <w:t xml:space="preserve"> </w:t>
      </w:r>
      <w:r>
        <w:t>side</w:t>
      </w:r>
      <w:r>
        <w:rPr>
          <w:spacing w:val="-4"/>
        </w:rPr>
        <w:t xml:space="preserve"> </w:t>
      </w:r>
      <w:r>
        <w:t>of</w:t>
      </w:r>
      <w:r>
        <w:rPr>
          <w:spacing w:val="-4"/>
        </w:rPr>
        <w:t xml:space="preserve"> </w:t>
      </w:r>
      <w:r>
        <w:t xml:space="preserve">the internal </w:t>
      </w:r>
      <w:r>
        <w:rPr>
          <w:color w:val="00AF50"/>
        </w:rPr>
        <w:t>road</w:t>
      </w:r>
      <w:r>
        <w:t>.</w:t>
      </w:r>
    </w:p>
    <w:p w14:paraId="58D6061F" w14:textId="77777777" w:rsidR="0092515F" w:rsidRDefault="00BF7586">
      <w:pPr>
        <w:pStyle w:val="ListParagraph"/>
        <w:numPr>
          <w:ilvl w:val="0"/>
          <w:numId w:val="23"/>
        </w:numPr>
        <w:tabs>
          <w:tab w:val="left" w:pos="544"/>
        </w:tabs>
        <w:spacing w:before="177" w:line="259" w:lineRule="auto"/>
        <w:ind w:right="253"/>
      </w:pPr>
      <w:r>
        <w:t>In</w:t>
      </w:r>
      <w:r>
        <w:rPr>
          <w:spacing w:val="-5"/>
        </w:rPr>
        <w:t xml:space="preserve"> </w:t>
      </w:r>
      <w:r>
        <w:t>the</w:t>
      </w:r>
      <w:r>
        <w:rPr>
          <w:spacing w:val="-4"/>
        </w:rPr>
        <w:t xml:space="preserve"> </w:t>
      </w:r>
      <w:r>
        <w:t>Industrial</w:t>
      </w:r>
      <w:r>
        <w:rPr>
          <w:spacing w:val="-3"/>
        </w:rPr>
        <w:t xml:space="preserve"> </w:t>
      </w:r>
      <w:r>
        <w:t>Park</w:t>
      </w:r>
      <w:r>
        <w:rPr>
          <w:spacing w:val="-4"/>
        </w:rPr>
        <w:t xml:space="preserve"> </w:t>
      </w:r>
      <w:r>
        <w:t>Zone</w:t>
      </w:r>
      <w:r>
        <w:rPr>
          <w:spacing w:val="-4"/>
        </w:rPr>
        <w:t xml:space="preserve"> </w:t>
      </w:r>
      <w:r>
        <w:t>(Wairakei</w:t>
      </w:r>
      <w:r>
        <w:rPr>
          <w:spacing w:val="-2"/>
        </w:rPr>
        <w:t xml:space="preserve"> </w:t>
      </w:r>
      <w:r>
        <w:t>Road)</w:t>
      </w:r>
      <w:r>
        <w:rPr>
          <w:spacing w:val="-1"/>
        </w:rPr>
        <w:t xml:space="preserve"> </w:t>
      </w:r>
      <w:r>
        <w:rPr>
          <w:color w:val="00AF50"/>
        </w:rPr>
        <w:t>subdivision</w:t>
      </w:r>
      <w:r>
        <w:rPr>
          <w:color w:val="00AF50"/>
          <w:spacing w:val="-8"/>
        </w:rPr>
        <w:t xml:space="preserve"> </w:t>
      </w:r>
      <w:r>
        <w:t>shall</w:t>
      </w:r>
      <w:r>
        <w:rPr>
          <w:spacing w:val="-2"/>
        </w:rPr>
        <w:t xml:space="preserve"> </w:t>
      </w:r>
      <w:r>
        <w:t>be</w:t>
      </w:r>
      <w:r>
        <w:rPr>
          <w:spacing w:val="-4"/>
        </w:rPr>
        <w:t xml:space="preserve"> </w:t>
      </w:r>
      <w:r>
        <w:t>in</w:t>
      </w:r>
      <w:r>
        <w:rPr>
          <w:spacing w:val="-5"/>
        </w:rPr>
        <w:t xml:space="preserve"> </w:t>
      </w:r>
      <w:r>
        <w:t>accordance</w:t>
      </w:r>
      <w:r>
        <w:rPr>
          <w:spacing w:val="-4"/>
        </w:rPr>
        <w:t xml:space="preserve"> </w:t>
      </w:r>
      <w:r>
        <w:t>with the</w:t>
      </w:r>
      <w:r>
        <w:rPr>
          <w:spacing w:val="-4"/>
        </w:rPr>
        <w:t xml:space="preserve"> </w:t>
      </w:r>
      <w:r>
        <w:t>provisions</w:t>
      </w:r>
      <w:r>
        <w:rPr>
          <w:spacing w:val="-4"/>
        </w:rPr>
        <w:t xml:space="preserve"> </w:t>
      </w:r>
      <w:r>
        <w:t>of</w:t>
      </w:r>
      <w:r>
        <w:rPr>
          <w:spacing w:val="-4"/>
        </w:rPr>
        <w:t xml:space="preserve"> </w:t>
      </w:r>
      <w:r>
        <w:t xml:space="preserve">the </w:t>
      </w:r>
      <w:r>
        <w:rPr>
          <w:color w:val="00AF50"/>
        </w:rPr>
        <w:t xml:space="preserve">outline development plan </w:t>
      </w:r>
      <w:r>
        <w:t xml:space="preserve">shown in Chapter 16 </w:t>
      </w:r>
      <w:r>
        <w:rPr>
          <w:color w:val="0000FF"/>
        </w:rPr>
        <w:t xml:space="preserve">Appendix 16.8.14 </w:t>
      </w:r>
      <w:r>
        <w:t xml:space="preserve">and specific </w:t>
      </w:r>
      <w:r>
        <w:rPr>
          <w:color w:val="00AF50"/>
        </w:rPr>
        <w:t xml:space="preserve">road </w:t>
      </w:r>
      <w:r>
        <w:t xml:space="preserve">and </w:t>
      </w:r>
      <w:r>
        <w:rPr>
          <w:color w:val="00AF50"/>
        </w:rPr>
        <w:t xml:space="preserve">access </w:t>
      </w:r>
      <w:r>
        <w:t>requirements as follows:</w:t>
      </w:r>
    </w:p>
    <w:p w14:paraId="25B5BB57" w14:textId="77777777" w:rsidR="0092515F" w:rsidRDefault="00BF7586">
      <w:pPr>
        <w:pStyle w:val="ListParagraph"/>
        <w:numPr>
          <w:ilvl w:val="1"/>
          <w:numId w:val="23"/>
        </w:numPr>
        <w:tabs>
          <w:tab w:val="left" w:pos="966"/>
        </w:tabs>
        <w:spacing w:before="158" w:line="259" w:lineRule="auto"/>
        <w:ind w:right="359"/>
      </w:pPr>
      <w:r>
        <w:t xml:space="preserve">Any new </w:t>
      </w:r>
      <w:r>
        <w:rPr>
          <w:color w:val="00AF50"/>
        </w:rPr>
        <w:t xml:space="preserve">road </w:t>
      </w:r>
      <w:r>
        <w:t>within the Industrial Park Zone (Wairakei Road) shall only intersect with Wairakei Road,</w:t>
      </w:r>
      <w:r>
        <w:rPr>
          <w:spacing w:val="-6"/>
        </w:rPr>
        <w:t xml:space="preserve"> </w:t>
      </w:r>
      <w:r>
        <w:t>Stanleys</w:t>
      </w:r>
      <w:r>
        <w:rPr>
          <w:spacing w:val="-3"/>
        </w:rPr>
        <w:t xml:space="preserve"> </w:t>
      </w:r>
      <w:r>
        <w:t>Road</w:t>
      </w:r>
      <w:r>
        <w:rPr>
          <w:spacing w:val="-4"/>
        </w:rPr>
        <w:t xml:space="preserve"> </w:t>
      </w:r>
      <w:r>
        <w:t>and/or</w:t>
      </w:r>
      <w:r>
        <w:rPr>
          <w:spacing w:val="-3"/>
        </w:rPr>
        <w:t xml:space="preserve"> </w:t>
      </w:r>
      <w:r>
        <w:t>Wooldridge</w:t>
      </w:r>
      <w:r>
        <w:rPr>
          <w:spacing w:val="-3"/>
        </w:rPr>
        <w:t xml:space="preserve"> </w:t>
      </w:r>
      <w:r>
        <w:t>Road</w:t>
      </w:r>
      <w:r>
        <w:rPr>
          <w:spacing w:val="-4"/>
        </w:rPr>
        <w:t xml:space="preserve"> </w:t>
      </w:r>
      <w:r>
        <w:t>at</w:t>
      </w:r>
      <w:r>
        <w:rPr>
          <w:spacing w:val="-1"/>
        </w:rPr>
        <w:t xml:space="preserve"> </w:t>
      </w:r>
      <w:r>
        <w:t>the</w:t>
      </w:r>
      <w:r>
        <w:rPr>
          <w:spacing w:val="-3"/>
        </w:rPr>
        <w:t xml:space="preserve"> </w:t>
      </w:r>
      <w:r>
        <w:t>locations</w:t>
      </w:r>
      <w:r>
        <w:rPr>
          <w:spacing w:val="-3"/>
        </w:rPr>
        <w:t xml:space="preserve"> </w:t>
      </w:r>
      <w:r>
        <w:t>shown</w:t>
      </w:r>
      <w:r>
        <w:rPr>
          <w:spacing w:val="-3"/>
        </w:rPr>
        <w:t xml:space="preserve"> </w:t>
      </w:r>
      <w:r>
        <w:t xml:space="preserve">on the </w:t>
      </w:r>
      <w:r>
        <w:rPr>
          <w:color w:val="00AF50"/>
        </w:rPr>
        <w:t>outline</w:t>
      </w:r>
      <w:r>
        <w:rPr>
          <w:color w:val="00AF50"/>
          <w:spacing w:val="-3"/>
        </w:rPr>
        <w:t xml:space="preserve"> </w:t>
      </w:r>
      <w:r>
        <w:rPr>
          <w:color w:val="00AF50"/>
        </w:rPr>
        <w:t xml:space="preserve">development plan </w:t>
      </w:r>
      <w:r>
        <w:t xml:space="preserve">in </w:t>
      </w:r>
      <w:r>
        <w:rPr>
          <w:color w:val="0000FF"/>
        </w:rPr>
        <w:t xml:space="preserve">Appendix 16.8.14 </w:t>
      </w:r>
      <w:r>
        <w:t>as "Road access point – Proposed controlled intersection".</w:t>
      </w:r>
    </w:p>
    <w:p w14:paraId="47E0B78C" w14:textId="77777777" w:rsidR="0092515F" w:rsidRDefault="00BF7586">
      <w:pPr>
        <w:pStyle w:val="ListParagraph"/>
        <w:numPr>
          <w:ilvl w:val="1"/>
          <w:numId w:val="23"/>
        </w:numPr>
        <w:tabs>
          <w:tab w:val="left" w:pos="966"/>
        </w:tabs>
        <w:spacing w:before="158" w:line="259" w:lineRule="auto"/>
        <w:ind w:right="613"/>
      </w:pPr>
      <w:r>
        <w:t xml:space="preserve">Any </w:t>
      </w:r>
      <w:r>
        <w:rPr>
          <w:color w:val="00AF50"/>
        </w:rPr>
        <w:t xml:space="preserve">subdivision </w:t>
      </w:r>
      <w:r>
        <w:t xml:space="preserve">of </w:t>
      </w:r>
      <w:r>
        <w:rPr>
          <w:color w:val="00AF50"/>
        </w:rPr>
        <w:t xml:space="preserve">allotments </w:t>
      </w:r>
      <w:r>
        <w:t xml:space="preserve">that the "Collector road" runs through, as shown on the </w:t>
      </w:r>
      <w:r>
        <w:rPr>
          <w:color w:val="00AF50"/>
        </w:rPr>
        <w:t xml:space="preserve">outline development plan </w:t>
      </w:r>
      <w:r>
        <w:t xml:space="preserve">in </w:t>
      </w:r>
      <w:r>
        <w:rPr>
          <w:color w:val="0000FF"/>
        </w:rPr>
        <w:t>Appendix 16.8.14</w:t>
      </w:r>
      <w:r>
        <w:t xml:space="preserve">, shall incorporate a </w:t>
      </w:r>
      <w:r>
        <w:rPr>
          <w:color w:val="00AF50"/>
        </w:rPr>
        <w:t xml:space="preserve">collector road </w:t>
      </w:r>
      <w:r>
        <w:t>that follows that alignment.</w:t>
      </w:r>
      <w:r>
        <w:rPr>
          <w:spacing w:val="-3"/>
        </w:rPr>
        <w:t xml:space="preserve"> </w:t>
      </w:r>
      <w:r>
        <w:t>Provision</w:t>
      </w:r>
      <w:r>
        <w:rPr>
          <w:spacing w:val="-5"/>
        </w:rPr>
        <w:t xml:space="preserve"> </w:t>
      </w:r>
      <w:r>
        <w:t>shall</w:t>
      </w:r>
      <w:r>
        <w:rPr>
          <w:spacing w:val="-2"/>
        </w:rPr>
        <w:t xml:space="preserve"> </w:t>
      </w:r>
      <w:r>
        <w:t>be</w:t>
      </w:r>
      <w:r>
        <w:rPr>
          <w:spacing w:val="-4"/>
        </w:rPr>
        <w:t xml:space="preserve"> </w:t>
      </w:r>
      <w:r>
        <w:t>made</w:t>
      </w:r>
      <w:r>
        <w:rPr>
          <w:spacing w:val="-4"/>
        </w:rPr>
        <w:t xml:space="preserve"> </w:t>
      </w:r>
      <w:r>
        <w:t>for</w:t>
      </w:r>
      <w:r>
        <w:rPr>
          <w:spacing w:val="-4"/>
        </w:rPr>
        <w:t xml:space="preserve"> </w:t>
      </w:r>
      <w:r>
        <w:t>a</w:t>
      </w:r>
      <w:r>
        <w:rPr>
          <w:spacing w:val="-4"/>
        </w:rPr>
        <w:t xml:space="preserve"> </w:t>
      </w:r>
      <w:r>
        <w:t xml:space="preserve">shared </w:t>
      </w:r>
      <w:r>
        <w:rPr>
          <w:color w:val="00AF50"/>
        </w:rPr>
        <w:t>cycle way</w:t>
      </w:r>
      <w:r>
        <w:rPr>
          <w:color w:val="00AF50"/>
          <w:spacing w:val="-2"/>
        </w:rPr>
        <w:t xml:space="preserve"> </w:t>
      </w:r>
      <w:r>
        <w:t>and</w:t>
      </w:r>
      <w:r>
        <w:rPr>
          <w:spacing w:val="-5"/>
        </w:rPr>
        <w:t xml:space="preserve"> </w:t>
      </w:r>
      <w:r>
        <w:t>footpath</w:t>
      </w:r>
      <w:r>
        <w:rPr>
          <w:spacing w:val="-1"/>
        </w:rPr>
        <w:t xml:space="preserve"> </w:t>
      </w:r>
      <w:r>
        <w:t>of</w:t>
      </w:r>
      <w:r>
        <w:rPr>
          <w:spacing w:val="-4"/>
        </w:rPr>
        <w:t xml:space="preserve"> </w:t>
      </w:r>
      <w:r>
        <w:t>a minimum</w:t>
      </w:r>
      <w:r>
        <w:rPr>
          <w:spacing w:val="-3"/>
        </w:rPr>
        <w:t xml:space="preserve"> </w:t>
      </w:r>
      <w:r>
        <w:t>width</w:t>
      </w:r>
      <w:r>
        <w:rPr>
          <w:spacing w:val="-5"/>
        </w:rPr>
        <w:t xml:space="preserve"> </w:t>
      </w:r>
      <w:r>
        <w:t>of</w:t>
      </w:r>
    </w:p>
    <w:p w14:paraId="12EE3F84" w14:textId="77777777" w:rsidR="0092515F" w:rsidRDefault="00BF7586">
      <w:pPr>
        <w:pStyle w:val="BodyText"/>
        <w:spacing w:before="3"/>
        <w:ind w:left="966"/>
      </w:pPr>
      <w:r>
        <w:t>2.5m</w:t>
      </w:r>
      <w:r>
        <w:rPr>
          <w:spacing w:val="-4"/>
        </w:rPr>
        <w:t xml:space="preserve"> </w:t>
      </w:r>
      <w:r>
        <w:t>parallel</w:t>
      </w:r>
      <w:r>
        <w:rPr>
          <w:spacing w:val="-2"/>
        </w:rPr>
        <w:t xml:space="preserve"> </w:t>
      </w:r>
      <w:r>
        <w:t>to</w:t>
      </w:r>
      <w:r>
        <w:rPr>
          <w:spacing w:val="-6"/>
        </w:rPr>
        <w:t xml:space="preserve"> </w:t>
      </w:r>
      <w:r>
        <w:t>the</w:t>
      </w:r>
      <w:r>
        <w:rPr>
          <w:spacing w:val="-4"/>
        </w:rPr>
        <w:t xml:space="preserve"> </w:t>
      </w:r>
      <w:r>
        <w:t>"Collector</w:t>
      </w:r>
      <w:r>
        <w:rPr>
          <w:spacing w:val="-5"/>
        </w:rPr>
        <w:t xml:space="preserve"> </w:t>
      </w:r>
      <w:r>
        <w:t>road",</w:t>
      </w:r>
      <w:r>
        <w:rPr>
          <w:spacing w:val="-7"/>
        </w:rPr>
        <w:t xml:space="preserve"> </w:t>
      </w:r>
      <w:r>
        <w:t>which</w:t>
      </w:r>
      <w:r>
        <w:rPr>
          <w:spacing w:val="-1"/>
        </w:rPr>
        <w:t xml:space="preserve"> </w:t>
      </w:r>
      <w:r>
        <w:t>shall</w:t>
      </w:r>
      <w:r>
        <w:rPr>
          <w:spacing w:val="2"/>
        </w:rPr>
        <w:t xml:space="preserve"> </w:t>
      </w:r>
      <w:r>
        <w:t>be</w:t>
      </w:r>
      <w:r>
        <w:rPr>
          <w:spacing w:val="-4"/>
        </w:rPr>
        <w:t xml:space="preserve"> </w:t>
      </w:r>
      <w:r>
        <w:t>illuminated</w:t>
      </w:r>
      <w:r>
        <w:rPr>
          <w:spacing w:val="-6"/>
        </w:rPr>
        <w:t xml:space="preserve"> </w:t>
      </w:r>
      <w:r>
        <w:t>to</w:t>
      </w:r>
      <w:r>
        <w:rPr>
          <w:spacing w:val="-5"/>
        </w:rPr>
        <w:t xml:space="preserve"> </w:t>
      </w:r>
      <w:r>
        <w:t>a</w:t>
      </w:r>
      <w:r>
        <w:rPr>
          <w:spacing w:val="-4"/>
        </w:rPr>
        <w:t xml:space="preserve"> </w:t>
      </w:r>
      <w:r>
        <w:t>level</w:t>
      </w:r>
      <w:r>
        <w:rPr>
          <w:spacing w:val="-3"/>
        </w:rPr>
        <w:t xml:space="preserve"> </w:t>
      </w:r>
      <w:r>
        <w:t>between</w:t>
      </w:r>
      <w:r>
        <w:rPr>
          <w:spacing w:val="-5"/>
        </w:rPr>
        <w:t xml:space="preserve"> </w:t>
      </w:r>
      <w:r>
        <w:t>2</w:t>
      </w:r>
      <w:r>
        <w:rPr>
          <w:spacing w:val="-7"/>
        </w:rPr>
        <w:t xml:space="preserve"> </w:t>
      </w:r>
      <w:r>
        <w:t>and</w:t>
      </w:r>
      <w:r>
        <w:rPr>
          <w:spacing w:val="-5"/>
        </w:rPr>
        <w:t xml:space="preserve"> </w:t>
      </w:r>
      <w:r>
        <w:t>10</w:t>
      </w:r>
      <w:r>
        <w:rPr>
          <w:spacing w:val="-1"/>
        </w:rPr>
        <w:t xml:space="preserve"> </w:t>
      </w:r>
      <w:r>
        <w:rPr>
          <w:spacing w:val="-4"/>
        </w:rPr>
        <w:t>lux.</w:t>
      </w:r>
    </w:p>
    <w:p w14:paraId="590773A2" w14:textId="77777777" w:rsidR="0092515F" w:rsidRDefault="00BF7586">
      <w:pPr>
        <w:pStyle w:val="ListParagraph"/>
        <w:numPr>
          <w:ilvl w:val="1"/>
          <w:numId w:val="23"/>
        </w:numPr>
        <w:tabs>
          <w:tab w:val="left" w:pos="966"/>
        </w:tabs>
        <w:spacing w:before="178" w:line="261" w:lineRule="auto"/>
        <w:ind w:right="214"/>
      </w:pPr>
      <w:r>
        <w:t>Any</w:t>
      </w:r>
      <w:r>
        <w:rPr>
          <w:spacing w:val="-2"/>
        </w:rPr>
        <w:t xml:space="preserve"> </w:t>
      </w:r>
      <w:r>
        <w:rPr>
          <w:color w:val="00AF50"/>
        </w:rPr>
        <w:t>subdivision</w:t>
      </w:r>
      <w:r>
        <w:rPr>
          <w:color w:val="00AF50"/>
          <w:spacing w:val="-3"/>
        </w:rPr>
        <w:t xml:space="preserve"> </w:t>
      </w:r>
      <w:r>
        <w:t>of</w:t>
      </w:r>
      <w:r>
        <w:rPr>
          <w:spacing w:val="-3"/>
        </w:rPr>
        <w:t xml:space="preserve"> </w:t>
      </w:r>
      <w:r>
        <w:t>Lot</w:t>
      </w:r>
      <w:r>
        <w:rPr>
          <w:spacing w:val="-1"/>
        </w:rPr>
        <w:t xml:space="preserve"> </w:t>
      </w:r>
      <w:r>
        <w:t>2,</w:t>
      </w:r>
      <w:r>
        <w:rPr>
          <w:spacing w:val="-6"/>
        </w:rPr>
        <w:t xml:space="preserve"> </w:t>
      </w:r>
      <w:r>
        <w:t>DP 54992</w:t>
      </w:r>
      <w:r>
        <w:rPr>
          <w:spacing w:val="-5"/>
        </w:rPr>
        <w:t xml:space="preserve"> </w:t>
      </w:r>
      <w:r>
        <w:t>(580</w:t>
      </w:r>
      <w:r>
        <w:rPr>
          <w:spacing w:val="-5"/>
        </w:rPr>
        <w:t xml:space="preserve"> </w:t>
      </w:r>
      <w:r>
        <w:t>Russley</w:t>
      </w:r>
      <w:r>
        <w:rPr>
          <w:spacing w:val="-2"/>
        </w:rPr>
        <w:t xml:space="preserve"> </w:t>
      </w:r>
      <w:r>
        <w:t>Road) and</w:t>
      </w:r>
      <w:r>
        <w:rPr>
          <w:spacing w:val="-4"/>
        </w:rPr>
        <w:t xml:space="preserve"> </w:t>
      </w:r>
      <w:r>
        <w:t>Lot</w:t>
      </w:r>
      <w:r>
        <w:rPr>
          <w:spacing w:val="-1"/>
        </w:rPr>
        <w:t xml:space="preserve"> </w:t>
      </w:r>
      <w:r>
        <w:t>1,</w:t>
      </w:r>
      <w:r>
        <w:rPr>
          <w:spacing w:val="-1"/>
        </w:rPr>
        <w:t xml:space="preserve"> </w:t>
      </w:r>
      <w:r>
        <w:t>DP</w:t>
      </w:r>
      <w:r>
        <w:rPr>
          <w:spacing w:val="-2"/>
        </w:rPr>
        <w:t xml:space="preserve"> </w:t>
      </w:r>
      <w:r>
        <w:t>54992</w:t>
      </w:r>
      <w:r>
        <w:rPr>
          <w:spacing w:val="-5"/>
        </w:rPr>
        <w:t xml:space="preserve"> </w:t>
      </w:r>
      <w:r>
        <w:t>(570</w:t>
      </w:r>
      <w:r>
        <w:rPr>
          <w:spacing w:val="-5"/>
        </w:rPr>
        <w:t xml:space="preserve"> </w:t>
      </w:r>
      <w:r>
        <w:t>Russley</w:t>
      </w:r>
      <w:r>
        <w:rPr>
          <w:spacing w:val="-2"/>
        </w:rPr>
        <w:t xml:space="preserve"> </w:t>
      </w:r>
      <w:r>
        <w:t>Road)</w:t>
      </w:r>
      <w:r>
        <w:rPr>
          <w:spacing w:val="-3"/>
        </w:rPr>
        <w:t xml:space="preserve"> </w:t>
      </w:r>
      <w:r>
        <w:t xml:space="preserve">shall incorporate a </w:t>
      </w:r>
      <w:r>
        <w:rPr>
          <w:color w:val="00AF50"/>
        </w:rPr>
        <w:t xml:space="preserve">local road </w:t>
      </w:r>
      <w:r>
        <w:t xml:space="preserve">that follows the alignment of "Local Road" as shown on the </w:t>
      </w:r>
      <w:r>
        <w:rPr>
          <w:color w:val="00AF50"/>
        </w:rPr>
        <w:t xml:space="preserve">outline development plan </w:t>
      </w:r>
      <w:r>
        <w:t xml:space="preserve">in </w:t>
      </w:r>
      <w:r>
        <w:rPr>
          <w:color w:val="0000FF"/>
        </w:rPr>
        <w:t>Appendix 16.8.14</w:t>
      </w:r>
      <w:r>
        <w:t>.</w:t>
      </w:r>
    </w:p>
    <w:p w14:paraId="0DEBEF09" w14:textId="77777777" w:rsidR="0092515F" w:rsidRDefault="0092515F">
      <w:pPr>
        <w:spacing w:line="261" w:lineRule="auto"/>
        <w:sectPr w:rsidR="0092515F" w:rsidSect="00645594">
          <w:pgSz w:w="11900" w:h="16840"/>
          <w:pgMar w:top="1420" w:right="560" w:bottom="1200" w:left="1300" w:header="0" w:footer="990" w:gutter="0"/>
          <w:cols w:space="720"/>
        </w:sectPr>
      </w:pPr>
    </w:p>
    <w:p w14:paraId="2F3DF64D" w14:textId="77777777" w:rsidR="0092515F" w:rsidRDefault="00BF7586">
      <w:pPr>
        <w:pStyle w:val="Heading2"/>
        <w:numPr>
          <w:ilvl w:val="2"/>
          <w:numId w:val="154"/>
        </w:numPr>
        <w:tabs>
          <w:tab w:val="left" w:pos="1249"/>
        </w:tabs>
        <w:spacing w:before="22"/>
        <w:ind w:hanging="1133"/>
      </w:pPr>
      <w:r>
        <w:t>Service</w:t>
      </w:r>
      <w:r>
        <w:rPr>
          <w:spacing w:val="-8"/>
        </w:rPr>
        <w:t xml:space="preserve"> </w:t>
      </w:r>
      <w:r>
        <w:t>lanes,</w:t>
      </w:r>
      <w:r>
        <w:rPr>
          <w:spacing w:val="-10"/>
        </w:rPr>
        <w:t xml:space="preserve"> </w:t>
      </w:r>
      <w:r>
        <w:t>cycle</w:t>
      </w:r>
      <w:r>
        <w:rPr>
          <w:spacing w:val="-8"/>
        </w:rPr>
        <w:t xml:space="preserve"> </w:t>
      </w:r>
      <w:r>
        <w:t>ways</w:t>
      </w:r>
      <w:r>
        <w:rPr>
          <w:spacing w:val="-9"/>
        </w:rPr>
        <w:t xml:space="preserve"> </w:t>
      </w:r>
      <w:r>
        <w:t>and</w:t>
      </w:r>
      <w:r>
        <w:rPr>
          <w:spacing w:val="-8"/>
        </w:rPr>
        <w:t xml:space="preserve"> </w:t>
      </w:r>
      <w:r>
        <w:t>pedestrian</w:t>
      </w:r>
      <w:r>
        <w:rPr>
          <w:spacing w:val="-8"/>
        </w:rPr>
        <w:t xml:space="preserve"> </w:t>
      </w:r>
      <w:r>
        <w:t>access</w:t>
      </w:r>
      <w:r>
        <w:rPr>
          <w:spacing w:val="-9"/>
        </w:rPr>
        <w:t xml:space="preserve"> </w:t>
      </w:r>
      <w:r>
        <w:rPr>
          <w:spacing w:val="-4"/>
        </w:rPr>
        <w:t>ways</w:t>
      </w:r>
    </w:p>
    <w:p w14:paraId="771EAD21" w14:textId="77777777" w:rsidR="0092515F" w:rsidRDefault="0092515F">
      <w:pPr>
        <w:pStyle w:val="BodyText"/>
        <w:spacing w:before="9"/>
        <w:rPr>
          <w:b/>
          <w:sz w:val="19"/>
        </w:rPr>
      </w:pPr>
    </w:p>
    <w:p w14:paraId="6EE4BDED" w14:textId="77777777" w:rsidR="0092515F" w:rsidRDefault="00BF7586">
      <w:pPr>
        <w:pStyle w:val="BodyText"/>
        <w:spacing w:before="1" w:line="261" w:lineRule="auto"/>
        <w:ind w:left="544" w:right="210" w:hanging="428"/>
        <w:jc w:val="both"/>
      </w:pPr>
      <w:r>
        <w:t>a.</w:t>
      </w:r>
      <w:r>
        <w:rPr>
          <w:spacing w:val="40"/>
        </w:rPr>
        <w:t xml:space="preserve">  </w:t>
      </w:r>
      <w:r>
        <w:rPr>
          <w:color w:val="00AF50"/>
        </w:rPr>
        <w:t>Service</w:t>
      </w:r>
      <w:r>
        <w:rPr>
          <w:color w:val="00AF50"/>
          <w:spacing w:val="-3"/>
        </w:rPr>
        <w:t xml:space="preserve"> </w:t>
      </w:r>
      <w:r>
        <w:rPr>
          <w:color w:val="00AF50"/>
        </w:rPr>
        <w:t>lanes</w:t>
      </w:r>
      <w:r>
        <w:t>,</w:t>
      </w:r>
      <w:r>
        <w:rPr>
          <w:spacing w:val="-6"/>
        </w:rPr>
        <w:t xml:space="preserve"> </w:t>
      </w:r>
      <w:r>
        <w:rPr>
          <w:color w:val="00AF50"/>
        </w:rPr>
        <w:t>cycle</w:t>
      </w:r>
      <w:r>
        <w:rPr>
          <w:color w:val="00AF50"/>
          <w:spacing w:val="-3"/>
        </w:rPr>
        <w:t xml:space="preserve"> </w:t>
      </w:r>
      <w:r>
        <w:rPr>
          <w:color w:val="00AF50"/>
        </w:rPr>
        <w:t>ways</w:t>
      </w:r>
      <w:r>
        <w:rPr>
          <w:color w:val="00AF50"/>
          <w:spacing w:val="-2"/>
        </w:rPr>
        <w:t xml:space="preserve"> </w:t>
      </w:r>
      <w:r>
        <w:t>and</w:t>
      </w:r>
      <w:r>
        <w:rPr>
          <w:spacing w:val="-4"/>
        </w:rPr>
        <w:t xml:space="preserve"> </w:t>
      </w:r>
      <w:r>
        <w:t>pedestrian</w:t>
      </w:r>
      <w:r>
        <w:rPr>
          <w:spacing w:val="-3"/>
        </w:rPr>
        <w:t xml:space="preserve"> </w:t>
      </w:r>
      <w:r>
        <w:rPr>
          <w:color w:val="00AF50"/>
        </w:rPr>
        <w:t>access</w:t>
      </w:r>
      <w:r>
        <w:rPr>
          <w:color w:val="00AF50"/>
          <w:spacing w:val="-3"/>
        </w:rPr>
        <w:t xml:space="preserve"> </w:t>
      </w:r>
      <w:r>
        <w:rPr>
          <w:color w:val="00AF50"/>
        </w:rPr>
        <w:t>ways</w:t>
      </w:r>
      <w:r>
        <w:rPr>
          <w:color w:val="00AF50"/>
          <w:spacing w:val="-2"/>
        </w:rPr>
        <w:t xml:space="preserve"> </w:t>
      </w:r>
      <w:r>
        <w:t>shall</w:t>
      </w:r>
      <w:r>
        <w:rPr>
          <w:spacing w:val="-1"/>
        </w:rPr>
        <w:t xml:space="preserve"> </w:t>
      </w:r>
      <w:r>
        <w:t>be</w:t>
      </w:r>
      <w:r>
        <w:rPr>
          <w:spacing w:val="-3"/>
        </w:rPr>
        <w:t xml:space="preserve"> </w:t>
      </w:r>
      <w:r>
        <w:t>laid</w:t>
      </w:r>
      <w:r>
        <w:rPr>
          <w:spacing w:val="-4"/>
        </w:rPr>
        <w:t xml:space="preserve"> </w:t>
      </w:r>
      <w:r>
        <w:t>out</w:t>
      </w:r>
      <w:r>
        <w:rPr>
          <w:spacing w:val="-5"/>
        </w:rPr>
        <w:t xml:space="preserve"> </w:t>
      </w:r>
      <w:r>
        <w:t>and</w:t>
      </w:r>
      <w:r>
        <w:rPr>
          <w:spacing w:val="-4"/>
        </w:rPr>
        <w:t xml:space="preserve"> </w:t>
      </w:r>
      <w:r>
        <w:t>vested</w:t>
      </w:r>
      <w:r>
        <w:rPr>
          <w:spacing w:val="-4"/>
        </w:rPr>
        <w:t xml:space="preserve"> </w:t>
      </w:r>
      <w:r>
        <w:t>in</w:t>
      </w:r>
      <w:r>
        <w:rPr>
          <w:spacing w:val="-4"/>
        </w:rPr>
        <w:t xml:space="preserve"> </w:t>
      </w:r>
      <w:r>
        <w:t>accordance</w:t>
      </w:r>
      <w:r>
        <w:rPr>
          <w:spacing w:val="-3"/>
        </w:rPr>
        <w:t xml:space="preserve"> </w:t>
      </w:r>
      <w:r>
        <w:t>with</w:t>
      </w:r>
      <w:r>
        <w:rPr>
          <w:spacing w:val="-4"/>
        </w:rPr>
        <w:t xml:space="preserve"> </w:t>
      </w:r>
      <w:r>
        <w:t>the standards set out in Table 7 below.</w:t>
      </w:r>
    </w:p>
    <w:p w14:paraId="58571F83" w14:textId="77777777" w:rsidR="0092515F" w:rsidRDefault="00BF7586">
      <w:pPr>
        <w:spacing w:before="154"/>
        <w:ind w:left="116"/>
        <w:rPr>
          <w:b/>
          <w:sz w:val="24"/>
        </w:rPr>
      </w:pPr>
      <w:r>
        <w:rPr>
          <w:b/>
          <w:sz w:val="24"/>
        </w:rPr>
        <w:t>Table</w:t>
      </w:r>
      <w:r>
        <w:rPr>
          <w:b/>
          <w:spacing w:val="-4"/>
          <w:sz w:val="24"/>
        </w:rPr>
        <w:t xml:space="preserve"> </w:t>
      </w:r>
      <w:r>
        <w:rPr>
          <w:b/>
          <w:spacing w:val="-5"/>
          <w:sz w:val="24"/>
        </w:rPr>
        <w:t>7.</w:t>
      </w:r>
    </w:p>
    <w:p w14:paraId="2160CC84" w14:textId="77777777" w:rsidR="0092515F" w:rsidRDefault="0092515F">
      <w:pPr>
        <w:pStyle w:val="BodyText"/>
        <w:rPr>
          <w:b/>
          <w:sz w:val="12"/>
        </w:rPr>
      </w:pPr>
    </w:p>
    <w:tbl>
      <w:tblPr>
        <w:tblW w:w="0" w:type="auto"/>
        <w:tblInd w:w="12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307"/>
        <w:gridCol w:w="2847"/>
        <w:gridCol w:w="1089"/>
        <w:gridCol w:w="1199"/>
        <w:gridCol w:w="1463"/>
        <w:gridCol w:w="973"/>
        <w:gridCol w:w="1122"/>
        <w:gridCol w:w="786"/>
      </w:tblGrid>
      <w:tr w:rsidR="0092515F" w14:paraId="46A96A2B" w14:textId="77777777">
        <w:trPr>
          <w:trHeight w:val="1233"/>
        </w:trPr>
        <w:tc>
          <w:tcPr>
            <w:tcW w:w="307" w:type="dxa"/>
          </w:tcPr>
          <w:p w14:paraId="1992BB52" w14:textId="77777777" w:rsidR="0092515F" w:rsidRDefault="0092515F">
            <w:pPr>
              <w:pStyle w:val="TableParagraph"/>
              <w:rPr>
                <w:rFonts w:ascii="Times New Roman"/>
              </w:rPr>
            </w:pPr>
          </w:p>
        </w:tc>
        <w:tc>
          <w:tcPr>
            <w:tcW w:w="2847" w:type="dxa"/>
          </w:tcPr>
          <w:p w14:paraId="2D290AB0" w14:textId="77777777" w:rsidR="0092515F" w:rsidRDefault="0092515F">
            <w:pPr>
              <w:pStyle w:val="TableParagraph"/>
              <w:rPr>
                <w:rFonts w:ascii="Times New Roman"/>
              </w:rPr>
            </w:pPr>
          </w:p>
        </w:tc>
        <w:tc>
          <w:tcPr>
            <w:tcW w:w="1089" w:type="dxa"/>
          </w:tcPr>
          <w:p w14:paraId="1A8BC9DF" w14:textId="77777777" w:rsidR="0092515F" w:rsidRDefault="00BF7586">
            <w:pPr>
              <w:pStyle w:val="TableParagraph"/>
              <w:spacing w:before="78"/>
              <w:ind w:left="82" w:right="100"/>
              <w:rPr>
                <w:b/>
              </w:rPr>
            </w:pPr>
            <w:r>
              <w:rPr>
                <w:b/>
                <w:spacing w:val="-2"/>
              </w:rPr>
              <w:t xml:space="preserve">Minimum Legal </w:t>
            </w:r>
            <w:r>
              <w:rPr>
                <w:b/>
                <w:spacing w:val="-4"/>
              </w:rPr>
              <w:t>Width</w:t>
            </w:r>
            <w:r>
              <w:rPr>
                <w:b/>
                <w:spacing w:val="40"/>
              </w:rPr>
              <w:t xml:space="preserve"> </w:t>
            </w:r>
            <w:r>
              <w:rPr>
                <w:b/>
                <w:spacing w:val="-4"/>
              </w:rPr>
              <w:t>(m)</w:t>
            </w:r>
          </w:p>
        </w:tc>
        <w:tc>
          <w:tcPr>
            <w:tcW w:w="1199" w:type="dxa"/>
          </w:tcPr>
          <w:p w14:paraId="7FCC31DF" w14:textId="77777777" w:rsidR="0092515F" w:rsidRDefault="00BF7586">
            <w:pPr>
              <w:pStyle w:val="TableParagraph"/>
              <w:spacing w:before="78"/>
              <w:ind w:left="83" w:right="167"/>
              <w:rPr>
                <w:b/>
              </w:rPr>
            </w:pPr>
            <w:r>
              <w:rPr>
                <w:b/>
                <w:spacing w:val="-2"/>
              </w:rPr>
              <w:t xml:space="preserve">Minimum </w:t>
            </w:r>
            <w:r>
              <w:rPr>
                <w:b/>
                <w:color w:val="00AF50"/>
                <w:spacing w:val="-2"/>
              </w:rPr>
              <w:t xml:space="preserve">Formed </w:t>
            </w:r>
            <w:r>
              <w:rPr>
                <w:b/>
              </w:rPr>
              <w:t>Width</w:t>
            </w:r>
            <w:r>
              <w:rPr>
                <w:b/>
                <w:spacing w:val="-13"/>
              </w:rPr>
              <w:t xml:space="preserve"> </w:t>
            </w:r>
            <w:r>
              <w:rPr>
                <w:b/>
              </w:rPr>
              <w:t>(m)</w:t>
            </w:r>
          </w:p>
        </w:tc>
        <w:tc>
          <w:tcPr>
            <w:tcW w:w="1463" w:type="dxa"/>
          </w:tcPr>
          <w:p w14:paraId="57A22B40" w14:textId="77777777" w:rsidR="0092515F" w:rsidRDefault="00BF7586">
            <w:pPr>
              <w:pStyle w:val="TableParagraph"/>
              <w:spacing w:before="78"/>
              <w:ind w:left="89"/>
              <w:rPr>
                <w:b/>
              </w:rPr>
            </w:pPr>
            <w:r>
              <w:rPr>
                <w:b/>
              </w:rPr>
              <w:t>Turning</w:t>
            </w:r>
            <w:r>
              <w:rPr>
                <w:b/>
                <w:spacing w:val="-3"/>
              </w:rPr>
              <w:t xml:space="preserve"> </w:t>
            </w:r>
            <w:r>
              <w:rPr>
                <w:b/>
                <w:spacing w:val="-4"/>
              </w:rPr>
              <w:t>Area</w:t>
            </w:r>
          </w:p>
        </w:tc>
        <w:tc>
          <w:tcPr>
            <w:tcW w:w="973" w:type="dxa"/>
          </w:tcPr>
          <w:p w14:paraId="03621E2E" w14:textId="77777777" w:rsidR="0092515F" w:rsidRDefault="00BF7586">
            <w:pPr>
              <w:pStyle w:val="TableParagraph"/>
              <w:spacing w:before="78"/>
              <w:ind w:left="86" w:right="193"/>
              <w:rPr>
                <w:b/>
              </w:rPr>
            </w:pPr>
            <w:r>
              <w:rPr>
                <w:b/>
                <w:spacing w:val="-2"/>
              </w:rPr>
              <w:t xml:space="preserve">Passing </w:t>
            </w:r>
            <w:r>
              <w:rPr>
                <w:b/>
                <w:spacing w:val="-4"/>
              </w:rPr>
              <w:t>Area</w:t>
            </w:r>
          </w:p>
        </w:tc>
        <w:tc>
          <w:tcPr>
            <w:tcW w:w="1122" w:type="dxa"/>
          </w:tcPr>
          <w:p w14:paraId="662C7BB6" w14:textId="77777777" w:rsidR="0092515F" w:rsidRDefault="00BF7586">
            <w:pPr>
              <w:pStyle w:val="TableParagraph"/>
              <w:spacing w:before="78"/>
              <w:ind w:left="93" w:right="286"/>
              <w:rPr>
                <w:b/>
              </w:rPr>
            </w:pPr>
            <w:r>
              <w:rPr>
                <w:b/>
                <w:spacing w:val="-2"/>
              </w:rPr>
              <w:t xml:space="preserve">Sealed </w:t>
            </w:r>
            <w:r>
              <w:rPr>
                <w:b/>
                <w:spacing w:val="-4"/>
              </w:rPr>
              <w:t xml:space="preserve">and </w:t>
            </w:r>
            <w:r>
              <w:rPr>
                <w:b/>
                <w:spacing w:val="-2"/>
              </w:rPr>
              <w:t>Drained</w:t>
            </w:r>
          </w:p>
        </w:tc>
        <w:tc>
          <w:tcPr>
            <w:tcW w:w="786" w:type="dxa"/>
          </w:tcPr>
          <w:p w14:paraId="5392ED60" w14:textId="77777777" w:rsidR="0092515F" w:rsidRDefault="00BF7586">
            <w:pPr>
              <w:pStyle w:val="TableParagraph"/>
              <w:spacing w:before="78"/>
              <w:ind w:left="90" w:right="75"/>
              <w:rPr>
                <w:b/>
              </w:rPr>
            </w:pPr>
            <w:r>
              <w:rPr>
                <w:b/>
                <w:color w:val="00AF50"/>
                <w:spacing w:val="-2"/>
              </w:rPr>
              <w:t xml:space="preserve">Height </w:t>
            </w:r>
            <w:r>
              <w:rPr>
                <w:b/>
                <w:spacing w:val="-4"/>
              </w:rPr>
              <w:t>(m)</w:t>
            </w:r>
          </w:p>
        </w:tc>
      </w:tr>
      <w:tr w:rsidR="0092515F" w14:paraId="5B0A11EC" w14:textId="77777777">
        <w:trPr>
          <w:trHeight w:val="1233"/>
        </w:trPr>
        <w:tc>
          <w:tcPr>
            <w:tcW w:w="307" w:type="dxa"/>
          </w:tcPr>
          <w:p w14:paraId="6C5ADBD8" w14:textId="77777777" w:rsidR="0092515F" w:rsidRDefault="00BF7586">
            <w:pPr>
              <w:pStyle w:val="TableParagraph"/>
              <w:spacing w:before="78"/>
              <w:ind w:left="62"/>
            </w:pPr>
            <w:r>
              <w:rPr>
                <w:spacing w:val="-5"/>
              </w:rPr>
              <w:t>a.</w:t>
            </w:r>
          </w:p>
        </w:tc>
        <w:tc>
          <w:tcPr>
            <w:tcW w:w="2847" w:type="dxa"/>
          </w:tcPr>
          <w:p w14:paraId="74B0E0B5" w14:textId="77777777" w:rsidR="0092515F" w:rsidRDefault="00BF7586">
            <w:pPr>
              <w:pStyle w:val="TableParagraph"/>
              <w:spacing w:before="78"/>
              <w:ind w:left="62"/>
            </w:pPr>
            <w:r>
              <w:rPr>
                <w:color w:val="00AF50"/>
              </w:rPr>
              <w:t>Service</w:t>
            </w:r>
            <w:r>
              <w:rPr>
                <w:color w:val="00AF50"/>
                <w:spacing w:val="-3"/>
              </w:rPr>
              <w:t xml:space="preserve"> </w:t>
            </w:r>
            <w:r>
              <w:rPr>
                <w:color w:val="00AF50"/>
                <w:spacing w:val="-2"/>
              </w:rPr>
              <w:t>lanes</w:t>
            </w:r>
          </w:p>
        </w:tc>
        <w:tc>
          <w:tcPr>
            <w:tcW w:w="1089" w:type="dxa"/>
          </w:tcPr>
          <w:p w14:paraId="40A967AE" w14:textId="77777777" w:rsidR="0092515F" w:rsidRDefault="00BF7586">
            <w:pPr>
              <w:pStyle w:val="TableParagraph"/>
              <w:spacing w:before="78"/>
              <w:ind w:left="82"/>
            </w:pPr>
            <w:r>
              <w:rPr>
                <w:spacing w:val="-5"/>
              </w:rPr>
              <w:t>6.0</w:t>
            </w:r>
          </w:p>
        </w:tc>
        <w:tc>
          <w:tcPr>
            <w:tcW w:w="1199" w:type="dxa"/>
          </w:tcPr>
          <w:p w14:paraId="3DFB55A7" w14:textId="77777777" w:rsidR="0092515F" w:rsidRDefault="00BF7586">
            <w:pPr>
              <w:pStyle w:val="TableParagraph"/>
              <w:spacing w:before="78"/>
              <w:ind w:left="83"/>
            </w:pPr>
            <w:r>
              <w:rPr>
                <w:spacing w:val="-5"/>
              </w:rPr>
              <w:t>4.0</w:t>
            </w:r>
          </w:p>
        </w:tc>
        <w:tc>
          <w:tcPr>
            <w:tcW w:w="1463" w:type="dxa"/>
          </w:tcPr>
          <w:p w14:paraId="6E11C088" w14:textId="77777777" w:rsidR="0092515F" w:rsidRDefault="00BF7586">
            <w:pPr>
              <w:pStyle w:val="TableParagraph"/>
              <w:spacing w:before="85" w:line="237" w:lineRule="auto"/>
              <w:ind w:left="89" w:right="327"/>
            </w:pPr>
            <w:r>
              <w:t>Only</w:t>
            </w:r>
            <w:r>
              <w:rPr>
                <w:spacing w:val="-13"/>
              </w:rPr>
              <w:t xml:space="preserve"> </w:t>
            </w:r>
            <w:r>
              <w:t xml:space="preserve">where the </w:t>
            </w:r>
            <w:r>
              <w:rPr>
                <w:color w:val="00AF50"/>
              </w:rPr>
              <w:t xml:space="preserve">service lane </w:t>
            </w:r>
            <w:r>
              <w:t>has a blind end</w:t>
            </w:r>
          </w:p>
        </w:tc>
        <w:tc>
          <w:tcPr>
            <w:tcW w:w="973" w:type="dxa"/>
          </w:tcPr>
          <w:p w14:paraId="3A140B95" w14:textId="77777777" w:rsidR="0092515F" w:rsidRDefault="00BF7586">
            <w:pPr>
              <w:pStyle w:val="TableParagraph"/>
              <w:spacing w:before="78"/>
              <w:ind w:left="86"/>
            </w:pPr>
            <w:r>
              <w:rPr>
                <w:spacing w:val="-5"/>
              </w:rPr>
              <w:t>No</w:t>
            </w:r>
          </w:p>
        </w:tc>
        <w:tc>
          <w:tcPr>
            <w:tcW w:w="1122" w:type="dxa"/>
          </w:tcPr>
          <w:p w14:paraId="2E0D1571" w14:textId="77777777" w:rsidR="0092515F" w:rsidRDefault="00BF7586">
            <w:pPr>
              <w:pStyle w:val="TableParagraph"/>
              <w:spacing w:before="78"/>
              <w:ind w:left="93"/>
            </w:pPr>
            <w:r>
              <w:rPr>
                <w:spacing w:val="-5"/>
              </w:rPr>
              <w:t>Yes</w:t>
            </w:r>
          </w:p>
        </w:tc>
        <w:tc>
          <w:tcPr>
            <w:tcW w:w="786" w:type="dxa"/>
          </w:tcPr>
          <w:p w14:paraId="46FC6060" w14:textId="77777777" w:rsidR="0092515F" w:rsidRDefault="00BF7586">
            <w:pPr>
              <w:pStyle w:val="TableParagraph"/>
              <w:spacing w:before="78"/>
              <w:ind w:left="90"/>
            </w:pPr>
            <w:r>
              <w:rPr>
                <w:spacing w:val="-5"/>
              </w:rPr>
              <w:t>4.5</w:t>
            </w:r>
          </w:p>
        </w:tc>
      </w:tr>
      <w:tr w:rsidR="0092515F" w14:paraId="7B94FD92" w14:textId="77777777">
        <w:trPr>
          <w:trHeight w:val="695"/>
        </w:trPr>
        <w:tc>
          <w:tcPr>
            <w:tcW w:w="307" w:type="dxa"/>
          </w:tcPr>
          <w:p w14:paraId="2C5E7CC7" w14:textId="77777777" w:rsidR="0092515F" w:rsidRDefault="00BF7586">
            <w:pPr>
              <w:pStyle w:val="TableParagraph"/>
              <w:spacing w:before="78"/>
              <w:ind w:left="62"/>
            </w:pPr>
            <w:r>
              <w:rPr>
                <w:spacing w:val="-5"/>
              </w:rPr>
              <w:t>b.</w:t>
            </w:r>
          </w:p>
        </w:tc>
        <w:tc>
          <w:tcPr>
            <w:tcW w:w="2847" w:type="dxa"/>
          </w:tcPr>
          <w:p w14:paraId="3FE5A34D" w14:textId="77777777" w:rsidR="0092515F" w:rsidRDefault="00BF7586">
            <w:pPr>
              <w:pStyle w:val="TableParagraph"/>
              <w:spacing w:before="83"/>
              <w:ind w:left="62"/>
            </w:pPr>
            <w:r>
              <w:rPr>
                <w:color w:val="00AF50"/>
              </w:rPr>
              <w:t>Cycle</w:t>
            </w:r>
            <w:r>
              <w:rPr>
                <w:color w:val="00AF50"/>
                <w:spacing w:val="-11"/>
              </w:rPr>
              <w:t xml:space="preserve"> </w:t>
            </w:r>
            <w:r>
              <w:rPr>
                <w:color w:val="00AF50"/>
              </w:rPr>
              <w:t>ways</w:t>
            </w:r>
            <w:r>
              <w:rPr>
                <w:color w:val="00AF50"/>
                <w:spacing w:val="-10"/>
              </w:rPr>
              <w:t xml:space="preserve"> </w:t>
            </w:r>
            <w:r>
              <w:t>and</w:t>
            </w:r>
            <w:r>
              <w:rPr>
                <w:spacing w:val="-12"/>
              </w:rPr>
              <w:t xml:space="preserve"> </w:t>
            </w:r>
            <w:r>
              <w:t xml:space="preserve">pedestrian </w:t>
            </w:r>
            <w:r>
              <w:rPr>
                <w:color w:val="00AF50"/>
              </w:rPr>
              <w:t xml:space="preserve">access ways </w:t>
            </w:r>
            <w:r>
              <w:t>(public)</w:t>
            </w:r>
          </w:p>
        </w:tc>
        <w:tc>
          <w:tcPr>
            <w:tcW w:w="1089" w:type="dxa"/>
          </w:tcPr>
          <w:p w14:paraId="67B6A5F9" w14:textId="77777777" w:rsidR="0092515F" w:rsidRDefault="00BF7586">
            <w:pPr>
              <w:pStyle w:val="TableParagraph"/>
              <w:spacing w:before="78"/>
              <w:ind w:left="82"/>
            </w:pPr>
            <w:r>
              <w:rPr>
                <w:spacing w:val="-5"/>
              </w:rPr>
              <w:t>8.0</w:t>
            </w:r>
          </w:p>
        </w:tc>
        <w:tc>
          <w:tcPr>
            <w:tcW w:w="1199" w:type="dxa"/>
          </w:tcPr>
          <w:p w14:paraId="650A3BF6" w14:textId="77777777" w:rsidR="0092515F" w:rsidRDefault="00BF7586">
            <w:pPr>
              <w:pStyle w:val="TableParagraph"/>
              <w:spacing w:before="78"/>
              <w:ind w:left="83"/>
            </w:pPr>
            <w:r>
              <w:rPr>
                <w:spacing w:val="-5"/>
              </w:rPr>
              <w:t>2.5</w:t>
            </w:r>
          </w:p>
        </w:tc>
        <w:tc>
          <w:tcPr>
            <w:tcW w:w="1463" w:type="dxa"/>
          </w:tcPr>
          <w:p w14:paraId="54AB4BE5" w14:textId="77777777" w:rsidR="0092515F" w:rsidRDefault="00BF7586">
            <w:pPr>
              <w:pStyle w:val="TableParagraph"/>
              <w:spacing w:before="78"/>
              <w:ind w:left="89"/>
            </w:pPr>
            <w:r>
              <w:rPr>
                <w:spacing w:val="-5"/>
              </w:rPr>
              <w:t>N/A</w:t>
            </w:r>
          </w:p>
        </w:tc>
        <w:tc>
          <w:tcPr>
            <w:tcW w:w="973" w:type="dxa"/>
          </w:tcPr>
          <w:p w14:paraId="4A8B6FE0" w14:textId="77777777" w:rsidR="0092515F" w:rsidRDefault="00BF7586">
            <w:pPr>
              <w:pStyle w:val="TableParagraph"/>
              <w:spacing w:before="78"/>
              <w:ind w:left="86"/>
            </w:pPr>
            <w:r>
              <w:rPr>
                <w:spacing w:val="-5"/>
              </w:rPr>
              <w:t>N/A</w:t>
            </w:r>
          </w:p>
        </w:tc>
        <w:tc>
          <w:tcPr>
            <w:tcW w:w="1122" w:type="dxa"/>
          </w:tcPr>
          <w:p w14:paraId="624FBC7D" w14:textId="77777777" w:rsidR="0092515F" w:rsidRDefault="00BF7586">
            <w:pPr>
              <w:pStyle w:val="TableParagraph"/>
              <w:spacing w:before="78"/>
              <w:ind w:left="93"/>
            </w:pPr>
            <w:r>
              <w:rPr>
                <w:spacing w:val="-5"/>
              </w:rPr>
              <w:t>Yes</w:t>
            </w:r>
          </w:p>
        </w:tc>
        <w:tc>
          <w:tcPr>
            <w:tcW w:w="786" w:type="dxa"/>
          </w:tcPr>
          <w:p w14:paraId="27FEF8A1" w14:textId="77777777" w:rsidR="0092515F" w:rsidRDefault="00BF7586">
            <w:pPr>
              <w:pStyle w:val="TableParagraph"/>
              <w:spacing w:before="78"/>
              <w:ind w:left="90"/>
            </w:pPr>
            <w:r>
              <w:rPr>
                <w:spacing w:val="-5"/>
              </w:rPr>
              <w:t>3.5</w:t>
            </w:r>
          </w:p>
        </w:tc>
      </w:tr>
      <w:tr w:rsidR="0092515F" w14:paraId="43A194ED" w14:textId="77777777">
        <w:trPr>
          <w:trHeight w:val="700"/>
        </w:trPr>
        <w:tc>
          <w:tcPr>
            <w:tcW w:w="307" w:type="dxa"/>
          </w:tcPr>
          <w:p w14:paraId="1DD0B603" w14:textId="77777777" w:rsidR="0092515F" w:rsidRDefault="00BF7586">
            <w:pPr>
              <w:pStyle w:val="TableParagraph"/>
              <w:spacing w:before="78"/>
              <w:ind w:left="62"/>
            </w:pPr>
            <w:r>
              <w:rPr>
                <w:spacing w:val="-5"/>
              </w:rPr>
              <w:t>c.</w:t>
            </w:r>
          </w:p>
        </w:tc>
        <w:tc>
          <w:tcPr>
            <w:tcW w:w="2847" w:type="dxa"/>
          </w:tcPr>
          <w:p w14:paraId="6AE36130" w14:textId="77777777" w:rsidR="0092515F" w:rsidRDefault="00BF7586">
            <w:pPr>
              <w:pStyle w:val="TableParagraph"/>
              <w:spacing w:before="83"/>
              <w:ind w:left="62"/>
            </w:pPr>
            <w:r>
              <w:t>Pedestrian</w:t>
            </w:r>
            <w:r>
              <w:rPr>
                <w:spacing w:val="-13"/>
              </w:rPr>
              <w:t xml:space="preserve"> </w:t>
            </w:r>
            <w:r>
              <w:rPr>
                <w:color w:val="00AF50"/>
              </w:rPr>
              <w:t>access</w:t>
            </w:r>
            <w:r>
              <w:rPr>
                <w:color w:val="00AF50"/>
                <w:spacing w:val="-12"/>
              </w:rPr>
              <w:t xml:space="preserve"> </w:t>
            </w:r>
            <w:r>
              <w:rPr>
                <w:color w:val="00AF50"/>
              </w:rPr>
              <w:t xml:space="preserve">ways </w:t>
            </w:r>
            <w:r>
              <w:rPr>
                <w:spacing w:val="-2"/>
              </w:rPr>
              <w:t>(private)</w:t>
            </w:r>
          </w:p>
        </w:tc>
        <w:tc>
          <w:tcPr>
            <w:tcW w:w="1089" w:type="dxa"/>
          </w:tcPr>
          <w:p w14:paraId="30144EF2" w14:textId="77777777" w:rsidR="0092515F" w:rsidRDefault="00BF7586">
            <w:pPr>
              <w:pStyle w:val="TableParagraph"/>
              <w:spacing w:before="78"/>
              <w:ind w:left="82"/>
            </w:pPr>
            <w:r>
              <w:rPr>
                <w:spacing w:val="-5"/>
              </w:rPr>
              <w:t>1.5</w:t>
            </w:r>
          </w:p>
        </w:tc>
        <w:tc>
          <w:tcPr>
            <w:tcW w:w="1199" w:type="dxa"/>
          </w:tcPr>
          <w:p w14:paraId="162571F5" w14:textId="77777777" w:rsidR="0092515F" w:rsidRDefault="00BF7586">
            <w:pPr>
              <w:pStyle w:val="TableParagraph"/>
              <w:spacing w:before="78"/>
              <w:ind w:left="83"/>
            </w:pPr>
            <w:r>
              <w:rPr>
                <w:spacing w:val="-5"/>
              </w:rPr>
              <w:t>1.5</w:t>
            </w:r>
          </w:p>
        </w:tc>
        <w:tc>
          <w:tcPr>
            <w:tcW w:w="1463" w:type="dxa"/>
          </w:tcPr>
          <w:p w14:paraId="359187E4" w14:textId="77777777" w:rsidR="0092515F" w:rsidRDefault="00BF7586">
            <w:pPr>
              <w:pStyle w:val="TableParagraph"/>
              <w:spacing w:before="78"/>
              <w:ind w:left="89"/>
            </w:pPr>
            <w:r>
              <w:rPr>
                <w:spacing w:val="-5"/>
              </w:rPr>
              <w:t>N/A</w:t>
            </w:r>
          </w:p>
        </w:tc>
        <w:tc>
          <w:tcPr>
            <w:tcW w:w="973" w:type="dxa"/>
          </w:tcPr>
          <w:p w14:paraId="2B16FF09" w14:textId="77777777" w:rsidR="0092515F" w:rsidRDefault="00BF7586">
            <w:pPr>
              <w:pStyle w:val="TableParagraph"/>
              <w:spacing w:before="78"/>
              <w:ind w:left="86"/>
            </w:pPr>
            <w:r>
              <w:rPr>
                <w:spacing w:val="-5"/>
              </w:rPr>
              <w:t>N/A</w:t>
            </w:r>
          </w:p>
        </w:tc>
        <w:tc>
          <w:tcPr>
            <w:tcW w:w="1122" w:type="dxa"/>
          </w:tcPr>
          <w:p w14:paraId="2C42C181" w14:textId="77777777" w:rsidR="0092515F" w:rsidRDefault="00BF7586">
            <w:pPr>
              <w:pStyle w:val="TableParagraph"/>
              <w:spacing w:before="78"/>
              <w:ind w:left="93"/>
            </w:pPr>
            <w:r>
              <w:rPr>
                <w:spacing w:val="-5"/>
              </w:rPr>
              <w:t>Yes</w:t>
            </w:r>
          </w:p>
        </w:tc>
        <w:tc>
          <w:tcPr>
            <w:tcW w:w="786" w:type="dxa"/>
          </w:tcPr>
          <w:p w14:paraId="18064569" w14:textId="77777777" w:rsidR="0092515F" w:rsidRDefault="00BF7586">
            <w:pPr>
              <w:pStyle w:val="TableParagraph"/>
              <w:spacing w:before="78"/>
              <w:ind w:left="90"/>
            </w:pPr>
            <w:r>
              <w:rPr>
                <w:spacing w:val="-5"/>
              </w:rPr>
              <w:t>3.5</w:t>
            </w:r>
          </w:p>
        </w:tc>
      </w:tr>
    </w:tbl>
    <w:p w14:paraId="28DB2263" w14:textId="77777777" w:rsidR="0092515F" w:rsidRDefault="0092515F">
      <w:pPr>
        <w:pStyle w:val="BodyText"/>
        <w:spacing w:before="4"/>
        <w:rPr>
          <w:b/>
          <w:sz w:val="20"/>
        </w:rPr>
      </w:pPr>
    </w:p>
    <w:p w14:paraId="79C30515" w14:textId="77777777" w:rsidR="0092515F" w:rsidRDefault="00BF7586">
      <w:pPr>
        <w:pStyle w:val="BodyText"/>
        <w:ind w:left="116"/>
      </w:pPr>
      <w:r>
        <w:t>Advice</w:t>
      </w:r>
      <w:r>
        <w:rPr>
          <w:spacing w:val="-4"/>
        </w:rPr>
        <w:t xml:space="preserve"> </w:t>
      </w:r>
      <w:r>
        <w:rPr>
          <w:spacing w:val="-2"/>
        </w:rPr>
        <w:t>note:</w:t>
      </w:r>
    </w:p>
    <w:p w14:paraId="49A6DDA8" w14:textId="77777777" w:rsidR="0092515F" w:rsidRDefault="0092515F">
      <w:pPr>
        <w:pStyle w:val="BodyText"/>
        <w:spacing w:before="11"/>
        <w:rPr>
          <w:sz w:val="20"/>
        </w:rPr>
      </w:pPr>
    </w:p>
    <w:p w14:paraId="21924695" w14:textId="77777777" w:rsidR="0092515F" w:rsidRDefault="00BF7586">
      <w:pPr>
        <w:pStyle w:val="BodyText"/>
        <w:tabs>
          <w:tab w:val="left" w:pos="544"/>
        </w:tabs>
        <w:ind w:left="116"/>
      </w:pPr>
      <w:r>
        <w:rPr>
          <w:spacing w:val="-5"/>
        </w:rPr>
        <w:t>1.</w:t>
      </w:r>
      <w:r>
        <w:tab/>
      </w:r>
      <w:r>
        <w:rPr>
          <w:color w:val="0000FF"/>
        </w:rPr>
        <w:t>Chapter</w:t>
      </w:r>
      <w:r>
        <w:rPr>
          <w:color w:val="0000FF"/>
          <w:spacing w:val="-5"/>
        </w:rPr>
        <w:t xml:space="preserve"> </w:t>
      </w:r>
      <w:r>
        <w:rPr>
          <w:color w:val="0000FF"/>
        </w:rPr>
        <w:t>7</w:t>
      </w:r>
      <w:r>
        <w:rPr>
          <w:color w:val="0000FF"/>
          <w:spacing w:val="-6"/>
        </w:rPr>
        <w:t xml:space="preserve"> </w:t>
      </w:r>
      <w:r>
        <w:t>(Transport)</w:t>
      </w:r>
      <w:r>
        <w:rPr>
          <w:spacing w:val="-1"/>
        </w:rPr>
        <w:t xml:space="preserve"> </w:t>
      </w:r>
      <w:r>
        <w:t>sets</w:t>
      </w:r>
      <w:r>
        <w:rPr>
          <w:spacing w:val="-5"/>
        </w:rPr>
        <w:t xml:space="preserve"> </w:t>
      </w:r>
      <w:r>
        <w:t>out</w:t>
      </w:r>
      <w:r>
        <w:rPr>
          <w:spacing w:val="-6"/>
        </w:rPr>
        <w:t xml:space="preserve"> </w:t>
      </w:r>
      <w:r>
        <w:t>requirements</w:t>
      </w:r>
      <w:r>
        <w:rPr>
          <w:spacing w:val="-5"/>
        </w:rPr>
        <w:t xml:space="preserve"> </w:t>
      </w:r>
      <w:r>
        <w:t>for</w:t>
      </w:r>
      <w:r>
        <w:rPr>
          <w:spacing w:val="-5"/>
        </w:rPr>
        <w:t xml:space="preserve"> </w:t>
      </w:r>
      <w:r>
        <w:t>the</w:t>
      </w:r>
      <w:r>
        <w:rPr>
          <w:spacing w:val="-4"/>
        </w:rPr>
        <w:t xml:space="preserve"> </w:t>
      </w:r>
      <w:r>
        <w:t>provision</w:t>
      </w:r>
      <w:r>
        <w:rPr>
          <w:spacing w:val="-6"/>
        </w:rPr>
        <w:t xml:space="preserve"> </w:t>
      </w:r>
      <w:r>
        <w:t>of</w:t>
      </w:r>
      <w:r>
        <w:rPr>
          <w:spacing w:val="-1"/>
        </w:rPr>
        <w:t xml:space="preserve"> </w:t>
      </w:r>
      <w:r>
        <w:rPr>
          <w:color w:val="00AF50"/>
        </w:rPr>
        <w:t>right</w:t>
      </w:r>
      <w:r>
        <w:rPr>
          <w:color w:val="00AF50"/>
          <w:spacing w:val="-7"/>
        </w:rPr>
        <w:t xml:space="preserve"> </w:t>
      </w:r>
      <w:r>
        <w:rPr>
          <w:color w:val="00AF50"/>
        </w:rPr>
        <w:t>of</w:t>
      </w:r>
      <w:r>
        <w:rPr>
          <w:color w:val="00AF50"/>
          <w:spacing w:val="-4"/>
        </w:rPr>
        <w:t xml:space="preserve"> </w:t>
      </w:r>
      <w:r>
        <w:rPr>
          <w:color w:val="00AF50"/>
          <w:spacing w:val="-2"/>
        </w:rPr>
        <w:t>ways</w:t>
      </w:r>
      <w:r>
        <w:rPr>
          <w:spacing w:val="-2"/>
        </w:rPr>
        <w:t>.</w:t>
      </w:r>
    </w:p>
    <w:p w14:paraId="03AA7FB9" w14:textId="77777777" w:rsidR="0092515F" w:rsidRDefault="0092515F">
      <w:pPr>
        <w:pStyle w:val="BodyText"/>
      </w:pPr>
    </w:p>
    <w:p w14:paraId="3EF29B86" w14:textId="77777777" w:rsidR="0092515F" w:rsidRDefault="0092515F">
      <w:pPr>
        <w:pStyle w:val="BodyText"/>
        <w:rPr>
          <w:sz w:val="19"/>
        </w:rPr>
      </w:pPr>
    </w:p>
    <w:p w14:paraId="7C4529CF" w14:textId="77777777" w:rsidR="0092515F" w:rsidRDefault="00BF7586">
      <w:pPr>
        <w:pStyle w:val="Heading2"/>
        <w:numPr>
          <w:ilvl w:val="2"/>
          <w:numId w:val="154"/>
        </w:numPr>
        <w:tabs>
          <w:tab w:val="left" w:pos="1249"/>
        </w:tabs>
        <w:ind w:hanging="1133"/>
      </w:pPr>
      <w:r>
        <w:t>Esplanade</w:t>
      </w:r>
      <w:r>
        <w:rPr>
          <w:spacing w:val="-10"/>
        </w:rPr>
        <w:t xml:space="preserve"> </w:t>
      </w:r>
      <w:r>
        <w:t>reserve,</w:t>
      </w:r>
      <w:r>
        <w:rPr>
          <w:spacing w:val="-11"/>
        </w:rPr>
        <w:t xml:space="preserve"> </w:t>
      </w:r>
      <w:r>
        <w:t>strip</w:t>
      </w:r>
      <w:r>
        <w:rPr>
          <w:spacing w:val="-8"/>
        </w:rPr>
        <w:t xml:space="preserve"> </w:t>
      </w:r>
      <w:r>
        <w:t>or</w:t>
      </w:r>
      <w:r>
        <w:rPr>
          <w:spacing w:val="-9"/>
        </w:rPr>
        <w:t xml:space="preserve"> </w:t>
      </w:r>
      <w:r>
        <w:t>additional</w:t>
      </w:r>
      <w:r>
        <w:rPr>
          <w:spacing w:val="-8"/>
        </w:rPr>
        <w:t xml:space="preserve"> </w:t>
      </w:r>
      <w:r>
        <w:rPr>
          <w:spacing w:val="-4"/>
        </w:rPr>
        <w:t>land</w:t>
      </w:r>
    </w:p>
    <w:p w14:paraId="0461EB01" w14:textId="77777777" w:rsidR="0092515F" w:rsidRDefault="0092515F">
      <w:pPr>
        <w:pStyle w:val="BodyText"/>
        <w:spacing w:before="1"/>
        <w:rPr>
          <w:b/>
          <w:sz w:val="20"/>
        </w:rPr>
      </w:pPr>
    </w:p>
    <w:p w14:paraId="3B814221" w14:textId="77777777" w:rsidR="0092515F" w:rsidRDefault="00BF7586">
      <w:pPr>
        <w:pStyle w:val="ListParagraph"/>
        <w:numPr>
          <w:ilvl w:val="0"/>
          <w:numId w:val="22"/>
        </w:numPr>
        <w:tabs>
          <w:tab w:val="left" w:pos="544"/>
        </w:tabs>
        <w:spacing w:before="1"/>
      </w:pPr>
      <w:r>
        <w:rPr>
          <w:color w:val="00AF50"/>
        </w:rPr>
        <w:t>Esplanade</w:t>
      </w:r>
      <w:r>
        <w:rPr>
          <w:color w:val="00AF50"/>
          <w:spacing w:val="-8"/>
        </w:rPr>
        <w:t xml:space="preserve"> </w:t>
      </w:r>
      <w:r>
        <w:rPr>
          <w:color w:val="00AF50"/>
        </w:rPr>
        <w:t>reserves</w:t>
      </w:r>
      <w:r>
        <w:rPr>
          <w:color w:val="00AF50"/>
          <w:spacing w:val="-4"/>
        </w:rPr>
        <w:t xml:space="preserve"> </w:t>
      </w:r>
      <w:r>
        <w:t>and</w:t>
      </w:r>
      <w:r>
        <w:rPr>
          <w:spacing w:val="-6"/>
        </w:rPr>
        <w:t xml:space="preserve"> </w:t>
      </w:r>
      <w:r>
        <w:t>strips</w:t>
      </w:r>
      <w:r>
        <w:rPr>
          <w:spacing w:val="-5"/>
        </w:rPr>
        <w:t xml:space="preserve"> </w:t>
      </w:r>
      <w:r>
        <w:t>shall</w:t>
      </w:r>
      <w:r>
        <w:rPr>
          <w:spacing w:val="-3"/>
        </w:rPr>
        <w:t xml:space="preserve"> </w:t>
      </w:r>
      <w:r>
        <w:t>be</w:t>
      </w:r>
      <w:r>
        <w:rPr>
          <w:spacing w:val="-6"/>
        </w:rPr>
        <w:t xml:space="preserve"> </w:t>
      </w:r>
      <w:r>
        <w:t>provided</w:t>
      </w:r>
      <w:r>
        <w:rPr>
          <w:spacing w:val="-6"/>
        </w:rPr>
        <w:t xml:space="preserve"> </w:t>
      </w:r>
      <w:r>
        <w:t>in</w:t>
      </w:r>
      <w:r>
        <w:rPr>
          <w:spacing w:val="-6"/>
        </w:rPr>
        <w:t xml:space="preserve"> </w:t>
      </w:r>
      <w:r>
        <w:t>accordance</w:t>
      </w:r>
      <w:r>
        <w:rPr>
          <w:spacing w:val="-5"/>
        </w:rPr>
        <w:t xml:space="preserve"> </w:t>
      </w:r>
      <w:r>
        <w:t>with</w:t>
      </w:r>
      <w:r>
        <w:rPr>
          <w:spacing w:val="-2"/>
        </w:rPr>
        <w:t xml:space="preserve"> </w:t>
      </w:r>
      <w:r>
        <w:rPr>
          <w:color w:val="0000FF"/>
        </w:rPr>
        <w:t>Appendix</w:t>
      </w:r>
      <w:r>
        <w:rPr>
          <w:color w:val="0000FF"/>
          <w:spacing w:val="-4"/>
        </w:rPr>
        <w:t xml:space="preserve"> </w:t>
      </w:r>
      <w:r>
        <w:rPr>
          <w:color w:val="0000FF"/>
          <w:spacing w:val="-2"/>
        </w:rPr>
        <w:t>8.10.1</w:t>
      </w:r>
      <w:r>
        <w:rPr>
          <w:spacing w:val="-2"/>
        </w:rPr>
        <w:t>.</w:t>
      </w:r>
    </w:p>
    <w:p w14:paraId="68D2D1BD" w14:textId="77777777" w:rsidR="0092515F" w:rsidRDefault="0092515F">
      <w:pPr>
        <w:pStyle w:val="BodyText"/>
        <w:spacing w:before="6"/>
        <w:rPr>
          <w:sz w:val="16"/>
        </w:rPr>
      </w:pPr>
    </w:p>
    <w:p w14:paraId="7AC5331F" w14:textId="77777777" w:rsidR="0092515F" w:rsidRDefault="00BF7586">
      <w:pPr>
        <w:pStyle w:val="ListParagraph"/>
        <w:numPr>
          <w:ilvl w:val="0"/>
          <w:numId w:val="22"/>
        </w:numPr>
        <w:tabs>
          <w:tab w:val="left" w:pos="544"/>
        </w:tabs>
        <w:spacing w:line="259" w:lineRule="auto"/>
        <w:ind w:right="187"/>
        <w:jc w:val="both"/>
      </w:pPr>
      <w:r>
        <w:t>Within</w:t>
      </w:r>
      <w:r>
        <w:rPr>
          <w:spacing w:val="-3"/>
        </w:rPr>
        <w:t xml:space="preserve"> </w:t>
      </w:r>
      <w:r>
        <w:rPr>
          <w:color w:val="00AF50"/>
        </w:rPr>
        <w:t>Banks</w:t>
      </w:r>
      <w:r>
        <w:rPr>
          <w:color w:val="00AF50"/>
          <w:spacing w:val="-3"/>
        </w:rPr>
        <w:t xml:space="preserve"> </w:t>
      </w:r>
      <w:r>
        <w:rPr>
          <w:color w:val="00AF50"/>
        </w:rPr>
        <w:t>Peninsula</w:t>
      </w:r>
      <w:r>
        <w:t>,</w:t>
      </w:r>
      <w:r>
        <w:rPr>
          <w:spacing w:val="-6"/>
        </w:rPr>
        <w:t xml:space="preserve"> </w:t>
      </w:r>
      <w:r>
        <w:t>where</w:t>
      </w:r>
      <w:r>
        <w:rPr>
          <w:spacing w:val="-3"/>
        </w:rPr>
        <w:t xml:space="preserve"> </w:t>
      </w:r>
      <w:r>
        <w:t>any</w:t>
      </w:r>
      <w:r>
        <w:rPr>
          <w:spacing w:val="-2"/>
        </w:rPr>
        <w:t xml:space="preserve"> </w:t>
      </w:r>
      <w:r>
        <w:rPr>
          <w:color w:val="00AF50"/>
        </w:rPr>
        <w:t>allotment</w:t>
      </w:r>
      <w:r>
        <w:rPr>
          <w:color w:val="00AF50"/>
          <w:spacing w:val="-4"/>
        </w:rPr>
        <w:t xml:space="preserve"> </w:t>
      </w:r>
      <w:r>
        <w:t>of</w:t>
      </w:r>
      <w:r>
        <w:rPr>
          <w:spacing w:val="-3"/>
        </w:rPr>
        <w:t xml:space="preserve"> </w:t>
      </w:r>
      <w:r>
        <w:t>less</w:t>
      </w:r>
      <w:r>
        <w:rPr>
          <w:spacing w:val="-3"/>
        </w:rPr>
        <w:t xml:space="preserve"> </w:t>
      </w:r>
      <w:r>
        <w:t>than</w:t>
      </w:r>
      <w:r>
        <w:rPr>
          <w:spacing w:val="-4"/>
        </w:rPr>
        <w:t xml:space="preserve"> </w:t>
      </w:r>
      <w:r>
        <w:t>4</w:t>
      </w:r>
      <w:r>
        <w:rPr>
          <w:spacing w:val="-5"/>
        </w:rPr>
        <w:t xml:space="preserve"> </w:t>
      </w:r>
      <w:r>
        <w:t>hectares</w:t>
      </w:r>
      <w:r>
        <w:rPr>
          <w:spacing w:val="-3"/>
        </w:rPr>
        <w:t xml:space="preserve"> </w:t>
      </w:r>
      <w:r>
        <w:t>is</w:t>
      </w:r>
      <w:r>
        <w:rPr>
          <w:spacing w:val="-3"/>
        </w:rPr>
        <w:t xml:space="preserve"> </w:t>
      </w:r>
      <w:r>
        <w:t>created,</w:t>
      </w:r>
      <w:r>
        <w:rPr>
          <w:spacing w:val="-1"/>
        </w:rPr>
        <w:t xml:space="preserve"> </w:t>
      </w:r>
      <w:r>
        <w:t>an</w:t>
      </w:r>
      <w:r>
        <w:rPr>
          <w:spacing w:val="-1"/>
        </w:rPr>
        <w:t xml:space="preserve"> </w:t>
      </w:r>
      <w:r>
        <w:rPr>
          <w:color w:val="00AF50"/>
        </w:rPr>
        <w:t>esplanade</w:t>
      </w:r>
      <w:r>
        <w:rPr>
          <w:color w:val="00AF50"/>
          <w:spacing w:val="-3"/>
        </w:rPr>
        <w:t xml:space="preserve"> </w:t>
      </w:r>
      <w:r>
        <w:rPr>
          <w:color w:val="00AF50"/>
        </w:rPr>
        <w:t>reserve</w:t>
      </w:r>
      <w:r>
        <w:rPr>
          <w:color w:val="00AF50"/>
          <w:spacing w:val="-2"/>
        </w:rPr>
        <w:t xml:space="preserve"> </w:t>
      </w:r>
      <w:r>
        <w:t>20 metres in</w:t>
      </w:r>
      <w:r>
        <w:rPr>
          <w:spacing w:val="-1"/>
        </w:rPr>
        <w:t xml:space="preserve"> </w:t>
      </w:r>
      <w:r>
        <w:t>width</w:t>
      </w:r>
      <w:r>
        <w:rPr>
          <w:spacing w:val="-1"/>
        </w:rPr>
        <w:t xml:space="preserve"> </w:t>
      </w:r>
      <w:r>
        <w:t>shall be set</w:t>
      </w:r>
      <w:r>
        <w:rPr>
          <w:spacing w:val="-2"/>
        </w:rPr>
        <w:t xml:space="preserve"> </w:t>
      </w:r>
      <w:r>
        <w:t xml:space="preserve">aside from that </w:t>
      </w:r>
      <w:r>
        <w:rPr>
          <w:color w:val="00AF50"/>
        </w:rPr>
        <w:t>allotment</w:t>
      </w:r>
      <w:r>
        <w:rPr>
          <w:color w:val="00AF50"/>
          <w:spacing w:val="-1"/>
        </w:rPr>
        <w:t xml:space="preserve"> </w:t>
      </w:r>
      <w:r>
        <w:t>along the mark of mean</w:t>
      </w:r>
      <w:r>
        <w:rPr>
          <w:spacing w:val="-1"/>
        </w:rPr>
        <w:t xml:space="preserve"> </w:t>
      </w:r>
      <w:r>
        <w:t>high</w:t>
      </w:r>
      <w:r>
        <w:rPr>
          <w:spacing w:val="-1"/>
        </w:rPr>
        <w:t xml:space="preserve"> </w:t>
      </w:r>
      <w:r>
        <w:t>water springs of the sea, and along the bank of any river or along the margin of any lake.</w:t>
      </w:r>
    </w:p>
    <w:p w14:paraId="7A4728F0" w14:textId="77777777" w:rsidR="0092515F" w:rsidRDefault="00BF7586">
      <w:pPr>
        <w:pStyle w:val="ListParagraph"/>
        <w:numPr>
          <w:ilvl w:val="0"/>
          <w:numId w:val="22"/>
        </w:numPr>
        <w:tabs>
          <w:tab w:val="left" w:pos="544"/>
        </w:tabs>
        <w:spacing w:before="182" w:line="256" w:lineRule="auto"/>
        <w:ind w:right="292"/>
      </w:pPr>
      <w:r>
        <w:t>In accordance with section 237A of the Act, any part of the land contained in the title to which that Section</w:t>
      </w:r>
      <w:r>
        <w:rPr>
          <w:spacing w:val="-4"/>
        </w:rPr>
        <w:t xml:space="preserve"> </w:t>
      </w:r>
      <w:r>
        <w:t>applies,</w:t>
      </w:r>
      <w:r>
        <w:rPr>
          <w:spacing w:val="-5"/>
        </w:rPr>
        <w:t xml:space="preserve"> </w:t>
      </w:r>
      <w:r>
        <w:t>forming</w:t>
      </w:r>
      <w:r>
        <w:rPr>
          <w:spacing w:val="-2"/>
        </w:rPr>
        <w:t xml:space="preserve"> </w:t>
      </w:r>
      <w:r>
        <w:t>the</w:t>
      </w:r>
      <w:r>
        <w:rPr>
          <w:spacing w:val="-3"/>
        </w:rPr>
        <w:t xml:space="preserve"> </w:t>
      </w:r>
      <w:r>
        <w:t>bed</w:t>
      </w:r>
      <w:r>
        <w:rPr>
          <w:spacing w:val="-4"/>
        </w:rPr>
        <w:t xml:space="preserve"> </w:t>
      </w:r>
      <w:r>
        <w:t>of</w:t>
      </w:r>
      <w:r>
        <w:rPr>
          <w:spacing w:val="-3"/>
        </w:rPr>
        <w:t xml:space="preserve"> </w:t>
      </w:r>
      <w:r>
        <w:t>a</w:t>
      </w:r>
      <w:r>
        <w:rPr>
          <w:spacing w:val="-3"/>
        </w:rPr>
        <w:t xml:space="preserve"> </w:t>
      </w:r>
      <w:r>
        <w:t>river</w:t>
      </w:r>
      <w:r>
        <w:rPr>
          <w:spacing w:val="-3"/>
        </w:rPr>
        <w:t xml:space="preserve"> </w:t>
      </w:r>
      <w:r>
        <w:t>or</w:t>
      </w:r>
      <w:r>
        <w:rPr>
          <w:spacing w:val="-3"/>
        </w:rPr>
        <w:t xml:space="preserve"> </w:t>
      </w:r>
      <w:r>
        <w:t>within</w:t>
      </w:r>
      <w:r>
        <w:rPr>
          <w:spacing w:val="-4"/>
        </w:rPr>
        <w:t xml:space="preserve"> </w:t>
      </w:r>
      <w:r>
        <w:t>the</w:t>
      </w:r>
      <w:r>
        <w:rPr>
          <w:spacing w:val="-3"/>
        </w:rPr>
        <w:t xml:space="preserve"> </w:t>
      </w:r>
      <w:r>
        <w:t>coastal</w:t>
      </w:r>
      <w:r>
        <w:rPr>
          <w:spacing w:val="-2"/>
        </w:rPr>
        <w:t xml:space="preserve"> </w:t>
      </w:r>
      <w:r>
        <w:t>marine</w:t>
      </w:r>
      <w:r>
        <w:rPr>
          <w:spacing w:val="-3"/>
        </w:rPr>
        <w:t xml:space="preserve"> </w:t>
      </w:r>
      <w:r>
        <w:t>area,</w:t>
      </w:r>
      <w:r>
        <w:rPr>
          <w:spacing w:val="-6"/>
        </w:rPr>
        <w:t xml:space="preserve"> </w:t>
      </w:r>
      <w:r>
        <w:t>shall</w:t>
      </w:r>
      <w:r>
        <w:rPr>
          <w:spacing w:val="-1"/>
        </w:rPr>
        <w:t xml:space="preserve"> </w:t>
      </w:r>
      <w:r>
        <w:t>vest</w:t>
      </w:r>
      <w:r>
        <w:rPr>
          <w:spacing w:val="-5"/>
        </w:rPr>
        <w:t xml:space="preserve"> </w:t>
      </w:r>
      <w:r>
        <w:t>in</w:t>
      </w:r>
      <w:r>
        <w:rPr>
          <w:spacing w:val="-4"/>
        </w:rPr>
        <w:t xml:space="preserve"> </w:t>
      </w:r>
      <w:r>
        <w:t xml:space="preserve">the </w:t>
      </w:r>
      <w:r>
        <w:rPr>
          <w:color w:val="00AF50"/>
        </w:rPr>
        <w:t>Council</w:t>
      </w:r>
      <w:r>
        <w:rPr>
          <w:color w:val="00AF50"/>
          <w:spacing w:val="-1"/>
        </w:rPr>
        <w:t xml:space="preserve"> </w:t>
      </w:r>
      <w:r>
        <w:t>or the Crown as appropriate.</w:t>
      </w:r>
    </w:p>
    <w:p w14:paraId="16FA88FC" w14:textId="77777777" w:rsidR="0092515F" w:rsidRDefault="00BF7586">
      <w:pPr>
        <w:pStyle w:val="ListParagraph"/>
        <w:numPr>
          <w:ilvl w:val="0"/>
          <w:numId w:val="22"/>
        </w:numPr>
        <w:tabs>
          <w:tab w:val="left" w:pos="544"/>
        </w:tabs>
        <w:spacing w:before="184" w:line="261" w:lineRule="auto"/>
        <w:ind w:right="352"/>
      </w:pPr>
      <w:r>
        <w:t>An</w:t>
      </w:r>
      <w:r>
        <w:rPr>
          <w:spacing w:val="-4"/>
        </w:rPr>
        <w:t xml:space="preserve"> </w:t>
      </w:r>
      <w:r>
        <w:rPr>
          <w:color w:val="00AF50"/>
        </w:rPr>
        <w:t>esplanade</w:t>
      </w:r>
      <w:r>
        <w:rPr>
          <w:color w:val="00AF50"/>
          <w:spacing w:val="-3"/>
        </w:rPr>
        <w:t xml:space="preserve"> </w:t>
      </w:r>
      <w:r>
        <w:rPr>
          <w:color w:val="00AF50"/>
        </w:rPr>
        <w:t>reserve</w:t>
      </w:r>
      <w:r>
        <w:rPr>
          <w:color w:val="00AF50"/>
          <w:spacing w:val="-2"/>
        </w:rPr>
        <w:t xml:space="preserve"> </w:t>
      </w:r>
      <w:r>
        <w:t>or</w:t>
      </w:r>
      <w:r>
        <w:rPr>
          <w:spacing w:val="-3"/>
        </w:rPr>
        <w:t xml:space="preserve"> </w:t>
      </w:r>
      <w:r>
        <w:t>esplanade</w:t>
      </w:r>
      <w:r>
        <w:rPr>
          <w:spacing w:val="-3"/>
        </w:rPr>
        <w:t xml:space="preserve"> </w:t>
      </w:r>
      <w:r>
        <w:t>strip</w:t>
      </w:r>
      <w:r>
        <w:rPr>
          <w:spacing w:val="-4"/>
        </w:rPr>
        <w:t xml:space="preserve"> </w:t>
      </w:r>
      <w:r>
        <w:t>20</w:t>
      </w:r>
      <w:r>
        <w:rPr>
          <w:spacing w:val="-5"/>
        </w:rPr>
        <w:t xml:space="preserve"> </w:t>
      </w:r>
      <w:r>
        <w:t>metres</w:t>
      </w:r>
      <w:r>
        <w:rPr>
          <w:spacing w:val="-3"/>
        </w:rPr>
        <w:t xml:space="preserve"> </w:t>
      </w:r>
      <w:r>
        <w:t>in width</w:t>
      </w:r>
      <w:r>
        <w:rPr>
          <w:spacing w:val="-4"/>
        </w:rPr>
        <w:t xml:space="preserve"> </w:t>
      </w:r>
      <w:r>
        <w:t>shall</w:t>
      </w:r>
      <w:r>
        <w:rPr>
          <w:spacing w:val="-1"/>
        </w:rPr>
        <w:t xml:space="preserve"> </w:t>
      </w:r>
      <w:r>
        <w:t>be</w:t>
      </w:r>
      <w:r>
        <w:rPr>
          <w:spacing w:val="-3"/>
        </w:rPr>
        <w:t xml:space="preserve"> </w:t>
      </w:r>
      <w:r>
        <w:t>required</w:t>
      </w:r>
      <w:r>
        <w:rPr>
          <w:spacing w:val="-4"/>
        </w:rPr>
        <w:t xml:space="preserve"> </w:t>
      </w:r>
      <w:r>
        <w:t>for</w:t>
      </w:r>
      <w:r>
        <w:rPr>
          <w:spacing w:val="-3"/>
        </w:rPr>
        <w:t xml:space="preserve"> </w:t>
      </w:r>
      <w:r>
        <w:t xml:space="preserve">any </w:t>
      </w:r>
      <w:r>
        <w:rPr>
          <w:color w:val="00AF50"/>
        </w:rPr>
        <w:t>subdivision</w:t>
      </w:r>
      <w:r>
        <w:rPr>
          <w:color w:val="00AF50"/>
          <w:spacing w:val="-3"/>
        </w:rPr>
        <w:t xml:space="preserve"> </w:t>
      </w:r>
      <w:r>
        <w:t>along the margins of Wairewa and Te Waihora.</w:t>
      </w:r>
    </w:p>
    <w:p w14:paraId="2465E086" w14:textId="77777777" w:rsidR="0092515F" w:rsidRDefault="0092515F">
      <w:pPr>
        <w:pStyle w:val="BodyText"/>
      </w:pPr>
    </w:p>
    <w:p w14:paraId="73633843" w14:textId="77777777" w:rsidR="0092515F" w:rsidRDefault="0092515F">
      <w:pPr>
        <w:pStyle w:val="BodyText"/>
        <w:spacing w:before="3"/>
        <w:rPr>
          <w:sz w:val="16"/>
        </w:rPr>
      </w:pPr>
    </w:p>
    <w:p w14:paraId="40725C66" w14:textId="77777777" w:rsidR="0092515F" w:rsidRDefault="00BF7586">
      <w:pPr>
        <w:pStyle w:val="Heading2"/>
        <w:numPr>
          <w:ilvl w:val="2"/>
          <w:numId w:val="154"/>
        </w:numPr>
        <w:tabs>
          <w:tab w:val="left" w:pos="1249"/>
        </w:tabs>
        <w:ind w:hanging="1133"/>
      </w:pPr>
      <w:r>
        <w:t>Water</w:t>
      </w:r>
      <w:r>
        <w:rPr>
          <w:spacing w:val="-9"/>
        </w:rPr>
        <w:t xml:space="preserve"> </w:t>
      </w:r>
      <w:r>
        <w:rPr>
          <w:spacing w:val="-2"/>
        </w:rPr>
        <w:t>supply</w:t>
      </w:r>
    </w:p>
    <w:p w14:paraId="7E4F8AD8" w14:textId="77777777" w:rsidR="0092515F" w:rsidRDefault="0092515F">
      <w:pPr>
        <w:pStyle w:val="BodyText"/>
        <w:spacing w:before="6"/>
        <w:rPr>
          <w:b/>
          <w:sz w:val="20"/>
        </w:rPr>
      </w:pPr>
    </w:p>
    <w:p w14:paraId="4C8E7FD9" w14:textId="77777777" w:rsidR="0092515F" w:rsidRDefault="00BF7586">
      <w:pPr>
        <w:pStyle w:val="ListParagraph"/>
        <w:numPr>
          <w:ilvl w:val="0"/>
          <w:numId w:val="21"/>
        </w:numPr>
        <w:tabs>
          <w:tab w:val="left" w:pos="544"/>
        </w:tabs>
        <w:spacing w:before="1"/>
      </w:pPr>
      <w:r>
        <w:t>All</w:t>
      </w:r>
      <w:r>
        <w:rPr>
          <w:spacing w:val="-5"/>
        </w:rPr>
        <w:t xml:space="preserve"> </w:t>
      </w:r>
      <w:r>
        <w:rPr>
          <w:color w:val="00AF50"/>
        </w:rPr>
        <w:t>allotments</w:t>
      </w:r>
      <w:r>
        <w:rPr>
          <w:color w:val="00AF50"/>
          <w:spacing w:val="-3"/>
        </w:rPr>
        <w:t xml:space="preserve"> </w:t>
      </w:r>
      <w:r>
        <w:t>shall</w:t>
      </w:r>
      <w:r>
        <w:rPr>
          <w:spacing w:val="-3"/>
        </w:rPr>
        <w:t xml:space="preserve"> </w:t>
      </w:r>
      <w:r>
        <w:t>be</w:t>
      </w:r>
      <w:r>
        <w:rPr>
          <w:spacing w:val="-4"/>
        </w:rPr>
        <w:t xml:space="preserve"> </w:t>
      </w:r>
      <w:r>
        <w:t>provided</w:t>
      </w:r>
      <w:r>
        <w:rPr>
          <w:spacing w:val="-5"/>
        </w:rPr>
        <w:t xml:space="preserve"> </w:t>
      </w:r>
      <w:r>
        <w:t>with</w:t>
      </w:r>
      <w:r>
        <w:rPr>
          <w:spacing w:val="-5"/>
        </w:rPr>
        <w:t xml:space="preserve"> </w:t>
      </w:r>
      <w:r>
        <w:t>the</w:t>
      </w:r>
      <w:r>
        <w:rPr>
          <w:spacing w:val="-5"/>
        </w:rPr>
        <w:t xml:space="preserve"> </w:t>
      </w:r>
      <w:r>
        <w:t>ability</w:t>
      </w:r>
      <w:r>
        <w:rPr>
          <w:spacing w:val="-4"/>
        </w:rPr>
        <w:t xml:space="preserve"> </w:t>
      </w:r>
      <w:r>
        <w:t>to</w:t>
      </w:r>
      <w:r>
        <w:rPr>
          <w:spacing w:val="-5"/>
        </w:rPr>
        <w:t xml:space="preserve"> </w:t>
      </w:r>
      <w:r>
        <w:t>connect</w:t>
      </w:r>
      <w:r>
        <w:rPr>
          <w:spacing w:val="-7"/>
        </w:rPr>
        <w:t xml:space="preserve"> </w:t>
      </w:r>
      <w:r>
        <w:t>to</w:t>
      </w:r>
      <w:r>
        <w:rPr>
          <w:spacing w:val="-1"/>
        </w:rPr>
        <w:t xml:space="preserve"> </w:t>
      </w:r>
      <w:r>
        <w:t>a</w:t>
      </w:r>
      <w:r>
        <w:rPr>
          <w:spacing w:val="-4"/>
        </w:rPr>
        <w:t xml:space="preserve"> </w:t>
      </w:r>
      <w:r>
        <w:t>safe potable</w:t>
      </w:r>
      <w:r>
        <w:rPr>
          <w:spacing w:val="-4"/>
        </w:rPr>
        <w:t xml:space="preserve"> </w:t>
      </w:r>
      <w:r>
        <w:t>water</w:t>
      </w:r>
      <w:r>
        <w:rPr>
          <w:spacing w:val="-4"/>
        </w:rPr>
        <w:t xml:space="preserve"> </w:t>
      </w:r>
      <w:r>
        <w:rPr>
          <w:spacing w:val="-2"/>
        </w:rPr>
        <w:t>supply.</w:t>
      </w:r>
    </w:p>
    <w:p w14:paraId="11CB7995" w14:textId="77777777" w:rsidR="0092515F" w:rsidRDefault="00BF7586">
      <w:pPr>
        <w:pStyle w:val="ListParagraph"/>
        <w:numPr>
          <w:ilvl w:val="0"/>
          <w:numId w:val="21"/>
        </w:numPr>
        <w:tabs>
          <w:tab w:val="left" w:pos="544"/>
        </w:tabs>
        <w:spacing w:before="197" w:line="259" w:lineRule="auto"/>
        <w:ind w:right="1046"/>
        <w:jc w:val="both"/>
      </w:pPr>
      <w:r>
        <w:t>Provision</w:t>
      </w:r>
      <w:r>
        <w:rPr>
          <w:spacing w:val="-4"/>
        </w:rPr>
        <w:t xml:space="preserve"> </w:t>
      </w:r>
      <w:r>
        <w:t>shall</w:t>
      </w:r>
      <w:r>
        <w:rPr>
          <w:spacing w:val="-1"/>
        </w:rPr>
        <w:t xml:space="preserve"> </w:t>
      </w:r>
      <w:r>
        <w:t>be</w:t>
      </w:r>
      <w:r>
        <w:rPr>
          <w:spacing w:val="-3"/>
        </w:rPr>
        <w:t xml:space="preserve"> </w:t>
      </w:r>
      <w:r>
        <w:t>made</w:t>
      </w:r>
      <w:r>
        <w:rPr>
          <w:spacing w:val="-3"/>
        </w:rPr>
        <w:t xml:space="preserve"> </w:t>
      </w:r>
      <w:r>
        <w:t>for</w:t>
      </w:r>
      <w:r>
        <w:rPr>
          <w:spacing w:val="-3"/>
        </w:rPr>
        <w:t xml:space="preserve"> </w:t>
      </w:r>
      <w:r>
        <w:t>sufficient</w:t>
      </w:r>
      <w:r>
        <w:rPr>
          <w:spacing w:val="-6"/>
        </w:rPr>
        <w:t xml:space="preserve"> </w:t>
      </w:r>
      <w:r>
        <w:t>water</w:t>
      </w:r>
      <w:r>
        <w:rPr>
          <w:spacing w:val="-3"/>
        </w:rPr>
        <w:t xml:space="preserve"> </w:t>
      </w:r>
      <w:r>
        <w:t>supply</w:t>
      </w:r>
      <w:r>
        <w:rPr>
          <w:spacing w:val="-3"/>
        </w:rPr>
        <w:t xml:space="preserve"> </w:t>
      </w:r>
      <w:r>
        <w:t>and</w:t>
      </w:r>
      <w:r>
        <w:rPr>
          <w:spacing w:val="-4"/>
        </w:rPr>
        <w:t xml:space="preserve"> </w:t>
      </w:r>
      <w:r>
        <w:t>access</w:t>
      </w:r>
      <w:r>
        <w:rPr>
          <w:spacing w:val="-3"/>
        </w:rPr>
        <w:t xml:space="preserve"> </w:t>
      </w:r>
      <w:r>
        <w:t>to</w:t>
      </w:r>
      <w:r>
        <w:rPr>
          <w:spacing w:val="-4"/>
        </w:rPr>
        <w:t xml:space="preserve"> </w:t>
      </w:r>
      <w:r>
        <w:t>water</w:t>
      </w:r>
      <w:r>
        <w:rPr>
          <w:spacing w:val="-3"/>
        </w:rPr>
        <w:t xml:space="preserve"> </w:t>
      </w:r>
      <w:r>
        <w:t>supplies</w:t>
      </w:r>
      <w:r>
        <w:rPr>
          <w:spacing w:val="-3"/>
        </w:rPr>
        <w:t xml:space="preserve"> </w:t>
      </w:r>
      <w:r>
        <w:t>for</w:t>
      </w:r>
      <w:r>
        <w:rPr>
          <w:spacing w:val="-3"/>
        </w:rPr>
        <w:t xml:space="preserve"> </w:t>
      </w:r>
      <w:r>
        <w:t>firefighting consistent</w:t>
      </w:r>
      <w:r>
        <w:rPr>
          <w:spacing w:val="-6"/>
        </w:rPr>
        <w:t xml:space="preserve"> </w:t>
      </w:r>
      <w:r>
        <w:t>with</w:t>
      </w:r>
      <w:r>
        <w:rPr>
          <w:spacing w:val="-4"/>
        </w:rPr>
        <w:t xml:space="preserve"> </w:t>
      </w:r>
      <w:r>
        <w:t xml:space="preserve">the </w:t>
      </w:r>
      <w:r>
        <w:rPr>
          <w:color w:val="0000FF"/>
        </w:rPr>
        <w:t>New</w:t>
      </w:r>
      <w:r>
        <w:rPr>
          <w:color w:val="0000FF"/>
          <w:spacing w:val="-3"/>
        </w:rPr>
        <w:t xml:space="preserve"> </w:t>
      </w:r>
      <w:r>
        <w:rPr>
          <w:color w:val="0000FF"/>
        </w:rPr>
        <w:t>Zealand</w:t>
      </w:r>
      <w:r>
        <w:rPr>
          <w:color w:val="0000FF"/>
          <w:spacing w:val="-4"/>
        </w:rPr>
        <w:t xml:space="preserve"> </w:t>
      </w:r>
      <w:r>
        <w:rPr>
          <w:color w:val="0000FF"/>
        </w:rPr>
        <w:t>Fire</w:t>
      </w:r>
      <w:r>
        <w:rPr>
          <w:color w:val="0000FF"/>
          <w:spacing w:val="-3"/>
        </w:rPr>
        <w:t xml:space="preserve"> </w:t>
      </w:r>
      <w:r>
        <w:rPr>
          <w:color w:val="0000FF"/>
        </w:rPr>
        <w:t>Service</w:t>
      </w:r>
      <w:r>
        <w:rPr>
          <w:color w:val="0000FF"/>
          <w:spacing w:val="-3"/>
        </w:rPr>
        <w:t xml:space="preserve"> </w:t>
      </w:r>
      <w:r>
        <w:rPr>
          <w:color w:val="0000FF"/>
        </w:rPr>
        <w:t>Firefighting</w:t>
      </w:r>
      <w:r>
        <w:rPr>
          <w:color w:val="0000FF"/>
          <w:spacing w:val="-2"/>
        </w:rPr>
        <w:t xml:space="preserve"> </w:t>
      </w:r>
      <w:r>
        <w:rPr>
          <w:color w:val="0000FF"/>
        </w:rPr>
        <w:t>Water</w:t>
      </w:r>
      <w:r>
        <w:rPr>
          <w:color w:val="0000FF"/>
          <w:spacing w:val="-3"/>
        </w:rPr>
        <w:t xml:space="preserve"> </w:t>
      </w:r>
      <w:r>
        <w:rPr>
          <w:color w:val="0000FF"/>
        </w:rPr>
        <w:t>Supplies</w:t>
      </w:r>
      <w:r>
        <w:rPr>
          <w:color w:val="0000FF"/>
          <w:spacing w:val="-3"/>
        </w:rPr>
        <w:t xml:space="preserve"> </w:t>
      </w:r>
      <w:r>
        <w:rPr>
          <w:color w:val="0000FF"/>
        </w:rPr>
        <w:t>Code</w:t>
      </w:r>
      <w:r>
        <w:rPr>
          <w:color w:val="0000FF"/>
          <w:spacing w:val="-3"/>
        </w:rPr>
        <w:t xml:space="preserve"> </w:t>
      </w:r>
      <w:r>
        <w:rPr>
          <w:color w:val="0000FF"/>
        </w:rPr>
        <w:t>of</w:t>
      </w:r>
      <w:r>
        <w:rPr>
          <w:color w:val="0000FF"/>
          <w:spacing w:val="-3"/>
        </w:rPr>
        <w:t xml:space="preserve"> </w:t>
      </w:r>
      <w:r>
        <w:rPr>
          <w:color w:val="0000FF"/>
        </w:rPr>
        <w:t>Practice</w:t>
      </w:r>
      <w:r>
        <w:rPr>
          <w:color w:val="0000FF"/>
          <w:spacing w:val="-3"/>
        </w:rPr>
        <w:t xml:space="preserve"> </w:t>
      </w:r>
      <w:r>
        <w:rPr>
          <w:color w:val="0000FF"/>
        </w:rPr>
        <w:t>(SNZ PAS:4509:2008)</w:t>
      </w:r>
      <w:r>
        <w:t xml:space="preserve">, except where the </w:t>
      </w:r>
      <w:r>
        <w:rPr>
          <w:color w:val="00AF50"/>
        </w:rPr>
        <w:t xml:space="preserve">allotment </w:t>
      </w:r>
      <w:r>
        <w:t xml:space="preserve">is for a </w:t>
      </w:r>
      <w:r>
        <w:rPr>
          <w:color w:val="00AF50"/>
        </w:rPr>
        <w:t>utility</w:t>
      </w:r>
      <w:r>
        <w:t xml:space="preserve">, </w:t>
      </w:r>
      <w:r>
        <w:rPr>
          <w:color w:val="00AF50"/>
        </w:rPr>
        <w:t>road</w:t>
      </w:r>
      <w:r>
        <w:t xml:space="preserve">, </w:t>
      </w:r>
      <w:r>
        <w:rPr>
          <w:color w:val="00AF50"/>
        </w:rPr>
        <w:t xml:space="preserve">reserve </w:t>
      </w:r>
      <w:r>
        <w:t xml:space="preserve">or </w:t>
      </w:r>
      <w:r>
        <w:rPr>
          <w:color w:val="00AF50"/>
        </w:rPr>
        <w:t xml:space="preserve">access </w:t>
      </w:r>
      <w:r>
        <w:t>purposes.</w:t>
      </w:r>
    </w:p>
    <w:p w14:paraId="46040320" w14:textId="77777777" w:rsidR="0092515F" w:rsidRDefault="0092515F">
      <w:pPr>
        <w:spacing w:line="259" w:lineRule="auto"/>
        <w:jc w:val="both"/>
        <w:sectPr w:rsidR="0092515F" w:rsidSect="00645594">
          <w:pgSz w:w="11900" w:h="16840"/>
          <w:pgMar w:top="1440" w:right="560" w:bottom="1200" w:left="1300" w:header="0" w:footer="990" w:gutter="0"/>
          <w:cols w:space="720"/>
        </w:sectPr>
      </w:pPr>
    </w:p>
    <w:p w14:paraId="22F8ACBB" w14:textId="77777777" w:rsidR="0092515F" w:rsidRDefault="00BF7586">
      <w:pPr>
        <w:pStyle w:val="Heading2"/>
        <w:numPr>
          <w:ilvl w:val="2"/>
          <w:numId w:val="154"/>
        </w:numPr>
        <w:tabs>
          <w:tab w:val="left" w:pos="1249"/>
        </w:tabs>
        <w:spacing w:before="22"/>
        <w:ind w:hanging="1133"/>
      </w:pPr>
      <w:r>
        <w:rPr>
          <w:spacing w:val="-2"/>
        </w:rPr>
        <w:t>Wastewater</w:t>
      </w:r>
      <w:r>
        <w:rPr>
          <w:spacing w:val="1"/>
        </w:rPr>
        <w:t xml:space="preserve"> </w:t>
      </w:r>
      <w:r>
        <w:rPr>
          <w:spacing w:val="-2"/>
        </w:rPr>
        <w:t>disposal</w:t>
      </w:r>
    </w:p>
    <w:p w14:paraId="39074E10" w14:textId="77777777" w:rsidR="0092515F" w:rsidRDefault="0092515F">
      <w:pPr>
        <w:pStyle w:val="BodyText"/>
        <w:spacing w:before="2"/>
        <w:rPr>
          <w:b/>
          <w:sz w:val="20"/>
        </w:rPr>
      </w:pPr>
    </w:p>
    <w:p w14:paraId="684A8444" w14:textId="77777777" w:rsidR="0092515F" w:rsidRDefault="00BF7586">
      <w:pPr>
        <w:pStyle w:val="ListParagraph"/>
        <w:numPr>
          <w:ilvl w:val="0"/>
          <w:numId w:val="20"/>
        </w:numPr>
        <w:tabs>
          <w:tab w:val="left" w:pos="544"/>
        </w:tabs>
      </w:pPr>
      <w:r>
        <w:t>All</w:t>
      </w:r>
      <w:r>
        <w:rPr>
          <w:spacing w:val="-5"/>
        </w:rPr>
        <w:t xml:space="preserve"> </w:t>
      </w:r>
      <w:r>
        <w:rPr>
          <w:color w:val="00AF50"/>
        </w:rPr>
        <w:t>allotments</w:t>
      </w:r>
      <w:r>
        <w:rPr>
          <w:color w:val="00AF50"/>
          <w:spacing w:val="-4"/>
        </w:rPr>
        <w:t xml:space="preserve"> </w:t>
      </w:r>
      <w:r>
        <w:t>shall</w:t>
      </w:r>
      <w:r>
        <w:rPr>
          <w:spacing w:val="-3"/>
        </w:rPr>
        <w:t xml:space="preserve"> </w:t>
      </w:r>
      <w:r>
        <w:t>be</w:t>
      </w:r>
      <w:r>
        <w:rPr>
          <w:spacing w:val="-5"/>
        </w:rPr>
        <w:t xml:space="preserve"> </w:t>
      </w:r>
      <w:r>
        <w:t>provided</w:t>
      </w:r>
      <w:r>
        <w:rPr>
          <w:spacing w:val="-6"/>
        </w:rPr>
        <w:t xml:space="preserve"> </w:t>
      </w:r>
      <w:r>
        <w:t>with</w:t>
      </w:r>
      <w:r>
        <w:rPr>
          <w:spacing w:val="-6"/>
        </w:rPr>
        <w:t xml:space="preserve"> </w:t>
      </w:r>
      <w:r>
        <w:t>the</w:t>
      </w:r>
      <w:r>
        <w:rPr>
          <w:spacing w:val="-4"/>
        </w:rPr>
        <w:t xml:space="preserve"> </w:t>
      </w:r>
      <w:r>
        <w:t>ability</w:t>
      </w:r>
      <w:r>
        <w:rPr>
          <w:spacing w:val="-5"/>
        </w:rPr>
        <w:t xml:space="preserve"> </w:t>
      </w:r>
      <w:r>
        <w:t>to</w:t>
      </w:r>
      <w:r>
        <w:rPr>
          <w:spacing w:val="-6"/>
        </w:rPr>
        <w:t xml:space="preserve"> </w:t>
      </w:r>
      <w:r>
        <w:t>connect</w:t>
      </w:r>
      <w:r>
        <w:rPr>
          <w:spacing w:val="-7"/>
        </w:rPr>
        <w:t xml:space="preserve"> </w:t>
      </w:r>
      <w:r>
        <w:t>to</w:t>
      </w:r>
      <w:r>
        <w:rPr>
          <w:spacing w:val="-2"/>
        </w:rPr>
        <w:t xml:space="preserve"> </w:t>
      </w:r>
      <w:r>
        <w:t>a</w:t>
      </w:r>
      <w:r>
        <w:rPr>
          <w:spacing w:val="-5"/>
        </w:rPr>
        <w:t xml:space="preserve"> </w:t>
      </w:r>
      <w:r>
        <w:t>wastewater</w:t>
      </w:r>
      <w:r>
        <w:rPr>
          <w:spacing w:val="-4"/>
        </w:rPr>
        <w:t xml:space="preserve"> </w:t>
      </w:r>
      <w:r>
        <w:rPr>
          <w:spacing w:val="-2"/>
        </w:rPr>
        <w:t>system.</w:t>
      </w:r>
    </w:p>
    <w:p w14:paraId="0DC11759" w14:textId="77777777" w:rsidR="0092515F" w:rsidRDefault="0092515F">
      <w:pPr>
        <w:pStyle w:val="BodyText"/>
        <w:spacing w:before="7"/>
        <w:rPr>
          <w:sz w:val="16"/>
        </w:rPr>
      </w:pPr>
    </w:p>
    <w:p w14:paraId="43A9615C" w14:textId="77777777" w:rsidR="0092515F" w:rsidRDefault="00BF7586">
      <w:pPr>
        <w:pStyle w:val="ListParagraph"/>
        <w:numPr>
          <w:ilvl w:val="0"/>
          <w:numId w:val="20"/>
        </w:numPr>
        <w:tabs>
          <w:tab w:val="left" w:pos="544"/>
        </w:tabs>
        <w:spacing w:line="259" w:lineRule="auto"/>
        <w:ind w:right="300"/>
      </w:pPr>
      <w:r>
        <w:t xml:space="preserve">A valid certificate, issued in accordance with </w:t>
      </w:r>
      <w:r>
        <w:rPr>
          <w:color w:val="0000FF"/>
        </w:rPr>
        <w:t>Rule 8.4.1.3</w:t>
      </w:r>
      <w:r>
        <w:t>, is held which certifies that the wastewater system</w:t>
      </w:r>
      <w:r>
        <w:rPr>
          <w:spacing w:val="-3"/>
        </w:rPr>
        <w:t xml:space="preserve"> </w:t>
      </w:r>
      <w:r>
        <w:t>has</w:t>
      </w:r>
      <w:r>
        <w:rPr>
          <w:spacing w:val="-4"/>
        </w:rPr>
        <w:t xml:space="preserve"> </w:t>
      </w:r>
      <w:r>
        <w:t>adequate</w:t>
      </w:r>
      <w:r>
        <w:rPr>
          <w:spacing w:val="-4"/>
        </w:rPr>
        <w:t xml:space="preserve"> </w:t>
      </w:r>
      <w:r>
        <w:t>capacity</w:t>
      </w:r>
      <w:r>
        <w:rPr>
          <w:spacing w:val="-4"/>
        </w:rPr>
        <w:t xml:space="preserve"> </w:t>
      </w:r>
      <w:r>
        <w:t>for the</w:t>
      </w:r>
      <w:r>
        <w:rPr>
          <w:spacing w:val="-4"/>
        </w:rPr>
        <w:t xml:space="preserve"> </w:t>
      </w:r>
      <w:r>
        <w:t>respective</w:t>
      </w:r>
      <w:r>
        <w:rPr>
          <w:spacing w:val="-4"/>
        </w:rPr>
        <w:t xml:space="preserve"> </w:t>
      </w:r>
      <w:r>
        <w:t>potential</w:t>
      </w:r>
      <w:r>
        <w:rPr>
          <w:spacing w:val="-3"/>
        </w:rPr>
        <w:t xml:space="preserve"> </w:t>
      </w:r>
      <w:r>
        <w:t>land</w:t>
      </w:r>
      <w:r>
        <w:rPr>
          <w:spacing w:val="-5"/>
        </w:rPr>
        <w:t xml:space="preserve"> </w:t>
      </w:r>
      <w:r>
        <w:t>uses</w:t>
      </w:r>
      <w:r>
        <w:rPr>
          <w:spacing w:val="-4"/>
        </w:rPr>
        <w:t xml:space="preserve"> </w:t>
      </w:r>
      <w:r>
        <w:t>on</w:t>
      </w:r>
      <w:r>
        <w:rPr>
          <w:spacing w:val="-5"/>
        </w:rPr>
        <w:t xml:space="preserve"> </w:t>
      </w:r>
      <w:r>
        <w:t>all</w:t>
      </w:r>
      <w:r>
        <w:rPr>
          <w:spacing w:val="-2"/>
        </w:rPr>
        <w:t xml:space="preserve"> </w:t>
      </w:r>
      <w:r>
        <w:t xml:space="preserve">proposed </w:t>
      </w:r>
      <w:r>
        <w:rPr>
          <w:color w:val="00AF50"/>
        </w:rPr>
        <w:t>allotments</w:t>
      </w:r>
      <w:r>
        <w:t>,</w:t>
      </w:r>
      <w:r>
        <w:rPr>
          <w:spacing w:val="-7"/>
        </w:rPr>
        <w:t xml:space="preserve"> </w:t>
      </w:r>
      <w:r>
        <w:t xml:space="preserve">except where a relevant </w:t>
      </w:r>
      <w:r>
        <w:rPr>
          <w:color w:val="00AF50"/>
        </w:rPr>
        <w:t xml:space="preserve">outline development plan </w:t>
      </w:r>
      <w:r>
        <w:t>shows that adequate wastewater capacity is available.</w:t>
      </w:r>
    </w:p>
    <w:p w14:paraId="5408F0D2" w14:textId="77777777" w:rsidR="0092515F" w:rsidRDefault="00BF7586">
      <w:pPr>
        <w:pStyle w:val="ListParagraph"/>
        <w:numPr>
          <w:ilvl w:val="0"/>
          <w:numId w:val="20"/>
        </w:numPr>
        <w:tabs>
          <w:tab w:val="left" w:pos="544"/>
        </w:tabs>
        <w:spacing w:before="177" w:line="259" w:lineRule="auto"/>
        <w:ind w:right="244"/>
      </w:pPr>
      <w:r>
        <w:t xml:space="preserve">Where a reticulated sewer is available, and discharge is accepted in the </w:t>
      </w:r>
      <w:r>
        <w:rPr>
          <w:color w:val="00AF50"/>
        </w:rPr>
        <w:t>Council</w:t>
      </w:r>
      <w:r>
        <w:t xml:space="preserve">’s network, each new </w:t>
      </w:r>
      <w:r>
        <w:rPr>
          <w:color w:val="00AF50"/>
        </w:rPr>
        <w:t>allotment</w:t>
      </w:r>
      <w:r>
        <w:rPr>
          <w:color w:val="00AF50"/>
          <w:spacing w:val="-5"/>
        </w:rPr>
        <w:t xml:space="preserve"> </w:t>
      </w:r>
      <w:r>
        <w:t>shall</w:t>
      </w:r>
      <w:r>
        <w:rPr>
          <w:spacing w:val="-1"/>
        </w:rPr>
        <w:t xml:space="preserve"> </w:t>
      </w:r>
      <w:r>
        <w:t>be</w:t>
      </w:r>
      <w:r>
        <w:rPr>
          <w:spacing w:val="-3"/>
        </w:rPr>
        <w:t xml:space="preserve"> </w:t>
      </w:r>
      <w:r>
        <w:t>provided</w:t>
      </w:r>
      <w:r>
        <w:rPr>
          <w:spacing w:val="-4"/>
        </w:rPr>
        <w:t xml:space="preserve"> </w:t>
      </w:r>
      <w:r>
        <w:t>with</w:t>
      </w:r>
      <w:r>
        <w:rPr>
          <w:spacing w:val="-4"/>
        </w:rPr>
        <w:t xml:space="preserve"> </w:t>
      </w:r>
      <w:r>
        <w:t>a</w:t>
      </w:r>
      <w:r>
        <w:rPr>
          <w:spacing w:val="-3"/>
        </w:rPr>
        <w:t xml:space="preserve"> </w:t>
      </w:r>
      <w:r>
        <w:t>piped</w:t>
      </w:r>
      <w:r>
        <w:rPr>
          <w:spacing w:val="-4"/>
        </w:rPr>
        <w:t xml:space="preserve"> </w:t>
      </w:r>
      <w:r>
        <w:t>outfall</w:t>
      </w:r>
      <w:r>
        <w:rPr>
          <w:spacing w:val="-1"/>
        </w:rPr>
        <w:t xml:space="preserve"> </w:t>
      </w:r>
      <w:r>
        <w:t>connection</w:t>
      </w:r>
      <w:r>
        <w:rPr>
          <w:spacing w:val="-4"/>
        </w:rPr>
        <w:t xml:space="preserve"> </w:t>
      </w:r>
      <w:r>
        <w:t>laid</w:t>
      </w:r>
      <w:r>
        <w:rPr>
          <w:spacing w:val="-4"/>
        </w:rPr>
        <w:t xml:space="preserve"> </w:t>
      </w:r>
      <w:r>
        <w:t>at</w:t>
      </w:r>
      <w:r>
        <w:rPr>
          <w:spacing w:val="-6"/>
        </w:rPr>
        <w:t xml:space="preserve"> </w:t>
      </w:r>
      <w:r>
        <w:t>least</w:t>
      </w:r>
      <w:r>
        <w:rPr>
          <w:spacing w:val="-5"/>
        </w:rPr>
        <w:t xml:space="preserve"> </w:t>
      </w:r>
      <w:r>
        <w:t>600mm</w:t>
      </w:r>
      <w:r>
        <w:rPr>
          <w:spacing w:val="-2"/>
        </w:rPr>
        <w:t xml:space="preserve"> </w:t>
      </w:r>
      <w:r>
        <w:t>into</w:t>
      </w:r>
      <w:r>
        <w:rPr>
          <w:spacing w:val="-4"/>
        </w:rPr>
        <w:t xml:space="preserve"> </w:t>
      </w:r>
      <w:r>
        <w:t xml:space="preserve">the </w:t>
      </w:r>
      <w:r>
        <w:rPr>
          <w:color w:val="00AF50"/>
        </w:rPr>
        <w:t>net site</w:t>
      </w:r>
      <w:r>
        <w:rPr>
          <w:color w:val="00AF50"/>
          <w:spacing w:val="-3"/>
        </w:rPr>
        <w:t xml:space="preserve"> </w:t>
      </w:r>
      <w:r>
        <w:rPr>
          <w:color w:val="00AF50"/>
        </w:rPr>
        <w:t>area</w:t>
      </w:r>
      <w:r>
        <w:rPr>
          <w:color w:val="00AF50"/>
          <w:spacing w:val="-2"/>
        </w:rPr>
        <w:t xml:space="preserve"> </w:t>
      </w:r>
      <w:r>
        <w:t xml:space="preserve">of the </w:t>
      </w:r>
      <w:r>
        <w:rPr>
          <w:color w:val="00AF50"/>
        </w:rPr>
        <w:t>allotment</w:t>
      </w:r>
      <w:r>
        <w:t>.</w:t>
      </w:r>
    </w:p>
    <w:p w14:paraId="760B7F6D" w14:textId="77777777" w:rsidR="0092515F" w:rsidRDefault="00BF7586">
      <w:pPr>
        <w:pStyle w:val="ListParagraph"/>
        <w:numPr>
          <w:ilvl w:val="0"/>
          <w:numId w:val="20"/>
        </w:numPr>
        <w:tabs>
          <w:tab w:val="left" w:pos="544"/>
        </w:tabs>
        <w:spacing w:before="181" w:line="261" w:lineRule="auto"/>
        <w:ind w:right="236"/>
      </w:pPr>
      <w:r>
        <w:t>Where</w:t>
      </w:r>
      <w:r>
        <w:rPr>
          <w:spacing w:val="-3"/>
        </w:rPr>
        <w:t xml:space="preserve"> </w:t>
      </w:r>
      <w:r>
        <w:t>a</w:t>
      </w:r>
      <w:r>
        <w:rPr>
          <w:spacing w:val="-3"/>
        </w:rPr>
        <w:t xml:space="preserve"> </w:t>
      </w:r>
      <w:r>
        <w:t>reticulated</w:t>
      </w:r>
      <w:r>
        <w:rPr>
          <w:spacing w:val="-4"/>
        </w:rPr>
        <w:t xml:space="preserve"> </w:t>
      </w:r>
      <w:r>
        <w:t>sewer</w:t>
      </w:r>
      <w:r>
        <w:rPr>
          <w:spacing w:val="-3"/>
        </w:rPr>
        <w:t xml:space="preserve"> </w:t>
      </w:r>
      <w:r>
        <w:t>is</w:t>
      </w:r>
      <w:r>
        <w:rPr>
          <w:spacing w:val="-3"/>
        </w:rPr>
        <w:t xml:space="preserve"> </w:t>
      </w:r>
      <w:r>
        <w:t>not</w:t>
      </w:r>
      <w:r>
        <w:rPr>
          <w:spacing w:val="-5"/>
        </w:rPr>
        <w:t xml:space="preserve"> </w:t>
      </w:r>
      <w:r>
        <w:t>available,</w:t>
      </w:r>
      <w:r>
        <w:rPr>
          <w:spacing w:val="-5"/>
        </w:rPr>
        <w:t xml:space="preserve"> </w:t>
      </w:r>
      <w:r>
        <w:t xml:space="preserve">all </w:t>
      </w:r>
      <w:r>
        <w:rPr>
          <w:color w:val="00AF50"/>
        </w:rPr>
        <w:t>allotments</w:t>
      </w:r>
      <w:r>
        <w:rPr>
          <w:color w:val="00AF50"/>
          <w:spacing w:val="-2"/>
        </w:rPr>
        <w:t xml:space="preserve"> </w:t>
      </w:r>
      <w:r>
        <w:t>shall</w:t>
      </w:r>
      <w:r>
        <w:rPr>
          <w:spacing w:val="-1"/>
        </w:rPr>
        <w:t xml:space="preserve"> </w:t>
      </w:r>
      <w:r>
        <w:t>be</w:t>
      </w:r>
      <w:r>
        <w:rPr>
          <w:spacing w:val="-3"/>
        </w:rPr>
        <w:t xml:space="preserve"> </w:t>
      </w:r>
      <w:r>
        <w:t>provided</w:t>
      </w:r>
      <w:r>
        <w:rPr>
          <w:spacing w:val="-4"/>
        </w:rPr>
        <w:t xml:space="preserve"> </w:t>
      </w:r>
      <w:r>
        <w:t>with</w:t>
      </w:r>
      <w:r>
        <w:rPr>
          <w:spacing w:val="-2"/>
        </w:rPr>
        <w:t xml:space="preserve"> </w:t>
      </w:r>
      <w:r>
        <w:t>a</w:t>
      </w:r>
      <w:r>
        <w:rPr>
          <w:spacing w:val="-3"/>
        </w:rPr>
        <w:t xml:space="preserve"> </w:t>
      </w:r>
      <w:r>
        <w:t>means</w:t>
      </w:r>
      <w:r>
        <w:rPr>
          <w:spacing w:val="-4"/>
        </w:rPr>
        <w:t xml:space="preserve"> </w:t>
      </w:r>
      <w:r>
        <w:t>of</w:t>
      </w:r>
      <w:r>
        <w:rPr>
          <w:spacing w:val="-3"/>
        </w:rPr>
        <w:t xml:space="preserve"> </w:t>
      </w:r>
      <w:r>
        <w:t>disposing</w:t>
      </w:r>
      <w:r>
        <w:rPr>
          <w:spacing w:val="-2"/>
        </w:rPr>
        <w:t xml:space="preserve"> </w:t>
      </w:r>
      <w:r>
        <w:t xml:space="preserve">of sanitary sewage within the </w:t>
      </w:r>
      <w:r>
        <w:rPr>
          <w:color w:val="00AF50"/>
        </w:rPr>
        <w:t xml:space="preserve">net site area </w:t>
      </w:r>
      <w:r>
        <w:t xml:space="preserve">of the </w:t>
      </w:r>
      <w:r>
        <w:rPr>
          <w:color w:val="00AF50"/>
        </w:rPr>
        <w:t>allotment</w:t>
      </w:r>
      <w:r>
        <w:t>.</w:t>
      </w:r>
    </w:p>
    <w:p w14:paraId="32248251" w14:textId="77777777" w:rsidR="0092515F" w:rsidRDefault="00BF7586">
      <w:pPr>
        <w:pStyle w:val="ListParagraph"/>
        <w:numPr>
          <w:ilvl w:val="0"/>
          <w:numId w:val="20"/>
        </w:numPr>
        <w:tabs>
          <w:tab w:val="left" w:pos="544"/>
        </w:tabs>
        <w:spacing w:before="173" w:line="261" w:lineRule="auto"/>
        <w:ind w:right="161"/>
      </w:pPr>
      <w:r>
        <w:rPr>
          <w:b/>
          <w:strike/>
        </w:rPr>
        <w:t xml:space="preserve">In the case of the Meadowlands Exemplar Overlay in the Residential New Neighbourhood </w:t>
      </w:r>
      <w:r>
        <w:rPr>
          <w:b/>
          <w:strike/>
          <w:u w:val="single"/>
        </w:rPr>
        <w:t>Future</w:t>
      </w:r>
      <w:r>
        <w:rPr>
          <w:b/>
        </w:rPr>
        <w:t xml:space="preserve"> </w:t>
      </w:r>
      <w:r>
        <w:rPr>
          <w:b/>
          <w:strike/>
          <w:u w:val="single"/>
        </w:rPr>
        <w:t xml:space="preserve">Urban </w:t>
      </w:r>
      <w:r>
        <w:rPr>
          <w:b/>
          <w:strike/>
        </w:rPr>
        <w:t>Zone</w:t>
      </w:r>
      <w:r>
        <w:rPr>
          <w:b/>
          <w:strike/>
          <w:spacing w:val="-3"/>
        </w:rPr>
        <w:t xml:space="preserve"> </w:t>
      </w:r>
      <w:r>
        <w:rPr>
          <w:b/>
          <w:strike/>
        </w:rPr>
        <w:t>(North</w:t>
      </w:r>
      <w:r>
        <w:rPr>
          <w:b/>
          <w:strike/>
          <w:spacing w:val="-1"/>
        </w:rPr>
        <w:t xml:space="preserve"> </w:t>
      </w:r>
      <w:r>
        <w:rPr>
          <w:b/>
          <w:strike/>
        </w:rPr>
        <w:t>Halswell)</w:t>
      </w:r>
      <w:r>
        <w:rPr>
          <w:b/>
          <w:strike/>
          <w:spacing w:val="-4"/>
        </w:rPr>
        <w:t xml:space="preserve"> </w:t>
      </w:r>
      <w:r>
        <w:rPr>
          <w:b/>
          <w:strike/>
        </w:rPr>
        <w:t>Zone,</w:t>
      </w:r>
      <w:r>
        <w:rPr>
          <w:b/>
          <w:strike/>
          <w:spacing w:val="-2"/>
        </w:rPr>
        <w:t xml:space="preserve"> </w:t>
      </w:r>
      <w:r>
        <w:rPr>
          <w:b/>
          <w:strike/>
        </w:rPr>
        <w:t>the</w:t>
      </w:r>
      <w:r>
        <w:rPr>
          <w:b/>
          <w:strike/>
          <w:spacing w:val="-3"/>
        </w:rPr>
        <w:t xml:space="preserve"> </w:t>
      </w:r>
      <w:r>
        <w:rPr>
          <w:b/>
          <w:strike/>
        </w:rPr>
        <w:t>outfall</w:t>
      </w:r>
      <w:r>
        <w:rPr>
          <w:b/>
          <w:strike/>
          <w:spacing w:val="-4"/>
        </w:rPr>
        <w:t xml:space="preserve"> </w:t>
      </w:r>
      <w:r>
        <w:rPr>
          <w:b/>
          <w:strike/>
        </w:rPr>
        <w:t>for</w:t>
      </w:r>
      <w:r>
        <w:rPr>
          <w:b/>
          <w:strike/>
          <w:spacing w:val="-4"/>
        </w:rPr>
        <w:t xml:space="preserve"> </w:t>
      </w:r>
      <w:r>
        <w:rPr>
          <w:b/>
          <w:strike/>
        </w:rPr>
        <w:t>wastewater</w:t>
      </w:r>
      <w:r>
        <w:rPr>
          <w:b/>
          <w:strike/>
          <w:spacing w:val="-4"/>
        </w:rPr>
        <w:t xml:space="preserve"> </w:t>
      </w:r>
      <w:r>
        <w:rPr>
          <w:b/>
          <w:strike/>
        </w:rPr>
        <w:t>disposal</w:t>
      </w:r>
      <w:r>
        <w:rPr>
          <w:b/>
          <w:strike/>
          <w:spacing w:val="-4"/>
        </w:rPr>
        <w:t xml:space="preserve"> </w:t>
      </w:r>
      <w:r>
        <w:rPr>
          <w:b/>
          <w:strike/>
        </w:rPr>
        <w:t>shall</w:t>
      </w:r>
      <w:r>
        <w:rPr>
          <w:b/>
          <w:strike/>
          <w:spacing w:val="-4"/>
        </w:rPr>
        <w:t xml:space="preserve"> </w:t>
      </w:r>
      <w:r>
        <w:rPr>
          <w:b/>
          <w:strike/>
        </w:rPr>
        <w:t>be</w:t>
      </w:r>
      <w:r>
        <w:rPr>
          <w:b/>
          <w:strike/>
          <w:spacing w:val="-3"/>
        </w:rPr>
        <w:t xml:space="preserve"> </w:t>
      </w:r>
      <w:r>
        <w:rPr>
          <w:b/>
          <w:strike/>
        </w:rPr>
        <w:t>to</w:t>
      </w:r>
      <w:r>
        <w:rPr>
          <w:b/>
          <w:strike/>
          <w:spacing w:val="-1"/>
        </w:rPr>
        <w:t xml:space="preserve"> </w:t>
      </w:r>
      <w:r>
        <w:rPr>
          <w:b/>
          <w:strike/>
        </w:rPr>
        <w:t>the</w:t>
      </w:r>
      <w:r>
        <w:rPr>
          <w:b/>
          <w:strike/>
          <w:spacing w:val="-3"/>
        </w:rPr>
        <w:t xml:space="preserve"> </w:t>
      </w:r>
      <w:r>
        <w:rPr>
          <w:b/>
          <w:strike/>
        </w:rPr>
        <w:t>Pump</w:t>
      </w:r>
      <w:r>
        <w:rPr>
          <w:b/>
          <w:strike/>
          <w:spacing w:val="-1"/>
        </w:rPr>
        <w:t xml:space="preserve"> </w:t>
      </w:r>
      <w:r>
        <w:rPr>
          <w:b/>
          <w:strike/>
        </w:rPr>
        <w:t>Station</w:t>
      </w:r>
      <w:r>
        <w:rPr>
          <w:b/>
          <w:strike/>
          <w:spacing w:val="-1"/>
        </w:rPr>
        <w:t xml:space="preserve"> </w:t>
      </w:r>
      <w:r>
        <w:rPr>
          <w:b/>
          <w:strike/>
        </w:rPr>
        <w:t>42</w:t>
      </w:r>
      <w:r>
        <w:rPr>
          <w:b/>
        </w:rPr>
        <w:t xml:space="preserve"> </w:t>
      </w:r>
      <w:r>
        <w:rPr>
          <w:b/>
          <w:strike/>
        </w:rPr>
        <w:t>catchment</w:t>
      </w:r>
      <w:r>
        <w:rPr>
          <w:b/>
          <w:strike/>
          <w:spacing w:val="-4"/>
        </w:rPr>
        <w:t xml:space="preserve"> </w:t>
      </w:r>
      <w:r>
        <w:rPr>
          <w:b/>
          <w:strike/>
        </w:rPr>
        <w:t>until</w:t>
      </w:r>
      <w:r>
        <w:rPr>
          <w:b/>
          <w:strike/>
          <w:spacing w:val="-6"/>
        </w:rPr>
        <w:t xml:space="preserve"> </w:t>
      </w:r>
      <w:r>
        <w:rPr>
          <w:b/>
          <w:strike/>
        </w:rPr>
        <w:t>the</w:t>
      </w:r>
      <w:r>
        <w:rPr>
          <w:b/>
          <w:strike/>
          <w:spacing w:val="-5"/>
        </w:rPr>
        <w:t xml:space="preserve"> </w:t>
      </w:r>
      <w:r>
        <w:rPr>
          <w:b/>
          <w:strike/>
        </w:rPr>
        <w:t>South</w:t>
      </w:r>
      <w:r>
        <w:rPr>
          <w:b/>
          <w:strike/>
          <w:spacing w:val="-3"/>
        </w:rPr>
        <w:t xml:space="preserve"> </w:t>
      </w:r>
      <w:r>
        <w:rPr>
          <w:b/>
          <w:strike/>
        </w:rPr>
        <w:t>East</w:t>
      </w:r>
      <w:r>
        <w:rPr>
          <w:b/>
          <w:strike/>
          <w:spacing w:val="-4"/>
        </w:rPr>
        <w:t xml:space="preserve"> </w:t>
      </w:r>
      <w:r>
        <w:rPr>
          <w:b/>
          <w:strike/>
        </w:rPr>
        <w:t>Halswell</w:t>
      </w:r>
      <w:r>
        <w:rPr>
          <w:b/>
          <w:strike/>
          <w:spacing w:val="-6"/>
        </w:rPr>
        <w:t xml:space="preserve"> </w:t>
      </w:r>
      <w:r>
        <w:rPr>
          <w:b/>
          <w:strike/>
        </w:rPr>
        <w:t>pressure sewer</w:t>
      </w:r>
      <w:r>
        <w:rPr>
          <w:b/>
          <w:strike/>
          <w:spacing w:val="-6"/>
        </w:rPr>
        <w:t xml:space="preserve"> </w:t>
      </w:r>
      <w:r>
        <w:rPr>
          <w:b/>
          <w:strike/>
        </w:rPr>
        <w:t>network</w:t>
      </w:r>
      <w:r>
        <w:rPr>
          <w:b/>
          <w:strike/>
          <w:spacing w:val="-5"/>
        </w:rPr>
        <w:t xml:space="preserve"> </w:t>
      </w:r>
      <w:r>
        <w:rPr>
          <w:b/>
          <w:strike/>
        </w:rPr>
        <w:t>is</w:t>
      </w:r>
      <w:r>
        <w:rPr>
          <w:b/>
          <w:strike/>
          <w:spacing w:val="-1"/>
        </w:rPr>
        <w:t xml:space="preserve"> </w:t>
      </w:r>
      <w:r>
        <w:rPr>
          <w:b/>
          <w:strike/>
        </w:rPr>
        <w:t>available,</w:t>
      </w:r>
      <w:r>
        <w:rPr>
          <w:b/>
          <w:strike/>
          <w:spacing w:val="-4"/>
        </w:rPr>
        <w:t xml:space="preserve"> </w:t>
      </w:r>
      <w:r>
        <w:rPr>
          <w:b/>
          <w:strike/>
        </w:rPr>
        <w:t>at</w:t>
      </w:r>
      <w:r>
        <w:rPr>
          <w:b/>
          <w:strike/>
          <w:spacing w:val="-4"/>
        </w:rPr>
        <w:t xml:space="preserve"> </w:t>
      </w:r>
      <w:r>
        <w:rPr>
          <w:b/>
          <w:strike/>
        </w:rPr>
        <w:t>which</w:t>
      </w:r>
      <w:r>
        <w:rPr>
          <w:b/>
          <w:strike/>
          <w:spacing w:val="-3"/>
        </w:rPr>
        <w:t xml:space="preserve"> </w:t>
      </w:r>
      <w:r>
        <w:rPr>
          <w:b/>
          <w:strike/>
        </w:rPr>
        <w:t>time</w:t>
      </w:r>
      <w:r>
        <w:rPr>
          <w:b/>
          <w:strike/>
          <w:spacing w:val="-5"/>
        </w:rPr>
        <w:t xml:space="preserve"> </w:t>
      </w:r>
      <w:r>
        <w:rPr>
          <w:b/>
          <w:strike/>
        </w:rPr>
        <w:t xml:space="preserve">these </w:t>
      </w:r>
      <w:r>
        <w:rPr>
          <w:b/>
          <w:strike/>
          <w:color w:val="00AF50"/>
        </w:rPr>
        <w:t>sites</w:t>
      </w:r>
      <w:r>
        <w:rPr>
          <w:b/>
          <w:color w:val="00AF50"/>
        </w:rPr>
        <w:t xml:space="preserve"> </w:t>
      </w:r>
      <w:r>
        <w:rPr>
          <w:b/>
          <w:strike/>
        </w:rPr>
        <w:t>shall be connected to the South East Halswell pressure sewer network.</w:t>
      </w:r>
    </w:p>
    <w:p w14:paraId="3DA831DF" w14:textId="77777777" w:rsidR="0092515F" w:rsidRDefault="0092515F">
      <w:pPr>
        <w:pStyle w:val="BodyText"/>
        <w:spacing w:before="11"/>
        <w:rPr>
          <w:b/>
          <w:sz w:val="13"/>
        </w:rPr>
      </w:pPr>
    </w:p>
    <w:p w14:paraId="788E06AF" w14:textId="77777777" w:rsidR="0092515F" w:rsidRDefault="00BF7586">
      <w:pPr>
        <w:pStyle w:val="BodyText"/>
        <w:spacing w:before="57"/>
        <w:ind w:left="116"/>
      </w:pPr>
      <w:r>
        <w:t>Advice</w:t>
      </w:r>
      <w:r>
        <w:rPr>
          <w:spacing w:val="-4"/>
        </w:rPr>
        <w:t xml:space="preserve"> </w:t>
      </w:r>
      <w:r>
        <w:rPr>
          <w:spacing w:val="-2"/>
        </w:rPr>
        <w:t>note:</w:t>
      </w:r>
    </w:p>
    <w:p w14:paraId="7BA35D22" w14:textId="77777777" w:rsidR="0092515F" w:rsidRDefault="0092515F">
      <w:pPr>
        <w:pStyle w:val="BodyText"/>
        <w:spacing w:before="8"/>
        <w:rPr>
          <w:sz w:val="21"/>
        </w:rPr>
      </w:pPr>
    </w:p>
    <w:p w14:paraId="4538E167" w14:textId="77777777" w:rsidR="0092515F" w:rsidRDefault="00BF7586">
      <w:pPr>
        <w:pStyle w:val="BodyText"/>
        <w:tabs>
          <w:tab w:val="left" w:pos="544"/>
        </w:tabs>
        <w:ind w:left="116"/>
      </w:pPr>
      <w:r>
        <w:rPr>
          <w:spacing w:val="-5"/>
        </w:rPr>
        <w:t>1.</w:t>
      </w:r>
      <w:r>
        <w:tab/>
        <w:t>The</w:t>
      </w:r>
      <w:r>
        <w:rPr>
          <w:spacing w:val="-7"/>
        </w:rPr>
        <w:t xml:space="preserve"> </w:t>
      </w:r>
      <w:r>
        <w:t>certification</w:t>
      </w:r>
      <w:r>
        <w:rPr>
          <w:spacing w:val="-6"/>
        </w:rPr>
        <w:t xml:space="preserve"> </w:t>
      </w:r>
      <w:r>
        <w:t>process</w:t>
      </w:r>
      <w:r>
        <w:rPr>
          <w:spacing w:val="-4"/>
        </w:rPr>
        <w:t xml:space="preserve"> </w:t>
      </w:r>
      <w:r>
        <w:t>at</w:t>
      </w:r>
      <w:r>
        <w:rPr>
          <w:spacing w:val="-3"/>
        </w:rPr>
        <w:t xml:space="preserve"> </w:t>
      </w:r>
      <w:r>
        <w:t>clause</w:t>
      </w:r>
      <w:r>
        <w:rPr>
          <w:spacing w:val="-4"/>
        </w:rPr>
        <w:t xml:space="preserve"> </w:t>
      </w:r>
      <w:r>
        <w:t>(b)</w:t>
      </w:r>
      <w:r>
        <w:rPr>
          <w:spacing w:val="-5"/>
        </w:rPr>
        <w:t xml:space="preserve"> </w:t>
      </w:r>
      <w:r>
        <w:t>is</w:t>
      </w:r>
      <w:r>
        <w:rPr>
          <w:spacing w:val="-5"/>
        </w:rPr>
        <w:t xml:space="preserve"> </w:t>
      </w:r>
      <w:r>
        <w:t>described</w:t>
      </w:r>
      <w:r>
        <w:rPr>
          <w:spacing w:val="-5"/>
        </w:rPr>
        <w:t xml:space="preserve"> </w:t>
      </w:r>
      <w:r>
        <w:t>in</w:t>
      </w:r>
      <w:r>
        <w:rPr>
          <w:spacing w:val="-2"/>
        </w:rPr>
        <w:t xml:space="preserve"> </w:t>
      </w:r>
      <w:r>
        <w:rPr>
          <w:color w:val="0000FF"/>
        </w:rPr>
        <w:t>Rule</w:t>
      </w:r>
      <w:r>
        <w:rPr>
          <w:color w:val="0000FF"/>
          <w:spacing w:val="-4"/>
        </w:rPr>
        <w:t xml:space="preserve"> </w:t>
      </w:r>
      <w:r>
        <w:rPr>
          <w:color w:val="0000FF"/>
          <w:spacing w:val="-2"/>
        </w:rPr>
        <w:t>8.4.1.3</w:t>
      </w:r>
      <w:r>
        <w:rPr>
          <w:spacing w:val="-2"/>
        </w:rPr>
        <w:t>.</w:t>
      </w:r>
    </w:p>
    <w:p w14:paraId="322C1698" w14:textId="77777777" w:rsidR="0092515F" w:rsidRDefault="0092515F">
      <w:pPr>
        <w:pStyle w:val="BodyText"/>
      </w:pPr>
    </w:p>
    <w:p w14:paraId="606B8774" w14:textId="77777777" w:rsidR="0092515F" w:rsidRDefault="0092515F">
      <w:pPr>
        <w:pStyle w:val="BodyText"/>
        <w:spacing w:before="7"/>
        <w:rPr>
          <w:sz w:val="18"/>
        </w:rPr>
      </w:pPr>
    </w:p>
    <w:p w14:paraId="18385CDD" w14:textId="77777777" w:rsidR="0092515F" w:rsidRDefault="00BF7586">
      <w:pPr>
        <w:pStyle w:val="Heading2"/>
        <w:numPr>
          <w:ilvl w:val="2"/>
          <w:numId w:val="154"/>
        </w:numPr>
        <w:tabs>
          <w:tab w:val="left" w:pos="1249"/>
        </w:tabs>
        <w:ind w:hanging="1133"/>
      </w:pPr>
      <w:r>
        <w:rPr>
          <w:spacing w:val="-2"/>
        </w:rPr>
        <w:t>Stormwater</w:t>
      </w:r>
      <w:r>
        <w:rPr>
          <w:spacing w:val="3"/>
        </w:rPr>
        <w:t xml:space="preserve"> </w:t>
      </w:r>
      <w:r>
        <w:rPr>
          <w:spacing w:val="-2"/>
        </w:rPr>
        <w:t>disposal</w:t>
      </w:r>
    </w:p>
    <w:p w14:paraId="454F3718" w14:textId="77777777" w:rsidR="0092515F" w:rsidRDefault="0092515F">
      <w:pPr>
        <w:pStyle w:val="BodyText"/>
        <w:spacing w:before="9"/>
        <w:rPr>
          <w:b/>
          <w:sz w:val="19"/>
        </w:rPr>
      </w:pPr>
    </w:p>
    <w:p w14:paraId="0B015F06" w14:textId="77777777" w:rsidR="0092515F" w:rsidRDefault="00BF7586">
      <w:pPr>
        <w:pStyle w:val="ListParagraph"/>
        <w:numPr>
          <w:ilvl w:val="0"/>
          <w:numId w:val="19"/>
        </w:numPr>
        <w:tabs>
          <w:tab w:val="left" w:pos="544"/>
        </w:tabs>
        <w:spacing w:line="261" w:lineRule="auto"/>
        <w:ind w:right="159"/>
      </w:pPr>
      <w:r>
        <w:t xml:space="preserve">All </w:t>
      </w:r>
      <w:r>
        <w:rPr>
          <w:color w:val="00AF50"/>
        </w:rPr>
        <w:t xml:space="preserve">allotments </w:t>
      </w:r>
      <w:r>
        <w:t xml:space="preserve">shall be provided with a means for the management of collected surface water from all </w:t>
      </w:r>
      <w:r>
        <w:rPr>
          <w:color w:val="00AF50"/>
        </w:rPr>
        <w:t>impervious</w:t>
      </w:r>
      <w:r>
        <w:rPr>
          <w:color w:val="00AF50"/>
          <w:spacing w:val="-3"/>
        </w:rPr>
        <w:t xml:space="preserve"> </w:t>
      </w:r>
      <w:r>
        <w:rPr>
          <w:color w:val="00AF50"/>
        </w:rPr>
        <w:t>surfaces</w:t>
      </w:r>
      <w:r>
        <w:t>.</w:t>
      </w:r>
      <w:r>
        <w:rPr>
          <w:spacing w:val="40"/>
        </w:rPr>
        <w:t xml:space="preserve"> </w:t>
      </w:r>
      <w:r>
        <w:t>Where</w:t>
      </w:r>
      <w:r>
        <w:rPr>
          <w:spacing w:val="-3"/>
        </w:rPr>
        <w:t xml:space="preserve"> </w:t>
      </w:r>
      <w:r>
        <w:t>discharge</w:t>
      </w:r>
      <w:r>
        <w:rPr>
          <w:spacing w:val="-1"/>
        </w:rPr>
        <w:t xml:space="preserve"> </w:t>
      </w:r>
      <w:r>
        <w:t>is</w:t>
      </w:r>
      <w:r>
        <w:rPr>
          <w:spacing w:val="-3"/>
        </w:rPr>
        <w:t xml:space="preserve"> </w:t>
      </w:r>
      <w:r>
        <w:t>accepted</w:t>
      </w:r>
      <w:r>
        <w:rPr>
          <w:spacing w:val="-4"/>
        </w:rPr>
        <w:t xml:space="preserve"> </w:t>
      </w:r>
      <w:r>
        <w:t>in</w:t>
      </w:r>
      <w:r>
        <w:rPr>
          <w:spacing w:val="-4"/>
        </w:rPr>
        <w:t xml:space="preserve"> </w:t>
      </w:r>
      <w:r>
        <w:t>the</w:t>
      </w:r>
      <w:r>
        <w:rPr>
          <w:spacing w:val="-1"/>
        </w:rPr>
        <w:t xml:space="preserve"> </w:t>
      </w:r>
      <w:r>
        <w:rPr>
          <w:color w:val="00AF50"/>
        </w:rPr>
        <w:t>Council</w:t>
      </w:r>
      <w:r>
        <w:t>’s</w:t>
      </w:r>
      <w:r>
        <w:rPr>
          <w:spacing w:val="-3"/>
        </w:rPr>
        <w:t xml:space="preserve"> </w:t>
      </w:r>
      <w:r>
        <w:t>network,</w:t>
      </w:r>
      <w:r>
        <w:rPr>
          <w:spacing w:val="-5"/>
        </w:rPr>
        <w:t xml:space="preserve"> </w:t>
      </w:r>
      <w:r>
        <w:t>each new</w:t>
      </w:r>
      <w:r>
        <w:rPr>
          <w:spacing w:val="-2"/>
        </w:rPr>
        <w:t xml:space="preserve"> </w:t>
      </w:r>
      <w:r>
        <w:rPr>
          <w:color w:val="00AF50"/>
        </w:rPr>
        <w:t>allotment</w:t>
      </w:r>
      <w:r>
        <w:rPr>
          <w:color w:val="00AF50"/>
          <w:spacing w:val="-4"/>
        </w:rPr>
        <w:t xml:space="preserve"> </w:t>
      </w:r>
      <w:r>
        <w:t>shall</w:t>
      </w:r>
      <w:r>
        <w:rPr>
          <w:spacing w:val="-1"/>
        </w:rPr>
        <w:t xml:space="preserve"> </w:t>
      </w:r>
      <w:r>
        <w:t xml:space="preserve">be provided with a piped outfall laid at least 600mm into the </w:t>
      </w:r>
      <w:r>
        <w:rPr>
          <w:color w:val="00AF50"/>
        </w:rPr>
        <w:t xml:space="preserve">net site area </w:t>
      </w:r>
      <w:r>
        <w:t xml:space="preserve">of the </w:t>
      </w:r>
      <w:r>
        <w:rPr>
          <w:color w:val="00AF50"/>
        </w:rPr>
        <w:t>allotment</w:t>
      </w:r>
      <w:r>
        <w:t>.</w:t>
      </w:r>
    </w:p>
    <w:p w14:paraId="4EA731B6" w14:textId="77777777" w:rsidR="0092515F" w:rsidRDefault="00BF7586">
      <w:pPr>
        <w:pStyle w:val="ListParagraph"/>
        <w:numPr>
          <w:ilvl w:val="0"/>
          <w:numId w:val="19"/>
        </w:numPr>
        <w:tabs>
          <w:tab w:val="left" w:pos="544"/>
        </w:tabs>
        <w:spacing w:before="178" w:line="256" w:lineRule="auto"/>
        <w:ind w:right="354"/>
      </w:pPr>
      <w:r>
        <w:t xml:space="preserve">In the Industrial General Zone (Trents Road) shown in Chapter 16 </w:t>
      </w:r>
      <w:r>
        <w:rPr>
          <w:color w:val="0000FF"/>
        </w:rPr>
        <w:t>Appendix 16.8.6</w:t>
      </w:r>
      <w:r>
        <w:t>, all stormwater discharge</w:t>
      </w:r>
      <w:r>
        <w:rPr>
          <w:spacing w:val="-3"/>
        </w:rPr>
        <w:t xml:space="preserve"> </w:t>
      </w:r>
      <w:r>
        <w:t>shall</w:t>
      </w:r>
      <w:r>
        <w:rPr>
          <w:spacing w:val="-1"/>
        </w:rPr>
        <w:t xml:space="preserve"> </w:t>
      </w:r>
      <w:r>
        <w:t>be</w:t>
      </w:r>
      <w:r>
        <w:rPr>
          <w:spacing w:val="-3"/>
        </w:rPr>
        <w:t xml:space="preserve"> </w:t>
      </w:r>
      <w:r>
        <w:t>treated</w:t>
      </w:r>
      <w:r>
        <w:rPr>
          <w:spacing w:val="-4"/>
        </w:rPr>
        <w:t xml:space="preserve"> </w:t>
      </w:r>
      <w:r>
        <w:t>and</w:t>
      </w:r>
      <w:r>
        <w:rPr>
          <w:spacing w:val="-4"/>
        </w:rPr>
        <w:t xml:space="preserve"> </w:t>
      </w:r>
      <w:r>
        <w:t>discharged</w:t>
      </w:r>
      <w:r>
        <w:rPr>
          <w:spacing w:val="-4"/>
        </w:rPr>
        <w:t xml:space="preserve"> </w:t>
      </w:r>
      <w:r>
        <w:t>to</w:t>
      </w:r>
      <w:r>
        <w:rPr>
          <w:spacing w:val="-4"/>
        </w:rPr>
        <w:t xml:space="preserve"> </w:t>
      </w:r>
      <w:r>
        <w:t>ground</w:t>
      </w:r>
      <w:r>
        <w:rPr>
          <w:spacing w:val="-4"/>
        </w:rPr>
        <w:t xml:space="preserve"> </w:t>
      </w:r>
      <w:r>
        <w:t>within</w:t>
      </w:r>
      <w:r>
        <w:rPr>
          <w:spacing w:val="-4"/>
        </w:rPr>
        <w:t xml:space="preserve"> </w:t>
      </w:r>
      <w:r>
        <w:t xml:space="preserve">the </w:t>
      </w:r>
      <w:r>
        <w:rPr>
          <w:color w:val="00AF50"/>
        </w:rPr>
        <w:t>outline</w:t>
      </w:r>
      <w:r>
        <w:rPr>
          <w:color w:val="00AF50"/>
          <w:spacing w:val="-3"/>
        </w:rPr>
        <w:t xml:space="preserve"> </w:t>
      </w:r>
      <w:r>
        <w:rPr>
          <w:color w:val="00AF50"/>
        </w:rPr>
        <w:t>development</w:t>
      </w:r>
      <w:r>
        <w:rPr>
          <w:color w:val="00AF50"/>
          <w:spacing w:val="-6"/>
        </w:rPr>
        <w:t xml:space="preserve"> </w:t>
      </w:r>
      <w:r>
        <w:rPr>
          <w:color w:val="00AF50"/>
        </w:rPr>
        <w:t>plan</w:t>
      </w:r>
      <w:r>
        <w:rPr>
          <w:color w:val="00AF50"/>
          <w:spacing w:val="-2"/>
        </w:rPr>
        <w:t xml:space="preserve"> </w:t>
      </w:r>
      <w:r>
        <w:t>area</w:t>
      </w:r>
      <w:r>
        <w:rPr>
          <w:spacing w:val="-3"/>
        </w:rPr>
        <w:t xml:space="preserve"> </w:t>
      </w:r>
      <w:r>
        <w:t>so</w:t>
      </w:r>
      <w:r>
        <w:rPr>
          <w:spacing w:val="-4"/>
        </w:rPr>
        <w:t xml:space="preserve"> </w:t>
      </w:r>
      <w:r>
        <w:t>that:</w:t>
      </w:r>
    </w:p>
    <w:p w14:paraId="7F2AE65C" w14:textId="77777777" w:rsidR="0092515F" w:rsidRDefault="00BF7586">
      <w:pPr>
        <w:pStyle w:val="ListParagraph"/>
        <w:numPr>
          <w:ilvl w:val="1"/>
          <w:numId w:val="19"/>
        </w:numPr>
        <w:tabs>
          <w:tab w:val="left" w:pos="966"/>
        </w:tabs>
        <w:spacing w:before="161" w:line="261" w:lineRule="auto"/>
        <w:ind w:right="292"/>
      </w:pPr>
      <w:r>
        <w:t>no</w:t>
      </w:r>
      <w:r>
        <w:rPr>
          <w:spacing w:val="-5"/>
        </w:rPr>
        <w:t xml:space="preserve"> </w:t>
      </w:r>
      <w:r>
        <w:t>discharge</w:t>
      </w:r>
      <w:r>
        <w:rPr>
          <w:spacing w:val="-4"/>
        </w:rPr>
        <w:t xml:space="preserve"> </w:t>
      </w:r>
      <w:r>
        <w:t>to</w:t>
      </w:r>
      <w:r>
        <w:rPr>
          <w:spacing w:val="-5"/>
        </w:rPr>
        <w:t xml:space="preserve"> </w:t>
      </w:r>
      <w:r>
        <w:t>surface water</w:t>
      </w:r>
      <w:r>
        <w:rPr>
          <w:spacing w:val="-4"/>
        </w:rPr>
        <w:t xml:space="preserve"> </w:t>
      </w:r>
      <w:r>
        <w:t>takes</w:t>
      </w:r>
      <w:r>
        <w:rPr>
          <w:spacing w:val="-4"/>
        </w:rPr>
        <w:t xml:space="preserve"> </w:t>
      </w:r>
      <w:r>
        <w:t>place</w:t>
      </w:r>
      <w:r>
        <w:rPr>
          <w:spacing w:val="-4"/>
        </w:rPr>
        <w:t xml:space="preserve"> </w:t>
      </w:r>
      <w:r>
        <w:t>from</w:t>
      </w:r>
      <w:r>
        <w:rPr>
          <w:spacing w:val="-3"/>
        </w:rPr>
        <w:t xml:space="preserve"> </w:t>
      </w:r>
      <w:r>
        <w:t xml:space="preserve">any </w:t>
      </w:r>
      <w:r>
        <w:rPr>
          <w:color w:val="00AF50"/>
        </w:rPr>
        <w:t>site</w:t>
      </w:r>
      <w:r>
        <w:rPr>
          <w:color w:val="00AF50"/>
          <w:spacing w:val="-3"/>
        </w:rPr>
        <w:t xml:space="preserve"> </w:t>
      </w:r>
      <w:r>
        <w:t>for</w:t>
      </w:r>
      <w:r>
        <w:rPr>
          <w:spacing w:val="-4"/>
        </w:rPr>
        <w:t xml:space="preserve"> </w:t>
      </w:r>
      <w:r>
        <w:t>all</w:t>
      </w:r>
      <w:r>
        <w:rPr>
          <w:spacing w:val="-2"/>
        </w:rPr>
        <w:t xml:space="preserve"> </w:t>
      </w:r>
      <w:r>
        <w:t>events</w:t>
      </w:r>
      <w:r>
        <w:rPr>
          <w:spacing w:val="-4"/>
        </w:rPr>
        <w:t xml:space="preserve"> </w:t>
      </w:r>
      <w:r>
        <w:t>up</w:t>
      </w:r>
      <w:r>
        <w:rPr>
          <w:spacing w:val="-5"/>
        </w:rPr>
        <w:t xml:space="preserve"> </w:t>
      </w:r>
      <w:r>
        <w:t>to</w:t>
      </w:r>
      <w:r>
        <w:rPr>
          <w:spacing w:val="-1"/>
        </w:rPr>
        <w:t xml:space="preserve"> </w:t>
      </w:r>
      <w:r>
        <w:t>the</w:t>
      </w:r>
      <w:r>
        <w:rPr>
          <w:spacing w:val="-4"/>
        </w:rPr>
        <w:t xml:space="preserve"> </w:t>
      </w:r>
      <w:r>
        <w:t>critical</w:t>
      </w:r>
      <w:r>
        <w:rPr>
          <w:spacing w:val="-3"/>
        </w:rPr>
        <w:t xml:space="preserve"> </w:t>
      </w:r>
      <w:r>
        <w:t xml:space="preserve">duration 2% </w:t>
      </w:r>
      <w:r>
        <w:rPr>
          <w:color w:val="00AF50"/>
        </w:rPr>
        <w:t xml:space="preserve">annual exceedance probability </w:t>
      </w:r>
      <w:r>
        <w:t>event; and</w:t>
      </w:r>
    </w:p>
    <w:p w14:paraId="2BD4500F" w14:textId="77777777" w:rsidR="0092515F" w:rsidRDefault="00BF7586">
      <w:pPr>
        <w:pStyle w:val="ListParagraph"/>
        <w:numPr>
          <w:ilvl w:val="1"/>
          <w:numId w:val="19"/>
        </w:numPr>
        <w:tabs>
          <w:tab w:val="left" w:pos="966"/>
        </w:tabs>
        <w:spacing w:before="153" w:line="266" w:lineRule="auto"/>
        <w:ind w:right="564"/>
      </w:pPr>
      <w:r>
        <w:t>where</w:t>
      </w:r>
      <w:r>
        <w:rPr>
          <w:spacing w:val="-3"/>
        </w:rPr>
        <w:t xml:space="preserve"> </w:t>
      </w:r>
      <w:r>
        <w:t>the</w:t>
      </w:r>
      <w:r>
        <w:rPr>
          <w:spacing w:val="-3"/>
        </w:rPr>
        <w:t xml:space="preserve"> </w:t>
      </w:r>
      <w:r>
        <w:t>stormwater</w:t>
      </w:r>
      <w:r>
        <w:rPr>
          <w:spacing w:val="-3"/>
        </w:rPr>
        <w:t xml:space="preserve"> </w:t>
      </w:r>
      <w:r>
        <w:t>treatment</w:t>
      </w:r>
      <w:r>
        <w:rPr>
          <w:spacing w:val="-6"/>
        </w:rPr>
        <w:t xml:space="preserve"> </w:t>
      </w:r>
      <w:r>
        <w:t>and discharge</w:t>
      </w:r>
      <w:r>
        <w:rPr>
          <w:spacing w:val="-3"/>
        </w:rPr>
        <w:t xml:space="preserve"> </w:t>
      </w:r>
      <w:r>
        <w:t>system</w:t>
      </w:r>
      <w:r>
        <w:rPr>
          <w:spacing w:val="-2"/>
        </w:rPr>
        <w:t xml:space="preserve"> </w:t>
      </w:r>
      <w:r>
        <w:t>is</w:t>
      </w:r>
      <w:r>
        <w:rPr>
          <w:spacing w:val="-3"/>
        </w:rPr>
        <w:t xml:space="preserve"> </w:t>
      </w:r>
      <w:r>
        <w:t>to</w:t>
      </w:r>
      <w:r>
        <w:rPr>
          <w:spacing w:val="-4"/>
        </w:rPr>
        <w:t xml:space="preserve"> </w:t>
      </w:r>
      <w:r>
        <w:t>be</w:t>
      </w:r>
      <w:r>
        <w:rPr>
          <w:spacing w:val="-3"/>
        </w:rPr>
        <w:t xml:space="preserve"> </w:t>
      </w:r>
      <w:r>
        <w:t>vested</w:t>
      </w:r>
      <w:r>
        <w:rPr>
          <w:spacing w:val="-4"/>
        </w:rPr>
        <w:t xml:space="preserve"> </w:t>
      </w:r>
      <w:r>
        <w:t xml:space="preserve">in </w:t>
      </w:r>
      <w:r>
        <w:rPr>
          <w:color w:val="00AF50"/>
        </w:rPr>
        <w:t>Council</w:t>
      </w:r>
      <w:r>
        <w:t>,</w:t>
      </w:r>
      <w:r>
        <w:rPr>
          <w:spacing w:val="-6"/>
        </w:rPr>
        <w:t xml:space="preserve"> </w:t>
      </w:r>
      <w:r>
        <w:t>the</w:t>
      </w:r>
      <w:r>
        <w:rPr>
          <w:spacing w:val="-3"/>
        </w:rPr>
        <w:t xml:space="preserve"> </w:t>
      </w:r>
      <w:r>
        <w:t>following requirements are met:</w:t>
      </w:r>
    </w:p>
    <w:p w14:paraId="0B101403" w14:textId="77777777" w:rsidR="0092515F" w:rsidRDefault="00BF7586">
      <w:pPr>
        <w:pStyle w:val="ListParagraph"/>
        <w:numPr>
          <w:ilvl w:val="2"/>
          <w:numId w:val="19"/>
        </w:numPr>
        <w:tabs>
          <w:tab w:val="left" w:pos="1393"/>
        </w:tabs>
        <w:spacing w:before="149"/>
        <w:ind w:hanging="427"/>
      </w:pPr>
      <w:r>
        <w:t>treatment</w:t>
      </w:r>
      <w:r>
        <w:rPr>
          <w:spacing w:val="-8"/>
        </w:rPr>
        <w:t xml:space="preserve"> </w:t>
      </w:r>
      <w:r>
        <w:t>of</w:t>
      </w:r>
      <w:r>
        <w:rPr>
          <w:spacing w:val="-5"/>
        </w:rPr>
        <w:t xml:space="preserve"> </w:t>
      </w:r>
      <w:r>
        <w:t>the</w:t>
      </w:r>
      <w:r>
        <w:rPr>
          <w:spacing w:val="-4"/>
        </w:rPr>
        <w:t xml:space="preserve"> </w:t>
      </w:r>
      <w:r>
        <w:t>first</w:t>
      </w:r>
      <w:r>
        <w:rPr>
          <w:spacing w:val="-8"/>
        </w:rPr>
        <w:t xml:space="preserve"> </w:t>
      </w:r>
      <w:r>
        <w:t>25mm</w:t>
      </w:r>
      <w:r>
        <w:rPr>
          <w:spacing w:val="-4"/>
        </w:rPr>
        <w:t xml:space="preserve"> </w:t>
      </w:r>
      <w:r>
        <w:t>of</w:t>
      </w:r>
      <w:r>
        <w:rPr>
          <w:spacing w:val="-5"/>
        </w:rPr>
        <w:t xml:space="preserve"> </w:t>
      </w:r>
      <w:r>
        <w:t>runoff</w:t>
      </w:r>
      <w:r>
        <w:rPr>
          <w:spacing w:val="-5"/>
        </w:rPr>
        <w:t xml:space="preserve"> </w:t>
      </w:r>
      <w:r>
        <w:t xml:space="preserve">from </w:t>
      </w:r>
      <w:r>
        <w:rPr>
          <w:color w:val="00AF50"/>
        </w:rPr>
        <w:t xml:space="preserve">roads </w:t>
      </w:r>
      <w:r>
        <w:t>and</w:t>
      </w:r>
      <w:r>
        <w:rPr>
          <w:spacing w:val="-1"/>
        </w:rPr>
        <w:t xml:space="preserve"> </w:t>
      </w:r>
      <w:r>
        <w:t>hardstanding</w:t>
      </w:r>
      <w:r>
        <w:rPr>
          <w:spacing w:val="-4"/>
        </w:rPr>
        <w:t xml:space="preserve"> </w:t>
      </w:r>
      <w:r>
        <w:t>areas;</w:t>
      </w:r>
      <w:r>
        <w:rPr>
          <w:spacing w:val="-6"/>
        </w:rPr>
        <w:t xml:space="preserve"> </w:t>
      </w:r>
      <w:r>
        <w:rPr>
          <w:spacing w:val="-5"/>
        </w:rPr>
        <w:t>and</w:t>
      </w:r>
    </w:p>
    <w:p w14:paraId="02DC724A" w14:textId="77777777" w:rsidR="0092515F" w:rsidRDefault="00BF7586">
      <w:pPr>
        <w:pStyle w:val="ListParagraph"/>
        <w:numPr>
          <w:ilvl w:val="2"/>
          <w:numId w:val="19"/>
        </w:numPr>
        <w:tabs>
          <w:tab w:val="left" w:pos="1393"/>
        </w:tabs>
        <w:spacing w:before="182"/>
        <w:ind w:hanging="427"/>
      </w:pPr>
      <w:r>
        <w:t>design</w:t>
      </w:r>
      <w:r>
        <w:rPr>
          <w:spacing w:val="-7"/>
        </w:rPr>
        <w:t xml:space="preserve"> </w:t>
      </w:r>
      <w:r>
        <w:t>conforms</w:t>
      </w:r>
      <w:r>
        <w:rPr>
          <w:spacing w:val="-5"/>
        </w:rPr>
        <w:t xml:space="preserve"> </w:t>
      </w:r>
      <w:r>
        <w:t>with</w:t>
      </w:r>
      <w:r>
        <w:rPr>
          <w:spacing w:val="-6"/>
        </w:rPr>
        <w:t xml:space="preserve"> </w:t>
      </w:r>
      <w:r>
        <w:t>the</w:t>
      </w:r>
      <w:r>
        <w:rPr>
          <w:spacing w:val="-5"/>
        </w:rPr>
        <w:t xml:space="preserve"> </w:t>
      </w:r>
      <w:r>
        <w:t>relevant</w:t>
      </w:r>
      <w:r>
        <w:rPr>
          <w:spacing w:val="-5"/>
        </w:rPr>
        <w:t xml:space="preserve"> </w:t>
      </w:r>
      <w:r>
        <w:rPr>
          <w:color w:val="00AF50"/>
        </w:rPr>
        <w:t>Council</w:t>
      </w:r>
      <w:r>
        <w:rPr>
          <w:color w:val="00AF50"/>
          <w:spacing w:val="-2"/>
        </w:rPr>
        <w:t xml:space="preserve"> </w:t>
      </w:r>
      <w:r>
        <w:t>guidelines</w:t>
      </w:r>
      <w:r>
        <w:rPr>
          <w:spacing w:val="-5"/>
        </w:rPr>
        <w:t xml:space="preserve"> </w:t>
      </w:r>
      <w:r>
        <w:t>for</w:t>
      </w:r>
      <w:r>
        <w:rPr>
          <w:spacing w:val="-5"/>
        </w:rPr>
        <w:t xml:space="preserve"> </w:t>
      </w:r>
      <w:r>
        <w:t>stormwater</w:t>
      </w:r>
      <w:r>
        <w:rPr>
          <w:spacing w:val="-6"/>
        </w:rPr>
        <w:t xml:space="preserve"> </w:t>
      </w:r>
      <w:r>
        <w:t>management</w:t>
      </w:r>
      <w:r>
        <w:rPr>
          <w:spacing w:val="-7"/>
        </w:rPr>
        <w:t xml:space="preserve"> </w:t>
      </w:r>
      <w:r>
        <w:rPr>
          <w:spacing w:val="-2"/>
        </w:rPr>
        <w:t>systems.</w:t>
      </w:r>
    </w:p>
    <w:p w14:paraId="5E192107" w14:textId="77777777" w:rsidR="0092515F" w:rsidRDefault="0092515F">
      <w:pPr>
        <w:pStyle w:val="BodyText"/>
        <w:spacing w:before="7"/>
        <w:rPr>
          <w:sz w:val="16"/>
        </w:rPr>
      </w:pPr>
    </w:p>
    <w:p w14:paraId="0514E077" w14:textId="77777777" w:rsidR="0092515F" w:rsidRDefault="00BF7586">
      <w:pPr>
        <w:pStyle w:val="ListParagraph"/>
        <w:numPr>
          <w:ilvl w:val="0"/>
          <w:numId w:val="19"/>
        </w:numPr>
        <w:tabs>
          <w:tab w:val="left" w:pos="544"/>
        </w:tabs>
      </w:pPr>
      <w:r>
        <w:t>Creation</w:t>
      </w:r>
      <w:r>
        <w:rPr>
          <w:spacing w:val="-8"/>
        </w:rPr>
        <w:t xml:space="preserve"> </w:t>
      </w:r>
      <w:r>
        <w:t>of</w:t>
      </w:r>
      <w:r>
        <w:rPr>
          <w:spacing w:val="-5"/>
        </w:rPr>
        <w:t xml:space="preserve"> </w:t>
      </w:r>
      <w:r>
        <w:t>stormwater</w:t>
      </w:r>
      <w:r>
        <w:rPr>
          <w:spacing w:val="-5"/>
        </w:rPr>
        <w:t xml:space="preserve"> </w:t>
      </w:r>
      <w:r>
        <w:t>drainage</w:t>
      </w:r>
      <w:r>
        <w:rPr>
          <w:spacing w:val="-4"/>
        </w:rPr>
        <w:t xml:space="preserve"> </w:t>
      </w:r>
      <w:r>
        <w:t>ponding</w:t>
      </w:r>
      <w:r>
        <w:rPr>
          <w:spacing w:val="-4"/>
        </w:rPr>
        <w:t xml:space="preserve"> </w:t>
      </w:r>
      <w:r>
        <w:t>areas</w:t>
      </w:r>
      <w:r>
        <w:rPr>
          <w:spacing w:val="-5"/>
        </w:rPr>
        <w:t xml:space="preserve"> </w:t>
      </w:r>
      <w:r>
        <w:t>shall</w:t>
      </w:r>
      <w:r>
        <w:rPr>
          <w:spacing w:val="-2"/>
        </w:rPr>
        <w:t xml:space="preserve"> </w:t>
      </w:r>
      <w:r>
        <w:t>not</w:t>
      </w:r>
      <w:r>
        <w:rPr>
          <w:spacing w:val="-7"/>
        </w:rPr>
        <w:t xml:space="preserve"> </w:t>
      </w:r>
      <w:r>
        <w:t>occur</w:t>
      </w:r>
      <w:r>
        <w:rPr>
          <w:spacing w:val="-5"/>
        </w:rPr>
        <w:t xml:space="preserve"> </w:t>
      </w:r>
      <w:r>
        <w:t>within</w:t>
      </w:r>
      <w:r>
        <w:rPr>
          <w:spacing w:val="-5"/>
        </w:rPr>
        <w:t xml:space="preserve"> </w:t>
      </w:r>
      <w:r>
        <w:t>15</w:t>
      </w:r>
      <w:r>
        <w:rPr>
          <w:spacing w:val="-2"/>
        </w:rPr>
        <w:t xml:space="preserve"> </w:t>
      </w:r>
      <w:r>
        <w:t>metres</w:t>
      </w:r>
      <w:r>
        <w:rPr>
          <w:spacing w:val="-5"/>
        </w:rPr>
        <w:t xml:space="preserve"> </w:t>
      </w:r>
      <w:r>
        <w:t>of</w:t>
      </w:r>
      <w:r>
        <w:rPr>
          <w:spacing w:val="-5"/>
        </w:rPr>
        <w:t xml:space="preserve"> </w:t>
      </w:r>
      <w:r>
        <w:t>the rail</w:t>
      </w:r>
      <w:r>
        <w:rPr>
          <w:spacing w:val="-2"/>
        </w:rPr>
        <w:t xml:space="preserve"> corridor.</w:t>
      </w:r>
    </w:p>
    <w:p w14:paraId="0CF3F453" w14:textId="77777777" w:rsidR="0092515F" w:rsidRDefault="0092515F">
      <w:pPr>
        <w:pStyle w:val="BodyText"/>
        <w:spacing w:before="6"/>
        <w:rPr>
          <w:sz w:val="16"/>
        </w:rPr>
      </w:pPr>
    </w:p>
    <w:p w14:paraId="05F0C562" w14:textId="77777777" w:rsidR="0092515F" w:rsidRDefault="00BF7586">
      <w:pPr>
        <w:pStyle w:val="ListParagraph"/>
        <w:numPr>
          <w:ilvl w:val="0"/>
          <w:numId w:val="19"/>
        </w:numPr>
        <w:tabs>
          <w:tab w:val="left" w:pos="544"/>
        </w:tabs>
        <w:spacing w:line="256" w:lineRule="auto"/>
        <w:ind w:right="541"/>
      </w:pPr>
      <w:r>
        <w:t>In</w:t>
      </w:r>
      <w:r>
        <w:rPr>
          <w:spacing w:val="-4"/>
        </w:rPr>
        <w:t xml:space="preserve"> </w:t>
      </w:r>
      <w:r>
        <w:t>the</w:t>
      </w:r>
      <w:r>
        <w:rPr>
          <w:spacing w:val="-3"/>
        </w:rPr>
        <w:t xml:space="preserve"> </w:t>
      </w:r>
      <w:r>
        <w:t>Industrial</w:t>
      </w:r>
      <w:r>
        <w:rPr>
          <w:spacing w:val="-3"/>
        </w:rPr>
        <w:t xml:space="preserve"> </w:t>
      </w:r>
      <w:r>
        <w:t>Park</w:t>
      </w:r>
      <w:r>
        <w:rPr>
          <w:spacing w:val="-3"/>
        </w:rPr>
        <w:t xml:space="preserve"> </w:t>
      </w:r>
      <w:r>
        <w:t>Zone</w:t>
      </w:r>
      <w:r>
        <w:rPr>
          <w:spacing w:val="-3"/>
        </w:rPr>
        <w:t xml:space="preserve"> </w:t>
      </w:r>
      <w:r>
        <w:t>(Tait</w:t>
      </w:r>
      <w:r>
        <w:rPr>
          <w:spacing w:val="-5"/>
        </w:rPr>
        <w:t xml:space="preserve"> </w:t>
      </w:r>
      <w:r>
        <w:t>Campus),</w:t>
      </w:r>
      <w:r>
        <w:rPr>
          <w:spacing w:val="-5"/>
        </w:rPr>
        <w:t xml:space="preserve"> </w:t>
      </w:r>
      <w:r>
        <w:t>stormwater</w:t>
      </w:r>
      <w:r>
        <w:rPr>
          <w:spacing w:val="-3"/>
        </w:rPr>
        <w:t xml:space="preserve"> </w:t>
      </w:r>
      <w:r>
        <w:t>shall</w:t>
      </w:r>
      <w:r>
        <w:rPr>
          <w:spacing w:val="-2"/>
        </w:rPr>
        <w:t xml:space="preserve"> </w:t>
      </w:r>
      <w:r>
        <w:t>be</w:t>
      </w:r>
      <w:r>
        <w:rPr>
          <w:spacing w:val="-3"/>
        </w:rPr>
        <w:t xml:space="preserve"> </w:t>
      </w:r>
      <w:r>
        <w:t>treated</w:t>
      </w:r>
      <w:r>
        <w:rPr>
          <w:spacing w:val="-4"/>
        </w:rPr>
        <w:t xml:space="preserve"> </w:t>
      </w:r>
      <w:r>
        <w:t>and</w:t>
      </w:r>
      <w:r>
        <w:rPr>
          <w:spacing w:val="-4"/>
        </w:rPr>
        <w:t xml:space="preserve"> </w:t>
      </w:r>
      <w:r>
        <w:t>attenuated</w:t>
      </w:r>
      <w:r>
        <w:rPr>
          <w:spacing w:val="-4"/>
        </w:rPr>
        <w:t xml:space="preserve"> </w:t>
      </w:r>
      <w:r>
        <w:t>in</w:t>
      </w:r>
      <w:r>
        <w:rPr>
          <w:spacing w:val="-4"/>
        </w:rPr>
        <w:t xml:space="preserve"> </w:t>
      </w:r>
      <w:r>
        <w:t>accordance with the following requirements:</w:t>
      </w:r>
    </w:p>
    <w:p w14:paraId="00D1010B" w14:textId="77777777" w:rsidR="0092515F" w:rsidRDefault="00BF7586">
      <w:pPr>
        <w:pStyle w:val="ListParagraph"/>
        <w:numPr>
          <w:ilvl w:val="1"/>
          <w:numId w:val="19"/>
        </w:numPr>
        <w:tabs>
          <w:tab w:val="left" w:pos="966"/>
        </w:tabs>
        <w:spacing w:before="161" w:line="261" w:lineRule="auto"/>
        <w:ind w:right="365"/>
      </w:pPr>
      <w:r>
        <w:t>First</w:t>
      </w:r>
      <w:r>
        <w:rPr>
          <w:spacing w:val="-6"/>
        </w:rPr>
        <w:t xml:space="preserve"> </w:t>
      </w:r>
      <w:r>
        <w:t>flush</w:t>
      </w:r>
      <w:r>
        <w:rPr>
          <w:spacing w:val="-4"/>
        </w:rPr>
        <w:t xml:space="preserve"> </w:t>
      </w:r>
      <w:r>
        <w:t>treatment</w:t>
      </w:r>
      <w:r>
        <w:rPr>
          <w:spacing w:val="-6"/>
        </w:rPr>
        <w:t xml:space="preserve"> </w:t>
      </w:r>
      <w:r>
        <w:t>for the</w:t>
      </w:r>
      <w:r>
        <w:rPr>
          <w:spacing w:val="-3"/>
        </w:rPr>
        <w:t xml:space="preserve"> </w:t>
      </w:r>
      <w:r>
        <w:t>first</w:t>
      </w:r>
      <w:r>
        <w:rPr>
          <w:spacing w:val="-6"/>
        </w:rPr>
        <w:t xml:space="preserve"> </w:t>
      </w:r>
      <w:r>
        <w:t>25mm</w:t>
      </w:r>
      <w:r>
        <w:rPr>
          <w:spacing w:val="-2"/>
        </w:rPr>
        <w:t xml:space="preserve"> </w:t>
      </w:r>
      <w:r>
        <w:t>of</w:t>
      </w:r>
      <w:r>
        <w:rPr>
          <w:spacing w:val="-3"/>
        </w:rPr>
        <w:t xml:space="preserve"> </w:t>
      </w:r>
      <w:r>
        <w:t>runoff</w:t>
      </w:r>
      <w:r>
        <w:rPr>
          <w:spacing w:val="-4"/>
        </w:rPr>
        <w:t xml:space="preserve"> </w:t>
      </w:r>
      <w:r>
        <w:t>from hardstanding</w:t>
      </w:r>
      <w:r>
        <w:rPr>
          <w:spacing w:val="-2"/>
        </w:rPr>
        <w:t xml:space="preserve"> </w:t>
      </w:r>
      <w:r>
        <w:t>areas</w:t>
      </w:r>
      <w:r>
        <w:rPr>
          <w:spacing w:val="-3"/>
        </w:rPr>
        <w:t xml:space="preserve"> </w:t>
      </w:r>
      <w:r>
        <w:t>shall</w:t>
      </w:r>
      <w:r>
        <w:rPr>
          <w:spacing w:val="-1"/>
        </w:rPr>
        <w:t xml:space="preserve"> </w:t>
      </w:r>
      <w:r>
        <w:t>be</w:t>
      </w:r>
      <w:r>
        <w:rPr>
          <w:spacing w:val="-3"/>
        </w:rPr>
        <w:t xml:space="preserve"> </w:t>
      </w:r>
      <w:r>
        <w:t>provided</w:t>
      </w:r>
      <w:r>
        <w:rPr>
          <w:spacing w:val="-4"/>
        </w:rPr>
        <w:t xml:space="preserve"> </w:t>
      </w:r>
      <w:r>
        <w:t>using vegetated dry sedimentation basins;</w:t>
      </w:r>
    </w:p>
    <w:p w14:paraId="6D21BE90" w14:textId="77777777" w:rsidR="0092515F" w:rsidRDefault="0092515F">
      <w:pPr>
        <w:spacing w:line="261" w:lineRule="auto"/>
        <w:sectPr w:rsidR="0092515F" w:rsidSect="00645594">
          <w:pgSz w:w="11900" w:h="16840"/>
          <w:pgMar w:top="1440" w:right="560" w:bottom="1200" w:left="1300" w:header="0" w:footer="990" w:gutter="0"/>
          <w:cols w:space="720"/>
        </w:sectPr>
      </w:pPr>
    </w:p>
    <w:p w14:paraId="429883AA" w14:textId="77777777" w:rsidR="0092515F" w:rsidRDefault="00BF7586">
      <w:pPr>
        <w:pStyle w:val="ListParagraph"/>
        <w:numPr>
          <w:ilvl w:val="1"/>
          <w:numId w:val="19"/>
        </w:numPr>
        <w:tabs>
          <w:tab w:val="left" w:pos="966"/>
        </w:tabs>
        <w:spacing w:before="42" w:line="261" w:lineRule="auto"/>
        <w:ind w:right="245"/>
      </w:pPr>
      <w:r>
        <w:t>Flows in excess of the first flush and including the 50 year return events (9 hour duration) shall be attenuated</w:t>
      </w:r>
      <w:r>
        <w:rPr>
          <w:spacing w:val="-4"/>
        </w:rPr>
        <w:t xml:space="preserve"> </w:t>
      </w:r>
      <w:r>
        <w:t>in</w:t>
      </w:r>
      <w:r>
        <w:rPr>
          <w:spacing w:val="-4"/>
        </w:rPr>
        <w:t xml:space="preserve"> </w:t>
      </w:r>
      <w:r>
        <w:t>the</w:t>
      </w:r>
      <w:r>
        <w:rPr>
          <w:spacing w:val="-3"/>
        </w:rPr>
        <w:t xml:space="preserve"> </w:t>
      </w:r>
      <w:r>
        <w:t>locations</w:t>
      </w:r>
      <w:r>
        <w:rPr>
          <w:spacing w:val="-3"/>
        </w:rPr>
        <w:t xml:space="preserve"> </w:t>
      </w:r>
      <w:r>
        <w:t>defined</w:t>
      </w:r>
      <w:r>
        <w:rPr>
          <w:spacing w:val="-4"/>
        </w:rPr>
        <w:t xml:space="preserve"> </w:t>
      </w:r>
      <w:r>
        <w:t>on the</w:t>
      </w:r>
      <w:r>
        <w:rPr>
          <w:spacing w:val="-1"/>
        </w:rPr>
        <w:t xml:space="preserve"> </w:t>
      </w:r>
      <w:r>
        <w:rPr>
          <w:color w:val="00AF50"/>
        </w:rPr>
        <w:t>outline</w:t>
      </w:r>
      <w:r>
        <w:rPr>
          <w:color w:val="00AF50"/>
          <w:spacing w:val="-3"/>
        </w:rPr>
        <w:t xml:space="preserve"> </w:t>
      </w:r>
      <w:r>
        <w:rPr>
          <w:color w:val="00AF50"/>
        </w:rPr>
        <w:t>development</w:t>
      </w:r>
      <w:r>
        <w:rPr>
          <w:color w:val="00AF50"/>
          <w:spacing w:val="-6"/>
        </w:rPr>
        <w:t xml:space="preserve"> </w:t>
      </w:r>
      <w:r>
        <w:rPr>
          <w:color w:val="00AF50"/>
        </w:rPr>
        <w:t>plan</w:t>
      </w:r>
      <w:r>
        <w:rPr>
          <w:color w:val="00AF50"/>
          <w:spacing w:val="-2"/>
        </w:rPr>
        <w:t xml:space="preserve"> </w:t>
      </w:r>
      <w:r>
        <w:t>in</w:t>
      </w:r>
      <w:r>
        <w:rPr>
          <w:spacing w:val="-3"/>
        </w:rPr>
        <w:t xml:space="preserve"> </w:t>
      </w:r>
      <w:r>
        <w:rPr>
          <w:color w:val="0000FF"/>
        </w:rPr>
        <w:t>Appendix</w:t>
      </w:r>
      <w:r>
        <w:rPr>
          <w:color w:val="0000FF"/>
          <w:spacing w:val="-3"/>
        </w:rPr>
        <w:t xml:space="preserve"> </w:t>
      </w:r>
      <w:r>
        <w:rPr>
          <w:color w:val="0000FF"/>
        </w:rPr>
        <w:t>16.8.9</w:t>
      </w:r>
      <w:r>
        <w:rPr>
          <w:color w:val="0000FF"/>
          <w:spacing w:val="-3"/>
        </w:rPr>
        <w:t xml:space="preserve"> </w:t>
      </w:r>
      <w:r>
        <w:t>as</w:t>
      </w:r>
      <w:r>
        <w:rPr>
          <w:spacing w:val="-3"/>
        </w:rPr>
        <w:t xml:space="preserve"> </w:t>
      </w:r>
      <w:r>
        <w:t>'On</w:t>
      </w:r>
      <w:r>
        <w:rPr>
          <w:spacing w:val="-4"/>
        </w:rPr>
        <w:t xml:space="preserve"> </w:t>
      </w:r>
      <w:r>
        <w:t>site stormwater treatment and attenuation';</w:t>
      </w:r>
    </w:p>
    <w:p w14:paraId="6FFFDE9B" w14:textId="77777777" w:rsidR="0092515F" w:rsidRDefault="00BF7586">
      <w:pPr>
        <w:pStyle w:val="ListParagraph"/>
        <w:numPr>
          <w:ilvl w:val="1"/>
          <w:numId w:val="19"/>
        </w:numPr>
        <w:tabs>
          <w:tab w:val="left" w:pos="966"/>
        </w:tabs>
        <w:spacing w:before="154" w:line="261" w:lineRule="auto"/>
        <w:ind w:right="152"/>
      </w:pPr>
      <w:r>
        <w:t>Stormwater</w:t>
      </w:r>
      <w:r>
        <w:rPr>
          <w:spacing w:val="-4"/>
        </w:rPr>
        <w:t xml:space="preserve"> </w:t>
      </w:r>
      <w:r>
        <w:t>discharge</w:t>
      </w:r>
      <w:r>
        <w:rPr>
          <w:spacing w:val="-4"/>
        </w:rPr>
        <w:t xml:space="preserve"> </w:t>
      </w:r>
      <w:r>
        <w:t>from</w:t>
      </w:r>
      <w:r>
        <w:rPr>
          <w:spacing w:val="-3"/>
        </w:rPr>
        <w:t xml:space="preserve"> </w:t>
      </w:r>
      <w:r>
        <w:t>the</w:t>
      </w:r>
      <w:r>
        <w:rPr>
          <w:spacing w:val="-4"/>
        </w:rPr>
        <w:t xml:space="preserve"> </w:t>
      </w:r>
      <w:r>
        <w:t>zone to</w:t>
      </w:r>
      <w:r>
        <w:rPr>
          <w:spacing w:val="-5"/>
        </w:rPr>
        <w:t xml:space="preserve"> </w:t>
      </w:r>
      <w:r>
        <w:t xml:space="preserve">the </w:t>
      </w:r>
      <w:r>
        <w:rPr>
          <w:color w:val="00AF50"/>
        </w:rPr>
        <w:t>Council</w:t>
      </w:r>
      <w:r>
        <w:rPr>
          <w:color w:val="00AF50"/>
          <w:spacing w:val="-1"/>
        </w:rPr>
        <w:t xml:space="preserve"> </w:t>
      </w:r>
      <w:r>
        <w:t>stormwater</w:t>
      </w:r>
      <w:r>
        <w:rPr>
          <w:spacing w:val="-4"/>
        </w:rPr>
        <w:t xml:space="preserve"> </w:t>
      </w:r>
      <w:r>
        <w:t>network</w:t>
      </w:r>
      <w:r>
        <w:rPr>
          <w:spacing w:val="-4"/>
        </w:rPr>
        <w:t xml:space="preserve"> </w:t>
      </w:r>
      <w:r>
        <w:t>shall</w:t>
      </w:r>
      <w:r>
        <w:rPr>
          <w:spacing w:val="-2"/>
        </w:rPr>
        <w:t xml:space="preserve"> </w:t>
      </w:r>
      <w:r>
        <w:t>be</w:t>
      </w:r>
      <w:r>
        <w:rPr>
          <w:spacing w:val="-4"/>
        </w:rPr>
        <w:t xml:space="preserve"> </w:t>
      </w:r>
      <w:r>
        <w:t>attenuated</w:t>
      </w:r>
      <w:r>
        <w:rPr>
          <w:spacing w:val="-5"/>
        </w:rPr>
        <w:t xml:space="preserve"> </w:t>
      </w:r>
      <w:r>
        <w:t>to</w:t>
      </w:r>
      <w:r>
        <w:rPr>
          <w:spacing w:val="-1"/>
        </w:rPr>
        <w:t xml:space="preserve"> </w:t>
      </w:r>
      <w:r>
        <w:t>pre- development levels (for up to 50 year storm events); and</w:t>
      </w:r>
    </w:p>
    <w:p w14:paraId="460BD5F2" w14:textId="77777777" w:rsidR="0092515F" w:rsidRDefault="00BF7586">
      <w:pPr>
        <w:pStyle w:val="ListParagraph"/>
        <w:numPr>
          <w:ilvl w:val="1"/>
          <w:numId w:val="19"/>
        </w:numPr>
        <w:tabs>
          <w:tab w:val="left" w:pos="966"/>
        </w:tabs>
        <w:spacing w:before="154" w:line="259" w:lineRule="auto"/>
        <w:ind w:right="148"/>
      </w:pPr>
      <w:r>
        <w:t xml:space="preserve">Any stormwater from any activity shall be conveyed by open naturalised swales (defined on the </w:t>
      </w:r>
      <w:r>
        <w:rPr>
          <w:color w:val="00AF50"/>
        </w:rPr>
        <w:t>outline</w:t>
      </w:r>
      <w:r>
        <w:rPr>
          <w:color w:val="00AF50"/>
          <w:spacing w:val="-3"/>
        </w:rPr>
        <w:t xml:space="preserve"> </w:t>
      </w:r>
      <w:r>
        <w:rPr>
          <w:color w:val="00AF50"/>
        </w:rPr>
        <w:t>development</w:t>
      </w:r>
      <w:r>
        <w:rPr>
          <w:color w:val="00AF50"/>
          <w:spacing w:val="-6"/>
        </w:rPr>
        <w:t xml:space="preserve"> </w:t>
      </w:r>
      <w:r>
        <w:rPr>
          <w:color w:val="00AF50"/>
        </w:rPr>
        <w:t>plan</w:t>
      </w:r>
      <w:r>
        <w:rPr>
          <w:color w:val="00AF50"/>
          <w:spacing w:val="-2"/>
        </w:rPr>
        <w:t xml:space="preserve"> </w:t>
      </w:r>
      <w:r>
        <w:t>in</w:t>
      </w:r>
      <w:r>
        <w:rPr>
          <w:spacing w:val="-4"/>
        </w:rPr>
        <w:t xml:space="preserve"> </w:t>
      </w:r>
      <w:r>
        <w:rPr>
          <w:color w:val="0000FF"/>
        </w:rPr>
        <w:t>Appendix</w:t>
      </w:r>
      <w:r>
        <w:rPr>
          <w:color w:val="0000FF"/>
          <w:spacing w:val="-3"/>
        </w:rPr>
        <w:t xml:space="preserve"> </w:t>
      </w:r>
      <w:r>
        <w:rPr>
          <w:color w:val="0000FF"/>
        </w:rPr>
        <w:t>16.8.9</w:t>
      </w:r>
      <w:r>
        <w:rPr>
          <w:color w:val="0000FF"/>
          <w:spacing w:val="-3"/>
        </w:rPr>
        <w:t xml:space="preserve"> </w:t>
      </w:r>
      <w:r>
        <w:t>as</w:t>
      </w:r>
      <w:r>
        <w:rPr>
          <w:spacing w:val="-3"/>
        </w:rPr>
        <w:t xml:space="preserve"> </w:t>
      </w:r>
      <w:r>
        <w:t>'Open naturalised</w:t>
      </w:r>
      <w:r>
        <w:rPr>
          <w:spacing w:val="-4"/>
        </w:rPr>
        <w:t xml:space="preserve"> </w:t>
      </w:r>
      <w:r>
        <w:t>stormwater</w:t>
      </w:r>
      <w:r>
        <w:rPr>
          <w:spacing w:val="-3"/>
        </w:rPr>
        <w:t xml:space="preserve"> </w:t>
      </w:r>
      <w:r>
        <w:t xml:space="preserve">conveyance/swales') running through the zone from west to east via a series of basins as defined on the </w:t>
      </w:r>
      <w:r>
        <w:rPr>
          <w:color w:val="00AF50"/>
        </w:rPr>
        <w:t xml:space="preserve">outline development plan </w:t>
      </w:r>
      <w:r>
        <w:t xml:space="preserve">in </w:t>
      </w:r>
      <w:r>
        <w:rPr>
          <w:color w:val="0000FF"/>
        </w:rPr>
        <w:t xml:space="preserve">Appendix 16.8.9 </w:t>
      </w:r>
      <w:r>
        <w:t>as 'On site stormwater treatment and attenuation' to a point defined</w:t>
      </w:r>
      <w:r>
        <w:rPr>
          <w:spacing w:val="-4"/>
        </w:rPr>
        <w:t xml:space="preserve"> </w:t>
      </w:r>
      <w:r>
        <w:t>on</w:t>
      </w:r>
      <w:r>
        <w:rPr>
          <w:spacing w:val="-4"/>
        </w:rPr>
        <w:t xml:space="preserve"> </w:t>
      </w:r>
      <w:r>
        <w:t>the</w:t>
      </w:r>
      <w:r>
        <w:rPr>
          <w:spacing w:val="-2"/>
        </w:rPr>
        <w:t xml:space="preserve"> </w:t>
      </w:r>
      <w:r>
        <w:rPr>
          <w:color w:val="00AF50"/>
        </w:rPr>
        <w:t>outline</w:t>
      </w:r>
      <w:r>
        <w:rPr>
          <w:color w:val="00AF50"/>
          <w:spacing w:val="-3"/>
        </w:rPr>
        <w:t xml:space="preserve"> </w:t>
      </w:r>
      <w:r>
        <w:rPr>
          <w:color w:val="00AF50"/>
        </w:rPr>
        <w:t>development</w:t>
      </w:r>
      <w:r>
        <w:rPr>
          <w:color w:val="00AF50"/>
          <w:spacing w:val="-6"/>
        </w:rPr>
        <w:t xml:space="preserve"> </w:t>
      </w:r>
      <w:r>
        <w:rPr>
          <w:color w:val="00AF50"/>
        </w:rPr>
        <w:t>plan</w:t>
      </w:r>
      <w:r>
        <w:rPr>
          <w:color w:val="00AF50"/>
          <w:spacing w:val="-2"/>
        </w:rPr>
        <w:t xml:space="preserve"> </w:t>
      </w:r>
      <w:r>
        <w:t>from</w:t>
      </w:r>
      <w:r>
        <w:rPr>
          <w:spacing w:val="-2"/>
        </w:rPr>
        <w:t xml:space="preserve"> </w:t>
      </w:r>
      <w:r>
        <w:t>where</w:t>
      </w:r>
      <w:r>
        <w:rPr>
          <w:spacing w:val="-3"/>
        </w:rPr>
        <w:t xml:space="preserve"> </w:t>
      </w:r>
      <w:r>
        <w:t>stormwater</w:t>
      </w:r>
      <w:r>
        <w:rPr>
          <w:spacing w:val="-3"/>
        </w:rPr>
        <w:t xml:space="preserve"> </w:t>
      </w:r>
      <w:r>
        <w:t>shall</w:t>
      </w:r>
      <w:r>
        <w:rPr>
          <w:spacing w:val="-1"/>
        </w:rPr>
        <w:t xml:space="preserve"> </w:t>
      </w:r>
      <w:r>
        <w:t>be</w:t>
      </w:r>
      <w:r>
        <w:rPr>
          <w:spacing w:val="-3"/>
        </w:rPr>
        <w:t xml:space="preserve"> </w:t>
      </w:r>
      <w:r>
        <w:t>piped</w:t>
      </w:r>
      <w:r>
        <w:rPr>
          <w:spacing w:val="-4"/>
        </w:rPr>
        <w:t xml:space="preserve"> </w:t>
      </w:r>
      <w:r>
        <w:t>to</w:t>
      </w:r>
      <w:r>
        <w:rPr>
          <w:spacing w:val="-4"/>
        </w:rPr>
        <w:t xml:space="preserve"> </w:t>
      </w:r>
      <w:r>
        <w:t>an</w:t>
      </w:r>
      <w:r>
        <w:rPr>
          <w:spacing w:val="-4"/>
        </w:rPr>
        <w:t xml:space="preserve"> </w:t>
      </w:r>
      <w:r>
        <w:t>existing</w:t>
      </w:r>
      <w:r>
        <w:rPr>
          <w:spacing w:val="-2"/>
        </w:rPr>
        <w:t xml:space="preserve"> </w:t>
      </w:r>
      <w:r>
        <w:t>drain on the east side of Wooldridge Road.</w:t>
      </w:r>
    </w:p>
    <w:p w14:paraId="4F1B85A5" w14:textId="77777777" w:rsidR="0092515F" w:rsidRDefault="0092515F">
      <w:pPr>
        <w:pStyle w:val="BodyText"/>
      </w:pPr>
    </w:p>
    <w:p w14:paraId="6DE2F7E2" w14:textId="77777777" w:rsidR="0092515F" w:rsidRDefault="0092515F">
      <w:pPr>
        <w:pStyle w:val="BodyText"/>
        <w:spacing w:before="10"/>
        <w:rPr>
          <w:sz w:val="16"/>
        </w:rPr>
      </w:pPr>
    </w:p>
    <w:p w14:paraId="374C9D5A" w14:textId="77777777" w:rsidR="0092515F" w:rsidRDefault="00BF7586">
      <w:pPr>
        <w:pStyle w:val="Heading2"/>
        <w:numPr>
          <w:ilvl w:val="2"/>
          <w:numId w:val="154"/>
        </w:numPr>
        <w:tabs>
          <w:tab w:val="left" w:pos="1249"/>
        </w:tabs>
        <w:ind w:hanging="1133"/>
      </w:pPr>
      <w:r>
        <w:t>Additional</w:t>
      </w:r>
      <w:r>
        <w:rPr>
          <w:spacing w:val="-8"/>
        </w:rPr>
        <w:t xml:space="preserve"> </w:t>
      </w:r>
      <w:r>
        <w:t>standards</w:t>
      </w:r>
      <w:r>
        <w:rPr>
          <w:spacing w:val="-10"/>
        </w:rPr>
        <w:t xml:space="preserve"> </w:t>
      </w:r>
      <w:r>
        <w:t>for</w:t>
      </w:r>
      <w:r>
        <w:rPr>
          <w:spacing w:val="-8"/>
        </w:rPr>
        <w:t xml:space="preserve"> </w:t>
      </w:r>
      <w:r>
        <w:t>South</w:t>
      </w:r>
      <w:r>
        <w:rPr>
          <w:spacing w:val="-9"/>
        </w:rPr>
        <w:t xml:space="preserve"> </w:t>
      </w:r>
      <w:r>
        <w:t>West</w:t>
      </w:r>
      <w:r>
        <w:rPr>
          <w:spacing w:val="-10"/>
        </w:rPr>
        <w:t xml:space="preserve"> </w:t>
      </w:r>
      <w:r>
        <w:rPr>
          <w:spacing w:val="-2"/>
        </w:rPr>
        <w:t>Hornby</w:t>
      </w:r>
    </w:p>
    <w:p w14:paraId="113D501A" w14:textId="77777777" w:rsidR="0092515F" w:rsidRDefault="0092515F">
      <w:pPr>
        <w:pStyle w:val="BodyText"/>
        <w:spacing w:before="2"/>
        <w:rPr>
          <w:b/>
          <w:sz w:val="20"/>
        </w:rPr>
      </w:pPr>
    </w:p>
    <w:p w14:paraId="7836B714" w14:textId="77777777" w:rsidR="0092515F" w:rsidRDefault="00BF7586">
      <w:pPr>
        <w:pStyle w:val="ListParagraph"/>
        <w:numPr>
          <w:ilvl w:val="0"/>
          <w:numId w:val="18"/>
        </w:numPr>
        <w:tabs>
          <w:tab w:val="left" w:pos="544"/>
        </w:tabs>
        <w:spacing w:line="261" w:lineRule="auto"/>
        <w:ind w:right="176"/>
      </w:pPr>
      <w:r>
        <w:t>Any</w:t>
      </w:r>
      <w:r>
        <w:rPr>
          <w:spacing w:val="-2"/>
        </w:rPr>
        <w:t xml:space="preserve"> </w:t>
      </w:r>
      <w:r>
        <w:rPr>
          <w:color w:val="00AF50"/>
        </w:rPr>
        <w:t>subdivision</w:t>
      </w:r>
      <w:r>
        <w:rPr>
          <w:color w:val="00AF50"/>
          <w:spacing w:val="-3"/>
        </w:rPr>
        <w:t xml:space="preserve"> </w:t>
      </w:r>
      <w:r>
        <w:t>within</w:t>
      </w:r>
      <w:r>
        <w:rPr>
          <w:spacing w:val="-4"/>
        </w:rPr>
        <w:t xml:space="preserve"> </w:t>
      </w:r>
      <w:r>
        <w:t>the</w:t>
      </w:r>
      <w:r>
        <w:rPr>
          <w:spacing w:val="-3"/>
        </w:rPr>
        <w:t xml:space="preserve"> </w:t>
      </w:r>
      <w:r>
        <w:t>area</w:t>
      </w:r>
      <w:r>
        <w:rPr>
          <w:spacing w:val="-3"/>
        </w:rPr>
        <w:t xml:space="preserve"> </w:t>
      </w:r>
      <w:r>
        <w:t>shown</w:t>
      </w:r>
      <w:r>
        <w:rPr>
          <w:spacing w:val="-3"/>
        </w:rPr>
        <w:t xml:space="preserve"> </w:t>
      </w:r>
      <w:r>
        <w:t>as</w:t>
      </w:r>
      <w:r>
        <w:rPr>
          <w:spacing w:val="-3"/>
        </w:rPr>
        <w:t xml:space="preserve"> </w:t>
      </w:r>
      <w:r>
        <w:t>“rural</w:t>
      </w:r>
      <w:r>
        <w:rPr>
          <w:spacing w:val="-2"/>
        </w:rPr>
        <w:t xml:space="preserve"> </w:t>
      </w:r>
      <w:r>
        <w:t>wastewater</w:t>
      </w:r>
      <w:r>
        <w:rPr>
          <w:spacing w:val="-3"/>
        </w:rPr>
        <w:t xml:space="preserve"> </w:t>
      </w:r>
      <w:r>
        <w:t>irrigation</w:t>
      </w:r>
      <w:r>
        <w:rPr>
          <w:spacing w:val="-4"/>
        </w:rPr>
        <w:t xml:space="preserve"> </w:t>
      </w:r>
      <w:r>
        <w:t>area”</w:t>
      </w:r>
      <w:r>
        <w:rPr>
          <w:spacing w:val="-5"/>
        </w:rPr>
        <w:t xml:space="preserve"> </w:t>
      </w:r>
      <w:r>
        <w:t>on</w:t>
      </w:r>
      <w:r>
        <w:rPr>
          <w:spacing w:val="-4"/>
        </w:rPr>
        <w:t xml:space="preserve"> </w:t>
      </w:r>
      <w:r>
        <w:t xml:space="preserve">the </w:t>
      </w:r>
      <w:r>
        <w:rPr>
          <w:color w:val="00AF50"/>
        </w:rPr>
        <w:t>outline</w:t>
      </w:r>
      <w:r>
        <w:rPr>
          <w:color w:val="00AF50"/>
          <w:spacing w:val="-3"/>
        </w:rPr>
        <w:t xml:space="preserve"> </w:t>
      </w:r>
      <w:r>
        <w:rPr>
          <w:color w:val="00AF50"/>
        </w:rPr>
        <w:t xml:space="preserve">development plan </w:t>
      </w:r>
      <w:r>
        <w:t xml:space="preserve">at Chapter 16 </w:t>
      </w:r>
      <w:r>
        <w:rPr>
          <w:color w:val="0000FF"/>
        </w:rPr>
        <w:t xml:space="preserve">Appendix 16.8.8 </w:t>
      </w:r>
      <w:r>
        <w:t>for the Industrial Heavy Zone (South West Hornby) shall not occur until the following works have been undertaken:</w:t>
      </w:r>
    </w:p>
    <w:p w14:paraId="661A7EF6" w14:textId="77777777" w:rsidR="0092515F" w:rsidRDefault="00BF7586">
      <w:pPr>
        <w:pStyle w:val="ListParagraph"/>
        <w:numPr>
          <w:ilvl w:val="1"/>
          <w:numId w:val="18"/>
        </w:numPr>
        <w:tabs>
          <w:tab w:val="left" w:pos="966"/>
        </w:tabs>
        <w:spacing w:before="149" w:line="266" w:lineRule="auto"/>
        <w:ind w:right="351"/>
      </w:pPr>
      <w:r>
        <w:t>the</w:t>
      </w:r>
      <w:r>
        <w:rPr>
          <w:spacing w:val="-4"/>
        </w:rPr>
        <w:t xml:space="preserve"> </w:t>
      </w:r>
      <w:r>
        <w:t>construction</w:t>
      </w:r>
      <w:r>
        <w:rPr>
          <w:spacing w:val="-5"/>
        </w:rPr>
        <w:t xml:space="preserve"> </w:t>
      </w:r>
      <w:r>
        <w:t>and</w:t>
      </w:r>
      <w:r>
        <w:rPr>
          <w:spacing w:val="-1"/>
        </w:rPr>
        <w:t xml:space="preserve"> </w:t>
      </w:r>
      <w:r>
        <w:t>opening</w:t>
      </w:r>
      <w:r>
        <w:rPr>
          <w:spacing w:val="-3"/>
        </w:rPr>
        <w:t xml:space="preserve"> </w:t>
      </w:r>
      <w:r>
        <w:t>for</w:t>
      </w:r>
      <w:r>
        <w:rPr>
          <w:spacing w:val="-4"/>
        </w:rPr>
        <w:t xml:space="preserve"> </w:t>
      </w:r>
      <w:r>
        <w:t>traffic</w:t>
      </w:r>
      <w:r>
        <w:rPr>
          <w:spacing w:val="-2"/>
        </w:rPr>
        <w:t xml:space="preserve"> </w:t>
      </w:r>
      <w:r>
        <w:t>of</w:t>
      </w:r>
      <w:r>
        <w:rPr>
          <w:spacing w:val="-4"/>
        </w:rPr>
        <w:t xml:space="preserve"> </w:t>
      </w:r>
      <w:r>
        <w:t>the full</w:t>
      </w:r>
      <w:r>
        <w:rPr>
          <w:spacing w:val="-2"/>
        </w:rPr>
        <w:t xml:space="preserve"> </w:t>
      </w:r>
      <w:r>
        <w:t>southern</w:t>
      </w:r>
      <w:r>
        <w:rPr>
          <w:spacing w:val="-5"/>
        </w:rPr>
        <w:t xml:space="preserve"> </w:t>
      </w:r>
      <w:r>
        <w:t xml:space="preserve">spine </w:t>
      </w:r>
      <w:r>
        <w:rPr>
          <w:color w:val="00AF50"/>
        </w:rPr>
        <w:t>road</w:t>
      </w:r>
      <w:r>
        <w:rPr>
          <w:color w:val="00AF50"/>
          <w:spacing w:val="-5"/>
        </w:rPr>
        <w:t xml:space="preserve"> </w:t>
      </w:r>
      <w:r>
        <w:t>between</w:t>
      </w:r>
      <w:r>
        <w:rPr>
          <w:spacing w:val="-5"/>
        </w:rPr>
        <w:t xml:space="preserve"> </w:t>
      </w:r>
      <w:r>
        <w:t>Main</w:t>
      </w:r>
      <w:r>
        <w:rPr>
          <w:spacing w:val="-5"/>
        </w:rPr>
        <w:t xml:space="preserve"> </w:t>
      </w:r>
      <w:r>
        <w:t>South</w:t>
      </w:r>
      <w:r>
        <w:rPr>
          <w:spacing w:val="-1"/>
        </w:rPr>
        <w:t xml:space="preserve"> </w:t>
      </w:r>
      <w:r>
        <w:t xml:space="preserve">Road and Shands Road (marked as ‘C') on the </w:t>
      </w:r>
      <w:r>
        <w:rPr>
          <w:color w:val="00AF50"/>
        </w:rPr>
        <w:t>outline development plan</w:t>
      </w:r>
      <w:r>
        <w:t>; and</w:t>
      </w:r>
    </w:p>
    <w:p w14:paraId="21859795" w14:textId="77777777" w:rsidR="0092515F" w:rsidRDefault="00BF7586">
      <w:pPr>
        <w:pStyle w:val="ListParagraph"/>
        <w:numPr>
          <w:ilvl w:val="1"/>
          <w:numId w:val="18"/>
        </w:numPr>
        <w:tabs>
          <w:tab w:val="left" w:pos="966"/>
        </w:tabs>
        <w:spacing w:before="143" w:line="266" w:lineRule="auto"/>
        <w:ind w:right="252"/>
      </w:pPr>
      <w:r>
        <w:t>the</w:t>
      </w:r>
      <w:r>
        <w:rPr>
          <w:spacing w:val="-3"/>
        </w:rPr>
        <w:t xml:space="preserve"> </w:t>
      </w:r>
      <w:r>
        <w:t>commencement</w:t>
      </w:r>
      <w:r>
        <w:rPr>
          <w:spacing w:val="-6"/>
        </w:rPr>
        <w:t xml:space="preserve"> </w:t>
      </w:r>
      <w:r>
        <w:t>of</w:t>
      </w:r>
      <w:r>
        <w:rPr>
          <w:spacing w:val="-3"/>
        </w:rPr>
        <w:t xml:space="preserve"> </w:t>
      </w:r>
      <w:r>
        <w:t>the</w:t>
      </w:r>
      <w:r>
        <w:rPr>
          <w:spacing w:val="-3"/>
        </w:rPr>
        <w:t xml:space="preserve"> </w:t>
      </w:r>
      <w:r>
        <w:t>physical</w:t>
      </w:r>
      <w:r>
        <w:rPr>
          <w:spacing w:val="-2"/>
        </w:rPr>
        <w:t xml:space="preserve"> </w:t>
      </w:r>
      <w:r>
        <w:t>construction</w:t>
      </w:r>
      <w:r>
        <w:rPr>
          <w:spacing w:val="-4"/>
        </w:rPr>
        <w:t xml:space="preserve"> </w:t>
      </w:r>
      <w:r>
        <w:t>works</w:t>
      </w:r>
      <w:r>
        <w:rPr>
          <w:spacing w:val="-3"/>
        </w:rPr>
        <w:t xml:space="preserve"> </w:t>
      </w:r>
      <w:r>
        <w:t>for</w:t>
      </w:r>
      <w:r>
        <w:rPr>
          <w:spacing w:val="-3"/>
        </w:rPr>
        <w:t xml:space="preserve"> </w:t>
      </w:r>
      <w:r>
        <w:t>capacity</w:t>
      </w:r>
      <w:r>
        <w:rPr>
          <w:spacing w:val="-3"/>
        </w:rPr>
        <w:t xml:space="preserve"> </w:t>
      </w:r>
      <w:r>
        <w:t>upgrades</w:t>
      </w:r>
      <w:r>
        <w:rPr>
          <w:spacing w:val="-3"/>
        </w:rPr>
        <w:t xml:space="preserve"> </w:t>
      </w:r>
      <w:r>
        <w:t>at</w:t>
      </w:r>
      <w:r>
        <w:rPr>
          <w:spacing w:val="-6"/>
        </w:rPr>
        <w:t xml:space="preserve"> </w:t>
      </w:r>
      <w:r>
        <w:t>both</w:t>
      </w:r>
      <w:r>
        <w:rPr>
          <w:spacing w:val="-4"/>
        </w:rPr>
        <w:t xml:space="preserve"> </w:t>
      </w:r>
      <w:r>
        <w:t>the following intersections -</w:t>
      </w:r>
    </w:p>
    <w:p w14:paraId="1D14FE68" w14:textId="77777777" w:rsidR="0092515F" w:rsidRDefault="00BF7586">
      <w:pPr>
        <w:pStyle w:val="ListParagraph"/>
        <w:numPr>
          <w:ilvl w:val="2"/>
          <w:numId w:val="18"/>
        </w:numPr>
        <w:tabs>
          <w:tab w:val="left" w:pos="1393"/>
        </w:tabs>
        <w:spacing w:before="143" w:line="266" w:lineRule="auto"/>
        <w:ind w:right="572"/>
      </w:pPr>
      <w:r>
        <w:t>the</w:t>
      </w:r>
      <w:r>
        <w:rPr>
          <w:spacing w:val="-4"/>
        </w:rPr>
        <w:t xml:space="preserve"> </w:t>
      </w:r>
      <w:r>
        <w:t>intersection</w:t>
      </w:r>
      <w:r>
        <w:rPr>
          <w:spacing w:val="-5"/>
        </w:rPr>
        <w:t xml:space="preserve"> </w:t>
      </w:r>
      <w:r>
        <w:t>of the</w:t>
      </w:r>
      <w:r>
        <w:rPr>
          <w:spacing w:val="-4"/>
        </w:rPr>
        <w:t xml:space="preserve"> </w:t>
      </w:r>
      <w:r>
        <w:t>southern</w:t>
      </w:r>
      <w:r>
        <w:rPr>
          <w:spacing w:val="-5"/>
        </w:rPr>
        <w:t xml:space="preserve"> </w:t>
      </w:r>
      <w:r>
        <w:t>spine</w:t>
      </w:r>
      <w:r>
        <w:rPr>
          <w:spacing w:val="-1"/>
        </w:rPr>
        <w:t xml:space="preserve"> </w:t>
      </w:r>
      <w:r>
        <w:rPr>
          <w:color w:val="00AF50"/>
        </w:rPr>
        <w:t>road</w:t>
      </w:r>
      <w:r>
        <w:rPr>
          <w:color w:val="00AF50"/>
          <w:spacing w:val="-5"/>
        </w:rPr>
        <w:t xml:space="preserve"> </w:t>
      </w:r>
      <w:r>
        <w:t>and</w:t>
      </w:r>
      <w:r>
        <w:rPr>
          <w:spacing w:val="-1"/>
        </w:rPr>
        <w:t xml:space="preserve"> </w:t>
      </w:r>
      <w:r>
        <w:t>Shands</w:t>
      </w:r>
      <w:r>
        <w:rPr>
          <w:spacing w:val="-4"/>
        </w:rPr>
        <w:t xml:space="preserve"> </w:t>
      </w:r>
      <w:r>
        <w:t>Road</w:t>
      </w:r>
      <w:r>
        <w:rPr>
          <w:spacing w:val="-5"/>
        </w:rPr>
        <w:t xml:space="preserve"> </w:t>
      </w:r>
      <w:r>
        <w:t>(marked</w:t>
      </w:r>
      <w:r>
        <w:rPr>
          <w:spacing w:val="-5"/>
        </w:rPr>
        <w:t xml:space="preserve"> </w:t>
      </w:r>
      <w:r>
        <w:t>as</w:t>
      </w:r>
      <w:r>
        <w:rPr>
          <w:spacing w:val="-4"/>
        </w:rPr>
        <w:t xml:space="preserve"> </w:t>
      </w:r>
      <w:r>
        <w:t>‘A’</w:t>
      </w:r>
      <w:r>
        <w:rPr>
          <w:spacing w:val="-7"/>
        </w:rPr>
        <w:t xml:space="preserve"> </w:t>
      </w:r>
      <w:r>
        <w:t>on</w:t>
      </w:r>
      <w:r>
        <w:rPr>
          <w:spacing w:val="-1"/>
        </w:rPr>
        <w:t xml:space="preserve"> </w:t>
      </w:r>
      <w:r>
        <w:t xml:space="preserve">the </w:t>
      </w:r>
      <w:r>
        <w:rPr>
          <w:color w:val="00AF50"/>
        </w:rPr>
        <w:t>outline development plan</w:t>
      </w:r>
      <w:r>
        <w:t>); and</w:t>
      </w:r>
    </w:p>
    <w:p w14:paraId="49709600" w14:textId="77777777" w:rsidR="0092515F" w:rsidRDefault="00BF7586">
      <w:pPr>
        <w:pStyle w:val="ListParagraph"/>
        <w:numPr>
          <w:ilvl w:val="2"/>
          <w:numId w:val="18"/>
        </w:numPr>
        <w:tabs>
          <w:tab w:val="left" w:pos="1393"/>
        </w:tabs>
        <w:spacing w:before="149" w:line="261" w:lineRule="auto"/>
        <w:ind w:right="591"/>
      </w:pPr>
      <w:r>
        <w:t>the</w:t>
      </w:r>
      <w:r>
        <w:rPr>
          <w:spacing w:val="-4"/>
        </w:rPr>
        <w:t xml:space="preserve"> </w:t>
      </w:r>
      <w:r>
        <w:t>intersection</w:t>
      </w:r>
      <w:r>
        <w:rPr>
          <w:spacing w:val="-5"/>
        </w:rPr>
        <w:t xml:space="preserve"> </w:t>
      </w:r>
      <w:r>
        <w:t>of the</w:t>
      </w:r>
      <w:r>
        <w:rPr>
          <w:spacing w:val="-4"/>
        </w:rPr>
        <w:t xml:space="preserve"> </w:t>
      </w:r>
      <w:r>
        <w:t>northern</w:t>
      </w:r>
      <w:r>
        <w:rPr>
          <w:spacing w:val="-5"/>
        </w:rPr>
        <w:t xml:space="preserve"> </w:t>
      </w:r>
      <w:r>
        <w:t>spine</w:t>
      </w:r>
      <w:r>
        <w:rPr>
          <w:spacing w:val="-1"/>
        </w:rPr>
        <w:t xml:space="preserve"> </w:t>
      </w:r>
      <w:r>
        <w:rPr>
          <w:color w:val="00AF50"/>
        </w:rPr>
        <w:t>road</w:t>
      </w:r>
      <w:r>
        <w:rPr>
          <w:color w:val="00AF50"/>
          <w:spacing w:val="-5"/>
        </w:rPr>
        <w:t xml:space="preserve"> </w:t>
      </w:r>
      <w:r>
        <w:t>and</w:t>
      </w:r>
      <w:r>
        <w:rPr>
          <w:spacing w:val="-1"/>
        </w:rPr>
        <w:t xml:space="preserve"> </w:t>
      </w:r>
      <w:r>
        <w:t>Shands</w:t>
      </w:r>
      <w:r>
        <w:rPr>
          <w:spacing w:val="-4"/>
        </w:rPr>
        <w:t xml:space="preserve"> </w:t>
      </w:r>
      <w:r>
        <w:t>Road</w:t>
      </w:r>
      <w:r>
        <w:rPr>
          <w:spacing w:val="-5"/>
        </w:rPr>
        <w:t xml:space="preserve"> </w:t>
      </w:r>
      <w:r>
        <w:t>(marked</w:t>
      </w:r>
      <w:r>
        <w:rPr>
          <w:spacing w:val="-5"/>
        </w:rPr>
        <w:t xml:space="preserve"> </w:t>
      </w:r>
      <w:r>
        <w:t>as</w:t>
      </w:r>
      <w:r>
        <w:rPr>
          <w:spacing w:val="-4"/>
        </w:rPr>
        <w:t xml:space="preserve"> </w:t>
      </w:r>
      <w:r>
        <w:t>‘B’</w:t>
      </w:r>
      <w:r>
        <w:rPr>
          <w:spacing w:val="-2"/>
        </w:rPr>
        <w:t xml:space="preserve"> </w:t>
      </w:r>
      <w:r>
        <w:t>on the</w:t>
      </w:r>
      <w:r>
        <w:rPr>
          <w:spacing w:val="-2"/>
        </w:rPr>
        <w:t xml:space="preserve"> </w:t>
      </w:r>
      <w:r>
        <w:rPr>
          <w:color w:val="00AF50"/>
        </w:rPr>
        <w:t>outline development</w:t>
      </w:r>
      <w:r>
        <w:rPr>
          <w:color w:val="00AF50"/>
          <w:spacing w:val="-1"/>
        </w:rPr>
        <w:t xml:space="preserve"> </w:t>
      </w:r>
      <w:r>
        <w:rPr>
          <w:color w:val="00AF50"/>
        </w:rPr>
        <w:t>plan</w:t>
      </w:r>
      <w:r>
        <w:t>).</w:t>
      </w:r>
    </w:p>
    <w:p w14:paraId="7F375D01" w14:textId="77777777" w:rsidR="0092515F" w:rsidRDefault="00BF7586">
      <w:pPr>
        <w:pStyle w:val="ListParagraph"/>
        <w:numPr>
          <w:ilvl w:val="0"/>
          <w:numId w:val="18"/>
        </w:numPr>
        <w:tabs>
          <w:tab w:val="left" w:pos="544"/>
        </w:tabs>
        <w:spacing w:before="177" w:line="259" w:lineRule="auto"/>
        <w:ind w:right="177"/>
      </w:pPr>
      <w:r>
        <w:t xml:space="preserve">Any </w:t>
      </w:r>
      <w:r>
        <w:rPr>
          <w:color w:val="00AF50"/>
        </w:rPr>
        <w:t xml:space="preserve">subdivision </w:t>
      </w:r>
      <w:r>
        <w:t xml:space="preserve">within the Industrial Heavy Zone (South West Hornby) as identified on the </w:t>
      </w:r>
      <w:r>
        <w:rPr>
          <w:color w:val="00AF50"/>
        </w:rPr>
        <w:t>outline development</w:t>
      </w:r>
      <w:r>
        <w:rPr>
          <w:color w:val="00AF50"/>
          <w:spacing w:val="-5"/>
        </w:rPr>
        <w:t xml:space="preserve"> </w:t>
      </w:r>
      <w:r>
        <w:rPr>
          <w:color w:val="00AF50"/>
        </w:rPr>
        <w:t>plan</w:t>
      </w:r>
      <w:r>
        <w:rPr>
          <w:color w:val="00AF50"/>
          <w:spacing w:val="-2"/>
        </w:rPr>
        <w:t xml:space="preserve"> </w:t>
      </w:r>
      <w:r>
        <w:t>in</w:t>
      </w:r>
      <w:r>
        <w:rPr>
          <w:spacing w:val="-3"/>
        </w:rPr>
        <w:t xml:space="preserve"> </w:t>
      </w:r>
      <w:r>
        <w:t>Chapter</w:t>
      </w:r>
      <w:r>
        <w:rPr>
          <w:spacing w:val="-2"/>
        </w:rPr>
        <w:t xml:space="preserve"> </w:t>
      </w:r>
      <w:r>
        <w:t>16</w:t>
      </w:r>
      <w:r>
        <w:rPr>
          <w:spacing w:val="-2"/>
        </w:rPr>
        <w:t xml:space="preserve"> </w:t>
      </w:r>
      <w:r>
        <w:rPr>
          <w:color w:val="0000FF"/>
        </w:rPr>
        <w:t>Appendix</w:t>
      </w:r>
      <w:r>
        <w:rPr>
          <w:color w:val="0000FF"/>
          <w:spacing w:val="-2"/>
        </w:rPr>
        <w:t xml:space="preserve"> </w:t>
      </w:r>
      <w:r>
        <w:rPr>
          <w:color w:val="0000FF"/>
        </w:rPr>
        <w:t>16.8.8</w:t>
      </w:r>
      <w:r>
        <w:t>,</w:t>
      </w:r>
      <w:r>
        <w:rPr>
          <w:spacing w:val="-5"/>
        </w:rPr>
        <w:t xml:space="preserve"> </w:t>
      </w:r>
      <w:r>
        <w:t>south</w:t>
      </w:r>
      <w:r>
        <w:rPr>
          <w:spacing w:val="-3"/>
        </w:rPr>
        <w:t xml:space="preserve"> </w:t>
      </w:r>
      <w:r>
        <w:t>west</w:t>
      </w:r>
      <w:r>
        <w:rPr>
          <w:spacing w:val="-4"/>
        </w:rPr>
        <w:t xml:space="preserve"> </w:t>
      </w:r>
      <w:r>
        <w:t>of</w:t>
      </w:r>
      <w:r>
        <w:rPr>
          <w:spacing w:val="-2"/>
        </w:rPr>
        <w:t xml:space="preserve"> </w:t>
      </w:r>
      <w:r>
        <w:t>the</w:t>
      </w:r>
      <w:r>
        <w:rPr>
          <w:spacing w:val="-2"/>
        </w:rPr>
        <w:t xml:space="preserve"> </w:t>
      </w:r>
      <w:r>
        <w:t>area</w:t>
      </w:r>
      <w:r>
        <w:rPr>
          <w:spacing w:val="-2"/>
        </w:rPr>
        <w:t xml:space="preserve"> </w:t>
      </w:r>
      <w:r>
        <w:t>identified</w:t>
      </w:r>
      <w:r>
        <w:rPr>
          <w:spacing w:val="-3"/>
        </w:rPr>
        <w:t xml:space="preserve"> </w:t>
      </w:r>
      <w:r>
        <w:t>as</w:t>
      </w:r>
      <w:r>
        <w:rPr>
          <w:spacing w:val="-2"/>
        </w:rPr>
        <w:t xml:space="preserve"> </w:t>
      </w:r>
      <w:r>
        <w:t>“rural</w:t>
      </w:r>
      <w:r>
        <w:rPr>
          <w:spacing w:val="-1"/>
        </w:rPr>
        <w:t xml:space="preserve"> </w:t>
      </w:r>
      <w:r>
        <w:t>wastewater irrigation area” , shall not occur until the following works have been undertaken:</w:t>
      </w:r>
    </w:p>
    <w:p w14:paraId="09F7FBDC" w14:textId="77777777" w:rsidR="0092515F" w:rsidRDefault="00BF7586">
      <w:pPr>
        <w:pStyle w:val="ListParagraph"/>
        <w:numPr>
          <w:ilvl w:val="1"/>
          <w:numId w:val="18"/>
        </w:numPr>
        <w:tabs>
          <w:tab w:val="left" w:pos="966"/>
        </w:tabs>
        <w:spacing w:before="153" w:line="266" w:lineRule="auto"/>
        <w:ind w:right="636"/>
      </w:pPr>
      <w:r>
        <w:t>the</w:t>
      </w:r>
      <w:r>
        <w:rPr>
          <w:spacing w:val="-4"/>
        </w:rPr>
        <w:t xml:space="preserve"> </w:t>
      </w:r>
      <w:r>
        <w:t>commencement</w:t>
      </w:r>
      <w:r>
        <w:rPr>
          <w:spacing w:val="-6"/>
        </w:rPr>
        <w:t xml:space="preserve"> </w:t>
      </w:r>
      <w:r>
        <w:t>of</w:t>
      </w:r>
      <w:r>
        <w:rPr>
          <w:spacing w:val="-4"/>
        </w:rPr>
        <w:t xml:space="preserve"> </w:t>
      </w:r>
      <w:r>
        <w:t>the</w:t>
      </w:r>
      <w:r>
        <w:rPr>
          <w:spacing w:val="-4"/>
        </w:rPr>
        <w:t xml:space="preserve"> </w:t>
      </w:r>
      <w:r>
        <w:t>physical</w:t>
      </w:r>
      <w:r>
        <w:rPr>
          <w:spacing w:val="-3"/>
        </w:rPr>
        <w:t xml:space="preserve"> </w:t>
      </w:r>
      <w:r>
        <w:t>construction</w:t>
      </w:r>
      <w:r>
        <w:rPr>
          <w:spacing w:val="-5"/>
        </w:rPr>
        <w:t xml:space="preserve"> </w:t>
      </w:r>
      <w:r>
        <w:t>works</w:t>
      </w:r>
      <w:r>
        <w:rPr>
          <w:spacing w:val="-4"/>
        </w:rPr>
        <w:t xml:space="preserve"> </w:t>
      </w:r>
      <w:r>
        <w:t>for</w:t>
      </w:r>
      <w:r>
        <w:rPr>
          <w:spacing w:val="-4"/>
        </w:rPr>
        <w:t xml:space="preserve"> </w:t>
      </w:r>
      <w:r>
        <w:t>the traffic</w:t>
      </w:r>
      <w:r>
        <w:rPr>
          <w:spacing w:val="-5"/>
        </w:rPr>
        <w:t xml:space="preserve"> </w:t>
      </w:r>
      <w:r>
        <w:t>signalised</w:t>
      </w:r>
      <w:r>
        <w:rPr>
          <w:spacing w:val="-5"/>
        </w:rPr>
        <w:t xml:space="preserve"> </w:t>
      </w:r>
      <w:r>
        <w:t>intersection</w:t>
      </w:r>
      <w:r>
        <w:rPr>
          <w:spacing w:val="-5"/>
        </w:rPr>
        <w:t xml:space="preserve"> </w:t>
      </w:r>
      <w:r>
        <w:t xml:space="preserve">of Shands Road and the southern spine </w:t>
      </w:r>
      <w:r>
        <w:rPr>
          <w:color w:val="00AF50"/>
        </w:rPr>
        <w:t xml:space="preserve">road </w:t>
      </w:r>
      <w:r>
        <w:t xml:space="preserve">(marked as ‘A’ on the </w:t>
      </w:r>
      <w:r>
        <w:rPr>
          <w:color w:val="00AF50"/>
        </w:rPr>
        <w:t>outline development plan</w:t>
      </w:r>
      <w:r>
        <w:t>).</w:t>
      </w:r>
    </w:p>
    <w:p w14:paraId="0985CA37" w14:textId="77777777" w:rsidR="0092515F" w:rsidRDefault="00BF7586">
      <w:pPr>
        <w:pStyle w:val="ListParagraph"/>
        <w:numPr>
          <w:ilvl w:val="0"/>
          <w:numId w:val="18"/>
        </w:numPr>
        <w:tabs>
          <w:tab w:val="left" w:pos="544"/>
        </w:tabs>
        <w:spacing w:before="167" w:line="259" w:lineRule="auto"/>
        <w:ind w:right="518"/>
      </w:pPr>
      <w:r>
        <w:t xml:space="preserve">Any </w:t>
      </w:r>
      <w:r>
        <w:rPr>
          <w:color w:val="00AF50"/>
        </w:rPr>
        <w:t xml:space="preserve">subdivision </w:t>
      </w:r>
      <w:r>
        <w:t xml:space="preserve">of more than 15 hectares (excluding </w:t>
      </w:r>
      <w:r>
        <w:rPr>
          <w:color w:val="00AF50"/>
        </w:rPr>
        <w:t>roads</w:t>
      </w:r>
      <w:r>
        <w:t>) within the Industrial Heavy Zone (South West</w:t>
      </w:r>
      <w:r>
        <w:rPr>
          <w:spacing w:val="-5"/>
        </w:rPr>
        <w:t xml:space="preserve"> </w:t>
      </w:r>
      <w:r>
        <w:t>Hornby)</w:t>
      </w:r>
      <w:r>
        <w:rPr>
          <w:spacing w:val="-3"/>
        </w:rPr>
        <w:t xml:space="preserve"> </w:t>
      </w:r>
      <w:r>
        <w:t>as</w:t>
      </w:r>
      <w:r>
        <w:rPr>
          <w:spacing w:val="-3"/>
        </w:rPr>
        <w:t xml:space="preserve"> </w:t>
      </w:r>
      <w:r>
        <w:t>identified</w:t>
      </w:r>
      <w:r>
        <w:rPr>
          <w:spacing w:val="-4"/>
        </w:rPr>
        <w:t xml:space="preserve"> </w:t>
      </w:r>
      <w:r>
        <w:t>in</w:t>
      </w:r>
      <w:r>
        <w:rPr>
          <w:spacing w:val="-4"/>
        </w:rPr>
        <w:t xml:space="preserve"> </w:t>
      </w:r>
      <w:r>
        <w:t>Chapter</w:t>
      </w:r>
      <w:r>
        <w:rPr>
          <w:spacing w:val="-3"/>
        </w:rPr>
        <w:t xml:space="preserve"> </w:t>
      </w:r>
      <w:r>
        <w:t>16</w:t>
      </w:r>
      <w:r>
        <w:rPr>
          <w:spacing w:val="-1"/>
        </w:rPr>
        <w:t xml:space="preserve"> </w:t>
      </w:r>
      <w:r>
        <w:rPr>
          <w:color w:val="0000FF"/>
        </w:rPr>
        <w:t>Appendix</w:t>
      </w:r>
      <w:r>
        <w:rPr>
          <w:color w:val="0000FF"/>
          <w:spacing w:val="-3"/>
        </w:rPr>
        <w:t xml:space="preserve"> </w:t>
      </w:r>
      <w:r>
        <w:rPr>
          <w:color w:val="0000FF"/>
        </w:rPr>
        <w:t>16.8.8</w:t>
      </w:r>
      <w:r>
        <w:t>,</w:t>
      </w:r>
      <w:r>
        <w:rPr>
          <w:spacing w:val="-6"/>
        </w:rPr>
        <w:t xml:space="preserve"> </w:t>
      </w:r>
      <w:r>
        <w:t>south west</w:t>
      </w:r>
      <w:r>
        <w:rPr>
          <w:spacing w:val="-5"/>
        </w:rPr>
        <w:t xml:space="preserve"> </w:t>
      </w:r>
      <w:r>
        <w:t>of the</w:t>
      </w:r>
      <w:r>
        <w:rPr>
          <w:spacing w:val="-3"/>
        </w:rPr>
        <w:t xml:space="preserve"> </w:t>
      </w:r>
      <w:r>
        <w:t>area</w:t>
      </w:r>
      <w:r>
        <w:rPr>
          <w:spacing w:val="-3"/>
        </w:rPr>
        <w:t xml:space="preserve"> </w:t>
      </w:r>
      <w:r>
        <w:t>identified</w:t>
      </w:r>
      <w:r>
        <w:rPr>
          <w:spacing w:val="-4"/>
        </w:rPr>
        <w:t xml:space="preserve"> </w:t>
      </w:r>
      <w:r>
        <w:t>as</w:t>
      </w:r>
      <w:r>
        <w:rPr>
          <w:spacing w:val="-3"/>
        </w:rPr>
        <w:t xml:space="preserve"> </w:t>
      </w:r>
      <w:r>
        <w:t>“rural wastewater irrigation area”, shall not occur until physical construction works of the Christchurch Southern Motorway have commenced.</w:t>
      </w:r>
    </w:p>
    <w:p w14:paraId="6CAB68A9" w14:textId="77777777" w:rsidR="0092515F" w:rsidRDefault="0092515F">
      <w:pPr>
        <w:pStyle w:val="BodyText"/>
      </w:pPr>
    </w:p>
    <w:p w14:paraId="06DAFC95" w14:textId="77777777" w:rsidR="0092515F" w:rsidRDefault="0092515F">
      <w:pPr>
        <w:pStyle w:val="BodyText"/>
        <w:spacing w:before="9"/>
        <w:rPr>
          <w:sz w:val="16"/>
        </w:rPr>
      </w:pPr>
    </w:p>
    <w:p w14:paraId="1A1883DF" w14:textId="77777777" w:rsidR="0092515F" w:rsidRDefault="00BF7586">
      <w:pPr>
        <w:pStyle w:val="Heading2"/>
        <w:numPr>
          <w:ilvl w:val="2"/>
          <w:numId w:val="154"/>
        </w:numPr>
        <w:tabs>
          <w:tab w:val="left" w:pos="1249"/>
        </w:tabs>
        <w:spacing w:before="1" w:line="244" w:lineRule="auto"/>
        <w:ind w:right="361"/>
      </w:pPr>
      <w:r>
        <w:t>Additional</w:t>
      </w:r>
      <w:r>
        <w:rPr>
          <w:spacing w:val="-5"/>
        </w:rPr>
        <w:t xml:space="preserve"> </w:t>
      </w:r>
      <w:r>
        <w:t>standards</w:t>
      </w:r>
      <w:r>
        <w:rPr>
          <w:spacing w:val="-7"/>
        </w:rPr>
        <w:t xml:space="preserve"> </w:t>
      </w:r>
      <w:r>
        <w:t>for</w:t>
      </w:r>
      <w:r>
        <w:rPr>
          <w:spacing w:val="-6"/>
        </w:rPr>
        <w:t xml:space="preserve"> </w:t>
      </w:r>
      <w:r>
        <w:t>the</w:t>
      </w:r>
      <w:r>
        <w:rPr>
          <w:spacing w:val="-3"/>
        </w:rPr>
        <w:t xml:space="preserve"> </w:t>
      </w:r>
      <w:r>
        <w:rPr>
          <w:strike/>
        </w:rPr>
        <w:t>Residential</w:t>
      </w:r>
      <w:r>
        <w:rPr>
          <w:strike/>
          <w:spacing w:val="-5"/>
        </w:rPr>
        <w:t xml:space="preserve"> </w:t>
      </w:r>
      <w:r>
        <w:rPr>
          <w:strike/>
        </w:rPr>
        <w:t>New</w:t>
      </w:r>
      <w:r>
        <w:rPr>
          <w:strike/>
          <w:spacing w:val="-4"/>
        </w:rPr>
        <w:t xml:space="preserve"> </w:t>
      </w:r>
      <w:r>
        <w:rPr>
          <w:strike/>
        </w:rPr>
        <w:t>Neighbourhood</w:t>
      </w:r>
      <w:r>
        <w:rPr>
          <w:spacing w:val="-2"/>
        </w:rPr>
        <w:t xml:space="preserve"> </w:t>
      </w:r>
      <w:r>
        <w:rPr>
          <w:u w:val="single"/>
        </w:rPr>
        <w:t>Future</w:t>
      </w:r>
      <w:r>
        <w:rPr>
          <w:spacing w:val="-6"/>
          <w:u w:val="single"/>
        </w:rPr>
        <w:t xml:space="preserve"> </w:t>
      </w:r>
      <w:r>
        <w:rPr>
          <w:u w:val="single"/>
        </w:rPr>
        <w:t>Urban</w:t>
      </w:r>
      <w:r>
        <w:t xml:space="preserve"> </w:t>
      </w:r>
      <w:r>
        <w:rPr>
          <w:spacing w:val="-4"/>
        </w:rPr>
        <w:t>Zone</w:t>
      </w:r>
    </w:p>
    <w:p w14:paraId="3987CE24" w14:textId="77777777" w:rsidR="0092515F" w:rsidRDefault="0092515F">
      <w:pPr>
        <w:pStyle w:val="BodyText"/>
        <w:spacing w:before="2"/>
        <w:rPr>
          <w:b/>
          <w:sz w:val="19"/>
        </w:rPr>
      </w:pPr>
    </w:p>
    <w:p w14:paraId="29FC0389" w14:textId="77777777" w:rsidR="0092515F" w:rsidRDefault="00BF7586">
      <w:pPr>
        <w:pStyle w:val="ListParagraph"/>
        <w:numPr>
          <w:ilvl w:val="0"/>
          <w:numId w:val="17"/>
        </w:numPr>
        <w:tabs>
          <w:tab w:val="left" w:pos="544"/>
        </w:tabs>
        <w:jc w:val="left"/>
      </w:pPr>
      <w:r>
        <w:rPr>
          <w:color w:val="00AF50"/>
        </w:rPr>
        <w:t>Outline</w:t>
      </w:r>
      <w:r>
        <w:rPr>
          <w:color w:val="00AF50"/>
          <w:spacing w:val="-8"/>
        </w:rPr>
        <w:t xml:space="preserve"> </w:t>
      </w:r>
      <w:r>
        <w:rPr>
          <w:color w:val="00AF50"/>
        </w:rPr>
        <w:t>development</w:t>
      </w:r>
      <w:r>
        <w:rPr>
          <w:color w:val="00AF50"/>
          <w:spacing w:val="-7"/>
        </w:rPr>
        <w:t xml:space="preserve"> </w:t>
      </w:r>
      <w:r>
        <w:rPr>
          <w:color w:val="00AF50"/>
          <w:spacing w:val="-4"/>
        </w:rPr>
        <w:t>plan</w:t>
      </w:r>
    </w:p>
    <w:p w14:paraId="44206B0C" w14:textId="77777777" w:rsidR="0092515F" w:rsidRDefault="00BF7586">
      <w:pPr>
        <w:pStyle w:val="ListParagraph"/>
        <w:numPr>
          <w:ilvl w:val="1"/>
          <w:numId w:val="17"/>
        </w:numPr>
        <w:tabs>
          <w:tab w:val="left" w:pos="966"/>
        </w:tabs>
        <w:spacing w:before="178" w:line="261" w:lineRule="auto"/>
        <w:ind w:right="168"/>
      </w:pPr>
      <w:r>
        <w:t>The</w:t>
      </w:r>
      <w:r>
        <w:rPr>
          <w:spacing w:val="-4"/>
        </w:rPr>
        <w:t xml:space="preserve"> </w:t>
      </w:r>
      <w:r>
        <w:rPr>
          <w:color w:val="00AF50"/>
        </w:rPr>
        <w:t>subdivision</w:t>
      </w:r>
      <w:r>
        <w:rPr>
          <w:color w:val="00AF50"/>
          <w:spacing w:val="-4"/>
        </w:rPr>
        <w:t xml:space="preserve"> </w:t>
      </w:r>
      <w:r>
        <w:t>shall</w:t>
      </w:r>
      <w:r>
        <w:rPr>
          <w:spacing w:val="-2"/>
        </w:rPr>
        <w:t xml:space="preserve"> </w:t>
      </w:r>
      <w:r>
        <w:t>be</w:t>
      </w:r>
      <w:r>
        <w:rPr>
          <w:spacing w:val="-4"/>
        </w:rPr>
        <w:t xml:space="preserve"> </w:t>
      </w:r>
      <w:r>
        <w:t>in</w:t>
      </w:r>
      <w:r>
        <w:rPr>
          <w:spacing w:val="-5"/>
        </w:rPr>
        <w:t xml:space="preserve"> </w:t>
      </w:r>
      <w:r>
        <w:t>accordance with</w:t>
      </w:r>
      <w:r>
        <w:rPr>
          <w:spacing w:val="-5"/>
        </w:rPr>
        <w:t xml:space="preserve"> </w:t>
      </w:r>
      <w:r>
        <w:t>the</w:t>
      </w:r>
      <w:r>
        <w:rPr>
          <w:spacing w:val="-4"/>
        </w:rPr>
        <w:t xml:space="preserve"> </w:t>
      </w:r>
      <w:r>
        <w:t>development</w:t>
      </w:r>
      <w:r>
        <w:rPr>
          <w:spacing w:val="-6"/>
        </w:rPr>
        <w:t xml:space="preserve"> </w:t>
      </w:r>
      <w:r>
        <w:t>requirements</w:t>
      </w:r>
      <w:r>
        <w:rPr>
          <w:spacing w:val="-4"/>
        </w:rPr>
        <w:t xml:space="preserve"> </w:t>
      </w:r>
      <w:r>
        <w:t>specified</w:t>
      </w:r>
      <w:r>
        <w:rPr>
          <w:spacing w:val="-5"/>
        </w:rPr>
        <w:t xml:space="preserve"> </w:t>
      </w:r>
      <w:r>
        <w:t>in</w:t>
      </w:r>
      <w:r>
        <w:rPr>
          <w:spacing w:val="-5"/>
        </w:rPr>
        <w:t xml:space="preserve"> </w:t>
      </w:r>
      <w:r>
        <w:t>the</w:t>
      </w:r>
      <w:r>
        <w:rPr>
          <w:spacing w:val="-4"/>
        </w:rPr>
        <w:t xml:space="preserve"> </w:t>
      </w:r>
      <w:r>
        <w:t xml:space="preserve">relevant </w:t>
      </w:r>
      <w:r>
        <w:rPr>
          <w:color w:val="00AF50"/>
        </w:rPr>
        <w:t>outline development plan.</w:t>
      </w:r>
    </w:p>
    <w:p w14:paraId="2AB781C1" w14:textId="77777777" w:rsidR="0092515F" w:rsidRDefault="0092515F">
      <w:pPr>
        <w:spacing w:line="261" w:lineRule="auto"/>
        <w:sectPr w:rsidR="0092515F" w:rsidSect="00645594">
          <w:pgSz w:w="11900" w:h="16840"/>
          <w:pgMar w:top="1420" w:right="560" w:bottom="1200" w:left="1300" w:header="0" w:footer="990" w:gutter="0"/>
          <w:cols w:space="720"/>
        </w:sectPr>
      </w:pPr>
    </w:p>
    <w:p w14:paraId="5CF98D26" w14:textId="77777777" w:rsidR="0092515F" w:rsidRDefault="00BF7586">
      <w:pPr>
        <w:pStyle w:val="ListParagraph"/>
        <w:numPr>
          <w:ilvl w:val="0"/>
          <w:numId w:val="17"/>
        </w:numPr>
        <w:tabs>
          <w:tab w:val="left" w:pos="544"/>
        </w:tabs>
        <w:spacing w:before="27"/>
        <w:jc w:val="left"/>
      </w:pPr>
      <w:r>
        <w:t>Residential</w:t>
      </w:r>
      <w:r>
        <w:rPr>
          <w:spacing w:val="-4"/>
        </w:rPr>
        <w:t xml:space="preserve"> </w:t>
      </w:r>
      <w:r>
        <w:rPr>
          <w:color w:val="00AF50"/>
        </w:rPr>
        <w:t>net</w:t>
      </w:r>
      <w:r>
        <w:rPr>
          <w:color w:val="00AF50"/>
          <w:spacing w:val="-7"/>
        </w:rPr>
        <w:t xml:space="preserve"> </w:t>
      </w:r>
      <w:r>
        <w:rPr>
          <w:color w:val="00AF50"/>
          <w:spacing w:val="-2"/>
        </w:rPr>
        <w:t>density</w:t>
      </w:r>
    </w:p>
    <w:p w14:paraId="6CA8C1F2" w14:textId="77777777" w:rsidR="0092515F" w:rsidRDefault="00BF7586">
      <w:pPr>
        <w:pStyle w:val="ListParagraph"/>
        <w:numPr>
          <w:ilvl w:val="1"/>
          <w:numId w:val="17"/>
        </w:numPr>
        <w:tabs>
          <w:tab w:val="left" w:pos="966"/>
        </w:tabs>
        <w:spacing w:before="182"/>
        <w:ind w:hanging="422"/>
      </w:pPr>
      <w:r>
        <w:t>Except</w:t>
      </w:r>
      <w:r>
        <w:rPr>
          <w:spacing w:val="-7"/>
        </w:rPr>
        <w:t xml:space="preserve"> </w:t>
      </w:r>
      <w:r>
        <w:t>as</w:t>
      </w:r>
      <w:r>
        <w:rPr>
          <w:spacing w:val="1"/>
        </w:rPr>
        <w:t xml:space="preserve"> </w:t>
      </w:r>
      <w:r>
        <w:t>provided</w:t>
      </w:r>
      <w:r>
        <w:rPr>
          <w:spacing w:val="-5"/>
        </w:rPr>
        <w:t xml:space="preserve"> </w:t>
      </w:r>
      <w:r>
        <w:t>for</w:t>
      </w:r>
      <w:r>
        <w:rPr>
          <w:spacing w:val="-3"/>
        </w:rPr>
        <w:t xml:space="preserve"> </w:t>
      </w:r>
      <w:r>
        <w:t>in</w:t>
      </w:r>
      <w:r>
        <w:rPr>
          <w:spacing w:val="-5"/>
        </w:rPr>
        <w:t xml:space="preserve"> </w:t>
      </w:r>
      <w:r>
        <w:t>(ii) -</w:t>
      </w:r>
      <w:r>
        <w:rPr>
          <w:spacing w:val="-4"/>
        </w:rPr>
        <w:t xml:space="preserve"> </w:t>
      </w:r>
      <w:r>
        <w:rPr>
          <w:spacing w:val="-2"/>
        </w:rPr>
        <w:t>(iv):</w:t>
      </w:r>
    </w:p>
    <w:p w14:paraId="21254445" w14:textId="77777777" w:rsidR="0092515F" w:rsidRDefault="00BF7586">
      <w:pPr>
        <w:pStyle w:val="ListParagraph"/>
        <w:numPr>
          <w:ilvl w:val="2"/>
          <w:numId w:val="17"/>
        </w:numPr>
        <w:tabs>
          <w:tab w:val="left" w:pos="1393"/>
        </w:tabs>
        <w:spacing w:before="179" w:line="261" w:lineRule="auto"/>
        <w:ind w:right="300" w:hanging="428"/>
      </w:pPr>
      <w:r>
        <w:t>a</w:t>
      </w:r>
      <w:r>
        <w:rPr>
          <w:spacing w:val="-4"/>
        </w:rPr>
        <w:t xml:space="preserve"> </w:t>
      </w:r>
      <w:r>
        <w:rPr>
          <w:color w:val="00AF50"/>
        </w:rPr>
        <w:t>subdivision</w:t>
      </w:r>
      <w:r>
        <w:rPr>
          <w:color w:val="00AF50"/>
          <w:spacing w:val="-4"/>
        </w:rPr>
        <w:t xml:space="preserve"> </w:t>
      </w:r>
      <w:r>
        <w:t>shall</w:t>
      </w:r>
      <w:r>
        <w:rPr>
          <w:spacing w:val="-2"/>
        </w:rPr>
        <w:t xml:space="preserve"> </w:t>
      </w:r>
      <w:r>
        <w:t>achieve</w:t>
      </w:r>
      <w:r>
        <w:rPr>
          <w:spacing w:val="-4"/>
        </w:rPr>
        <w:t xml:space="preserve"> </w:t>
      </w:r>
      <w:r>
        <w:t>a</w:t>
      </w:r>
      <w:r>
        <w:rPr>
          <w:spacing w:val="-4"/>
        </w:rPr>
        <w:t xml:space="preserve"> </w:t>
      </w:r>
      <w:r>
        <w:t xml:space="preserve">minimum </w:t>
      </w:r>
      <w:r>
        <w:rPr>
          <w:color w:val="00AF50"/>
        </w:rPr>
        <w:t>net</w:t>
      </w:r>
      <w:r>
        <w:rPr>
          <w:color w:val="00AF50"/>
          <w:spacing w:val="-6"/>
        </w:rPr>
        <w:t xml:space="preserve"> </w:t>
      </w:r>
      <w:r>
        <w:rPr>
          <w:color w:val="00AF50"/>
        </w:rPr>
        <w:t>density</w:t>
      </w:r>
      <w:r>
        <w:rPr>
          <w:color w:val="00AF50"/>
          <w:spacing w:val="-3"/>
        </w:rPr>
        <w:t xml:space="preserve"> </w:t>
      </w:r>
      <w:r>
        <w:t>within</w:t>
      </w:r>
      <w:r>
        <w:rPr>
          <w:spacing w:val="-5"/>
        </w:rPr>
        <w:t xml:space="preserve"> </w:t>
      </w:r>
      <w:r>
        <w:t>residential</w:t>
      </w:r>
      <w:r>
        <w:rPr>
          <w:spacing w:val="-2"/>
        </w:rPr>
        <w:t xml:space="preserve"> </w:t>
      </w:r>
      <w:r>
        <w:t>development</w:t>
      </w:r>
      <w:r>
        <w:rPr>
          <w:spacing w:val="-7"/>
        </w:rPr>
        <w:t xml:space="preserve"> </w:t>
      </w:r>
      <w:r>
        <w:t>areas</w:t>
      </w:r>
      <w:r>
        <w:rPr>
          <w:spacing w:val="-4"/>
        </w:rPr>
        <w:t xml:space="preserve"> </w:t>
      </w:r>
      <w:r>
        <w:t>of</w:t>
      </w:r>
      <w:r>
        <w:rPr>
          <w:spacing w:val="-4"/>
        </w:rPr>
        <w:t xml:space="preserve"> </w:t>
      </w:r>
      <w:r>
        <w:t xml:space="preserve">15 households per hectare, except the </w:t>
      </w:r>
      <w:r>
        <w:rPr>
          <w:color w:val="00AF50"/>
        </w:rPr>
        <w:t xml:space="preserve">subdivision </w:t>
      </w:r>
      <w:r>
        <w:t>of an area of land to which B applies;</w:t>
      </w:r>
    </w:p>
    <w:p w14:paraId="2DB8DF83" w14:textId="77777777" w:rsidR="0092515F" w:rsidRDefault="00BF7586">
      <w:pPr>
        <w:pStyle w:val="ListParagraph"/>
        <w:numPr>
          <w:ilvl w:val="2"/>
          <w:numId w:val="17"/>
        </w:numPr>
        <w:tabs>
          <w:tab w:val="left" w:pos="1393"/>
        </w:tabs>
        <w:spacing w:before="153" w:line="259" w:lineRule="auto"/>
        <w:ind w:right="609" w:hanging="428"/>
      </w:pPr>
      <w:r>
        <w:t>a</w:t>
      </w:r>
      <w:r>
        <w:rPr>
          <w:spacing w:val="-3"/>
        </w:rPr>
        <w:t xml:space="preserve"> </w:t>
      </w:r>
      <w:r>
        <w:rPr>
          <w:color w:val="00AF50"/>
        </w:rPr>
        <w:t>subdivision</w:t>
      </w:r>
      <w:r>
        <w:rPr>
          <w:color w:val="00AF50"/>
          <w:spacing w:val="-3"/>
        </w:rPr>
        <w:t xml:space="preserve"> </w:t>
      </w:r>
      <w:r>
        <w:t>of</w:t>
      </w:r>
      <w:r>
        <w:rPr>
          <w:spacing w:val="-3"/>
        </w:rPr>
        <w:t xml:space="preserve"> </w:t>
      </w:r>
      <w:r>
        <w:t>land</w:t>
      </w:r>
      <w:r>
        <w:rPr>
          <w:spacing w:val="-4"/>
        </w:rPr>
        <w:t xml:space="preserve"> </w:t>
      </w:r>
      <w:r>
        <w:t>that</w:t>
      </w:r>
      <w:r>
        <w:rPr>
          <w:spacing w:val="-6"/>
        </w:rPr>
        <w:t xml:space="preserve"> </w:t>
      </w:r>
      <w:r>
        <w:t xml:space="preserve">the </w:t>
      </w:r>
      <w:r>
        <w:rPr>
          <w:color w:val="00AF50"/>
        </w:rPr>
        <w:t>outline</w:t>
      </w:r>
      <w:r>
        <w:rPr>
          <w:color w:val="00AF50"/>
          <w:spacing w:val="-3"/>
        </w:rPr>
        <w:t xml:space="preserve"> </w:t>
      </w:r>
      <w:r>
        <w:rPr>
          <w:color w:val="00AF50"/>
        </w:rPr>
        <w:t>development</w:t>
      </w:r>
      <w:r>
        <w:rPr>
          <w:color w:val="00AF50"/>
          <w:spacing w:val="-6"/>
        </w:rPr>
        <w:t xml:space="preserve"> </w:t>
      </w:r>
      <w:r>
        <w:rPr>
          <w:color w:val="00AF50"/>
        </w:rPr>
        <w:t>plan</w:t>
      </w:r>
      <w:r>
        <w:rPr>
          <w:color w:val="00AF50"/>
          <w:spacing w:val="-2"/>
        </w:rPr>
        <w:t xml:space="preserve"> </w:t>
      </w:r>
      <w:r>
        <w:t>identifies</w:t>
      </w:r>
      <w:r>
        <w:rPr>
          <w:spacing w:val="-3"/>
        </w:rPr>
        <w:t xml:space="preserve"> </w:t>
      </w:r>
      <w:r>
        <w:t>an</w:t>
      </w:r>
      <w:r>
        <w:rPr>
          <w:spacing w:val="-4"/>
        </w:rPr>
        <w:t xml:space="preserve"> </w:t>
      </w:r>
      <w:r>
        <w:t>area</w:t>
      </w:r>
      <w:r>
        <w:rPr>
          <w:spacing w:val="-3"/>
        </w:rPr>
        <w:t xml:space="preserve"> </w:t>
      </w:r>
      <w:r>
        <w:t>as</w:t>
      </w:r>
      <w:r>
        <w:rPr>
          <w:spacing w:val="-3"/>
        </w:rPr>
        <w:t xml:space="preserve"> </w:t>
      </w:r>
      <w:r>
        <w:t xml:space="preserve">development constrained, shall achieve the minimum </w:t>
      </w:r>
      <w:r>
        <w:rPr>
          <w:color w:val="00AF50"/>
        </w:rPr>
        <w:t xml:space="preserve">net density </w:t>
      </w:r>
      <w:r>
        <w:t xml:space="preserve">(if any) specified in the </w:t>
      </w:r>
      <w:r>
        <w:rPr>
          <w:color w:val="00AF50"/>
        </w:rPr>
        <w:t xml:space="preserve">outline development plan </w:t>
      </w:r>
      <w:r>
        <w:t xml:space="preserve">for that land (and, if the </w:t>
      </w:r>
      <w:r>
        <w:rPr>
          <w:color w:val="00AF50"/>
        </w:rPr>
        <w:t xml:space="preserve">outline development plan </w:t>
      </w:r>
      <w:r>
        <w:t xml:space="preserve">does not specify a minimum </w:t>
      </w:r>
      <w:r>
        <w:rPr>
          <w:color w:val="00AF50"/>
        </w:rPr>
        <w:t xml:space="preserve">net density </w:t>
      </w:r>
      <w:r>
        <w:t>for that land, no minimum density shall apply to that land).</w:t>
      </w:r>
    </w:p>
    <w:p w14:paraId="28637344" w14:textId="77777777" w:rsidR="0092515F" w:rsidRDefault="00BF7586">
      <w:pPr>
        <w:pStyle w:val="ListParagraph"/>
        <w:numPr>
          <w:ilvl w:val="1"/>
          <w:numId w:val="17"/>
        </w:numPr>
        <w:tabs>
          <w:tab w:val="left" w:pos="966"/>
        </w:tabs>
        <w:spacing w:before="161" w:line="259" w:lineRule="auto"/>
        <w:ind w:right="295"/>
        <w:rPr>
          <w:b/>
        </w:rPr>
      </w:pPr>
      <w:r>
        <w:rPr>
          <w:b/>
          <w:strike/>
          <w:color w:val="00AF50"/>
        </w:rPr>
        <w:t>Subdivision</w:t>
      </w:r>
      <w:r>
        <w:rPr>
          <w:b/>
          <w:strike/>
        </w:rPr>
        <w:t xml:space="preserve"> in the following </w:t>
      </w:r>
      <w:r>
        <w:rPr>
          <w:b/>
          <w:strike/>
          <w:color w:val="00AF50"/>
        </w:rPr>
        <w:t>outline development plan</w:t>
      </w:r>
      <w:r>
        <w:rPr>
          <w:b/>
          <w:strike/>
        </w:rPr>
        <w:t xml:space="preserve"> areas shall achieve the minimum </w:t>
      </w:r>
      <w:r>
        <w:rPr>
          <w:b/>
          <w:strike/>
          <w:color w:val="00AF50"/>
        </w:rPr>
        <w:t>net</w:t>
      </w:r>
      <w:r>
        <w:rPr>
          <w:b/>
          <w:color w:val="00AF50"/>
        </w:rPr>
        <w:t xml:space="preserve"> </w:t>
      </w:r>
      <w:r>
        <w:rPr>
          <w:b/>
          <w:strike/>
          <w:color w:val="00AF50"/>
        </w:rPr>
        <w:t>density</w:t>
      </w:r>
      <w:r>
        <w:rPr>
          <w:b/>
          <w:strike/>
          <w:spacing w:val="-3"/>
        </w:rPr>
        <w:t xml:space="preserve"> </w:t>
      </w:r>
      <w:r>
        <w:rPr>
          <w:b/>
          <w:strike/>
        </w:rPr>
        <w:t>specified</w:t>
      </w:r>
      <w:r>
        <w:rPr>
          <w:b/>
          <w:strike/>
          <w:spacing w:val="-2"/>
        </w:rPr>
        <w:t xml:space="preserve"> </w:t>
      </w:r>
      <w:r>
        <w:rPr>
          <w:b/>
          <w:strike/>
        </w:rPr>
        <w:t>for</w:t>
      </w:r>
      <w:r>
        <w:rPr>
          <w:b/>
          <w:strike/>
          <w:spacing w:val="-5"/>
        </w:rPr>
        <w:t xml:space="preserve"> </w:t>
      </w:r>
      <w:r>
        <w:rPr>
          <w:b/>
          <w:strike/>
        </w:rPr>
        <w:t>any</w:t>
      </w:r>
      <w:r>
        <w:rPr>
          <w:b/>
          <w:strike/>
          <w:spacing w:val="-3"/>
        </w:rPr>
        <w:t xml:space="preserve"> </w:t>
      </w:r>
      <w:r>
        <w:rPr>
          <w:b/>
          <w:strike/>
        </w:rPr>
        <w:t>specific</w:t>
      </w:r>
      <w:r>
        <w:rPr>
          <w:b/>
          <w:strike/>
          <w:spacing w:val="-5"/>
        </w:rPr>
        <w:t xml:space="preserve"> </w:t>
      </w:r>
      <w:r>
        <w:rPr>
          <w:b/>
          <w:strike/>
        </w:rPr>
        <w:t>density</w:t>
      </w:r>
      <w:r>
        <w:rPr>
          <w:b/>
          <w:strike/>
          <w:spacing w:val="-2"/>
        </w:rPr>
        <w:t xml:space="preserve"> </w:t>
      </w:r>
      <w:r>
        <w:rPr>
          <w:b/>
          <w:strike/>
        </w:rPr>
        <w:t>areas</w:t>
      </w:r>
      <w:r>
        <w:rPr>
          <w:b/>
          <w:strike/>
          <w:spacing w:val="-5"/>
        </w:rPr>
        <w:t xml:space="preserve"> </w:t>
      </w:r>
      <w:r>
        <w:rPr>
          <w:b/>
          <w:strike/>
        </w:rPr>
        <w:t>defined</w:t>
      </w:r>
      <w:r>
        <w:rPr>
          <w:b/>
          <w:strike/>
          <w:spacing w:val="-2"/>
        </w:rPr>
        <w:t xml:space="preserve"> </w:t>
      </w:r>
      <w:r>
        <w:rPr>
          <w:b/>
          <w:strike/>
        </w:rPr>
        <w:t>in</w:t>
      </w:r>
      <w:r>
        <w:rPr>
          <w:b/>
          <w:strike/>
          <w:spacing w:val="-2"/>
        </w:rPr>
        <w:t xml:space="preserve"> </w:t>
      </w:r>
      <w:r>
        <w:rPr>
          <w:b/>
          <w:strike/>
        </w:rPr>
        <w:t xml:space="preserve">the </w:t>
      </w:r>
      <w:r>
        <w:rPr>
          <w:b/>
          <w:strike/>
          <w:color w:val="00AF50"/>
        </w:rPr>
        <w:t>outline</w:t>
      </w:r>
      <w:r>
        <w:rPr>
          <w:b/>
          <w:strike/>
          <w:color w:val="00AF50"/>
          <w:spacing w:val="-4"/>
        </w:rPr>
        <w:t xml:space="preserve"> </w:t>
      </w:r>
      <w:r>
        <w:rPr>
          <w:b/>
          <w:strike/>
          <w:color w:val="00AF50"/>
        </w:rPr>
        <w:t>development</w:t>
      </w:r>
      <w:r>
        <w:rPr>
          <w:b/>
          <w:strike/>
          <w:color w:val="00AF50"/>
          <w:spacing w:val="-3"/>
        </w:rPr>
        <w:t xml:space="preserve"> </w:t>
      </w:r>
      <w:r>
        <w:rPr>
          <w:b/>
          <w:strike/>
          <w:color w:val="00AF50"/>
        </w:rPr>
        <w:t xml:space="preserve">plan </w:t>
      </w:r>
      <w:r>
        <w:rPr>
          <w:b/>
          <w:strike/>
        </w:rPr>
        <w:t>or</w:t>
      </w:r>
      <w:r>
        <w:rPr>
          <w:b/>
          <w:strike/>
          <w:spacing w:val="-5"/>
        </w:rPr>
        <w:t xml:space="preserve"> </w:t>
      </w:r>
      <w:r>
        <w:rPr>
          <w:b/>
          <w:strike/>
        </w:rPr>
        <w:t>on</w:t>
      </w:r>
      <w:r>
        <w:rPr>
          <w:b/>
          <w:strike/>
          <w:spacing w:val="-2"/>
        </w:rPr>
        <w:t xml:space="preserve"> </w:t>
      </w:r>
      <w:r>
        <w:rPr>
          <w:b/>
          <w:strike/>
        </w:rPr>
        <w:t>an</w:t>
      </w:r>
      <w:r>
        <w:rPr>
          <w:b/>
        </w:rPr>
        <w:t xml:space="preserve"> </w:t>
      </w:r>
      <w:r>
        <w:rPr>
          <w:b/>
          <w:strike/>
        </w:rPr>
        <w:t xml:space="preserve">approved </w:t>
      </w:r>
      <w:r>
        <w:rPr>
          <w:b/>
          <w:strike/>
          <w:color w:val="00AF50"/>
        </w:rPr>
        <w:t>subdivision</w:t>
      </w:r>
      <w:r>
        <w:rPr>
          <w:b/>
          <w:strike/>
        </w:rPr>
        <w:t xml:space="preserve"> consent granted before 15 July 2016:</w:t>
      </w:r>
    </w:p>
    <w:p w14:paraId="0A49C6E8" w14:textId="77777777" w:rsidR="0092515F" w:rsidRDefault="0092515F">
      <w:pPr>
        <w:pStyle w:val="BodyText"/>
        <w:spacing w:before="8"/>
        <w:rPr>
          <w:b/>
          <w:sz w:val="8"/>
        </w:rPr>
      </w:pPr>
    </w:p>
    <w:p w14:paraId="4B606588" w14:textId="77777777" w:rsidR="0092515F" w:rsidRDefault="00BF7586">
      <w:pPr>
        <w:pStyle w:val="ListParagraph"/>
        <w:numPr>
          <w:ilvl w:val="2"/>
          <w:numId w:val="17"/>
        </w:numPr>
        <w:tabs>
          <w:tab w:val="left" w:pos="1393"/>
        </w:tabs>
        <w:spacing w:before="57"/>
        <w:ind w:hanging="427"/>
        <w:rPr>
          <w:b/>
        </w:rPr>
      </w:pPr>
      <w:r>
        <w:rPr>
          <w:b/>
          <w:strike/>
        </w:rPr>
        <w:t>Prestons</w:t>
      </w:r>
      <w:r>
        <w:rPr>
          <w:b/>
          <w:strike/>
          <w:spacing w:val="-9"/>
        </w:rPr>
        <w:t xml:space="preserve"> </w:t>
      </w:r>
      <w:r>
        <w:rPr>
          <w:b/>
          <w:strike/>
        </w:rPr>
        <w:t>Outline</w:t>
      </w:r>
      <w:r>
        <w:rPr>
          <w:b/>
          <w:strike/>
          <w:spacing w:val="-6"/>
        </w:rPr>
        <w:t xml:space="preserve"> </w:t>
      </w:r>
      <w:r>
        <w:rPr>
          <w:b/>
          <w:strike/>
        </w:rPr>
        <w:t>Development</w:t>
      </w:r>
      <w:r>
        <w:rPr>
          <w:b/>
          <w:strike/>
          <w:spacing w:val="-4"/>
        </w:rPr>
        <w:t xml:space="preserve"> </w:t>
      </w:r>
      <w:r>
        <w:rPr>
          <w:b/>
          <w:strike/>
        </w:rPr>
        <w:t>Plan -</w:t>
      </w:r>
      <w:r>
        <w:rPr>
          <w:b/>
          <w:spacing w:val="-6"/>
        </w:rPr>
        <w:t xml:space="preserve"> </w:t>
      </w:r>
      <w:r>
        <w:rPr>
          <w:b/>
          <w:strike/>
          <w:color w:val="0000FF"/>
        </w:rPr>
        <w:t>Appendix</w:t>
      </w:r>
      <w:r>
        <w:rPr>
          <w:b/>
          <w:strike/>
          <w:color w:val="0000FF"/>
          <w:spacing w:val="-5"/>
        </w:rPr>
        <w:t xml:space="preserve"> </w:t>
      </w:r>
      <w:r>
        <w:rPr>
          <w:b/>
          <w:strike/>
          <w:color w:val="0000FF"/>
          <w:spacing w:val="-2"/>
        </w:rPr>
        <w:t>8.10.25</w:t>
      </w:r>
    </w:p>
    <w:p w14:paraId="4C23F589" w14:textId="77777777" w:rsidR="0092515F" w:rsidRDefault="0092515F">
      <w:pPr>
        <w:pStyle w:val="BodyText"/>
        <w:spacing w:before="4"/>
        <w:rPr>
          <w:b/>
          <w:sz w:val="10"/>
        </w:rPr>
      </w:pPr>
    </w:p>
    <w:p w14:paraId="1A8F6E86" w14:textId="77777777" w:rsidR="0092515F" w:rsidRDefault="00BF7586">
      <w:pPr>
        <w:pStyle w:val="ListParagraph"/>
        <w:numPr>
          <w:ilvl w:val="2"/>
          <w:numId w:val="17"/>
        </w:numPr>
        <w:tabs>
          <w:tab w:val="left" w:pos="1393"/>
        </w:tabs>
        <w:spacing w:before="56"/>
        <w:ind w:hanging="427"/>
        <w:rPr>
          <w:b/>
        </w:rPr>
      </w:pPr>
      <w:r>
        <w:rPr>
          <w:b/>
          <w:strike/>
        </w:rPr>
        <w:t>Wigram</w:t>
      </w:r>
      <w:r>
        <w:rPr>
          <w:b/>
          <w:strike/>
          <w:spacing w:val="-7"/>
        </w:rPr>
        <w:t xml:space="preserve"> </w:t>
      </w:r>
      <w:r>
        <w:rPr>
          <w:b/>
          <w:strike/>
        </w:rPr>
        <w:t>Outline</w:t>
      </w:r>
      <w:r>
        <w:rPr>
          <w:b/>
          <w:strike/>
          <w:spacing w:val="-6"/>
        </w:rPr>
        <w:t xml:space="preserve"> </w:t>
      </w:r>
      <w:r>
        <w:rPr>
          <w:b/>
          <w:strike/>
        </w:rPr>
        <w:t>Development</w:t>
      </w:r>
      <w:r>
        <w:rPr>
          <w:b/>
          <w:strike/>
          <w:spacing w:val="-4"/>
        </w:rPr>
        <w:t xml:space="preserve"> </w:t>
      </w:r>
      <w:r>
        <w:rPr>
          <w:b/>
          <w:strike/>
        </w:rPr>
        <w:t>Plan</w:t>
      </w:r>
      <w:r>
        <w:rPr>
          <w:b/>
          <w:strike/>
          <w:spacing w:val="-2"/>
        </w:rPr>
        <w:t xml:space="preserve"> </w:t>
      </w:r>
      <w:r>
        <w:rPr>
          <w:b/>
          <w:strike/>
        </w:rPr>
        <w:t>-</w:t>
      </w:r>
      <w:r>
        <w:rPr>
          <w:b/>
          <w:spacing w:val="-6"/>
        </w:rPr>
        <w:t xml:space="preserve"> </w:t>
      </w:r>
      <w:r>
        <w:rPr>
          <w:b/>
          <w:strike/>
          <w:color w:val="0000FF"/>
        </w:rPr>
        <w:t>Appendix</w:t>
      </w:r>
      <w:r>
        <w:rPr>
          <w:b/>
          <w:strike/>
          <w:color w:val="0000FF"/>
          <w:spacing w:val="-5"/>
        </w:rPr>
        <w:t xml:space="preserve"> </w:t>
      </w:r>
      <w:r>
        <w:rPr>
          <w:b/>
          <w:strike/>
          <w:color w:val="0000FF"/>
          <w:spacing w:val="-2"/>
        </w:rPr>
        <w:t>8.10.29</w:t>
      </w:r>
    </w:p>
    <w:p w14:paraId="0B8FD7C9" w14:textId="77777777" w:rsidR="0092515F" w:rsidRDefault="0092515F">
      <w:pPr>
        <w:pStyle w:val="BodyText"/>
        <w:spacing w:before="4"/>
        <w:rPr>
          <w:b/>
          <w:sz w:val="10"/>
        </w:rPr>
      </w:pPr>
    </w:p>
    <w:p w14:paraId="2855E9FA" w14:textId="77777777" w:rsidR="0092515F" w:rsidRDefault="00BF7586">
      <w:pPr>
        <w:pStyle w:val="ListParagraph"/>
        <w:numPr>
          <w:ilvl w:val="2"/>
          <w:numId w:val="17"/>
        </w:numPr>
        <w:tabs>
          <w:tab w:val="left" w:pos="1393"/>
        </w:tabs>
        <w:spacing w:before="57"/>
        <w:ind w:hanging="427"/>
        <w:rPr>
          <w:b/>
        </w:rPr>
      </w:pPr>
      <w:r>
        <w:rPr>
          <w:b/>
          <w:strike/>
        </w:rPr>
        <w:t>Yaldhurst</w:t>
      </w:r>
      <w:r>
        <w:rPr>
          <w:b/>
          <w:strike/>
          <w:spacing w:val="-6"/>
        </w:rPr>
        <w:t xml:space="preserve"> </w:t>
      </w:r>
      <w:r>
        <w:rPr>
          <w:b/>
          <w:strike/>
        </w:rPr>
        <w:t>Outline</w:t>
      </w:r>
      <w:r>
        <w:rPr>
          <w:b/>
          <w:strike/>
          <w:spacing w:val="-7"/>
        </w:rPr>
        <w:t xml:space="preserve"> </w:t>
      </w:r>
      <w:r>
        <w:rPr>
          <w:b/>
          <w:strike/>
        </w:rPr>
        <w:t>Development</w:t>
      </w:r>
      <w:r>
        <w:rPr>
          <w:b/>
          <w:strike/>
          <w:spacing w:val="-5"/>
        </w:rPr>
        <w:t xml:space="preserve"> </w:t>
      </w:r>
      <w:r>
        <w:rPr>
          <w:b/>
          <w:strike/>
        </w:rPr>
        <w:t>Plan</w:t>
      </w:r>
      <w:r>
        <w:rPr>
          <w:b/>
          <w:strike/>
          <w:spacing w:val="-1"/>
        </w:rPr>
        <w:t xml:space="preserve"> </w:t>
      </w:r>
      <w:r>
        <w:rPr>
          <w:b/>
          <w:strike/>
        </w:rPr>
        <w:t>-</w:t>
      </w:r>
      <w:r>
        <w:rPr>
          <w:b/>
          <w:spacing w:val="-7"/>
        </w:rPr>
        <w:t xml:space="preserve"> </w:t>
      </w:r>
      <w:r>
        <w:rPr>
          <w:b/>
          <w:strike/>
          <w:color w:val="0000FF"/>
        </w:rPr>
        <w:t>Appendix</w:t>
      </w:r>
      <w:r>
        <w:rPr>
          <w:b/>
          <w:strike/>
          <w:color w:val="0000FF"/>
          <w:spacing w:val="-6"/>
        </w:rPr>
        <w:t xml:space="preserve"> </w:t>
      </w:r>
      <w:r>
        <w:rPr>
          <w:b/>
          <w:strike/>
          <w:color w:val="0000FF"/>
          <w:spacing w:val="-2"/>
        </w:rPr>
        <w:t>8.10.28</w:t>
      </w:r>
    </w:p>
    <w:p w14:paraId="02FDD8E4" w14:textId="77777777" w:rsidR="0092515F" w:rsidRDefault="0092515F">
      <w:pPr>
        <w:pStyle w:val="BodyText"/>
        <w:spacing w:before="7"/>
        <w:rPr>
          <w:b/>
          <w:sz w:val="9"/>
        </w:rPr>
      </w:pPr>
    </w:p>
    <w:p w14:paraId="5F7657BA" w14:textId="77777777" w:rsidR="0092515F" w:rsidRDefault="00BF7586">
      <w:pPr>
        <w:pStyle w:val="ListParagraph"/>
        <w:numPr>
          <w:ilvl w:val="1"/>
          <w:numId w:val="17"/>
        </w:numPr>
        <w:tabs>
          <w:tab w:val="left" w:pos="811"/>
          <w:tab w:val="left" w:pos="966"/>
          <w:tab w:val="left" w:pos="1273"/>
        </w:tabs>
        <w:spacing w:before="56" w:line="266" w:lineRule="auto"/>
        <w:ind w:right="231"/>
        <w:rPr>
          <w:b/>
        </w:rPr>
      </w:pPr>
      <w:r>
        <w:rPr>
          <w:b/>
          <w:spacing w:val="-4"/>
          <w:u w:val="single"/>
        </w:rPr>
        <w:t>ii.</w:t>
      </w:r>
      <w:r>
        <w:rPr>
          <w:b/>
        </w:rPr>
        <w:tab/>
      </w:r>
      <w:r>
        <w:rPr>
          <w:b/>
        </w:rPr>
        <w:tab/>
      </w:r>
      <w:r>
        <w:rPr>
          <w:color w:val="00AF50"/>
        </w:rPr>
        <w:t>subdivision</w:t>
      </w:r>
      <w:r>
        <w:rPr>
          <w:color w:val="00AF50"/>
          <w:spacing w:val="-3"/>
        </w:rPr>
        <w:t xml:space="preserve"> </w:t>
      </w:r>
      <w:r>
        <w:t>shall</w:t>
      </w:r>
      <w:r>
        <w:rPr>
          <w:spacing w:val="-1"/>
        </w:rPr>
        <w:t xml:space="preserve"> </w:t>
      </w:r>
      <w:r>
        <w:t>be</w:t>
      </w:r>
      <w:r>
        <w:rPr>
          <w:spacing w:val="-3"/>
        </w:rPr>
        <w:t xml:space="preserve"> </w:t>
      </w:r>
      <w:r>
        <w:t>exempt</w:t>
      </w:r>
      <w:r>
        <w:rPr>
          <w:spacing w:val="-5"/>
        </w:rPr>
        <w:t xml:space="preserve"> </w:t>
      </w:r>
      <w:r>
        <w:t>from</w:t>
      </w:r>
      <w:r>
        <w:rPr>
          <w:spacing w:val="-2"/>
        </w:rPr>
        <w:t xml:space="preserve"> </w:t>
      </w:r>
      <w:r>
        <w:t>achieving</w:t>
      </w:r>
      <w:r>
        <w:rPr>
          <w:spacing w:val="-2"/>
        </w:rPr>
        <w:t xml:space="preserve"> </w:t>
      </w:r>
      <w:r>
        <w:t>the</w:t>
      </w:r>
      <w:r>
        <w:rPr>
          <w:spacing w:val="-3"/>
        </w:rPr>
        <w:t xml:space="preserve"> </w:t>
      </w:r>
      <w:r>
        <w:t xml:space="preserve">minimum </w:t>
      </w:r>
      <w:r>
        <w:rPr>
          <w:color w:val="00AF50"/>
        </w:rPr>
        <w:t>net</w:t>
      </w:r>
      <w:r>
        <w:rPr>
          <w:color w:val="00AF50"/>
          <w:spacing w:val="-5"/>
        </w:rPr>
        <w:t xml:space="preserve"> </w:t>
      </w:r>
      <w:r>
        <w:rPr>
          <w:color w:val="00AF50"/>
        </w:rPr>
        <w:t>density</w:t>
      </w:r>
      <w:r>
        <w:rPr>
          <w:color w:val="00AF50"/>
          <w:spacing w:val="-2"/>
        </w:rPr>
        <w:t xml:space="preserve"> </w:t>
      </w:r>
      <w:r>
        <w:t>required</w:t>
      </w:r>
      <w:r>
        <w:rPr>
          <w:spacing w:val="-4"/>
        </w:rPr>
        <w:t xml:space="preserve"> </w:t>
      </w:r>
      <w:r>
        <w:t>in</w:t>
      </w:r>
      <w:r>
        <w:rPr>
          <w:spacing w:val="-4"/>
        </w:rPr>
        <w:t xml:space="preserve"> </w:t>
      </w:r>
      <w:r>
        <w:t>(i)</w:t>
      </w:r>
      <w:r>
        <w:rPr>
          <w:spacing w:val="-1"/>
        </w:rPr>
        <w:t xml:space="preserve"> </w:t>
      </w:r>
      <w:r>
        <w:rPr>
          <w:b/>
          <w:strike/>
        </w:rPr>
        <w:t>or</w:t>
      </w:r>
      <w:r>
        <w:rPr>
          <w:b/>
          <w:strike/>
          <w:spacing w:val="-5"/>
        </w:rPr>
        <w:t xml:space="preserve"> </w:t>
      </w:r>
      <w:r>
        <w:rPr>
          <w:b/>
          <w:strike/>
        </w:rPr>
        <w:t>(ii)</w:t>
      </w:r>
      <w:r>
        <w:t>,</w:t>
      </w:r>
      <w:r>
        <w:rPr>
          <w:spacing w:val="-6"/>
        </w:rPr>
        <w:t xml:space="preserve"> </w:t>
      </w:r>
      <w:r>
        <w:t>if the following requirements are met:</w:t>
      </w:r>
    </w:p>
    <w:p w14:paraId="5A105D8D" w14:textId="77777777" w:rsidR="0092515F" w:rsidRDefault="00BF7586">
      <w:pPr>
        <w:pStyle w:val="ListParagraph"/>
        <w:numPr>
          <w:ilvl w:val="2"/>
          <w:numId w:val="17"/>
        </w:numPr>
        <w:tabs>
          <w:tab w:val="left" w:pos="1393"/>
        </w:tabs>
        <w:spacing w:before="143" w:line="261" w:lineRule="auto"/>
        <w:ind w:right="197" w:hanging="428"/>
      </w:pPr>
      <w:r>
        <w:t>the</w:t>
      </w:r>
      <w:r>
        <w:rPr>
          <w:spacing w:val="-3"/>
        </w:rPr>
        <w:t xml:space="preserve"> </w:t>
      </w:r>
      <w:r>
        <w:t>consent</w:t>
      </w:r>
      <w:r>
        <w:rPr>
          <w:spacing w:val="-2"/>
        </w:rPr>
        <w:t xml:space="preserve"> </w:t>
      </w:r>
      <w:r>
        <w:t>application</w:t>
      </w:r>
      <w:r>
        <w:rPr>
          <w:spacing w:val="-4"/>
        </w:rPr>
        <w:t xml:space="preserve"> </w:t>
      </w:r>
      <w:r>
        <w:t>nominates</w:t>
      </w:r>
      <w:r>
        <w:rPr>
          <w:spacing w:val="-1"/>
        </w:rPr>
        <w:t xml:space="preserve"> </w:t>
      </w:r>
      <w:r>
        <w:rPr>
          <w:color w:val="00AF50"/>
        </w:rPr>
        <w:t>site</w:t>
      </w:r>
      <w:r>
        <w:t>(s)</w:t>
      </w:r>
      <w:r>
        <w:rPr>
          <w:spacing w:val="-3"/>
        </w:rPr>
        <w:t xml:space="preserve"> </w:t>
      </w:r>
      <w:r>
        <w:t>within</w:t>
      </w:r>
      <w:r>
        <w:rPr>
          <w:spacing w:val="-4"/>
        </w:rPr>
        <w:t xml:space="preserve"> </w:t>
      </w:r>
      <w:r>
        <w:t>the</w:t>
      </w:r>
      <w:r>
        <w:rPr>
          <w:spacing w:val="-2"/>
        </w:rPr>
        <w:t xml:space="preserve"> </w:t>
      </w:r>
      <w:r>
        <w:rPr>
          <w:color w:val="00AF50"/>
        </w:rPr>
        <w:t>subdivision</w:t>
      </w:r>
      <w:r>
        <w:rPr>
          <w:color w:val="00AF50"/>
          <w:spacing w:val="-3"/>
        </w:rPr>
        <w:t xml:space="preserve"> </w:t>
      </w:r>
      <w:r>
        <w:t>and</w:t>
      </w:r>
      <w:r>
        <w:rPr>
          <w:spacing w:val="-4"/>
        </w:rPr>
        <w:t xml:space="preserve"> </w:t>
      </w:r>
      <w:r>
        <w:rPr>
          <w:color w:val="00AF50"/>
        </w:rPr>
        <w:t>outline</w:t>
      </w:r>
      <w:r>
        <w:rPr>
          <w:color w:val="00AF50"/>
          <w:spacing w:val="-3"/>
        </w:rPr>
        <w:t xml:space="preserve"> </w:t>
      </w:r>
      <w:r>
        <w:rPr>
          <w:color w:val="00AF50"/>
        </w:rPr>
        <w:t>development</w:t>
      </w:r>
      <w:r>
        <w:rPr>
          <w:color w:val="00AF50"/>
          <w:spacing w:val="-6"/>
        </w:rPr>
        <w:t xml:space="preserve"> </w:t>
      </w:r>
      <w:r>
        <w:rPr>
          <w:color w:val="00AF50"/>
        </w:rPr>
        <w:t xml:space="preserve">plan </w:t>
      </w:r>
      <w:r>
        <w:t xml:space="preserve">area (whether or not the </w:t>
      </w:r>
      <w:r>
        <w:rPr>
          <w:color w:val="00AF50"/>
        </w:rPr>
        <w:t>site</w:t>
      </w:r>
      <w:r>
        <w:t xml:space="preserve">(s) is/are outside any areas in (i) </w:t>
      </w:r>
      <w:r>
        <w:rPr>
          <w:b/>
          <w:strike/>
        </w:rPr>
        <w:t>or (ii))</w:t>
      </w:r>
      <w:r>
        <w:rPr>
          <w:b/>
        </w:rPr>
        <w:t xml:space="preserve"> </w:t>
      </w:r>
      <w:r>
        <w:t xml:space="preserve">for future higher density for the purpose of ensuring any shortfall in achieving the relevant minimum </w:t>
      </w:r>
      <w:r>
        <w:rPr>
          <w:color w:val="00AF50"/>
        </w:rPr>
        <w:t xml:space="preserve">net density </w:t>
      </w:r>
      <w:r>
        <w:t>requirements under (i)</w:t>
      </w:r>
      <w:r>
        <w:rPr>
          <w:b/>
          <w:strike/>
        </w:rPr>
        <w:t xml:space="preserve">-(ii) </w:t>
      </w:r>
      <w:r>
        <w:t xml:space="preserve">through the </w:t>
      </w:r>
      <w:r>
        <w:rPr>
          <w:color w:val="00AF50"/>
        </w:rPr>
        <w:t xml:space="preserve">subdivision </w:t>
      </w:r>
      <w:r>
        <w:t xml:space="preserve">would be made up by future </w:t>
      </w:r>
      <w:r>
        <w:rPr>
          <w:color w:val="00AF50"/>
        </w:rPr>
        <w:t xml:space="preserve">subdivision </w:t>
      </w:r>
      <w:r>
        <w:t xml:space="preserve">and development of the nominated </w:t>
      </w:r>
      <w:r>
        <w:rPr>
          <w:color w:val="00AF50"/>
        </w:rPr>
        <w:t>site</w:t>
      </w:r>
      <w:r>
        <w:t>(s); and</w:t>
      </w:r>
    </w:p>
    <w:p w14:paraId="40E1D90B" w14:textId="77777777" w:rsidR="0092515F" w:rsidRDefault="00BF7586">
      <w:pPr>
        <w:pStyle w:val="ListParagraph"/>
        <w:numPr>
          <w:ilvl w:val="2"/>
          <w:numId w:val="17"/>
        </w:numPr>
        <w:tabs>
          <w:tab w:val="left" w:pos="1393"/>
        </w:tabs>
        <w:spacing w:before="150" w:line="259" w:lineRule="auto"/>
        <w:ind w:right="219" w:hanging="428"/>
      </w:pPr>
      <w:r>
        <w:t xml:space="preserve">the consent application includes the written approval of each of owner of the nominated </w:t>
      </w:r>
      <w:r>
        <w:rPr>
          <w:color w:val="00AF50"/>
        </w:rPr>
        <w:t>site</w:t>
      </w:r>
      <w:r>
        <w:t>(s)</w:t>
      </w:r>
      <w:r>
        <w:rPr>
          <w:spacing w:val="-3"/>
        </w:rPr>
        <w:t xml:space="preserve"> </w:t>
      </w:r>
      <w:r>
        <w:t>(if</w:t>
      </w:r>
      <w:r>
        <w:rPr>
          <w:spacing w:val="-3"/>
        </w:rPr>
        <w:t xml:space="preserve"> </w:t>
      </w:r>
      <w:r>
        <w:t>not</w:t>
      </w:r>
      <w:r>
        <w:rPr>
          <w:spacing w:val="-5"/>
        </w:rPr>
        <w:t xml:space="preserve"> </w:t>
      </w:r>
      <w:r>
        <w:t>the</w:t>
      </w:r>
      <w:r>
        <w:rPr>
          <w:spacing w:val="-3"/>
        </w:rPr>
        <w:t xml:space="preserve"> </w:t>
      </w:r>
      <w:r>
        <w:t>applicant)</w:t>
      </w:r>
      <w:r>
        <w:rPr>
          <w:spacing w:val="-3"/>
        </w:rPr>
        <w:t xml:space="preserve"> </w:t>
      </w:r>
      <w:r>
        <w:t>and an</w:t>
      </w:r>
      <w:r>
        <w:rPr>
          <w:spacing w:val="-4"/>
        </w:rPr>
        <w:t xml:space="preserve"> </w:t>
      </w:r>
      <w:r>
        <w:t>associated</w:t>
      </w:r>
      <w:r>
        <w:rPr>
          <w:spacing w:val="-4"/>
        </w:rPr>
        <w:t xml:space="preserve"> </w:t>
      </w:r>
      <w:r>
        <w:t>legal</w:t>
      </w:r>
      <w:r>
        <w:rPr>
          <w:spacing w:val="-2"/>
        </w:rPr>
        <w:t xml:space="preserve"> </w:t>
      </w:r>
      <w:r>
        <w:t>instrument</w:t>
      </w:r>
      <w:r>
        <w:rPr>
          <w:spacing w:val="-6"/>
        </w:rPr>
        <w:t xml:space="preserve"> </w:t>
      </w:r>
      <w:r>
        <w:t>that</w:t>
      </w:r>
      <w:r>
        <w:rPr>
          <w:spacing w:val="-6"/>
        </w:rPr>
        <w:t xml:space="preserve"> </w:t>
      </w:r>
      <w:r>
        <w:t>specifies</w:t>
      </w:r>
      <w:r>
        <w:rPr>
          <w:spacing w:val="-3"/>
        </w:rPr>
        <w:t xml:space="preserve"> </w:t>
      </w:r>
      <w:r>
        <w:t>the</w:t>
      </w:r>
      <w:r>
        <w:rPr>
          <w:spacing w:val="-3"/>
        </w:rPr>
        <w:t xml:space="preserve"> </w:t>
      </w:r>
      <w:r>
        <w:t xml:space="preserve">minimum </w:t>
      </w:r>
      <w:r>
        <w:rPr>
          <w:color w:val="00AF50"/>
        </w:rPr>
        <w:t>net density</w:t>
      </w:r>
      <w:r>
        <w:rPr>
          <w:color w:val="00AF50"/>
          <w:spacing w:val="-1"/>
        </w:rPr>
        <w:t xml:space="preserve"> </w:t>
      </w:r>
      <w:r>
        <w:t>for</w:t>
      </w:r>
      <w:r>
        <w:rPr>
          <w:spacing w:val="-2"/>
        </w:rPr>
        <w:t xml:space="preserve"> </w:t>
      </w:r>
      <w:r>
        <w:t>the</w:t>
      </w:r>
      <w:r>
        <w:rPr>
          <w:spacing w:val="-1"/>
        </w:rPr>
        <w:t xml:space="preserve"> </w:t>
      </w:r>
      <w:r>
        <w:rPr>
          <w:color w:val="00AF50"/>
        </w:rPr>
        <w:t>site</w:t>
      </w:r>
      <w:r>
        <w:t>(s),</w:t>
      </w:r>
      <w:r>
        <w:rPr>
          <w:spacing w:val="-5"/>
        </w:rPr>
        <w:t xml:space="preserve"> </w:t>
      </w:r>
      <w:r>
        <w:t>binds</w:t>
      </w:r>
      <w:r>
        <w:rPr>
          <w:spacing w:val="-2"/>
        </w:rPr>
        <w:t xml:space="preserve"> </w:t>
      </w:r>
      <w:r>
        <w:t>all owners</w:t>
      </w:r>
      <w:r>
        <w:rPr>
          <w:spacing w:val="-2"/>
        </w:rPr>
        <w:t xml:space="preserve"> </w:t>
      </w:r>
      <w:r>
        <w:t>and</w:t>
      </w:r>
      <w:r>
        <w:rPr>
          <w:spacing w:val="-3"/>
        </w:rPr>
        <w:t xml:space="preserve"> </w:t>
      </w:r>
      <w:r>
        <w:t>the applicant,</w:t>
      </w:r>
      <w:r>
        <w:rPr>
          <w:spacing w:val="-5"/>
        </w:rPr>
        <w:t xml:space="preserve"> </w:t>
      </w:r>
      <w:r>
        <w:t>is</w:t>
      </w:r>
      <w:r>
        <w:rPr>
          <w:spacing w:val="-2"/>
        </w:rPr>
        <w:t xml:space="preserve"> </w:t>
      </w:r>
      <w:r>
        <w:t>enforceable</w:t>
      </w:r>
      <w:r>
        <w:rPr>
          <w:spacing w:val="-2"/>
        </w:rPr>
        <w:t xml:space="preserve"> </w:t>
      </w:r>
      <w:r>
        <w:t>by</w:t>
      </w:r>
      <w:r>
        <w:rPr>
          <w:spacing w:val="-2"/>
        </w:rPr>
        <w:t xml:space="preserve"> </w:t>
      </w:r>
      <w:r>
        <w:t xml:space="preserve">the </w:t>
      </w:r>
      <w:r>
        <w:rPr>
          <w:color w:val="00AF50"/>
        </w:rPr>
        <w:t xml:space="preserve">Council </w:t>
      </w:r>
      <w:r>
        <w:t>(to</w:t>
      </w:r>
      <w:r>
        <w:rPr>
          <w:spacing w:val="-3"/>
        </w:rPr>
        <w:t xml:space="preserve"> </w:t>
      </w:r>
      <w:r>
        <w:t xml:space="preserve">the </w:t>
      </w:r>
      <w:r>
        <w:rPr>
          <w:color w:val="00AF50"/>
        </w:rPr>
        <w:t>Council</w:t>
      </w:r>
      <w:r>
        <w:t>’s reasonable satisfaction) and satisfies C hereof; and</w:t>
      </w:r>
    </w:p>
    <w:p w14:paraId="33504746" w14:textId="77777777" w:rsidR="0092515F" w:rsidRDefault="00BF7586">
      <w:pPr>
        <w:pStyle w:val="ListParagraph"/>
        <w:numPr>
          <w:ilvl w:val="2"/>
          <w:numId w:val="17"/>
        </w:numPr>
        <w:tabs>
          <w:tab w:val="left" w:pos="1393"/>
        </w:tabs>
        <w:spacing w:before="156" w:line="261" w:lineRule="auto"/>
        <w:ind w:right="410" w:hanging="428"/>
      </w:pPr>
      <w:r>
        <w:t xml:space="preserve">the legal instrument effectively prevents </w:t>
      </w:r>
      <w:r>
        <w:rPr>
          <w:color w:val="00AF50"/>
        </w:rPr>
        <w:t xml:space="preserve">subdivision </w:t>
      </w:r>
      <w:r>
        <w:t xml:space="preserve">and land use at the nominated </w:t>
      </w:r>
      <w:r>
        <w:rPr>
          <w:color w:val="00AF50"/>
        </w:rPr>
        <w:t>site</w:t>
      </w:r>
      <w:r>
        <w:t>(s) below its specified density in order to ensure that any shortfall in achieving the relevant minimum</w:t>
      </w:r>
      <w:r>
        <w:rPr>
          <w:spacing w:val="-1"/>
        </w:rPr>
        <w:t xml:space="preserve"> </w:t>
      </w:r>
      <w:r>
        <w:rPr>
          <w:color w:val="00AF50"/>
        </w:rPr>
        <w:t>net</w:t>
      </w:r>
      <w:r>
        <w:rPr>
          <w:color w:val="00AF50"/>
          <w:spacing w:val="-5"/>
        </w:rPr>
        <w:t xml:space="preserve"> </w:t>
      </w:r>
      <w:r>
        <w:rPr>
          <w:color w:val="00AF50"/>
        </w:rPr>
        <w:t>density</w:t>
      </w:r>
      <w:r>
        <w:rPr>
          <w:color w:val="00AF50"/>
          <w:spacing w:val="-2"/>
        </w:rPr>
        <w:t xml:space="preserve"> </w:t>
      </w:r>
      <w:r>
        <w:t>requirements</w:t>
      </w:r>
      <w:r>
        <w:rPr>
          <w:spacing w:val="-3"/>
        </w:rPr>
        <w:t xml:space="preserve"> </w:t>
      </w:r>
      <w:r>
        <w:t>of</w:t>
      </w:r>
      <w:r>
        <w:rPr>
          <w:spacing w:val="-3"/>
        </w:rPr>
        <w:t xml:space="preserve"> </w:t>
      </w:r>
      <w:r>
        <w:t>(i)</w:t>
      </w:r>
      <w:r>
        <w:rPr>
          <w:spacing w:val="-1"/>
        </w:rPr>
        <w:t xml:space="preserve"> </w:t>
      </w:r>
      <w:r>
        <w:rPr>
          <w:b/>
          <w:strike/>
        </w:rPr>
        <w:t>and</w:t>
      </w:r>
      <w:r>
        <w:rPr>
          <w:b/>
          <w:strike/>
          <w:spacing w:val="-2"/>
        </w:rPr>
        <w:t xml:space="preserve"> </w:t>
      </w:r>
      <w:r>
        <w:rPr>
          <w:b/>
          <w:strike/>
        </w:rPr>
        <w:t>(ii)</w:t>
      </w:r>
      <w:r>
        <w:rPr>
          <w:b/>
          <w:spacing w:val="-4"/>
        </w:rPr>
        <w:t xml:space="preserve"> </w:t>
      </w:r>
      <w:r>
        <w:t>through</w:t>
      </w:r>
      <w:r>
        <w:rPr>
          <w:spacing w:val="-4"/>
        </w:rPr>
        <w:t xml:space="preserve"> </w:t>
      </w:r>
      <w:r>
        <w:t>the</w:t>
      </w:r>
      <w:r>
        <w:rPr>
          <w:spacing w:val="-1"/>
        </w:rPr>
        <w:t xml:space="preserve"> </w:t>
      </w:r>
      <w:r>
        <w:rPr>
          <w:color w:val="00AF50"/>
        </w:rPr>
        <w:t>subdivision</w:t>
      </w:r>
      <w:r>
        <w:rPr>
          <w:color w:val="00AF50"/>
          <w:spacing w:val="-3"/>
        </w:rPr>
        <w:t xml:space="preserve"> </w:t>
      </w:r>
      <w:r>
        <w:t>can</w:t>
      </w:r>
      <w:r>
        <w:rPr>
          <w:spacing w:val="-4"/>
        </w:rPr>
        <w:t xml:space="preserve"> </w:t>
      </w:r>
      <w:r>
        <w:t>be</w:t>
      </w:r>
      <w:r>
        <w:rPr>
          <w:spacing w:val="-3"/>
        </w:rPr>
        <w:t xml:space="preserve"> </w:t>
      </w:r>
      <w:r>
        <w:t>made</w:t>
      </w:r>
      <w:r>
        <w:rPr>
          <w:spacing w:val="-3"/>
        </w:rPr>
        <w:t xml:space="preserve"> </w:t>
      </w:r>
      <w:r>
        <w:t>up</w:t>
      </w:r>
      <w:r>
        <w:rPr>
          <w:spacing w:val="-4"/>
        </w:rPr>
        <w:t xml:space="preserve"> </w:t>
      </w:r>
      <w:r>
        <w:t xml:space="preserve">by future </w:t>
      </w:r>
      <w:r>
        <w:rPr>
          <w:color w:val="00AF50"/>
        </w:rPr>
        <w:t xml:space="preserve">subdivision </w:t>
      </w:r>
      <w:r>
        <w:t xml:space="preserve">and development of the nominated </w:t>
      </w:r>
      <w:r>
        <w:rPr>
          <w:color w:val="00AF50"/>
        </w:rPr>
        <w:t>site</w:t>
      </w:r>
      <w:r>
        <w:t>(s), in accordance with (</w:t>
      </w:r>
      <w:r>
        <w:rPr>
          <w:b/>
          <w:strike/>
        </w:rPr>
        <w:t>iv</w:t>
      </w:r>
      <w:r>
        <w:rPr>
          <w:b/>
          <w:u w:val="single"/>
        </w:rPr>
        <w:t>iii</w:t>
      </w:r>
      <w:r>
        <w:t>).</w:t>
      </w:r>
    </w:p>
    <w:p w14:paraId="29CB1ED3" w14:textId="77777777" w:rsidR="0092515F" w:rsidRDefault="00BF7586">
      <w:pPr>
        <w:pStyle w:val="ListParagraph"/>
        <w:numPr>
          <w:ilvl w:val="1"/>
          <w:numId w:val="17"/>
        </w:numPr>
        <w:tabs>
          <w:tab w:val="left" w:pos="853"/>
          <w:tab w:val="left" w:pos="966"/>
        </w:tabs>
        <w:spacing w:before="149" w:line="266" w:lineRule="auto"/>
        <w:ind w:right="675"/>
        <w:rPr>
          <w:b/>
        </w:rPr>
      </w:pPr>
      <w:r>
        <w:rPr>
          <w:b/>
          <w:u w:val="single"/>
        </w:rPr>
        <w:t>iii.</w:t>
      </w:r>
      <w:r>
        <w:rPr>
          <w:b/>
        </w:rPr>
        <w:t xml:space="preserve"> </w:t>
      </w:r>
      <w:r>
        <w:t>The</w:t>
      </w:r>
      <w:r>
        <w:rPr>
          <w:spacing w:val="-3"/>
        </w:rPr>
        <w:t xml:space="preserve"> </w:t>
      </w:r>
      <w:r>
        <w:rPr>
          <w:color w:val="00AF50"/>
        </w:rPr>
        <w:t>subdivision</w:t>
      </w:r>
      <w:r>
        <w:rPr>
          <w:color w:val="00AF50"/>
          <w:spacing w:val="-3"/>
        </w:rPr>
        <w:t xml:space="preserve"> </w:t>
      </w:r>
      <w:r>
        <w:t>of</w:t>
      </w:r>
      <w:r>
        <w:rPr>
          <w:spacing w:val="-3"/>
        </w:rPr>
        <w:t xml:space="preserve"> </w:t>
      </w:r>
      <w:r>
        <w:t>a</w:t>
      </w:r>
      <w:r>
        <w:rPr>
          <w:spacing w:val="-3"/>
        </w:rPr>
        <w:t xml:space="preserve"> </w:t>
      </w:r>
      <w:r>
        <w:t>nominated</w:t>
      </w:r>
      <w:r>
        <w:rPr>
          <w:spacing w:val="-2"/>
        </w:rPr>
        <w:t xml:space="preserve"> </w:t>
      </w:r>
      <w:r>
        <w:rPr>
          <w:color w:val="00AF50"/>
        </w:rPr>
        <w:t>site</w:t>
      </w:r>
      <w:r>
        <w:rPr>
          <w:color w:val="00AF50"/>
          <w:spacing w:val="-2"/>
        </w:rPr>
        <w:t xml:space="preserve"> </w:t>
      </w:r>
      <w:r>
        <w:t>to</w:t>
      </w:r>
      <w:r>
        <w:rPr>
          <w:spacing w:val="-4"/>
        </w:rPr>
        <w:t xml:space="preserve"> </w:t>
      </w:r>
      <w:r>
        <w:t>which (</w:t>
      </w:r>
      <w:r>
        <w:rPr>
          <w:b/>
          <w:strike/>
        </w:rPr>
        <w:t xml:space="preserve">iii </w:t>
      </w:r>
      <w:r>
        <w:rPr>
          <w:b/>
          <w:u w:val="single"/>
        </w:rPr>
        <w:t>ii</w:t>
      </w:r>
      <w:r>
        <w:t>)(B)</w:t>
      </w:r>
      <w:r>
        <w:rPr>
          <w:spacing w:val="-3"/>
        </w:rPr>
        <w:t xml:space="preserve"> </w:t>
      </w:r>
      <w:r>
        <w:t>applies</w:t>
      </w:r>
      <w:r>
        <w:rPr>
          <w:spacing w:val="-3"/>
        </w:rPr>
        <w:t xml:space="preserve"> </w:t>
      </w:r>
      <w:r>
        <w:t>shall</w:t>
      </w:r>
      <w:r>
        <w:rPr>
          <w:spacing w:val="-1"/>
        </w:rPr>
        <w:t xml:space="preserve"> </w:t>
      </w:r>
      <w:r>
        <w:t>achieve</w:t>
      </w:r>
      <w:r>
        <w:rPr>
          <w:spacing w:val="-3"/>
        </w:rPr>
        <w:t xml:space="preserve"> </w:t>
      </w:r>
      <w:r>
        <w:t>the</w:t>
      </w:r>
      <w:r>
        <w:rPr>
          <w:spacing w:val="-3"/>
        </w:rPr>
        <w:t xml:space="preserve"> </w:t>
      </w:r>
      <w:r>
        <w:t xml:space="preserve">minimum </w:t>
      </w:r>
      <w:r>
        <w:rPr>
          <w:color w:val="00AF50"/>
        </w:rPr>
        <w:t xml:space="preserve">net density </w:t>
      </w:r>
      <w:r>
        <w:t>specified in the relevant legal instrument.</w:t>
      </w:r>
    </w:p>
    <w:p w14:paraId="706A48AF" w14:textId="3E1DAB00" w:rsidR="0092515F" w:rsidRPr="00F72C73" w:rsidRDefault="00A874E5">
      <w:pPr>
        <w:tabs>
          <w:tab w:val="left" w:pos="966"/>
        </w:tabs>
        <w:spacing w:before="143" w:line="261" w:lineRule="auto"/>
        <w:ind w:left="966" w:right="321" w:hanging="423"/>
        <w:rPr>
          <w:b/>
          <w:strike/>
        </w:rPr>
      </w:pPr>
      <w:r w:rsidRPr="00F72C73">
        <w:rPr>
          <w:strike/>
          <w:noProof/>
          <w:color w:val="9900FF"/>
        </w:rPr>
        <mc:AlternateContent>
          <mc:Choice Requires="wps">
            <w:drawing>
              <wp:anchor distT="0" distB="0" distL="0" distR="0" simplePos="0" relativeHeight="251658308" behindDoc="1" locked="0" layoutInCell="1" allowOverlap="1" wp14:anchorId="43C654A6" wp14:editId="14AFFA2F">
                <wp:simplePos x="0" y="0"/>
                <wp:positionH relativeFrom="page">
                  <wp:posOffset>1439545</wp:posOffset>
                </wp:positionH>
                <wp:positionV relativeFrom="paragraph">
                  <wp:posOffset>610870</wp:posOffset>
                </wp:positionV>
                <wp:extent cx="43180" cy="9525"/>
                <wp:effectExtent l="0" t="0" r="0" b="0"/>
                <wp:wrapNone/>
                <wp:docPr id="781951542" name="Freeform: Shape 7819515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180" cy="9525"/>
                        </a:xfrm>
                        <a:custGeom>
                          <a:avLst/>
                          <a:gdLst/>
                          <a:ahLst/>
                          <a:cxnLst/>
                          <a:rect l="l" t="t" r="r" b="b"/>
                          <a:pathLst>
                            <a:path w="43180" h="9525">
                              <a:moveTo>
                                <a:pt x="42671" y="0"/>
                              </a:moveTo>
                              <a:lnTo>
                                <a:pt x="0" y="0"/>
                              </a:lnTo>
                              <a:lnTo>
                                <a:pt x="0" y="9144"/>
                              </a:lnTo>
                              <a:lnTo>
                                <a:pt x="42671" y="9144"/>
                              </a:lnTo>
                              <a:lnTo>
                                <a:pt x="42671" y="0"/>
                              </a:lnTo>
                              <a:close/>
                            </a:path>
                          </a:pathLst>
                        </a:custGeom>
                        <a:solidFill>
                          <a:srgbClr val="000000"/>
                        </a:solidFill>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w16du="http://schemas.microsoft.com/office/word/2023/wordml/word16du">
            <w:pict w14:anchorId="635E0B2B">
              <v:shape id="Freeform: Shape 7" style="position:absolute;margin-left:113.35pt;margin-top:48.1pt;width:3.4pt;height:.75pt;z-index:-17860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180,9525" o:spid="_x0000_s1026" fillcolor="black" stroked="f" path="m42671,l,,,9144r42671,l4267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" w14:anchorId="6F9AC210">
                <v:path arrowok="t"/>
                <w10:wrap anchorx="page"/>
              </v:shape>
            </w:pict>
          </mc:Fallback>
        </mc:AlternateContent>
      </w:r>
      <w:r w:rsidRPr="00F72C73">
        <w:rPr>
          <w:strike/>
          <w:noProof/>
          <w:color w:val="9900FF"/>
        </w:rPr>
        <mc:AlternateContent>
          <mc:Choice Requires="wps">
            <w:drawing>
              <wp:anchor distT="0" distB="0" distL="0" distR="0" simplePos="0" relativeHeight="251658309" behindDoc="1" locked="0" layoutInCell="1" allowOverlap="1" wp14:anchorId="28B20FEC" wp14:editId="5209EA62">
                <wp:simplePos x="0" y="0"/>
                <wp:positionH relativeFrom="page">
                  <wp:posOffset>2423795</wp:posOffset>
                </wp:positionH>
                <wp:positionV relativeFrom="paragraph">
                  <wp:posOffset>610870</wp:posOffset>
                </wp:positionV>
                <wp:extent cx="45720" cy="9525"/>
                <wp:effectExtent l="0" t="0" r="0" b="0"/>
                <wp:wrapNone/>
                <wp:docPr id="1165517940" name="Freeform: Shape 11655179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9525"/>
                        </a:xfrm>
                        <a:custGeom>
                          <a:avLst/>
                          <a:gdLst/>
                          <a:ahLst/>
                          <a:cxnLst/>
                          <a:rect l="l" t="t" r="r" b="b"/>
                          <a:pathLst>
                            <a:path w="45720" h="9525">
                              <a:moveTo>
                                <a:pt x="45719" y="0"/>
                              </a:moveTo>
                              <a:lnTo>
                                <a:pt x="0" y="0"/>
                              </a:lnTo>
                              <a:lnTo>
                                <a:pt x="0" y="9144"/>
                              </a:lnTo>
                              <a:lnTo>
                                <a:pt x="45719" y="9144"/>
                              </a:lnTo>
                              <a:lnTo>
                                <a:pt x="45719" y="0"/>
                              </a:lnTo>
                              <a:close/>
                            </a:path>
                          </a:pathLst>
                        </a:custGeom>
                        <a:solidFill>
                          <a:srgbClr val="000000"/>
                        </a:solidFill>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w16du="http://schemas.microsoft.com/office/word/2023/wordml/word16du">
            <w:pict w14:anchorId="7A0F8A09">
              <v:shape id="Freeform: Shape 6" style="position:absolute;margin-left:190.85pt;margin-top:48.1pt;width:3.6pt;height:.75pt;z-index:-17860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720,9525" o:spid="_x0000_s1026" fillcolor="black" stroked="f" path="m45719,l,,,9144r45719,l4571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" w14:anchorId="39389F31">
                <v:path arrowok="t"/>
                <w10:wrap anchorx="page"/>
              </v:shape>
            </w:pict>
          </mc:Fallback>
        </mc:AlternateContent>
      </w:r>
      <w:r w:rsidR="00BF7586" w:rsidRPr="00F72C73">
        <w:rPr>
          <w:b/>
          <w:strike/>
          <w:color w:val="9900FF"/>
          <w:spacing w:val="-4"/>
        </w:rPr>
        <w:t>iv.</w:t>
      </w:r>
      <w:r w:rsidR="00BF7586" w:rsidRPr="00F72C73">
        <w:rPr>
          <w:b/>
          <w:strike/>
          <w:color w:val="9900FF"/>
        </w:rPr>
        <w:tab/>
        <w:t>The</w:t>
      </w:r>
      <w:r w:rsidR="00BF7586" w:rsidRPr="00F72C73">
        <w:rPr>
          <w:b/>
          <w:strike/>
          <w:color w:val="9900FF"/>
          <w:spacing w:val="-5"/>
        </w:rPr>
        <w:t xml:space="preserve"> </w:t>
      </w:r>
      <w:r w:rsidR="00BF7586" w:rsidRPr="00F72C73">
        <w:rPr>
          <w:b/>
          <w:strike/>
          <w:color w:val="9900FF"/>
        </w:rPr>
        <w:t>subdivision</w:t>
      </w:r>
      <w:r w:rsidR="00BF7586" w:rsidRPr="00F72C73">
        <w:rPr>
          <w:b/>
          <w:strike/>
          <w:color w:val="9900FF"/>
          <w:spacing w:val="-1"/>
        </w:rPr>
        <w:t xml:space="preserve"> </w:t>
      </w:r>
      <w:r w:rsidR="00BF7586" w:rsidRPr="00F72C73">
        <w:rPr>
          <w:b/>
          <w:strike/>
          <w:color w:val="9900FF"/>
        </w:rPr>
        <w:t>occurs</w:t>
      </w:r>
      <w:r w:rsidR="00BF7586" w:rsidRPr="00F72C73">
        <w:rPr>
          <w:b/>
          <w:strike/>
          <w:color w:val="9900FF"/>
          <w:spacing w:val="-6"/>
        </w:rPr>
        <w:t xml:space="preserve"> </w:t>
      </w:r>
      <w:r w:rsidR="00BF7586" w:rsidRPr="00F72C73">
        <w:rPr>
          <w:b/>
          <w:strike/>
          <w:color w:val="9900FF"/>
        </w:rPr>
        <w:t>within</w:t>
      </w:r>
      <w:r w:rsidR="00BF7586" w:rsidRPr="00F72C73">
        <w:rPr>
          <w:b/>
          <w:strike/>
          <w:color w:val="9900FF"/>
          <w:spacing w:val="-3"/>
        </w:rPr>
        <w:t xml:space="preserve"> </w:t>
      </w:r>
      <w:r w:rsidR="00BF7586" w:rsidRPr="00F72C73">
        <w:rPr>
          <w:b/>
          <w:strike/>
          <w:color w:val="9900FF"/>
        </w:rPr>
        <w:t>the</w:t>
      </w:r>
      <w:r w:rsidR="00BF7586" w:rsidRPr="00F72C73">
        <w:rPr>
          <w:b/>
          <w:strike/>
          <w:color w:val="9900FF"/>
          <w:spacing w:val="-5"/>
        </w:rPr>
        <w:t xml:space="preserve"> </w:t>
      </w:r>
      <w:r w:rsidR="00BF7586" w:rsidRPr="00F72C73">
        <w:rPr>
          <w:b/>
          <w:strike/>
          <w:color w:val="9900FF"/>
        </w:rPr>
        <w:t>residential</w:t>
      </w:r>
      <w:r w:rsidR="00BF7586" w:rsidRPr="00F72C73">
        <w:rPr>
          <w:b/>
          <w:strike/>
          <w:color w:val="9900FF"/>
          <w:spacing w:val="-6"/>
        </w:rPr>
        <w:t xml:space="preserve"> </w:t>
      </w:r>
      <w:r w:rsidR="00BF7586" w:rsidRPr="00F72C73">
        <w:rPr>
          <w:b/>
          <w:strike/>
          <w:color w:val="9900FF"/>
        </w:rPr>
        <w:t>development</w:t>
      </w:r>
      <w:r w:rsidR="00BF7586" w:rsidRPr="00F72C73">
        <w:rPr>
          <w:b/>
          <w:strike/>
          <w:color w:val="9900FF"/>
          <w:spacing w:val="-4"/>
        </w:rPr>
        <w:t xml:space="preserve"> </w:t>
      </w:r>
      <w:r w:rsidR="00BF7586" w:rsidRPr="00F72C73">
        <w:rPr>
          <w:b/>
          <w:strike/>
          <w:color w:val="9900FF"/>
        </w:rPr>
        <w:t>areas</w:t>
      </w:r>
      <w:r w:rsidR="00BF7586" w:rsidRPr="00F72C73">
        <w:rPr>
          <w:b/>
          <w:strike/>
          <w:color w:val="9900FF"/>
          <w:spacing w:val="-6"/>
        </w:rPr>
        <w:t xml:space="preserve"> </w:t>
      </w:r>
      <w:r w:rsidR="00BF7586" w:rsidRPr="00F72C73">
        <w:rPr>
          <w:b/>
          <w:strike/>
          <w:color w:val="9900FF"/>
        </w:rPr>
        <w:t>identified</w:t>
      </w:r>
      <w:r w:rsidR="00BF7586" w:rsidRPr="00F72C73">
        <w:rPr>
          <w:b/>
          <w:strike/>
          <w:color w:val="9900FF"/>
          <w:spacing w:val="-3"/>
        </w:rPr>
        <w:t xml:space="preserve"> </w:t>
      </w:r>
      <w:r w:rsidR="00BF7586" w:rsidRPr="00F72C73">
        <w:rPr>
          <w:b/>
          <w:strike/>
          <w:color w:val="9900FF"/>
        </w:rPr>
        <w:t>within</w:t>
      </w:r>
      <w:r w:rsidR="00BF7586" w:rsidRPr="00F72C73">
        <w:rPr>
          <w:b/>
          <w:strike/>
          <w:color w:val="9900FF"/>
          <w:spacing w:val="-3"/>
        </w:rPr>
        <w:t xml:space="preserve"> </w:t>
      </w:r>
      <w:r w:rsidR="00BF7586" w:rsidRPr="00F72C73">
        <w:rPr>
          <w:b/>
          <w:strike/>
          <w:color w:val="9900FF"/>
        </w:rPr>
        <w:t>the</w:t>
      </w:r>
      <w:r w:rsidR="00BF7586" w:rsidRPr="00F72C73">
        <w:rPr>
          <w:b/>
          <w:strike/>
          <w:color w:val="9900FF"/>
          <w:spacing w:val="-5"/>
        </w:rPr>
        <w:t xml:space="preserve"> </w:t>
      </w:r>
      <w:r w:rsidR="00BF7586" w:rsidRPr="00F72C73">
        <w:rPr>
          <w:b/>
          <w:strike/>
          <w:color w:val="9900FF"/>
        </w:rPr>
        <w:t>Cashmere and Worsley development area (Appendix 8.10.6) or the Moncks Spur development area (Appendix 8.10.7)</w:t>
      </w:r>
    </w:p>
    <w:p w14:paraId="38735F14" w14:textId="77777777" w:rsidR="0092515F" w:rsidRDefault="0092515F">
      <w:pPr>
        <w:pStyle w:val="BodyText"/>
        <w:rPr>
          <w:b/>
          <w:sz w:val="10"/>
        </w:rPr>
      </w:pPr>
    </w:p>
    <w:p w14:paraId="3D1365B2" w14:textId="77777777" w:rsidR="0092515F" w:rsidRDefault="00BF7586">
      <w:pPr>
        <w:pStyle w:val="ListParagraph"/>
        <w:numPr>
          <w:ilvl w:val="0"/>
          <w:numId w:val="17"/>
        </w:numPr>
        <w:tabs>
          <w:tab w:val="left" w:pos="544"/>
        </w:tabs>
        <w:spacing w:before="56"/>
        <w:jc w:val="left"/>
      </w:pPr>
      <w:r>
        <w:t>Land</w:t>
      </w:r>
      <w:r>
        <w:rPr>
          <w:spacing w:val="-6"/>
        </w:rPr>
        <w:t xml:space="preserve"> </w:t>
      </w:r>
      <w:r>
        <w:t>area</w:t>
      </w:r>
      <w:r>
        <w:rPr>
          <w:spacing w:val="-4"/>
        </w:rPr>
        <w:t xml:space="preserve"> </w:t>
      </w:r>
      <w:r>
        <w:t>for</w:t>
      </w:r>
      <w:r>
        <w:rPr>
          <w:spacing w:val="-4"/>
        </w:rPr>
        <w:t xml:space="preserve"> </w:t>
      </w:r>
      <w:r>
        <w:rPr>
          <w:color w:val="00AF50"/>
          <w:spacing w:val="-2"/>
        </w:rPr>
        <w:t>subdivision</w:t>
      </w:r>
    </w:p>
    <w:p w14:paraId="2C3138EE" w14:textId="77777777" w:rsidR="0092515F" w:rsidRDefault="00BF7586">
      <w:pPr>
        <w:pStyle w:val="ListParagraph"/>
        <w:numPr>
          <w:ilvl w:val="1"/>
          <w:numId w:val="17"/>
        </w:numPr>
        <w:tabs>
          <w:tab w:val="left" w:pos="966"/>
        </w:tabs>
        <w:spacing w:before="178" w:line="261" w:lineRule="auto"/>
        <w:ind w:right="585"/>
      </w:pPr>
      <w:r>
        <w:t>Where</w:t>
      </w:r>
      <w:r>
        <w:rPr>
          <w:spacing w:val="-3"/>
        </w:rPr>
        <w:t xml:space="preserve"> </w:t>
      </w:r>
      <w:r>
        <w:t>the</w:t>
      </w:r>
      <w:r>
        <w:rPr>
          <w:spacing w:val="-2"/>
        </w:rPr>
        <w:t xml:space="preserve"> </w:t>
      </w:r>
      <w:r>
        <w:rPr>
          <w:color w:val="00AF50"/>
        </w:rPr>
        <w:t>subdivision</w:t>
      </w:r>
      <w:r>
        <w:rPr>
          <w:color w:val="00AF50"/>
          <w:spacing w:val="-3"/>
        </w:rPr>
        <w:t xml:space="preserve"> </w:t>
      </w:r>
      <w:r>
        <w:t>is</w:t>
      </w:r>
      <w:r>
        <w:rPr>
          <w:spacing w:val="-3"/>
        </w:rPr>
        <w:t xml:space="preserve"> </w:t>
      </w:r>
      <w:r>
        <w:t>not</w:t>
      </w:r>
      <w:r>
        <w:rPr>
          <w:spacing w:val="-5"/>
        </w:rPr>
        <w:t xml:space="preserve"> </w:t>
      </w:r>
      <w:r>
        <w:t>associated</w:t>
      </w:r>
      <w:r>
        <w:rPr>
          <w:spacing w:val="-4"/>
        </w:rPr>
        <w:t xml:space="preserve"> </w:t>
      </w:r>
      <w:r>
        <w:t>with</w:t>
      </w:r>
      <w:r>
        <w:rPr>
          <w:spacing w:val="-3"/>
        </w:rPr>
        <w:t xml:space="preserve"> </w:t>
      </w:r>
      <w:r>
        <w:rPr>
          <w:color w:val="00AF50"/>
        </w:rPr>
        <w:t>comprehensive</w:t>
      </w:r>
      <w:r>
        <w:rPr>
          <w:color w:val="00AF50"/>
          <w:spacing w:val="-3"/>
        </w:rPr>
        <w:t xml:space="preserve"> </w:t>
      </w:r>
      <w:r>
        <w:rPr>
          <w:color w:val="00AF50"/>
        </w:rPr>
        <w:t>residential</w:t>
      </w:r>
      <w:r>
        <w:rPr>
          <w:color w:val="00AF50"/>
          <w:spacing w:val="-2"/>
        </w:rPr>
        <w:t xml:space="preserve"> </w:t>
      </w:r>
      <w:r>
        <w:rPr>
          <w:color w:val="00AF50"/>
        </w:rPr>
        <w:t>development</w:t>
      </w:r>
      <w:r>
        <w:t>,</w:t>
      </w:r>
      <w:r>
        <w:rPr>
          <w:spacing w:val="-6"/>
        </w:rPr>
        <w:t xml:space="preserve"> </w:t>
      </w:r>
      <w:r>
        <w:t>the</w:t>
      </w:r>
      <w:r>
        <w:rPr>
          <w:spacing w:val="-3"/>
        </w:rPr>
        <w:t xml:space="preserve"> </w:t>
      </w:r>
      <w:r>
        <w:t xml:space="preserve">land subject to the </w:t>
      </w:r>
      <w:r>
        <w:rPr>
          <w:color w:val="00AF50"/>
        </w:rPr>
        <w:t xml:space="preserve">subdivision </w:t>
      </w:r>
      <w:r>
        <w:t>application shall have a minimum area of 4 hectares.</w:t>
      </w:r>
    </w:p>
    <w:p w14:paraId="7761BF13" w14:textId="77777777" w:rsidR="0092515F" w:rsidRDefault="0092515F">
      <w:pPr>
        <w:spacing w:line="261" w:lineRule="auto"/>
        <w:sectPr w:rsidR="0092515F" w:rsidSect="00645594">
          <w:pgSz w:w="11900" w:h="16840"/>
          <w:pgMar w:top="1440" w:right="560" w:bottom="1200" w:left="1300" w:header="0" w:footer="990" w:gutter="0"/>
          <w:cols w:space="720"/>
        </w:sectPr>
      </w:pPr>
    </w:p>
    <w:p w14:paraId="7BEC3A14" w14:textId="77777777" w:rsidR="0092515F" w:rsidRDefault="00BF7586">
      <w:pPr>
        <w:pStyle w:val="ListParagraph"/>
        <w:numPr>
          <w:ilvl w:val="1"/>
          <w:numId w:val="17"/>
        </w:numPr>
        <w:tabs>
          <w:tab w:val="left" w:pos="966"/>
        </w:tabs>
        <w:spacing w:before="42" w:line="261" w:lineRule="auto"/>
        <w:ind w:right="365"/>
      </w:pPr>
      <w:r>
        <w:t>Where</w:t>
      </w:r>
      <w:r>
        <w:rPr>
          <w:spacing w:val="-4"/>
        </w:rPr>
        <w:t xml:space="preserve"> </w:t>
      </w:r>
      <w:r>
        <w:t>the</w:t>
      </w:r>
      <w:r>
        <w:rPr>
          <w:spacing w:val="-3"/>
        </w:rPr>
        <w:t xml:space="preserve"> </w:t>
      </w:r>
      <w:r>
        <w:rPr>
          <w:color w:val="00AF50"/>
        </w:rPr>
        <w:t>subdivision</w:t>
      </w:r>
      <w:r>
        <w:rPr>
          <w:color w:val="00AF50"/>
          <w:spacing w:val="-4"/>
        </w:rPr>
        <w:t xml:space="preserve"> </w:t>
      </w:r>
      <w:r>
        <w:t>is</w:t>
      </w:r>
      <w:r>
        <w:rPr>
          <w:spacing w:val="-4"/>
        </w:rPr>
        <w:t xml:space="preserve"> </w:t>
      </w:r>
      <w:r>
        <w:t>associated</w:t>
      </w:r>
      <w:r>
        <w:rPr>
          <w:spacing w:val="-5"/>
        </w:rPr>
        <w:t xml:space="preserve"> </w:t>
      </w:r>
      <w:r>
        <w:t>with</w:t>
      </w:r>
      <w:r>
        <w:rPr>
          <w:spacing w:val="-4"/>
        </w:rPr>
        <w:t xml:space="preserve"> </w:t>
      </w:r>
      <w:r>
        <w:rPr>
          <w:color w:val="00AF50"/>
        </w:rPr>
        <w:t>comprehensive</w:t>
      </w:r>
      <w:r>
        <w:rPr>
          <w:color w:val="00AF50"/>
          <w:spacing w:val="-3"/>
        </w:rPr>
        <w:t xml:space="preserve"> </w:t>
      </w:r>
      <w:r>
        <w:rPr>
          <w:color w:val="00AF50"/>
        </w:rPr>
        <w:t>residential</w:t>
      </w:r>
      <w:r>
        <w:rPr>
          <w:color w:val="00AF50"/>
          <w:spacing w:val="-2"/>
        </w:rPr>
        <w:t xml:space="preserve"> </w:t>
      </w:r>
      <w:r>
        <w:rPr>
          <w:color w:val="00AF50"/>
        </w:rPr>
        <w:t>development</w:t>
      </w:r>
      <w:r>
        <w:rPr>
          <w:color w:val="00AF50"/>
          <w:spacing w:val="-4"/>
        </w:rPr>
        <w:t xml:space="preserve"> </w:t>
      </w:r>
      <w:r>
        <w:t>where</w:t>
      </w:r>
      <w:r>
        <w:rPr>
          <w:spacing w:val="-4"/>
        </w:rPr>
        <w:t xml:space="preserve"> </w:t>
      </w:r>
      <w:r>
        <w:t>land</w:t>
      </w:r>
      <w:r>
        <w:rPr>
          <w:spacing w:val="-5"/>
        </w:rPr>
        <w:t xml:space="preserve"> </w:t>
      </w:r>
      <w:r>
        <w:t xml:space="preserve">use consent is being sought concurrently, the </w:t>
      </w:r>
      <w:r>
        <w:rPr>
          <w:color w:val="00AF50"/>
        </w:rPr>
        <w:t xml:space="preserve">site </w:t>
      </w:r>
      <w:r>
        <w:t xml:space="preserve">being comprehensively developed and subdivided shall have a minimum </w:t>
      </w:r>
      <w:r>
        <w:rPr>
          <w:color w:val="00AF50"/>
        </w:rPr>
        <w:t xml:space="preserve">net site area </w:t>
      </w:r>
      <w:r>
        <w:t>of 6,000m².</w:t>
      </w:r>
    </w:p>
    <w:p w14:paraId="307D0CF9" w14:textId="77777777" w:rsidR="0092515F" w:rsidRDefault="00BF7586">
      <w:pPr>
        <w:pStyle w:val="ListParagraph"/>
        <w:numPr>
          <w:ilvl w:val="1"/>
          <w:numId w:val="17"/>
        </w:numPr>
        <w:tabs>
          <w:tab w:val="left" w:pos="966"/>
        </w:tabs>
        <w:spacing w:before="154" w:line="261" w:lineRule="auto"/>
        <w:ind w:right="157"/>
      </w:pPr>
      <w:r>
        <w:t xml:space="preserve">Where the </w:t>
      </w:r>
      <w:r>
        <w:rPr>
          <w:color w:val="00AF50"/>
        </w:rPr>
        <w:t xml:space="preserve">subdivision </w:t>
      </w:r>
      <w:r>
        <w:t xml:space="preserve">is associated with </w:t>
      </w:r>
      <w:r>
        <w:rPr>
          <w:color w:val="00AF50"/>
        </w:rPr>
        <w:t xml:space="preserve">comprehensive residential development </w:t>
      </w:r>
      <w:r>
        <w:t>where land use consent</w:t>
      </w:r>
      <w:r>
        <w:rPr>
          <w:spacing w:val="-6"/>
        </w:rPr>
        <w:t xml:space="preserve"> </w:t>
      </w:r>
      <w:r>
        <w:t>has</w:t>
      </w:r>
      <w:r>
        <w:rPr>
          <w:spacing w:val="-3"/>
        </w:rPr>
        <w:t xml:space="preserve"> </w:t>
      </w:r>
      <w:r>
        <w:t>already</w:t>
      </w:r>
      <w:r>
        <w:rPr>
          <w:spacing w:val="-3"/>
        </w:rPr>
        <w:t xml:space="preserve"> </w:t>
      </w:r>
      <w:r>
        <w:t>been</w:t>
      </w:r>
      <w:r>
        <w:rPr>
          <w:spacing w:val="-4"/>
        </w:rPr>
        <w:t xml:space="preserve"> </w:t>
      </w:r>
      <w:r>
        <w:t>obtained,</w:t>
      </w:r>
      <w:r>
        <w:rPr>
          <w:spacing w:val="-6"/>
        </w:rPr>
        <w:t xml:space="preserve"> </w:t>
      </w:r>
      <w:r>
        <w:t>there</w:t>
      </w:r>
      <w:r>
        <w:rPr>
          <w:spacing w:val="-3"/>
        </w:rPr>
        <w:t xml:space="preserve"> </w:t>
      </w:r>
      <w:r>
        <w:t>is</w:t>
      </w:r>
      <w:r>
        <w:rPr>
          <w:spacing w:val="-3"/>
        </w:rPr>
        <w:t xml:space="preserve"> </w:t>
      </w:r>
      <w:r>
        <w:t xml:space="preserve">no minimum </w:t>
      </w:r>
      <w:r>
        <w:rPr>
          <w:color w:val="00AF50"/>
        </w:rPr>
        <w:t>net</w:t>
      </w:r>
      <w:r>
        <w:rPr>
          <w:color w:val="00AF50"/>
          <w:spacing w:val="-5"/>
        </w:rPr>
        <w:t xml:space="preserve"> </w:t>
      </w:r>
      <w:r>
        <w:rPr>
          <w:color w:val="00AF50"/>
        </w:rPr>
        <w:t>site</w:t>
      </w:r>
      <w:r>
        <w:rPr>
          <w:color w:val="00AF50"/>
          <w:spacing w:val="-3"/>
        </w:rPr>
        <w:t xml:space="preserve"> </w:t>
      </w:r>
      <w:r>
        <w:rPr>
          <w:color w:val="00AF50"/>
        </w:rPr>
        <w:t>area</w:t>
      </w:r>
      <w:r>
        <w:rPr>
          <w:color w:val="00AF50"/>
          <w:spacing w:val="-2"/>
        </w:rPr>
        <w:t xml:space="preserve"> </w:t>
      </w:r>
      <w:r>
        <w:t>for</w:t>
      </w:r>
      <w:r>
        <w:rPr>
          <w:spacing w:val="-3"/>
        </w:rPr>
        <w:t xml:space="preserve"> </w:t>
      </w:r>
      <w:r>
        <w:t>the</w:t>
      </w:r>
      <w:r>
        <w:rPr>
          <w:spacing w:val="-2"/>
        </w:rPr>
        <w:t xml:space="preserve"> </w:t>
      </w:r>
      <w:r>
        <w:rPr>
          <w:color w:val="00AF50"/>
        </w:rPr>
        <w:t>site</w:t>
      </w:r>
      <w:r>
        <w:rPr>
          <w:color w:val="00AF50"/>
          <w:spacing w:val="-2"/>
        </w:rPr>
        <w:t xml:space="preserve"> </w:t>
      </w:r>
      <w:r>
        <w:t>being</w:t>
      </w:r>
      <w:r>
        <w:rPr>
          <w:spacing w:val="-2"/>
        </w:rPr>
        <w:t xml:space="preserve"> </w:t>
      </w:r>
      <w:r>
        <w:t>subdivided.</w:t>
      </w:r>
    </w:p>
    <w:p w14:paraId="4867821A" w14:textId="77777777" w:rsidR="0092515F" w:rsidRDefault="00BF7586">
      <w:pPr>
        <w:pStyle w:val="ListParagraph"/>
        <w:numPr>
          <w:ilvl w:val="0"/>
          <w:numId w:val="17"/>
        </w:numPr>
        <w:tabs>
          <w:tab w:val="left" w:pos="544"/>
        </w:tabs>
        <w:spacing w:before="178"/>
        <w:jc w:val="left"/>
      </w:pPr>
      <w:r>
        <w:rPr>
          <w:color w:val="00AF50"/>
        </w:rPr>
        <w:t>Net</w:t>
      </w:r>
      <w:r>
        <w:rPr>
          <w:color w:val="00AF50"/>
          <w:spacing w:val="-5"/>
        </w:rPr>
        <w:t xml:space="preserve"> </w:t>
      </w:r>
      <w:r>
        <w:rPr>
          <w:color w:val="00AF50"/>
        </w:rPr>
        <w:t>site</w:t>
      </w:r>
      <w:r>
        <w:rPr>
          <w:color w:val="00AF50"/>
          <w:spacing w:val="-2"/>
        </w:rPr>
        <w:t xml:space="preserve"> </w:t>
      </w:r>
      <w:r>
        <w:rPr>
          <w:color w:val="00AF50"/>
        </w:rPr>
        <w:t>area</w:t>
      </w:r>
      <w:r>
        <w:rPr>
          <w:color w:val="00AF50"/>
          <w:spacing w:val="-2"/>
        </w:rPr>
        <w:t xml:space="preserve"> </w:t>
      </w:r>
      <w:r>
        <w:t>of</w:t>
      </w:r>
      <w:r>
        <w:rPr>
          <w:spacing w:val="-2"/>
        </w:rPr>
        <w:t xml:space="preserve"> </w:t>
      </w:r>
      <w:r>
        <w:rPr>
          <w:color w:val="00AF50"/>
          <w:spacing w:val="-2"/>
        </w:rPr>
        <w:t>allotments</w:t>
      </w:r>
    </w:p>
    <w:p w14:paraId="45F6EA86" w14:textId="77777777" w:rsidR="0092515F" w:rsidRDefault="00BF7586">
      <w:pPr>
        <w:pStyle w:val="ListParagraph"/>
        <w:numPr>
          <w:ilvl w:val="1"/>
          <w:numId w:val="17"/>
        </w:numPr>
        <w:tabs>
          <w:tab w:val="left" w:pos="966"/>
        </w:tabs>
        <w:spacing w:before="178" w:line="261" w:lineRule="auto"/>
        <w:ind w:right="643"/>
      </w:pPr>
      <w:r>
        <w:rPr>
          <w:color w:val="00AF50"/>
        </w:rPr>
        <w:t>Allotments</w:t>
      </w:r>
      <w:r>
        <w:rPr>
          <w:color w:val="00AF50"/>
          <w:spacing w:val="-2"/>
        </w:rPr>
        <w:t xml:space="preserve"> </w:t>
      </w:r>
      <w:r>
        <w:t>shall</w:t>
      </w:r>
      <w:r>
        <w:rPr>
          <w:spacing w:val="-1"/>
        </w:rPr>
        <w:t xml:space="preserve"> </w:t>
      </w:r>
      <w:r>
        <w:t>have</w:t>
      </w:r>
      <w:r>
        <w:rPr>
          <w:spacing w:val="-3"/>
        </w:rPr>
        <w:t xml:space="preserve"> </w:t>
      </w:r>
      <w:r>
        <w:t>the</w:t>
      </w:r>
      <w:r>
        <w:rPr>
          <w:spacing w:val="-3"/>
        </w:rPr>
        <w:t xml:space="preserve"> </w:t>
      </w:r>
      <w:r>
        <w:t>minimum</w:t>
      </w:r>
      <w:r>
        <w:rPr>
          <w:spacing w:val="-2"/>
        </w:rPr>
        <w:t xml:space="preserve"> </w:t>
      </w:r>
      <w:r>
        <w:t>and,</w:t>
      </w:r>
      <w:r>
        <w:rPr>
          <w:spacing w:val="-6"/>
        </w:rPr>
        <w:t xml:space="preserve"> </w:t>
      </w:r>
      <w:r>
        <w:t>where</w:t>
      </w:r>
      <w:r>
        <w:rPr>
          <w:spacing w:val="-3"/>
        </w:rPr>
        <w:t xml:space="preserve"> </w:t>
      </w:r>
      <w:r>
        <w:t>applicable,</w:t>
      </w:r>
      <w:r>
        <w:rPr>
          <w:spacing w:val="-5"/>
        </w:rPr>
        <w:t xml:space="preserve"> </w:t>
      </w:r>
      <w:r>
        <w:t xml:space="preserve">maximum </w:t>
      </w:r>
      <w:r>
        <w:rPr>
          <w:color w:val="00AF50"/>
        </w:rPr>
        <w:t>net</w:t>
      </w:r>
      <w:r>
        <w:rPr>
          <w:color w:val="00AF50"/>
          <w:spacing w:val="-5"/>
        </w:rPr>
        <w:t xml:space="preserve"> </w:t>
      </w:r>
      <w:r>
        <w:rPr>
          <w:color w:val="00AF50"/>
        </w:rPr>
        <w:t>site</w:t>
      </w:r>
      <w:r>
        <w:rPr>
          <w:color w:val="00AF50"/>
          <w:spacing w:val="-3"/>
        </w:rPr>
        <w:t xml:space="preserve"> </w:t>
      </w:r>
      <w:r>
        <w:rPr>
          <w:color w:val="00AF50"/>
        </w:rPr>
        <w:t>area</w:t>
      </w:r>
      <w:r>
        <w:rPr>
          <w:color w:val="00AF50"/>
          <w:spacing w:val="-2"/>
        </w:rPr>
        <w:t xml:space="preserve"> </w:t>
      </w:r>
      <w:r>
        <w:t>specified</w:t>
      </w:r>
      <w:r>
        <w:rPr>
          <w:spacing w:val="-4"/>
        </w:rPr>
        <w:t xml:space="preserve"> </w:t>
      </w:r>
      <w:r>
        <w:t>in Table 8.</w:t>
      </w:r>
    </w:p>
    <w:p w14:paraId="2C8FF0AC" w14:textId="77777777" w:rsidR="0092515F" w:rsidRDefault="0092515F">
      <w:pPr>
        <w:pStyle w:val="BodyText"/>
        <w:spacing w:before="2"/>
        <w:rPr>
          <w:sz w:val="29"/>
        </w:rPr>
      </w:pPr>
    </w:p>
    <w:p w14:paraId="2910AFBB" w14:textId="77777777" w:rsidR="0092515F" w:rsidRDefault="00BF7586">
      <w:pPr>
        <w:ind w:left="116"/>
        <w:rPr>
          <w:b/>
          <w:sz w:val="24"/>
        </w:rPr>
      </w:pPr>
      <w:r>
        <w:rPr>
          <w:b/>
          <w:sz w:val="24"/>
        </w:rPr>
        <w:t>Table</w:t>
      </w:r>
      <w:r>
        <w:rPr>
          <w:b/>
          <w:spacing w:val="-3"/>
          <w:sz w:val="24"/>
        </w:rPr>
        <w:t xml:space="preserve"> </w:t>
      </w:r>
      <w:r>
        <w:rPr>
          <w:b/>
          <w:sz w:val="24"/>
        </w:rPr>
        <w:t>8:</w:t>
      </w:r>
      <w:r>
        <w:rPr>
          <w:b/>
          <w:spacing w:val="74"/>
          <w:w w:val="150"/>
          <w:sz w:val="24"/>
        </w:rPr>
        <w:t xml:space="preserve"> </w:t>
      </w:r>
      <w:r>
        <w:rPr>
          <w:b/>
          <w:sz w:val="24"/>
        </w:rPr>
        <w:t>Minimum</w:t>
      </w:r>
      <w:r>
        <w:rPr>
          <w:b/>
          <w:spacing w:val="-1"/>
          <w:sz w:val="24"/>
        </w:rPr>
        <w:t xml:space="preserve"> </w:t>
      </w:r>
      <w:r>
        <w:rPr>
          <w:b/>
          <w:sz w:val="24"/>
        </w:rPr>
        <w:t>and</w:t>
      </w:r>
      <w:r>
        <w:rPr>
          <w:b/>
          <w:spacing w:val="-2"/>
          <w:sz w:val="24"/>
        </w:rPr>
        <w:t xml:space="preserve"> </w:t>
      </w:r>
      <w:r>
        <w:rPr>
          <w:b/>
          <w:sz w:val="24"/>
        </w:rPr>
        <w:t>maximum</w:t>
      </w:r>
      <w:r>
        <w:rPr>
          <w:b/>
          <w:spacing w:val="-2"/>
          <w:sz w:val="24"/>
        </w:rPr>
        <w:t xml:space="preserve"> </w:t>
      </w:r>
      <w:r>
        <w:rPr>
          <w:b/>
          <w:sz w:val="24"/>
        </w:rPr>
        <w:t>net</w:t>
      </w:r>
      <w:r>
        <w:rPr>
          <w:b/>
          <w:spacing w:val="-4"/>
          <w:sz w:val="24"/>
        </w:rPr>
        <w:t xml:space="preserve"> </w:t>
      </w:r>
      <w:r>
        <w:rPr>
          <w:b/>
          <w:sz w:val="24"/>
        </w:rPr>
        <w:t>site</w:t>
      </w:r>
      <w:r>
        <w:rPr>
          <w:b/>
          <w:spacing w:val="-4"/>
          <w:sz w:val="24"/>
        </w:rPr>
        <w:t xml:space="preserve"> </w:t>
      </w:r>
      <w:r>
        <w:rPr>
          <w:b/>
          <w:sz w:val="24"/>
        </w:rPr>
        <w:t>areas</w:t>
      </w:r>
      <w:r>
        <w:rPr>
          <w:b/>
          <w:spacing w:val="-3"/>
          <w:sz w:val="24"/>
        </w:rPr>
        <w:t xml:space="preserve"> </w:t>
      </w:r>
      <w:r>
        <w:rPr>
          <w:b/>
          <w:sz w:val="24"/>
        </w:rPr>
        <w:t>for</w:t>
      </w:r>
      <w:r>
        <w:rPr>
          <w:b/>
          <w:spacing w:val="-2"/>
          <w:sz w:val="24"/>
        </w:rPr>
        <w:t xml:space="preserve"> allotments</w:t>
      </w:r>
    </w:p>
    <w:p w14:paraId="00326A16" w14:textId="77777777" w:rsidR="0092515F" w:rsidRDefault="0092515F">
      <w:pPr>
        <w:pStyle w:val="BodyText"/>
        <w:spacing w:before="9"/>
        <w:rPr>
          <w:b/>
          <w:sz w:val="14"/>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3"/>
        <w:gridCol w:w="6780"/>
        <w:gridCol w:w="2593"/>
      </w:tblGrid>
      <w:tr w:rsidR="0092515F" w14:paraId="62B7FCB6" w14:textId="77777777">
        <w:trPr>
          <w:trHeight w:val="287"/>
        </w:trPr>
        <w:tc>
          <w:tcPr>
            <w:tcW w:w="423" w:type="dxa"/>
          </w:tcPr>
          <w:p w14:paraId="291C769B" w14:textId="77777777" w:rsidR="0092515F" w:rsidRDefault="0092515F">
            <w:pPr>
              <w:pStyle w:val="TableParagraph"/>
              <w:rPr>
                <w:rFonts w:ascii="Times New Roman"/>
                <w:sz w:val="20"/>
              </w:rPr>
            </w:pPr>
          </w:p>
        </w:tc>
        <w:tc>
          <w:tcPr>
            <w:tcW w:w="6780" w:type="dxa"/>
          </w:tcPr>
          <w:p w14:paraId="43FEDD05" w14:textId="77777777" w:rsidR="0092515F" w:rsidRDefault="00BF7586">
            <w:pPr>
              <w:pStyle w:val="TableParagraph"/>
              <w:spacing w:before="1" w:line="266" w:lineRule="exact"/>
              <w:ind w:left="81"/>
              <w:rPr>
                <w:b/>
              </w:rPr>
            </w:pPr>
            <w:r>
              <w:rPr>
                <w:b/>
                <w:spacing w:val="-2"/>
              </w:rPr>
              <w:t>Activity</w:t>
            </w:r>
          </w:p>
        </w:tc>
        <w:tc>
          <w:tcPr>
            <w:tcW w:w="2593" w:type="dxa"/>
          </w:tcPr>
          <w:p w14:paraId="2371E056" w14:textId="77777777" w:rsidR="0092515F" w:rsidRDefault="00BF7586">
            <w:pPr>
              <w:pStyle w:val="TableParagraph"/>
              <w:spacing w:before="1" w:line="266" w:lineRule="exact"/>
              <w:ind w:left="86"/>
              <w:rPr>
                <w:b/>
              </w:rPr>
            </w:pPr>
            <w:r>
              <w:rPr>
                <w:b/>
                <w:color w:val="00AF50"/>
              </w:rPr>
              <w:t>Net</w:t>
            </w:r>
            <w:r>
              <w:rPr>
                <w:b/>
                <w:color w:val="00AF50"/>
                <w:spacing w:val="-9"/>
              </w:rPr>
              <w:t xml:space="preserve"> </w:t>
            </w:r>
            <w:r>
              <w:rPr>
                <w:b/>
                <w:color w:val="00AF50"/>
              </w:rPr>
              <w:t>site</w:t>
            </w:r>
            <w:r>
              <w:rPr>
                <w:b/>
                <w:color w:val="00AF50"/>
                <w:spacing w:val="-6"/>
              </w:rPr>
              <w:t xml:space="preserve"> </w:t>
            </w:r>
            <w:r>
              <w:rPr>
                <w:b/>
                <w:color w:val="00AF50"/>
                <w:spacing w:val="-4"/>
              </w:rPr>
              <w:t>area</w:t>
            </w:r>
          </w:p>
        </w:tc>
      </w:tr>
      <w:tr w:rsidR="0092515F" w14:paraId="0C568C72" w14:textId="77777777">
        <w:trPr>
          <w:trHeight w:val="2482"/>
        </w:trPr>
        <w:tc>
          <w:tcPr>
            <w:tcW w:w="423" w:type="dxa"/>
          </w:tcPr>
          <w:p w14:paraId="4766B82B" w14:textId="77777777" w:rsidR="0092515F" w:rsidRDefault="00BF7586">
            <w:pPr>
              <w:pStyle w:val="TableParagraph"/>
              <w:spacing w:before="2"/>
              <w:ind w:left="57"/>
            </w:pPr>
            <w:r>
              <w:rPr>
                <w:spacing w:val="-5"/>
              </w:rPr>
              <w:t>A.</w:t>
            </w:r>
          </w:p>
        </w:tc>
        <w:tc>
          <w:tcPr>
            <w:tcW w:w="6780" w:type="dxa"/>
          </w:tcPr>
          <w:p w14:paraId="4AB43298" w14:textId="77777777" w:rsidR="0092515F" w:rsidRDefault="00BF7586">
            <w:pPr>
              <w:pStyle w:val="TableParagraph"/>
              <w:spacing w:before="2"/>
              <w:ind w:left="57"/>
            </w:pPr>
            <w:r>
              <w:t>All</w:t>
            </w:r>
            <w:r>
              <w:rPr>
                <w:spacing w:val="-6"/>
              </w:rPr>
              <w:t xml:space="preserve"> </w:t>
            </w:r>
            <w:r>
              <w:rPr>
                <w:color w:val="00AF50"/>
              </w:rPr>
              <w:t>subdivisions</w:t>
            </w:r>
            <w:r>
              <w:rPr>
                <w:color w:val="00AF50"/>
                <w:spacing w:val="-6"/>
              </w:rPr>
              <w:t xml:space="preserve"> </w:t>
            </w:r>
            <w:r>
              <w:t>unless</w:t>
            </w:r>
            <w:r>
              <w:rPr>
                <w:spacing w:val="-7"/>
              </w:rPr>
              <w:t xml:space="preserve"> </w:t>
            </w:r>
            <w:r>
              <w:t>specified</w:t>
            </w:r>
            <w:r>
              <w:rPr>
                <w:spacing w:val="-8"/>
              </w:rPr>
              <w:t xml:space="preserve"> </w:t>
            </w:r>
            <w:r>
              <w:rPr>
                <w:spacing w:val="-2"/>
              </w:rPr>
              <w:t>below:</w:t>
            </w:r>
          </w:p>
        </w:tc>
        <w:tc>
          <w:tcPr>
            <w:tcW w:w="2593" w:type="dxa"/>
          </w:tcPr>
          <w:p w14:paraId="7E05DD69" w14:textId="77777777" w:rsidR="0092515F" w:rsidRDefault="00BF7586">
            <w:pPr>
              <w:pStyle w:val="TableParagraph"/>
              <w:numPr>
                <w:ilvl w:val="0"/>
                <w:numId w:val="16"/>
              </w:numPr>
              <w:tabs>
                <w:tab w:val="left" w:pos="444"/>
              </w:tabs>
              <w:spacing w:before="2"/>
              <w:ind w:left="444" w:hanging="358"/>
            </w:pPr>
            <w:r>
              <w:t>Corner</w:t>
            </w:r>
            <w:r>
              <w:rPr>
                <w:spacing w:val="-5"/>
              </w:rPr>
              <w:t xml:space="preserve"> </w:t>
            </w:r>
            <w:r>
              <w:rPr>
                <w:color w:val="00AF50"/>
              </w:rPr>
              <w:t>allotments</w:t>
            </w:r>
            <w:r>
              <w:rPr>
                <w:color w:val="00AF50"/>
                <w:spacing w:val="41"/>
              </w:rPr>
              <w:t xml:space="preserve"> </w:t>
            </w:r>
            <w:r>
              <w:rPr>
                <w:spacing w:val="-10"/>
              </w:rPr>
              <w:t>-</w:t>
            </w:r>
          </w:p>
          <w:p w14:paraId="420C1070" w14:textId="77777777" w:rsidR="0092515F" w:rsidRDefault="00BF7586">
            <w:pPr>
              <w:pStyle w:val="TableParagraph"/>
              <w:spacing w:before="24"/>
              <w:ind w:left="446"/>
            </w:pPr>
            <w:r>
              <w:t>Minimum</w:t>
            </w:r>
            <w:r>
              <w:rPr>
                <w:spacing w:val="-5"/>
              </w:rPr>
              <w:t xml:space="preserve"> </w:t>
            </w:r>
            <w:r>
              <w:rPr>
                <w:spacing w:val="-2"/>
              </w:rPr>
              <w:t>400m²</w:t>
            </w:r>
          </w:p>
          <w:p w14:paraId="63DF65F0" w14:textId="77777777" w:rsidR="0092515F" w:rsidRDefault="00BF7586">
            <w:pPr>
              <w:pStyle w:val="TableParagraph"/>
              <w:numPr>
                <w:ilvl w:val="0"/>
                <w:numId w:val="16"/>
              </w:numPr>
              <w:tabs>
                <w:tab w:val="left" w:pos="401"/>
                <w:tab w:val="left" w:pos="403"/>
              </w:tabs>
              <w:spacing w:before="101" w:line="259" w:lineRule="auto"/>
              <w:ind w:left="403" w:right="87" w:hanging="284"/>
            </w:pPr>
            <w:r>
              <w:t xml:space="preserve">All other </w:t>
            </w:r>
            <w:r>
              <w:rPr>
                <w:color w:val="00AF50"/>
              </w:rPr>
              <w:t xml:space="preserve">allotments </w:t>
            </w:r>
            <w:r>
              <w:t xml:space="preserve">- Minimum 300m² except that 20% of </w:t>
            </w:r>
            <w:r>
              <w:rPr>
                <w:color w:val="00AF50"/>
              </w:rPr>
              <w:t xml:space="preserve">allotments </w:t>
            </w:r>
            <w:r>
              <w:t xml:space="preserve">in the </w:t>
            </w:r>
            <w:r>
              <w:rPr>
                <w:color w:val="00AF50"/>
              </w:rPr>
              <w:t>subdivision</w:t>
            </w:r>
            <w:r>
              <w:rPr>
                <w:color w:val="00AF50"/>
                <w:spacing w:val="-13"/>
              </w:rPr>
              <w:t xml:space="preserve"> </w:t>
            </w:r>
            <w:r>
              <w:t>may</w:t>
            </w:r>
            <w:r>
              <w:rPr>
                <w:spacing w:val="-12"/>
              </w:rPr>
              <w:t xml:space="preserve"> </w:t>
            </w:r>
            <w:r>
              <w:t>be</w:t>
            </w:r>
            <w:r>
              <w:rPr>
                <w:spacing w:val="-13"/>
              </w:rPr>
              <w:t xml:space="preserve"> </w:t>
            </w:r>
            <w:r>
              <w:t>180 – 299m² in size.</w:t>
            </w:r>
          </w:p>
        </w:tc>
      </w:tr>
      <w:tr w:rsidR="0092515F" w14:paraId="06FA37B5" w14:textId="77777777">
        <w:trPr>
          <w:trHeight w:val="287"/>
        </w:trPr>
        <w:tc>
          <w:tcPr>
            <w:tcW w:w="423" w:type="dxa"/>
          </w:tcPr>
          <w:p w14:paraId="6F56A63C" w14:textId="77777777" w:rsidR="0092515F" w:rsidRDefault="00BF7586">
            <w:pPr>
              <w:pStyle w:val="TableParagraph"/>
              <w:spacing w:before="1" w:line="266" w:lineRule="exact"/>
              <w:ind w:left="57"/>
            </w:pPr>
            <w:r>
              <w:rPr>
                <w:spacing w:val="-5"/>
              </w:rPr>
              <w:t>B.</w:t>
            </w:r>
          </w:p>
        </w:tc>
        <w:tc>
          <w:tcPr>
            <w:tcW w:w="6780" w:type="dxa"/>
          </w:tcPr>
          <w:p w14:paraId="6A344E2B" w14:textId="77777777" w:rsidR="0092515F" w:rsidRDefault="00BF7586">
            <w:pPr>
              <w:pStyle w:val="TableParagraph"/>
              <w:spacing w:before="1" w:line="266" w:lineRule="exact"/>
              <w:ind w:left="81"/>
            </w:pPr>
            <w:r>
              <w:t>Comprehensive</w:t>
            </w:r>
            <w:r>
              <w:rPr>
                <w:spacing w:val="-11"/>
              </w:rPr>
              <w:t xml:space="preserve"> </w:t>
            </w:r>
            <w:r>
              <w:t>residential</w:t>
            </w:r>
            <w:r>
              <w:rPr>
                <w:spacing w:val="-9"/>
              </w:rPr>
              <w:t xml:space="preserve"> </w:t>
            </w:r>
            <w:r>
              <w:rPr>
                <w:spacing w:val="-2"/>
              </w:rPr>
              <w:t>development</w:t>
            </w:r>
          </w:p>
        </w:tc>
        <w:tc>
          <w:tcPr>
            <w:tcW w:w="2593" w:type="dxa"/>
          </w:tcPr>
          <w:p w14:paraId="73A7C9EB" w14:textId="77777777" w:rsidR="0092515F" w:rsidRDefault="00BF7586">
            <w:pPr>
              <w:pStyle w:val="TableParagraph"/>
              <w:spacing w:before="1" w:line="266" w:lineRule="exact"/>
              <w:ind w:left="86"/>
            </w:pPr>
            <w:r>
              <w:rPr>
                <w:spacing w:val="-5"/>
              </w:rPr>
              <w:t>Nil</w:t>
            </w:r>
          </w:p>
        </w:tc>
      </w:tr>
      <w:tr w:rsidR="0092515F" w14:paraId="25714FC1" w14:textId="77777777">
        <w:trPr>
          <w:trHeight w:val="5002"/>
        </w:trPr>
        <w:tc>
          <w:tcPr>
            <w:tcW w:w="423" w:type="dxa"/>
          </w:tcPr>
          <w:p w14:paraId="4837CDA1" w14:textId="77777777" w:rsidR="0092515F" w:rsidRPr="00F72C73" w:rsidRDefault="00BF7586">
            <w:pPr>
              <w:pStyle w:val="TableParagraph"/>
              <w:spacing w:before="83"/>
              <w:ind w:left="57"/>
              <w:rPr>
                <w:b/>
                <w:strike/>
                <w:color w:val="9900FF"/>
              </w:rPr>
            </w:pPr>
            <w:r w:rsidRPr="00F72C73">
              <w:rPr>
                <w:b/>
                <w:strike/>
                <w:color w:val="9900FF"/>
                <w:spacing w:val="-5"/>
              </w:rPr>
              <w:t>C.</w:t>
            </w:r>
          </w:p>
        </w:tc>
        <w:tc>
          <w:tcPr>
            <w:tcW w:w="6780" w:type="dxa"/>
          </w:tcPr>
          <w:p w14:paraId="1FD88024" w14:textId="6351FC79" w:rsidR="0092515F" w:rsidRPr="00F72C73" w:rsidRDefault="00A874E5">
            <w:pPr>
              <w:pStyle w:val="TableParagraph"/>
              <w:spacing w:before="83"/>
              <w:ind w:left="81"/>
              <w:rPr>
                <w:b/>
                <w:strike/>
                <w:color w:val="9900FF"/>
              </w:rPr>
            </w:pPr>
            <w:r w:rsidRPr="00F72C73">
              <w:rPr>
                <w:strike/>
                <w:noProof/>
                <w:color w:val="9900FF"/>
              </w:rPr>
              <mc:AlternateContent>
                <mc:Choice Requires="wpg">
                  <w:drawing>
                    <wp:anchor distT="0" distB="0" distL="0" distR="0" simplePos="0" relativeHeight="251658310" behindDoc="1" locked="0" layoutInCell="1" allowOverlap="1" wp14:anchorId="5AAC5079" wp14:editId="423E1900">
                      <wp:simplePos x="0" y="0"/>
                      <wp:positionH relativeFrom="column">
                        <wp:posOffset>3399790</wp:posOffset>
                      </wp:positionH>
                      <wp:positionV relativeFrom="paragraph">
                        <wp:posOffset>200660</wp:posOffset>
                      </wp:positionV>
                      <wp:extent cx="45720" cy="9525"/>
                      <wp:effectExtent l="0" t="0" r="0" b="0"/>
                      <wp:wrapNone/>
                      <wp:docPr id="1182083199" name="Group 1182083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720" cy="9525"/>
                                <a:chOff x="0" y="0"/>
                                <a:chExt cx="45720" cy="9525"/>
                              </a:xfrm>
                            </wpg:grpSpPr>
                            <wps:wsp>
                              <wps:cNvPr id="1400954805" name="Graphic 159"/>
                              <wps:cNvSpPr/>
                              <wps:spPr>
                                <a:xfrm>
                                  <a:off x="0" y="0"/>
                                  <a:ext cx="45720" cy="9525"/>
                                </a:xfrm>
                                <a:custGeom>
                                  <a:avLst/>
                                  <a:gdLst/>
                                  <a:ahLst/>
                                  <a:cxnLst/>
                                  <a:rect l="l" t="t" r="r" b="b"/>
                                  <a:pathLst>
                                    <a:path w="45720" h="9525">
                                      <a:moveTo>
                                        <a:pt x="45720" y="0"/>
                                      </a:moveTo>
                                      <a:lnTo>
                                        <a:pt x="0" y="0"/>
                                      </a:lnTo>
                                      <a:lnTo>
                                        <a:pt x="0" y="9144"/>
                                      </a:lnTo>
                                      <a:lnTo>
                                        <a:pt x="45720" y="9144"/>
                                      </a:lnTo>
                                      <a:lnTo>
                                        <a:pt x="45720" y="0"/>
                                      </a:lnTo>
                                      <a:close/>
                                    </a:path>
                                  </a:pathLst>
                                </a:custGeom>
                                <a:solidFill>
                                  <a:srgbClr val="000000"/>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w16du="http://schemas.microsoft.com/office/word/2023/wordml/word16du">
                  <w:pict w14:anchorId="2E49F52B">
                    <v:group id="Group 5" style="position:absolute;margin-left:267.7pt;margin-top:15.8pt;width:3.6pt;height:.75pt;z-index:-17859584;mso-wrap-distance-left:0;mso-wrap-distance-right:0" coordsize="45720,9525" o:spid="_x0000_s1026" w14:anchorId="0551E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">
                      <v:shape id="Graphic 159" style="position:absolute;width:45720;height:9525;visibility:visible;mso-wrap-style:square;v-text-anchor:top" coordsize="45720,9525" o:spid="_x0000_s1027" fillcolor="black" stroked="f" path="m45720,l,,,9144r45720,l457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">
                        <v:path arrowok="t"/>
                      </v:shape>
                    </v:group>
                  </w:pict>
                </mc:Fallback>
              </mc:AlternateContent>
            </w:r>
            <w:r w:rsidR="00BF7586" w:rsidRPr="00F72C73">
              <w:rPr>
                <w:b/>
                <w:strike/>
                <w:color w:val="9900FF"/>
              </w:rPr>
              <w:t>Within</w:t>
            </w:r>
            <w:r w:rsidR="00BF7586" w:rsidRPr="00F72C73">
              <w:rPr>
                <w:b/>
                <w:strike/>
                <w:color w:val="9900FF"/>
                <w:spacing w:val="-6"/>
              </w:rPr>
              <w:t xml:space="preserve"> </w:t>
            </w:r>
            <w:r w:rsidR="00BF7586" w:rsidRPr="00F72C73">
              <w:rPr>
                <w:b/>
                <w:strike/>
                <w:color w:val="9900FF"/>
              </w:rPr>
              <w:t>the</w:t>
            </w:r>
            <w:r w:rsidR="00BF7586" w:rsidRPr="00F72C73">
              <w:rPr>
                <w:b/>
                <w:strike/>
                <w:color w:val="9900FF"/>
                <w:spacing w:val="-5"/>
              </w:rPr>
              <w:t xml:space="preserve"> </w:t>
            </w:r>
            <w:r w:rsidR="00BF7586" w:rsidRPr="00F72C73">
              <w:rPr>
                <w:b/>
                <w:strike/>
                <w:color w:val="9900FF"/>
              </w:rPr>
              <w:t>Cashmere</w:t>
            </w:r>
            <w:r w:rsidR="00BF7586" w:rsidRPr="00F72C73">
              <w:rPr>
                <w:b/>
                <w:strike/>
                <w:color w:val="9900FF"/>
                <w:spacing w:val="-5"/>
              </w:rPr>
              <w:t xml:space="preserve"> </w:t>
            </w:r>
            <w:r w:rsidR="00BF7586" w:rsidRPr="00F72C73">
              <w:rPr>
                <w:b/>
                <w:strike/>
                <w:color w:val="9900FF"/>
              </w:rPr>
              <w:t>and</w:t>
            </w:r>
            <w:r w:rsidR="00BF7586" w:rsidRPr="00F72C73">
              <w:rPr>
                <w:b/>
                <w:strike/>
                <w:color w:val="9900FF"/>
                <w:spacing w:val="-3"/>
              </w:rPr>
              <w:t xml:space="preserve"> </w:t>
            </w:r>
            <w:r w:rsidR="00BF7586" w:rsidRPr="00F72C73">
              <w:rPr>
                <w:b/>
                <w:strike/>
                <w:color w:val="9900FF"/>
              </w:rPr>
              <w:t>Worsleys</w:t>
            </w:r>
            <w:r w:rsidR="00BF7586" w:rsidRPr="00F72C73">
              <w:rPr>
                <w:b/>
                <w:strike/>
                <w:color w:val="9900FF"/>
                <w:spacing w:val="-6"/>
              </w:rPr>
              <w:t xml:space="preserve"> </w:t>
            </w:r>
            <w:r w:rsidR="00BF7586" w:rsidRPr="00F72C73">
              <w:rPr>
                <w:b/>
                <w:strike/>
                <w:color w:val="9900FF"/>
              </w:rPr>
              <w:t>area</w:t>
            </w:r>
            <w:r w:rsidR="00BF7586" w:rsidRPr="00F72C73">
              <w:rPr>
                <w:b/>
                <w:strike/>
                <w:color w:val="9900FF"/>
                <w:spacing w:val="-3"/>
              </w:rPr>
              <w:t xml:space="preserve"> </w:t>
            </w:r>
            <w:r w:rsidR="00BF7586" w:rsidRPr="00F72C73">
              <w:rPr>
                <w:b/>
                <w:strike/>
                <w:color w:val="9900FF"/>
              </w:rPr>
              <w:t>(Appendix</w:t>
            </w:r>
            <w:r w:rsidR="00BF7586" w:rsidRPr="00F72C73">
              <w:rPr>
                <w:b/>
                <w:strike/>
                <w:color w:val="9900FF"/>
                <w:spacing w:val="-5"/>
              </w:rPr>
              <w:t xml:space="preserve"> </w:t>
            </w:r>
            <w:r w:rsidR="00BF7586" w:rsidRPr="00F72C73">
              <w:rPr>
                <w:b/>
                <w:strike/>
                <w:color w:val="9900FF"/>
                <w:spacing w:val="-2"/>
              </w:rPr>
              <w:t>8.10.6)</w:t>
            </w:r>
          </w:p>
        </w:tc>
        <w:tc>
          <w:tcPr>
            <w:tcW w:w="2593" w:type="dxa"/>
          </w:tcPr>
          <w:p w14:paraId="4FB8B912" w14:textId="77777777" w:rsidR="0092515F" w:rsidRPr="00F72C73" w:rsidRDefault="00BF7586">
            <w:pPr>
              <w:pStyle w:val="TableParagraph"/>
              <w:numPr>
                <w:ilvl w:val="0"/>
                <w:numId w:val="15"/>
              </w:numPr>
              <w:tabs>
                <w:tab w:val="left" w:pos="443"/>
                <w:tab w:val="left" w:pos="446"/>
              </w:tabs>
              <w:spacing w:before="1" w:line="259" w:lineRule="auto"/>
              <w:ind w:right="131"/>
              <w:rPr>
                <w:b/>
                <w:strike/>
                <w:color w:val="9900FF"/>
              </w:rPr>
            </w:pPr>
            <w:r w:rsidRPr="00F72C73">
              <w:rPr>
                <w:b/>
                <w:strike/>
                <w:color w:val="9900FF"/>
              </w:rPr>
              <w:t>No more than 380 residential</w:t>
            </w:r>
            <w:r w:rsidRPr="00F72C73">
              <w:rPr>
                <w:b/>
                <w:strike/>
                <w:color w:val="9900FF"/>
                <w:spacing w:val="-13"/>
              </w:rPr>
              <w:t xml:space="preserve"> </w:t>
            </w:r>
            <w:r w:rsidRPr="00F72C73">
              <w:rPr>
                <w:b/>
                <w:strike/>
                <w:color w:val="9900FF"/>
              </w:rPr>
              <w:t xml:space="preserve">allotments shall be created or enabled by </w:t>
            </w:r>
            <w:r w:rsidRPr="00F72C73">
              <w:rPr>
                <w:b/>
                <w:strike/>
                <w:color w:val="9900FF"/>
                <w:spacing w:val="-2"/>
              </w:rPr>
              <w:t>subdivision.</w:t>
            </w:r>
          </w:p>
          <w:p w14:paraId="7CA0D921" w14:textId="77777777" w:rsidR="0092515F" w:rsidRPr="00F72C73" w:rsidRDefault="0092515F">
            <w:pPr>
              <w:pStyle w:val="TableParagraph"/>
              <w:spacing w:before="7"/>
              <w:rPr>
                <w:b/>
                <w:strike/>
                <w:color w:val="9900FF"/>
                <w:sz w:val="23"/>
              </w:rPr>
            </w:pPr>
          </w:p>
          <w:p w14:paraId="41B6AEEA" w14:textId="2EE2F670" w:rsidR="0092515F" w:rsidRPr="00F72C73" w:rsidRDefault="00A874E5">
            <w:pPr>
              <w:pStyle w:val="TableParagraph"/>
              <w:numPr>
                <w:ilvl w:val="0"/>
                <w:numId w:val="15"/>
              </w:numPr>
              <w:tabs>
                <w:tab w:val="left" w:pos="443"/>
                <w:tab w:val="left" w:pos="446"/>
              </w:tabs>
              <w:spacing w:line="261" w:lineRule="auto"/>
              <w:ind w:right="126"/>
              <w:rPr>
                <w:b/>
                <w:strike/>
                <w:color w:val="9900FF"/>
              </w:rPr>
            </w:pPr>
            <w:r w:rsidRPr="00F72C73">
              <w:rPr>
                <w:strike/>
                <w:noProof/>
                <w:color w:val="9900FF"/>
              </w:rPr>
              <mc:AlternateContent>
                <mc:Choice Requires="wpg">
                  <w:drawing>
                    <wp:anchor distT="0" distB="0" distL="0" distR="0" simplePos="0" relativeHeight="251658311" behindDoc="1" locked="0" layoutInCell="1" allowOverlap="1" wp14:anchorId="35F16533" wp14:editId="0D73CF43">
                      <wp:simplePos x="0" y="0"/>
                      <wp:positionH relativeFrom="column">
                        <wp:posOffset>942340</wp:posOffset>
                      </wp:positionH>
                      <wp:positionV relativeFrom="paragraph">
                        <wp:posOffset>-217805</wp:posOffset>
                      </wp:positionV>
                      <wp:extent cx="33655" cy="9525"/>
                      <wp:effectExtent l="0" t="0" r="0" b="0"/>
                      <wp:wrapNone/>
                      <wp:docPr id="1137311279" name="Group 1137311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655" cy="9525"/>
                                <a:chOff x="0" y="0"/>
                                <a:chExt cx="33655" cy="9525"/>
                              </a:xfrm>
                            </wpg:grpSpPr>
                            <wps:wsp>
                              <wps:cNvPr id="1729518272" name="Graphic 161"/>
                              <wps:cNvSpPr/>
                              <wps:spPr>
                                <a:xfrm>
                                  <a:off x="0" y="0"/>
                                  <a:ext cx="33655" cy="9525"/>
                                </a:xfrm>
                                <a:custGeom>
                                  <a:avLst/>
                                  <a:gdLst/>
                                  <a:ahLst/>
                                  <a:cxnLst/>
                                  <a:rect l="l" t="t" r="r" b="b"/>
                                  <a:pathLst>
                                    <a:path w="33655" h="9525">
                                      <a:moveTo>
                                        <a:pt x="33527" y="0"/>
                                      </a:moveTo>
                                      <a:lnTo>
                                        <a:pt x="0" y="0"/>
                                      </a:lnTo>
                                      <a:lnTo>
                                        <a:pt x="0" y="9144"/>
                                      </a:lnTo>
                                      <a:lnTo>
                                        <a:pt x="33527" y="9144"/>
                                      </a:lnTo>
                                      <a:lnTo>
                                        <a:pt x="33527" y="0"/>
                                      </a:lnTo>
                                      <a:close/>
                                    </a:path>
                                  </a:pathLst>
                                </a:custGeom>
                                <a:solidFill>
                                  <a:srgbClr val="000000"/>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w16du="http://schemas.microsoft.com/office/word/2023/wordml/word16du">
                  <w:pict w14:anchorId="0C507F49">
                    <v:group id="Group 4" style="position:absolute;margin-left:74.2pt;margin-top:-17.15pt;width:2.65pt;height:.75pt;z-index:-17859072;mso-wrap-distance-left:0;mso-wrap-distance-right:0" coordsize="33655,9525" o:spid="_x0000_s1026" w14:anchorId="1DEE43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">
                      <v:shape id="Graphic 161" style="position:absolute;width:33655;height:9525;visibility:visible;mso-wrap-style:square;v-text-anchor:top" coordsize="33655,9525" o:spid="_x0000_s1027" fillcolor="black" stroked="f" path="m33527,l,,,9144r33527,l3352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">
                        <v:path arrowok="t"/>
                      </v:shape>
                    </v:group>
                  </w:pict>
                </mc:Fallback>
              </mc:AlternateContent>
            </w:r>
            <w:r w:rsidR="00BF7586" w:rsidRPr="00F72C73">
              <w:rPr>
                <w:b/>
                <w:strike/>
                <w:color w:val="9900FF"/>
              </w:rPr>
              <w:t>No more than 380 residential units shall be</w:t>
            </w:r>
            <w:r w:rsidR="00BF7586" w:rsidRPr="00F72C73">
              <w:rPr>
                <w:b/>
                <w:strike/>
                <w:color w:val="9900FF"/>
                <w:spacing w:val="-13"/>
              </w:rPr>
              <w:t xml:space="preserve"> </w:t>
            </w:r>
            <w:r w:rsidR="00BF7586" w:rsidRPr="00F72C73">
              <w:rPr>
                <w:b/>
                <w:strike/>
                <w:color w:val="9900FF"/>
              </w:rPr>
              <w:t>created</w:t>
            </w:r>
            <w:r w:rsidR="00BF7586" w:rsidRPr="00F72C73">
              <w:rPr>
                <w:b/>
                <w:strike/>
                <w:color w:val="9900FF"/>
                <w:spacing w:val="-12"/>
              </w:rPr>
              <w:t xml:space="preserve"> </w:t>
            </w:r>
            <w:r w:rsidR="00BF7586" w:rsidRPr="00F72C73">
              <w:rPr>
                <w:b/>
                <w:strike/>
                <w:color w:val="9900FF"/>
              </w:rPr>
              <w:t>or</w:t>
            </w:r>
            <w:r w:rsidR="00BF7586" w:rsidRPr="00F72C73">
              <w:rPr>
                <w:b/>
                <w:strike/>
                <w:color w:val="9900FF"/>
                <w:spacing w:val="-12"/>
              </w:rPr>
              <w:t xml:space="preserve"> </w:t>
            </w:r>
            <w:r w:rsidR="00BF7586" w:rsidRPr="00F72C73">
              <w:rPr>
                <w:b/>
                <w:strike/>
                <w:color w:val="9900FF"/>
              </w:rPr>
              <w:t>enabled by subdivision.</w:t>
            </w:r>
          </w:p>
          <w:p w14:paraId="18611E74" w14:textId="77777777" w:rsidR="0092515F" w:rsidRPr="00F72C73" w:rsidRDefault="0092515F">
            <w:pPr>
              <w:pStyle w:val="TableParagraph"/>
              <w:spacing w:before="2"/>
              <w:rPr>
                <w:b/>
                <w:strike/>
                <w:color w:val="9900FF"/>
                <w:sz w:val="29"/>
              </w:rPr>
            </w:pPr>
          </w:p>
          <w:p w14:paraId="60D9FAA4" w14:textId="7ABB98AA" w:rsidR="0092515F" w:rsidRPr="00F72C73" w:rsidRDefault="00A874E5">
            <w:pPr>
              <w:pStyle w:val="TableParagraph"/>
              <w:numPr>
                <w:ilvl w:val="0"/>
                <w:numId w:val="15"/>
              </w:numPr>
              <w:tabs>
                <w:tab w:val="left" w:pos="446"/>
              </w:tabs>
              <w:spacing w:line="259" w:lineRule="auto"/>
              <w:ind w:right="367"/>
              <w:rPr>
                <w:b/>
                <w:strike/>
                <w:color w:val="9900FF"/>
              </w:rPr>
            </w:pPr>
            <w:r w:rsidRPr="00F72C73">
              <w:rPr>
                <w:strike/>
                <w:noProof/>
                <w:color w:val="9900FF"/>
              </w:rPr>
              <mc:AlternateContent>
                <mc:Choice Requires="wpg">
                  <w:drawing>
                    <wp:anchor distT="0" distB="0" distL="0" distR="0" simplePos="0" relativeHeight="251658312" behindDoc="1" locked="0" layoutInCell="1" allowOverlap="1" wp14:anchorId="61B0620D" wp14:editId="26468727">
                      <wp:simplePos x="0" y="0"/>
                      <wp:positionH relativeFrom="column">
                        <wp:posOffset>1116330</wp:posOffset>
                      </wp:positionH>
                      <wp:positionV relativeFrom="paragraph">
                        <wp:posOffset>-266065</wp:posOffset>
                      </wp:positionV>
                      <wp:extent cx="36830" cy="9525"/>
                      <wp:effectExtent l="0" t="0" r="0" b="0"/>
                      <wp:wrapNone/>
                      <wp:docPr id="1711044307" name="Group 17110443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830" cy="9525"/>
                                <a:chOff x="0" y="0"/>
                                <a:chExt cx="36830" cy="9525"/>
                              </a:xfrm>
                            </wpg:grpSpPr>
                            <wps:wsp>
                              <wps:cNvPr id="907519150" name="Graphic 163"/>
                              <wps:cNvSpPr/>
                              <wps:spPr>
                                <a:xfrm>
                                  <a:off x="0" y="0"/>
                                  <a:ext cx="36830" cy="9525"/>
                                </a:xfrm>
                                <a:custGeom>
                                  <a:avLst/>
                                  <a:gdLst/>
                                  <a:ahLst/>
                                  <a:cxnLst/>
                                  <a:rect l="l" t="t" r="r" b="b"/>
                                  <a:pathLst>
                                    <a:path w="36830" h="9525">
                                      <a:moveTo>
                                        <a:pt x="36575" y="0"/>
                                      </a:moveTo>
                                      <a:lnTo>
                                        <a:pt x="0" y="0"/>
                                      </a:lnTo>
                                      <a:lnTo>
                                        <a:pt x="0" y="9143"/>
                                      </a:lnTo>
                                      <a:lnTo>
                                        <a:pt x="36575" y="9143"/>
                                      </a:lnTo>
                                      <a:lnTo>
                                        <a:pt x="36575" y="0"/>
                                      </a:lnTo>
                                      <a:close/>
                                    </a:path>
                                  </a:pathLst>
                                </a:custGeom>
                                <a:solidFill>
                                  <a:srgbClr val="000000"/>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w16du="http://schemas.microsoft.com/office/word/2023/wordml/word16du">
                  <w:pict w14:anchorId="5F7B11F0">
                    <v:group id="Group 3" style="position:absolute;margin-left:87.9pt;margin-top:-20.95pt;width:2.9pt;height:.75pt;z-index:-17858560;mso-wrap-distance-left:0;mso-wrap-distance-right:0" coordsize="36830,9525" o:spid="_x0000_s1026" w14:anchorId="21A464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">
                      <v:shape id="Graphic 163" style="position:absolute;width:36830;height:9525;visibility:visible;mso-wrap-style:square;v-text-anchor:top" coordsize="36830,9525" o:spid="_x0000_s1027" fillcolor="black" stroked="f" path="m36575,l,,,9143r36575,l365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">
                        <v:path arrowok="t"/>
                      </v:shape>
                    </v:group>
                  </w:pict>
                </mc:Fallback>
              </mc:AlternateContent>
            </w:r>
            <w:r w:rsidR="00BF7586" w:rsidRPr="00F72C73">
              <w:rPr>
                <w:b/>
                <w:strike/>
                <w:color w:val="9900FF"/>
              </w:rPr>
              <w:t>The historic stonewalled drain shown</w:t>
            </w:r>
            <w:r w:rsidR="00BF7586" w:rsidRPr="00F72C73">
              <w:rPr>
                <w:b/>
                <w:strike/>
                <w:color w:val="9900FF"/>
                <w:spacing w:val="-13"/>
              </w:rPr>
              <w:t xml:space="preserve"> </w:t>
            </w:r>
            <w:r w:rsidR="00BF7586" w:rsidRPr="00F72C73">
              <w:rPr>
                <w:b/>
                <w:strike/>
                <w:color w:val="9900FF"/>
              </w:rPr>
              <w:t>at</w:t>
            </w:r>
            <w:r w:rsidR="00BF7586" w:rsidRPr="00F72C73">
              <w:rPr>
                <w:b/>
                <w:strike/>
                <w:color w:val="9900FF"/>
                <w:spacing w:val="-12"/>
              </w:rPr>
              <w:t xml:space="preserve"> </w:t>
            </w:r>
            <w:r w:rsidR="00BF7586" w:rsidRPr="00F72C73">
              <w:rPr>
                <w:b/>
                <w:strike/>
                <w:color w:val="9900FF"/>
              </w:rPr>
              <w:t xml:space="preserve">Appendix 8.10.6(d) shall be </w:t>
            </w:r>
            <w:r w:rsidR="00BF7586" w:rsidRPr="00F72C73">
              <w:rPr>
                <w:b/>
                <w:strike/>
                <w:color w:val="9900FF"/>
                <w:spacing w:val="-2"/>
              </w:rPr>
              <w:t>protected.</w:t>
            </w:r>
          </w:p>
        </w:tc>
      </w:tr>
      <w:tr w:rsidR="0092515F" w14:paraId="1E9538AB" w14:textId="77777777">
        <w:trPr>
          <w:trHeight w:val="580"/>
        </w:trPr>
        <w:tc>
          <w:tcPr>
            <w:tcW w:w="423" w:type="dxa"/>
          </w:tcPr>
          <w:p w14:paraId="070D615B" w14:textId="77777777" w:rsidR="0092515F" w:rsidRPr="00F72C73" w:rsidRDefault="00BF7586">
            <w:pPr>
              <w:pStyle w:val="TableParagraph"/>
              <w:spacing w:before="83"/>
              <w:ind w:left="57"/>
              <w:rPr>
                <w:b/>
                <w:strike/>
                <w:color w:val="9900FF"/>
              </w:rPr>
            </w:pPr>
            <w:r w:rsidRPr="00F72C73">
              <w:rPr>
                <w:b/>
                <w:strike/>
                <w:color w:val="9900FF"/>
                <w:spacing w:val="-5"/>
              </w:rPr>
              <w:t>D.</w:t>
            </w:r>
          </w:p>
        </w:tc>
        <w:tc>
          <w:tcPr>
            <w:tcW w:w="6780" w:type="dxa"/>
          </w:tcPr>
          <w:p w14:paraId="275C830D" w14:textId="77777777" w:rsidR="0092515F" w:rsidRPr="00F72C73" w:rsidRDefault="00BF7586">
            <w:pPr>
              <w:pStyle w:val="TableParagraph"/>
              <w:spacing w:before="83"/>
              <w:ind w:left="81"/>
              <w:rPr>
                <w:b/>
                <w:strike/>
                <w:color w:val="9900FF"/>
              </w:rPr>
            </w:pPr>
            <w:r w:rsidRPr="00F72C73">
              <w:rPr>
                <w:b/>
                <w:strike/>
                <w:color w:val="9900FF"/>
              </w:rPr>
              <w:t>Within</w:t>
            </w:r>
            <w:r w:rsidRPr="00F72C73">
              <w:rPr>
                <w:b/>
                <w:strike/>
                <w:color w:val="9900FF"/>
                <w:spacing w:val="-5"/>
              </w:rPr>
              <w:t xml:space="preserve"> </w:t>
            </w:r>
            <w:r w:rsidRPr="00F72C73">
              <w:rPr>
                <w:b/>
                <w:strike/>
                <w:color w:val="9900FF"/>
              </w:rPr>
              <w:t>the</w:t>
            </w:r>
            <w:r w:rsidRPr="00F72C73">
              <w:rPr>
                <w:b/>
                <w:strike/>
                <w:color w:val="9900FF"/>
                <w:spacing w:val="-5"/>
              </w:rPr>
              <w:t xml:space="preserve"> </w:t>
            </w:r>
            <w:r w:rsidRPr="00F72C73">
              <w:rPr>
                <w:b/>
                <w:strike/>
                <w:color w:val="9900FF"/>
              </w:rPr>
              <w:t>Moncks</w:t>
            </w:r>
            <w:r w:rsidRPr="00F72C73">
              <w:rPr>
                <w:b/>
                <w:strike/>
                <w:color w:val="9900FF"/>
                <w:spacing w:val="-5"/>
              </w:rPr>
              <w:t xml:space="preserve"> </w:t>
            </w:r>
            <w:r w:rsidRPr="00F72C73">
              <w:rPr>
                <w:b/>
                <w:strike/>
                <w:color w:val="9900FF"/>
              </w:rPr>
              <w:t>Spur</w:t>
            </w:r>
            <w:r w:rsidRPr="00F72C73">
              <w:rPr>
                <w:b/>
                <w:strike/>
                <w:color w:val="9900FF"/>
                <w:spacing w:val="-6"/>
              </w:rPr>
              <w:t xml:space="preserve"> </w:t>
            </w:r>
            <w:r w:rsidRPr="00F72C73">
              <w:rPr>
                <w:b/>
                <w:strike/>
                <w:color w:val="9900FF"/>
              </w:rPr>
              <w:t>area</w:t>
            </w:r>
            <w:r w:rsidRPr="00F72C73">
              <w:rPr>
                <w:b/>
                <w:strike/>
                <w:color w:val="9900FF"/>
                <w:spacing w:val="-2"/>
              </w:rPr>
              <w:t xml:space="preserve"> </w:t>
            </w:r>
            <w:r w:rsidRPr="00F72C73">
              <w:rPr>
                <w:b/>
                <w:strike/>
                <w:color w:val="9900FF"/>
              </w:rPr>
              <w:t>shown</w:t>
            </w:r>
            <w:r w:rsidRPr="00F72C73">
              <w:rPr>
                <w:b/>
                <w:strike/>
                <w:color w:val="9900FF"/>
                <w:spacing w:val="-3"/>
              </w:rPr>
              <w:t xml:space="preserve"> </w:t>
            </w:r>
            <w:r w:rsidRPr="00F72C73">
              <w:rPr>
                <w:b/>
                <w:strike/>
                <w:color w:val="9900FF"/>
              </w:rPr>
              <w:t>at</w:t>
            </w:r>
            <w:r w:rsidRPr="00F72C73">
              <w:rPr>
                <w:b/>
                <w:strike/>
                <w:color w:val="9900FF"/>
                <w:spacing w:val="2"/>
              </w:rPr>
              <w:t xml:space="preserve"> </w:t>
            </w:r>
            <w:r w:rsidRPr="00F72C73">
              <w:rPr>
                <w:b/>
                <w:strike/>
                <w:color w:val="9900FF"/>
              </w:rPr>
              <w:t>Appendix</w:t>
            </w:r>
            <w:r w:rsidRPr="00F72C73">
              <w:rPr>
                <w:b/>
                <w:strike/>
                <w:color w:val="9900FF"/>
                <w:spacing w:val="-4"/>
              </w:rPr>
              <w:t xml:space="preserve"> </w:t>
            </w:r>
            <w:r w:rsidRPr="00F72C73">
              <w:rPr>
                <w:b/>
                <w:strike/>
                <w:color w:val="9900FF"/>
                <w:spacing w:val="-2"/>
              </w:rPr>
              <w:t>8.10.7</w:t>
            </w:r>
          </w:p>
        </w:tc>
        <w:tc>
          <w:tcPr>
            <w:tcW w:w="2593" w:type="dxa"/>
          </w:tcPr>
          <w:p w14:paraId="231C5CE5" w14:textId="77777777" w:rsidR="0092515F" w:rsidRPr="00F72C73" w:rsidRDefault="00BF7586">
            <w:pPr>
              <w:pStyle w:val="TableParagraph"/>
              <w:numPr>
                <w:ilvl w:val="0"/>
                <w:numId w:val="14"/>
              </w:numPr>
              <w:tabs>
                <w:tab w:val="left" w:pos="443"/>
              </w:tabs>
              <w:spacing w:before="1"/>
              <w:ind w:left="443" w:hanging="357"/>
              <w:rPr>
                <w:b/>
                <w:strike/>
                <w:color w:val="9900FF"/>
              </w:rPr>
            </w:pPr>
            <w:r w:rsidRPr="00F72C73">
              <w:rPr>
                <w:b/>
                <w:strike/>
                <w:color w:val="9900FF"/>
              </w:rPr>
              <w:t>The</w:t>
            </w:r>
            <w:r w:rsidRPr="00F72C73">
              <w:rPr>
                <w:b/>
                <w:strike/>
                <w:color w:val="9900FF"/>
                <w:spacing w:val="-8"/>
              </w:rPr>
              <w:t xml:space="preserve"> </w:t>
            </w:r>
            <w:r w:rsidRPr="00F72C73">
              <w:rPr>
                <w:b/>
                <w:strike/>
                <w:color w:val="9900FF"/>
              </w:rPr>
              <w:t>minimum</w:t>
            </w:r>
            <w:r w:rsidRPr="00F72C73">
              <w:rPr>
                <w:b/>
                <w:strike/>
                <w:color w:val="9900FF"/>
                <w:spacing w:val="-4"/>
              </w:rPr>
              <w:t xml:space="preserve"> </w:t>
            </w:r>
            <w:r w:rsidRPr="00F72C73">
              <w:rPr>
                <w:b/>
                <w:strike/>
                <w:color w:val="9900FF"/>
              </w:rPr>
              <w:t>net</w:t>
            </w:r>
            <w:r w:rsidRPr="00F72C73">
              <w:rPr>
                <w:b/>
                <w:strike/>
                <w:color w:val="9900FF"/>
                <w:spacing w:val="-4"/>
              </w:rPr>
              <w:t xml:space="preserve"> site</w:t>
            </w:r>
          </w:p>
          <w:p w14:paraId="1224887F" w14:textId="77777777" w:rsidR="0092515F" w:rsidRPr="00F72C73" w:rsidRDefault="00BF7586">
            <w:pPr>
              <w:pStyle w:val="TableParagraph"/>
              <w:spacing w:before="20"/>
              <w:ind w:left="446"/>
              <w:rPr>
                <w:b/>
                <w:strike/>
                <w:color w:val="9900FF"/>
              </w:rPr>
            </w:pPr>
            <w:r w:rsidRPr="00F72C73">
              <w:rPr>
                <w:b/>
                <w:strike/>
                <w:color w:val="9900FF"/>
              </w:rPr>
              <w:t>area</w:t>
            </w:r>
            <w:r w:rsidRPr="00F72C73">
              <w:rPr>
                <w:b/>
                <w:strike/>
                <w:color w:val="9900FF"/>
                <w:spacing w:val="-3"/>
              </w:rPr>
              <w:t xml:space="preserve"> </w:t>
            </w:r>
            <w:r w:rsidRPr="00F72C73">
              <w:rPr>
                <w:b/>
                <w:strike/>
                <w:color w:val="9900FF"/>
              </w:rPr>
              <w:t>shall</w:t>
            </w:r>
            <w:r w:rsidRPr="00F72C73">
              <w:rPr>
                <w:b/>
                <w:strike/>
                <w:color w:val="9900FF"/>
                <w:spacing w:val="-5"/>
              </w:rPr>
              <w:t xml:space="preserve"> </w:t>
            </w:r>
            <w:r w:rsidRPr="00F72C73">
              <w:rPr>
                <w:b/>
                <w:strike/>
                <w:color w:val="9900FF"/>
              </w:rPr>
              <w:t>be</w:t>
            </w:r>
            <w:r w:rsidRPr="00F72C73">
              <w:rPr>
                <w:b/>
                <w:strike/>
                <w:color w:val="9900FF"/>
                <w:spacing w:val="-3"/>
              </w:rPr>
              <w:t xml:space="preserve"> </w:t>
            </w:r>
            <w:r w:rsidRPr="00F72C73">
              <w:rPr>
                <w:b/>
                <w:strike/>
                <w:color w:val="9900FF"/>
                <w:spacing w:val="-2"/>
              </w:rPr>
              <w:t>850m².</w:t>
            </w:r>
          </w:p>
        </w:tc>
      </w:tr>
      <w:tr w:rsidR="0092515F" w14:paraId="5A16F38F" w14:textId="77777777">
        <w:trPr>
          <w:trHeight w:val="738"/>
        </w:trPr>
        <w:tc>
          <w:tcPr>
            <w:tcW w:w="423" w:type="dxa"/>
          </w:tcPr>
          <w:p w14:paraId="5DABCB5D" w14:textId="34EE3FEC" w:rsidR="0092515F" w:rsidRDefault="00BF7586">
            <w:pPr>
              <w:pStyle w:val="TableParagraph"/>
              <w:spacing w:before="83"/>
              <w:ind w:left="57"/>
            </w:pPr>
            <w:r w:rsidRPr="00F72C73">
              <w:rPr>
                <w:b/>
                <w:color w:val="9900FF"/>
                <w:spacing w:val="-5"/>
                <w:u w:val="single"/>
              </w:rPr>
              <w:t>C</w:t>
            </w:r>
            <w:r w:rsidR="00F72C73">
              <w:rPr>
                <w:b/>
                <w:color w:val="9900FF"/>
                <w:spacing w:val="-5"/>
                <w:u w:val="single"/>
              </w:rPr>
              <w:t>.</w:t>
            </w:r>
            <w:r w:rsidRPr="00F72C73">
              <w:rPr>
                <w:b/>
                <w:strike/>
                <w:color w:val="9900FF"/>
                <w:spacing w:val="-5"/>
              </w:rPr>
              <w:t>E</w:t>
            </w:r>
            <w:r w:rsidRPr="00F72C73">
              <w:rPr>
                <w:strike/>
                <w:spacing w:val="-5"/>
              </w:rPr>
              <w:t>.</w:t>
            </w:r>
          </w:p>
        </w:tc>
        <w:tc>
          <w:tcPr>
            <w:tcW w:w="6780" w:type="dxa"/>
          </w:tcPr>
          <w:p w14:paraId="22A5A76C" w14:textId="77777777" w:rsidR="0092515F" w:rsidRDefault="00BF7586">
            <w:pPr>
              <w:pStyle w:val="TableParagraph"/>
              <w:spacing w:before="83" w:line="256" w:lineRule="auto"/>
              <w:ind w:left="81" w:right="82"/>
            </w:pPr>
            <w:r>
              <w:t>Within the Highfield Outline Development Plan area (</w:t>
            </w:r>
            <w:r>
              <w:rPr>
                <w:color w:val="0000FF"/>
              </w:rPr>
              <w:t>Appendix 8.10.</w:t>
            </w:r>
            <w:r>
              <w:rPr>
                <w:b/>
                <w:strike/>
                <w:color w:val="0000FF"/>
              </w:rPr>
              <w:t>26</w:t>
            </w:r>
            <w:r>
              <w:rPr>
                <w:b/>
                <w:color w:val="0000FF"/>
                <w:u w:val="single" w:color="0000FF"/>
              </w:rPr>
              <w:t>20</w:t>
            </w:r>
            <w:r>
              <w:t>),</w:t>
            </w:r>
            <w:r>
              <w:rPr>
                <w:spacing w:val="-7"/>
              </w:rPr>
              <w:t xml:space="preserve"> </w:t>
            </w:r>
            <w:r>
              <w:rPr>
                <w:color w:val="00AF50"/>
              </w:rPr>
              <w:t>allotments</w:t>
            </w:r>
            <w:r>
              <w:rPr>
                <w:color w:val="00AF50"/>
                <w:spacing w:val="-5"/>
              </w:rPr>
              <w:t xml:space="preserve"> </w:t>
            </w:r>
            <w:r>
              <w:t>adjacent</w:t>
            </w:r>
            <w:r>
              <w:rPr>
                <w:spacing w:val="-7"/>
              </w:rPr>
              <w:t xml:space="preserve"> </w:t>
            </w:r>
            <w:r>
              <w:t>to</w:t>
            </w:r>
            <w:r>
              <w:rPr>
                <w:spacing w:val="-3"/>
              </w:rPr>
              <w:t xml:space="preserve"> </w:t>
            </w:r>
            <w:r>
              <w:t>Hills</w:t>
            </w:r>
            <w:r>
              <w:rPr>
                <w:spacing w:val="-5"/>
              </w:rPr>
              <w:t xml:space="preserve"> </w:t>
            </w:r>
            <w:r>
              <w:t>Road</w:t>
            </w:r>
            <w:r>
              <w:rPr>
                <w:spacing w:val="-6"/>
              </w:rPr>
              <w:t xml:space="preserve"> </w:t>
            </w:r>
            <w:r>
              <w:t>and</w:t>
            </w:r>
            <w:r>
              <w:rPr>
                <w:spacing w:val="-6"/>
              </w:rPr>
              <w:t xml:space="preserve"> </w:t>
            </w:r>
            <w:r>
              <w:t>Hawkins</w:t>
            </w:r>
            <w:r>
              <w:rPr>
                <w:spacing w:val="-5"/>
              </w:rPr>
              <w:t xml:space="preserve"> </w:t>
            </w:r>
            <w:r>
              <w:t>Road.</w:t>
            </w:r>
          </w:p>
        </w:tc>
        <w:tc>
          <w:tcPr>
            <w:tcW w:w="2593" w:type="dxa"/>
          </w:tcPr>
          <w:p w14:paraId="48149EA5" w14:textId="77777777" w:rsidR="0092515F" w:rsidRDefault="00BF7586">
            <w:pPr>
              <w:pStyle w:val="TableParagraph"/>
              <w:numPr>
                <w:ilvl w:val="0"/>
                <w:numId w:val="13"/>
              </w:numPr>
              <w:tabs>
                <w:tab w:val="left" w:pos="444"/>
              </w:tabs>
              <w:spacing w:before="1"/>
              <w:ind w:left="444" w:hanging="358"/>
            </w:pPr>
            <w:r>
              <w:t>Minimum</w:t>
            </w:r>
            <w:r>
              <w:rPr>
                <w:spacing w:val="-5"/>
              </w:rPr>
              <w:t xml:space="preserve"> </w:t>
            </w:r>
            <w:r>
              <w:rPr>
                <w:spacing w:val="-2"/>
              </w:rPr>
              <w:t>800m²</w:t>
            </w:r>
          </w:p>
        </w:tc>
      </w:tr>
    </w:tbl>
    <w:p w14:paraId="3D8AAA10" w14:textId="77777777" w:rsidR="0092515F" w:rsidRDefault="0092515F">
      <w:pPr>
        <w:sectPr w:rsidR="0092515F" w:rsidSect="00645594">
          <w:pgSz w:w="11900" w:h="16840"/>
          <w:pgMar w:top="1420" w:right="560" w:bottom="2128" w:left="1300" w:header="0" w:footer="990"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3"/>
        <w:gridCol w:w="6780"/>
        <w:gridCol w:w="2593"/>
      </w:tblGrid>
      <w:tr w:rsidR="0092515F" w14:paraId="38D861ED" w14:textId="77777777">
        <w:trPr>
          <w:trHeight w:val="292"/>
        </w:trPr>
        <w:tc>
          <w:tcPr>
            <w:tcW w:w="423" w:type="dxa"/>
          </w:tcPr>
          <w:p w14:paraId="0BAAFDFC" w14:textId="77777777" w:rsidR="0092515F" w:rsidRDefault="0092515F">
            <w:pPr>
              <w:pStyle w:val="TableParagraph"/>
              <w:rPr>
                <w:rFonts w:ascii="Times New Roman"/>
                <w:sz w:val="20"/>
              </w:rPr>
            </w:pPr>
          </w:p>
        </w:tc>
        <w:tc>
          <w:tcPr>
            <w:tcW w:w="6780" w:type="dxa"/>
          </w:tcPr>
          <w:p w14:paraId="39DE5BAD" w14:textId="77777777" w:rsidR="0092515F" w:rsidRDefault="00BF7586">
            <w:pPr>
              <w:pStyle w:val="TableParagraph"/>
              <w:spacing w:before="1"/>
              <w:ind w:left="81"/>
              <w:rPr>
                <w:b/>
              </w:rPr>
            </w:pPr>
            <w:r>
              <w:rPr>
                <w:b/>
                <w:spacing w:val="-2"/>
              </w:rPr>
              <w:t>Activity</w:t>
            </w:r>
          </w:p>
        </w:tc>
        <w:tc>
          <w:tcPr>
            <w:tcW w:w="2593" w:type="dxa"/>
          </w:tcPr>
          <w:p w14:paraId="226FDF5B" w14:textId="77777777" w:rsidR="0092515F" w:rsidRDefault="00BF7586">
            <w:pPr>
              <w:pStyle w:val="TableParagraph"/>
              <w:spacing w:before="1"/>
              <w:ind w:left="86"/>
              <w:rPr>
                <w:b/>
              </w:rPr>
            </w:pPr>
            <w:r>
              <w:rPr>
                <w:b/>
                <w:color w:val="00AF50"/>
              </w:rPr>
              <w:t>Net</w:t>
            </w:r>
            <w:r>
              <w:rPr>
                <w:b/>
                <w:color w:val="00AF50"/>
                <w:spacing w:val="-9"/>
              </w:rPr>
              <w:t xml:space="preserve"> </w:t>
            </w:r>
            <w:r>
              <w:rPr>
                <w:b/>
                <w:color w:val="00AF50"/>
              </w:rPr>
              <w:t>site</w:t>
            </w:r>
            <w:r>
              <w:rPr>
                <w:b/>
                <w:color w:val="00AF50"/>
                <w:spacing w:val="-6"/>
              </w:rPr>
              <w:t xml:space="preserve"> </w:t>
            </w:r>
            <w:r>
              <w:rPr>
                <w:b/>
                <w:color w:val="00AF50"/>
                <w:spacing w:val="-4"/>
              </w:rPr>
              <w:t>area</w:t>
            </w:r>
          </w:p>
        </w:tc>
      </w:tr>
      <w:tr w:rsidR="0092515F" w14:paraId="15B7D9D2" w14:textId="77777777">
        <w:trPr>
          <w:trHeight w:val="1896"/>
        </w:trPr>
        <w:tc>
          <w:tcPr>
            <w:tcW w:w="423" w:type="dxa"/>
          </w:tcPr>
          <w:p w14:paraId="60319FF5" w14:textId="77777777" w:rsidR="0092515F" w:rsidRDefault="00BF7586">
            <w:pPr>
              <w:pStyle w:val="TableParagraph"/>
              <w:spacing w:before="83"/>
              <w:ind w:left="57"/>
              <w:rPr>
                <w:b/>
              </w:rPr>
            </w:pPr>
            <w:r>
              <w:rPr>
                <w:b/>
                <w:strike/>
                <w:spacing w:val="-5"/>
              </w:rPr>
              <w:t>D.</w:t>
            </w:r>
          </w:p>
        </w:tc>
        <w:tc>
          <w:tcPr>
            <w:tcW w:w="6780" w:type="dxa"/>
          </w:tcPr>
          <w:p w14:paraId="6AD25231" w14:textId="77777777" w:rsidR="0092515F" w:rsidRDefault="00BF7586">
            <w:pPr>
              <w:pStyle w:val="TableParagraph"/>
              <w:spacing w:before="83" w:line="256" w:lineRule="auto"/>
              <w:ind w:left="81" w:right="82"/>
              <w:rPr>
                <w:b/>
              </w:rPr>
            </w:pPr>
            <w:r>
              <w:rPr>
                <w:b/>
                <w:strike/>
              </w:rPr>
              <w:t>Within</w:t>
            </w:r>
            <w:r>
              <w:rPr>
                <w:b/>
                <w:strike/>
                <w:spacing w:val="-4"/>
              </w:rPr>
              <w:t xml:space="preserve"> </w:t>
            </w:r>
            <w:r>
              <w:rPr>
                <w:b/>
                <w:strike/>
              </w:rPr>
              <w:t>the</w:t>
            </w:r>
            <w:r>
              <w:rPr>
                <w:b/>
                <w:strike/>
                <w:spacing w:val="-6"/>
              </w:rPr>
              <w:t xml:space="preserve"> </w:t>
            </w:r>
            <w:r>
              <w:rPr>
                <w:b/>
                <w:strike/>
              </w:rPr>
              <w:t>Prestons</w:t>
            </w:r>
            <w:r>
              <w:rPr>
                <w:b/>
                <w:strike/>
                <w:spacing w:val="-7"/>
              </w:rPr>
              <w:t xml:space="preserve"> </w:t>
            </w:r>
            <w:r>
              <w:rPr>
                <w:b/>
                <w:strike/>
              </w:rPr>
              <w:t>Outline</w:t>
            </w:r>
            <w:r>
              <w:rPr>
                <w:b/>
                <w:strike/>
                <w:spacing w:val="-6"/>
              </w:rPr>
              <w:t xml:space="preserve"> </w:t>
            </w:r>
            <w:r>
              <w:rPr>
                <w:b/>
                <w:strike/>
              </w:rPr>
              <w:t>Development</w:t>
            </w:r>
            <w:r>
              <w:rPr>
                <w:b/>
                <w:strike/>
                <w:spacing w:val="-5"/>
              </w:rPr>
              <w:t xml:space="preserve"> </w:t>
            </w:r>
            <w:r>
              <w:rPr>
                <w:b/>
                <w:strike/>
              </w:rPr>
              <w:t>Plan</w:t>
            </w:r>
            <w:r>
              <w:rPr>
                <w:b/>
                <w:strike/>
                <w:spacing w:val="-4"/>
              </w:rPr>
              <w:t xml:space="preserve"> </w:t>
            </w:r>
            <w:r>
              <w:rPr>
                <w:b/>
                <w:strike/>
              </w:rPr>
              <w:t>area</w:t>
            </w:r>
            <w:r>
              <w:rPr>
                <w:b/>
                <w:strike/>
                <w:spacing w:val="-4"/>
              </w:rPr>
              <w:t xml:space="preserve"> </w:t>
            </w:r>
            <w:r>
              <w:rPr>
                <w:b/>
                <w:strike/>
              </w:rPr>
              <w:t>(</w:t>
            </w:r>
            <w:r>
              <w:rPr>
                <w:b/>
                <w:strike/>
                <w:color w:val="0000FF"/>
              </w:rPr>
              <w:t>Appendix</w:t>
            </w:r>
            <w:r>
              <w:rPr>
                <w:b/>
                <w:strike/>
                <w:color w:val="0000FF"/>
                <w:spacing w:val="-6"/>
              </w:rPr>
              <w:t xml:space="preserve"> </w:t>
            </w:r>
            <w:r>
              <w:rPr>
                <w:b/>
                <w:strike/>
                <w:color w:val="0000FF"/>
              </w:rPr>
              <w:t>8.10.25</w:t>
            </w:r>
            <w:r>
              <w:rPr>
                <w:b/>
                <w:strike/>
              </w:rPr>
              <w:t>),</w:t>
            </w:r>
            <w:r>
              <w:rPr>
                <w:b/>
              </w:rPr>
              <w:t xml:space="preserve"> </w:t>
            </w:r>
            <w:r>
              <w:rPr>
                <w:b/>
                <w:strike/>
              </w:rPr>
              <w:t xml:space="preserve">in Density A and B areas defined in the </w:t>
            </w:r>
            <w:r>
              <w:rPr>
                <w:b/>
                <w:strike/>
                <w:color w:val="00AF50"/>
              </w:rPr>
              <w:t xml:space="preserve">outline development plan </w:t>
            </w:r>
            <w:r>
              <w:rPr>
                <w:b/>
                <w:strike/>
              </w:rPr>
              <w:t>or on</w:t>
            </w:r>
            <w:r>
              <w:rPr>
                <w:b/>
              </w:rPr>
              <w:t xml:space="preserve"> </w:t>
            </w:r>
            <w:r>
              <w:rPr>
                <w:b/>
                <w:strike/>
              </w:rPr>
              <w:t xml:space="preserve">an approved </w:t>
            </w:r>
            <w:r>
              <w:rPr>
                <w:b/>
                <w:strike/>
                <w:color w:val="00AF50"/>
              </w:rPr>
              <w:t>subdivision</w:t>
            </w:r>
            <w:r>
              <w:rPr>
                <w:b/>
                <w:strike/>
              </w:rPr>
              <w:t xml:space="preserve"> consent:</w:t>
            </w:r>
          </w:p>
        </w:tc>
        <w:tc>
          <w:tcPr>
            <w:tcW w:w="2593" w:type="dxa"/>
          </w:tcPr>
          <w:p w14:paraId="21A819FD" w14:textId="77777777" w:rsidR="0092515F" w:rsidRDefault="00BF7586">
            <w:pPr>
              <w:pStyle w:val="TableParagraph"/>
              <w:numPr>
                <w:ilvl w:val="0"/>
                <w:numId w:val="12"/>
              </w:numPr>
              <w:tabs>
                <w:tab w:val="left" w:pos="254"/>
              </w:tabs>
              <w:spacing w:before="83"/>
              <w:ind w:left="254" w:hanging="168"/>
              <w:rPr>
                <w:b/>
              </w:rPr>
            </w:pPr>
            <w:r>
              <w:rPr>
                <w:b/>
                <w:strike/>
                <w:spacing w:val="43"/>
              </w:rPr>
              <w:t xml:space="preserve">  </w:t>
            </w:r>
            <w:r>
              <w:rPr>
                <w:b/>
                <w:strike/>
              </w:rPr>
              <w:t>Density</w:t>
            </w:r>
            <w:r>
              <w:rPr>
                <w:b/>
                <w:strike/>
                <w:spacing w:val="-1"/>
              </w:rPr>
              <w:t xml:space="preserve"> </w:t>
            </w:r>
            <w:r>
              <w:rPr>
                <w:b/>
                <w:strike/>
                <w:spacing w:val="-5"/>
              </w:rPr>
              <w:t>A:</w:t>
            </w:r>
          </w:p>
          <w:p w14:paraId="48F9BFDF" w14:textId="77777777" w:rsidR="0092515F" w:rsidRDefault="00BF7586">
            <w:pPr>
              <w:pStyle w:val="TableParagraph"/>
              <w:numPr>
                <w:ilvl w:val="1"/>
                <w:numId w:val="12"/>
              </w:numPr>
              <w:tabs>
                <w:tab w:val="left" w:pos="782"/>
              </w:tabs>
              <w:spacing w:before="101"/>
              <w:ind w:hanging="470"/>
              <w:rPr>
                <w:b/>
              </w:rPr>
            </w:pPr>
            <w:r>
              <w:rPr>
                <w:b/>
                <w:strike/>
              </w:rPr>
              <w:t>Minimum</w:t>
            </w:r>
            <w:r>
              <w:rPr>
                <w:b/>
                <w:strike/>
                <w:spacing w:val="-10"/>
              </w:rPr>
              <w:t xml:space="preserve"> </w:t>
            </w:r>
            <w:r>
              <w:rPr>
                <w:b/>
                <w:strike/>
                <w:spacing w:val="-4"/>
              </w:rPr>
              <w:t>200m²</w:t>
            </w:r>
          </w:p>
          <w:p w14:paraId="3042BA5C" w14:textId="77777777" w:rsidR="0092515F" w:rsidRDefault="00BF7586">
            <w:pPr>
              <w:pStyle w:val="TableParagraph"/>
              <w:numPr>
                <w:ilvl w:val="1"/>
                <w:numId w:val="12"/>
              </w:numPr>
              <w:tabs>
                <w:tab w:val="left" w:pos="782"/>
              </w:tabs>
              <w:spacing w:before="20"/>
              <w:ind w:hanging="528"/>
              <w:rPr>
                <w:b/>
              </w:rPr>
            </w:pPr>
            <w:r>
              <w:rPr>
                <w:b/>
                <w:strike/>
              </w:rPr>
              <w:t>Maximum</w:t>
            </w:r>
            <w:r>
              <w:rPr>
                <w:b/>
                <w:strike/>
                <w:spacing w:val="-8"/>
              </w:rPr>
              <w:t xml:space="preserve"> </w:t>
            </w:r>
            <w:r>
              <w:rPr>
                <w:b/>
                <w:strike/>
                <w:spacing w:val="-4"/>
              </w:rPr>
              <w:t>250m²</w:t>
            </w:r>
          </w:p>
          <w:p w14:paraId="0AF427ED" w14:textId="77777777" w:rsidR="0092515F" w:rsidRDefault="00BF7586">
            <w:pPr>
              <w:pStyle w:val="TableParagraph"/>
              <w:numPr>
                <w:ilvl w:val="0"/>
                <w:numId w:val="12"/>
              </w:numPr>
              <w:tabs>
                <w:tab w:val="left" w:pos="290"/>
              </w:tabs>
              <w:spacing w:before="19"/>
              <w:ind w:left="290" w:hanging="170"/>
            </w:pPr>
            <w:r>
              <w:rPr>
                <w:strike/>
                <w:spacing w:val="28"/>
              </w:rPr>
              <w:t xml:space="preserve">  </w:t>
            </w:r>
            <w:r>
              <w:rPr>
                <w:b/>
                <w:strike/>
              </w:rPr>
              <w:t>Density</w:t>
            </w:r>
            <w:r>
              <w:rPr>
                <w:b/>
                <w:strike/>
                <w:spacing w:val="-1"/>
              </w:rPr>
              <w:t xml:space="preserve"> </w:t>
            </w:r>
            <w:r>
              <w:rPr>
                <w:b/>
                <w:strike/>
                <w:spacing w:val="-10"/>
              </w:rPr>
              <w:t>B</w:t>
            </w:r>
          </w:p>
          <w:p w14:paraId="53AC7408" w14:textId="77777777" w:rsidR="0092515F" w:rsidRDefault="00BF7586">
            <w:pPr>
              <w:pStyle w:val="TableParagraph"/>
              <w:numPr>
                <w:ilvl w:val="1"/>
                <w:numId w:val="12"/>
              </w:numPr>
              <w:tabs>
                <w:tab w:val="left" w:pos="806"/>
              </w:tabs>
              <w:spacing w:before="25"/>
              <w:ind w:left="806" w:hanging="475"/>
              <w:rPr>
                <w:b/>
              </w:rPr>
            </w:pPr>
            <w:r>
              <w:rPr>
                <w:b/>
                <w:strike/>
              </w:rPr>
              <w:t>Minimum</w:t>
            </w:r>
            <w:r>
              <w:rPr>
                <w:b/>
                <w:strike/>
                <w:spacing w:val="-10"/>
              </w:rPr>
              <w:t xml:space="preserve"> </w:t>
            </w:r>
            <w:r>
              <w:rPr>
                <w:b/>
                <w:strike/>
                <w:spacing w:val="-4"/>
              </w:rPr>
              <w:t>450m²</w:t>
            </w:r>
          </w:p>
          <w:p w14:paraId="19EC34F2" w14:textId="77777777" w:rsidR="0092515F" w:rsidRDefault="00BF7586">
            <w:pPr>
              <w:pStyle w:val="TableParagraph"/>
              <w:numPr>
                <w:ilvl w:val="1"/>
                <w:numId w:val="12"/>
              </w:numPr>
              <w:tabs>
                <w:tab w:val="left" w:pos="806"/>
              </w:tabs>
              <w:spacing w:before="19" w:line="266" w:lineRule="exact"/>
              <w:ind w:left="806" w:hanging="528"/>
              <w:rPr>
                <w:b/>
              </w:rPr>
            </w:pPr>
            <w:r>
              <w:rPr>
                <w:b/>
                <w:strike/>
              </w:rPr>
              <w:t>Maximum</w:t>
            </w:r>
            <w:r>
              <w:rPr>
                <w:b/>
                <w:strike/>
                <w:spacing w:val="-8"/>
              </w:rPr>
              <w:t xml:space="preserve"> </w:t>
            </w:r>
            <w:r>
              <w:rPr>
                <w:b/>
                <w:strike/>
                <w:spacing w:val="-4"/>
              </w:rPr>
              <w:t>500m²</w:t>
            </w:r>
          </w:p>
        </w:tc>
      </w:tr>
      <w:tr w:rsidR="0092515F" w14:paraId="3E6C0EAC" w14:textId="77777777">
        <w:trPr>
          <w:trHeight w:val="1742"/>
        </w:trPr>
        <w:tc>
          <w:tcPr>
            <w:tcW w:w="423" w:type="dxa"/>
          </w:tcPr>
          <w:p w14:paraId="492BFFB7" w14:textId="77777777" w:rsidR="0092515F" w:rsidRDefault="00BF7586">
            <w:pPr>
              <w:pStyle w:val="TableParagraph"/>
              <w:spacing w:before="6"/>
              <w:ind w:left="57"/>
              <w:rPr>
                <w:b/>
              </w:rPr>
            </w:pPr>
            <w:r>
              <w:rPr>
                <w:b/>
                <w:strike/>
                <w:spacing w:val="-5"/>
              </w:rPr>
              <w:t>E.</w:t>
            </w:r>
          </w:p>
        </w:tc>
        <w:tc>
          <w:tcPr>
            <w:tcW w:w="6780" w:type="dxa"/>
          </w:tcPr>
          <w:p w14:paraId="37FDF2B0" w14:textId="77777777" w:rsidR="0092515F" w:rsidRDefault="00BF7586">
            <w:pPr>
              <w:pStyle w:val="TableParagraph"/>
              <w:spacing w:before="6" w:line="256" w:lineRule="auto"/>
              <w:ind w:left="81" w:right="181"/>
              <w:jc w:val="both"/>
              <w:rPr>
                <w:b/>
              </w:rPr>
            </w:pPr>
            <w:r>
              <w:rPr>
                <w:b/>
                <w:strike/>
              </w:rPr>
              <w:t>Within</w:t>
            </w:r>
            <w:r>
              <w:rPr>
                <w:b/>
                <w:strike/>
                <w:spacing w:val="-4"/>
              </w:rPr>
              <w:t xml:space="preserve"> </w:t>
            </w:r>
            <w:r>
              <w:rPr>
                <w:b/>
                <w:strike/>
              </w:rPr>
              <w:t>the</w:t>
            </w:r>
            <w:r>
              <w:rPr>
                <w:b/>
                <w:strike/>
                <w:spacing w:val="-6"/>
              </w:rPr>
              <w:t xml:space="preserve"> </w:t>
            </w:r>
            <w:r>
              <w:rPr>
                <w:b/>
                <w:strike/>
              </w:rPr>
              <w:t>Wigram</w:t>
            </w:r>
            <w:r>
              <w:rPr>
                <w:b/>
                <w:strike/>
                <w:spacing w:val="-7"/>
              </w:rPr>
              <w:t xml:space="preserve"> </w:t>
            </w:r>
            <w:r>
              <w:rPr>
                <w:b/>
                <w:strike/>
              </w:rPr>
              <w:t>Outline</w:t>
            </w:r>
            <w:r>
              <w:rPr>
                <w:b/>
                <w:strike/>
                <w:spacing w:val="-6"/>
              </w:rPr>
              <w:t xml:space="preserve"> </w:t>
            </w:r>
            <w:r>
              <w:rPr>
                <w:b/>
                <w:strike/>
              </w:rPr>
              <w:t>Development</w:t>
            </w:r>
            <w:r>
              <w:rPr>
                <w:b/>
                <w:strike/>
                <w:spacing w:val="-5"/>
              </w:rPr>
              <w:t xml:space="preserve"> </w:t>
            </w:r>
            <w:r>
              <w:rPr>
                <w:b/>
                <w:strike/>
              </w:rPr>
              <w:t>Plan</w:t>
            </w:r>
            <w:r>
              <w:rPr>
                <w:b/>
                <w:strike/>
                <w:spacing w:val="-4"/>
              </w:rPr>
              <w:t xml:space="preserve"> </w:t>
            </w:r>
            <w:r>
              <w:rPr>
                <w:b/>
                <w:strike/>
              </w:rPr>
              <w:t>area</w:t>
            </w:r>
            <w:r>
              <w:rPr>
                <w:b/>
                <w:strike/>
                <w:spacing w:val="-4"/>
              </w:rPr>
              <w:t xml:space="preserve"> </w:t>
            </w:r>
            <w:r>
              <w:rPr>
                <w:b/>
                <w:strike/>
              </w:rPr>
              <w:t>(</w:t>
            </w:r>
            <w:r>
              <w:rPr>
                <w:b/>
                <w:strike/>
                <w:color w:val="0000FF"/>
              </w:rPr>
              <w:t>Appendix</w:t>
            </w:r>
            <w:r>
              <w:rPr>
                <w:b/>
                <w:strike/>
                <w:color w:val="0000FF"/>
                <w:spacing w:val="-6"/>
              </w:rPr>
              <w:t xml:space="preserve"> </w:t>
            </w:r>
            <w:r>
              <w:rPr>
                <w:b/>
                <w:strike/>
                <w:color w:val="0000FF"/>
              </w:rPr>
              <w:t>8.10.29</w:t>
            </w:r>
            <w:r>
              <w:rPr>
                <w:b/>
                <w:strike/>
              </w:rPr>
              <w:t>),</w:t>
            </w:r>
            <w:r>
              <w:rPr>
                <w:b/>
              </w:rPr>
              <w:t xml:space="preserve"> </w:t>
            </w:r>
            <w:r>
              <w:rPr>
                <w:b/>
                <w:strike/>
              </w:rPr>
              <w:t>in</w:t>
            </w:r>
            <w:r>
              <w:rPr>
                <w:b/>
                <w:strike/>
                <w:spacing w:val="-1"/>
              </w:rPr>
              <w:t xml:space="preserve"> </w:t>
            </w:r>
            <w:r>
              <w:rPr>
                <w:b/>
                <w:strike/>
              </w:rPr>
              <w:t>Density</w:t>
            </w:r>
            <w:r>
              <w:rPr>
                <w:b/>
                <w:strike/>
                <w:spacing w:val="-1"/>
              </w:rPr>
              <w:t xml:space="preserve"> </w:t>
            </w:r>
            <w:r>
              <w:rPr>
                <w:b/>
                <w:strike/>
              </w:rPr>
              <w:t>A</w:t>
            </w:r>
            <w:r>
              <w:rPr>
                <w:b/>
                <w:strike/>
                <w:spacing w:val="-2"/>
              </w:rPr>
              <w:t xml:space="preserve"> </w:t>
            </w:r>
            <w:r>
              <w:rPr>
                <w:b/>
                <w:strike/>
              </w:rPr>
              <w:t>and</w:t>
            </w:r>
            <w:r>
              <w:rPr>
                <w:b/>
                <w:strike/>
                <w:spacing w:val="-1"/>
              </w:rPr>
              <w:t xml:space="preserve"> </w:t>
            </w:r>
            <w:r>
              <w:rPr>
                <w:b/>
                <w:strike/>
              </w:rPr>
              <w:t>B</w:t>
            </w:r>
            <w:r>
              <w:rPr>
                <w:b/>
                <w:strike/>
                <w:spacing w:val="-2"/>
              </w:rPr>
              <w:t xml:space="preserve"> </w:t>
            </w:r>
            <w:r>
              <w:rPr>
                <w:b/>
                <w:strike/>
              </w:rPr>
              <w:t>areas</w:t>
            </w:r>
            <w:r>
              <w:rPr>
                <w:b/>
                <w:strike/>
                <w:spacing w:val="-4"/>
              </w:rPr>
              <w:t xml:space="preserve"> </w:t>
            </w:r>
            <w:r>
              <w:rPr>
                <w:b/>
                <w:strike/>
              </w:rPr>
              <w:t>defined</w:t>
            </w:r>
            <w:r>
              <w:rPr>
                <w:b/>
                <w:strike/>
                <w:spacing w:val="-1"/>
              </w:rPr>
              <w:t xml:space="preserve"> </w:t>
            </w:r>
            <w:r>
              <w:rPr>
                <w:b/>
                <w:strike/>
              </w:rPr>
              <w:t>in</w:t>
            </w:r>
            <w:r>
              <w:rPr>
                <w:b/>
                <w:strike/>
                <w:spacing w:val="-1"/>
              </w:rPr>
              <w:t xml:space="preserve"> </w:t>
            </w:r>
            <w:r>
              <w:rPr>
                <w:b/>
                <w:strike/>
              </w:rPr>
              <w:t xml:space="preserve">the </w:t>
            </w:r>
            <w:r>
              <w:rPr>
                <w:b/>
                <w:strike/>
                <w:color w:val="00AF50"/>
              </w:rPr>
              <w:t>outline</w:t>
            </w:r>
            <w:r>
              <w:rPr>
                <w:b/>
                <w:strike/>
                <w:color w:val="00AF50"/>
                <w:spacing w:val="-3"/>
              </w:rPr>
              <w:t xml:space="preserve"> </w:t>
            </w:r>
            <w:r>
              <w:rPr>
                <w:b/>
                <w:strike/>
                <w:color w:val="00AF50"/>
              </w:rPr>
              <w:t>development</w:t>
            </w:r>
            <w:r>
              <w:rPr>
                <w:b/>
                <w:strike/>
                <w:color w:val="00AF50"/>
                <w:spacing w:val="-2"/>
              </w:rPr>
              <w:t xml:space="preserve"> </w:t>
            </w:r>
            <w:r>
              <w:rPr>
                <w:b/>
                <w:strike/>
                <w:color w:val="00AF50"/>
              </w:rPr>
              <w:t xml:space="preserve">plan </w:t>
            </w:r>
            <w:r>
              <w:rPr>
                <w:b/>
                <w:strike/>
              </w:rPr>
              <w:t>or</w:t>
            </w:r>
            <w:r>
              <w:rPr>
                <w:b/>
                <w:strike/>
                <w:spacing w:val="-4"/>
              </w:rPr>
              <w:t xml:space="preserve"> </w:t>
            </w:r>
            <w:r>
              <w:rPr>
                <w:b/>
                <w:strike/>
              </w:rPr>
              <w:t>on</w:t>
            </w:r>
            <w:r>
              <w:rPr>
                <w:b/>
              </w:rPr>
              <w:t xml:space="preserve"> </w:t>
            </w:r>
            <w:r>
              <w:rPr>
                <w:b/>
                <w:strike/>
              </w:rPr>
              <w:t xml:space="preserve">an approved </w:t>
            </w:r>
            <w:r>
              <w:rPr>
                <w:b/>
                <w:strike/>
                <w:color w:val="00AF50"/>
              </w:rPr>
              <w:t>subdivision</w:t>
            </w:r>
            <w:r>
              <w:rPr>
                <w:b/>
                <w:strike/>
              </w:rPr>
              <w:t xml:space="preserve"> consent:</w:t>
            </w:r>
          </w:p>
        </w:tc>
        <w:tc>
          <w:tcPr>
            <w:tcW w:w="2593" w:type="dxa"/>
          </w:tcPr>
          <w:p w14:paraId="2454104C" w14:textId="77777777" w:rsidR="0092515F" w:rsidRDefault="00BF7586">
            <w:pPr>
              <w:pStyle w:val="TableParagraph"/>
              <w:numPr>
                <w:ilvl w:val="0"/>
                <w:numId w:val="11"/>
              </w:numPr>
              <w:tabs>
                <w:tab w:val="left" w:pos="474"/>
              </w:tabs>
              <w:spacing w:before="6"/>
              <w:ind w:hanging="412"/>
              <w:rPr>
                <w:b/>
              </w:rPr>
            </w:pPr>
            <w:r>
              <w:rPr>
                <w:b/>
                <w:strike/>
              </w:rPr>
              <w:t>Density</w:t>
            </w:r>
            <w:r>
              <w:rPr>
                <w:b/>
                <w:strike/>
                <w:spacing w:val="-5"/>
              </w:rPr>
              <w:t xml:space="preserve"> A:</w:t>
            </w:r>
          </w:p>
          <w:p w14:paraId="4801FC97" w14:textId="77777777" w:rsidR="0092515F" w:rsidRDefault="00BF7586">
            <w:pPr>
              <w:pStyle w:val="TableParagraph"/>
              <w:numPr>
                <w:ilvl w:val="1"/>
                <w:numId w:val="11"/>
              </w:numPr>
              <w:tabs>
                <w:tab w:val="left" w:pos="782"/>
              </w:tabs>
              <w:spacing w:before="20"/>
              <w:ind w:hanging="470"/>
              <w:rPr>
                <w:b/>
              </w:rPr>
            </w:pPr>
            <w:r>
              <w:rPr>
                <w:b/>
                <w:strike/>
              </w:rPr>
              <w:t>Minimum</w:t>
            </w:r>
            <w:r>
              <w:rPr>
                <w:b/>
                <w:strike/>
                <w:spacing w:val="-10"/>
              </w:rPr>
              <w:t xml:space="preserve"> </w:t>
            </w:r>
            <w:r>
              <w:rPr>
                <w:b/>
                <w:strike/>
                <w:spacing w:val="-4"/>
              </w:rPr>
              <w:t>200m²</w:t>
            </w:r>
          </w:p>
          <w:p w14:paraId="0F44038D" w14:textId="77777777" w:rsidR="0092515F" w:rsidRDefault="00BF7586">
            <w:pPr>
              <w:pStyle w:val="TableParagraph"/>
              <w:numPr>
                <w:ilvl w:val="1"/>
                <w:numId w:val="11"/>
              </w:numPr>
              <w:tabs>
                <w:tab w:val="left" w:pos="782"/>
              </w:tabs>
              <w:spacing w:before="19"/>
              <w:ind w:hanging="528"/>
              <w:rPr>
                <w:b/>
              </w:rPr>
            </w:pPr>
            <w:r>
              <w:rPr>
                <w:b/>
                <w:strike/>
              </w:rPr>
              <w:t>Maximum</w:t>
            </w:r>
            <w:r>
              <w:rPr>
                <w:b/>
                <w:strike/>
                <w:spacing w:val="-8"/>
              </w:rPr>
              <w:t xml:space="preserve"> </w:t>
            </w:r>
            <w:r>
              <w:rPr>
                <w:b/>
                <w:strike/>
                <w:spacing w:val="-4"/>
              </w:rPr>
              <w:t>250m²</w:t>
            </w:r>
          </w:p>
          <w:p w14:paraId="3F48F1C5" w14:textId="77777777" w:rsidR="0092515F" w:rsidRDefault="00BF7586">
            <w:pPr>
              <w:pStyle w:val="TableParagraph"/>
              <w:numPr>
                <w:ilvl w:val="0"/>
                <w:numId w:val="11"/>
              </w:numPr>
              <w:tabs>
                <w:tab w:val="left" w:pos="264"/>
              </w:tabs>
              <w:spacing w:before="25"/>
              <w:ind w:left="264" w:hanging="178"/>
              <w:rPr>
                <w:b/>
              </w:rPr>
            </w:pPr>
            <w:r>
              <w:rPr>
                <w:b/>
                <w:strike/>
                <w:spacing w:val="39"/>
              </w:rPr>
              <w:t xml:space="preserve">  </w:t>
            </w:r>
            <w:r>
              <w:rPr>
                <w:b/>
                <w:strike/>
              </w:rPr>
              <w:t>Density</w:t>
            </w:r>
            <w:r>
              <w:rPr>
                <w:b/>
                <w:strike/>
                <w:spacing w:val="-2"/>
              </w:rPr>
              <w:t xml:space="preserve"> </w:t>
            </w:r>
            <w:r>
              <w:rPr>
                <w:b/>
                <w:strike/>
                <w:spacing w:val="-10"/>
              </w:rPr>
              <w:t>B</w:t>
            </w:r>
          </w:p>
          <w:p w14:paraId="6C6FD939" w14:textId="77777777" w:rsidR="0092515F" w:rsidRDefault="00BF7586">
            <w:pPr>
              <w:pStyle w:val="TableParagraph"/>
              <w:numPr>
                <w:ilvl w:val="1"/>
                <w:numId w:val="11"/>
              </w:numPr>
              <w:tabs>
                <w:tab w:val="left" w:pos="806"/>
              </w:tabs>
              <w:spacing w:before="19"/>
              <w:ind w:left="806" w:hanging="475"/>
              <w:rPr>
                <w:b/>
              </w:rPr>
            </w:pPr>
            <w:r>
              <w:rPr>
                <w:b/>
                <w:strike/>
              </w:rPr>
              <w:t>Minimum</w:t>
            </w:r>
            <w:r>
              <w:rPr>
                <w:b/>
                <w:strike/>
                <w:spacing w:val="-10"/>
              </w:rPr>
              <w:t xml:space="preserve"> </w:t>
            </w:r>
            <w:r>
              <w:rPr>
                <w:b/>
                <w:strike/>
                <w:spacing w:val="-4"/>
              </w:rPr>
              <w:t>450m²</w:t>
            </w:r>
          </w:p>
          <w:p w14:paraId="19ED4490" w14:textId="77777777" w:rsidR="0092515F" w:rsidRDefault="00BF7586">
            <w:pPr>
              <w:pStyle w:val="TableParagraph"/>
              <w:numPr>
                <w:ilvl w:val="1"/>
                <w:numId w:val="11"/>
              </w:numPr>
              <w:tabs>
                <w:tab w:val="left" w:pos="806"/>
              </w:tabs>
              <w:spacing w:before="19"/>
              <w:ind w:left="806" w:hanging="528"/>
              <w:rPr>
                <w:b/>
              </w:rPr>
            </w:pPr>
            <w:r>
              <w:rPr>
                <w:b/>
                <w:strike/>
              </w:rPr>
              <w:t>Maximum</w:t>
            </w:r>
            <w:r>
              <w:rPr>
                <w:b/>
                <w:strike/>
                <w:spacing w:val="-8"/>
              </w:rPr>
              <w:t xml:space="preserve"> </w:t>
            </w:r>
            <w:r>
              <w:rPr>
                <w:b/>
                <w:strike/>
                <w:spacing w:val="-4"/>
              </w:rPr>
              <w:t>500m²</w:t>
            </w:r>
          </w:p>
        </w:tc>
      </w:tr>
      <w:tr w:rsidR="0092515F" w14:paraId="7151E5E5" w14:textId="77777777">
        <w:trPr>
          <w:trHeight w:val="1449"/>
        </w:trPr>
        <w:tc>
          <w:tcPr>
            <w:tcW w:w="423" w:type="dxa"/>
          </w:tcPr>
          <w:p w14:paraId="527BA577" w14:textId="77777777" w:rsidR="0092515F" w:rsidRDefault="00BF7586">
            <w:pPr>
              <w:pStyle w:val="TableParagraph"/>
              <w:spacing w:before="2"/>
              <w:ind w:left="57"/>
              <w:rPr>
                <w:b/>
              </w:rPr>
            </w:pPr>
            <w:r>
              <w:rPr>
                <w:b/>
                <w:strike/>
                <w:spacing w:val="-5"/>
              </w:rPr>
              <w:t>F.</w:t>
            </w:r>
          </w:p>
        </w:tc>
        <w:tc>
          <w:tcPr>
            <w:tcW w:w="6780" w:type="dxa"/>
          </w:tcPr>
          <w:p w14:paraId="6C879CEC" w14:textId="77777777" w:rsidR="0092515F" w:rsidRDefault="00BF7586">
            <w:pPr>
              <w:pStyle w:val="TableParagraph"/>
              <w:spacing w:before="2" w:line="256" w:lineRule="auto"/>
              <w:ind w:left="81" w:right="152"/>
              <w:rPr>
                <w:b/>
              </w:rPr>
            </w:pPr>
            <w:r>
              <w:rPr>
                <w:b/>
                <w:strike/>
              </w:rPr>
              <w:t>Within</w:t>
            </w:r>
            <w:r>
              <w:rPr>
                <w:b/>
                <w:strike/>
                <w:spacing w:val="-4"/>
              </w:rPr>
              <w:t xml:space="preserve"> </w:t>
            </w:r>
            <w:r>
              <w:rPr>
                <w:b/>
                <w:strike/>
              </w:rPr>
              <w:t>the</w:t>
            </w:r>
            <w:r>
              <w:rPr>
                <w:b/>
                <w:strike/>
                <w:spacing w:val="-6"/>
              </w:rPr>
              <w:t xml:space="preserve"> </w:t>
            </w:r>
            <w:r>
              <w:rPr>
                <w:b/>
                <w:strike/>
              </w:rPr>
              <w:t>Yaldhurst</w:t>
            </w:r>
            <w:r>
              <w:rPr>
                <w:b/>
                <w:strike/>
                <w:spacing w:val="-5"/>
              </w:rPr>
              <w:t xml:space="preserve"> </w:t>
            </w:r>
            <w:r>
              <w:rPr>
                <w:b/>
                <w:strike/>
              </w:rPr>
              <w:t>Outline</w:t>
            </w:r>
            <w:r>
              <w:rPr>
                <w:b/>
                <w:strike/>
                <w:spacing w:val="-6"/>
              </w:rPr>
              <w:t xml:space="preserve"> </w:t>
            </w:r>
            <w:r>
              <w:rPr>
                <w:b/>
                <w:strike/>
              </w:rPr>
              <w:t>Development</w:t>
            </w:r>
            <w:r>
              <w:rPr>
                <w:b/>
                <w:strike/>
                <w:spacing w:val="-5"/>
              </w:rPr>
              <w:t xml:space="preserve"> </w:t>
            </w:r>
            <w:r>
              <w:rPr>
                <w:b/>
                <w:strike/>
              </w:rPr>
              <w:t>Plan</w:t>
            </w:r>
            <w:r>
              <w:rPr>
                <w:b/>
                <w:strike/>
                <w:spacing w:val="-4"/>
              </w:rPr>
              <w:t xml:space="preserve"> </w:t>
            </w:r>
            <w:r>
              <w:rPr>
                <w:b/>
                <w:strike/>
              </w:rPr>
              <w:t>area</w:t>
            </w:r>
            <w:r>
              <w:rPr>
                <w:b/>
                <w:strike/>
                <w:spacing w:val="-9"/>
              </w:rPr>
              <w:t xml:space="preserve"> </w:t>
            </w:r>
            <w:r>
              <w:rPr>
                <w:b/>
                <w:strike/>
              </w:rPr>
              <w:t>(</w:t>
            </w:r>
            <w:r>
              <w:rPr>
                <w:b/>
                <w:strike/>
                <w:color w:val="0000FF"/>
              </w:rPr>
              <w:t>Appendix</w:t>
            </w:r>
            <w:r>
              <w:rPr>
                <w:b/>
                <w:color w:val="0000FF"/>
              </w:rPr>
              <w:t xml:space="preserve"> </w:t>
            </w:r>
            <w:r>
              <w:rPr>
                <w:b/>
                <w:strike/>
                <w:color w:val="0000FF"/>
                <w:spacing w:val="-2"/>
              </w:rPr>
              <w:t>8.10.28</w:t>
            </w:r>
            <w:r>
              <w:rPr>
                <w:b/>
                <w:strike/>
                <w:spacing w:val="-2"/>
              </w:rPr>
              <w:t>):</w:t>
            </w:r>
          </w:p>
          <w:p w14:paraId="299BE9A5" w14:textId="77777777" w:rsidR="0092515F" w:rsidRDefault="00BF7586">
            <w:pPr>
              <w:pStyle w:val="TableParagraph"/>
              <w:numPr>
                <w:ilvl w:val="0"/>
                <w:numId w:val="10"/>
              </w:numPr>
              <w:tabs>
                <w:tab w:val="left" w:pos="1497"/>
              </w:tabs>
              <w:spacing w:before="6" w:line="256" w:lineRule="auto"/>
              <w:ind w:right="341"/>
              <w:rPr>
                <w:b/>
              </w:rPr>
            </w:pPr>
            <w:r>
              <w:rPr>
                <w:b/>
                <w:strike/>
              </w:rPr>
              <w:t>in</w:t>
            </w:r>
            <w:r>
              <w:rPr>
                <w:b/>
                <w:strike/>
                <w:spacing w:val="-5"/>
              </w:rPr>
              <w:t xml:space="preserve"> </w:t>
            </w:r>
            <w:r>
              <w:rPr>
                <w:b/>
                <w:strike/>
              </w:rPr>
              <w:t>Density</w:t>
            </w:r>
            <w:r>
              <w:rPr>
                <w:b/>
                <w:strike/>
                <w:spacing w:val="-5"/>
              </w:rPr>
              <w:t xml:space="preserve"> </w:t>
            </w:r>
            <w:r>
              <w:rPr>
                <w:b/>
                <w:strike/>
              </w:rPr>
              <w:t>A</w:t>
            </w:r>
            <w:r>
              <w:rPr>
                <w:b/>
                <w:strike/>
                <w:spacing w:val="-6"/>
              </w:rPr>
              <w:t xml:space="preserve"> </w:t>
            </w:r>
            <w:r>
              <w:rPr>
                <w:b/>
                <w:strike/>
              </w:rPr>
              <w:t>areas</w:t>
            </w:r>
            <w:r>
              <w:rPr>
                <w:b/>
                <w:strike/>
                <w:spacing w:val="-8"/>
              </w:rPr>
              <w:t xml:space="preserve"> </w:t>
            </w:r>
            <w:r>
              <w:rPr>
                <w:b/>
                <w:strike/>
              </w:rPr>
              <w:t>defined</w:t>
            </w:r>
            <w:r>
              <w:rPr>
                <w:b/>
                <w:strike/>
                <w:spacing w:val="-5"/>
              </w:rPr>
              <w:t xml:space="preserve"> </w:t>
            </w:r>
            <w:r>
              <w:rPr>
                <w:b/>
                <w:strike/>
              </w:rPr>
              <w:t>in</w:t>
            </w:r>
            <w:r>
              <w:rPr>
                <w:b/>
                <w:strike/>
                <w:spacing w:val="-5"/>
              </w:rPr>
              <w:t xml:space="preserve"> </w:t>
            </w:r>
            <w:r>
              <w:rPr>
                <w:b/>
                <w:strike/>
              </w:rPr>
              <w:t>the</w:t>
            </w:r>
            <w:r>
              <w:rPr>
                <w:b/>
                <w:strike/>
                <w:spacing w:val="-2"/>
              </w:rPr>
              <w:t xml:space="preserve"> </w:t>
            </w:r>
            <w:r>
              <w:rPr>
                <w:b/>
                <w:strike/>
                <w:color w:val="00AF50"/>
              </w:rPr>
              <w:t>outline</w:t>
            </w:r>
            <w:r>
              <w:rPr>
                <w:b/>
                <w:strike/>
                <w:color w:val="00AF50"/>
                <w:spacing w:val="-7"/>
              </w:rPr>
              <w:t xml:space="preserve"> </w:t>
            </w:r>
            <w:r>
              <w:rPr>
                <w:b/>
                <w:strike/>
                <w:color w:val="00AF50"/>
              </w:rPr>
              <w:t>development</w:t>
            </w:r>
            <w:r>
              <w:rPr>
                <w:b/>
                <w:color w:val="00AF50"/>
              </w:rPr>
              <w:t xml:space="preserve"> </w:t>
            </w:r>
            <w:r>
              <w:rPr>
                <w:b/>
                <w:strike/>
                <w:color w:val="00AF50"/>
              </w:rPr>
              <w:t>plan</w:t>
            </w:r>
            <w:r>
              <w:rPr>
                <w:b/>
                <w:strike/>
              </w:rPr>
              <w:t xml:space="preserve"> or on an approved </w:t>
            </w:r>
            <w:r>
              <w:rPr>
                <w:b/>
                <w:strike/>
                <w:color w:val="00AF50"/>
              </w:rPr>
              <w:t>subdivision</w:t>
            </w:r>
            <w:r>
              <w:rPr>
                <w:b/>
                <w:strike/>
              </w:rPr>
              <w:t xml:space="preserve"> consent:</w:t>
            </w:r>
          </w:p>
          <w:p w14:paraId="5D5F2599" w14:textId="7BCD6CFD" w:rsidR="0092515F" w:rsidRDefault="00A874E5">
            <w:pPr>
              <w:pStyle w:val="TableParagraph"/>
              <w:numPr>
                <w:ilvl w:val="0"/>
                <w:numId w:val="10"/>
              </w:numPr>
              <w:tabs>
                <w:tab w:val="left" w:pos="1300"/>
              </w:tabs>
              <w:spacing w:before="1"/>
              <w:ind w:left="1300" w:hanging="163"/>
              <w:rPr>
                <w:b/>
              </w:rPr>
            </w:pPr>
            <w:r>
              <w:rPr>
                <w:noProof/>
              </w:rPr>
              <mc:AlternateContent>
                <mc:Choice Requires="wpg">
                  <w:drawing>
                    <wp:anchor distT="0" distB="0" distL="0" distR="0" simplePos="0" relativeHeight="251658313" behindDoc="1" locked="0" layoutInCell="1" allowOverlap="1" wp14:anchorId="0CB65972" wp14:editId="2E2C7D3E">
                      <wp:simplePos x="0" y="0"/>
                      <wp:positionH relativeFrom="column">
                        <wp:posOffset>2665095</wp:posOffset>
                      </wp:positionH>
                      <wp:positionV relativeFrom="paragraph">
                        <wp:posOffset>97155</wp:posOffset>
                      </wp:positionV>
                      <wp:extent cx="40005" cy="12700"/>
                      <wp:effectExtent l="0" t="0" r="0" b="0"/>
                      <wp:wrapNone/>
                      <wp:docPr id="194462061" name="Group 1944620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005" cy="12700"/>
                                <a:chOff x="0" y="0"/>
                                <a:chExt cx="40005" cy="12700"/>
                              </a:xfrm>
                            </wpg:grpSpPr>
                            <wps:wsp>
                              <wps:cNvPr id="341661633" name="Graphic 165"/>
                              <wps:cNvSpPr/>
                              <wps:spPr>
                                <a:xfrm>
                                  <a:off x="0" y="0"/>
                                  <a:ext cx="40005" cy="12700"/>
                                </a:xfrm>
                                <a:custGeom>
                                  <a:avLst/>
                                  <a:gdLst/>
                                  <a:ahLst/>
                                  <a:cxnLst/>
                                  <a:rect l="l" t="t" r="r" b="b"/>
                                  <a:pathLst>
                                    <a:path w="40005" h="12700">
                                      <a:moveTo>
                                        <a:pt x="39624" y="0"/>
                                      </a:moveTo>
                                      <a:lnTo>
                                        <a:pt x="0" y="0"/>
                                      </a:lnTo>
                                      <a:lnTo>
                                        <a:pt x="0" y="12192"/>
                                      </a:lnTo>
                                      <a:lnTo>
                                        <a:pt x="39624" y="12192"/>
                                      </a:lnTo>
                                      <a:lnTo>
                                        <a:pt x="39624" y="0"/>
                                      </a:lnTo>
                                      <a:close/>
                                    </a:path>
                                  </a:pathLst>
                                </a:custGeom>
                                <a:solidFill>
                                  <a:srgbClr val="000000"/>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w16du="http://schemas.microsoft.com/office/word/2023/wordml/word16du">
                  <w:pict w14:anchorId="6218C01E">
                    <v:group id="Group 2" style="position:absolute;margin-left:209.85pt;margin-top:7.65pt;width:3.15pt;height:1pt;z-index:-17858048;mso-wrap-distance-left:0;mso-wrap-distance-right:0" coordsize="40005,12700" o:spid="_x0000_s1026" w14:anchorId="388C12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">
                      <v:shape id="Graphic 165" style="position:absolute;width:40005;height:12700;visibility:visible;mso-wrap-style:square;v-text-anchor:top" coordsize="40005,12700" o:spid="_x0000_s1027" fillcolor="black" stroked="f" path="m39624,l,,,12192r39624,l3962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">
                        <v:path arrowok="t"/>
                      </v:shape>
                    </v:group>
                  </w:pict>
                </mc:Fallback>
              </mc:AlternateContent>
            </w:r>
            <w:r w:rsidR="00BF7586">
              <w:rPr>
                <w:b/>
                <w:strike/>
                <w:spacing w:val="44"/>
              </w:rPr>
              <w:t xml:space="preserve">  </w:t>
            </w:r>
            <w:r w:rsidR="00BF7586">
              <w:rPr>
                <w:b/>
                <w:strike/>
              </w:rPr>
              <w:t>Rear</w:t>
            </w:r>
            <w:r w:rsidR="00BF7586">
              <w:rPr>
                <w:b/>
                <w:strike/>
                <w:spacing w:val="-4"/>
              </w:rPr>
              <w:t xml:space="preserve"> </w:t>
            </w:r>
            <w:r w:rsidR="00BF7586">
              <w:rPr>
                <w:b/>
                <w:strike/>
              </w:rPr>
              <w:t>lane</w:t>
            </w:r>
            <w:r w:rsidR="00BF7586">
              <w:rPr>
                <w:b/>
                <w:strike/>
                <w:spacing w:val="-5"/>
              </w:rPr>
              <w:t xml:space="preserve"> </w:t>
            </w:r>
            <w:r w:rsidR="00BF7586">
              <w:rPr>
                <w:b/>
                <w:strike/>
              </w:rPr>
              <w:t xml:space="preserve">serviced </w:t>
            </w:r>
            <w:r w:rsidR="00BF7586">
              <w:rPr>
                <w:b/>
                <w:strike/>
                <w:color w:val="00AF50"/>
                <w:spacing w:val="-2"/>
              </w:rPr>
              <w:t>allotments</w:t>
            </w:r>
            <w:r w:rsidR="00BF7586">
              <w:rPr>
                <w:b/>
                <w:spacing w:val="-2"/>
              </w:rPr>
              <w:t>.</w:t>
            </w:r>
          </w:p>
        </w:tc>
        <w:tc>
          <w:tcPr>
            <w:tcW w:w="2593" w:type="dxa"/>
          </w:tcPr>
          <w:p w14:paraId="26324370" w14:textId="77777777" w:rsidR="0092515F" w:rsidRDefault="00BF7586">
            <w:pPr>
              <w:pStyle w:val="TableParagraph"/>
              <w:spacing w:before="2"/>
              <w:ind w:left="86"/>
              <w:rPr>
                <w:b/>
              </w:rPr>
            </w:pPr>
            <w:r>
              <w:rPr>
                <w:b/>
                <w:strike/>
              </w:rPr>
              <w:t>a.</w:t>
            </w:r>
            <w:r>
              <w:rPr>
                <w:b/>
                <w:strike/>
                <w:spacing w:val="43"/>
              </w:rPr>
              <w:t xml:space="preserve">  </w:t>
            </w:r>
            <w:r>
              <w:rPr>
                <w:b/>
                <w:strike/>
              </w:rPr>
              <w:t>Minimum</w:t>
            </w:r>
            <w:r>
              <w:rPr>
                <w:b/>
                <w:strike/>
                <w:spacing w:val="-5"/>
              </w:rPr>
              <w:t xml:space="preserve"> </w:t>
            </w:r>
            <w:r>
              <w:rPr>
                <w:b/>
                <w:strike/>
                <w:spacing w:val="-4"/>
              </w:rPr>
              <w:t>250m²</w:t>
            </w:r>
          </w:p>
        </w:tc>
      </w:tr>
    </w:tbl>
    <w:p w14:paraId="6DED6399" w14:textId="77777777" w:rsidR="0092515F" w:rsidRDefault="0092515F">
      <w:pPr>
        <w:pStyle w:val="BodyText"/>
        <w:spacing w:before="3"/>
        <w:rPr>
          <w:b/>
          <w:sz w:val="12"/>
        </w:rPr>
      </w:pPr>
    </w:p>
    <w:p w14:paraId="4712C384" w14:textId="77777777" w:rsidR="0092515F" w:rsidRDefault="00BF7586">
      <w:pPr>
        <w:pStyle w:val="ListParagraph"/>
        <w:numPr>
          <w:ilvl w:val="0"/>
          <w:numId w:val="17"/>
        </w:numPr>
        <w:tabs>
          <w:tab w:val="left" w:pos="544"/>
        </w:tabs>
        <w:spacing w:before="57"/>
        <w:jc w:val="left"/>
      </w:pPr>
      <w:r>
        <w:t>Minimum</w:t>
      </w:r>
      <w:r>
        <w:rPr>
          <w:spacing w:val="-7"/>
        </w:rPr>
        <w:t xml:space="preserve"> </w:t>
      </w:r>
      <w:r>
        <w:rPr>
          <w:color w:val="00AF50"/>
        </w:rPr>
        <w:t>allotments</w:t>
      </w:r>
      <w:r>
        <w:rPr>
          <w:color w:val="00AF50"/>
          <w:spacing w:val="-6"/>
        </w:rPr>
        <w:t xml:space="preserve"> </w:t>
      </w:r>
      <w:r>
        <w:rPr>
          <w:spacing w:val="-2"/>
        </w:rPr>
        <w:t>dimension</w:t>
      </w:r>
    </w:p>
    <w:p w14:paraId="35E37E30" w14:textId="77777777" w:rsidR="0092515F" w:rsidRDefault="00BF7586">
      <w:pPr>
        <w:pStyle w:val="ListParagraph"/>
        <w:numPr>
          <w:ilvl w:val="1"/>
          <w:numId w:val="17"/>
        </w:numPr>
        <w:tabs>
          <w:tab w:val="left" w:pos="966"/>
        </w:tabs>
        <w:spacing w:before="182"/>
        <w:ind w:hanging="422"/>
      </w:pPr>
      <w:r>
        <w:t>The</w:t>
      </w:r>
      <w:r>
        <w:rPr>
          <w:spacing w:val="-7"/>
        </w:rPr>
        <w:t xml:space="preserve"> </w:t>
      </w:r>
      <w:r>
        <w:t>standards</w:t>
      </w:r>
      <w:r>
        <w:rPr>
          <w:spacing w:val="-5"/>
        </w:rPr>
        <w:t xml:space="preserve"> </w:t>
      </w:r>
      <w:r>
        <w:t>below</w:t>
      </w:r>
      <w:r>
        <w:rPr>
          <w:spacing w:val="-5"/>
        </w:rPr>
        <w:t xml:space="preserve"> </w:t>
      </w:r>
      <w:r>
        <w:t>do</w:t>
      </w:r>
      <w:r>
        <w:rPr>
          <w:spacing w:val="-1"/>
        </w:rPr>
        <w:t xml:space="preserve"> </w:t>
      </w:r>
      <w:r>
        <w:t>not</w:t>
      </w:r>
      <w:r>
        <w:rPr>
          <w:spacing w:val="-7"/>
        </w:rPr>
        <w:t xml:space="preserve"> </w:t>
      </w:r>
      <w:r>
        <w:t>apply</w:t>
      </w:r>
      <w:r>
        <w:rPr>
          <w:spacing w:val="-5"/>
        </w:rPr>
        <w:t xml:space="preserve"> </w:t>
      </w:r>
      <w:r>
        <w:t>in</w:t>
      </w:r>
      <w:r>
        <w:rPr>
          <w:spacing w:val="-5"/>
        </w:rPr>
        <w:t xml:space="preserve"> </w:t>
      </w:r>
      <w:r>
        <w:t>respect</w:t>
      </w:r>
      <w:r>
        <w:rPr>
          <w:spacing w:val="-7"/>
        </w:rPr>
        <w:t xml:space="preserve"> </w:t>
      </w:r>
      <w:r>
        <w:t>of</w:t>
      </w:r>
      <w:r>
        <w:rPr>
          <w:spacing w:val="3"/>
        </w:rPr>
        <w:t xml:space="preserve"> </w:t>
      </w:r>
      <w:r>
        <w:rPr>
          <w:color w:val="00AF50"/>
        </w:rPr>
        <w:t>comprehensive</w:t>
      </w:r>
      <w:r>
        <w:rPr>
          <w:color w:val="00AF50"/>
          <w:spacing w:val="-4"/>
        </w:rPr>
        <w:t xml:space="preserve"> </w:t>
      </w:r>
      <w:r>
        <w:rPr>
          <w:color w:val="00AF50"/>
        </w:rPr>
        <w:t>residential</w:t>
      </w:r>
      <w:r>
        <w:rPr>
          <w:color w:val="00AF50"/>
          <w:spacing w:val="-3"/>
        </w:rPr>
        <w:t xml:space="preserve"> </w:t>
      </w:r>
      <w:r>
        <w:rPr>
          <w:color w:val="00AF50"/>
          <w:spacing w:val="-2"/>
        </w:rPr>
        <w:t>developments</w:t>
      </w:r>
      <w:r>
        <w:rPr>
          <w:spacing w:val="-2"/>
        </w:rPr>
        <w:t>.</w:t>
      </w:r>
    </w:p>
    <w:p w14:paraId="736CCC1B" w14:textId="77777777" w:rsidR="0092515F" w:rsidRDefault="00BF7586">
      <w:pPr>
        <w:pStyle w:val="ListParagraph"/>
        <w:numPr>
          <w:ilvl w:val="1"/>
          <w:numId w:val="17"/>
        </w:numPr>
        <w:tabs>
          <w:tab w:val="left" w:pos="966"/>
        </w:tabs>
        <w:spacing w:before="178" w:line="261" w:lineRule="auto"/>
        <w:ind w:right="470"/>
      </w:pPr>
      <w:r>
        <w:t>Corner</w:t>
      </w:r>
      <w:r>
        <w:rPr>
          <w:spacing w:val="-3"/>
        </w:rPr>
        <w:t xml:space="preserve"> </w:t>
      </w:r>
      <w:r>
        <w:rPr>
          <w:color w:val="00AF50"/>
        </w:rPr>
        <w:t>allotments</w:t>
      </w:r>
      <w:r>
        <w:rPr>
          <w:color w:val="00AF50"/>
          <w:spacing w:val="-4"/>
        </w:rPr>
        <w:t xml:space="preserve"> </w:t>
      </w:r>
      <w:r>
        <w:t>shall</w:t>
      </w:r>
      <w:r>
        <w:rPr>
          <w:spacing w:val="-2"/>
        </w:rPr>
        <w:t xml:space="preserve"> </w:t>
      </w:r>
      <w:r>
        <w:t>have</w:t>
      </w:r>
      <w:r>
        <w:rPr>
          <w:spacing w:val="-4"/>
        </w:rPr>
        <w:t xml:space="preserve"> </w:t>
      </w:r>
      <w:r>
        <w:t>a</w:t>
      </w:r>
      <w:r>
        <w:rPr>
          <w:spacing w:val="-4"/>
        </w:rPr>
        <w:t xml:space="preserve"> </w:t>
      </w:r>
      <w:r>
        <w:t>minimum</w:t>
      </w:r>
      <w:r>
        <w:rPr>
          <w:spacing w:val="-3"/>
        </w:rPr>
        <w:t xml:space="preserve"> </w:t>
      </w:r>
      <w:r>
        <w:t>dimension</w:t>
      </w:r>
      <w:r>
        <w:rPr>
          <w:spacing w:val="-5"/>
        </w:rPr>
        <w:t xml:space="preserve"> </w:t>
      </w:r>
      <w:r>
        <w:t>of</w:t>
      </w:r>
      <w:r>
        <w:rPr>
          <w:spacing w:val="-4"/>
        </w:rPr>
        <w:t xml:space="preserve"> </w:t>
      </w:r>
      <w:r>
        <w:t>14m</w:t>
      </w:r>
      <w:r>
        <w:rPr>
          <w:spacing w:val="-3"/>
        </w:rPr>
        <w:t xml:space="preserve"> </w:t>
      </w:r>
      <w:r>
        <w:t>on</w:t>
      </w:r>
      <w:r>
        <w:rPr>
          <w:spacing w:val="-1"/>
        </w:rPr>
        <w:t xml:space="preserve"> </w:t>
      </w:r>
      <w:r>
        <w:rPr>
          <w:color w:val="00AF50"/>
        </w:rPr>
        <w:t>road</w:t>
      </w:r>
      <w:r>
        <w:rPr>
          <w:color w:val="00AF50"/>
          <w:spacing w:val="-1"/>
        </w:rPr>
        <w:t xml:space="preserve"> </w:t>
      </w:r>
      <w:r>
        <w:rPr>
          <w:color w:val="00AF50"/>
        </w:rPr>
        <w:t>boundaries</w:t>
      </w:r>
      <w:r>
        <w:rPr>
          <w:color w:val="00AF50"/>
          <w:spacing w:val="-3"/>
        </w:rPr>
        <w:t xml:space="preserve"> </w:t>
      </w:r>
      <w:r>
        <w:t>(each</w:t>
      </w:r>
      <w:r>
        <w:rPr>
          <w:spacing w:val="-4"/>
        </w:rPr>
        <w:t xml:space="preserve"> </w:t>
      </w:r>
      <w:r>
        <w:rPr>
          <w:color w:val="00AF50"/>
        </w:rPr>
        <w:t>boundary</w:t>
      </w:r>
      <w:r>
        <w:t>) except where (iii) applies.</w:t>
      </w:r>
    </w:p>
    <w:p w14:paraId="2FDF0B64" w14:textId="77777777" w:rsidR="0092515F" w:rsidRDefault="00BF7586">
      <w:pPr>
        <w:pStyle w:val="ListParagraph"/>
        <w:numPr>
          <w:ilvl w:val="1"/>
          <w:numId w:val="17"/>
        </w:numPr>
        <w:tabs>
          <w:tab w:val="left" w:pos="966"/>
        </w:tabs>
        <w:spacing w:before="154" w:line="261" w:lineRule="auto"/>
        <w:ind w:right="159"/>
      </w:pPr>
      <w:r>
        <w:rPr>
          <w:color w:val="00AF50"/>
        </w:rPr>
        <w:t>Allotments</w:t>
      </w:r>
      <w:r>
        <w:rPr>
          <w:color w:val="00AF50"/>
          <w:spacing w:val="-3"/>
        </w:rPr>
        <w:t xml:space="preserve"> </w:t>
      </w:r>
      <w:r>
        <w:t>for</w:t>
      </w:r>
      <w:r>
        <w:rPr>
          <w:spacing w:val="-4"/>
        </w:rPr>
        <w:t xml:space="preserve"> </w:t>
      </w:r>
      <w:r>
        <w:rPr>
          <w:color w:val="00AF50"/>
        </w:rPr>
        <w:t>terrace</w:t>
      </w:r>
      <w:r>
        <w:rPr>
          <w:color w:val="00AF50"/>
          <w:spacing w:val="-3"/>
        </w:rPr>
        <w:t xml:space="preserve"> </w:t>
      </w:r>
      <w:r>
        <w:t>developments</w:t>
      </w:r>
      <w:r>
        <w:rPr>
          <w:spacing w:val="-4"/>
        </w:rPr>
        <w:t xml:space="preserve"> </w:t>
      </w:r>
      <w:r>
        <w:t>shall</w:t>
      </w:r>
      <w:r>
        <w:rPr>
          <w:spacing w:val="-2"/>
        </w:rPr>
        <w:t xml:space="preserve"> </w:t>
      </w:r>
      <w:r>
        <w:t>have</w:t>
      </w:r>
      <w:r>
        <w:rPr>
          <w:spacing w:val="-4"/>
        </w:rPr>
        <w:t xml:space="preserve"> </w:t>
      </w:r>
      <w:r>
        <w:t>a</w:t>
      </w:r>
      <w:r>
        <w:rPr>
          <w:spacing w:val="-4"/>
        </w:rPr>
        <w:t xml:space="preserve"> </w:t>
      </w:r>
      <w:r>
        <w:t>minimum</w:t>
      </w:r>
      <w:r>
        <w:rPr>
          <w:spacing w:val="-3"/>
        </w:rPr>
        <w:t xml:space="preserve"> </w:t>
      </w:r>
      <w:r>
        <w:t>dimension</w:t>
      </w:r>
      <w:r>
        <w:rPr>
          <w:spacing w:val="-5"/>
        </w:rPr>
        <w:t xml:space="preserve"> </w:t>
      </w:r>
      <w:r>
        <w:t>of</w:t>
      </w:r>
      <w:r>
        <w:rPr>
          <w:spacing w:val="-4"/>
        </w:rPr>
        <w:t xml:space="preserve"> </w:t>
      </w:r>
      <w:r>
        <w:t>7m</w:t>
      </w:r>
      <w:r>
        <w:rPr>
          <w:spacing w:val="-3"/>
        </w:rPr>
        <w:t xml:space="preserve"> </w:t>
      </w:r>
      <w:r>
        <w:t>except</w:t>
      </w:r>
      <w:r>
        <w:rPr>
          <w:spacing w:val="-7"/>
        </w:rPr>
        <w:t xml:space="preserve"> </w:t>
      </w:r>
      <w:r>
        <w:t xml:space="preserve">for </w:t>
      </w:r>
      <w:r>
        <w:rPr>
          <w:color w:val="00AF50"/>
        </w:rPr>
        <w:t>corner</w:t>
      </w:r>
      <w:r>
        <w:rPr>
          <w:color w:val="00AF50"/>
          <w:spacing w:val="-4"/>
        </w:rPr>
        <w:t xml:space="preserve"> </w:t>
      </w:r>
      <w:r>
        <w:rPr>
          <w:color w:val="00AF50"/>
        </w:rPr>
        <w:t xml:space="preserve">sites </w:t>
      </w:r>
      <w:r>
        <w:t xml:space="preserve">and end </w:t>
      </w:r>
      <w:r>
        <w:rPr>
          <w:color w:val="00AF50"/>
        </w:rPr>
        <w:t xml:space="preserve">sites </w:t>
      </w:r>
      <w:r>
        <w:t>which shall have a minimum width of 10m.</w:t>
      </w:r>
    </w:p>
    <w:p w14:paraId="1AC4BE3E" w14:textId="77777777" w:rsidR="0092515F" w:rsidRDefault="00BF7586">
      <w:pPr>
        <w:pStyle w:val="ListParagraph"/>
        <w:numPr>
          <w:ilvl w:val="1"/>
          <w:numId w:val="17"/>
        </w:numPr>
        <w:tabs>
          <w:tab w:val="left" w:pos="963"/>
          <w:tab w:val="left" w:pos="966"/>
        </w:tabs>
        <w:spacing w:before="154" w:line="261" w:lineRule="auto"/>
        <w:ind w:right="566"/>
        <w:jc w:val="both"/>
      </w:pPr>
      <w:r>
        <w:t>All</w:t>
      </w:r>
      <w:r>
        <w:rPr>
          <w:spacing w:val="-1"/>
        </w:rPr>
        <w:t xml:space="preserve"> </w:t>
      </w:r>
      <w:r>
        <w:t xml:space="preserve">residential </w:t>
      </w:r>
      <w:r>
        <w:rPr>
          <w:color w:val="00AF50"/>
        </w:rPr>
        <w:t>allotments</w:t>
      </w:r>
      <w:r>
        <w:rPr>
          <w:color w:val="00AF50"/>
          <w:spacing w:val="-2"/>
        </w:rPr>
        <w:t xml:space="preserve"> </w:t>
      </w:r>
      <w:r>
        <w:t>with</w:t>
      </w:r>
      <w:r>
        <w:rPr>
          <w:spacing w:val="-4"/>
        </w:rPr>
        <w:t xml:space="preserve"> </w:t>
      </w:r>
      <w:r>
        <w:t>a</w:t>
      </w:r>
      <w:r>
        <w:rPr>
          <w:spacing w:val="-3"/>
        </w:rPr>
        <w:t xml:space="preserve"> </w:t>
      </w:r>
      <w:r>
        <w:rPr>
          <w:color w:val="00AF50"/>
        </w:rPr>
        <w:t>boundary</w:t>
      </w:r>
      <w:r>
        <w:rPr>
          <w:color w:val="00AF50"/>
          <w:spacing w:val="-3"/>
        </w:rPr>
        <w:t xml:space="preserve"> </w:t>
      </w:r>
      <w:r>
        <w:t>shared</w:t>
      </w:r>
      <w:r>
        <w:rPr>
          <w:spacing w:val="-4"/>
        </w:rPr>
        <w:t xml:space="preserve"> </w:t>
      </w:r>
      <w:r>
        <w:t>with</w:t>
      </w:r>
      <w:r>
        <w:rPr>
          <w:spacing w:val="-3"/>
        </w:rPr>
        <w:t xml:space="preserve"> </w:t>
      </w:r>
      <w:r>
        <w:rPr>
          <w:color w:val="00AF50"/>
        </w:rPr>
        <w:t>public</w:t>
      </w:r>
      <w:r>
        <w:rPr>
          <w:color w:val="00AF50"/>
          <w:spacing w:val="-5"/>
        </w:rPr>
        <w:t xml:space="preserve"> </w:t>
      </w:r>
      <w:r>
        <w:rPr>
          <w:color w:val="00AF50"/>
        </w:rPr>
        <w:t>open</w:t>
      </w:r>
      <w:r>
        <w:rPr>
          <w:color w:val="00AF50"/>
          <w:spacing w:val="-4"/>
        </w:rPr>
        <w:t xml:space="preserve"> </w:t>
      </w:r>
      <w:r>
        <w:rPr>
          <w:color w:val="00AF50"/>
        </w:rPr>
        <w:t>space</w:t>
      </w:r>
      <w:r>
        <w:rPr>
          <w:color w:val="00AF50"/>
          <w:spacing w:val="-1"/>
        </w:rPr>
        <w:t xml:space="preserve"> </w:t>
      </w:r>
      <w:r>
        <w:t>shall</w:t>
      </w:r>
      <w:r>
        <w:rPr>
          <w:spacing w:val="-1"/>
        </w:rPr>
        <w:t xml:space="preserve"> </w:t>
      </w:r>
      <w:r>
        <w:t>have</w:t>
      </w:r>
      <w:r>
        <w:rPr>
          <w:spacing w:val="-3"/>
        </w:rPr>
        <w:t xml:space="preserve"> </w:t>
      </w:r>
      <w:r>
        <w:t>a</w:t>
      </w:r>
      <w:r>
        <w:rPr>
          <w:spacing w:val="-3"/>
        </w:rPr>
        <w:t xml:space="preserve"> </w:t>
      </w:r>
      <w:r>
        <w:t xml:space="preserve">minimum dimension along that </w:t>
      </w:r>
      <w:r>
        <w:rPr>
          <w:color w:val="00AF50"/>
        </w:rPr>
        <w:t xml:space="preserve">boundary </w:t>
      </w:r>
      <w:r>
        <w:t>of 10m except</w:t>
      </w:r>
      <w:r>
        <w:rPr>
          <w:spacing w:val="-1"/>
        </w:rPr>
        <w:t xml:space="preserve"> </w:t>
      </w:r>
      <w:r>
        <w:t xml:space="preserve">mid-block </w:t>
      </w:r>
      <w:r>
        <w:rPr>
          <w:color w:val="00AF50"/>
        </w:rPr>
        <w:t xml:space="preserve">terrace allotments </w:t>
      </w:r>
      <w:r>
        <w:t xml:space="preserve">which shall have a minimum dimension along that </w:t>
      </w:r>
      <w:r>
        <w:rPr>
          <w:color w:val="00AF50"/>
        </w:rPr>
        <w:t xml:space="preserve">boundary </w:t>
      </w:r>
      <w:r>
        <w:t>of 7m.</w:t>
      </w:r>
    </w:p>
    <w:p w14:paraId="08C30BDF" w14:textId="77777777" w:rsidR="0092515F" w:rsidRDefault="00BF7586">
      <w:pPr>
        <w:pStyle w:val="ListParagraph"/>
        <w:numPr>
          <w:ilvl w:val="1"/>
          <w:numId w:val="17"/>
        </w:numPr>
        <w:tabs>
          <w:tab w:val="left" w:pos="966"/>
        </w:tabs>
        <w:spacing w:before="150" w:line="266" w:lineRule="auto"/>
        <w:ind w:right="230"/>
      </w:pPr>
      <w:r>
        <w:t>All</w:t>
      </w:r>
      <w:r>
        <w:rPr>
          <w:spacing w:val="-1"/>
        </w:rPr>
        <w:t xml:space="preserve"> </w:t>
      </w:r>
      <w:r>
        <w:t>other</w:t>
      </w:r>
      <w:r>
        <w:rPr>
          <w:spacing w:val="-2"/>
        </w:rPr>
        <w:t xml:space="preserve"> </w:t>
      </w:r>
      <w:r>
        <w:rPr>
          <w:color w:val="00AF50"/>
        </w:rPr>
        <w:t>allotments</w:t>
      </w:r>
      <w:r>
        <w:t>,</w:t>
      </w:r>
      <w:r>
        <w:rPr>
          <w:spacing w:val="-6"/>
        </w:rPr>
        <w:t xml:space="preserve"> </w:t>
      </w:r>
      <w:r>
        <w:t>other</w:t>
      </w:r>
      <w:r>
        <w:rPr>
          <w:spacing w:val="-3"/>
        </w:rPr>
        <w:t xml:space="preserve"> </w:t>
      </w:r>
      <w:r>
        <w:t>than</w:t>
      </w:r>
      <w:r>
        <w:rPr>
          <w:spacing w:val="-4"/>
        </w:rPr>
        <w:t xml:space="preserve"> </w:t>
      </w:r>
      <w:r>
        <w:rPr>
          <w:color w:val="00AF50"/>
        </w:rPr>
        <w:t>access</w:t>
      </w:r>
      <w:r>
        <w:rPr>
          <w:color w:val="00AF50"/>
          <w:spacing w:val="-2"/>
        </w:rPr>
        <w:t xml:space="preserve"> </w:t>
      </w:r>
      <w:r>
        <w:t>or</w:t>
      </w:r>
      <w:r>
        <w:rPr>
          <w:spacing w:val="-3"/>
        </w:rPr>
        <w:t xml:space="preserve"> </w:t>
      </w:r>
      <w:r>
        <w:t xml:space="preserve">rear </w:t>
      </w:r>
      <w:r>
        <w:rPr>
          <w:color w:val="00AF50"/>
        </w:rPr>
        <w:t>allotments</w:t>
      </w:r>
      <w:r>
        <w:t>,</w:t>
      </w:r>
      <w:r>
        <w:rPr>
          <w:spacing w:val="-6"/>
        </w:rPr>
        <w:t xml:space="preserve"> </w:t>
      </w:r>
      <w:r>
        <w:t>shall</w:t>
      </w:r>
      <w:r>
        <w:rPr>
          <w:spacing w:val="-1"/>
        </w:rPr>
        <w:t xml:space="preserve"> </w:t>
      </w:r>
      <w:r>
        <w:t>have</w:t>
      </w:r>
      <w:r>
        <w:rPr>
          <w:spacing w:val="-3"/>
        </w:rPr>
        <w:t xml:space="preserve"> </w:t>
      </w:r>
      <w:r>
        <w:t>a</w:t>
      </w:r>
      <w:r>
        <w:rPr>
          <w:spacing w:val="-3"/>
        </w:rPr>
        <w:t xml:space="preserve"> </w:t>
      </w:r>
      <w:r>
        <w:t>minimum</w:t>
      </w:r>
      <w:r>
        <w:rPr>
          <w:spacing w:val="-2"/>
        </w:rPr>
        <w:t xml:space="preserve"> </w:t>
      </w:r>
      <w:r>
        <w:t>dimension</w:t>
      </w:r>
      <w:r>
        <w:rPr>
          <w:spacing w:val="-4"/>
        </w:rPr>
        <w:t xml:space="preserve"> </w:t>
      </w:r>
      <w:r>
        <w:t>of</w:t>
      </w:r>
      <w:r>
        <w:rPr>
          <w:spacing w:val="-3"/>
        </w:rPr>
        <w:t xml:space="preserve"> </w:t>
      </w:r>
      <w:r>
        <w:t xml:space="preserve">10m on </w:t>
      </w:r>
      <w:r>
        <w:rPr>
          <w:color w:val="00AF50"/>
        </w:rPr>
        <w:t>road boundaries</w:t>
      </w:r>
      <w:r>
        <w:t>.</w:t>
      </w:r>
    </w:p>
    <w:p w14:paraId="3DAB1818" w14:textId="77777777" w:rsidR="0092515F" w:rsidRDefault="00BF7586">
      <w:pPr>
        <w:pStyle w:val="ListParagraph"/>
        <w:numPr>
          <w:ilvl w:val="1"/>
          <w:numId w:val="17"/>
        </w:numPr>
        <w:tabs>
          <w:tab w:val="left" w:pos="966"/>
        </w:tabs>
        <w:spacing w:before="147" w:line="259" w:lineRule="auto"/>
        <w:ind w:right="452"/>
        <w:rPr>
          <w:b/>
        </w:rPr>
      </w:pPr>
      <w:r>
        <w:rPr>
          <w:b/>
          <w:strike/>
        </w:rPr>
        <w:t>In</w:t>
      </w:r>
      <w:r>
        <w:rPr>
          <w:b/>
          <w:strike/>
          <w:spacing w:val="-2"/>
        </w:rPr>
        <w:t xml:space="preserve"> </w:t>
      </w:r>
      <w:r>
        <w:rPr>
          <w:b/>
          <w:strike/>
        </w:rPr>
        <w:t>the</w:t>
      </w:r>
      <w:r>
        <w:rPr>
          <w:b/>
          <w:strike/>
          <w:spacing w:val="-4"/>
        </w:rPr>
        <w:t xml:space="preserve"> </w:t>
      </w:r>
      <w:r>
        <w:rPr>
          <w:b/>
          <w:strike/>
        </w:rPr>
        <w:t xml:space="preserve">following </w:t>
      </w:r>
      <w:r>
        <w:rPr>
          <w:b/>
          <w:strike/>
          <w:color w:val="00AF50"/>
        </w:rPr>
        <w:t>outline</w:t>
      </w:r>
      <w:r>
        <w:rPr>
          <w:b/>
          <w:strike/>
          <w:color w:val="00AF50"/>
          <w:spacing w:val="-4"/>
        </w:rPr>
        <w:t xml:space="preserve"> </w:t>
      </w:r>
      <w:r>
        <w:rPr>
          <w:b/>
          <w:strike/>
          <w:color w:val="00AF50"/>
        </w:rPr>
        <w:t>development</w:t>
      </w:r>
      <w:r>
        <w:rPr>
          <w:b/>
          <w:strike/>
          <w:color w:val="00AF50"/>
          <w:spacing w:val="-3"/>
        </w:rPr>
        <w:t xml:space="preserve"> </w:t>
      </w:r>
      <w:r>
        <w:rPr>
          <w:b/>
          <w:strike/>
          <w:color w:val="00AF50"/>
        </w:rPr>
        <w:t>plan</w:t>
      </w:r>
      <w:r>
        <w:rPr>
          <w:b/>
          <w:strike/>
          <w:spacing w:val="-3"/>
        </w:rPr>
        <w:t xml:space="preserve"> </w:t>
      </w:r>
      <w:r>
        <w:rPr>
          <w:b/>
          <w:strike/>
        </w:rPr>
        <w:t>areas,</w:t>
      </w:r>
      <w:r>
        <w:rPr>
          <w:b/>
          <w:strike/>
          <w:spacing w:val="-3"/>
        </w:rPr>
        <w:t xml:space="preserve"> </w:t>
      </w:r>
      <w:r>
        <w:rPr>
          <w:b/>
          <w:strike/>
        </w:rPr>
        <w:t>the</w:t>
      </w:r>
      <w:r>
        <w:rPr>
          <w:b/>
          <w:strike/>
          <w:spacing w:val="-4"/>
        </w:rPr>
        <w:t xml:space="preserve"> </w:t>
      </w:r>
      <w:r>
        <w:rPr>
          <w:b/>
          <w:strike/>
        </w:rPr>
        <w:t>standards</w:t>
      </w:r>
      <w:r>
        <w:rPr>
          <w:b/>
          <w:strike/>
          <w:spacing w:val="-5"/>
        </w:rPr>
        <w:t xml:space="preserve"> </w:t>
      </w:r>
      <w:r>
        <w:rPr>
          <w:b/>
          <w:strike/>
        </w:rPr>
        <w:t>in</w:t>
      </w:r>
      <w:r>
        <w:rPr>
          <w:b/>
          <w:strike/>
          <w:spacing w:val="-2"/>
        </w:rPr>
        <w:t xml:space="preserve"> </w:t>
      </w:r>
      <w:r>
        <w:rPr>
          <w:b/>
          <w:strike/>
        </w:rPr>
        <w:t>(ii) to</w:t>
      </w:r>
      <w:r>
        <w:rPr>
          <w:b/>
          <w:strike/>
          <w:spacing w:val="-2"/>
        </w:rPr>
        <w:t xml:space="preserve"> </w:t>
      </w:r>
      <w:r>
        <w:rPr>
          <w:b/>
          <w:strike/>
        </w:rPr>
        <w:t>(v)</w:t>
      </w:r>
      <w:r>
        <w:rPr>
          <w:b/>
          <w:strike/>
          <w:spacing w:val="-5"/>
        </w:rPr>
        <w:t xml:space="preserve"> </w:t>
      </w:r>
      <w:r>
        <w:rPr>
          <w:b/>
          <w:strike/>
        </w:rPr>
        <w:t>above</w:t>
      </w:r>
      <w:r>
        <w:rPr>
          <w:b/>
          <w:strike/>
          <w:spacing w:val="-4"/>
        </w:rPr>
        <w:t xml:space="preserve"> </w:t>
      </w:r>
      <w:r>
        <w:rPr>
          <w:b/>
          <w:strike/>
        </w:rPr>
        <w:t>do</w:t>
      </w:r>
      <w:r>
        <w:rPr>
          <w:b/>
          <w:strike/>
          <w:spacing w:val="-2"/>
        </w:rPr>
        <w:t xml:space="preserve"> </w:t>
      </w:r>
      <w:r>
        <w:rPr>
          <w:b/>
          <w:strike/>
        </w:rPr>
        <w:t>not</w:t>
      </w:r>
      <w:r>
        <w:rPr>
          <w:b/>
          <w:strike/>
          <w:spacing w:val="-3"/>
        </w:rPr>
        <w:t xml:space="preserve"> </w:t>
      </w:r>
      <w:r>
        <w:rPr>
          <w:b/>
          <w:strike/>
        </w:rPr>
        <w:t>apply</w:t>
      </w:r>
      <w:r>
        <w:rPr>
          <w:b/>
        </w:rPr>
        <w:t xml:space="preserve"> </w:t>
      </w:r>
      <w:r>
        <w:rPr>
          <w:b/>
          <w:strike/>
        </w:rPr>
        <w:t xml:space="preserve">and there is no minimum dimension for Density A and B areas defined either in the </w:t>
      </w:r>
      <w:r>
        <w:rPr>
          <w:b/>
          <w:strike/>
          <w:color w:val="00AF50"/>
        </w:rPr>
        <w:t>outline</w:t>
      </w:r>
      <w:r>
        <w:rPr>
          <w:b/>
          <w:color w:val="00AF50"/>
        </w:rPr>
        <w:t xml:space="preserve"> </w:t>
      </w:r>
      <w:r>
        <w:rPr>
          <w:b/>
          <w:strike/>
          <w:color w:val="00AF50"/>
        </w:rPr>
        <w:t>development plan</w:t>
      </w:r>
      <w:r>
        <w:rPr>
          <w:b/>
          <w:strike/>
        </w:rPr>
        <w:t xml:space="preserve"> or on an approved subdivision consent:</w:t>
      </w:r>
    </w:p>
    <w:p w14:paraId="67C81F64" w14:textId="77777777" w:rsidR="0092515F" w:rsidRDefault="0092515F">
      <w:pPr>
        <w:pStyle w:val="BodyText"/>
        <w:spacing w:before="9"/>
        <w:rPr>
          <w:b/>
          <w:sz w:val="8"/>
        </w:rPr>
      </w:pPr>
    </w:p>
    <w:p w14:paraId="036934E5" w14:textId="77777777" w:rsidR="0092515F" w:rsidRDefault="00BF7586">
      <w:pPr>
        <w:pStyle w:val="ListParagraph"/>
        <w:numPr>
          <w:ilvl w:val="2"/>
          <w:numId w:val="17"/>
        </w:numPr>
        <w:tabs>
          <w:tab w:val="left" w:pos="1393"/>
        </w:tabs>
        <w:spacing w:before="56"/>
        <w:ind w:hanging="427"/>
        <w:rPr>
          <w:b/>
        </w:rPr>
      </w:pPr>
      <w:r>
        <w:rPr>
          <w:b/>
          <w:strike/>
        </w:rPr>
        <w:t>Prestons</w:t>
      </w:r>
      <w:r>
        <w:rPr>
          <w:b/>
          <w:strike/>
          <w:spacing w:val="-8"/>
        </w:rPr>
        <w:t xml:space="preserve"> </w:t>
      </w:r>
      <w:r>
        <w:rPr>
          <w:b/>
          <w:strike/>
        </w:rPr>
        <w:t>Outline</w:t>
      </w:r>
      <w:r>
        <w:rPr>
          <w:b/>
          <w:strike/>
          <w:spacing w:val="-6"/>
        </w:rPr>
        <w:t xml:space="preserve"> </w:t>
      </w:r>
      <w:r>
        <w:rPr>
          <w:b/>
          <w:strike/>
        </w:rPr>
        <w:t>Development</w:t>
      </w:r>
      <w:r>
        <w:rPr>
          <w:b/>
          <w:strike/>
          <w:spacing w:val="-5"/>
        </w:rPr>
        <w:t xml:space="preserve"> </w:t>
      </w:r>
      <w:r>
        <w:rPr>
          <w:b/>
          <w:strike/>
        </w:rPr>
        <w:t>Plan</w:t>
      </w:r>
      <w:r>
        <w:rPr>
          <w:b/>
          <w:strike/>
          <w:spacing w:val="-1"/>
        </w:rPr>
        <w:t xml:space="preserve"> </w:t>
      </w:r>
      <w:r>
        <w:rPr>
          <w:b/>
          <w:strike/>
          <w:color w:val="0000FF"/>
        </w:rPr>
        <w:t>Appendix</w:t>
      </w:r>
      <w:r>
        <w:rPr>
          <w:b/>
          <w:strike/>
          <w:color w:val="0000FF"/>
          <w:spacing w:val="-6"/>
        </w:rPr>
        <w:t xml:space="preserve"> </w:t>
      </w:r>
      <w:r>
        <w:rPr>
          <w:b/>
          <w:strike/>
          <w:color w:val="0000FF"/>
          <w:spacing w:val="-2"/>
        </w:rPr>
        <w:t>8.10.25</w:t>
      </w:r>
    </w:p>
    <w:p w14:paraId="761EE870" w14:textId="77777777" w:rsidR="0092515F" w:rsidRDefault="0092515F">
      <w:pPr>
        <w:pStyle w:val="BodyText"/>
        <w:spacing w:before="4"/>
        <w:rPr>
          <w:b/>
          <w:sz w:val="10"/>
        </w:rPr>
      </w:pPr>
    </w:p>
    <w:p w14:paraId="1AC81A2F" w14:textId="77777777" w:rsidR="0092515F" w:rsidRDefault="00BF7586">
      <w:pPr>
        <w:pStyle w:val="ListParagraph"/>
        <w:numPr>
          <w:ilvl w:val="2"/>
          <w:numId w:val="17"/>
        </w:numPr>
        <w:tabs>
          <w:tab w:val="left" w:pos="1393"/>
        </w:tabs>
        <w:spacing w:before="57"/>
        <w:ind w:hanging="427"/>
        <w:rPr>
          <w:b/>
        </w:rPr>
      </w:pPr>
      <w:r>
        <w:rPr>
          <w:b/>
          <w:strike/>
        </w:rPr>
        <w:t>Wigram</w:t>
      </w:r>
      <w:r>
        <w:rPr>
          <w:b/>
          <w:strike/>
          <w:spacing w:val="-8"/>
        </w:rPr>
        <w:t xml:space="preserve"> </w:t>
      </w:r>
      <w:r>
        <w:rPr>
          <w:b/>
          <w:strike/>
        </w:rPr>
        <w:t>Outline</w:t>
      </w:r>
      <w:r>
        <w:rPr>
          <w:b/>
          <w:strike/>
          <w:spacing w:val="-6"/>
        </w:rPr>
        <w:t xml:space="preserve"> </w:t>
      </w:r>
      <w:r>
        <w:rPr>
          <w:b/>
          <w:strike/>
        </w:rPr>
        <w:t>Development</w:t>
      </w:r>
      <w:r>
        <w:rPr>
          <w:b/>
          <w:strike/>
          <w:spacing w:val="-5"/>
        </w:rPr>
        <w:t xml:space="preserve"> </w:t>
      </w:r>
      <w:r>
        <w:rPr>
          <w:b/>
          <w:strike/>
        </w:rPr>
        <w:t>Plan</w:t>
      </w:r>
      <w:r>
        <w:rPr>
          <w:b/>
          <w:strike/>
          <w:spacing w:val="-1"/>
        </w:rPr>
        <w:t xml:space="preserve"> </w:t>
      </w:r>
      <w:r>
        <w:rPr>
          <w:b/>
          <w:strike/>
          <w:color w:val="0000FF"/>
        </w:rPr>
        <w:t>Appendix</w:t>
      </w:r>
      <w:r>
        <w:rPr>
          <w:b/>
          <w:strike/>
          <w:color w:val="0000FF"/>
          <w:spacing w:val="-6"/>
        </w:rPr>
        <w:t xml:space="preserve"> </w:t>
      </w:r>
      <w:r>
        <w:rPr>
          <w:b/>
          <w:strike/>
          <w:color w:val="0000FF"/>
          <w:spacing w:val="-2"/>
        </w:rPr>
        <w:t>8.10.29</w:t>
      </w:r>
    </w:p>
    <w:p w14:paraId="09A13C8B" w14:textId="77777777" w:rsidR="0092515F" w:rsidRDefault="0092515F">
      <w:pPr>
        <w:pStyle w:val="BodyText"/>
        <w:spacing w:before="11"/>
        <w:rPr>
          <w:b/>
          <w:sz w:val="9"/>
        </w:rPr>
      </w:pPr>
    </w:p>
    <w:p w14:paraId="099C4E35" w14:textId="77777777" w:rsidR="0092515F" w:rsidRDefault="00BF7586">
      <w:pPr>
        <w:pStyle w:val="ListParagraph"/>
        <w:numPr>
          <w:ilvl w:val="2"/>
          <w:numId w:val="17"/>
        </w:numPr>
        <w:tabs>
          <w:tab w:val="left" w:pos="1393"/>
        </w:tabs>
        <w:spacing w:before="57"/>
        <w:ind w:hanging="427"/>
        <w:rPr>
          <w:b/>
        </w:rPr>
      </w:pPr>
      <w:r>
        <w:rPr>
          <w:b/>
          <w:strike/>
        </w:rPr>
        <w:t>Yaldhurst</w:t>
      </w:r>
      <w:r>
        <w:rPr>
          <w:b/>
          <w:strike/>
          <w:spacing w:val="-7"/>
        </w:rPr>
        <w:t xml:space="preserve"> </w:t>
      </w:r>
      <w:r>
        <w:rPr>
          <w:b/>
          <w:strike/>
        </w:rPr>
        <w:t>Outline</w:t>
      </w:r>
      <w:r>
        <w:rPr>
          <w:b/>
          <w:strike/>
          <w:spacing w:val="-7"/>
        </w:rPr>
        <w:t xml:space="preserve"> </w:t>
      </w:r>
      <w:r>
        <w:rPr>
          <w:b/>
          <w:strike/>
        </w:rPr>
        <w:t>Development</w:t>
      </w:r>
      <w:r>
        <w:rPr>
          <w:b/>
          <w:strike/>
          <w:spacing w:val="-6"/>
        </w:rPr>
        <w:t xml:space="preserve"> </w:t>
      </w:r>
      <w:r>
        <w:rPr>
          <w:b/>
          <w:strike/>
        </w:rPr>
        <w:t>Plan</w:t>
      </w:r>
      <w:r>
        <w:rPr>
          <w:b/>
          <w:strike/>
          <w:spacing w:val="-2"/>
        </w:rPr>
        <w:t xml:space="preserve"> </w:t>
      </w:r>
      <w:r>
        <w:rPr>
          <w:b/>
          <w:strike/>
          <w:color w:val="0000FF"/>
        </w:rPr>
        <w:t>Appendix</w:t>
      </w:r>
      <w:r>
        <w:rPr>
          <w:b/>
          <w:strike/>
          <w:color w:val="0000FF"/>
          <w:spacing w:val="-7"/>
        </w:rPr>
        <w:t xml:space="preserve"> </w:t>
      </w:r>
      <w:r>
        <w:rPr>
          <w:b/>
          <w:strike/>
          <w:color w:val="0000FF"/>
          <w:spacing w:val="-2"/>
        </w:rPr>
        <w:t>8.10.28</w:t>
      </w:r>
    </w:p>
    <w:p w14:paraId="4C70F316" w14:textId="77777777" w:rsidR="0092515F" w:rsidRDefault="0092515F">
      <w:pPr>
        <w:pStyle w:val="BodyText"/>
        <w:spacing w:before="11"/>
        <w:rPr>
          <w:b/>
          <w:sz w:val="11"/>
        </w:rPr>
      </w:pPr>
    </w:p>
    <w:p w14:paraId="242A76CC" w14:textId="77777777" w:rsidR="0092515F" w:rsidRDefault="00BF7586">
      <w:pPr>
        <w:pStyle w:val="ListParagraph"/>
        <w:numPr>
          <w:ilvl w:val="0"/>
          <w:numId w:val="17"/>
        </w:numPr>
        <w:tabs>
          <w:tab w:val="left" w:pos="544"/>
        </w:tabs>
        <w:spacing w:before="57"/>
        <w:jc w:val="left"/>
      </w:pPr>
      <w:r>
        <w:t>Maximum</w:t>
      </w:r>
      <w:r>
        <w:rPr>
          <w:spacing w:val="-4"/>
        </w:rPr>
        <w:t xml:space="preserve"> </w:t>
      </w:r>
      <w:r>
        <w:t>cul-de-sac</w:t>
      </w:r>
      <w:r>
        <w:rPr>
          <w:spacing w:val="-6"/>
        </w:rPr>
        <w:t xml:space="preserve"> </w:t>
      </w:r>
      <w:r>
        <w:rPr>
          <w:spacing w:val="-2"/>
        </w:rPr>
        <w:t>length</w:t>
      </w:r>
    </w:p>
    <w:p w14:paraId="0C1C47DB" w14:textId="77777777" w:rsidR="0092515F" w:rsidRDefault="00BF7586">
      <w:pPr>
        <w:pStyle w:val="ListParagraph"/>
        <w:numPr>
          <w:ilvl w:val="1"/>
          <w:numId w:val="17"/>
        </w:numPr>
        <w:tabs>
          <w:tab w:val="left" w:pos="966"/>
        </w:tabs>
        <w:spacing w:before="178" w:line="261" w:lineRule="auto"/>
        <w:ind w:right="997"/>
      </w:pPr>
      <w:r>
        <w:t>Where</w:t>
      </w:r>
      <w:r>
        <w:rPr>
          <w:spacing w:val="-4"/>
        </w:rPr>
        <w:t xml:space="preserve"> </w:t>
      </w:r>
      <w:r>
        <w:t>there</w:t>
      </w:r>
      <w:r>
        <w:rPr>
          <w:spacing w:val="-4"/>
        </w:rPr>
        <w:t xml:space="preserve"> </w:t>
      </w:r>
      <w:r>
        <w:t>is</w:t>
      </w:r>
      <w:r>
        <w:rPr>
          <w:spacing w:val="-4"/>
        </w:rPr>
        <w:t xml:space="preserve"> </w:t>
      </w:r>
      <w:r>
        <w:t>a</w:t>
      </w:r>
      <w:r>
        <w:rPr>
          <w:spacing w:val="-4"/>
        </w:rPr>
        <w:t xml:space="preserve"> </w:t>
      </w:r>
      <w:r>
        <w:t>pedestrian</w:t>
      </w:r>
      <w:r>
        <w:rPr>
          <w:spacing w:val="-5"/>
        </w:rPr>
        <w:t xml:space="preserve"> </w:t>
      </w:r>
      <w:r>
        <w:t>connection</w:t>
      </w:r>
      <w:r>
        <w:rPr>
          <w:spacing w:val="-1"/>
        </w:rPr>
        <w:t xml:space="preserve"> </w:t>
      </w:r>
      <w:r>
        <w:t>from</w:t>
      </w:r>
      <w:r>
        <w:rPr>
          <w:spacing w:val="-3"/>
        </w:rPr>
        <w:t xml:space="preserve"> </w:t>
      </w:r>
      <w:r>
        <w:t>the cul-de-sac</w:t>
      </w:r>
      <w:r>
        <w:rPr>
          <w:spacing w:val="-6"/>
        </w:rPr>
        <w:t xml:space="preserve"> </w:t>
      </w:r>
      <w:r>
        <w:t>head</w:t>
      </w:r>
      <w:r>
        <w:rPr>
          <w:spacing w:val="-5"/>
        </w:rPr>
        <w:t xml:space="preserve"> </w:t>
      </w:r>
      <w:r>
        <w:t>to</w:t>
      </w:r>
      <w:r>
        <w:rPr>
          <w:spacing w:val="-1"/>
        </w:rPr>
        <w:t xml:space="preserve"> </w:t>
      </w:r>
      <w:r>
        <w:t>an</w:t>
      </w:r>
      <w:r>
        <w:rPr>
          <w:spacing w:val="-5"/>
        </w:rPr>
        <w:t xml:space="preserve"> </w:t>
      </w:r>
      <w:r>
        <w:t>adjacent</w:t>
      </w:r>
      <w:r>
        <w:rPr>
          <w:spacing w:val="-6"/>
        </w:rPr>
        <w:t xml:space="preserve"> </w:t>
      </w:r>
      <w:r>
        <w:t>street</w:t>
      </w:r>
      <w:r>
        <w:rPr>
          <w:spacing w:val="-1"/>
        </w:rPr>
        <w:t xml:space="preserve"> </w:t>
      </w:r>
      <w:r>
        <w:t>the maximum cul-de-sac length shall be 150m.</w:t>
      </w:r>
    </w:p>
    <w:p w14:paraId="33FD4492" w14:textId="77777777" w:rsidR="0092515F" w:rsidRDefault="00BF7586">
      <w:pPr>
        <w:pStyle w:val="ListParagraph"/>
        <w:numPr>
          <w:ilvl w:val="1"/>
          <w:numId w:val="17"/>
        </w:numPr>
        <w:tabs>
          <w:tab w:val="left" w:pos="966"/>
        </w:tabs>
        <w:spacing w:before="158"/>
        <w:ind w:hanging="422"/>
      </w:pPr>
      <w:r>
        <w:t>All</w:t>
      </w:r>
      <w:r>
        <w:rPr>
          <w:spacing w:val="-5"/>
        </w:rPr>
        <w:t xml:space="preserve"> </w:t>
      </w:r>
      <w:r>
        <w:t>other</w:t>
      </w:r>
      <w:r>
        <w:rPr>
          <w:spacing w:val="-4"/>
        </w:rPr>
        <w:t xml:space="preserve"> </w:t>
      </w:r>
      <w:r>
        <w:t>culs-de-sac</w:t>
      </w:r>
      <w:r>
        <w:rPr>
          <w:spacing w:val="-7"/>
        </w:rPr>
        <w:t xml:space="preserve"> </w:t>
      </w:r>
      <w:r>
        <w:t>shall</w:t>
      </w:r>
      <w:r>
        <w:rPr>
          <w:spacing w:val="-2"/>
        </w:rPr>
        <w:t xml:space="preserve"> </w:t>
      </w:r>
      <w:r>
        <w:t>have</w:t>
      </w:r>
      <w:r>
        <w:rPr>
          <w:spacing w:val="-5"/>
        </w:rPr>
        <w:t xml:space="preserve"> </w:t>
      </w:r>
      <w:r>
        <w:t>a</w:t>
      </w:r>
      <w:r>
        <w:rPr>
          <w:spacing w:val="-4"/>
        </w:rPr>
        <w:t xml:space="preserve"> </w:t>
      </w:r>
      <w:r>
        <w:t>maximum</w:t>
      </w:r>
      <w:r>
        <w:rPr>
          <w:spacing w:val="-4"/>
        </w:rPr>
        <w:t xml:space="preserve"> </w:t>
      </w:r>
      <w:r>
        <w:t>length</w:t>
      </w:r>
      <w:r>
        <w:rPr>
          <w:spacing w:val="-5"/>
        </w:rPr>
        <w:t xml:space="preserve"> </w:t>
      </w:r>
      <w:r>
        <w:t>of</w:t>
      </w:r>
      <w:r>
        <w:rPr>
          <w:spacing w:val="-4"/>
        </w:rPr>
        <w:t xml:space="preserve"> </w:t>
      </w:r>
      <w:r>
        <w:rPr>
          <w:spacing w:val="-2"/>
        </w:rPr>
        <w:t>100m.</w:t>
      </w:r>
    </w:p>
    <w:p w14:paraId="163C6EBB" w14:textId="77777777" w:rsidR="0092515F" w:rsidRDefault="0092515F">
      <w:pPr>
        <w:pStyle w:val="BodyText"/>
        <w:spacing w:before="7"/>
        <w:rPr>
          <w:sz w:val="16"/>
        </w:rPr>
      </w:pPr>
    </w:p>
    <w:p w14:paraId="2770BFAC" w14:textId="77777777" w:rsidR="0092515F" w:rsidRDefault="00BF7586">
      <w:pPr>
        <w:pStyle w:val="ListParagraph"/>
        <w:numPr>
          <w:ilvl w:val="0"/>
          <w:numId w:val="17"/>
        </w:numPr>
        <w:tabs>
          <w:tab w:val="left" w:pos="544"/>
        </w:tabs>
        <w:jc w:val="left"/>
      </w:pPr>
      <w:r>
        <w:rPr>
          <w:color w:val="00AF50"/>
        </w:rPr>
        <w:t>Road</w:t>
      </w:r>
      <w:r>
        <w:rPr>
          <w:color w:val="00AF50"/>
          <w:spacing w:val="-9"/>
        </w:rPr>
        <w:t xml:space="preserve"> </w:t>
      </w:r>
      <w:r>
        <w:rPr>
          <w:color w:val="00AF50"/>
        </w:rPr>
        <w:t>frontage</w:t>
      </w:r>
      <w:r>
        <w:rPr>
          <w:color w:val="00AF50"/>
          <w:spacing w:val="-4"/>
        </w:rPr>
        <w:t xml:space="preserve"> </w:t>
      </w:r>
      <w:r>
        <w:t>to</w:t>
      </w:r>
      <w:r>
        <w:rPr>
          <w:spacing w:val="-2"/>
        </w:rPr>
        <w:t xml:space="preserve"> </w:t>
      </w:r>
      <w:r>
        <w:t>public</w:t>
      </w:r>
      <w:r>
        <w:rPr>
          <w:spacing w:val="-7"/>
        </w:rPr>
        <w:t xml:space="preserve"> </w:t>
      </w:r>
      <w:r>
        <w:rPr>
          <w:color w:val="00AF50"/>
          <w:spacing w:val="-2"/>
        </w:rPr>
        <w:t>reserves</w:t>
      </w:r>
    </w:p>
    <w:p w14:paraId="2B75E4C1" w14:textId="77777777" w:rsidR="0092515F" w:rsidRDefault="0092515F">
      <w:pPr>
        <w:sectPr w:rsidR="0092515F" w:rsidSect="00645594">
          <w:type w:val="continuous"/>
          <w:pgSz w:w="11900" w:h="16840"/>
          <w:pgMar w:top="1440" w:right="560" w:bottom="1180" w:left="1300" w:header="0" w:footer="990" w:gutter="0"/>
          <w:cols w:space="720"/>
        </w:sectPr>
      </w:pPr>
    </w:p>
    <w:p w14:paraId="64D58D96" w14:textId="77777777" w:rsidR="0092515F" w:rsidRDefault="00BF7586">
      <w:pPr>
        <w:pStyle w:val="ListParagraph"/>
        <w:numPr>
          <w:ilvl w:val="1"/>
          <w:numId w:val="17"/>
        </w:numPr>
        <w:tabs>
          <w:tab w:val="left" w:pos="966"/>
        </w:tabs>
        <w:spacing w:before="42" w:line="266" w:lineRule="auto"/>
        <w:ind w:right="151"/>
      </w:pPr>
      <w:r>
        <w:t xml:space="preserve">The minimum </w:t>
      </w:r>
      <w:r>
        <w:rPr>
          <w:color w:val="00AF50"/>
        </w:rPr>
        <w:t xml:space="preserve">road frontage </w:t>
      </w:r>
      <w:r>
        <w:t xml:space="preserve">to a public </w:t>
      </w:r>
      <w:r>
        <w:rPr>
          <w:color w:val="00AF50"/>
        </w:rPr>
        <w:t xml:space="preserve">reserve </w:t>
      </w:r>
      <w:r>
        <w:t>to which the public has a general right of access (excluding</w:t>
      </w:r>
      <w:r>
        <w:rPr>
          <w:spacing w:val="-3"/>
        </w:rPr>
        <w:t xml:space="preserve"> </w:t>
      </w:r>
      <w:r>
        <w:t>local</w:t>
      </w:r>
      <w:r>
        <w:rPr>
          <w:spacing w:val="-3"/>
        </w:rPr>
        <w:t xml:space="preserve"> </w:t>
      </w:r>
      <w:r>
        <w:t>purpose</w:t>
      </w:r>
      <w:r>
        <w:rPr>
          <w:spacing w:val="-2"/>
        </w:rPr>
        <w:t xml:space="preserve"> </w:t>
      </w:r>
      <w:r>
        <w:rPr>
          <w:color w:val="00AF50"/>
        </w:rPr>
        <w:t>reserves</w:t>
      </w:r>
      <w:r>
        <w:rPr>
          <w:color w:val="00AF50"/>
          <w:spacing w:val="-3"/>
        </w:rPr>
        <w:t xml:space="preserve"> </w:t>
      </w:r>
      <w:r>
        <w:t>for</w:t>
      </w:r>
      <w:r>
        <w:rPr>
          <w:spacing w:val="-4"/>
        </w:rPr>
        <w:t xml:space="preserve"> </w:t>
      </w:r>
      <w:r>
        <w:t>walkways)</w:t>
      </w:r>
      <w:r>
        <w:rPr>
          <w:spacing w:val="-4"/>
        </w:rPr>
        <w:t xml:space="preserve"> </w:t>
      </w:r>
      <w:r>
        <w:t>shall</w:t>
      </w:r>
      <w:r>
        <w:rPr>
          <w:spacing w:val="-2"/>
        </w:rPr>
        <w:t xml:space="preserve"> </w:t>
      </w:r>
      <w:r>
        <w:t>be</w:t>
      </w:r>
      <w:r>
        <w:rPr>
          <w:spacing w:val="-4"/>
        </w:rPr>
        <w:t xml:space="preserve"> </w:t>
      </w:r>
      <w:r>
        <w:t>25%</w:t>
      </w:r>
      <w:r>
        <w:rPr>
          <w:spacing w:val="-4"/>
        </w:rPr>
        <w:t xml:space="preserve"> </w:t>
      </w:r>
      <w:r>
        <w:t>of the</w:t>
      </w:r>
      <w:r>
        <w:rPr>
          <w:spacing w:val="-4"/>
        </w:rPr>
        <w:t xml:space="preserve"> </w:t>
      </w:r>
      <w:r>
        <w:t>length</w:t>
      </w:r>
      <w:r>
        <w:rPr>
          <w:spacing w:val="-5"/>
        </w:rPr>
        <w:t xml:space="preserve"> </w:t>
      </w:r>
      <w:r>
        <w:t>of</w:t>
      </w:r>
      <w:r>
        <w:rPr>
          <w:spacing w:val="-4"/>
        </w:rPr>
        <w:t xml:space="preserve"> </w:t>
      </w:r>
      <w:r>
        <w:t xml:space="preserve">the </w:t>
      </w:r>
      <w:r>
        <w:rPr>
          <w:color w:val="00AF50"/>
        </w:rPr>
        <w:t>reserve</w:t>
      </w:r>
      <w:r>
        <w:rPr>
          <w:color w:val="00AF50"/>
          <w:spacing w:val="-3"/>
        </w:rPr>
        <w:t xml:space="preserve"> </w:t>
      </w:r>
      <w:r>
        <w:t>perimeter.</w:t>
      </w:r>
    </w:p>
    <w:p w14:paraId="6FA5ACA6" w14:textId="77777777" w:rsidR="0092515F" w:rsidRDefault="00BF7586">
      <w:pPr>
        <w:pStyle w:val="ListParagraph"/>
        <w:numPr>
          <w:ilvl w:val="0"/>
          <w:numId w:val="17"/>
        </w:numPr>
        <w:tabs>
          <w:tab w:val="left" w:pos="544"/>
        </w:tabs>
        <w:spacing w:before="167"/>
        <w:jc w:val="left"/>
      </w:pPr>
      <w:r>
        <w:rPr>
          <w:color w:val="00AF50"/>
        </w:rPr>
        <w:t>Reserve</w:t>
      </w:r>
      <w:r>
        <w:rPr>
          <w:color w:val="00AF50"/>
          <w:spacing w:val="-3"/>
        </w:rPr>
        <w:t xml:space="preserve"> </w:t>
      </w:r>
      <w:r>
        <w:rPr>
          <w:spacing w:val="-2"/>
        </w:rPr>
        <w:t>width</w:t>
      </w:r>
    </w:p>
    <w:p w14:paraId="41DD517E" w14:textId="77777777" w:rsidR="0092515F" w:rsidRDefault="00BF7586">
      <w:pPr>
        <w:pStyle w:val="ListParagraph"/>
        <w:numPr>
          <w:ilvl w:val="0"/>
          <w:numId w:val="17"/>
        </w:numPr>
        <w:tabs>
          <w:tab w:val="left" w:pos="966"/>
        </w:tabs>
        <w:spacing w:before="178" w:line="266" w:lineRule="auto"/>
        <w:ind w:left="966" w:right="327" w:hanging="423"/>
        <w:jc w:val="left"/>
      </w:pPr>
      <w:r>
        <w:t>A</w:t>
      </w:r>
      <w:r>
        <w:rPr>
          <w:spacing w:val="-2"/>
        </w:rPr>
        <w:t xml:space="preserve"> </w:t>
      </w:r>
      <w:r>
        <w:rPr>
          <w:color w:val="00AF50"/>
        </w:rPr>
        <w:t>reserve</w:t>
      </w:r>
      <w:r>
        <w:rPr>
          <w:color w:val="00AF50"/>
          <w:spacing w:val="-3"/>
        </w:rPr>
        <w:t xml:space="preserve"> </w:t>
      </w:r>
      <w:r>
        <w:t>vested</w:t>
      </w:r>
      <w:r>
        <w:rPr>
          <w:spacing w:val="-5"/>
        </w:rPr>
        <w:t xml:space="preserve"> </w:t>
      </w:r>
      <w:r>
        <w:t>in</w:t>
      </w:r>
      <w:r>
        <w:rPr>
          <w:spacing w:val="-4"/>
        </w:rPr>
        <w:t xml:space="preserve"> </w:t>
      </w:r>
      <w:r>
        <w:rPr>
          <w:color w:val="00AF50"/>
        </w:rPr>
        <w:t>Council</w:t>
      </w:r>
      <w:r>
        <w:rPr>
          <w:color w:val="00AF50"/>
          <w:spacing w:val="-2"/>
        </w:rPr>
        <w:t xml:space="preserve"> </w:t>
      </w:r>
      <w:r>
        <w:t>for</w:t>
      </w:r>
      <w:r>
        <w:rPr>
          <w:spacing w:val="-4"/>
        </w:rPr>
        <w:t xml:space="preserve"> </w:t>
      </w:r>
      <w:r>
        <w:rPr>
          <w:color w:val="00AF50"/>
        </w:rPr>
        <w:t>utility</w:t>
      </w:r>
      <w:r>
        <w:t>,</w:t>
      </w:r>
      <w:r>
        <w:rPr>
          <w:spacing w:val="-7"/>
        </w:rPr>
        <w:t xml:space="preserve"> </w:t>
      </w:r>
      <w:r>
        <w:t>pedestrian</w:t>
      </w:r>
      <w:r>
        <w:rPr>
          <w:spacing w:val="-5"/>
        </w:rPr>
        <w:t xml:space="preserve"> </w:t>
      </w:r>
      <w:r>
        <w:t>access</w:t>
      </w:r>
      <w:r>
        <w:rPr>
          <w:spacing w:val="-4"/>
        </w:rPr>
        <w:t xml:space="preserve"> </w:t>
      </w:r>
      <w:r>
        <w:t>or</w:t>
      </w:r>
      <w:r>
        <w:rPr>
          <w:spacing w:val="-4"/>
        </w:rPr>
        <w:t xml:space="preserve"> </w:t>
      </w:r>
      <w:r>
        <w:t>stormwater</w:t>
      </w:r>
      <w:r>
        <w:rPr>
          <w:spacing w:val="-4"/>
        </w:rPr>
        <w:t xml:space="preserve"> </w:t>
      </w:r>
      <w:r>
        <w:t>conveyance</w:t>
      </w:r>
      <w:r>
        <w:rPr>
          <w:spacing w:val="-4"/>
        </w:rPr>
        <w:t xml:space="preserve"> </w:t>
      </w:r>
      <w:r>
        <w:t>purposes</w:t>
      </w:r>
      <w:r>
        <w:rPr>
          <w:spacing w:val="-4"/>
        </w:rPr>
        <w:t xml:space="preserve"> </w:t>
      </w:r>
      <w:r>
        <w:t>shall have a minimum width of 8m.</w:t>
      </w:r>
    </w:p>
    <w:p w14:paraId="628C2BE8" w14:textId="77777777" w:rsidR="0092515F" w:rsidRDefault="00BF7586">
      <w:pPr>
        <w:pStyle w:val="ListParagraph"/>
        <w:numPr>
          <w:ilvl w:val="0"/>
          <w:numId w:val="9"/>
        </w:numPr>
        <w:tabs>
          <w:tab w:val="left" w:pos="544"/>
        </w:tabs>
        <w:spacing w:before="167"/>
      </w:pPr>
      <w:r>
        <w:t>Walkable</w:t>
      </w:r>
      <w:r>
        <w:rPr>
          <w:spacing w:val="-8"/>
        </w:rPr>
        <w:t xml:space="preserve"> </w:t>
      </w:r>
      <w:r>
        <w:t>block</w:t>
      </w:r>
      <w:r>
        <w:rPr>
          <w:spacing w:val="-5"/>
        </w:rPr>
        <w:t xml:space="preserve"> </w:t>
      </w:r>
      <w:r>
        <w:rPr>
          <w:spacing w:val="-4"/>
        </w:rPr>
        <w:t>size</w:t>
      </w:r>
    </w:p>
    <w:p w14:paraId="367D5B04" w14:textId="77777777" w:rsidR="0092515F" w:rsidRDefault="00BF7586">
      <w:pPr>
        <w:pStyle w:val="ListParagraph"/>
        <w:numPr>
          <w:ilvl w:val="1"/>
          <w:numId w:val="9"/>
        </w:numPr>
        <w:tabs>
          <w:tab w:val="left" w:pos="966"/>
        </w:tabs>
        <w:spacing w:before="179" w:line="266" w:lineRule="auto"/>
        <w:ind w:right="535"/>
      </w:pPr>
      <w:r>
        <w:t>Any</w:t>
      </w:r>
      <w:r>
        <w:rPr>
          <w:spacing w:val="-4"/>
        </w:rPr>
        <w:t xml:space="preserve"> </w:t>
      </w:r>
      <w:r>
        <w:t>block</w:t>
      </w:r>
      <w:r>
        <w:rPr>
          <w:spacing w:val="-4"/>
        </w:rPr>
        <w:t xml:space="preserve"> </w:t>
      </w:r>
      <w:r>
        <w:t>containing</w:t>
      </w:r>
      <w:r>
        <w:rPr>
          <w:spacing w:val="-3"/>
        </w:rPr>
        <w:t xml:space="preserve"> </w:t>
      </w:r>
      <w:r>
        <w:t xml:space="preserve">residential </w:t>
      </w:r>
      <w:r>
        <w:rPr>
          <w:color w:val="00AF50"/>
        </w:rPr>
        <w:t>allotments</w:t>
      </w:r>
      <w:r>
        <w:rPr>
          <w:color w:val="00AF50"/>
          <w:spacing w:val="-3"/>
        </w:rPr>
        <w:t xml:space="preserve"> </w:t>
      </w:r>
      <w:r>
        <w:t>shall</w:t>
      </w:r>
      <w:r>
        <w:rPr>
          <w:spacing w:val="-2"/>
        </w:rPr>
        <w:t xml:space="preserve"> </w:t>
      </w:r>
      <w:r>
        <w:t>have</w:t>
      </w:r>
      <w:r>
        <w:rPr>
          <w:spacing w:val="-4"/>
        </w:rPr>
        <w:t xml:space="preserve"> </w:t>
      </w:r>
      <w:r>
        <w:t>a</w:t>
      </w:r>
      <w:r>
        <w:rPr>
          <w:spacing w:val="-4"/>
        </w:rPr>
        <w:t xml:space="preserve"> </w:t>
      </w:r>
      <w:r>
        <w:t>publicly</w:t>
      </w:r>
      <w:r>
        <w:rPr>
          <w:spacing w:val="-1"/>
        </w:rPr>
        <w:t xml:space="preserve"> </w:t>
      </w:r>
      <w:r>
        <w:rPr>
          <w:color w:val="00AF50"/>
        </w:rPr>
        <w:t>accessible</w:t>
      </w:r>
      <w:r>
        <w:rPr>
          <w:color w:val="00AF50"/>
          <w:spacing w:val="-3"/>
        </w:rPr>
        <w:t xml:space="preserve"> </w:t>
      </w:r>
      <w:r>
        <w:t>maximum</w:t>
      </w:r>
      <w:r>
        <w:rPr>
          <w:spacing w:val="-3"/>
        </w:rPr>
        <w:t xml:space="preserve"> </w:t>
      </w:r>
      <w:r>
        <w:t>perimeter length of 800m.</w:t>
      </w:r>
    </w:p>
    <w:p w14:paraId="02198C56" w14:textId="77777777" w:rsidR="0092515F" w:rsidRDefault="0092515F">
      <w:pPr>
        <w:pStyle w:val="BodyText"/>
      </w:pPr>
    </w:p>
    <w:p w14:paraId="29297797" w14:textId="77777777" w:rsidR="0092515F" w:rsidRDefault="00BF7586">
      <w:pPr>
        <w:pStyle w:val="Heading2"/>
        <w:numPr>
          <w:ilvl w:val="2"/>
          <w:numId w:val="154"/>
        </w:numPr>
        <w:tabs>
          <w:tab w:val="left" w:pos="1249"/>
        </w:tabs>
        <w:spacing w:before="191"/>
        <w:ind w:hanging="1133"/>
      </w:pPr>
      <w:r>
        <w:rPr>
          <w:spacing w:val="-2"/>
        </w:rPr>
        <w:t>Radiocommunications</w:t>
      </w:r>
    </w:p>
    <w:p w14:paraId="36DDA61D" w14:textId="77777777" w:rsidR="0092515F" w:rsidRDefault="0092515F">
      <w:pPr>
        <w:pStyle w:val="BodyText"/>
        <w:spacing w:before="2"/>
        <w:rPr>
          <w:b/>
          <w:sz w:val="20"/>
        </w:rPr>
      </w:pPr>
    </w:p>
    <w:p w14:paraId="703A713C" w14:textId="77777777" w:rsidR="0092515F" w:rsidRDefault="00BF7586">
      <w:pPr>
        <w:pStyle w:val="BodyText"/>
        <w:tabs>
          <w:tab w:val="left" w:pos="544"/>
        </w:tabs>
        <w:spacing w:before="1" w:line="259" w:lineRule="auto"/>
        <w:ind w:left="544" w:right="157" w:hanging="428"/>
      </w:pPr>
      <w:r>
        <w:rPr>
          <w:spacing w:val="-6"/>
        </w:rPr>
        <w:t>a.</w:t>
      </w:r>
      <w:r>
        <w:tab/>
        <w:t>Any</w:t>
      </w:r>
      <w:r>
        <w:rPr>
          <w:spacing w:val="-3"/>
        </w:rPr>
        <w:t xml:space="preserve"> </w:t>
      </w:r>
      <w:r>
        <w:t>new</w:t>
      </w:r>
      <w:r>
        <w:rPr>
          <w:spacing w:val="-2"/>
        </w:rPr>
        <w:t xml:space="preserve"> </w:t>
      </w:r>
      <w:r>
        <w:rPr>
          <w:color w:val="00AF50"/>
        </w:rPr>
        <w:t>allotment</w:t>
      </w:r>
      <w:r>
        <w:t>(s)</w:t>
      </w:r>
      <w:r>
        <w:rPr>
          <w:spacing w:val="-3"/>
        </w:rPr>
        <w:t xml:space="preserve"> </w:t>
      </w:r>
      <w:r>
        <w:t>within</w:t>
      </w:r>
      <w:r>
        <w:rPr>
          <w:spacing w:val="-4"/>
        </w:rPr>
        <w:t xml:space="preserve"> </w:t>
      </w:r>
      <w:r>
        <w:t>1km</w:t>
      </w:r>
      <w:r>
        <w:rPr>
          <w:spacing w:val="-2"/>
        </w:rPr>
        <w:t xml:space="preserve"> </w:t>
      </w:r>
      <w:r>
        <w:t>of</w:t>
      </w:r>
      <w:r>
        <w:rPr>
          <w:spacing w:val="-3"/>
        </w:rPr>
        <w:t xml:space="preserve"> </w:t>
      </w:r>
      <w:r>
        <w:t>Radio</w:t>
      </w:r>
      <w:r>
        <w:rPr>
          <w:spacing w:val="-4"/>
        </w:rPr>
        <w:t xml:space="preserve"> </w:t>
      </w:r>
      <w:r>
        <w:t>New</w:t>
      </w:r>
      <w:r>
        <w:rPr>
          <w:spacing w:val="-3"/>
        </w:rPr>
        <w:t xml:space="preserve"> </w:t>
      </w:r>
      <w:r>
        <w:t>Zealand</w:t>
      </w:r>
      <w:r>
        <w:rPr>
          <w:spacing w:val="-4"/>
        </w:rPr>
        <w:t xml:space="preserve"> </w:t>
      </w:r>
      <w:r>
        <w:t>Limited’s</w:t>
      </w:r>
      <w:r>
        <w:rPr>
          <w:spacing w:val="-3"/>
        </w:rPr>
        <w:t xml:space="preserve"> </w:t>
      </w:r>
      <w:r>
        <w:t>facilities</w:t>
      </w:r>
      <w:r>
        <w:rPr>
          <w:spacing w:val="-3"/>
        </w:rPr>
        <w:t xml:space="preserve"> </w:t>
      </w:r>
      <w:r>
        <w:t>on</w:t>
      </w:r>
      <w:r>
        <w:rPr>
          <w:spacing w:val="-4"/>
        </w:rPr>
        <w:t xml:space="preserve"> </w:t>
      </w:r>
      <w:r>
        <w:t>Gebbies</w:t>
      </w:r>
      <w:r>
        <w:rPr>
          <w:spacing w:val="-3"/>
        </w:rPr>
        <w:t xml:space="preserve"> </w:t>
      </w:r>
      <w:r>
        <w:t>Pass</w:t>
      </w:r>
      <w:r>
        <w:rPr>
          <w:spacing w:val="-3"/>
        </w:rPr>
        <w:t xml:space="preserve"> </w:t>
      </w:r>
      <w:r>
        <w:t>Road</w:t>
      </w:r>
      <w:r>
        <w:rPr>
          <w:spacing w:val="-4"/>
        </w:rPr>
        <w:t xml:space="preserve"> </w:t>
      </w:r>
      <w:r>
        <w:t>shall</w:t>
      </w:r>
      <w:r>
        <w:rPr>
          <w:spacing w:val="-1"/>
        </w:rPr>
        <w:t xml:space="preserve"> </w:t>
      </w:r>
      <w:r>
        <w:t xml:space="preserve">be of a size and shape to allow a permitted </w:t>
      </w:r>
      <w:r>
        <w:rPr>
          <w:color w:val="00AF50"/>
        </w:rPr>
        <w:t xml:space="preserve">residential unit </w:t>
      </w:r>
      <w:r>
        <w:t xml:space="preserve">(or permitted commercial/industrial activity) to be located no closer than 1km from Radio New Zealand’s facilities. This standard shall not apply to any </w:t>
      </w:r>
      <w:r>
        <w:rPr>
          <w:color w:val="00AF50"/>
        </w:rPr>
        <w:t xml:space="preserve">subdivision </w:t>
      </w:r>
      <w:r>
        <w:t>carried out to enable Radio New Zealand’s operations.</w:t>
      </w:r>
    </w:p>
    <w:p w14:paraId="0D170EAD" w14:textId="77777777" w:rsidR="0092515F" w:rsidRDefault="0092515F">
      <w:pPr>
        <w:pStyle w:val="BodyText"/>
      </w:pPr>
    </w:p>
    <w:p w14:paraId="489AAA56" w14:textId="77777777" w:rsidR="0092515F" w:rsidRDefault="0092515F">
      <w:pPr>
        <w:pStyle w:val="BodyText"/>
        <w:spacing w:before="1"/>
        <w:rPr>
          <w:sz w:val="17"/>
        </w:rPr>
      </w:pPr>
    </w:p>
    <w:p w14:paraId="70857484" w14:textId="77777777" w:rsidR="0092515F" w:rsidRDefault="00BF7586">
      <w:pPr>
        <w:pStyle w:val="Heading2"/>
        <w:numPr>
          <w:ilvl w:val="2"/>
          <w:numId w:val="154"/>
        </w:numPr>
        <w:tabs>
          <w:tab w:val="left" w:pos="1249"/>
        </w:tabs>
        <w:ind w:right="220"/>
      </w:pPr>
      <w:r>
        <w:t>Neighbourhood</w:t>
      </w:r>
      <w:r>
        <w:rPr>
          <w:spacing w:val="-6"/>
        </w:rPr>
        <w:t xml:space="preserve"> </w:t>
      </w:r>
      <w:r>
        <w:t>plan</w:t>
      </w:r>
      <w:r>
        <w:rPr>
          <w:spacing w:val="-4"/>
        </w:rPr>
        <w:t xml:space="preserve"> </w:t>
      </w:r>
      <w:r>
        <w:t>–</w:t>
      </w:r>
      <w:r>
        <w:rPr>
          <w:spacing w:val="40"/>
        </w:rPr>
        <w:t xml:space="preserve"> </w:t>
      </w:r>
      <w:r>
        <w:t>East</w:t>
      </w:r>
      <w:r>
        <w:rPr>
          <w:spacing w:val="-7"/>
        </w:rPr>
        <w:t xml:space="preserve"> </w:t>
      </w:r>
      <w:r>
        <w:t>Papanui</w:t>
      </w:r>
      <w:r>
        <w:rPr>
          <w:strike/>
          <w:spacing w:val="-5"/>
        </w:rPr>
        <w:t xml:space="preserve"> </w:t>
      </w:r>
      <w:r>
        <w:rPr>
          <w:strike/>
        </w:rPr>
        <w:t>Meadowlands</w:t>
      </w:r>
      <w:r>
        <w:rPr>
          <w:strike/>
          <w:spacing w:val="-7"/>
        </w:rPr>
        <w:t xml:space="preserve"> </w:t>
      </w:r>
      <w:r>
        <w:rPr>
          <w:strike/>
        </w:rPr>
        <w:t>Exemplar</w:t>
      </w:r>
      <w:r>
        <w:rPr>
          <w:strike/>
          <w:spacing w:val="-5"/>
        </w:rPr>
        <w:t xml:space="preserve"> </w:t>
      </w:r>
      <w:r>
        <w:rPr>
          <w:strike/>
        </w:rPr>
        <w:t>Overlay</w:t>
      </w:r>
      <w:r>
        <w:rPr>
          <w:strike/>
          <w:spacing w:val="-3"/>
        </w:rPr>
        <w:t xml:space="preserve"> </w:t>
      </w:r>
      <w:r>
        <w:rPr>
          <w:strike/>
        </w:rPr>
        <w:t>(North</w:t>
      </w:r>
      <w:r>
        <w:t xml:space="preserve"> </w:t>
      </w:r>
      <w:r>
        <w:rPr>
          <w:strike/>
          <w:spacing w:val="-2"/>
        </w:rPr>
        <w:t>Halswell)</w:t>
      </w:r>
    </w:p>
    <w:p w14:paraId="4AD3CC89" w14:textId="77777777" w:rsidR="0092515F" w:rsidRDefault="0092515F">
      <w:pPr>
        <w:pStyle w:val="BodyText"/>
        <w:spacing w:before="8"/>
        <w:rPr>
          <w:b/>
          <w:sz w:val="15"/>
        </w:rPr>
      </w:pPr>
    </w:p>
    <w:p w14:paraId="3A5A82DB" w14:textId="77777777" w:rsidR="0092515F" w:rsidRDefault="00BF7586">
      <w:pPr>
        <w:pStyle w:val="ListParagraph"/>
        <w:numPr>
          <w:ilvl w:val="0"/>
          <w:numId w:val="8"/>
        </w:numPr>
        <w:tabs>
          <w:tab w:val="left" w:pos="544"/>
        </w:tabs>
        <w:spacing w:before="57"/>
      </w:pPr>
      <w:r>
        <w:t>A</w:t>
      </w:r>
      <w:r>
        <w:rPr>
          <w:spacing w:val="3"/>
        </w:rPr>
        <w:t xml:space="preserve"> </w:t>
      </w:r>
      <w:r>
        <w:rPr>
          <w:color w:val="00AF50"/>
        </w:rPr>
        <w:t>Neighbourhood</w:t>
      </w:r>
      <w:r>
        <w:rPr>
          <w:color w:val="00AF50"/>
          <w:spacing w:val="1"/>
        </w:rPr>
        <w:t xml:space="preserve"> </w:t>
      </w:r>
      <w:r>
        <w:rPr>
          <w:color w:val="00AF50"/>
        </w:rPr>
        <w:t>Plan</w:t>
      </w:r>
      <w:r>
        <w:rPr>
          <w:color w:val="00AF50"/>
          <w:spacing w:val="9"/>
        </w:rPr>
        <w:t xml:space="preserve"> </w:t>
      </w:r>
      <w:r>
        <w:t>shall</w:t>
      </w:r>
      <w:r>
        <w:rPr>
          <w:spacing w:val="8"/>
        </w:rPr>
        <w:t xml:space="preserve"> </w:t>
      </w:r>
      <w:r>
        <w:t>consist</w:t>
      </w:r>
      <w:r>
        <w:rPr>
          <w:spacing w:val="4"/>
        </w:rPr>
        <w:t xml:space="preserve"> </w:t>
      </w:r>
      <w:r>
        <w:t>of</w:t>
      </w:r>
      <w:r>
        <w:rPr>
          <w:spacing w:val="6"/>
        </w:rPr>
        <w:t xml:space="preserve"> </w:t>
      </w:r>
      <w:r>
        <w:t>the</w:t>
      </w:r>
      <w:r>
        <w:rPr>
          <w:spacing w:val="8"/>
        </w:rPr>
        <w:t xml:space="preserve"> </w:t>
      </w:r>
      <w:r>
        <w:rPr>
          <w:spacing w:val="-2"/>
        </w:rPr>
        <w:t>following:</w:t>
      </w:r>
    </w:p>
    <w:p w14:paraId="3D5AD24B" w14:textId="77777777" w:rsidR="0092515F" w:rsidRDefault="00BF7586">
      <w:pPr>
        <w:pStyle w:val="ListParagraph"/>
        <w:numPr>
          <w:ilvl w:val="1"/>
          <w:numId w:val="8"/>
        </w:numPr>
        <w:tabs>
          <w:tab w:val="left" w:pos="966"/>
        </w:tabs>
        <w:spacing w:before="177"/>
        <w:ind w:hanging="422"/>
      </w:pPr>
      <w:r>
        <w:rPr>
          <w:color w:val="00AF50"/>
        </w:rPr>
        <w:t>Context</w:t>
      </w:r>
      <w:r>
        <w:rPr>
          <w:color w:val="00AF50"/>
          <w:spacing w:val="-7"/>
        </w:rPr>
        <w:t xml:space="preserve"> </w:t>
      </w:r>
      <w:r>
        <w:rPr>
          <w:color w:val="00AF50"/>
        </w:rPr>
        <w:t>and</w:t>
      </w:r>
      <w:r>
        <w:rPr>
          <w:color w:val="00AF50"/>
          <w:spacing w:val="-6"/>
        </w:rPr>
        <w:t xml:space="preserve"> </w:t>
      </w:r>
      <w:r>
        <w:rPr>
          <w:color w:val="00AF50"/>
        </w:rPr>
        <w:t>Site</w:t>
      </w:r>
      <w:r>
        <w:rPr>
          <w:color w:val="00AF50"/>
          <w:spacing w:val="-4"/>
        </w:rPr>
        <w:t xml:space="preserve"> </w:t>
      </w:r>
      <w:r>
        <w:rPr>
          <w:color w:val="00AF50"/>
          <w:spacing w:val="-2"/>
        </w:rPr>
        <w:t>Analysis</w:t>
      </w:r>
    </w:p>
    <w:p w14:paraId="60424CB4" w14:textId="77777777" w:rsidR="0092515F" w:rsidRDefault="00BF7586">
      <w:pPr>
        <w:pStyle w:val="ListParagraph"/>
        <w:numPr>
          <w:ilvl w:val="1"/>
          <w:numId w:val="8"/>
        </w:numPr>
        <w:tabs>
          <w:tab w:val="left" w:pos="966"/>
        </w:tabs>
        <w:spacing w:before="183"/>
        <w:ind w:hanging="422"/>
      </w:pPr>
      <w:r>
        <w:rPr>
          <w:color w:val="333333"/>
        </w:rPr>
        <w:t>Detailed</w:t>
      </w:r>
      <w:r>
        <w:rPr>
          <w:color w:val="333333"/>
          <w:spacing w:val="-4"/>
        </w:rPr>
        <w:t xml:space="preserve"> </w:t>
      </w:r>
      <w:r>
        <w:rPr>
          <w:color w:val="333333"/>
        </w:rPr>
        <w:t>Design</w:t>
      </w:r>
      <w:r>
        <w:rPr>
          <w:color w:val="333333"/>
          <w:spacing w:val="-4"/>
        </w:rPr>
        <w:t xml:space="preserve"> </w:t>
      </w:r>
      <w:r>
        <w:rPr>
          <w:color w:val="333333"/>
          <w:spacing w:val="-2"/>
        </w:rPr>
        <w:t>Statement</w:t>
      </w:r>
    </w:p>
    <w:p w14:paraId="6A857DD7" w14:textId="77777777" w:rsidR="0092515F" w:rsidRDefault="00BF7586">
      <w:pPr>
        <w:pStyle w:val="ListParagraph"/>
        <w:numPr>
          <w:ilvl w:val="1"/>
          <w:numId w:val="8"/>
        </w:numPr>
        <w:tabs>
          <w:tab w:val="left" w:pos="966"/>
        </w:tabs>
        <w:spacing w:before="183" w:line="415" w:lineRule="auto"/>
        <w:ind w:left="544" w:right="6895" w:firstLine="0"/>
      </w:pPr>
      <w:r>
        <w:rPr>
          <w:color w:val="333333"/>
        </w:rPr>
        <w:t>Neighbourhood</w:t>
      </w:r>
      <w:r>
        <w:rPr>
          <w:color w:val="333333"/>
          <w:spacing w:val="-13"/>
        </w:rPr>
        <w:t xml:space="preserve"> </w:t>
      </w:r>
      <w:r>
        <w:rPr>
          <w:color w:val="333333"/>
        </w:rPr>
        <w:t>Plan</w:t>
      </w:r>
      <w:r>
        <w:rPr>
          <w:color w:val="333333"/>
          <w:spacing w:val="-12"/>
        </w:rPr>
        <w:t xml:space="preserve"> </w:t>
      </w:r>
      <w:r>
        <w:rPr>
          <w:color w:val="333333"/>
        </w:rPr>
        <w:t xml:space="preserve">Set </w:t>
      </w:r>
      <w:r>
        <w:t>Advice note:</w:t>
      </w:r>
    </w:p>
    <w:p w14:paraId="1E3982E4" w14:textId="77777777" w:rsidR="0092515F" w:rsidRDefault="00BF7586">
      <w:pPr>
        <w:pStyle w:val="ListParagraph"/>
        <w:numPr>
          <w:ilvl w:val="2"/>
          <w:numId w:val="8"/>
        </w:numPr>
        <w:tabs>
          <w:tab w:val="left" w:pos="966"/>
        </w:tabs>
        <w:spacing w:before="7" w:line="259" w:lineRule="auto"/>
        <w:ind w:right="397"/>
      </w:pPr>
      <w:r>
        <w:t xml:space="preserve">A </w:t>
      </w:r>
      <w:r>
        <w:rPr>
          <w:color w:val="00AF50"/>
        </w:rPr>
        <w:t xml:space="preserve">Neighbourhood Plan </w:t>
      </w:r>
      <w:r>
        <w:t xml:space="preserve">provides the basis to understand how a larger </w:t>
      </w:r>
      <w:r>
        <w:rPr>
          <w:color w:val="00AF50"/>
        </w:rPr>
        <w:t xml:space="preserve">subdivision </w:t>
      </w:r>
      <w:r>
        <w:t>is to be comprehensively developed and is an overarching document against which the combined subdivision</w:t>
      </w:r>
      <w:r>
        <w:rPr>
          <w:spacing w:val="-5"/>
        </w:rPr>
        <w:t xml:space="preserve"> </w:t>
      </w:r>
      <w:r>
        <w:t>consent</w:t>
      </w:r>
      <w:r>
        <w:rPr>
          <w:spacing w:val="-7"/>
        </w:rPr>
        <w:t xml:space="preserve"> </w:t>
      </w:r>
      <w:r>
        <w:t>and</w:t>
      </w:r>
      <w:r>
        <w:rPr>
          <w:spacing w:val="-1"/>
        </w:rPr>
        <w:t xml:space="preserve"> </w:t>
      </w:r>
      <w:r>
        <w:t>land</w:t>
      </w:r>
      <w:r>
        <w:rPr>
          <w:spacing w:val="-5"/>
        </w:rPr>
        <w:t xml:space="preserve"> </w:t>
      </w:r>
      <w:r>
        <w:t>use</w:t>
      </w:r>
      <w:r>
        <w:rPr>
          <w:spacing w:val="-4"/>
        </w:rPr>
        <w:t xml:space="preserve"> </w:t>
      </w:r>
      <w:r>
        <w:t>consent</w:t>
      </w:r>
      <w:r>
        <w:rPr>
          <w:spacing w:val="-2"/>
        </w:rPr>
        <w:t xml:space="preserve"> </w:t>
      </w:r>
      <w:r>
        <w:t>requirements</w:t>
      </w:r>
      <w:r>
        <w:rPr>
          <w:spacing w:val="-4"/>
        </w:rPr>
        <w:t xml:space="preserve"> </w:t>
      </w:r>
      <w:r>
        <w:t>for</w:t>
      </w:r>
      <w:r>
        <w:rPr>
          <w:spacing w:val="-4"/>
        </w:rPr>
        <w:t xml:space="preserve"> </w:t>
      </w:r>
      <w:r>
        <w:t xml:space="preserve">larger </w:t>
      </w:r>
      <w:r>
        <w:rPr>
          <w:color w:val="00AF50"/>
        </w:rPr>
        <w:t>sites</w:t>
      </w:r>
      <w:r>
        <w:rPr>
          <w:color w:val="00AF50"/>
          <w:spacing w:val="-3"/>
        </w:rPr>
        <w:t xml:space="preserve"> </w:t>
      </w:r>
      <w:r>
        <w:t>is</w:t>
      </w:r>
      <w:r>
        <w:rPr>
          <w:spacing w:val="-4"/>
        </w:rPr>
        <w:t xml:space="preserve"> </w:t>
      </w:r>
      <w:r>
        <w:t>assessed.</w:t>
      </w:r>
      <w:r>
        <w:rPr>
          <w:spacing w:val="-3"/>
        </w:rPr>
        <w:t xml:space="preserve"> </w:t>
      </w:r>
      <w:r>
        <w:t>The</w:t>
      </w:r>
      <w:r>
        <w:rPr>
          <w:spacing w:val="-4"/>
        </w:rPr>
        <w:t xml:space="preserve"> </w:t>
      </w:r>
      <w:r>
        <w:t xml:space="preserve">minimum area of land covered by a </w:t>
      </w:r>
      <w:r>
        <w:rPr>
          <w:color w:val="00AF50"/>
        </w:rPr>
        <w:t xml:space="preserve">Neighbourhood Plan </w:t>
      </w:r>
      <w:r>
        <w:t>is 8ha.</w:t>
      </w:r>
    </w:p>
    <w:p w14:paraId="1F5F19E1" w14:textId="77777777" w:rsidR="0092515F" w:rsidRDefault="00BF7586">
      <w:pPr>
        <w:pStyle w:val="ListParagraph"/>
        <w:numPr>
          <w:ilvl w:val="2"/>
          <w:numId w:val="8"/>
        </w:numPr>
        <w:tabs>
          <w:tab w:val="left" w:pos="966"/>
        </w:tabs>
        <w:spacing w:before="180" w:line="259" w:lineRule="auto"/>
        <w:ind w:right="394"/>
      </w:pPr>
      <w:r>
        <w:t>A</w:t>
      </w:r>
      <w:r>
        <w:rPr>
          <w:spacing w:val="-1"/>
        </w:rPr>
        <w:t xml:space="preserve"> </w:t>
      </w:r>
      <w:r>
        <w:rPr>
          <w:color w:val="00AF50"/>
        </w:rPr>
        <w:t>Context</w:t>
      </w:r>
      <w:r>
        <w:rPr>
          <w:color w:val="00AF50"/>
          <w:spacing w:val="-4"/>
        </w:rPr>
        <w:t xml:space="preserve"> </w:t>
      </w:r>
      <w:r>
        <w:rPr>
          <w:color w:val="00AF50"/>
        </w:rPr>
        <w:t>and</w:t>
      </w:r>
      <w:r>
        <w:rPr>
          <w:color w:val="00AF50"/>
          <w:spacing w:val="-4"/>
        </w:rPr>
        <w:t xml:space="preserve"> </w:t>
      </w:r>
      <w:r>
        <w:rPr>
          <w:color w:val="00AF50"/>
        </w:rPr>
        <w:t>Site</w:t>
      </w:r>
      <w:r>
        <w:rPr>
          <w:color w:val="00AF50"/>
          <w:spacing w:val="-3"/>
        </w:rPr>
        <w:t xml:space="preserve"> </w:t>
      </w:r>
      <w:r>
        <w:rPr>
          <w:color w:val="00AF50"/>
        </w:rPr>
        <w:t>Analysis</w:t>
      </w:r>
      <w:r>
        <w:rPr>
          <w:color w:val="00AF50"/>
          <w:spacing w:val="-2"/>
        </w:rPr>
        <w:t xml:space="preserve"> </w:t>
      </w:r>
      <w:r>
        <w:t>is</w:t>
      </w:r>
      <w:r>
        <w:rPr>
          <w:spacing w:val="-3"/>
        </w:rPr>
        <w:t xml:space="preserve"> </w:t>
      </w:r>
      <w:r>
        <w:t>a</w:t>
      </w:r>
      <w:r>
        <w:rPr>
          <w:spacing w:val="-3"/>
        </w:rPr>
        <w:t xml:space="preserve"> </w:t>
      </w:r>
      <w:r>
        <w:t>means</w:t>
      </w:r>
      <w:r>
        <w:rPr>
          <w:spacing w:val="-4"/>
        </w:rPr>
        <w:t xml:space="preserve"> </w:t>
      </w:r>
      <w:r>
        <w:t>for</w:t>
      </w:r>
      <w:r>
        <w:rPr>
          <w:spacing w:val="-3"/>
        </w:rPr>
        <w:t xml:space="preserve"> </w:t>
      </w:r>
      <w:r>
        <w:t>the</w:t>
      </w:r>
      <w:r>
        <w:rPr>
          <w:spacing w:val="-3"/>
        </w:rPr>
        <w:t xml:space="preserve"> </w:t>
      </w:r>
      <w:r>
        <w:t>applicant</w:t>
      </w:r>
      <w:r>
        <w:rPr>
          <w:spacing w:val="-5"/>
        </w:rPr>
        <w:t xml:space="preserve"> </w:t>
      </w:r>
      <w:r>
        <w:t>to outline</w:t>
      </w:r>
      <w:r>
        <w:rPr>
          <w:spacing w:val="-3"/>
        </w:rPr>
        <w:t xml:space="preserve"> </w:t>
      </w:r>
      <w:r>
        <w:t>details</w:t>
      </w:r>
      <w:r>
        <w:rPr>
          <w:spacing w:val="-3"/>
        </w:rPr>
        <w:t xml:space="preserve"> </w:t>
      </w:r>
      <w:r>
        <w:t>of</w:t>
      </w:r>
      <w:r>
        <w:rPr>
          <w:spacing w:val="-3"/>
        </w:rPr>
        <w:t xml:space="preserve"> </w:t>
      </w:r>
      <w:r>
        <w:t>the</w:t>
      </w:r>
      <w:r>
        <w:rPr>
          <w:spacing w:val="-3"/>
        </w:rPr>
        <w:t xml:space="preserve"> </w:t>
      </w:r>
      <w:r>
        <w:t>nature of</w:t>
      </w:r>
      <w:r>
        <w:rPr>
          <w:spacing w:val="-3"/>
        </w:rPr>
        <w:t xml:space="preserve"> </w:t>
      </w:r>
      <w:r>
        <w:t xml:space="preserve">the </w:t>
      </w:r>
      <w:r>
        <w:rPr>
          <w:color w:val="00AF50"/>
        </w:rPr>
        <w:t xml:space="preserve">site </w:t>
      </w:r>
      <w:r>
        <w:t>and its setting and will provide a description of the key elements and influences of the proposed development and any relevant opportunities and constraints.</w:t>
      </w:r>
    </w:p>
    <w:p w14:paraId="1E70974B" w14:textId="77777777" w:rsidR="0092515F" w:rsidRDefault="00BF7586">
      <w:pPr>
        <w:pStyle w:val="ListParagraph"/>
        <w:numPr>
          <w:ilvl w:val="2"/>
          <w:numId w:val="8"/>
        </w:numPr>
        <w:tabs>
          <w:tab w:val="left" w:pos="966"/>
        </w:tabs>
        <w:spacing w:before="181" w:line="259" w:lineRule="auto"/>
        <w:ind w:right="418"/>
      </w:pPr>
      <w:r>
        <w:t>The Detailed Design Statement should outline how the development’s structure and form was shaped,</w:t>
      </w:r>
      <w:r>
        <w:rPr>
          <w:spacing w:val="-6"/>
        </w:rPr>
        <w:t xml:space="preserve"> </w:t>
      </w:r>
      <w:r>
        <w:t>balancing</w:t>
      </w:r>
      <w:r>
        <w:rPr>
          <w:spacing w:val="-3"/>
        </w:rPr>
        <w:t xml:space="preserve"> </w:t>
      </w:r>
      <w:r>
        <w:t>competing</w:t>
      </w:r>
      <w:r>
        <w:rPr>
          <w:spacing w:val="-3"/>
        </w:rPr>
        <w:t xml:space="preserve"> </w:t>
      </w:r>
      <w:r>
        <w:t>influences</w:t>
      </w:r>
      <w:r>
        <w:rPr>
          <w:spacing w:val="-4"/>
        </w:rPr>
        <w:t xml:space="preserve"> </w:t>
      </w:r>
      <w:r>
        <w:t>identified</w:t>
      </w:r>
      <w:r>
        <w:rPr>
          <w:spacing w:val="-5"/>
        </w:rPr>
        <w:t xml:space="preserve"> </w:t>
      </w:r>
      <w:r>
        <w:t>in</w:t>
      </w:r>
      <w:r>
        <w:rPr>
          <w:spacing w:val="-5"/>
        </w:rPr>
        <w:t xml:space="preserve"> </w:t>
      </w:r>
      <w:r>
        <w:t xml:space="preserve">the </w:t>
      </w:r>
      <w:r>
        <w:rPr>
          <w:color w:val="00AF50"/>
        </w:rPr>
        <w:t>context</w:t>
      </w:r>
      <w:r>
        <w:rPr>
          <w:color w:val="00AF50"/>
          <w:spacing w:val="-2"/>
        </w:rPr>
        <w:t xml:space="preserve"> </w:t>
      </w:r>
      <w:r>
        <w:rPr>
          <w:color w:val="00AF50"/>
        </w:rPr>
        <w:t>and</w:t>
      </w:r>
      <w:r>
        <w:rPr>
          <w:color w:val="00AF50"/>
          <w:spacing w:val="-5"/>
        </w:rPr>
        <w:t xml:space="preserve"> </w:t>
      </w:r>
      <w:r>
        <w:rPr>
          <w:color w:val="00AF50"/>
        </w:rPr>
        <w:t>site</w:t>
      </w:r>
      <w:r>
        <w:rPr>
          <w:color w:val="00AF50"/>
          <w:spacing w:val="-4"/>
        </w:rPr>
        <w:t xml:space="preserve"> </w:t>
      </w:r>
      <w:r>
        <w:rPr>
          <w:color w:val="00AF50"/>
        </w:rPr>
        <w:t>analysis</w:t>
      </w:r>
      <w:r>
        <w:t>,</w:t>
      </w:r>
      <w:r>
        <w:rPr>
          <w:spacing w:val="-6"/>
        </w:rPr>
        <w:t xml:space="preserve"> </w:t>
      </w:r>
      <w:r>
        <w:t>in</w:t>
      </w:r>
      <w:r>
        <w:rPr>
          <w:spacing w:val="-5"/>
        </w:rPr>
        <w:t xml:space="preserve"> </w:t>
      </w:r>
      <w:r>
        <w:t>conjunction with the underlying design principles.</w:t>
      </w:r>
      <w:r>
        <w:rPr>
          <w:spacing w:val="40"/>
        </w:rPr>
        <w:t xml:space="preserve"> </w:t>
      </w:r>
      <w:r>
        <w:t>The statement should also, as required, discuss any alternative responses that may have been rejected as part of decision making process.</w:t>
      </w:r>
    </w:p>
    <w:p w14:paraId="6068E7D1" w14:textId="77777777" w:rsidR="0092515F" w:rsidRDefault="00BF7586">
      <w:pPr>
        <w:pStyle w:val="ListParagraph"/>
        <w:numPr>
          <w:ilvl w:val="2"/>
          <w:numId w:val="8"/>
        </w:numPr>
        <w:tabs>
          <w:tab w:val="left" w:pos="964"/>
          <w:tab w:val="left" w:pos="966"/>
        </w:tabs>
        <w:spacing w:before="180" w:line="259" w:lineRule="auto"/>
        <w:ind w:right="378"/>
        <w:jc w:val="both"/>
      </w:pPr>
      <w:r>
        <w:t>The</w:t>
      </w:r>
      <w:r>
        <w:rPr>
          <w:spacing w:val="-3"/>
        </w:rPr>
        <w:t xml:space="preserve"> </w:t>
      </w:r>
      <w:r>
        <w:rPr>
          <w:color w:val="333333"/>
        </w:rPr>
        <w:t>Neighbourhood</w:t>
      </w:r>
      <w:r>
        <w:rPr>
          <w:color w:val="333333"/>
          <w:spacing w:val="-4"/>
        </w:rPr>
        <w:t xml:space="preserve"> </w:t>
      </w:r>
      <w:r>
        <w:rPr>
          <w:color w:val="333333"/>
        </w:rPr>
        <w:t>Plan</w:t>
      </w:r>
      <w:r>
        <w:rPr>
          <w:color w:val="333333"/>
          <w:spacing w:val="-4"/>
        </w:rPr>
        <w:t xml:space="preserve"> </w:t>
      </w:r>
      <w:r>
        <w:rPr>
          <w:color w:val="333333"/>
        </w:rPr>
        <w:t>Set</w:t>
      </w:r>
      <w:r>
        <w:rPr>
          <w:color w:val="333333"/>
          <w:spacing w:val="-5"/>
        </w:rPr>
        <w:t xml:space="preserve"> </w:t>
      </w:r>
      <w:r>
        <w:rPr>
          <w:color w:val="333333"/>
        </w:rPr>
        <w:t>must</w:t>
      </w:r>
      <w:r>
        <w:rPr>
          <w:color w:val="333333"/>
          <w:spacing w:val="-2"/>
        </w:rPr>
        <w:t xml:space="preserve"> </w:t>
      </w:r>
      <w:r>
        <w:t>include</w:t>
      </w:r>
      <w:r>
        <w:rPr>
          <w:spacing w:val="-3"/>
        </w:rPr>
        <w:t xml:space="preserve"> </w:t>
      </w:r>
      <w:r>
        <w:t>a</w:t>
      </w:r>
      <w:r>
        <w:rPr>
          <w:spacing w:val="-3"/>
        </w:rPr>
        <w:t xml:space="preserve"> </w:t>
      </w:r>
      <w:r>
        <w:t>set</w:t>
      </w:r>
      <w:r>
        <w:rPr>
          <w:spacing w:val="-5"/>
        </w:rPr>
        <w:t xml:space="preserve"> </w:t>
      </w:r>
      <w:r>
        <w:t>of plans</w:t>
      </w:r>
      <w:r>
        <w:rPr>
          <w:spacing w:val="-3"/>
        </w:rPr>
        <w:t xml:space="preserve"> </w:t>
      </w:r>
      <w:r>
        <w:t>that</w:t>
      </w:r>
      <w:r>
        <w:rPr>
          <w:spacing w:val="-6"/>
        </w:rPr>
        <w:t xml:space="preserve"> </w:t>
      </w:r>
      <w:r>
        <w:t>illustrate</w:t>
      </w:r>
      <w:r>
        <w:rPr>
          <w:spacing w:val="-3"/>
        </w:rPr>
        <w:t xml:space="preserve"> </w:t>
      </w:r>
      <w:r>
        <w:t>the</w:t>
      </w:r>
      <w:r>
        <w:rPr>
          <w:spacing w:val="-3"/>
        </w:rPr>
        <w:t xml:space="preserve"> </w:t>
      </w:r>
      <w:r>
        <w:t>design</w:t>
      </w:r>
      <w:r>
        <w:rPr>
          <w:spacing w:val="-4"/>
        </w:rPr>
        <w:t xml:space="preserve"> </w:t>
      </w:r>
      <w:r>
        <w:t>rationale</w:t>
      </w:r>
      <w:r>
        <w:rPr>
          <w:spacing w:val="-3"/>
        </w:rPr>
        <w:t xml:space="preserve"> </w:t>
      </w:r>
      <w:r>
        <w:t xml:space="preserve">within the </w:t>
      </w:r>
      <w:r>
        <w:rPr>
          <w:color w:val="00AF50"/>
        </w:rPr>
        <w:t xml:space="preserve">Neighbourhood Plan </w:t>
      </w:r>
      <w:r>
        <w:t xml:space="preserve">area inclusive of matters contained within the </w:t>
      </w:r>
      <w:r>
        <w:rPr>
          <w:color w:val="00AF50"/>
        </w:rPr>
        <w:t>Context</w:t>
      </w:r>
      <w:r>
        <w:rPr>
          <w:color w:val="00AF50"/>
          <w:spacing w:val="-1"/>
        </w:rPr>
        <w:t xml:space="preserve"> </w:t>
      </w:r>
      <w:r>
        <w:rPr>
          <w:color w:val="00AF50"/>
        </w:rPr>
        <w:t xml:space="preserve">and Site Analysis </w:t>
      </w:r>
      <w:r>
        <w:t>and the Detailed Design Statement.</w:t>
      </w:r>
    </w:p>
    <w:p w14:paraId="33923962" w14:textId="77777777" w:rsidR="0092515F" w:rsidRDefault="00BF7586">
      <w:pPr>
        <w:pStyle w:val="ListParagraph"/>
        <w:numPr>
          <w:ilvl w:val="0"/>
          <w:numId w:val="8"/>
        </w:numPr>
        <w:tabs>
          <w:tab w:val="left" w:pos="544"/>
        </w:tabs>
        <w:spacing w:before="181"/>
      </w:pPr>
      <w:r>
        <w:t>Context</w:t>
      </w:r>
      <w:r>
        <w:rPr>
          <w:spacing w:val="-7"/>
        </w:rPr>
        <w:t xml:space="preserve"> </w:t>
      </w:r>
      <w:r>
        <w:t>and</w:t>
      </w:r>
      <w:r>
        <w:rPr>
          <w:spacing w:val="-5"/>
        </w:rPr>
        <w:t xml:space="preserve"> </w:t>
      </w:r>
      <w:r>
        <w:rPr>
          <w:color w:val="00AF50"/>
        </w:rPr>
        <w:t>Site</w:t>
      </w:r>
      <w:r>
        <w:rPr>
          <w:color w:val="00AF50"/>
          <w:spacing w:val="-4"/>
        </w:rPr>
        <w:t xml:space="preserve"> </w:t>
      </w:r>
      <w:r>
        <w:rPr>
          <w:spacing w:val="-2"/>
        </w:rPr>
        <w:t>Analysis</w:t>
      </w:r>
    </w:p>
    <w:p w14:paraId="0BB03321" w14:textId="77777777" w:rsidR="0092515F" w:rsidRDefault="0092515F">
      <w:pPr>
        <w:sectPr w:rsidR="0092515F" w:rsidSect="00645594">
          <w:pgSz w:w="11900" w:h="16840"/>
          <w:pgMar w:top="1420" w:right="560" w:bottom="1200" w:left="1300" w:header="0" w:footer="990" w:gutter="0"/>
          <w:cols w:space="720"/>
        </w:sectPr>
      </w:pPr>
    </w:p>
    <w:p w14:paraId="01A63A41" w14:textId="77777777" w:rsidR="0092515F" w:rsidRDefault="00BF7586">
      <w:pPr>
        <w:pStyle w:val="ListParagraph"/>
        <w:numPr>
          <w:ilvl w:val="1"/>
          <w:numId w:val="8"/>
        </w:numPr>
        <w:tabs>
          <w:tab w:val="left" w:pos="966"/>
        </w:tabs>
        <w:spacing w:before="27" w:line="259" w:lineRule="auto"/>
        <w:ind w:right="439"/>
      </w:pPr>
      <w:r>
        <w:t>Details</w:t>
      </w:r>
      <w:r>
        <w:rPr>
          <w:spacing w:val="-3"/>
        </w:rPr>
        <w:t xml:space="preserve"> </w:t>
      </w:r>
      <w:r>
        <w:t>the</w:t>
      </w:r>
      <w:r>
        <w:rPr>
          <w:spacing w:val="-3"/>
        </w:rPr>
        <w:t xml:space="preserve"> </w:t>
      </w:r>
      <w:r>
        <w:t>key</w:t>
      </w:r>
      <w:r>
        <w:rPr>
          <w:spacing w:val="-3"/>
        </w:rPr>
        <w:t xml:space="preserve"> </w:t>
      </w:r>
      <w:r>
        <w:t>existing</w:t>
      </w:r>
      <w:r>
        <w:rPr>
          <w:spacing w:val="-2"/>
        </w:rPr>
        <w:t xml:space="preserve"> </w:t>
      </w:r>
      <w:r>
        <w:t>elements</w:t>
      </w:r>
      <w:r>
        <w:rPr>
          <w:spacing w:val="-3"/>
        </w:rPr>
        <w:t xml:space="preserve"> </w:t>
      </w:r>
      <w:r>
        <w:t>and</w:t>
      </w:r>
      <w:r>
        <w:rPr>
          <w:spacing w:val="-4"/>
        </w:rPr>
        <w:t xml:space="preserve"> </w:t>
      </w:r>
      <w:r>
        <w:t>influences</w:t>
      </w:r>
      <w:r>
        <w:rPr>
          <w:spacing w:val="-3"/>
        </w:rPr>
        <w:t xml:space="preserve"> </w:t>
      </w:r>
      <w:r>
        <w:t>in</w:t>
      </w:r>
      <w:r>
        <w:rPr>
          <w:spacing w:val="-4"/>
        </w:rPr>
        <w:t xml:space="preserve"> </w:t>
      </w:r>
      <w:r>
        <w:t>the vicinity</w:t>
      </w:r>
      <w:r>
        <w:rPr>
          <w:spacing w:val="-3"/>
        </w:rPr>
        <w:t xml:space="preserve"> </w:t>
      </w:r>
      <w:r>
        <w:t>of</w:t>
      </w:r>
      <w:r>
        <w:rPr>
          <w:spacing w:val="-3"/>
        </w:rPr>
        <w:t xml:space="preserve"> </w:t>
      </w:r>
      <w:r>
        <w:t>the</w:t>
      </w:r>
      <w:r>
        <w:rPr>
          <w:spacing w:val="-3"/>
        </w:rPr>
        <w:t xml:space="preserve"> </w:t>
      </w:r>
      <w:r>
        <w:t>proposed</w:t>
      </w:r>
      <w:r>
        <w:rPr>
          <w:spacing w:val="-4"/>
        </w:rPr>
        <w:t xml:space="preserve"> </w:t>
      </w:r>
      <w:r>
        <w:t>development</w:t>
      </w:r>
      <w:r>
        <w:rPr>
          <w:spacing w:val="-6"/>
        </w:rPr>
        <w:t xml:space="preserve"> </w:t>
      </w:r>
      <w:r>
        <w:t>and explains the relationship of the comprehensive subdivision consent and land use consent application area to the surrounding area.</w:t>
      </w:r>
    </w:p>
    <w:p w14:paraId="61158B1B" w14:textId="77777777" w:rsidR="0092515F" w:rsidRDefault="00BF7586">
      <w:pPr>
        <w:pStyle w:val="ListParagraph"/>
        <w:numPr>
          <w:ilvl w:val="1"/>
          <w:numId w:val="8"/>
        </w:numPr>
        <w:tabs>
          <w:tab w:val="left" w:pos="966"/>
        </w:tabs>
        <w:spacing w:before="181"/>
        <w:ind w:hanging="422"/>
      </w:pPr>
      <w:r>
        <w:t>The</w:t>
      </w:r>
      <w:r>
        <w:rPr>
          <w:spacing w:val="-5"/>
        </w:rPr>
        <w:t xml:space="preserve"> </w:t>
      </w:r>
      <w:r>
        <w:rPr>
          <w:color w:val="00AF50"/>
        </w:rPr>
        <w:t>Context</w:t>
      </w:r>
      <w:r>
        <w:rPr>
          <w:color w:val="00AF50"/>
          <w:spacing w:val="-7"/>
        </w:rPr>
        <w:t xml:space="preserve"> </w:t>
      </w:r>
      <w:r>
        <w:rPr>
          <w:color w:val="00AF50"/>
        </w:rPr>
        <w:t>and</w:t>
      </w:r>
      <w:r>
        <w:rPr>
          <w:color w:val="00AF50"/>
          <w:spacing w:val="-5"/>
        </w:rPr>
        <w:t xml:space="preserve"> </w:t>
      </w:r>
      <w:r>
        <w:rPr>
          <w:color w:val="00AF50"/>
        </w:rPr>
        <w:t>Site Analysis</w:t>
      </w:r>
      <w:r>
        <w:rPr>
          <w:color w:val="00AF50"/>
          <w:spacing w:val="-3"/>
        </w:rPr>
        <w:t xml:space="preserve"> </w:t>
      </w:r>
      <w:r>
        <w:t>is</w:t>
      </w:r>
      <w:r>
        <w:rPr>
          <w:spacing w:val="-4"/>
        </w:rPr>
        <w:t xml:space="preserve"> </w:t>
      </w:r>
      <w:r>
        <w:t>required</w:t>
      </w:r>
      <w:r>
        <w:rPr>
          <w:spacing w:val="-6"/>
        </w:rPr>
        <w:t xml:space="preserve"> </w:t>
      </w:r>
      <w:r>
        <w:t>to</w:t>
      </w:r>
      <w:r>
        <w:rPr>
          <w:spacing w:val="-5"/>
        </w:rPr>
        <w:t xml:space="preserve"> </w:t>
      </w:r>
      <w:r>
        <w:rPr>
          <w:spacing w:val="-2"/>
        </w:rPr>
        <w:t>include:</w:t>
      </w:r>
    </w:p>
    <w:p w14:paraId="12866D32" w14:textId="77777777" w:rsidR="0092515F" w:rsidRDefault="0092515F">
      <w:pPr>
        <w:pStyle w:val="BodyText"/>
        <w:spacing w:before="7"/>
        <w:rPr>
          <w:sz w:val="16"/>
        </w:rPr>
      </w:pPr>
    </w:p>
    <w:p w14:paraId="4A17C2B2" w14:textId="77777777" w:rsidR="0092515F" w:rsidRDefault="00BF7586">
      <w:pPr>
        <w:pStyle w:val="ListParagraph"/>
        <w:numPr>
          <w:ilvl w:val="0"/>
          <w:numId w:val="7"/>
        </w:numPr>
        <w:tabs>
          <w:tab w:val="left" w:pos="1393"/>
        </w:tabs>
        <w:ind w:hanging="427"/>
      </w:pPr>
      <w:r>
        <w:t>topography,</w:t>
      </w:r>
      <w:r>
        <w:rPr>
          <w:spacing w:val="-6"/>
        </w:rPr>
        <w:t xml:space="preserve"> </w:t>
      </w:r>
      <w:r>
        <w:t>natural and</w:t>
      </w:r>
      <w:r>
        <w:rPr>
          <w:spacing w:val="2"/>
        </w:rPr>
        <w:t xml:space="preserve"> </w:t>
      </w:r>
      <w:r>
        <w:t>built</w:t>
      </w:r>
      <w:r>
        <w:rPr>
          <w:spacing w:val="-2"/>
        </w:rPr>
        <w:t xml:space="preserve"> </w:t>
      </w:r>
      <w:r>
        <w:t>environment</w:t>
      </w:r>
      <w:r>
        <w:rPr>
          <w:spacing w:val="-3"/>
        </w:rPr>
        <w:t xml:space="preserve"> </w:t>
      </w:r>
      <w:r>
        <w:t>features,</w:t>
      </w:r>
      <w:r>
        <w:rPr>
          <w:spacing w:val="-4"/>
        </w:rPr>
        <w:t xml:space="preserve"> </w:t>
      </w:r>
      <w:r>
        <w:t>views</w:t>
      </w:r>
      <w:r>
        <w:rPr>
          <w:spacing w:val="-1"/>
        </w:rPr>
        <w:t xml:space="preserve"> </w:t>
      </w:r>
      <w:r>
        <w:t>and</w:t>
      </w:r>
      <w:r>
        <w:rPr>
          <w:spacing w:val="-1"/>
        </w:rPr>
        <w:t xml:space="preserve"> </w:t>
      </w:r>
      <w:r>
        <w:rPr>
          <w:spacing w:val="-2"/>
        </w:rPr>
        <w:t>vistas;</w:t>
      </w:r>
    </w:p>
    <w:p w14:paraId="0C9514F6" w14:textId="77777777" w:rsidR="0092515F" w:rsidRDefault="0092515F">
      <w:pPr>
        <w:pStyle w:val="BodyText"/>
        <w:spacing w:before="6"/>
        <w:rPr>
          <w:sz w:val="16"/>
        </w:rPr>
      </w:pPr>
    </w:p>
    <w:p w14:paraId="4E51E33B" w14:textId="77777777" w:rsidR="0092515F" w:rsidRDefault="00BF7586">
      <w:pPr>
        <w:pStyle w:val="ListParagraph"/>
        <w:numPr>
          <w:ilvl w:val="0"/>
          <w:numId w:val="7"/>
        </w:numPr>
        <w:tabs>
          <w:tab w:val="left" w:pos="1393"/>
        </w:tabs>
        <w:spacing w:line="256" w:lineRule="auto"/>
        <w:ind w:right="152"/>
      </w:pPr>
      <w:r>
        <w:t>adjacent</w:t>
      </w:r>
      <w:r>
        <w:rPr>
          <w:spacing w:val="-2"/>
        </w:rPr>
        <w:t xml:space="preserve"> </w:t>
      </w:r>
      <w:r>
        <w:t>land</w:t>
      </w:r>
      <w:r>
        <w:rPr>
          <w:spacing w:val="-1"/>
        </w:rPr>
        <w:t xml:space="preserve"> </w:t>
      </w:r>
      <w:r>
        <w:t>use zoning and</w:t>
      </w:r>
      <w:r>
        <w:rPr>
          <w:spacing w:val="-1"/>
        </w:rPr>
        <w:t xml:space="preserve"> </w:t>
      </w:r>
      <w:r>
        <w:t>land use including required setbacks from adjacent</w:t>
      </w:r>
      <w:r>
        <w:rPr>
          <w:spacing w:val="-2"/>
        </w:rPr>
        <w:t xml:space="preserve"> </w:t>
      </w:r>
      <w:r>
        <w:t>activities and interfaces where buffers will be required;</w:t>
      </w:r>
    </w:p>
    <w:p w14:paraId="36871B50" w14:textId="77777777" w:rsidR="0092515F" w:rsidRDefault="00BF7586">
      <w:pPr>
        <w:pStyle w:val="ListParagraph"/>
        <w:numPr>
          <w:ilvl w:val="0"/>
          <w:numId w:val="7"/>
        </w:numPr>
        <w:tabs>
          <w:tab w:val="left" w:pos="1393"/>
        </w:tabs>
        <w:spacing w:before="184"/>
        <w:ind w:hanging="427"/>
      </w:pPr>
      <w:r>
        <w:rPr>
          <w:color w:val="00AF50"/>
        </w:rPr>
        <w:t>subdivision</w:t>
      </w:r>
      <w:r>
        <w:rPr>
          <w:color w:val="00AF50"/>
          <w:spacing w:val="-3"/>
        </w:rPr>
        <w:t xml:space="preserve"> </w:t>
      </w:r>
      <w:r>
        <w:t>pattern,</w:t>
      </w:r>
      <w:r>
        <w:rPr>
          <w:spacing w:val="-5"/>
        </w:rPr>
        <w:t xml:space="preserve"> </w:t>
      </w:r>
      <w:r>
        <w:t>internal access</w:t>
      </w:r>
      <w:r>
        <w:rPr>
          <w:spacing w:val="-3"/>
        </w:rPr>
        <w:t xml:space="preserve"> </w:t>
      </w:r>
      <w:r>
        <w:t>and</w:t>
      </w:r>
      <w:r>
        <w:rPr>
          <w:spacing w:val="2"/>
        </w:rPr>
        <w:t xml:space="preserve"> </w:t>
      </w:r>
      <w:r>
        <w:t>block</w:t>
      </w:r>
      <w:r>
        <w:rPr>
          <w:spacing w:val="-2"/>
        </w:rPr>
        <w:t xml:space="preserve"> layout;</w:t>
      </w:r>
    </w:p>
    <w:p w14:paraId="782F8D79" w14:textId="77777777" w:rsidR="0092515F" w:rsidRDefault="0092515F">
      <w:pPr>
        <w:pStyle w:val="BodyText"/>
        <w:spacing w:before="7"/>
        <w:rPr>
          <w:sz w:val="16"/>
        </w:rPr>
      </w:pPr>
    </w:p>
    <w:p w14:paraId="53534AC0" w14:textId="77777777" w:rsidR="0092515F" w:rsidRDefault="00BF7586">
      <w:pPr>
        <w:pStyle w:val="ListParagraph"/>
        <w:numPr>
          <w:ilvl w:val="0"/>
          <w:numId w:val="7"/>
        </w:numPr>
        <w:tabs>
          <w:tab w:val="left" w:pos="1393"/>
        </w:tabs>
        <w:spacing w:line="256" w:lineRule="auto"/>
        <w:ind w:right="486"/>
      </w:pPr>
      <w:r>
        <w:t>existing and potential vehicle, pedestrian</w:t>
      </w:r>
      <w:r>
        <w:rPr>
          <w:spacing w:val="-1"/>
        </w:rPr>
        <w:t xml:space="preserve"> </w:t>
      </w:r>
      <w:r>
        <w:t>and cyclist</w:t>
      </w:r>
      <w:r>
        <w:rPr>
          <w:spacing w:val="-2"/>
        </w:rPr>
        <w:t xml:space="preserve"> </w:t>
      </w:r>
      <w:r>
        <w:t xml:space="preserve">access points (including natural desire lines), </w:t>
      </w:r>
      <w:r>
        <w:rPr>
          <w:color w:val="00AF50"/>
        </w:rPr>
        <w:t xml:space="preserve">parking areas </w:t>
      </w:r>
      <w:r>
        <w:t xml:space="preserve">and potential connections through the </w:t>
      </w:r>
      <w:r>
        <w:rPr>
          <w:color w:val="00AF50"/>
        </w:rPr>
        <w:t>site</w:t>
      </w:r>
      <w:r>
        <w:t>;</w:t>
      </w:r>
    </w:p>
    <w:p w14:paraId="3D6781E4" w14:textId="77777777" w:rsidR="0092515F" w:rsidRDefault="00BF7586">
      <w:pPr>
        <w:pStyle w:val="ListParagraph"/>
        <w:numPr>
          <w:ilvl w:val="0"/>
          <w:numId w:val="7"/>
        </w:numPr>
        <w:tabs>
          <w:tab w:val="left" w:pos="1393"/>
        </w:tabs>
        <w:spacing w:before="184"/>
        <w:ind w:hanging="427"/>
      </w:pPr>
      <w:r>
        <w:rPr>
          <w:color w:val="00AF50"/>
        </w:rPr>
        <w:t>public</w:t>
      </w:r>
      <w:r>
        <w:rPr>
          <w:color w:val="00AF50"/>
          <w:spacing w:val="-4"/>
        </w:rPr>
        <w:t xml:space="preserve"> </w:t>
      </w:r>
      <w:r>
        <w:rPr>
          <w:color w:val="00AF50"/>
        </w:rPr>
        <w:t>open</w:t>
      </w:r>
      <w:r>
        <w:rPr>
          <w:color w:val="00AF50"/>
          <w:spacing w:val="3"/>
        </w:rPr>
        <w:t xml:space="preserve"> </w:t>
      </w:r>
      <w:r>
        <w:rPr>
          <w:color w:val="00AF50"/>
        </w:rPr>
        <w:t>space</w:t>
      </w:r>
      <w:r>
        <w:rPr>
          <w:color w:val="00AF50"/>
          <w:spacing w:val="2"/>
        </w:rPr>
        <w:t xml:space="preserve"> </w:t>
      </w:r>
      <w:r>
        <w:t>and</w:t>
      </w:r>
      <w:r>
        <w:rPr>
          <w:spacing w:val="-3"/>
        </w:rPr>
        <w:t xml:space="preserve"> </w:t>
      </w:r>
      <w:r>
        <w:rPr>
          <w:color w:val="00AF50"/>
        </w:rPr>
        <w:t>publicly</w:t>
      </w:r>
      <w:r>
        <w:rPr>
          <w:color w:val="00AF50"/>
          <w:spacing w:val="-1"/>
        </w:rPr>
        <w:t xml:space="preserve"> </w:t>
      </w:r>
      <w:r>
        <w:rPr>
          <w:color w:val="00AF50"/>
        </w:rPr>
        <w:t>accessible</w:t>
      </w:r>
      <w:r>
        <w:rPr>
          <w:color w:val="00AF50"/>
          <w:spacing w:val="-1"/>
        </w:rPr>
        <w:t xml:space="preserve"> </w:t>
      </w:r>
      <w:r>
        <w:rPr>
          <w:color w:val="00AF50"/>
          <w:spacing w:val="-2"/>
        </w:rPr>
        <w:t>space</w:t>
      </w:r>
      <w:r>
        <w:rPr>
          <w:spacing w:val="-2"/>
        </w:rPr>
        <w:t>;</w:t>
      </w:r>
    </w:p>
    <w:p w14:paraId="46EECF03" w14:textId="77777777" w:rsidR="0092515F" w:rsidRDefault="0092515F">
      <w:pPr>
        <w:pStyle w:val="BodyText"/>
        <w:spacing w:before="7"/>
        <w:rPr>
          <w:sz w:val="16"/>
        </w:rPr>
      </w:pPr>
    </w:p>
    <w:p w14:paraId="52886EFF" w14:textId="77777777" w:rsidR="0092515F" w:rsidRDefault="00BF7586">
      <w:pPr>
        <w:pStyle w:val="ListParagraph"/>
        <w:numPr>
          <w:ilvl w:val="0"/>
          <w:numId w:val="7"/>
        </w:numPr>
        <w:tabs>
          <w:tab w:val="left" w:pos="1393"/>
        </w:tabs>
        <w:ind w:hanging="427"/>
      </w:pPr>
      <w:r>
        <w:t>location</w:t>
      </w:r>
      <w:r>
        <w:rPr>
          <w:spacing w:val="-2"/>
        </w:rPr>
        <w:t xml:space="preserve"> </w:t>
      </w:r>
      <w:r>
        <w:t>of</w:t>
      </w:r>
      <w:r>
        <w:rPr>
          <w:spacing w:val="2"/>
        </w:rPr>
        <w:t xml:space="preserve"> </w:t>
      </w:r>
      <w:r>
        <w:rPr>
          <w:color w:val="00AF50"/>
        </w:rPr>
        <w:t>community facilities</w:t>
      </w:r>
      <w:r>
        <w:rPr>
          <w:color w:val="00AF50"/>
          <w:spacing w:val="-1"/>
        </w:rPr>
        <w:t xml:space="preserve"> </w:t>
      </w:r>
      <w:r>
        <w:t>(shops,</w:t>
      </w:r>
      <w:r>
        <w:rPr>
          <w:spacing w:val="-2"/>
        </w:rPr>
        <w:t xml:space="preserve"> </w:t>
      </w:r>
      <w:r>
        <w:t>schools,</w:t>
      </w:r>
      <w:r>
        <w:rPr>
          <w:spacing w:val="-3"/>
        </w:rPr>
        <w:t xml:space="preserve"> </w:t>
      </w:r>
      <w:r>
        <w:t>sports and</w:t>
      </w:r>
      <w:r>
        <w:rPr>
          <w:spacing w:val="-1"/>
        </w:rPr>
        <w:t xml:space="preserve"> </w:t>
      </w:r>
      <w:r>
        <w:t>cultural</w:t>
      </w:r>
      <w:r>
        <w:rPr>
          <w:spacing w:val="-3"/>
        </w:rPr>
        <w:t xml:space="preserve"> </w:t>
      </w:r>
      <w:r>
        <w:t>facilities,</w:t>
      </w:r>
      <w:r>
        <w:rPr>
          <w:spacing w:val="-6"/>
        </w:rPr>
        <w:t xml:space="preserve"> </w:t>
      </w:r>
      <w:r>
        <w:rPr>
          <w:spacing w:val="-2"/>
        </w:rPr>
        <w:t>etc);</w:t>
      </w:r>
    </w:p>
    <w:p w14:paraId="5716FC5C" w14:textId="77777777" w:rsidR="0092515F" w:rsidRDefault="0092515F">
      <w:pPr>
        <w:pStyle w:val="BodyText"/>
        <w:spacing w:before="6"/>
        <w:rPr>
          <w:sz w:val="16"/>
        </w:rPr>
      </w:pPr>
    </w:p>
    <w:p w14:paraId="27DC3974" w14:textId="77777777" w:rsidR="0092515F" w:rsidRDefault="00BF7586">
      <w:pPr>
        <w:pStyle w:val="ListParagraph"/>
        <w:numPr>
          <w:ilvl w:val="0"/>
          <w:numId w:val="7"/>
        </w:numPr>
        <w:tabs>
          <w:tab w:val="left" w:pos="1393"/>
        </w:tabs>
        <w:spacing w:line="256" w:lineRule="auto"/>
        <w:ind w:right="231"/>
      </w:pPr>
      <w:r>
        <w:t>existing and proposed public</w:t>
      </w:r>
      <w:r>
        <w:rPr>
          <w:spacing w:val="-2"/>
        </w:rPr>
        <w:t xml:space="preserve"> </w:t>
      </w:r>
      <w:r>
        <w:t>transport</w:t>
      </w:r>
      <w:r>
        <w:rPr>
          <w:spacing w:val="-3"/>
        </w:rPr>
        <w:t xml:space="preserve"> </w:t>
      </w:r>
      <w:r>
        <w:t>routes and</w:t>
      </w:r>
      <w:r>
        <w:rPr>
          <w:spacing w:val="-1"/>
        </w:rPr>
        <w:t xml:space="preserve"> </w:t>
      </w:r>
      <w:r>
        <w:t>stops,</w:t>
      </w:r>
      <w:r>
        <w:rPr>
          <w:spacing w:val="-3"/>
        </w:rPr>
        <w:t xml:space="preserve"> </w:t>
      </w:r>
      <w:r>
        <w:t xml:space="preserve">and public </w:t>
      </w:r>
      <w:r>
        <w:rPr>
          <w:color w:val="00AF50"/>
        </w:rPr>
        <w:t xml:space="preserve">access ways </w:t>
      </w:r>
      <w:r>
        <w:t xml:space="preserve">from the bus stops to the </w:t>
      </w:r>
      <w:r>
        <w:rPr>
          <w:color w:val="00AF50"/>
        </w:rPr>
        <w:t>site</w:t>
      </w:r>
      <w:r>
        <w:t>;</w:t>
      </w:r>
    </w:p>
    <w:p w14:paraId="4694DD6C" w14:textId="77777777" w:rsidR="0092515F" w:rsidRDefault="00BF7586">
      <w:pPr>
        <w:pStyle w:val="ListParagraph"/>
        <w:numPr>
          <w:ilvl w:val="0"/>
          <w:numId w:val="7"/>
        </w:numPr>
        <w:tabs>
          <w:tab w:val="left" w:pos="1393"/>
        </w:tabs>
        <w:spacing w:before="184"/>
        <w:ind w:hanging="427"/>
      </w:pPr>
      <w:r>
        <w:t>movement</w:t>
      </w:r>
      <w:r>
        <w:rPr>
          <w:spacing w:val="-2"/>
        </w:rPr>
        <w:t xml:space="preserve"> </w:t>
      </w:r>
      <w:r>
        <w:t>networks</w:t>
      </w:r>
      <w:r>
        <w:rPr>
          <w:spacing w:val="3"/>
        </w:rPr>
        <w:t xml:space="preserve"> </w:t>
      </w:r>
      <w:r>
        <w:t>including</w:t>
      </w:r>
      <w:r>
        <w:rPr>
          <w:spacing w:val="-1"/>
        </w:rPr>
        <w:t xml:space="preserve"> </w:t>
      </w:r>
      <w:r>
        <w:t>vehicle, cycle</w:t>
      </w:r>
      <w:r>
        <w:rPr>
          <w:spacing w:val="-2"/>
        </w:rPr>
        <w:t xml:space="preserve"> </w:t>
      </w:r>
      <w:r>
        <w:t>and</w:t>
      </w:r>
      <w:r>
        <w:rPr>
          <w:spacing w:val="-3"/>
        </w:rPr>
        <w:t xml:space="preserve"> </w:t>
      </w:r>
      <w:r>
        <w:t>pedestrian</w:t>
      </w:r>
      <w:r>
        <w:rPr>
          <w:spacing w:val="-3"/>
        </w:rPr>
        <w:t xml:space="preserve"> </w:t>
      </w:r>
      <w:r>
        <w:rPr>
          <w:spacing w:val="-2"/>
        </w:rPr>
        <w:t>routes;</w:t>
      </w:r>
    </w:p>
    <w:p w14:paraId="57FF609C" w14:textId="77777777" w:rsidR="0092515F" w:rsidRDefault="0092515F">
      <w:pPr>
        <w:pStyle w:val="BodyText"/>
        <w:spacing w:before="7"/>
        <w:rPr>
          <w:sz w:val="16"/>
        </w:rPr>
      </w:pPr>
    </w:p>
    <w:p w14:paraId="7B2A1B7B" w14:textId="77777777" w:rsidR="0092515F" w:rsidRDefault="00BF7586">
      <w:pPr>
        <w:pStyle w:val="ListParagraph"/>
        <w:numPr>
          <w:ilvl w:val="0"/>
          <w:numId w:val="7"/>
        </w:numPr>
        <w:tabs>
          <w:tab w:val="left" w:pos="1393"/>
        </w:tabs>
        <w:ind w:hanging="427"/>
      </w:pPr>
      <w:r>
        <w:t>protected</w:t>
      </w:r>
      <w:r>
        <w:rPr>
          <w:spacing w:val="-4"/>
        </w:rPr>
        <w:t xml:space="preserve"> </w:t>
      </w:r>
      <w:hyperlink r:id="rId84">
        <w:r>
          <w:rPr>
            <w:color w:val="00AF50"/>
          </w:rPr>
          <w:t>building</w:t>
        </w:r>
      </w:hyperlink>
      <w:r>
        <w:rPr>
          <w:color w:val="00AF50"/>
        </w:rPr>
        <w:t>s</w:t>
      </w:r>
      <w:r>
        <w:t>,</w:t>
      </w:r>
      <w:r>
        <w:rPr>
          <w:spacing w:val="-5"/>
        </w:rPr>
        <w:t xml:space="preserve"> </w:t>
      </w:r>
      <w:r>
        <w:t>places</w:t>
      </w:r>
      <w:r>
        <w:rPr>
          <w:spacing w:val="3"/>
        </w:rPr>
        <w:t xml:space="preserve"> </w:t>
      </w:r>
      <w:r>
        <w:t>and</w:t>
      </w:r>
      <w:r>
        <w:rPr>
          <w:spacing w:val="1"/>
        </w:rPr>
        <w:t xml:space="preserve"> </w:t>
      </w:r>
      <w:r>
        <w:t>objects,</w:t>
      </w:r>
      <w:r>
        <w:rPr>
          <w:spacing w:val="1"/>
        </w:rPr>
        <w:t xml:space="preserve"> </w:t>
      </w:r>
      <w:r>
        <w:t>protected</w:t>
      </w:r>
      <w:r>
        <w:rPr>
          <w:spacing w:val="2"/>
        </w:rPr>
        <w:t xml:space="preserve"> </w:t>
      </w:r>
      <w:r>
        <w:t>trees,</w:t>
      </w:r>
      <w:r>
        <w:rPr>
          <w:spacing w:val="1"/>
        </w:rPr>
        <w:t xml:space="preserve"> </w:t>
      </w:r>
      <w:r>
        <w:rPr>
          <w:color w:val="00AF50"/>
        </w:rPr>
        <w:t>historic</w:t>
      </w:r>
      <w:r>
        <w:rPr>
          <w:color w:val="00AF50"/>
          <w:spacing w:val="1"/>
        </w:rPr>
        <w:t xml:space="preserve"> </w:t>
      </w:r>
      <w:r>
        <w:rPr>
          <w:color w:val="00AF50"/>
          <w:spacing w:val="-2"/>
        </w:rPr>
        <w:t>heritage</w:t>
      </w:r>
      <w:r>
        <w:rPr>
          <w:spacing w:val="-2"/>
        </w:rPr>
        <w:t>;</w:t>
      </w:r>
    </w:p>
    <w:p w14:paraId="196D4395" w14:textId="77777777" w:rsidR="0092515F" w:rsidRDefault="0092515F">
      <w:pPr>
        <w:pStyle w:val="BodyText"/>
        <w:spacing w:before="6"/>
        <w:rPr>
          <w:sz w:val="16"/>
        </w:rPr>
      </w:pPr>
    </w:p>
    <w:p w14:paraId="0FC67563" w14:textId="77777777" w:rsidR="0092515F" w:rsidRDefault="00BF7586">
      <w:pPr>
        <w:pStyle w:val="ListParagraph"/>
        <w:numPr>
          <w:ilvl w:val="0"/>
          <w:numId w:val="7"/>
        </w:numPr>
        <w:tabs>
          <w:tab w:val="left" w:pos="1393"/>
        </w:tabs>
        <w:spacing w:before="1"/>
        <w:ind w:hanging="427"/>
      </w:pPr>
      <w:r>
        <w:rPr>
          <w:color w:val="00AF50"/>
        </w:rPr>
        <w:t>archaeological</w:t>
      </w:r>
      <w:r>
        <w:rPr>
          <w:color w:val="00AF50"/>
          <w:spacing w:val="-5"/>
        </w:rPr>
        <w:t xml:space="preserve"> </w:t>
      </w:r>
      <w:r>
        <w:rPr>
          <w:color w:val="00AF50"/>
          <w:spacing w:val="-2"/>
        </w:rPr>
        <w:t>sites</w:t>
      </w:r>
      <w:r>
        <w:rPr>
          <w:spacing w:val="-2"/>
        </w:rPr>
        <w:t>;</w:t>
      </w:r>
    </w:p>
    <w:p w14:paraId="4B920AAA" w14:textId="77777777" w:rsidR="0092515F" w:rsidRDefault="0092515F">
      <w:pPr>
        <w:pStyle w:val="BodyText"/>
        <w:spacing w:before="6"/>
        <w:rPr>
          <w:sz w:val="16"/>
        </w:rPr>
      </w:pPr>
    </w:p>
    <w:p w14:paraId="3CB00256" w14:textId="77777777" w:rsidR="0092515F" w:rsidRDefault="00BF7586">
      <w:pPr>
        <w:pStyle w:val="ListParagraph"/>
        <w:numPr>
          <w:ilvl w:val="0"/>
          <w:numId w:val="7"/>
        </w:numPr>
        <w:tabs>
          <w:tab w:val="left" w:pos="1393"/>
        </w:tabs>
        <w:ind w:hanging="427"/>
      </w:pPr>
      <w:r>
        <w:t>recognition</w:t>
      </w:r>
      <w:r>
        <w:rPr>
          <w:spacing w:val="-2"/>
        </w:rPr>
        <w:t xml:space="preserve"> </w:t>
      </w:r>
      <w:r>
        <w:t>of</w:t>
      </w:r>
      <w:r>
        <w:rPr>
          <w:spacing w:val="1"/>
        </w:rPr>
        <w:t xml:space="preserve"> </w:t>
      </w:r>
      <w:r>
        <w:t>Ngāi</w:t>
      </w:r>
      <w:r>
        <w:rPr>
          <w:spacing w:val="-2"/>
        </w:rPr>
        <w:t xml:space="preserve"> </w:t>
      </w:r>
      <w:r>
        <w:t>Tahu</w:t>
      </w:r>
      <w:r>
        <w:rPr>
          <w:spacing w:val="1"/>
        </w:rPr>
        <w:t xml:space="preserve"> </w:t>
      </w:r>
      <w:r>
        <w:t>cultural</w:t>
      </w:r>
      <w:r>
        <w:rPr>
          <w:spacing w:val="-1"/>
        </w:rPr>
        <w:t xml:space="preserve"> </w:t>
      </w:r>
      <w:r>
        <w:t>values,</w:t>
      </w:r>
      <w:r>
        <w:rPr>
          <w:spacing w:val="-1"/>
        </w:rPr>
        <w:t xml:space="preserve"> </w:t>
      </w:r>
      <w:r>
        <w:t>history</w:t>
      </w:r>
      <w:r>
        <w:rPr>
          <w:spacing w:val="2"/>
        </w:rPr>
        <w:t xml:space="preserve"> </w:t>
      </w:r>
      <w:r>
        <w:t>and identity</w:t>
      </w:r>
      <w:r>
        <w:rPr>
          <w:spacing w:val="-2"/>
        </w:rPr>
        <w:t xml:space="preserve"> </w:t>
      </w:r>
      <w:r>
        <w:t>associated</w:t>
      </w:r>
      <w:r>
        <w:rPr>
          <w:spacing w:val="-4"/>
        </w:rPr>
        <w:t xml:space="preserve"> </w:t>
      </w:r>
      <w:r>
        <w:t>with</w:t>
      </w:r>
      <w:r>
        <w:rPr>
          <w:spacing w:val="-4"/>
        </w:rPr>
        <w:t xml:space="preserve"> </w:t>
      </w:r>
      <w:r>
        <w:t>specific</w:t>
      </w:r>
      <w:r>
        <w:rPr>
          <w:spacing w:val="-4"/>
        </w:rPr>
        <w:t xml:space="preserve"> </w:t>
      </w:r>
      <w:r>
        <w:rPr>
          <w:spacing w:val="-2"/>
        </w:rPr>
        <w:t>places;</w:t>
      </w:r>
    </w:p>
    <w:p w14:paraId="47566A45" w14:textId="77777777" w:rsidR="0092515F" w:rsidRDefault="00BF7586">
      <w:pPr>
        <w:pStyle w:val="ListParagraph"/>
        <w:numPr>
          <w:ilvl w:val="0"/>
          <w:numId w:val="7"/>
        </w:numPr>
        <w:tabs>
          <w:tab w:val="left" w:pos="1393"/>
        </w:tabs>
        <w:spacing w:before="197"/>
        <w:ind w:hanging="427"/>
      </w:pPr>
      <w:r>
        <w:t>character</w:t>
      </w:r>
      <w:r>
        <w:rPr>
          <w:spacing w:val="2"/>
        </w:rPr>
        <w:t xml:space="preserve"> </w:t>
      </w:r>
      <w:r>
        <w:t>and</w:t>
      </w:r>
      <w:r>
        <w:rPr>
          <w:spacing w:val="-4"/>
        </w:rPr>
        <w:t xml:space="preserve"> </w:t>
      </w:r>
      <w:r>
        <w:t>other</w:t>
      </w:r>
      <w:r>
        <w:rPr>
          <w:spacing w:val="2"/>
        </w:rPr>
        <w:t xml:space="preserve"> </w:t>
      </w:r>
      <w:r>
        <w:t>existing</w:t>
      </w:r>
      <w:r>
        <w:rPr>
          <w:spacing w:val="3"/>
        </w:rPr>
        <w:t xml:space="preserve"> </w:t>
      </w:r>
      <w:r>
        <w:rPr>
          <w:color w:val="00AF50"/>
        </w:rPr>
        <w:t>buildings</w:t>
      </w:r>
      <w:r>
        <w:rPr>
          <w:color w:val="00AF50"/>
          <w:spacing w:val="-2"/>
        </w:rPr>
        <w:t xml:space="preserve"> </w:t>
      </w:r>
      <w:r>
        <w:t>and</w:t>
      </w:r>
      <w:r>
        <w:rPr>
          <w:spacing w:val="-3"/>
        </w:rPr>
        <w:t xml:space="preserve"> </w:t>
      </w:r>
      <w:r>
        <w:rPr>
          <w:spacing w:val="-2"/>
        </w:rPr>
        <w:t>structures;</w:t>
      </w:r>
    </w:p>
    <w:p w14:paraId="5937A86A" w14:textId="77777777" w:rsidR="0092515F" w:rsidRDefault="0092515F">
      <w:pPr>
        <w:pStyle w:val="BodyText"/>
        <w:spacing w:before="7"/>
        <w:rPr>
          <w:sz w:val="16"/>
        </w:rPr>
      </w:pPr>
    </w:p>
    <w:p w14:paraId="4744D20F" w14:textId="77777777" w:rsidR="0092515F" w:rsidRDefault="00BF7586">
      <w:pPr>
        <w:pStyle w:val="ListParagraph"/>
        <w:numPr>
          <w:ilvl w:val="0"/>
          <w:numId w:val="7"/>
        </w:numPr>
        <w:tabs>
          <w:tab w:val="left" w:pos="1392"/>
        </w:tabs>
        <w:ind w:left="1392" w:hanging="426"/>
      </w:pPr>
      <w:r>
        <w:rPr>
          <w:color w:val="00AF50"/>
        </w:rPr>
        <w:t>site</w:t>
      </w:r>
      <w:r>
        <w:rPr>
          <w:color w:val="00AF50"/>
          <w:spacing w:val="-2"/>
        </w:rPr>
        <w:t xml:space="preserve"> </w:t>
      </w:r>
      <w:r>
        <w:t>orientation,</w:t>
      </w:r>
      <w:r>
        <w:rPr>
          <w:spacing w:val="-3"/>
        </w:rPr>
        <w:t xml:space="preserve"> </w:t>
      </w:r>
      <w:r>
        <w:t>including</w:t>
      </w:r>
      <w:r>
        <w:rPr>
          <w:spacing w:val="-1"/>
        </w:rPr>
        <w:t xml:space="preserve"> </w:t>
      </w:r>
      <w:r>
        <w:t>a</w:t>
      </w:r>
      <w:r>
        <w:rPr>
          <w:spacing w:val="-2"/>
        </w:rPr>
        <w:t xml:space="preserve"> </w:t>
      </w:r>
      <w:r>
        <w:t>north</w:t>
      </w:r>
      <w:r>
        <w:rPr>
          <w:spacing w:val="-4"/>
        </w:rPr>
        <w:t xml:space="preserve"> </w:t>
      </w:r>
      <w:r>
        <w:t>point on</w:t>
      </w:r>
      <w:r>
        <w:rPr>
          <w:spacing w:val="1"/>
        </w:rPr>
        <w:t xml:space="preserve"> </w:t>
      </w:r>
      <w:r>
        <w:t>the</w:t>
      </w:r>
      <w:r>
        <w:rPr>
          <w:spacing w:val="3"/>
        </w:rPr>
        <w:t xml:space="preserve"> </w:t>
      </w:r>
      <w:r>
        <w:rPr>
          <w:spacing w:val="-2"/>
        </w:rPr>
        <w:t>plans;</w:t>
      </w:r>
    </w:p>
    <w:p w14:paraId="363B6457" w14:textId="77777777" w:rsidR="0092515F" w:rsidRDefault="0092515F">
      <w:pPr>
        <w:pStyle w:val="BodyText"/>
        <w:spacing w:before="6"/>
        <w:rPr>
          <w:sz w:val="16"/>
        </w:rPr>
      </w:pPr>
    </w:p>
    <w:p w14:paraId="1F851DBF" w14:textId="77777777" w:rsidR="0092515F" w:rsidRDefault="00BF7586">
      <w:pPr>
        <w:pStyle w:val="ListParagraph"/>
        <w:numPr>
          <w:ilvl w:val="0"/>
          <w:numId w:val="7"/>
        </w:numPr>
        <w:tabs>
          <w:tab w:val="left" w:pos="1393"/>
        </w:tabs>
        <w:spacing w:before="1"/>
        <w:ind w:hanging="427"/>
      </w:pPr>
      <w:r>
        <w:t>existing</w:t>
      </w:r>
      <w:r>
        <w:rPr>
          <w:spacing w:val="-2"/>
        </w:rPr>
        <w:t xml:space="preserve"> </w:t>
      </w:r>
      <w:r>
        <w:t>trees</w:t>
      </w:r>
      <w:r>
        <w:rPr>
          <w:spacing w:val="-2"/>
        </w:rPr>
        <w:t xml:space="preserve"> </w:t>
      </w:r>
      <w:r>
        <w:t xml:space="preserve">and </w:t>
      </w:r>
      <w:r>
        <w:rPr>
          <w:color w:val="00AF50"/>
        </w:rPr>
        <w:t>landscaping</w:t>
      </w:r>
      <w:r>
        <w:rPr>
          <w:color w:val="00AF50"/>
          <w:spacing w:val="1"/>
        </w:rPr>
        <w:t xml:space="preserve"> </w:t>
      </w:r>
      <w:r>
        <w:t>to</w:t>
      </w:r>
      <w:r>
        <w:rPr>
          <w:spacing w:val="-3"/>
        </w:rPr>
        <w:t xml:space="preserve"> </w:t>
      </w:r>
      <w:r>
        <w:t>be</w:t>
      </w:r>
      <w:r>
        <w:rPr>
          <w:spacing w:val="3"/>
        </w:rPr>
        <w:t xml:space="preserve"> </w:t>
      </w:r>
      <w:r>
        <w:rPr>
          <w:spacing w:val="-2"/>
        </w:rPr>
        <w:t>retained;</w:t>
      </w:r>
    </w:p>
    <w:p w14:paraId="50D2EE72" w14:textId="77777777" w:rsidR="0092515F" w:rsidRDefault="0092515F">
      <w:pPr>
        <w:pStyle w:val="BodyText"/>
        <w:spacing w:before="7"/>
        <w:rPr>
          <w:sz w:val="16"/>
        </w:rPr>
      </w:pPr>
    </w:p>
    <w:p w14:paraId="47125EE2" w14:textId="77777777" w:rsidR="0092515F" w:rsidRDefault="00BF7586">
      <w:pPr>
        <w:pStyle w:val="ListParagraph"/>
        <w:numPr>
          <w:ilvl w:val="0"/>
          <w:numId w:val="7"/>
        </w:numPr>
        <w:tabs>
          <w:tab w:val="left" w:pos="1393"/>
        </w:tabs>
        <w:spacing w:line="261" w:lineRule="auto"/>
        <w:ind w:right="418"/>
      </w:pPr>
      <w:r>
        <w:t>hazardous features, such</w:t>
      </w:r>
      <w:r>
        <w:rPr>
          <w:spacing w:val="-2"/>
        </w:rPr>
        <w:t xml:space="preserve"> </w:t>
      </w:r>
      <w:r>
        <w:t>as areas of soil contamination,</w:t>
      </w:r>
      <w:r>
        <w:rPr>
          <w:spacing w:val="-4"/>
        </w:rPr>
        <w:t xml:space="preserve"> </w:t>
      </w:r>
      <w:r>
        <w:t>unstable</w:t>
      </w:r>
      <w:r>
        <w:rPr>
          <w:spacing w:val="-1"/>
        </w:rPr>
        <w:t xml:space="preserve"> </w:t>
      </w:r>
      <w:r>
        <w:t>land and overhead power lines; and</w:t>
      </w:r>
    </w:p>
    <w:p w14:paraId="26CEEB48" w14:textId="77777777" w:rsidR="0092515F" w:rsidRDefault="00BF7586">
      <w:pPr>
        <w:pStyle w:val="ListParagraph"/>
        <w:numPr>
          <w:ilvl w:val="0"/>
          <w:numId w:val="7"/>
        </w:numPr>
        <w:tabs>
          <w:tab w:val="left" w:pos="1393"/>
        </w:tabs>
        <w:spacing w:before="173"/>
        <w:ind w:hanging="427"/>
      </w:pPr>
      <w:r>
        <w:t>climatic</w:t>
      </w:r>
      <w:r>
        <w:rPr>
          <w:spacing w:val="-6"/>
        </w:rPr>
        <w:t xml:space="preserve"> </w:t>
      </w:r>
      <w:r>
        <w:t>conditions</w:t>
      </w:r>
      <w:r>
        <w:rPr>
          <w:spacing w:val="2"/>
        </w:rPr>
        <w:t xml:space="preserve"> </w:t>
      </w:r>
      <w:r>
        <w:t>–</w:t>
      </w:r>
      <w:r>
        <w:rPr>
          <w:spacing w:val="-2"/>
        </w:rPr>
        <w:t xml:space="preserve"> </w:t>
      </w:r>
      <w:r>
        <w:t xml:space="preserve">including prevailing </w:t>
      </w:r>
      <w:r>
        <w:rPr>
          <w:spacing w:val="-2"/>
        </w:rPr>
        <w:t>winds.</w:t>
      </w:r>
    </w:p>
    <w:p w14:paraId="6B24E133" w14:textId="77777777" w:rsidR="0092515F" w:rsidRDefault="0092515F">
      <w:pPr>
        <w:pStyle w:val="BodyText"/>
        <w:spacing w:before="6"/>
        <w:rPr>
          <w:sz w:val="16"/>
        </w:rPr>
      </w:pPr>
    </w:p>
    <w:p w14:paraId="00E05CA4" w14:textId="77777777" w:rsidR="0092515F" w:rsidRDefault="00BF7586">
      <w:pPr>
        <w:pStyle w:val="ListParagraph"/>
        <w:numPr>
          <w:ilvl w:val="0"/>
          <w:numId w:val="8"/>
        </w:numPr>
        <w:tabs>
          <w:tab w:val="left" w:pos="544"/>
        </w:tabs>
      </w:pPr>
      <w:r>
        <w:t>Detailed</w:t>
      </w:r>
      <w:r>
        <w:rPr>
          <w:spacing w:val="-5"/>
        </w:rPr>
        <w:t xml:space="preserve"> </w:t>
      </w:r>
      <w:r>
        <w:t>Design</w:t>
      </w:r>
      <w:r>
        <w:rPr>
          <w:spacing w:val="-5"/>
        </w:rPr>
        <w:t xml:space="preserve"> </w:t>
      </w:r>
      <w:r>
        <w:t>Statement</w:t>
      </w:r>
      <w:r>
        <w:rPr>
          <w:spacing w:val="-6"/>
        </w:rPr>
        <w:t xml:space="preserve"> </w:t>
      </w:r>
      <w:r>
        <w:t>must</w:t>
      </w:r>
      <w:r>
        <w:rPr>
          <w:spacing w:val="-5"/>
        </w:rPr>
        <w:t xml:space="preserve"> </w:t>
      </w:r>
      <w:r>
        <w:rPr>
          <w:spacing w:val="-2"/>
        </w:rPr>
        <w:t>include:</w:t>
      </w:r>
    </w:p>
    <w:p w14:paraId="3A4E9D7A" w14:textId="77777777" w:rsidR="0092515F" w:rsidRDefault="0092515F">
      <w:pPr>
        <w:pStyle w:val="BodyText"/>
        <w:spacing w:before="7"/>
        <w:rPr>
          <w:sz w:val="16"/>
        </w:rPr>
      </w:pPr>
    </w:p>
    <w:p w14:paraId="74FC1700" w14:textId="77777777" w:rsidR="0092515F" w:rsidRDefault="00BF7586">
      <w:pPr>
        <w:pStyle w:val="ListParagraph"/>
        <w:numPr>
          <w:ilvl w:val="1"/>
          <w:numId w:val="8"/>
        </w:numPr>
        <w:tabs>
          <w:tab w:val="left" w:pos="966"/>
        </w:tabs>
        <w:spacing w:line="259" w:lineRule="auto"/>
        <w:ind w:right="177"/>
      </w:pPr>
      <w:r>
        <w:t xml:space="preserve">An overall vision statement for the </w:t>
      </w:r>
      <w:r>
        <w:rPr>
          <w:color w:val="00AF50"/>
        </w:rPr>
        <w:t xml:space="preserve">site </w:t>
      </w:r>
      <w:r>
        <w:t xml:space="preserve">which identifies key deliverables/outcomes which may be linked to </w:t>
      </w:r>
      <w:r>
        <w:rPr>
          <w:color w:val="0000FF"/>
        </w:rPr>
        <w:t xml:space="preserve">Resource Management Act 1991 </w:t>
      </w:r>
      <w:r>
        <w:t xml:space="preserve">outcomes (objectives and policies) or </w:t>
      </w:r>
      <w:r>
        <w:rPr>
          <w:color w:val="00AF50"/>
        </w:rPr>
        <w:t xml:space="preserve">site </w:t>
      </w:r>
      <w:r>
        <w:t>specific outcomes (giving a</w:t>
      </w:r>
      <w:r>
        <w:rPr>
          <w:spacing w:val="-1"/>
        </w:rPr>
        <w:t xml:space="preserve"> </w:t>
      </w:r>
      <w:r>
        <w:t>clear</w:t>
      </w:r>
      <w:r>
        <w:rPr>
          <w:spacing w:val="-1"/>
        </w:rPr>
        <w:t xml:space="preserve"> </w:t>
      </w:r>
      <w:r>
        <w:t>steer to buyers and developers</w:t>
      </w:r>
      <w:r>
        <w:rPr>
          <w:spacing w:val="-1"/>
        </w:rPr>
        <w:t xml:space="preserve"> </w:t>
      </w:r>
      <w:r>
        <w:t>that these outcomes would be</w:t>
      </w:r>
      <w:r>
        <w:rPr>
          <w:spacing w:val="-1"/>
        </w:rPr>
        <w:t xml:space="preserve"> </w:t>
      </w:r>
      <w:r>
        <w:t>secured</w:t>
      </w:r>
      <w:r>
        <w:rPr>
          <w:spacing w:val="-2"/>
        </w:rPr>
        <w:t xml:space="preserve"> </w:t>
      </w:r>
      <w:r>
        <w:t>via covenants or other binding mechanisms).</w:t>
      </w:r>
    </w:p>
    <w:p w14:paraId="060B63D3" w14:textId="77777777" w:rsidR="0092515F" w:rsidRDefault="00BF7586">
      <w:pPr>
        <w:pStyle w:val="ListParagraph"/>
        <w:numPr>
          <w:ilvl w:val="1"/>
          <w:numId w:val="8"/>
        </w:numPr>
        <w:tabs>
          <w:tab w:val="left" w:pos="966"/>
        </w:tabs>
        <w:spacing w:before="179" w:line="259" w:lineRule="auto"/>
        <w:ind w:right="259"/>
      </w:pPr>
      <w:r>
        <w:t>An</w:t>
      </w:r>
      <w:r>
        <w:rPr>
          <w:spacing w:val="-2"/>
        </w:rPr>
        <w:t xml:space="preserve"> </w:t>
      </w:r>
      <w:r>
        <w:t>analysis</w:t>
      </w:r>
      <w:r>
        <w:rPr>
          <w:spacing w:val="-1"/>
        </w:rPr>
        <w:t xml:space="preserve"> </w:t>
      </w:r>
      <w:r>
        <w:t>in</w:t>
      </w:r>
      <w:r>
        <w:rPr>
          <w:spacing w:val="-2"/>
        </w:rPr>
        <w:t xml:space="preserve"> </w:t>
      </w:r>
      <w:r>
        <w:t>support of the overall development</w:t>
      </w:r>
      <w:r>
        <w:rPr>
          <w:spacing w:val="-3"/>
        </w:rPr>
        <w:t xml:space="preserve"> </w:t>
      </w:r>
      <w:r>
        <w:t>structure provided</w:t>
      </w:r>
      <w:r>
        <w:rPr>
          <w:spacing w:val="-2"/>
        </w:rPr>
        <w:t xml:space="preserve"> </w:t>
      </w:r>
      <w:r>
        <w:t xml:space="preserve">by the </w:t>
      </w:r>
      <w:r>
        <w:rPr>
          <w:color w:val="00AF50"/>
        </w:rPr>
        <w:t>Outline Development Plan</w:t>
      </w:r>
      <w:r>
        <w:t xml:space="preserve">, and more refined development proposal for the area that is covered by the </w:t>
      </w:r>
      <w:r>
        <w:rPr>
          <w:color w:val="00AF50"/>
        </w:rPr>
        <w:t xml:space="preserve">Neighbourhood Plan </w:t>
      </w:r>
      <w:r>
        <w:t>including urban form, movement network, open space, and infrastructure.</w:t>
      </w:r>
    </w:p>
    <w:p w14:paraId="7E013CD6" w14:textId="77777777" w:rsidR="0092515F" w:rsidRDefault="00BF7586">
      <w:pPr>
        <w:pStyle w:val="ListParagraph"/>
        <w:numPr>
          <w:ilvl w:val="1"/>
          <w:numId w:val="8"/>
        </w:numPr>
        <w:tabs>
          <w:tab w:val="left" w:pos="966"/>
        </w:tabs>
        <w:spacing w:before="182" w:line="252" w:lineRule="auto"/>
        <w:ind w:right="266"/>
      </w:pPr>
      <w:r>
        <w:t xml:space="preserve">An analysis of </w:t>
      </w:r>
      <w:r>
        <w:rPr>
          <w:color w:val="00AF50"/>
        </w:rPr>
        <w:t xml:space="preserve">allotment </w:t>
      </w:r>
      <w:r>
        <w:t xml:space="preserve">arrangement, size and allocation of defined housing typologies. The </w:t>
      </w:r>
      <w:r>
        <w:rPr>
          <w:color w:val="00AF50"/>
        </w:rPr>
        <w:t xml:space="preserve">Neighbourhood Plan </w:t>
      </w:r>
      <w:r>
        <w:t>should contain sufficient analysis to demonstrate that</w:t>
      </w:r>
      <w:r>
        <w:rPr>
          <w:spacing w:val="-2"/>
        </w:rPr>
        <w:t xml:space="preserve"> </w:t>
      </w:r>
      <w:r>
        <w:t>relevant</w:t>
      </w:r>
      <w:r>
        <w:rPr>
          <w:spacing w:val="-2"/>
        </w:rPr>
        <w:t xml:space="preserve"> </w:t>
      </w:r>
      <w:r>
        <w:t>development</w:t>
      </w:r>
    </w:p>
    <w:p w14:paraId="1087DDDF" w14:textId="77777777" w:rsidR="0092515F" w:rsidRDefault="0092515F">
      <w:pPr>
        <w:spacing w:line="252" w:lineRule="auto"/>
        <w:sectPr w:rsidR="0092515F" w:rsidSect="00645594">
          <w:pgSz w:w="11900" w:h="16840"/>
          <w:pgMar w:top="1440" w:right="560" w:bottom="1200" w:left="1300" w:header="0" w:footer="990" w:gutter="0"/>
          <w:cols w:space="720"/>
        </w:sectPr>
      </w:pPr>
    </w:p>
    <w:p w14:paraId="47577EDD" w14:textId="77777777" w:rsidR="0092515F" w:rsidRDefault="00BF7586">
      <w:pPr>
        <w:pStyle w:val="BodyText"/>
        <w:spacing w:before="42" w:line="266" w:lineRule="auto"/>
        <w:ind w:left="966"/>
      </w:pPr>
      <w:r>
        <w:t>standards</w:t>
      </w:r>
      <w:r>
        <w:rPr>
          <w:spacing w:val="-1"/>
        </w:rPr>
        <w:t xml:space="preserve"> </w:t>
      </w:r>
      <w:r>
        <w:t xml:space="preserve">in the </w:t>
      </w:r>
      <w:r>
        <w:rPr>
          <w:color w:val="00AF50"/>
        </w:rPr>
        <w:t>subdivision</w:t>
      </w:r>
      <w:r>
        <w:rPr>
          <w:color w:val="00AF50"/>
          <w:spacing w:val="-1"/>
        </w:rPr>
        <w:t xml:space="preserve"> </w:t>
      </w:r>
      <w:r>
        <w:t>and residential chapters can</w:t>
      </w:r>
      <w:r>
        <w:rPr>
          <w:spacing w:val="-2"/>
        </w:rPr>
        <w:t xml:space="preserve"> </w:t>
      </w:r>
      <w:r>
        <w:t>be met (notably</w:t>
      </w:r>
      <w:r>
        <w:rPr>
          <w:spacing w:val="-1"/>
        </w:rPr>
        <w:t xml:space="preserve"> </w:t>
      </w:r>
      <w:r>
        <w:t>those related to</w:t>
      </w:r>
      <w:r>
        <w:rPr>
          <w:spacing w:val="-2"/>
        </w:rPr>
        <w:t xml:space="preserve"> </w:t>
      </w:r>
      <w:r>
        <w:t xml:space="preserve">daylight and </w:t>
      </w:r>
      <w:r>
        <w:rPr>
          <w:color w:val="00AF50"/>
        </w:rPr>
        <w:t>outdoor living space</w:t>
      </w:r>
      <w:r>
        <w:t>).</w:t>
      </w:r>
    </w:p>
    <w:p w14:paraId="02AACFBD" w14:textId="77777777" w:rsidR="0092515F" w:rsidRDefault="00BF7586">
      <w:pPr>
        <w:pStyle w:val="ListParagraph"/>
        <w:numPr>
          <w:ilvl w:val="0"/>
          <w:numId w:val="8"/>
        </w:numPr>
        <w:tabs>
          <w:tab w:val="left" w:pos="544"/>
        </w:tabs>
        <w:spacing w:before="167"/>
      </w:pPr>
      <w:r>
        <w:t>Neighbourhood</w:t>
      </w:r>
      <w:r>
        <w:rPr>
          <w:spacing w:val="-9"/>
        </w:rPr>
        <w:t xml:space="preserve"> </w:t>
      </w:r>
      <w:r>
        <w:t>Plan</w:t>
      </w:r>
      <w:r>
        <w:rPr>
          <w:spacing w:val="-8"/>
        </w:rPr>
        <w:t xml:space="preserve"> </w:t>
      </w:r>
      <w:r>
        <w:rPr>
          <w:spacing w:val="-4"/>
        </w:rPr>
        <w:t>Set.</w:t>
      </w:r>
    </w:p>
    <w:p w14:paraId="6DF024E7" w14:textId="77777777" w:rsidR="0092515F" w:rsidRDefault="00BF7586">
      <w:pPr>
        <w:pStyle w:val="ListParagraph"/>
        <w:numPr>
          <w:ilvl w:val="1"/>
          <w:numId w:val="8"/>
        </w:numPr>
        <w:tabs>
          <w:tab w:val="left" w:pos="966"/>
        </w:tabs>
        <w:spacing w:before="183"/>
        <w:ind w:hanging="422"/>
      </w:pPr>
      <w:r>
        <w:t>A</w:t>
      </w:r>
      <w:r>
        <w:rPr>
          <w:spacing w:val="-6"/>
        </w:rPr>
        <w:t xml:space="preserve"> </w:t>
      </w:r>
      <w:r>
        <w:t>set</w:t>
      </w:r>
      <w:r>
        <w:rPr>
          <w:spacing w:val="-6"/>
        </w:rPr>
        <w:t xml:space="preserve"> </w:t>
      </w:r>
      <w:r>
        <w:t>of</w:t>
      </w:r>
      <w:r>
        <w:rPr>
          <w:spacing w:val="-5"/>
        </w:rPr>
        <w:t xml:space="preserve"> </w:t>
      </w:r>
      <w:r>
        <w:t>plans</w:t>
      </w:r>
      <w:r>
        <w:rPr>
          <w:spacing w:val="-4"/>
        </w:rPr>
        <w:t xml:space="preserve"> </w:t>
      </w:r>
      <w:r>
        <w:t>to</w:t>
      </w:r>
      <w:r>
        <w:rPr>
          <w:spacing w:val="-1"/>
        </w:rPr>
        <w:t xml:space="preserve"> </w:t>
      </w:r>
      <w:r>
        <w:t>accompany</w:t>
      </w:r>
      <w:r>
        <w:rPr>
          <w:spacing w:val="3"/>
        </w:rPr>
        <w:t xml:space="preserve"> </w:t>
      </w:r>
      <w:r>
        <w:t>the</w:t>
      </w:r>
      <w:r>
        <w:rPr>
          <w:spacing w:val="-5"/>
        </w:rPr>
        <w:t xml:space="preserve"> </w:t>
      </w:r>
      <w:r>
        <w:t>detailed</w:t>
      </w:r>
      <w:r>
        <w:rPr>
          <w:spacing w:val="-5"/>
        </w:rPr>
        <w:t xml:space="preserve"> </w:t>
      </w:r>
      <w:r>
        <w:t>design</w:t>
      </w:r>
      <w:r>
        <w:rPr>
          <w:spacing w:val="-5"/>
        </w:rPr>
        <w:t xml:space="preserve"> </w:t>
      </w:r>
      <w:r>
        <w:t>statement</w:t>
      </w:r>
      <w:r>
        <w:rPr>
          <w:spacing w:val="-7"/>
        </w:rPr>
        <w:t xml:space="preserve"> </w:t>
      </w:r>
      <w:r>
        <w:rPr>
          <w:spacing w:val="-2"/>
        </w:rPr>
        <w:t>including:</w:t>
      </w:r>
    </w:p>
    <w:p w14:paraId="30C4A84F" w14:textId="77777777" w:rsidR="0092515F" w:rsidRDefault="00BF7586">
      <w:pPr>
        <w:pStyle w:val="ListParagraph"/>
        <w:numPr>
          <w:ilvl w:val="0"/>
          <w:numId w:val="6"/>
        </w:numPr>
        <w:tabs>
          <w:tab w:val="left" w:pos="1393"/>
        </w:tabs>
        <w:spacing w:before="182"/>
      </w:pPr>
      <w:r>
        <w:rPr>
          <w:color w:val="00AF50"/>
          <w:position w:val="1"/>
        </w:rPr>
        <w:t>Allotment</w:t>
      </w:r>
      <w:r>
        <w:rPr>
          <w:color w:val="00AF50"/>
          <w:spacing w:val="-4"/>
          <w:position w:val="1"/>
        </w:rPr>
        <w:t xml:space="preserve"> </w:t>
      </w:r>
      <w:r>
        <w:rPr>
          <w:spacing w:val="-2"/>
        </w:rPr>
        <w:t>arrangement</w:t>
      </w:r>
    </w:p>
    <w:p w14:paraId="0379A8F5" w14:textId="77777777" w:rsidR="0092515F" w:rsidRDefault="00BF7586">
      <w:pPr>
        <w:pStyle w:val="ListParagraph"/>
        <w:numPr>
          <w:ilvl w:val="0"/>
          <w:numId w:val="6"/>
        </w:numPr>
        <w:tabs>
          <w:tab w:val="left" w:pos="1393"/>
        </w:tabs>
        <w:spacing w:before="183"/>
      </w:pPr>
      <w:r>
        <w:rPr>
          <w:color w:val="00AF50"/>
          <w:position w:val="1"/>
        </w:rPr>
        <w:t>Allotment</w:t>
      </w:r>
      <w:r>
        <w:rPr>
          <w:color w:val="00AF50"/>
          <w:spacing w:val="-6"/>
          <w:position w:val="1"/>
        </w:rPr>
        <w:t xml:space="preserve"> </w:t>
      </w:r>
      <w:r>
        <w:rPr>
          <w:spacing w:val="-4"/>
        </w:rPr>
        <w:t>size</w:t>
      </w:r>
    </w:p>
    <w:p w14:paraId="6D5372B4" w14:textId="77777777" w:rsidR="0092515F" w:rsidRDefault="00BF7586">
      <w:pPr>
        <w:pStyle w:val="ListParagraph"/>
        <w:numPr>
          <w:ilvl w:val="0"/>
          <w:numId w:val="6"/>
        </w:numPr>
        <w:tabs>
          <w:tab w:val="left" w:pos="1393"/>
        </w:tabs>
        <w:spacing w:before="183"/>
      </w:pPr>
      <w:r>
        <w:t>Allocation</w:t>
      </w:r>
      <w:r>
        <w:rPr>
          <w:spacing w:val="-7"/>
        </w:rPr>
        <w:t xml:space="preserve"> </w:t>
      </w:r>
      <w:r>
        <w:t>of</w:t>
      </w:r>
      <w:r>
        <w:rPr>
          <w:spacing w:val="-6"/>
        </w:rPr>
        <w:t xml:space="preserve"> </w:t>
      </w:r>
      <w:r>
        <w:t>housing</w:t>
      </w:r>
      <w:r>
        <w:rPr>
          <w:spacing w:val="-5"/>
        </w:rPr>
        <w:t xml:space="preserve"> </w:t>
      </w:r>
      <w:r>
        <w:rPr>
          <w:spacing w:val="-2"/>
        </w:rPr>
        <w:t>typologies</w:t>
      </w:r>
    </w:p>
    <w:p w14:paraId="356449F8" w14:textId="77777777" w:rsidR="0092515F" w:rsidRDefault="00BF7586">
      <w:pPr>
        <w:pStyle w:val="ListParagraph"/>
        <w:numPr>
          <w:ilvl w:val="0"/>
          <w:numId w:val="6"/>
        </w:numPr>
        <w:tabs>
          <w:tab w:val="left" w:pos="1393"/>
        </w:tabs>
        <w:spacing w:before="177"/>
      </w:pPr>
      <w:r>
        <w:rPr>
          <w:color w:val="00AF50"/>
          <w:spacing w:val="-2"/>
        </w:rPr>
        <w:t>Landscaping</w:t>
      </w:r>
    </w:p>
    <w:p w14:paraId="63767C31" w14:textId="77777777" w:rsidR="0092515F" w:rsidRDefault="00BF7586">
      <w:pPr>
        <w:pStyle w:val="ListParagraph"/>
        <w:numPr>
          <w:ilvl w:val="0"/>
          <w:numId w:val="6"/>
        </w:numPr>
        <w:tabs>
          <w:tab w:val="left" w:pos="1393"/>
        </w:tabs>
        <w:spacing w:before="183"/>
      </w:pPr>
      <w:r>
        <w:t>Shading</w:t>
      </w:r>
      <w:r>
        <w:rPr>
          <w:spacing w:val="-6"/>
        </w:rPr>
        <w:t xml:space="preserve"> </w:t>
      </w:r>
      <w:r>
        <w:rPr>
          <w:spacing w:val="-2"/>
        </w:rPr>
        <w:t>Analysis</w:t>
      </w:r>
    </w:p>
    <w:p w14:paraId="5387607B" w14:textId="77777777" w:rsidR="0092515F" w:rsidRDefault="00BF7586">
      <w:pPr>
        <w:pStyle w:val="ListParagraph"/>
        <w:numPr>
          <w:ilvl w:val="0"/>
          <w:numId w:val="6"/>
        </w:numPr>
        <w:tabs>
          <w:tab w:val="left" w:pos="1393"/>
        </w:tabs>
        <w:spacing w:before="183"/>
      </w:pPr>
      <w:r>
        <w:t>Movement</w:t>
      </w:r>
      <w:r>
        <w:rPr>
          <w:spacing w:val="-10"/>
        </w:rPr>
        <w:t xml:space="preserve"> </w:t>
      </w:r>
      <w:r>
        <w:t>network</w:t>
      </w:r>
      <w:r>
        <w:rPr>
          <w:spacing w:val="-6"/>
        </w:rPr>
        <w:t xml:space="preserve"> </w:t>
      </w:r>
      <w:r>
        <w:t>(including</w:t>
      </w:r>
      <w:r>
        <w:rPr>
          <w:spacing w:val="-5"/>
        </w:rPr>
        <w:t xml:space="preserve"> </w:t>
      </w:r>
      <w:r>
        <w:t>cross</w:t>
      </w:r>
      <w:r>
        <w:rPr>
          <w:spacing w:val="-6"/>
        </w:rPr>
        <w:t xml:space="preserve"> </w:t>
      </w:r>
      <w:r>
        <w:rPr>
          <w:spacing w:val="-2"/>
        </w:rPr>
        <w:t>sections)</w:t>
      </w:r>
    </w:p>
    <w:p w14:paraId="0B8D321E" w14:textId="77777777" w:rsidR="0092515F" w:rsidRDefault="00BF7586">
      <w:pPr>
        <w:pStyle w:val="ListParagraph"/>
        <w:numPr>
          <w:ilvl w:val="0"/>
          <w:numId w:val="6"/>
        </w:numPr>
        <w:tabs>
          <w:tab w:val="left" w:pos="1393"/>
        </w:tabs>
        <w:spacing w:before="178"/>
      </w:pPr>
      <w:r>
        <w:t>Infrastructure</w:t>
      </w:r>
      <w:r>
        <w:rPr>
          <w:spacing w:val="-9"/>
        </w:rPr>
        <w:t xml:space="preserve"> </w:t>
      </w:r>
      <w:r>
        <w:t>(including</w:t>
      </w:r>
      <w:r>
        <w:rPr>
          <w:spacing w:val="-9"/>
        </w:rPr>
        <w:t xml:space="preserve"> </w:t>
      </w:r>
      <w:r>
        <w:t>cross</w:t>
      </w:r>
      <w:r>
        <w:rPr>
          <w:spacing w:val="-8"/>
        </w:rPr>
        <w:t xml:space="preserve"> </w:t>
      </w:r>
      <w:r>
        <w:rPr>
          <w:spacing w:val="-2"/>
        </w:rPr>
        <w:t>sections)</w:t>
      </w:r>
    </w:p>
    <w:p w14:paraId="42C85DCC" w14:textId="77777777" w:rsidR="0092515F" w:rsidRDefault="00BF7586">
      <w:pPr>
        <w:pStyle w:val="ListParagraph"/>
        <w:numPr>
          <w:ilvl w:val="0"/>
          <w:numId w:val="6"/>
        </w:numPr>
        <w:tabs>
          <w:tab w:val="left" w:pos="1393"/>
        </w:tabs>
        <w:spacing w:before="183"/>
      </w:pPr>
      <w:r>
        <w:t>Open</w:t>
      </w:r>
      <w:r>
        <w:rPr>
          <w:spacing w:val="-10"/>
        </w:rPr>
        <w:t xml:space="preserve"> </w:t>
      </w:r>
      <w:r>
        <w:rPr>
          <w:spacing w:val="-2"/>
        </w:rPr>
        <w:t>Space</w:t>
      </w:r>
    </w:p>
    <w:p w14:paraId="1BC33E18" w14:textId="77777777" w:rsidR="0092515F" w:rsidRDefault="0092515F">
      <w:pPr>
        <w:pStyle w:val="BodyText"/>
      </w:pPr>
    </w:p>
    <w:p w14:paraId="2C31D02C" w14:textId="77777777" w:rsidR="0092515F" w:rsidRDefault="0092515F">
      <w:pPr>
        <w:pStyle w:val="BodyText"/>
        <w:spacing w:before="7"/>
        <w:rPr>
          <w:sz w:val="18"/>
        </w:rPr>
      </w:pPr>
    </w:p>
    <w:p w14:paraId="0E0BFD55" w14:textId="77777777" w:rsidR="0092515F" w:rsidRDefault="00BF7586">
      <w:pPr>
        <w:pStyle w:val="Heading2"/>
        <w:numPr>
          <w:ilvl w:val="2"/>
          <w:numId w:val="154"/>
        </w:numPr>
        <w:tabs>
          <w:tab w:val="left" w:pos="1249"/>
        </w:tabs>
        <w:ind w:hanging="1133"/>
      </w:pPr>
      <w:r>
        <w:t>Industrial</w:t>
      </w:r>
      <w:r>
        <w:rPr>
          <w:spacing w:val="-7"/>
        </w:rPr>
        <w:t xml:space="preserve"> </w:t>
      </w:r>
      <w:r>
        <w:t>General</w:t>
      </w:r>
      <w:r>
        <w:rPr>
          <w:spacing w:val="-3"/>
        </w:rPr>
        <w:t xml:space="preserve"> </w:t>
      </w:r>
      <w:r>
        <w:t>Zone</w:t>
      </w:r>
      <w:r>
        <w:rPr>
          <w:spacing w:val="-7"/>
        </w:rPr>
        <w:t xml:space="preserve"> </w:t>
      </w:r>
      <w:r>
        <w:t>(North</w:t>
      </w:r>
      <w:r>
        <w:rPr>
          <w:spacing w:val="-3"/>
        </w:rPr>
        <w:t xml:space="preserve"> </w:t>
      </w:r>
      <w:r>
        <w:t>Belfast)</w:t>
      </w:r>
      <w:r>
        <w:rPr>
          <w:spacing w:val="-6"/>
        </w:rPr>
        <w:t xml:space="preserve"> </w:t>
      </w:r>
      <w:r>
        <w:t>-</w:t>
      </w:r>
      <w:r>
        <w:rPr>
          <w:spacing w:val="-7"/>
        </w:rPr>
        <w:t xml:space="preserve"> </w:t>
      </w:r>
      <w:r>
        <w:t>Wāhi</w:t>
      </w:r>
      <w:r>
        <w:rPr>
          <w:spacing w:val="-6"/>
        </w:rPr>
        <w:t xml:space="preserve"> </w:t>
      </w:r>
      <w:r>
        <w:t>taonga,</w:t>
      </w:r>
      <w:r>
        <w:rPr>
          <w:spacing w:val="-9"/>
        </w:rPr>
        <w:t xml:space="preserve"> </w:t>
      </w:r>
      <w:r>
        <w:t>wāhi</w:t>
      </w:r>
      <w:r>
        <w:rPr>
          <w:spacing w:val="-6"/>
        </w:rPr>
        <w:t xml:space="preserve"> </w:t>
      </w:r>
      <w:r>
        <w:t>tapu</w:t>
      </w:r>
      <w:r>
        <w:rPr>
          <w:spacing w:val="-8"/>
        </w:rPr>
        <w:t xml:space="preserve"> </w:t>
      </w:r>
      <w:r>
        <w:t>and</w:t>
      </w:r>
      <w:r>
        <w:rPr>
          <w:spacing w:val="-7"/>
        </w:rPr>
        <w:t xml:space="preserve"> </w:t>
      </w:r>
      <w:r>
        <w:rPr>
          <w:spacing w:val="-2"/>
        </w:rPr>
        <w:t>urupā</w:t>
      </w:r>
    </w:p>
    <w:p w14:paraId="7D025515" w14:textId="77777777" w:rsidR="0092515F" w:rsidRDefault="0092515F">
      <w:pPr>
        <w:pStyle w:val="BodyText"/>
        <w:spacing w:before="2"/>
        <w:rPr>
          <w:b/>
          <w:sz w:val="20"/>
        </w:rPr>
      </w:pPr>
    </w:p>
    <w:p w14:paraId="5D86F11A" w14:textId="77777777" w:rsidR="0092515F" w:rsidRDefault="00BF7586">
      <w:pPr>
        <w:pStyle w:val="ListParagraph"/>
        <w:numPr>
          <w:ilvl w:val="0"/>
          <w:numId w:val="5"/>
        </w:numPr>
        <w:tabs>
          <w:tab w:val="left" w:pos="544"/>
        </w:tabs>
      </w:pPr>
      <w:r>
        <w:t>A</w:t>
      </w:r>
      <w:r>
        <w:rPr>
          <w:spacing w:val="-6"/>
        </w:rPr>
        <w:t xml:space="preserve"> </w:t>
      </w:r>
      <w:r>
        <w:t>protocol</w:t>
      </w:r>
      <w:r>
        <w:rPr>
          <w:spacing w:val="-3"/>
        </w:rPr>
        <w:t xml:space="preserve"> </w:t>
      </w:r>
      <w:r>
        <w:t>with</w:t>
      </w:r>
      <w:r>
        <w:rPr>
          <w:spacing w:val="-6"/>
        </w:rPr>
        <w:t xml:space="preserve"> </w:t>
      </w:r>
      <w:r>
        <w:t>Te</w:t>
      </w:r>
      <w:r>
        <w:rPr>
          <w:spacing w:val="-1"/>
        </w:rPr>
        <w:t xml:space="preserve"> </w:t>
      </w:r>
      <w:r>
        <w:t>Ngāi</w:t>
      </w:r>
      <w:r>
        <w:rPr>
          <w:spacing w:val="-4"/>
        </w:rPr>
        <w:t xml:space="preserve"> </w:t>
      </w:r>
      <w:r>
        <w:t>Tūāhuriri</w:t>
      </w:r>
      <w:r>
        <w:rPr>
          <w:spacing w:val="-3"/>
        </w:rPr>
        <w:t xml:space="preserve"> </w:t>
      </w:r>
      <w:r>
        <w:t>Rūnanga,</w:t>
      </w:r>
      <w:r>
        <w:rPr>
          <w:spacing w:val="-8"/>
        </w:rPr>
        <w:t xml:space="preserve"> </w:t>
      </w:r>
      <w:r>
        <w:t>comprising</w:t>
      </w:r>
      <w:r>
        <w:rPr>
          <w:spacing w:val="-8"/>
        </w:rPr>
        <w:t xml:space="preserve"> </w:t>
      </w:r>
      <w:r>
        <w:t>the</w:t>
      </w:r>
      <w:r>
        <w:rPr>
          <w:spacing w:val="-5"/>
        </w:rPr>
        <w:t xml:space="preserve"> </w:t>
      </w:r>
      <w:r>
        <w:t>following,</w:t>
      </w:r>
      <w:r>
        <w:rPr>
          <w:spacing w:val="-8"/>
        </w:rPr>
        <w:t xml:space="preserve"> </w:t>
      </w:r>
      <w:r>
        <w:t>shall</w:t>
      </w:r>
      <w:r>
        <w:rPr>
          <w:spacing w:val="-3"/>
        </w:rPr>
        <w:t xml:space="preserve"> </w:t>
      </w:r>
      <w:r>
        <w:t>be</w:t>
      </w:r>
      <w:r>
        <w:rPr>
          <w:spacing w:val="-4"/>
        </w:rPr>
        <w:t xml:space="preserve"> </w:t>
      </w:r>
      <w:r>
        <w:rPr>
          <w:spacing w:val="-2"/>
        </w:rPr>
        <w:t>implemented:</w:t>
      </w:r>
    </w:p>
    <w:p w14:paraId="1CDC50A2" w14:textId="77777777" w:rsidR="0092515F" w:rsidRDefault="00BF7586">
      <w:pPr>
        <w:pStyle w:val="ListParagraph"/>
        <w:numPr>
          <w:ilvl w:val="1"/>
          <w:numId w:val="5"/>
        </w:numPr>
        <w:tabs>
          <w:tab w:val="left" w:pos="966"/>
        </w:tabs>
        <w:spacing w:before="178" w:line="261" w:lineRule="auto"/>
        <w:ind w:right="180"/>
      </w:pPr>
      <w:r>
        <w:t>The person responsible for the works shall advise the Te Ngāi Tūāhuriri Rūnanga of the proposed works,</w:t>
      </w:r>
      <w:r>
        <w:rPr>
          <w:spacing w:val="-5"/>
        </w:rPr>
        <w:t xml:space="preserve"> </w:t>
      </w:r>
      <w:r>
        <w:t>and,</w:t>
      </w:r>
      <w:r>
        <w:rPr>
          <w:spacing w:val="-5"/>
        </w:rPr>
        <w:t xml:space="preserve"> </w:t>
      </w:r>
      <w:r>
        <w:t>if</w:t>
      </w:r>
      <w:r>
        <w:rPr>
          <w:spacing w:val="-3"/>
        </w:rPr>
        <w:t xml:space="preserve"> </w:t>
      </w:r>
      <w:r>
        <w:t>requested by</w:t>
      </w:r>
      <w:r>
        <w:rPr>
          <w:spacing w:val="-3"/>
        </w:rPr>
        <w:t xml:space="preserve"> </w:t>
      </w:r>
      <w:r>
        <w:t>the</w:t>
      </w:r>
      <w:r>
        <w:rPr>
          <w:spacing w:val="-3"/>
        </w:rPr>
        <w:t xml:space="preserve"> </w:t>
      </w:r>
      <w:r>
        <w:t>Rūnanga,</w:t>
      </w:r>
      <w:r>
        <w:rPr>
          <w:spacing w:val="-1"/>
        </w:rPr>
        <w:t xml:space="preserve"> </w:t>
      </w:r>
      <w:r>
        <w:t>within</w:t>
      </w:r>
      <w:r>
        <w:rPr>
          <w:spacing w:val="-4"/>
        </w:rPr>
        <w:t xml:space="preserve"> </w:t>
      </w:r>
      <w:r>
        <w:t>20</w:t>
      </w:r>
      <w:r>
        <w:rPr>
          <w:spacing w:val="-5"/>
        </w:rPr>
        <w:t xml:space="preserve"> </w:t>
      </w:r>
      <w:r>
        <w:t>working</w:t>
      </w:r>
      <w:r>
        <w:rPr>
          <w:spacing w:val="-2"/>
        </w:rPr>
        <w:t xml:space="preserve"> </w:t>
      </w:r>
      <w:r>
        <w:t>days</w:t>
      </w:r>
      <w:r>
        <w:rPr>
          <w:spacing w:val="-3"/>
        </w:rPr>
        <w:t xml:space="preserve"> </w:t>
      </w:r>
      <w:r>
        <w:t>of</w:t>
      </w:r>
      <w:r>
        <w:rPr>
          <w:spacing w:val="-3"/>
        </w:rPr>
        <w:t xml:space="preserve"> </w:t>
      </w:r>
      <w:r>
        <w:t>the</w:t>
      </w:r>
      <w:r>
        <w:rPr>
          <w:spacing w:val="-3"/>
        </w:rPr>
        <w:t xml:space="preserve"> </w:t>
      </w:r>
      <w:r>
        <w:t>Rūnanga</w:t>
      </w:r>
      <w:r>
        <w:rPr>
          <w:spacing w:val="-3"/>
        </w:rPr>
        <w:t xml:space="preserve"> </w:t>
      </w:r>
      <w:r>
        <w:t>receiving</w:t>
      </w:r>
      <w:r>
        <w:rPr>
          <w:spacing w:val="-2"/>
        </w:rPr>
        <w:t xml:space="preserve"> </w:t>
      </w:r>
      <w:r>
        <w:t>advice</w:t>
      </w:r>
      <w:r>
        <w:rPr>
          <w:spacing w:val="-3"/>
        </w:rPr>
        <w:t xml:space="preserve"> </w:t>
      </w:r>
      <w:r>
        <w:t>of the proposed work in writing, agree to any request for:</w:t>
      </w:r>
    </w:p>
    <w:p w14:paraId="4B0E16B1" w14:textId="77777777" w:rsidR="0092515F" w:rsidRDefault="00BF7586">
      <w:pPr>
        <w:pStyle w:val="ListParagraph"/>
        <w:numPr>
          <w:ilvl w:val="2"/>
          <w:numId w:val="5"/>
        </w:numPr>
        <w:tabs>
          <w:tab w:val="left" w:pos="1393"/>
        </w:tabs>
        <w:spacing w:before="149" w:line="261" w:lineRule="auto"/>
        <w:ind w:right="410"/>
      </w:pPr>
      <w:r>
        <w:t>a</w:t>
      </w:r>
      <w:r>
        <w:rPr>
          <w:spacing w:val="-4"/>
        </w:rPr>
        <w:t xml:space="preserve"> </w:t>
      </w:r>
      <w:r>
        <w:t>representative</w:t>
      </w:r>
      <w:r>
        <w:rPr>
          <w:spacing w:val="-4"/>
        </w:rPr>
        <w:t xml:space="preserve"> </w:t>
      </w:r>
      <w:r>
        <w:t>approved</w:t>
      </w:r>
      <w:r>
        <w:rPr>
          <w:spacing w:val="-5"/>
        </w:rPr>
        <w:t xml:space="preserve"> </w:t>
      </w:r>
      <w:r>
        <w:t>by</w:t>
      </w:r>
      <w:r>
        <w:rPr>
          <w:spacing w:val="-4"/>
        </w:rPr>
        <w:t xml:space="preserve"> </w:t>
      </w:r>
      <w:r>
        <w:t>the</w:t>
      </w:r>
      <w:r>
        <w:rPr>
          <w:spacing w:val="-4"/>
        </w:rPr>
        <w:t xml:space="preserve"> </w:t>
      </w:r>
      <w:r>
        <w:t>Rūnanga</w:t>
      </w:r>
      <w:r>
        <w:rPr>
          <w:spacing w:val="-4"/>
        </w:rPr>
        <w:t xml:space="preserve"> </w:t>
      </w:r>
      <w:r>
        <w:t>and contracted</w:t>
      </w:r>
      <w:r>
        <w:rPr>
          <w:spacing w:val="-5"/>
        </w:rPr>
        <w:t xml:space="preserve"> </w:t>
      </w:r>
      <w:r>
        <w:t>by</w:t>
      </w:r>
      <w:r>
        <w:rPr>
          <w:spacing w:val="-4"/>
        </w:rPr>
        <w:t xml:space="preserve"> </w:t>
      </w:r>
      <w:r>
        <w:t>the</w:t>
      </w:r>
      <w:r>
        <w:rPr>
          <w:spacing w:val="-4"/>
        </w:rPr>
        <w:t xml:space="preserve"> </w:t>
      </w:r>
      <w:r>
        <w:t>person</w:t>
      </w:r>
      <w:r>
        <w:rPr>
          <w:spacing w:val="-5"/>
        </w:rPr>
        <w:t xml:space="preserve"> </w:t>
      </w:r>
      <w:r>
        <w:t>responsible</w:t>
      </w:r>
      <w:r>
        <w:rPr>
          <w:spacing w:val="-4"/>
        </w:rPr>
        <w:t xml:space="preserve"> </w:t>
      </w:r>
      <w:r>
        <w:t>for</w:t>
      </w:r>
      <w:r>
        <w:rPr>
          <w:spacing w:val="-4"/>
        </w:rPr>
        <w:t xml:space="preserve"> </w:t>
      </w:r>
      <w:r>
        <w:t xml:space="preserve">the works to be present during the </w:t>
      </w:r>
      <w:r>
        <w:rPr>
          <w:color w:val="00AF50"/>
        </w:rPr>
        <w:t xml:space="preserve">subdivision </w:t>
      </w:r>
      <w:r>
        <w:t xml:space="preserve">and/or </w:t>
      </w:r>
      <w:r>
        <w:rPr>
          <w:color w:val="00AF50"/>
        </w:rPr>
        <w:t xml:space="preserve">earthworks </w:t>
      </w:r>
      <w:r>
        <w:t>to act as an advisor in the</w:t>
      </w:r>
    </w:p>
    <w:p w14:paraId="768954D8" w14:textId="77777777" w:rsidR="0092515F" w:rsidRDefault="00BF7586">
      <w:pPr>
        <w:pStyle w:val="BodyText"/>
        <w:ind w:left="1393"/>
      </w:pPr>
      <w:r>
        <w:t>identification</w:t>
      </w:r>
      <w:r>
        <w:rPr>
          <w:spacing w:val="-7"/>
        </w:rPr>
        <w:t xml:space="preserve"> </w:t>
      </w:r>
      <w:r>
        <w:t>or</w:t>
      </w:r>
      <w:r>
        <w:rPr>
          <w:spacing w:val="-6"/>
        </w:rPr>
        <w:t xml:space="preserve"> </w:t>
      </w:r>
      <w:r>
        <w:t>protection</w:t>
      </w:r>
      <w:r>
        <w:rPr>
          <w:spacing w:val="-2"/>
        </w:rPr>
        <w:t xml:space="preserve"> </w:t>
      </w:r>
      <w:r>
        <w:t>of</w:t>
      </w:r>
      <w:r>
        <w:rPr>
          <w:spacing w:val="-6"/>
        </w:rPr>
        <w:t xml:space="preserve"> </w:t>
      </w:r>
      <w:r>
        <w:t>wāhi</w:t>
      </w:r>
      <w:r>
        <w:rPr>
          <w:spacing w:val="-4"/>
        </w:rPr>
        <w:t xml:space="preserve"> </w:t>
      </w:r>
      <w:r>
        <w:t>tapu,</w:t>
      </w:r>
      <w:r>
        <w:rPr>
          <w:spacing w:val="-4"/>
        </w:rPr>
        <w:t xml:space="preserve"> </w:t>
      </w:r>
      <w:r>
        <w:t>wāhi</w:t>
      </w:r>
      <w:r>
        <w:rPr>
          <w:spacing w:val="-5"/>
        </w:rPr>
        <w:t xml:space="preserve"> </w:t>
      </w:r>
      <w:r>
        <w:t>taonga,</w:t>
      </w:r>
      <w:r>
        <w:rPr>
          <w:spacing w:val="-4"/>
        </w:rPr>
        <w:t xml:space="preserve"> </w:t>
      </w:r>
      <w:r>
        <w:t>urupā,</w:t>
      </w:r>
      <w:r>
        <w:rPr>
          <w:spacing w:val="-8"/>
        </w:rPr>
        <w:t xml:space="preserve"> </w:t>
      </w:r>
      <w:r>
        <w:t>or</w:t>
      </w:r>
      <w:r>
        <w:rPr>
          <w:spacing w:val="-2"/>
        </w:rPr>
        <w:t xml:space="preserve"> </w:t>
      </w:r>
      <w:r>
        <w:t>historic</w:t>
      </w:r>
      <w:r>
        <w:rPr>
          <w:spacing w:val="-8"/>
        </w:rPr>
        <w:t xml:space="preserve"> </w:t>
      </w:r>
      <w:r>
        <w:t>cultural</w:t>
      </w:r>
      <w:r>
        <w:rPr>
          <w:spacing w:val="-5"/>
        </w:rPr>
        <w:t xml:space="preserve"> </w:t>
      </w:r>
      <w:r>
        <w:t>sites;</w:t>
      </w:r>
      <w:r>
        <w:rPr>
          <w:spacing w:val="-6"/>
        </w:rPr>
        <w:t xml:space="preserve"> </w:t>
      </w:r>
      <w:r>
        <w:rPr>
          <w:spacing w:val="-5"/>
        </w:rPr>
        <w:t>and</w:t>
      </w:r>
    </w:p>
    <w:p w14:paraId="0D88ECCA" w14:textId="77777777" w:rsidR="0092515F" w:rsidRDefault="00BF7586">
      <w:pPr>
        <w:pStyle w:val="ListParagraph"/>
        <w:numPr>
          <w:ilvl w:val="2"/>
          <w:numId w:val="5"/>
        </w:numPr>
        <w:tabs>
          <w:tab w:val="left" w:pos="1393"/>
        </w:tabs>
        <w:spacing w:before="178" w:line="261" w:lineRule="auto"/>
        <w:ind w:right="505"/>
      </w:pPr>
      <w:r>
        <w:t>any matters of protocol which tangata whenua wish to undertake in relation to the commencement,</w:t>
      </w:r>
      <w:r>
        <w:rPr>
          <w:spacing w:val="-7"/>
        </w:rPr>
        <w:t xml:space="preserve"> </w:t>
      </w:r>
      <w:r>
        <w:t>during</w:t>
      </w:r>
      <w:r>
        <w:rPr>
          <w:spacing w:val="-3"/>
        </w:rPr>
        <w:t xml:space="preserve"> </w:t>
      </w:r>
      <w:r>
        <w:t>the</w:t>
      </w:r>
      <w:r>
        <w:rPr>
          <w:spacing w:val="-4"/>
        </w:rPr>
        <w:t xml:space="preserve"> </w:t>
      </w:r>
      <w:r>
        <w:t>course of,</w:t>
      </w:r>
      <w:r>
        <w:rPr>
          <w:spacing w:val="-7"/>
        </w:rPr>
        <w:t xml:space="preserve"> </w:t>
      </w:r>
      <w:r>
        <w:t>or at</w:t>
      </w:r>
      <w:r>
        <w:rPr>
          <w:spacing w:val="-2"/>
        </w:rPr>
        <w:t xml:space="preserve"> </w:t>
      </w:r>
      <w:r>
        <w:t>the</w:t>
      </w:r>
      <w:r>
        <w:rPr>
          <w:spacing w:val="-4"/>
        </w:rPr>
        <w:t xml:space="preserve"> </w:t>
      </w:r>
      <w:r>
        <w:t>end</w:t>
      </w:r>
      <w:r>
        <w:rPr>
          <w:spacing w:val="-1"/>
        </w:rPr>
        <w:t xml:space="preserve"> </w:t>
      </w:r>
      <w:r>
        <w:t>of,</w:t>
      </w:r>
      <w:r>
        <w:rPr>
          <w:spacing w:val="-7"/>
        </w:rPr>
        <w:t xml:space="preserve"> </w:t>
      </w:r>
      <w:r>
        <w:t xml:space="preserve">any </w:t>
      </w:r>
      <w:r>
        <w:rPr>
          <w:color w:val="00AF50"/>
        </w:rPr>
        <w:t>subdivision</w:t>
      </w:r>
      <w:r>
        <w:rPr>
          <w:color w:val="00AF50"/>
          <w:spacing w:val="-4"/>
        </w:rPr>
        <w:t xml:space="preserve"> </w:t>
      </w:r>
      <w:r>
        <w:t>and/or</w:t>
      </w:r>
      <w:r>
        <w:rPr>
          <w:spacing w:val="-4"/>
        </w:rPr>
        <w:t xml:space="preserve"> </w:t>
      </w:r>
      <w:r>
        <w:rPr>
          <w:color w:val="00AF50"/>
        </w:rPr>
        <w:t>earthworks</w:t>
      </w:r>
      <w:r>
        <w:t>.</w:t>
      </w:r>
    </w:p>
    <w:p w14:paraId="58F0C0D9" w14:textId="77777777" w:rsidR="0092515F" w:rsidRDefault="00BF7586">
      <w:pPr>
        <w:pStyle w:val="ListParagraph"/>
        <w:numPr>
          <w:ilvl w:val="1"/>
          <w:numId w:val="5"/>
        </w:numPr>
        <w:tabs>
          <w:tab w:val="left" w:pos="966"/>
        </w:tabs>
        <w:spacing w:before="154" w:line="261" w:lineRule="auto"/>
        <w:ind w:right="377"/>
      </w:pPr>
      <w:r>
        <w:t>The person responsible for the works shall ensure that all persons working on-site have received training,</w:t>
      </w:r>
      <w:r>
        <w:rPr>
          <w:spacing w:val="-6"/>
        </w:rPr>
        <w:t xml:space="preserve"> </w:t>
      </w:r>
      <w:r>
        <w:t>including</w:t>
      </w:r>
      <w:r>
        <w:rPr>
          <w:spacing w:val="-2"/>
        </w:rPr>
        <w:t xml:space="preserve"> </w:t>
      </w:r>
      <w:r>
        <w:t>the</w:t>
      </w:r>
      <w:r>
        <w:rPr>
          <w:spacing w:val="-3"/>
        </w:rPr>
        <w:t xml:space="preserve"> </w:t>
      </w:r>
      <w:r>
        <w:t>requirement</w:t>
      </w:r>
      <w:r>
        <w:rPr>
          <w:spacing w:val="-6"/>
        </w:rPr>
        <w:t xml:space="preserve"> </w:t>
      </w:r>
      <w:r>
        <w:t>to</w:t>
      </w:r>
      <w:r>
        <w:rPr>
          <w:spacing w:val="-4"/>
        </w:rPr>
        <w:t xml:space="preserve"> </w:t>
      </w:r>
      <w:r>
        <w:t>monitor</w:t>
      </w:r>
      <w:r>
        <w:rPr>
          <w:spacing w:val="-3"/>
        </w:rPr>
        <w:t xml:space="preserve"> </w:t>
      </w:r>
      <w:r>
        <w:t>activities</w:t>
      </w:r>
      <w:r>
        <w:rPr>
          <w:spacing w:val="-3"/>
        </w:rPr>
        <w:t xml:space="preserve"> </w:t>
      </w:r>
      <w:r>
        <w:t>to</w:t>
      </w:r>
      <w:r>
        <w:rPr>
          <w:spacing w:val="-4"/>
        </w:rPr>
        <w:t xml:space="preserve"> </w:t>
      </w:r>
      <w:r>
        <w:t>enable</w:t>
      </w:r>
      <w:r>
        <w:rPr>
          <w:spacing w:val="-3"/>
        </w:rPr>
        <w:t xml:space="preserve"> </w:t>
      </w:r>
      <w:r>
        <w:t>the</w:t>
      </w:r>
      <w:r>
        <w:rPr>
          <w:spacing w:val="-3"/>
        </w:rPr>
        <w:t xml:space="preserve"> </w:t>
      </w:r>
      <w:r>
        <w:t>identification</w:t>
      </w:r>
      <w:r>
        <w:rPr>
          <w:spacing w:val="-4"/>
        </w:rPr>
        <w:t xml:space="preserve"> </w:t>
      </w:r>
      <w:r>
        <w:t>of</w:t>
      </w:r>
      <w:r>
        <w:rPr>
          <w:spacing w:val="-3"/>
        </w:rPr>
        <w:t xml:space="preserve"> </w:t>
      </w:r>
      <w:r>
        <w:t>wāhi</w:t>
      </w:r>
      <w:r>
        <w:rPr>
          <w:spacing w:val="-2"/>
        </w:rPr>
        <w:t xml:space="preserve"> </w:t>
      </w:r>
      <w:r>
        <w:t>tapu, wāhi taonga, urupā, or cultural sites.</w:t>
      </w:r>
    </w:p>
    <w:p w14:paraId="272318E7" w14:textId="77777777" w:rsidR="0092515F" w:rsidRDefault="00BF7586">
      <w:pPr>
        <w:pStyle w:val="ListParagraph"/>
        <w:numPr>
          <w:ilvl w:val="1"/>
          <w:numId w:val="5"/>
        </w:numPr>
        <w:tabs>
          <w:tab w:val="left" w:pos="966"/>
        </w:tabs>
        <w:spacing w:before="150" w:line="266" w:lineRule="auto"/>
        <w:ind w:right="743"/>
      </w:pPr>
      <w:r>
        <w:t>A</w:t>
      </w:r>
      <w:r>
        <w:rPr>
          <w:spacing w:val="-2"/>
        </w:rPr>
        <w:t xml:space="preserve"> </w:t>
      </w:r>
      <w:r>
        <w:t>copy</w:t>
      </w:r>
      <w:r>
        <w:rPr>
          <w:spacing w:val="-3"/>
        </w:rPr>
        <w:t xml:space="preserve"> </w:t>
      </w:r>
      <w:r>
        <w:t>of</w:t>
      </w:r>
      <w:r>
        <w:rPr>
          <w:spacing w:val="-3"/>
        </w:rPr>
        <w:t xml:space="preserve"> </w:t>
      </w:r>
      <w:r>
        <w:t>this</w:t>
      </w:r>
      <w:r>
        <w:rPr>
          <w:spacing w:val="-3"/>
        </w:rPr>
        <w:t xml:space="preserve"> </w:t>
      </w:r>
      <w:r>
        <w:t>protocol</w:t>
      </w:r>
      <w:r>
        <w:rPr>
          <w:spacing w:val="-1"/>
        </w:rPr>
        <w:t xml:space="preserve"> </w:t>
      </w:r>
      <w:r>
        <w:t>shall</w:t>
      </w:r>
      <w:r>
        <w:rPr>
          <w:spacing w:val="-1"/>
        </w:rPr>
        <w:t xml:space="preserve"> </w:t>
      </w:r>
      <w:r>
        <w:t>be</w:t>
      </w:r>
      <w:r>
        <w:rPr>
          <w:spacing w:val="-3"/>
        </w:rPr>
        <w:t xml:space="preserve"> </w:t>
      </w:r>
      <w:r>
        <w:t>provided</w:t>
      </w:r>
      <w:r>
        <w:rPr>
          <w:spacing w:val="-4"/>
        </w:rPr>
        <w:t xml:space="preserve"> </w:t>
      </w:r>
      <w:r>
        <w:t>to</w:t>
      </w:r>
      <w:r>
        <w:rPr>
          <w:spacing w:val="-4"/>
        </w:rPr>
        <w:t xml:space="preserve"> </w:t>
      </w:r>
      <w:r>
        <w:t>all</w:t>
      </w:r>
      <w:r>
        <w:rPr>
          <w:spacing w:val="-1"/>
        </w:rPr>
        <w:t xml:space="preserve"> </w:t>
      </w:r>
      <w:r>
        <w:t>staff</w:t>
      </w:r>
      <w:r>
        <w:rPr>
          <w:spacing w:val="-4"/>
        </w:rPr>
        <w:t xml:space="preserve"> </w:t>
      </w:r>
      <w:r>
        <w:t>and</w:t>
      </w:r>
      <w:r>
        <w:rPr>
          <w:spacing w:val="-4"/>
        </w:rPr>
        <w:t xml:space="preserve"> </w:t>
      </w:r>
      <w:r>
        <w:t>contractors</w:t>
      </w:r>
      <w:r>
        <w:rPr>
          <w:spacing w:val="-3"/>
        </w:rPr>
        <w:t xml:space="preserve"> </w:t>
      </w:r>
      <w:r>
        <w:t>involved</w:t>
      </w:r>
      <w:r>
        <w:rPr>
          <w:spacing w:val="-4"/>
        </w:rPr>
        <w:t xml:space="preserve"> </w:t>
      </w:r>
      <w:r>
        <w:t xml:space="preserve">in </w:t>
      </w:r>
      <w:r>
        <w:rPr>
          <w:color w:val="00AF50"/>
        </w:rPr>
        <w:t>subdivision</w:t>
      </w:r>
      <w:r>
        <w:rPr>
          <w:color w:val="00AF50"/>
          <w:spacing w:val="-3"/>
        </w:rPr>
        <w:t xml:space="preserve"> </w:t>
      </w:r>
      <w:r>
        <w:t xml:space="preserve">or </w:t>
      </w:r>
      <w:r>
        <w:rPr>
          <w:color w:val="00AF50"/>
        </w:rPr>
        <w:t xml:space="preserve">earthworks </w:t>
      </w:r>
      <w:r>
        <w:t>activities on-site prior to them coming on-site.</w:t>
      </w:r>
    </w:p>
    <w:p w14:paraId="087F281E" w14:textId="77777777" w:rsidR="0092515F" w:rsidRDefault="00BF7586">
      <w:pPr>
        <w:pStyle w:val="ListParagraph"/>
        <w:numPr>
          <w:ilvl w:val="1"/>
          <w:numId w:val="5"/>
        </w:numPr>
        <w:tabs>
          <w:tab w:val="left" w:pos="966"/>
        </w:tabs>
        <w:spacing w:before="143" w:line="266" w:lineRule="auto"/>
        <w:ind w:right="1211"/>
      </w:pPr>
      <w:r>
        <w:t>Immediately</w:t>
      </w:r>
      <w:r>
        <w:rPr>
          <w:spacing w:val="-4"/>
        </w:rPr>
        <w:t xml:space="preserve"> </w:t>
      </w:r>
      <w:r>
        <w:t>following</w:t>
      </w:r>
      <w:r>
        <w:rPr>
          <w:spacing w:val="-4"/>
        </w:rPr>
        <w:t xml:space="preserve"> </w:t>
      </w:r>
      <w:r>
        <w:t>the</w:t>
      </w:r>
      <w:r>
        <w:rPr>
          <w:spacing w:val="-4"/>
        </w:rPr>
        <w:t xml:space="preserve"> </w:t>
      </w:r>
      <w:r>
        <w:t>discovery</w:t>
      </w:r>
      <w:r>
        <w:rPr>
          <w:spacing w:val="-4"/>
        </w:rPr>
        <w:t xml:space="preserve"> </w:t>
      </w:r>
      <w:r>
        <w:t>of</w:t>
      </w:r>
      <w:r>
        <w:rPr>
          <w:spacing w:val="-4"/>
        </w:rPr>
        <w:t xml:space="preserve"> </w:t>
      </w:r>
      <w:r>
        <w:t>material</w:t>
      </w:r>
      <w:r>
        <w:rPr>
          <w:spacing w:val="-4"/>
        </w:rPr>
        <w:t xml:space="preserve"> </w:t>
      </w:r>
      <w:r>
        <w:t>suspected</w:t>
      </w:r>
      <w:r>
        <w:rPr>
          <w:spacing w:val="-5"/>
        </w:rPr>
        <w:t xml:space="preserve"> </w:t>
      </w:r>
      <w:r>
        <w:t>to</w:t>
      </w:r>
      <w:r>
        <w:rPr>
          <w:spacing w:val="-2"/>
        </w:rPr>
        <w:t xml:space="preserve"> </w:t>
      </w:r>
      <w:r>
        <w:t>be</w:t>
      </w:r>
      <w:r>
        <w:rPr>
          <w:spacing w:val="-4"/>
        </w:rPr>
        <w:t xml:space="preserve"> </w:t>
      </w:r>
      <w:r>
        <w:t>taonga,</w:t>
      </w:r>
      <w:r>
        <w:rPr>
          <w:spacing w:val="-7"/>
        </w:rPr>
        <w:t xml:space="preserve"> </w:t>
      </w:r>
      <w:r>
        <w:t>kōiwi,</w:t>
      </w:r>
      <w:r>
        <w:rPr>
          <w:spacing w:val="-7"/>
        </w:rPr>
        <w:t xml:space="preserve"> </w:t>
      </w:r>
      <w:r>
        <w:t>or</w:t>
      </w:r>
      <w:r>
        <w:rPr>
          <w:spacing w:val="-4"/>
        </w:rPr>
        <w:t xml:space="preserve"> </w:t>
      </w:r>
      <w:r>
        <w:t xml:space="preserve">Māori </w:t>
      </w:r>
      <w:r>
        <w:rPr>
          <w:color w:val="00AF50"/>
        </w:rPr>
        <w:t>archaeological site</w:t>
      </w:r>
      <w:r>
        <w:t>, the following steps shall be taken:</w:t>
      </w:r>
    </w:p>
    <w:p w14:paraId="1132C458" w14:textId="77777777" w:rsidR="0092515F" w:rsidRDefault="00BF7586">
      <w:pPr>
        <w:pStyle w:val="ListParagraph"/>
        <w:numPr>
          <w:ilvl w:val="2"/>
          <w:numId w:val="5"/>
        </w:numPr>
        <w:tabs>
          <w:tab w:val="left" w:pos="1393"/>
        </w:tabs>
        <w:spacing w:before="153"/>
        <w:ind w:hanging="427"/>
      </w:pPr>
      <w:r>
        <w:t>All</w:t>
      </w:r>
      <w:r>
        <w:rPr>
          <w:spacing w:val="-2"/>
        </w:rPr>
        <w:t xml:space="preserve"> </w:t>
      </w:r>
      <w:r>
        <w:t>work</w:t>
      </w:r>
      <w:r>
        <w:rPr>
          <w:spacing w:val="-4"/>
        </w:rPr>
        <w:t xml:space="preserve"> </w:t>
      </w:r>
      <w:r>
        <w:t>on-site</w:t>
      </w:r>
      <w:r>
        <w:rPr>
          <w:spacing w:val="-3"/>
        </w:rPr>
        <w:t xml:space="preserve"> </w:t>
      </w:r>
      <w:r>
        <w:t>will</w:t>
      </w:r>
      <w:r>
        <w:rPr>
          <w:spacing w:val="-2"/>
        </w:rPr>
        <w:t xml:space="preserve"> </w:t>
      </w:r>
      <w:r>
        <w:t>cease</w:t>
      </w:r>
      <w:r>
        <w:rPr>
          <w:spacing w:val="-3"/>
        </w:rPr>
        <w:t xml:space="preserve"> </w:t>
      </w:r>
      <w:r>
        <w:rPr>
          <w:spacing w:val="-2"/>
        </w:rPr>
        <w:t>immediately;</w:t>
      </w:r>
    </w:p>
    <w:p w14:paraId="63A31558" w14:textId="77777777" w:rsidR="0092515F" w:rsidRDefault="00BF7586">
      <w:pPr>
        <w:pStyle w:val="ListParagraph"/>
        <w:numPr>
          <w:ilvl w:val="2"/>
          <w:numId w:val="5"/>
        </w:numPr>
        <w:tabs>
          <w:tab w:val="left" w:pos="1393"/>
        </w:tabs>
        <w:spacing w:before="173" w:line="266" w:lineRule="auto"/>
        <w:ind w:right="432"/>
      </w:pPr>
      <w:r>
        <w:t>Immediate</w:t>
      </w:r>
      <w:r>
        <w:rPr>
          <w:spacing w:val="-3"/>
        </w:rPr>
        <w:t xml:space="preserve"> </w:t>
      </w:r>
      <w:r>
        <w:t>steps</w:t>
      </w:r>
      <w:r>
        <w:rPr>
          <w:spacing w:val="-4"/>
        </w:rPr>
        <w:t xml:space="preserve"> </w:t>
      </w:r>
      <w:r>
        <w:t>will</w:t>
      </w:r>
      <w:r>
        <w:rPr>
          <w:spacing w:val="-1"/>
        </w:rPr>
        <w:t xml:space="preserve"> </w:t>
      </w:r>
      <w:r>
        <w:t>be</w:t>
      </w:r>
      <w:r>
        <w:rPr>
          <w:spacing w:val="-3"/>
        </w:rPr>
        <w:t xml:space="preserve"> </w:t>
      </w:r>
      <w:r>
        <w:t>taken</w:t>
      </w:r>
      <w:r>
        <w:rPr>
          <w:spacing w:val="-3"/>
        </w:rPr>
        <w:t xml:space="preserve"> </w:t>
      </w:r>
      <w:r>
        <w:t>to</w:t>
      </w:r>
      <w:r>
        <w:rPr>
          <w:spacing w:val="-4"/>
        </w:rPr>
        <w:t xml:space="preserve"> </w:t>
      </w:r>
      <w:r>
        <w:t>secure the</w:t>
      </w:r>
      <w:r>
        <w:rPr>
          <w:spacing w:val="-3"/>
        </w:rPr>
        <w:t xml:space="preserve"> </w:t>
      </w:r>
      <w:r>
        <w:t>site</w:t>
      </w:r>
      <w:r>
        <w:rPr>
          <w:spacing w:val="-3"/>
        </w:rPr>
        <w:t xml:space="preserve"> </w:t>
      </w:r>
      <w:r>
        <w:t>to</w:t>
      </w:r>
      <w:r>
        <w:rPr>
          <w:spacing w:val="-4"/>
        </w:rPr>
        <w:t xml:space="preserve"> </w:t>
      </w:r>
      <w:r>
        <w:t>ensure</w:t>
      </w:r>
      <w:r>
        <w:rPr>
          <w:spacing w:val="-3"/>
        </w:rPr>
        <w:t xml:space="preserve"> </w:t>
      </w:r>
      <w:r>
        <w:t>the</w:t>
      </w:r>
      <w:r>
        <w:rPr>
          <w:spacing w:val="-3"/>
        </w:rPr>
        <w:t xml:space="preserve"> </w:t>
      </w:r>
      <w:r>
        <w:t>archaeological</w:t>
      </w:r>
      <w:r>
        <w:rPr>
          <w:spacing w:val="-2"/>
        </w:rPr>
        <w:t xml:space="preserve"> </w:t>
      </w:r>
      <w:r>
        <w:t>material</w:t>
      </w:r>
      <w:r>
        <w:rPr>
          <w:spacing w:val="-2"/>
        </w:rPr>
        <w:t xml:space="preserve"> </w:t>
      </w:r>
      <w:r>
        <w:t>is</w:t>
      </w:r>
      <w:r>
        <w:rPr>
          <w:spacing w:val="-3"/>
        </w:rPr>
        <w:t xml:space="preserve"> </w:t>
      </w:r>
      <w:r>
        <w:t>not further disturbed;</w:t>
      </w:r>
    </w:p>
    <w:p w14:paraId="0276C5B6" w14:textId="77777777" w:rsidR="0092515F" w:rsidRDefault="00BF7586">
      <w:pPr>
        <w:pStyle w:val="ListParagraph"/>
        <w:numPr>
          <w:ilvl w:val="2"/>
          <w:numId w:val="5"/>
        </w:numPr>
        <w:tabs>
          <w:tab w:val="left" w:pos="1393"/>
        </w:tabs>
        <w:spacing w:before="143" w:line="261" w:lineRule="auto"/>
        <w:ind w:right="435"/>
      </w:pPr>
      <w:r>
        <w:t>The</w:t>
      </w:r>
      <w:r>
        <w:rPr>
          <w:spacing w:val="-3"/>
        </w:rPr>
        <w:t xml:space="preserve"> </w:t>
      </w:r>
      <w:r>
        <w:t>person</w:t>
      </w:r>
      <w:r>
        <w:rPr>
          <w:spacing w:val="-4"/>
        </w:rPr>
        <w:t xml:space="preserve"> </w:t>
      </w:r>
      <w:r>
        <w:t>responsible</w:t>
      </w:r>
      <w:r>
        <w:rPr>
          <w:spacing w:val="-3"/>
        </w:rPr>
        <w:t xml:space="preserve"> </w:t>
      </w:r>
      <w:r>
        <w:t>must</w:t>
      </w:r>
      <w:r>
        <w:rPr>
          <w:spacing w:val="-5"/>
        </w:rPr>
        <w:t xml:space="preserve"> </w:t>
      </w:r>
      <w:r>
        <w:t>notifiy</w:t>
      </w:r>
      <w:r>
        <w:rPr>
          <w:spacing w:val="-3"/>
        </w:rPr>
        <w:t xml:space="preserve"> </w:t>
      </w:r>
      <w:r>
        <w:t>Te</w:t>
      </w:r>
      <w:r>
        <w:rPr>
          <w:spacing w:val="-3"/>
        </w:rPr>
        <w:t xml:space="preserve"> </w:t>
      </w:r>
      <w:r>
        <w:t>Ngāi</w:t>
      </w:r>
      <w:r>
        <w:rPr>
          <w:spacing w:val="-2"/>
        </w:rPr>
        <w:t xml:space="preserve"> </w:t>
      </w:r>
      <w:r>
        <w:t>Tūāhuriri</w:t>
      </w:r>
      <w:r>
        <w:rPr>
          <w:spacing w:val="-2"/>
        </w:rPr>
        <w:t xml:space="preserve"> </w:t>
      </w:r>
      <w:r>
        <w:t>Rūnaga</w:t>
      </w:r>
      <w:r>
        <w:rPr>
          <w:spacing w:val="-3"/>
        </w:rPr>
        <w:t xml:space="preserve"> </w:t>
      </w:r>
      <w:r>
        <w:t>and</w:t>
      </w:r>
      <w:r>
        <w:rPr>
          <w:spacing w:val="-4"/>
        </w:rPr>
        <w:t xml:space="preserve"> </w:t>
      </w:r>
      <w:r>
        <w:t>the</w:t>
      </w:r>
      <w:r>
        <w:rPr>
          <w:spacing w:val="-3"/>
        </w:rPr>
        <w:t xml:space="preserve"> </w:t>
      </w:r>
      <w:r>
        <w:t>Area</w:t>
      </w:r>
      <w:r>
        <w:rPr>
          <w:spacing w:val="-3"/>
        </w:rPr>
        <w:t xml:space="preserve"> </w:t>
      </w:r>
      <w:r>
        <w:t>Archaeologist</w:t>
      </w:r>
      <w:r>
        <w:rPr>
          <w:spacing w:val="-5"/>
        </w:rPr>
        <w:t xml:space="preserve"> </w:t>
      </w:r>
      <w:r>
        <w:t>of Heritage New Zealand Pouhere Taonga and provide access to those parties to confirm the</w:t>
      </w:r>
    </w:p>
    <w:p w14:paraId="218B8A72" w14:textId="77777777" w:rsidR="0092515F" w:rsidRDefault="0092515F">
      <w:pPr>
        <w:spacing w:line="261" w:lineRule="auto"/>
        <w:sectPr w:rsidR="0092515F" w:rsidSect="00645594">
          <w:pgSz w:w="11900" w:h="16840"/>
          <w:pgMar w:top="1420" w:right="560" w:bottom="1200" w:left="1300" w:header="0" w:footer="990" w:gutter="0"/>
          <w:cols w:space="720"/>
        </w:sectPr>
      </w:pPr>
    </w:p>
    <w:p w14:paraId="014AFB28" w14:textId="77777777" w:rsidR="0092515F" w:rsidRDefault="00BF7586">
      <w:pPr>
        <w:pStyle w:val="BodyText"/>
        <w:spacing w:before="42" w:line="266" w:lineRule="auto"/>
        <w:ind w:left="1393" w:right="157"/>
      </w:pPr>
      <w:r>
        <w:t>nature</w:t>
      </w:r>
      <w:r>
        <w:rPr>
          <w:spacing w:val="-3"/>
        </w:rPr>
        <w:t xml:space="preserve"> </w:t>
      </w:r>
      <w:r>
        <w:t>of</w:t>
      </w:r>
      <w:r>
        <w:rPr>
          <w:spacing w:val="-3"/>
        </w:rPr>
        <w:t xml:space="preserve"> </w:t>
      </w:r>
      <w:r>
        <w:t>the</w:t>
      </w:r>
      <w:r>
        <w:rPr>
          <w:spacing w:val="-3"/>
        </w:rPr>
        <w:t xml:space="preserve"> </w:t>
      </w:r>
      <w:r>
        <w:t>discovered</w:t>
      </w:r>
      <w:r>
        <w:rPr>
          <w:spacing w:val="-3"/>
        </w:rPr>
        <w:t xml:space="preserve"> </w:t>
      </w:r>
      <w:r>
        <w:t>materials.</w:t>
      </w:r>
      <w:r>
        <w:rPr>
          <w:spacing w:val="40"/>
        </w:rPr>
        <w:t xml:space="preserve"> </w:t>
      </w:r>
      <w:r>
        <w:t>In</w:t>
      </w:r>
      <w:r>
        <w:rPr>
          <w:spacing w:val="-4"/>
        </w:rPr>
        <w:t xml:space="preserve"> </w:t>
      </w:r>
      <w:r>
        <w:t>the</w:t>
      </w:r>
      <w:r>
        <w:rPr>
          <w:spacing w:val="-3"/>
        </w:rPr>
        <w:t xml:space="preserve"> </w:t>
      </w:r>
      <w:r>
        <w:t>case</w:t>
      </w:r>
      <w:r>
        <w:rPr>
          <w:spacing w:val="-3"/>
        </w:rPr>
        <w:t xml:space="preserve"> </w:t>
      </w:r>
      <w:r>
        <w:t>of</w:t>
      </w:r>
      <w:r>
        <w:rPr>
          <w:spacing w:val="-3"/>
        </w:rPr>
        <w:t xml:space="preserve"> </w:t>
      </w:r>
      <w:r>
        <w:t>kōiwi</w:t>
      </w:r>
      <w:r>
        <w:rPr>
          <w:spacing w:val="-1"/>
        </w:rPr>
        <w:t xml:space="preserve"> </w:t>
      </w:r>
      <w:r>
        <w:t>(human</w:t>
      </w:r>
      <w:r>
        <w:rPr>
          <w:spacing w:val="-4"/>
        </w:rPr>
        <w:t xml:space="preserve"> </w:t>
      </w:r>
      <w:r>
        <w:t>remains),</w:t>
      </w:r>
      <w:r>
        <w:rPr>
          <w:spacing w:val="-5"/>
        </w:rPr>
        <w:t xml:space="preserve"> </w:t>
      </w:r>
      <w:r>
        <w:t>the</w:t>
      </w:r>
      <w:r>
        <w:rPr>
          <w:spacing w:val="-3"/>
        </w:rPr>
        <w:t xml:space="preserve"> </w:t>
      </w:r>
      <w:r>
        <w:t>New</w:t>
      </w:r>
      <w:r>
        <w:rPr>
          <w:spacing w:val="-3"/>
        </w:rPr>
        <w:t xml:space="preserve"> </w:t>
      </w:r>
      <w:r>
        <w:t>Zealand Police must also be notified;</w:t>
      </w:r>
    </w:p>
    <w:p w14:paraId="3491D971" w14:textId="77777777" w:rsidR="0092515F" w:rsidRDefault="00BF7586">
      <w:pPr>
        <w:pStyle w:val="ListParagraph"/>
        <w:numPr>
          <w:ilvl w:val="2"/>
          <w:numId w:val="5"/>
        </w:numPr>
        <w:tabs>
          <w:tab w:val="left" w:pos="1393"/>
        </w:tabs>
        <w:spacing w:before="143" w:line="261" w:lineRule="auto"/>
        <w:ind w:right="576"/>
      </w:pPr>
      <w:r>
        <w:t xml:space="preserve">There shall not be any </w:t>
      </w:r>
      <w:r>
        <w:rPr>
          <w:color w:val="00AF50"/>
        </w:rPr>
        <w:t xml:space="preserve">earthworks </w:t>
      </w:r>
      <w:r>
        <w:t>operations in the affected area until Te Ngāi Tūāhuriri Rūnanga</w:t>
      </w:r>
      <w:r>
        <w:rPr>
          <w:spacing w:val="-3"/>
        </w:rPr>
        <w:t xml:space="preserve"> </w:t>
      </w:r>
      <w:r>
        <w:t>representatives,</w:t>
      </w:r>
      <w:r>
        <w:rPr>
          <w:spacing w:val="-5"/>
        </w:rPr>
        <w:t xml:space="preserve"> </w:t>
      </w:r>
      <w:r>
        <w:t>the</w:t>
      </w:r>
      <w:r>
        <w:rPr>
          <w:spacing w:val="-3"/>
        </w:rPr>
        <w:t xml:space="preserve"> </w:t>
      </w:r>
      <w:r>
        <w:t>Police</w:t>
      </w:r>
      <w:r>
        <w:rPr>
          <w:spacing w:val="-3"/>
        </w:rPr>
        <w:t xml:space="preserve"> </w:t>
      </w:r>
      <w:r>
        <w:t>and</w:t>
      </w:r>
      <w:r>
        <w:rPr>
          <w:spacing w:val="-4"/>
        </w:rPr>
        <w:t xml:space="preserve"> </w:t>
      </w:r>
      <w:r>
        <w:t>Heritage</w:t>
      </w:r>
      <w:r>
        <w:rPr>
          <w:spacing w:val="-3"/>
        </w:rPr>
        <w:t xml:space="preserve"> </w:t>
      </w:r>
      <w:r>
        <w:t>New</w:t>
      </w:r>
      <w:r>
        <w:rPr>
          <w:spacing w:val="-7"/>
        </w:rPr>
        <w:t xml:space="preserve"> </w:t>
      </w:r>
      <w:r>
        <w:t>Zealand</w:t>
      </w:r>
      <w:r>
        <w:rPr>
          <w:spacing w:val="-4"/>
        </w:rPr>
        <w:t xml:space="preserve"> </w:t>
      </w:r>
      <w:r>
        <w:t>Pouhere</w:t>
      </w:r>
      <w:r>
        <w:rPr>
          <w:spacing w:val="-3"/>
        </w:rPr>
        <w:t xml:space="preserve"> </w:t>
      </w:r>
      <w:r>
        <w:t>Taonga</w:t>
      </w:r>
      <w:r>
        <w:rPr>
          <w:spacing w:val="-3"/>
        </w:rPr>
        <w:t xml:space="preserve"> </w:t>
      </w:r>
      <w:r>
        <w:t>staff</w:t>
      </w:r>
      <w:r>
        <w:rPr>
          <w:spacing w:val="-3"/>
        </w:rPr>
        <w:t xml:space="preserve"> </w:t>
      </w:r>
      <w:r>
        <w:t xml:space="preserve">have each given notice to the person responsible that the </w:t>
      </w:r>
      <w:r>
        <w:rPr>
          <w:color w:val="00AF50"/>
        </w:rPr>
        <w:t xml:space="preserve">earthworks </w:t>
      </w:r>
      <w:r>
        <w:t>may recommence; and</w:t>
      </w:r>
    </w:p>
    <w:p w14:paraId="5A4F8876" w14:textId="77777777" w:rsidR="0092515F" w:rsidRDefault="00BF7586">
      <w:pPr>
        <w:pStyle w:val="ListParagraph"/>
        <w:numPr>
          <w:ilvl w:val="2"/>
          <w:numId w:val="5"/>
        </w:numPr>
        <w:tabs>
          <w:tab w:val="left" w:pos="1393"/>
        </w:tabs>
        <w:spacing w:before="154" w:line="261" w:lineRule="auto"/>
        <w:ind w:right="238"/>
      </w:pPr>
      <w:r>
        <w:t>Any</w:t>
      </w:r>
      <w:r>
        <w:rPr>
          <w:spacing w:val="-3"/>
        </w:rPr>
        <w:t xml:space="preserve"> </w:t>
      </w:r>
      <w:r>
        <w:t>person</w:t>
      </w:r>
      <w:r>
        <w:rPr>
          <w:spacing w:val="-4"/>
        </w:rPr>
        <w:t xml:space="preserve"> </w:t>
      </w:r>
      <w:r>
        <w:t>responsible</w:t>
      </w:r>
      <w:r>
        <w:rPr>
          <w:spacing w:val="-3"/>
        </w:rPr>
        <w:t xml:space="preserve"> </w:t>
      </w:r>
      <w:r>
        <w:t>for</w:t>
      </w:r>
      <w:r>
        <w:rPr>
          <w:spacing w:val="-3"/>
        </w:rPr>
        <w:t xml:space="preserve"> </w:t>
      </w:r>
      <w:r>
        <w:t>the</w:t>
      </w:r>
      <w:r>
        <w:rPr>
          <w:spacing w:val="-3"/>
        </w:rPr>
        <w:t xml:space="preserve"> </w:t>
      </w:r>
      <w:r>
        <w:t>works</w:t>
      </w:r>
      <w:r>
        <w:rPr>
          <w:spacing w:val="-3"/>
        </w:rPr>
        <w:t xml:space="preserve"> </w:t>
      </w:r>
      <w:r>
        <w:t>shall</w:t>
      </w:r>
      <w:r>
        <w:rPr>
          <w:spacing w:val="-1"/>
        </w:rPr>
        <w:t xml:space="preserve"> </w:t>
      </w:r>
      <w:r>
        <w:t>abide</w:t>
      </w:r>
      <w:r>
        <w:rPr>
          <w:spacing w:val="-3"/>
        </w:rPr>
        <w:t xml:space="preserve"> </w:t>
      </w:r>
      <w:r>
        <w:t>by</w:t>
      </w:r>
      <w:r>
        <w:rPr>
          <w:spacing w:val="-3"/>
        </w:rPr>
        <w:t xml:space="preserve"> </w:t>
      </w:r>
      <w:r>
        <w:t>any</w:t>
      </w:r>
      <w:r>
        <w:rPr>
          <w:spacing w:val="-3"/>
        </w:rPr>
        <w:t xml:space="preserve"> </w:t>
      </w:r>
      <w:r>
        <w:t>decision</w:t>
      </w:r>
      <w:r>
        <w:rPr>
          <w:spacing w:val="-4"/>
        </w:rPr>
        <w:t xml:space="preserve"> </w:t>
      </w:r>
      <w:r>
        <w:t>of</w:t>
      </w:r>
      <w:r>
        <w:rPr>
          <w:spacing w:val="-3"/>
        </w:rPr>
        <w:t xml:space="preserve"> </w:t>
      </w:r>
      <w:r>
        <w:t>Te</w:t>
      </w:r>
      <w:r>
        <w:rPr>
          <w:spacing w:val="-3"/>
        </w:rPr>
        <w:t xml:space="preserve"> </w:t>
      </w:r>
      <w:r>
        <w:t>Ngāi</w:t>
      </w:r>
      <w:r>
        <w:rPr>
          <w:spacing w:val="-2"/>
        </w:rPr>
        <w:t xml:space="preserve"> </w:t>
      </w:r>
      <w:r>
        <w:t>Tūāhuriri</w:t>
      </w:r>
      <w:r>
        <w:rPr>
          <w:spacing w:val="-2"/>
        </w:rPr>
        <w:t xml:space="preserve"> </w:t>
      </w:r>
      <w:r>
        <w:t>Rūnanga representatives and the archaeologist as to what happens to any kōiwi tangata discovered.</w:t>
      </w:r>
    </w:p>
    <w:p w14:paraId="3832F5FD" w14:textId="77777777" w:rsidR="0092515F" w:rsidRDefault="0092515F">
      <w:pPr>
        <w:pStyle w:val="BodyText"/>
        <w:spacing w:before="4"/>
        <w:rPr>
          <w:sz w:val="19"/>
        </w:rPr>
      </w:pPr>
    </w:p>
    <w:p w14:paraId="1613C846" w14:textId="77777777" w:rsidR="0092515F" w:rsidRDefault="00BF7586">
      <w:pPr>
        <w:pStyle w:val="BodyText"/>
        <w:ind w:left="116"/>
      </w:pPr>
      <w:r>
        <w:t>Advice</w:t>
      </w:r>
      <w:r>
        <w:rPr>
          <w:spacing w:val="-4"/>
        </w:rPr>
        <w:t xml:space="preserve"> </w:t>
      </w:r>
      <w:r>
        <w:rPr>
          <w:spacing w:val="-2"/>
        </w:rPr>
        <w:t>note:</w:t>
      </w:r>
    </w:p>
    <w:p w14:paraId="0FF6E559" w14:textId="77777777" w:rsidR="0092515F" w:rsidRDefault="00BF7586">
      <w:pPr>
        <w:pStyle w:val="ListParagraph"/>
        <w:numPr>
          <w:ilvl w:val="0"/>
          <w:numId w:val="4"/>
        </w:numPr>
        <w:tabs>
          <w:tab w:val="left" w:pos="544"/>
        </w:tabs>
        <w:spacing w:before="178" w:line="261" w:lineRule="auto"/>
        <w:ind w:right="654"/>
      </w:pPr>
      <w:r>
        <w:t>An</w:t>
      </w:r>
      <w:r>
        <w:rPr>
          <w:spacing w:val="-5"/>
        </w:rPr>
        <w:t xml:space="preserve"> </w:t>
      </w:r>
      <w:r>
        <w:t>Archaeological</w:t>
      </w:r>
      <w:r>
        <w:rPr>
          <w:spacing w:val="-2"/>
        </w:rPr>
        <w:t xml:space="preserve"> </w:t>
      </w:r>
      <w:r>
        <w:t>Authority</w:t>
      </w:r>
      <w:r>
        <w:rPr>
          <w:spacing w:val="-4"/>
        </w:rPr>
        <w:t xml:space="preserve"> </w:t>
      </w:r>
      <w:r>
        <w:t>may</w:t>
      </w:r>
      <w:r>
        <w:rPr>
          <w:spacing w:val="-4"/>
        </w:rPr>
        <w:t xml:space="preserve"> </w:t>
      </w:r>
      <w:r>
        <w:t>be</w:t>
      </w:r>
      <w:r>
        <w:rPr>
          <w:spacing w:val="-4"/>
        </w:rPr>
        <w:t xml:space="preserve"> </w:t>
      </w:r>
      <w:r>
        <w:t>required</w:t>
      </w:r>
      <w:r>
        <w:rPr>
          <w:spacing w:val="-5"/>
        </w:rPr>
        <w:t xml:space="preserve"> </w:t>
      </w:r>
      <w:r>
        <w:t>under</w:t>
      </w:r>
      <w:r>
        <w:rPr>
          <w:spacing w:val="-4"/>
        </w:rPr>
        <w:t xml:space="preserve"> </w:t>
      </w:r>
      <w:r>
        <w:t xml:space="preserve">the </w:t>
      </w:r>
      <w:r>
        <w:rPr>
          <w:color w:val="0000FF"/>
        </w:rPr>
        <w:t>Heritage</w:t>
      </w:r>
      <w:r>
        <w:rPr>
          <w:color w:val="0000FF"/>
          <w:spacing w:val="-4"/>
        </w:rPr>
        <w:t xml:space="preserve"> </w:t>
      </w:r>
      <w:r>
        <w:rPr>
          <w:color w:val="0000FF"/>
        </w:rPr>
        <w:t>New</w:t>
      </w:r>
      <w:r>
        <w:rPr>
          <w:color w:val="0000FF"/>
          <w:spacing w:val="-4"/>
        </w:rPr>
        <w:t xml:space="preserve"> </w:t>
      </w:r>
      <w:r>
        <w:rPr>
          <w:color w:val="0000FF"/>
        </w:rPr>
        <w:t>Zealand</w:t>
      </w:r>
      <w:r>
        <w:rPr>
          <w:color w:val="0000FF"/>
          <w:spacing w:val="-5"/>
        </w:rPr>
        <w:t xml:space="preserve"> </w:t>
      </w:r>
      <w:r>
        <w:rPr>
          <w:color w:val="0000FF"/>
        </w:rPr>
        <w:t>Pouhere</w:t>
      </w:r>
      <w:r>
        <w:rPr>
          <w:color w:val="0000FF"/>
          <w:spacing w:val="-4"/>
        </w:rPr>
        <w:t xml:space="preserve"> </w:t>
      </w:r>
      <w:r>
        <w:rPr>
          <w:color w:val="0000FF"/>
        </w:rPr>
        <w:t>Taonga</w:t>
      </w:r>
      <w:r>
        <w:rPr>
          <w:color w:val="0000FF"/>
          <w:spacing w:val="-4"/>
        </w:rPr>
        <w:t xml:space="preserve"> </w:t>
      </w:r>
      <w:r>
        <w:rPr>
          <w:color w:val="0000FF"/>
        </w:rPr>
        <w:t xml:space="preserve">Act </w:t>
      </w:r>
      <w:r>
        <w:rPr>
          <w:color w:val="0000FF"/>
          <w:spacing w:val="-2"/>
        </w:rPr>
        <w:t>2014</w:t>
      </w:r>
      <w:r>
        <w:rPr>
          <w:spacing w:val="-2"/>
        </w:rPr>
        <w:t>.</w:t>
      </w:r>
    </w:p>
    <w:p w14:paraId="0DC9387D" w14:textId="77777777" w:rsidR="0092515F" w:rsidRDefault="00BF7586">
      <w:pPr>
        <w:pStyle w:val="ListParagraph"/>
        <w:numPr>
          <w:ilvl w:val="0"/>
          <w:numId w:val="4"/>
        </w:numPr>
        <w:tabs>
          <w:tab w:val="left" w:pos="544"/>
        </w:tabs>
        <w:spacing w:before="139" w:line="259" w:lineRule="auto"/>
        <w:ind w:right="732"/>
      </w:pPr>
      <w:r>
        <w:t>The</w:t>
      </w:r>
      <w:r>
        <w:rPr>
          <w:spacing w:val="-4"/>
        </w:rPr>
        <w:t xml:space="preserve"> </w:t>
      </w:r>
      <w:r>
        <w:t>‘person</w:t>
      </w:r>
      <w:r>
        <w:rPr>
          <w:spacing w:val="-5"/>
        </w:rPr>
        <w:t xml:space="preserve"> </w:t>
      </w:r>
      <w:r>
        <w:t>responsible’,</w:t>
      </w:r>
      <w:r>
        <w:rPr>
          <w:spacing w:val="-7"/>
        </w:rPr>
        <w:t xml:space="preserve"> </w:t>
      </w:r>
      <w:r>
        <w:t>when used</w:t>
      </w:r>
      <w:r>
        <w:rPr>
          <w:spacing w:val="-5"/>
        </w:rPr>
        <w:t xml:space="preserve"> </w:t>
      </w:r>
      <w:r>
        <w:t>in</w:t>
      </w:r>
      <w:r>
        <w:rPr>
          <w:spacing w:val="-5"/>
        </w:rPr>
        <w:t xml:space="preserve"> </w:t>
      </w:r>
      <w:r>
        <w:t>this</w:t>
      </w:r>
      <w:r>
        <w:rPr>
          <w:spacing w:val="-4"/>
        </w:rPr>
        <w:t xml:space="preserve"> </w:t>
      </w:r>
      <w:r>
        <w:t>protocol, means</w:t>
      </w:r>
      <w:r>
        <w:rPr>
          <w:spacing w:val="-5"/>
        </w:rPr>
        <w:t xml:space="preserve"> </w:t>
      </w:r>
      <w:r>
        <w:t>the</w:t>
      </w:r>
      <w:r>
        <w:rPr>
          <w:spacing w:val="-4"/>
        </w:rPr>
        <w:t xml:space="preserve"> </w:t>
      </w:r>
      <w:r>
        <w:t>consent</w:t>
      </w:r>
      <w:r>
        <w:rPr>
          <w:spacing w:val="-2"/>
        </w:rPr>
        <w:t xml:space="preserve"> </w:t>
      </w:r>
      <w:r>
        <w:t>holder,</w:t>
      </w:r>
      <w:r>
        <w:rPr>
          <w:spacing w:val="-6"/>
        </w:rPr>
        <w:t xml:space="preserve"> </w:t>
      </w:r>
      <w:r>
        <w:t>where</w:t>
      </w:r>
      <w:r>
        <w:rPr>
          <w:spacing w:val="-4"/>
        </w:rPr>
        <w:t xml:space="preserve"> </w:t>
      </w:r>
      <w:r>
        <w:t>a</w:t>
      </w:r>
      <w:r>
        <w:rPr>
          <w:spacing w:val="-4"/>
        </w:rPr>
        <w:t xml:space="preserve"> </w:t>
      </w:r>
      <w:r>
        <w:t>resource consent</w:t>
      </w:r>
      <w:r>
        <w:rPr>
          <w:spacing w:val="-2"/>
        </w:rPr>
        <w:t xml:space="preserve"> </w:t>
      </w:r>
      <w:r>
        <w:t xml:space="preserve">has been issued for the </w:t>
      </w:r>
      <w:r>
        <w:rPr>
          <w:color w:val="00AF50"/>
        </w:rPr>
        <w:t xml:space="preserve">subdivision </w:t>
      </w:r>
      <w:r>
        <w:t xml:space="preserve">or </w:t>
      </w:r>
      <w:r>
        <w:rPr>
          <w:color w:val="00AF50"/>
        </w:rPr>
        <w:t xml:space="preserve">earthworks </w:t>
      </w:r>
      <w:r>
        <w:t xml:space="preserve">concerned or the landowner when the </w:t>
      </w:r>
      <w:r>
        <w:rPr>
          <w:color w:val="00AF50"/>
        </w:rPr>
        <w:t xml:space="preserve">earthworks </w:t>
      </w:r>
      <w:r>
        <w:t>are a permitted activity.</w:t>
      </w:r>
    </w:p>
    <w:p w14:paraId="7B88CCE0" w14:textId="77777777" w:rsidR="0092515F" w:rsidRDefault="0092515F">
      <w:pPr>
        <w:pStyle w:val="BodyText"/>
      </w:pPr>
    </w:p>
    <w:p w14:paraId="4A28B9CA" w14:textId="77777777" w:rsidR="0092515F" w:rsidRDefault="0092515F">
      <w:pPr>
        <w:pStyle w:val="BodyText"/>
      </w:pPr>
    </w:p>
    <w:p w14:paraId="176C6383" w14:textId="77777777" w:rsidR="0092515F" w:rsidRDefault="0092515F">
      <w:pPr>
        <w:pStyle w:val="BodyText"/>
        <w:spacing w:before="7"/>
        <w:rPr>
          <w:sz w:val="27"/>
        </w:rPr>
      </w:pPr>
    </w:p>
    <w:p w14:paraId="343245FF" w14:textId="77777777" w:rsidR="0092515F" w:rsidRDefault="00BF7586">
      <w:pPr>
        <w:pStyle w:val="ListParagraph"/>
        <w:numPr>
          <w:ilvl w:val="2"/>
          <w:numId w:val="154"/>
        </w:numPr>
        <w:tabs>
          <w:tab w:val="left" w:pos="1249"/>
        </w:tabs>
        <w:ind w:hanging="1133"/>
        <w:rPr>
          <w:b/>
          <w:sz w:val="27"/>
        </w:rPr>
      </w:pPr>
      <w:r>
        <w:rPr>
          <w:b/>
          <w:sz w:val="27"/>
          <w:u w:val="single"/>
        </w:rPr>
        <w:t>North</w:t>
      </w:r>
      <w:r>
        <w:rPr>
          <w:b/>
          <w:spacing w:val="-9"/>
          <w:sz w:val="27"/>
          <w:u w:val="single"/>
        </w:rPr>
        <w:t xml:space="preserve"> </w:t>
      </w:r>
      <w:r>
        <w:rPr>
          <w:b/>
          <w:spacing w:val="-2"/>
          <w:sz w:val="27"/>
          <w:u w:val="single"/>
        </w:rPr>
        <w:t>Halswell</w:t>
      </w:r>
    </w:p>
    <w:p w14:paraId="07B42454" w14:textId="77777777" w:rsidR="0092515F" w:rsidRDefault="0092515F">
      <w:pPr>
        <w:pStyle w:val="BodyText"/>
        <w:spacing w:before="2"/>
        <w:rPr>
          <w:b/>
          <w:sz w:val="15"/>
        </w:rPr>
      </w:pPr>
    </w:p>
    <w:p w14:paraId="24E25214" w14:textId="42328CA4" w:rsidR="0092515F" w:rsidRDefault="00BF7586">
      <w:pPr>
        <w:pStyle w:val="ListParagraph"/>
        <w:numPr>
          <w:ilvl w:val="0"/>
          <w:numId w:val="3"/>
        </w:numPr>
        <w:tabs>
          <w:tab w:val="left" w:pos="544"/>
        </w:tabs>
        <w:spacing w:before="56" w:line="259" w:lineRule="auto"/>
        <w:ind w:right="213"/>
        <w:rPr>
          <w:b/>
        </w:rPr>
      </w:pPr>
      <w:r>
        <w:rPr>
          <w:b/>
          <w:u w:val="single"/>
        </w:rPr>
        <w:t>Any</w:t>
      </w:r>
      <w:r>
        <w:rPr>
          <w:b/>
          <w:spacing w:val="-3"/>
          <w:u w:val="single"/>
        </w:rPr>
        <w:t xml:space="preserve"> </w:t>
      </w:r>
      <w:r>
        <w:rPr>
          <w:b/>
          <w:u w:val="single"/>
        </w:rPr>
        <w:t>subdivision</w:t>
      </w:r>
      <w:r>
        <w:rPr>
          <w:b/>
          <w:spacing w:val="-2"/>
          <w:u w:val="single"/>
        </w:rPr>
        <w:t xml:space="preserve"> </w:t>
      </w:r>
      <w:r>
        <w:rPr>
          <w:b/>
          <w:u w:val="single"/>
        </w:rPr>
        <w:t>within</w:t>
      </w:r>
      <w:r>
        <w:rPr>
          <w:b/>
          <w:spacing w:val="-2"/>
          <w:u w:val="single"/>
        </w:rPr>
        <w:t xml:space="preserve"> </w:t>
      </w:r>
      <w:r>
        <w:rPr>
          <w:b/>
          <w:u w:val="single"/>
        </w:rPr>
        <w:t>the</w:t>
      </w:r>
      <w:r>
        <w:rPr>
          <w:b/>
          <w:spacing w:val="-4"/>
          <w:u w:val="single"/>
        </w:rPr>
        <w:t xml:space="preserve"> </w:t>
      </w:r>
      <w:r>
        <w:rPr>
          <w:b/>
          <w:u w:val="single"/>
        </w:rPr>
        <w:t>Medium</w:t>
      </w:r>
      <w:r w:rsidRPr="00F72C73">
        <w:rPr>
          <w:b/>
          <w:color w:val="9900FF"/>
          <w:spacing w:val="-5"/>
          <w:u w:val="single"/>
        </w:rPr>
        <w:t xml:space="preserve"> </w:t>
      </w:r>
      <w:r w:rsidRPr="00A67F9A">
        <w:rPr>
          <w:b/>
          <w:strike/>
          <w:color w:val="9900FF"/>
        </w:rPr>
        <w:t>Dendisty</w:t>
      </w:r>
      <w:r w:rsidRPr="00A67F9A">
        <w:rPr>
          <w:b/>
          <w:color w:val="9900FF"/>
          <w:spacing w:val="-2"/>
        </w:rPr>
        <w:t xml:space="preserve"> </w:t>
      </w:r>
      <w:r w:rsidR="00647D54" w:rsidRPr="00A67F9A">
        <w:rPr>
          <w:b/>
          <w:color w:val="9900FF"/>
          <w:spacing w:val="-2"/>
          <w:u w:val="single"/>
        </w:rPr>
        <w:t>Density</w:t>
      </w:r>
      <w:r w:rsidR="00647D54" w:rsidRPr="00A67F9A">
        <w:rPr>
          <w:b/>
          <w:color w:val="9900FF"/>
          <w:spacing w:val="-2"/>
        </w:rPr>
        <w:t xml:space="preserve"> </w:t>
      </w:r>
      <w:r w:rsidRPr="00A67F9A">
        <w:rPr>
          <w:b/>
          <w:u w:val="single"/>
        </w:rPr>
        <w:t>Residential</w:t>
      </w:r>
      <w:r w:rsidRPr="00A67F9A">
        <w:rPr>
          <w:b/>
          <w:spacing w:val="-5"/>
          <w:u w:val="single"/>
        </w:rPr>
        <w:t xml:space="preserve"> </w:t>
      </w:r>
      <w:r w:rsidRPr="00A67F9A">
        <w:rPr>
          <w:b/>
          <w:u w:val="single"/>
        </w:rPr>
        <w:t>or</w:t>
      </w:r>
      <w:r w:rsidRPr="00A67F9A">
        <w:rPr>
          <w:b/>
          <w:spacing w:val="-5"/>
          <w:u w:val="single"/>
        </w:rPr>
        <w:t xml:space="preserve"> </w:t>
      </w:r>
      <w:r w:rsidRPr="00A67F9A">
        <w:rPr>
          <w:b/>
          <w:u w:val="single"/>
        </w:rPr>
        <w:t>High</w:t>
      </w:r>
      <w:r w:rsidRPr="00A67F9A">
        <w:rPr>
          <w:b/>
          <w:spacing w:val="-2"/>
          <w:u w:val="single"/>
        </w:rPr>
        <w:t xml:space="preserve"> </w:t>
      </w:r>
      <w:r w:rsidRPr="00A67F9A">
        <w:rPr>
          <w:b/>
          <w:u w:val="single"/>
        </w:rPr>
        <w:t>Density</w:t>
      </w:r>
      <w:r w:rsidRPr="00A67F9A">
        <w:rPr>
          <w:b/>
          <w:spacing w:val="-2"/>
          <w:u w:val="single"/>
        </w:rPr>
        <w:t xml:space="preserve"> </w:t>
      </w:r>
      <w:r w:rsidRPr="00A67F9A">
        <w:rPr>
          <w:b/>
          <w:u w:val="single"/>
        </w:rPr>
        <w:t>Residential</w:t>
      </w:r>
      <w:r w:rsidRPr="00A67F9A">
        <w:rPr>
          <w:b/>
          <w:spacing w:val="-5"/>
          <w:u w:val="single"/>
        </w:rPr>
        <w:t xml:space="preserve"> </w:t>
      </w:r>
      <w:r w:rsidRPr="00A67F9A">
        <w:rPr>
          <w:b/>
          <w:u w:val="single"/>
        </w:rPr>
        <w:t>Zones</w:t>
      </w:r>
      <w:r w:rsidRPr="00A67F9A">
        <w:rPr>
          <w:b/>
          <w:spacing w:val="-5"/>
          <w:u w:val="single"/>
        </w:rPr>
        <w:t xml:space="preserve"> </w:t>
      </w:r>
      <w:r w:rsidRPr="00A67F9A">
        <w:rPr>
          <w:b/>
          <w:strike/>
          <w:color w:val="9900FF"/>
        </w:rPr>
        <w:t>adjaced</w:t>
      </w:r>
      <w:r w:rsidR="00647D54" w:rsidRPr="00A67F9A">
        <w:rPr>
          <w:b/>
          <w:strike/>
          <w:color w:val="9900FF"/>
          <w:spacing w:val="-2"/>
        </w:rPr>
        <w:t xml:space="preserve"> </w:t>
      </w:r>
      <w:r w:rsidR="00647D54" w:rsidRPr="00A67F9A">
        <w:rPr>
          <w:b/>
          <w:color w:val="9900FF"/>
          <w:spacing w:val="-2"/>
          <w:u w:val="single"/>
        </w:rPr>
        <w:t>adjacent</w:t>
      </w:r>
      <w:r w:rsidRPr="00A67F9A">
        <w:rPr>
          <w:b/>
          <w:color w:val="9900FF"/>
          <w:spacing w:val="-2"/>
          <w:u w:val="single"/>
        </w:rPr>
        <w:t xml:space="preserve"> </w:t>
      </w:r>
      <w:r w:rsidRPr="00A67F9A">
        <w:rPr>
          <w:b/>
          <w:u w:val="single"/>
        </w:rPr>
        <w:t>to</w:t>
      </w:r>
      <w:r w:rsidRPr="00A67F9A">
        <w:rPr>
          <w:b/>
        </w:rPr>
        <w:t xml:space="preserve"> </w:t>
      </w:r>
      <w:r w:rsidRPr="00A67F9A">
        <w:rPr>
          <w:b/>
          <w:u w:val="single"/>
        </w:rPr>
        <w:t xml:space="preserve">the North Halswell ODP in Appendix 8.10.4 </w:t>
      </w:r>
      <w:r w:rsidR="00647D54" w:rsidRPr="00A67F9A">
        <w:rPr>
          <w:b/>
          <w:color w:val="9900FF"/>
          <w:u w:val="single"/>
        </w:rPr>
        <w:t>south of Halswell Road and Hendersons Road and north of Milns and Sparks Road</w:t>
      </w:r>
      <w:r w:rsidR="00647D54" w:rsidRPr="00A67F9A">
        <w:rPr>
          <w:b/>
          <w:color w:val="FF0000"/>
          <w:u w:val="single"/>
        </w:rPr>
        <w:t xml:space="preserve"> </w:t>
      </w:r>
      <w:r w:rsidRPr="00A67F9A">
        <w:rPr>
          <w:b/>
          <w:u w:val="single"/>
        </w:rPr>
        <w:t xml:space="preserve">must be in accordance with the following </w:t>
      </w:r>
      <w:r w:rsidR="00647D54" w:rsidRPr="00A67F9A">
        <w:rPr>
          <w:b/>
          <w:u w:val="single"/>
        </w:rPr>
        <w:t>Development</w:t>
      </w:r>
      <w:r w:rsidR="00647D54" w:rsidRPr="00A67F9A">
        <w:rPr>
          <w:b/>
        </w:rPr>
        <w:t xml:space="preserve"> </w:t>
      </w:r>
      <w:r w:rsidR="00647D54" w:rsidRPr="00A67F9A">
        <w:rPr>
          <w:b/>
          <w:u w:val="single"/>
        </w:rPr>
        <w:t xml:space="preserve">Requirements </w:t>
      </w:r>
      <w:r w:rsidRPr="00A67F9A">
        <w:rPr>
          <w:b/>
          <w:u w:val="single"/>
        </w:rPr>
        <w:t>8.10.4.D</w:t>
      </w:r>
      <w:r w:rsidR="00647D54" w:rsidRPr="00A67F9A">
        <w:rPr>
          <w:b/>
          <w:color w:val="9900FF"/>
          <w:u w:val="single"/>
        </w:rPr>
        <w:t xml:space="preserve"> where relevant</w:t>
      </w:r>
      <w:r w:rsidR="00647D54" w:rsidRPr="00A67F9A">
        <w:rPr>
          <w:b/>
          <w:u w:val="single"/>
        </w:rPr>
        <w:t>:</w:t>
      </w:r>
    </w:p>
    <w:p w14:paraId="19739F83" w14:textId="77777777" w:rsidR="0092515F" w:rsidRDefault="0092515F">
      <w:pPr>
        <w:pStyle w:val="BodyText"/>
        <w:spacing w:before="3"/>
        <w:rPr>
          <w:b/>
          <w:sz w:val="10"/>
        </w:rPr>
      </w:pPr>
    </w:p>
    <w:p w14:paraId="03BB1AB1" w14:textId="26D3CF18" w:rsidR="0092515F" w:rsidRDefault="00647D54">
      <w:pPr>
        <w:pStyle w:val="ListParagraph"/>
        <w:numPr>
          <w:ilvl w:val="1"/>
          <w:numId w:val="3"/>
        </w:numPr>
        <w:tabs>
          <w:tab w:val="left" w:pos="1249"/>
        </w:tabs>
        <w:spacing w:before="56"/>
        <w:ind w:hanging="566"/>
        <w:rPr>
          <w:b/>
        </w:rPr>
      </w:pPr>
      <w:r w:rsidRPr="00A67F9A">
        <w:rPr>
          <w:b/>
          <w:color w:val="9900FF"/>
          <w:u w:val="single"/>
        </w:rPr>
        <w:t>3.</w:t>
      </w:r>
      <w:r w:rsidRPr="00647D54">
        <w:rPr>
          <w:b/>
          <w:color w:val="FF0000"/>
          <w:u w:val="single"/>
        </w:rPr>
        <w:t xml:space="preserve"> </w:t>
      </w:r>
      <w:r w:rsidR="00BF7586">
        <w:rPr>
          <w:b/>
          <w:u w:val="single"/>
        </w:rPr>
        <w:t>OPEN</w:t>
      </w:r>
      <w:r w:rsidR="00BF7586">
        <w:rPr>
          <w:b/>
          <w:spacing w:val="-9"/>
          <w:u w:val="single"/>
        </w:rPr>
        <w:t xml:space="preserve"> </w:t>
      </w:r>
      <w:r w:rsidR="00BF7586">
        <w:rPr>
          <w:b/>
          <w:u w:val="single"/>
        </w:rPr>
        <w:t>SPACE,</w:t>
      </w:r>
      <w:r w:rsidR="00BF7586">
        <w:rPr>
          <w:b/>
          <w:spacing w:val="-7"/>
          <w:u w:val="single"/>
        </w:rPr>
        <w:t xml:space="preserve"> </w:t>
      </w:r>
      <w:r w:rsidR="00BF7586">
        <w:rPr>
          <w:b/>
          <w:u w:val="single"/>
        </w:rPr>
        <w:t>RECREATION</w:t>
      </w:r>
      <w:r w:rsidR="00BF7586">
        <w:rPr>
          <w:b/>
          <w:spacing w:val="-4"/>
          <w:u w:val="single"/>
        </w:rPr>
        <w:t xml:space="preserve"> </w:t>
      </w:r>
      <w:r w:rsidR="00BF7586">
        <w:rPr>
          <w:b/>
          <w:u w:val="single"/>
        </w:rPr>
        <w:t>AND</w:t>
      </w:r>
      <w:r w:rsidR="00BF7586">
        <w:rPr>
          <w:b/>
          <w:spacing w:val="-7"/>
          <w:u w:val="single"/>
        </w:rPr>
        <w:t xml:space="preserve"> </w:t>
      </w:r>
      <w:r w:rsidR="00BF7586">
        <w:rPr>
          <w:b/>
          <w:u w:val="single"/>
        </w:rPr>
        <w:t>COMMUNITY</w:t>
      </w:r>
      <w:r w:rsidR="00BF7586">
        <w:rPr>
          <w:b/>
          <w:spacing w:val="-7"/>
          <w:u w:val="single"/>
        </w:rPr>
        <w:t xml:space="preserve"> </w:t>
      </w:r>
      <w:r w:rsidR="00BF7586">
        <w:rPr>
          <w:b/>
          <w:u w:val="single"/>
        </w:rPr>
        <w:t>FACILITIES</w:t>
      </w:r>
      <w:r w:rsidR="00BF7586" w:rsidRPr="00A67F9A">
        <w:rPr>
          <w:b/>
          <w:strike/>
          <w:color w:val="9900FF"/>
        </w:rPr>
        <w:t>,</w:t>
      </w:r>
      <w:r w:rsidR="00BF7586" w:rsidRPr="00A67F9A">
        <w:rPr>
          <w:b/>
          <w:strike/>
          <w:color w:val="9900FF"/>
          <w:spacing w:val="-2"/>
        </w:rPr>
        <w:t xml:space="preserve"> </w:t>
      </w:r>
      <w:r w:rsidR="00BF7586" w:rsidRPr="00A67F9A">
        <w:rPr>
          <w:b/>
          <w:strike/>
          <w:color w:val="9900FF"/>
        </w:rPr>
        <w:t>3.a</w:t>
      </w:r>
      <w:r w:rsidR="00BF7586" w:rsidRPr="00A67F9A">
        <w:rPr>
          <w:b/>
          <w:strike/>
          <w:color w:val="9900FF"/>
          <w:spacing w:val="-6"/>
        </w:rPr>
        <w:t xml:space="preserve"> </w:t>
      </w:r>
      <w:r w:rsidR="00BF7586" w:rsidRPr="00A67F9A">
        <w:rPr>
          <w:b/>
          <w:strike/>
          <w:color w:val="9900FF"/>
        </w:rPr>
        <w:t>and</w:t>
      </w:r>
      <w:r w:rsidR="00BF7586" w:rsidRPr="00A67F9A">
        <w:rPr>
          <w:b/>
          <w:strike/>
          <w:color w:val="9900FF"/>
          <w:spacing w:val="-5"/>
        </w:rPr>
        <w:t xml:space="preserve"> </w:t>
      </w:r>
      <w:r w:rsidR="00BF7586" w:rsidRPr="00A67F9A">
        <w:rPr>
          <w:b/>
          <w:strike/>
          <w:color w:val="9900FF"/>
          <w:spacing w:val="-10"/>
        </w:rPr>
        <w:t>b</w:t>
      </w:r>
      <w:r w:rsidRPr="00A67F9A">
        <w:rPr>
          <w:b/>
          <w:strike/>
          <w:color w:val="9900FF"/>
          <w:spacing w:val="-10"/>
          <w:u w:val="single"/>
        </w:rPr>
        <w:t xml:space="preserve"> </w:t>
      </w:r>
      <w:r w:rsidRPr="00A67F9A">
        <w:rPr>
          <w:b/>
          <w:color w:val="9900FF"/>
          <w:spacing w:val="-10"/>
          <w:u w:val="single"/>
        </w:rPr>
        <w:t>(a) and (b)</w:t>
      </w:r>
    </w:p>
    <w:p w14:paraId="3BFBB152" w14:textId="77777777" w:rsidR="0092515F" w:rsidRDefault="0092515F">
      <w:pPr>
        <w:pStyle w:val="BodyText"/>
        <w:rPr>
          <w:b/>
          <w:sz w:val="12"/>
        </w:rPr>
      </w:pPr>
    </w:p>
    <w:p w14:paraId="41CE7965" w14:textId="6A87D227" w:rsidR="0092515F" w:rsidRDefault="00647D54">
      <w:pPr>
        <w:pStyle w:val="ListParagraph"/>
        <w:numPr>
          <w:ilvl w:val="1"/>
          <w:numId w:val="3"/>
        </w:numPr>
        <w:tabs>
          <w:tab w:val="left" w:pos="1249"/>
        </w:tabs>
        <w:spacing w:before="56"/>
        <w:ind w:hanging="566"/>
        <w:rPr>
          <w:b/>
        </w:rPr>
      </w:pPr>
      <w:r w:rsidRPr="00A67F9A">
        <w:rPr>
          <w:b/>
          <w:color w:val="9900FF"/>
          <w:u w:val="single"/>
        </w:rPr>
        <w:t xml:space="preserve">4. </w:t>
      </w:r>
      <w:r w:rsidR="00BF7586">
        <w:rPr>
          <w:b/>
          <w:u w:val="single"/>
        </w:rPr>
        <w:t>ACCESS</w:t>
      </w:r>
      <w:r w:rsidR="00BF7586">
        <w:rPr>
          <w:b/>
          <w:spacing w:val="-4"/>
          <w:u w:val="single"/>
        </w:rPr>
        <w:t xml:space="preserve"> </w:t>
      </w:r>
      <w:r w:rsidR="00BF7586">
        <w:rPr>
          <w:b/>
          <w:u w:val="single"/>
        </w:rPr>
        <w:t>AND</w:t>
      </w:r>
      <w:r w:rsidR="00BF7586">
        <w:rPr>
          <w:b/>
          <w:spacing w:val="-5"/>
          <w:u w:val="single"/>
        </w:rPr>
        <w:t xml:space="preserve"> </w:t>
      </w:r>
      <w:r w:rsidR="00BF7586">
        <w:rPr>
          <w:b/>
          <w:u w:val="single"/>
        </w:rPr>
        <w:t>TRANSPORT</w:t>
      </w:r>
      <w:r w:rsidR="00BF7586" w:rsidRPr="00A67F9A">
        <w:rPr>
          <w:b/>
          <w:spacing w:val="-7"/>
          <w:u w:val="single"/>
        </w:rPr>
        <w:t xml:space="preserve"> </w:t>
      </w:r>
      <w:r w:rsidRPr="00A67F9A">
        <w:rPr>
          <w:b/>
          <w:strike/>
          <w:color w:val="9900FF"/>
          <w:spacing w:val="-7"/>
        </w:rPr>
        <w:t xml:space="preserve">4a-g </w:t>
      </w:r>
      <w:r w:rsidRPr="00A67F9A">
        <w:rPr>
          <w:b/>
          <w:color w:val="9900FF"/>
          <w:spacing w:val="-7"/>
          <w:u w:val="single"/>
        </w:rPr>
        <w:t>(</w:t>
      </w:r>
      <w:r w:rsidR="00BF7586" w:rsidRPr="00A67F9A">
        <w:rPr>
          <w:b/>
          <w:color w:val="9900FF"/>
          <w:u w:val="single"/>
        </w:rPr>
        <w:t>a</w:t>
      </w:r>
      <w:r w:rsidRPr="00A67F9A">
        <w:rPr>
          <w:b/>
          <w:color w:val="9900FF"/>
          <w:u w:val="single"/>
        </w:rPr>
        <w:t>)</w:t>
      </w:r>
      <w:r w:rsidR="00BF7586" w:rsidRPr="00A67F9A">
        <w:rPr>
          <w:b/>
          <w:color w:val="9900FF"/>
          <w:u w:val="single"/>
        </w:rPr>
        <w:t>-</w:t>
      </w:r>
      <w:r w:rsidRPr="00A67F9A">
        <w:rPr>
          <w:b/>
          <w:color w:val="9900FF"/>
          <w:u w:val="single"/>
        </w:rPr>
        <w:t>(</w:t>
      </w:r>
      <w:r w:rsidR="00BF7586" w:rsidRPr="00A67F9A">
        <w:rPr>
          <w:b/>
          <w:color w:val="9900FF"/>
          <w:spacing w:val="-10"/>
          <w:u w:val="single"/>
        </w:rPr>
        <w:t>g</w:t>
      </w:r>
      <w:r w:rsidRPr="00A67F9A">
        <w:rPr>
          <w:b/>
          <w:color w:val="9900FF"/>
          <w:spacing w:val="-10"/>
          <w:u w:val="single"/>
        </w:rPr>
        <w:t>)</w:t>
      </w:r>
    </w:p>
    <w:p w14:paraId="2913F308" w14:textId="77777777" w:rsidR="0092515F" w:rsidRDefault="0092515F">
      <w:pPr>
        <w:pStyle w:val="BodyText"/>
        <w:spacing w:before="11"/>
        <w:rPr>
          <w:b/>
          <w:sz w:val="11"/>
        </w:rPr>
      </w:pPr>
    </w:p>
    <w:p w14:paraId="7D5F3D7D" w14:textId="1A27BE07" w:rsidR="006713A4" w:rsidRDefault="00647D54">
      <w:pPr>
        <w:pStyle w:val="ListParagraph"/>
        <w:numPr>
          <w:ilvl w:val="1"/>
          <w:numId w:val="3"/>
        </w:numPr>
        <w:tabs>
          <w:tab w:val="left" w:pos="1249"/>
        </w:tabs>
        <w:spacing w:before="57"/>
        <w:ind w:hanging="566"/>
        <w:rPr>
          <w:b/>
          <w:color w:val="FF0000"/>
          <w:spacing w:val="-10"/>
          <w:u w:val="single"/>
          <w:shd w:val="clear" w:color="auto" w:fill="FFFF00"/>
        </w:rPr>
      </w:pPr>
      <w:r w:rsidRPr="00A67F9A">
        <w:rPr>
          <w:b/>
          <w:color w:val="9900FF"/>
          <w:u w:val="single"/>
        </w:rPr>
        <w:t xml:space="preserve">5. </w:t>
      </w:r>
      <w:r w:rsidR="00BF7586">
        <w:rPr>
          <w:b/>
          <w:u w:val="single"/>
        </w:rPr>
        <w:t>STORMWATER</w:t>
      </w:r>
      <w:r w:rsidR="00BF7586" w:rsidRPr="00A67F9A">
        <w:rPr>
          <w:b/>
          <w:strike/>
          <w:color w:val="9900FF"/>
        </w:rPr>
        <w:t>,</w:t>
      </w:r>
      <w:r w:rsidR="00BF7586" w:rsidRPr="00A67F9A">
        <w:rPr>
          <w:b/>
          <w:strike/>
          <w:color w:val="9900FF"/>
          <w:spacing w:val="-6"/>
        </w:rPr>
        <w:t xml:space="preserve"> </w:t>
      </w:r>
      <w:r w:rsidR="00BF7586" w:rsidRPr="00A67F9A">
        <w:rPr>
          <w:b/>
          <w:strike/>
          <w:color w:val="9900FF"/>
        </w:rPr>
        <w:t>5.</w:t>
      </w:r>
      <w:r w:rsidR="00BF7586" w:rsidRPr="00A67F9A">
        <w:rPr>
          <w:b/>
          <w:strike/>
          <w:color w:val="9900FF"/>
          <w:spacing w:val="-7"/>
        </w:rPr>
        <w:t xml:space="preserve"> </w:t>
      </w:r>
      <w:r w:rsidR="00BF7586" w:rsidRPr="00A67F9A">
        <w:rPr>
          <w:b/>
          <w:strike/>
          <w:color w:val="9900FF"/>
        </w:rPr>
        <w:t>a-</w:t>
      </w:r>
      <w:r w:rsidR="00BF7586" w:rsidRPr="00A67F9A">
        <w:rPr>
          <w:b/>
          <w:strike/>
          <w:color w:val="9900FF"/>
          <w:spacing w:val="-10"/>
        </w:rPr>
        <w:t>f</w:t>
      </w:r>
      <w:r w:rsidRPr="00A67F9A">
        <w:rPr>
          <w:b/>
          <w:strike/>
          <w:color w:val="9900FF"/>
          <w:spacing w:val="-10"/>
        </w:rPr>
        <w:t xml:space="preserve"> </w:t>
      </w:r>
      <w:r w:rsidRPr="00A67F9A">
        <w:rPr>
          <w:b/>
          <w:color w:val="9900FF"/>
          <w:spacing w:val="-10"/>
          <w:u w:val="single"/>
        </w:rPr>
        <w:t>(a)</w:t>
      </w:r>
    </w:p>
    <w:p w14:paraId="7805462F" w14:textId="77777777" w:rsidR="006713A4" w:rsidRDefault="006713A4">
      <w:pPr>
        <w:rPr>
          <w:b/>
          <w:color w:val="FF0000"/>
          <w:spacing w:val="-10"/>
          <w:u w:val="single"/>
          <w:shd w:val="clear" w:color="auto" w:fill="FFFF00"/>
        </w:rPr>
      </w:pPr>
      <w:r>
        <w:rPr>
          <w:b/>
          <w:color w:val="FF0000"/>
          <w:spacing w:val="-10"/>
          <w:u w:val="single"/>
          <w:shd w:val="clear" w:color="auto" w:fill="FFFF00"/>
        </w:rPr>
        <w:br w:type="page"/>
      </w:r>
    </w:p>
    <w:p w14:paraId="012DFBDE" w14:textId="77777777" w:rsidR="006713A4" w:rsidRDefault="006713A4" w:rsidP="006713A4">
      <w:pPr>
        <w:pStyle w:val="Heading1"/>
        <w:numPr>
          <w:ilvl w:val="1"/>
          <w:numId w:val="260"/>
        </w:numPr>
        <w:tabs>
          <w:tab w:val="left" w:pos="1249"/>
        </w:tabs>
        <w:spacing w:before="1"/>
        <w:ind w:left="810" w:hanging="1133"/>
      </w:pPr>
      <w:r>
        <w:t>Rules</w:t>
      </w:r>
      <w:r>
        <w:rPr>
          <w:spacing w:val="-6"/>
        </w:rPr>
        <w:t xml:space="preserve"> </w:t>
      </w:r>
      <w:r>
        <w:t>as</w:t>
      </w:r>
      <w:r>
        <w:rPr>
          <w:spacing w:val="-6"/>
        </w:rPr>
        <w:t xml:space="preserve"> </w:t>
      </w:r>
      <w:r>
        <w:t>to</w:t>
      </w:r>
      <w:r>
        <w:rPr>
          <w:spacing w:val="-4"/>
        </w:rPr>
        <w:t xml:space="preserve"> </w:t>
      </w:r>
      <w:r>
        <w:t>matters</w:t>
      </w:r>
      <w:r>
        <w:rPr>
          <w:spacing w:val="-5"/>
        </w:rPr>
        <w:t xml:space="preserve"> </w:t>
      </w:r>
      <w:r>
        <w:t>of</w:t>
      </w:r>
      <w:r>
        <w:rPr>
          <w:spacing w:val="-5"/>
        </w:rPr>
        <w:t xml:space="preserve"> </w:t>
      </w:r>
      <w:r>
        <w:t>control</w:t>
      </w:r>
      <w:r>
        <w:rPr>
          <w:spacing w:val="-4"/>
        </w:rPr>
        <w:t xml:space="preserve"> </w:t>
      </w:r>
      <w:r>
        <w:t>—</w:t>
      </w:r>
      <w:r>
        <w:rPr>
          <w:spacing w:val="-4"/>
        </w:rPr>
        <w:t xml:space="preserve"> </w:t>
      </w:r>
      <w:r>
        <w:rPr>
          <w:spacing w:val="-2"/>
        </w:rPr>
        <w:t>subdivision</w:t>
      </w:r>
    </w:p>
    <w:p w14:paraId="5C2417C3" w14:textId="77777777" w:rsidR="006713A4" w:rsidRDefault="006713A4" w:rsidP="006713A4">
      <w:pPr>
        <w:pStyle w:val="BodyText"/>
        <w:tabs>
          <w:tab w:val="left" w:pos="544"/>
        </w:tabs>
        <w:spacing w:before="257" w:line="261" w:lineRule="auto"/>
        <w:ind w:left="544" w:right="296" w:hanging="428"/>
      </w:pPr>
      <w:r>
        <w:rPr>
          <w:spacing w:val="-6"/>
        </w:rPr>
        <w:t>a.</w:t>
      </w:r>
      <w:r>
        <w:tab/>
        <w:t xml:space="preserve">When considering applications for controlled activities, the </w:t>
      </w:r>
      <w:r>
        <w:rPr>
          <w:color w:val="00AF50"/>
        </w:rPr>
        <w:t>Council</w:t>
      </w:r>
      <w:r>
        <w:t>’s power to impose conditions is restricted</w:t>
      </w:r>
      <w:r>
        <w:rPr>
          <w:spacing w:val="-4"/>
        </w:rPr>
        <w:t xml:space="preserve"> </w:t>
      </w:r>
      <w:r>
        <w:t>to the</w:t>
      </w:r>
      <w:r>
        <w:rPr>
          <w:spacing w:val="-3"/>
        </w:rPr>
        <w:t xml:space="preserve"> </w:t>
      </w:r>
      <w:r>
        <w:t>matters</w:t>
      </w:r>
      <w:r>
        <w:rPr>
          <w:spacing w:val="-3"/>
        </w:rPr>
        <w:t xml:space="preserve"> </w:t>
      </w:r>
      <w:r>
        <w:t>over</w:t>
      </w:r>
      <w:r>
        <w:rPr>
          <w:spacing w:val="-3"/>
        </w:rPr>
        <w:t xml:space="preserve"> </w:t>
      </w:r>
      <w:r>
        <w:t>which control</w:t>
      </w:r>
      <w:r>
        <w:rPr>
          <w:spacing w:val="-1"/>
        </w:rPr>
        <w:t xml:space="preserve"> </w:t>
      </w:r>
      <w:r>
        <w:t>is</w:t>
      </w:r>
      <w:r>
        <w:rPr>
          <w:spacing w:val="-3"/>
        </w:rPr>
        <w:t xml:space="preserve"> </w:t>
      </w:r>
      <w:r>
        <w:t>reserved</w:t>
      </w:r>
      <w:r>
        <w:rPr>
          <w:spacing w:val="-4"/>
        </w:rPr>
        <w:t xml:space="preserve"> </w:t>
      </w:r>
      <w:r>
        <w:t>as</w:t>
      </w:r>
      <w:r>
        <w:rPr>
          <w:spacing w:val="-3"/>
        </w:rPr>
        <w:t xml:space="preserve"> </w:t>
      </w:r>
      <w:r>
        <w:t>set</w:t>
      </w:r>
      <w:r>
        <w:rPr>
          <w:spacing w:val="-5"/>
        </w:rPr>
        <w:t xml:space="preserve"> </w:t>
      </w:r>
      <w:r>
        <w:t>out</w:t>
      </w:r>
      <w:r>
        <w:rPr>
          <w:spacing w:val="-5"/>
        </w:rPr>
        <w:t xml:space="preserve"> </w:t>
      </w:r>
      <w:r>
        <w:t>in</w:t>
      </w:r>
      <w:r>
        <w:rPr>
          <w:spacing w:val="-4"/>
        </w:rPr>
        <w:t xml:space="preserve"> </w:t>
      </w:r>
      <w:r>
        <w:t>the table</w:t>
      </w:r>
      <w:r>
        <w:rPr>
          <w:spacing w:val="-3"/>
        </w:rPr>
        <w:t xml:space="preserve"> </w:t>
      </w:r>
      <w:r>
        <w:t xml:space="preserve">in </w:t>
      </w:r>
      <w:r>
        <w:rPr>
          <w:color w:val="0000FF"/>
        </w:rPr>
        <w:t>Rule</w:t>
      </w:r>
      <w:r>
        <w:rPr>
          <w:color w:val="0000FF"/>
          <w:spacing w:val="-3"/>
        </w:rPr>
        <w:t xml:space="preserve"> </w:t>
      </w:r>
      <w:r>
        <w:rPr>
          <w:color w:val="0000FF"/>
        </w:rPr>
        <w:t>8.5.1.2</w:t>
      </w:r>
      <w:r>
        <w:rPr>
          <w:color w:val="0000FF"/>
          <w:spacing w:val="-4"/>
        </w:rPr>
        <w:t xml:space="preserve"> </w:t>
      </w:r>
      <w:r>
        <w:t>and</w:t>
      </w:r>
      <w:r>
        <w:rPr>
          <w:spacing w:val="-4"/>
        </w:rPr>
        <w:t xml:space="preserve"> </w:t>
      </w:r>
      <w:r>
        <w:t>as</w:t>
      </w:r>
      <w:r>
        <w:rPr>
          <w:spacing w:val="-3"/>
        </w:rPr>
        <w:t xml:space="preserve"> </w:t>
      </w:r>
      <w:r>
        <w:t>set out for that matter below.</w:t>
      </w:r>
    </w:p>
    <w:p w14:paraId="6FB08E4E" w14:textId="77777777" w:rsidR="006713A4" w:rsidRDefault="006713A4" w:rsidP="006713A4">
      <w:pPr>
        <w:pStyle w:val="BodyText"/>
      </w:pPr>
    </w:p>
    <w:p w14:paraId="63503E98" w14:textId="77777777" w:rsidR="006713A4" w:rsidRDefault="006713A4" w:rsidP="006713A4">
      <w:pPr>
        <w:pStyle w:val="BodyText"/>
        <w:rPr>
          <w:sz w:val="26"/>
        </w:rPr>
      </w:pPr>
    </w:p>
    <w:p w14:paraId="187E3B97" w14:textId="77777777" w:rsidR="006713A4" w:rsidRDefault="006713A4" w:rsidP="006713A4">
      <w:pPr>
        <w:pStyle w:val="Heading2"/>
        <w:numPr>
          <w:ilvl w:val="2"/>
          <w:numId w:val="260"/>
        </w:numPr>
        <w:tabs>
          <w:tab w:val="left" w:pos="1249"/>
        </w:tabs>
        <w:ind w:left="1181" w:hanging="1133"/>
      </w:pPr>
      <w:r>
        <w:t>Boundary</w:t>
      </w:r>
      <w:r>
        <w:rPr>
          <w:spacing w:val="-11"/>
        </w:rPr>
        <w:t xml:space="preserve"> </w:t>
      </w:r>
      <w:r>
        <w:rPr>
          <w:spacing w:val="-2"/>
        </w:rPr>
        <w:t>adjustments</w:t>
      </w:r>
    </w:p>
    <w:p w14:paraId="3DC0D8B0" w14:textId="77777777" w:rsidR="006713A4" w:rsidRDefault="006713A4" w:rsidP="006713A4">
      <w:pPr>
        <w:pStyle w:val="BodyText"/>
        <w:spacing w:before="7"/>
        <w:rPr>
          <w:b/>
          <w:sz w:val="20"/>
        </w:rPr>
      </w:pPr>
    </w:p>
    <w:p w14:paraId="2A45A0B2" w14:textId="77777777" w:rsidR="006713A4" w:rsidRDefault="006713A4" w:rsidP="006713A4">
      <w:pPr>
        <w:pStyle w:val="ListParagraph"/>
        <w:numPr>
          <w:ilvl w:val="0"/>
          <w:numId w:val="259"/>
        </w:numPr>
        <w:tabs>
          <w:tab w:val="left" w:pos="544"/>
        </w:tabs>
      </w:pPr>
      <w:r>
        <w:t>Whether</w:t>
      </w:r>
      <w:r>
        <w:rPr>
          <w:spacing w:val="-6"/>
        </w:rPr>
        <w:t xml:space="preserve"> </w:t>
      </w:r>
      <w:r>
        <w:rPr>
          <w:color w:val="00AF50"/>
        </w:rPr>
        <w:t>access</w:t>
      </w:r>
      <w:r>
        <w:rPr>
          <w:color w:val="00AF50"/>
          <w:spacing w:val="-4"/>
        </w:rPr>
        <w:t xml:space="preserve"> </w:t>
      </w:r>
      <w:r>
        <w:t>to</w:t>
      </w:r>
      <w:r>
        <w:rPr>
          <w:spacing w:val="-2"/>
        </w:rPr>
        <w:t xml:space="preserve"> </w:t>
      </w:r>
      <w:r>
        <w:t>the</w:t>
      </w:r>
      <w:r>
        <w:rPr>
          <w:spacing w:val="-4"/>
        </w:rPr>
        <w:t xml:space="preserve"> </w:t>
      </w:r>
      <w:r>
        <w:rPr>
          <w:color w:val="00AF50"/>
        </w:rPr>
        <w:t>sites</w:t>
      </w:r>
      <w:r>
        <w:rPr>
          <w:color w:val="00AF50"/>
          <w:spacing w:val="-4"/>
        </w:rPr>
        <w:t xml:space="preserve"> </w:t>
      </w:r>
      <w:r>
        <w:t>will</w:t>
      </w:r>
      <w:r>
        <w:rPr>
          <w:spacing w:val="-3"/>
        </w:rPr>
        <w:t xml:space="preserve"> </w:t>
      </w:r>
      <w:r>
        <w:t>continue</w:t>
      </w:r>
      <w:r>
        <w:rPr>
          <w:spacing w:val="-5"/>
        </w:rPr>
        <w:t xml:space="preserve"> </w:t>
      </w:r>
      <w:r>
        <w:t>to</w:t>
      </w:r>
      <w:r>
        <w:rPr>
          <w:spacing w:val="-2"/>
        </w:rPr>
        <w:t xml:space="preserve"> </w:t>
      </w:r>
      <w:r>
        <w:t>be</w:t>
      </w:r>
      <w:r>
        <w:rPr>
          <w:spacing w:val="-5"/>
        </w:rPr>
        <w:t xml:space="preserve"> </w:t>
      </w:r>
      <w:r>
        <w:t>appropriate</w:t>
      </w:r>
      <w:r>
        <w:rPr>
          <w:spacing w:val="-6"/>
        </w:rPr>
        <w:t xml:space="preserve"> </w:t>
      </w:r>
      <w:r>
        <w:t>and</w:t>
      </w:r>
      <w:r>
        <w:rPr>
          <w:spacing w:val="-5"/>
        </w:rPr>
        <w:t xml:space="preserve"> </w:t>
      </w:r>
      <w:r>
        <w:rPr>
          <w:spacing w:val="-2"/>
        </w:rPr>
        <w:t>safe.</w:t>
      </w:r>
    </w:p>
    <w:p w14:paraId="4C328E73" w14:textId="77777777" w:rsidR="006713A4" w:rsidRDefault="006713A4" w:rsidP="006713A4">
      <w:pPr>
        <w:pStyle w:val="ListParagraph"/>
        <w:numPr>
          <w:ilvl w:val="0"/>
          <w:numId w:val="259"/>
        </w:numPr>
        <w:tabs>
          <w:tab w:val="left" w:pos="544"/>
        </w:tabs>
        <w:spacing w:before="197"/>
      </w:pPr>
      <w:r>
        <w:t>Whether</w:t>
      </w:r>
      <w:r>
        <w:rPr>
          <w:spacing w:val="-5"/>
        </w:rPr>
        <w:t xml:space="preserve"> </w:t>
      </w:r>
      <w:r>
        <w:t>each</w:t>
      </w:r>
      <w:r>
        <w:rPr>
          <w:spacing w:val="-5"/>
        </w:rPr>
        <w:t xml:space="preserve"> </w:t>
      </w:r>
      <w:r>
        <w:rPr>
          <w:color w:val="00AF50"/>
        </w:rPr>
        <w:t>allotment</w:t>
      </w:r>
      <w:r>
        <w:rPr>
          <w:color w:val="00AF50"/>
          <w:spacing w:val="-5"/>
        </w:rPr>
        <w:t xml:space="preserve"> </w:t>
      </w:r>
      <w:r>
        <w:t>has</w:t>
      </w:r>
      <w:r>
        <w:rPr>
          <w:spacing w:val="-5"/>
        </w:rPr>
        <w:t xml:space="preserve"> </w:t>
      </w:r>
      <w:r>
        <w:t>connections</w:t>
      </w:r>
      <w:r>
        <w:rPr>
          <w:spacing w:val="-5"/>
        </w:rPr>
        <w:t xml:space="preserve"> </w:t>
      </w:r>
      <w:r>
        <w:t>to</w:t>
      </w:r>
      <w:r>
        <w:rPr>
          <w:spacing w:val="-5"/>
        </w:rPr>
        <w:t xml:space="preserve"> </w:t>
      </w:r>
      <w:r>
        <w:rPr>
          <w:spacing w:val="-2"/>
        </w:rPr>
        <w:t>services.</w:t>
      </w:r>
    </w:p>
    <w:p w14:paraId="4A8FBE0C" w14:textId="77777777" w:rsidR="006713A4" w:rsidRDefault="006713A4" w:rsidP="006713A4">
      <w:pPr>
        <w:pStyle w:val="BodyText"/>
        <w:spacing w:before="7"/>
        <w:rPr>
          <w:sz w:val="16"/>
        </w:rPr>
      </w:pPr>
    </w:p>
    <w:p w14:paraId="077ABE43" w14:textId="77777777" w:rsidR="006713A4" w:rsidRDefault="006713A4" w:rsidP="006713A4">
      <w:pPr>
        <w:pStyle w:val="ListParagraph"/>
        <w:numPr>
          <w:ilvl w:val="0"/>
          <w:numId w:val="259"/>
        </w:numPr>
        <w:tabs>
          <w:tab w:val="left" w:pos="544"/>
        </w:tabs>
        <w:spacing w:line="261" w:lineRule="auto"/>
        <w:ind w:right="634"/>
      </w:pPr>
      <w:r>
        <w:t>Whether</w:t>
      </w:r>
      <w:r>
        <w:rPr>
          <w:spacing w:val="-3"/>
        </w:rPr>
        <w:t xml:space="preserve"> </w:t>
      </w:r>
      <w:r>
        <w:t>the</w:t>
      </w:r>
      <w:r>
        <w:rPr>
          <w:spacing w:val="-2"/>
        </w:rPr>
        <w:t xml:space="preserve"> </w:t>
      </w:r>
      <w:r>
        <w:rPr>
          <w:color w:val="00AF50"/>
        </w:rPr>
        <w:t>allotments</w:t>
      </w:r>
      <w:r>
        <w:rPr>
          <w:color w:val="00AF50"/>
          <w:spacing w:val="-2"/>
        </w:rPr>
        <w:t xml:space="preserve"> </w:t>
      </w:r>
      <w:r>
        <w:t>are</w:t>
      </w:r>
      <w:r>
        <w:rPr>
          <w:spacing w:val="-3"/>
        </w:rPr>
        <w:t xml:space="preserve"> </w:t>
      </w:r>
      <w:r>
        <w:t>of</w:t>
      </w:r>
      <w:r>
        <w:rPr>
          <w:spacing w:val="-3"/>
        </w:rPr>
        <w:t xml:space="preserve"> </w:t>
      </w:r>
      <w:r>
        <w:t>sufficient</w:t>
      </w:r>
      <w:r>
        <w:rPr>
          <w:spacing w:val="-6"/>
        </w:rPr>
        <w:t xml:space="preserve"> </w:t>
      </w:r>
      <w:r>
        <w:t>size</w:t>
      </w:r>
      <w:r>
        <w:rPr>
          <w:spacing w:val="-3"/>
        </w:rPr>
        <w:t xml:space="preserve"> </w:t>
      </w:r>
      <w:r>
        <w:t>and</w:t>
      </w:r>
      <w:r>
        <w:rPr>
          <w:spacing w:val="-4"/>
        </w:rPr>
        <w:t xml:space="preserve"> </w:t>
      </w:r>
      <w:r>
        <w:t>dimension</w:t>
      </w:r>
      <w:r>
        <w:rPr>
          <w:spacing w:val="-4"/>
        </w:rPr>
        <w:t xml:space="preserve"> </w:t>
      </w:r>
      <w:r>
        <w:t>to</w:t>
      </w:r>
      <w:r>
        <w:rPr>
          <w:spacing w:val="-4"/>
        </w:rPr>
        <w:t xml:space="preserve"> </w:t>
      </w:r>
      <w:r>
        <w:t>provide</w:t>
      </w:r>
      <w:r>
        <w:rPr>
          <w:spacing w:val="-3"/>
        </w:rPr>
        <w:t xml:space="preserve"> </w:t>
      </w:r>
      <w:r>
        <w:t>for the</w:t>
      </w:r>
      <w:r>
        <w:rPr>
          <w:spacing w:val="-3"/>
        </w:rPr>
        <w:t xml:space="preserve"> </w:t>
      </w:r>
      <w:r>
        <w:t>existing</w:t>
      </w:r>
      <w:r>
        <w:rPr>
          <w:spacing w:val="-2"/>
        </w:rPr>
        <w:t xml:space="preserve"> </w:t>
      </w:r>
      <w:r>
        <w:t>or</w:t>
      </w:r>
      <w:r>
        <w:rPr>
          <w:spacing w:val="-3"/>
        </w:rPr>
        <w:t xml:space="preserve"> </w:t>
      </w:r>
      <w:r>
        <w:t>proposed purpose or land use.</w:t>
      </w:r>
    </w:p>
    <w:p w14:paraId="0AE1B309" w14:textId="77777777" w:rsidR="006713A4" w:rsidRDefault="006713A4" w:rsidP="006713A4">
      <w:pPr>
        <w:pStyle w:val="ListParagraph"/>
        <w:numPr>
          <w:ilvl w:val="0"/>
          <w:numId w:val="259"/>
        </w:numPr>
        <w:tabs>
          <w:tab w:val="left" w:pos="544"/>
        </w:tabs>
        <w:spacing w:before="178" w:line="259" w:lineRule="auto"/>
        <w:ind w:right="284"/>
      </w:pPr>
      <w:r>
        <w:t>The</w:t>
      </w:r>
      <w:r>
        <w:rPr>
          <w:spacing w:val="-4"/>
        </w:rPr>
        <w:t xml:space="preserve"> </w:t>
      </w:r>
      <w:r>
        <w:t>degree</w:t>
      </w:r>
      <w:r>
        <w:rPr>
          <w:spacing w:val="-4"/>
        </w:rPr>
        <w:t xml:space="preserve"> </w:t>
      </w:r>
      <w:r>
        <w:t>to</w:t>
      </w:r>
      <w:r>
        <w:rPr>
          <w:spacing w:val="-5"/>
        </w:rPr>
        <w:t xml:space="preserve"> </w:t>
      </w:r>
      <w:r>
        <w:t>which</w:t>
      </w:r>
      <w:r>
        <w:rPr>
          <w:spacing w:val="-5"/>
        </w:rPr>
        <w:t xml:space="preserve"> </w:t>
      </w:r>
      <w:r>
        <w:t>natural topography,</w:t>
      </w:r>
      <w:r>
        <w:rPr>
          <w:spacing w:val="-7"/>
        </w:rPr>
        <w:t xml:space="preserve"> </w:t>
      </w:r>
      <w:r>
        <w:t>drainage</w:t>
      </w:r>
      <w:r>
        <w:rPr>
          <w:spacing w:val="-4"/>
        </w:rPr>
        <w:t xml:space="preserve"> </w:t>
      </w:r>
      <w:r>
        <w:t>and</w:t>
      </w:r>
      <w:r>
        <w:rPr>
          <w:spacing w:val="-1"/>
        </w:rPr>
        <w:t xml:space="preserve"> </w:t>
      </w:r>
      <w:r>
        <w:t>other</w:t>
      </w:r>
      <w:r>
        <w:rPr>
          <w:spacing w:val="-4"/>
        </w:rPr>
        <w:t xml:space="preserve"> </w:t>
      </w:r>
      <w:r>
        <w:t>features</w:t>
      </w:r>
      <w:r>
        <w:rPr>
          <w:spacing w:val="-4"/>
        </w:rPr>
        <w:t xml:space="preserve"> </w:t>
      </w:r>
      <w:r>
        <w:t>of the</w:t>
      </w:r>
      <w:r>
        <w:rPr>
          <w:spacing w:val="-4"/>
        </w:rPr>
        <w:t xml:space="preserve"> </w:t>
      </w:r>
      <w:r>
        <w:t>natural</w:t>
      </w:r>
      <w:r>
        <w:rPr>
          <w:spacing w:val="-3"/>
        </w:rPr>
        <w:t xml:space="preserve"> </w:t>
      </w:r>
      <w:r>
        <w:t>environment,</w:t>
      </w:r>
      <w:r>
        <w:rPr>
          <w:spacing w:val="-2"/>
        </w:rPr>
        <w:t xml:space="preserve"> </w:t>
      </w:r>
      <w:r>
        <w:rPr>
          <w:color w:val="00AF50"/>
        </w:rPr>
        <w:t xml:space="preserve">sites of Ngāi Tahu cultural significance </w:t>
      </w:r>
      <w:r>
        <w:t xml:space="preserve">identified in </w:t>
      </w:r>
      <w:r>
        <w:rPr>
          <w:color w:val="0000FF"/>
        </w:rPr>
        <w:t>Appendix 9.5.6</w:t>
      </w:r>
      <w:r>
        <w:t xml:space="preserve">, or existing built features of significance, determine </w:t>
      </w:r>
      <w:r>
        <w:rPr>
          <w:color w:val="00AF50"/>
        </w:rPr>
        <w:t xml:space="preserve">site boundaries </w:t>
      </w:r>
      <w:r>
        <w:t>where that is practicable.</w:t>
      </w:r>
    </w:p>
    <w:p w14:paraId="0F9E1792" w14:textId="77777777" w:rsidR="006713A4" w:rsidRDefault="006713A4" w:rsidP="006713A4">
      <w:pPr>
        <w:pStyle w:val="ListParagraph"/>
        <w:numPr>
          <w:ilvl w:val="0"/>
          <w:numId w:val="259"/>
        </w:numPr>
        <w:tabs>
          <w:tab w:val="left" w:pos="544"/>
        </w:tabs>
        <w:spacing w:before="177" w:line="261" w:lineRule="auto"/>
        <w:ind w:right="402"/>
      </w:pPr>
      <w:r>
        <w:t>The</w:t>
      </w:r>
      <w:r>
        <w:rPr>
          <w:spacing w:val="-4"/>
        </w:rPr>
        <w:t xml:space="preserve"> </w:t>
      </w:r>
      <w:r>
        <w:t>relationship</w:t>
      </w:r>
      <w:r>
        <w:rPr>
          <w:spacing w:val="-5"/>
        </w:rPr>
        <w:t xml:space="preserve"> </w:t>
      </w:r>
      <w:r>
        <w:t>of</w:t>
      </w:r>
      <w:r>
        <w:rPr>
          <w:spacing w:val="-4"/>
        </w:rPr>
        <w:t xml:space="preserve"> </w:t>
      </w:r>
      <w:r>
        <w:t>the</w:t>
      </w:r>
      <w:r>
        <w:rPr>
          <w:spacing w:val="-4"/>
        </w:rPr>
        <w:t xml:space="preserve"> </w:t>
      </w:r>
      <w:r>
        <w:t xml:space="preserve">proposed </w:t>
      </w:r>
      <w:r>
        <w:rPr>
          <w:color w:val="00AF50"/>
        </w:rPr>
        <w:t>allotments</w:t>
      </w:r>
      <w:r>
        <w:rPr>
          <w:color w:val="00AF50"/>
          <w:spacing w:val="-3"/>
        </w:rPr>
        <w:t xml:space="preserve"> </w:t>
      </w:r>
      <w:r>
        <w:t>within</w:t>
      </w:r>
      <w:r>
        <w:rPr>
          <w:spacing w:val="-5"/>
        </w:rPr>
        <w:t xml:space="preserve"> </w:t>
      </w:r>
      <w:r>
        <w:t>the</w:t>
      </w:r>
      <w:r>
        <w:rPr>
          <w:spacing w:val="-3"/>
        </w:rPr>
        <w:t xml:space="preserve"> </w:t>
      </w:r>
      <w:r>
        <w:rPr>
          <w:color w:val="00AF50"/>
        </w:rPr>
        <w:t>site</w:t>
      </w:r>
      <w:r>
        <w:rPr>
          <w:color w:val="00AF50"/>
          <w:spacing w:val="-3"/>
        </w:rPr>
        <w:t xml:space="preserve"> </w:t>
      </w:r>
      <w:r>
        <w:t>and</w:t>
      </w:r>
      <w:r>
        <w:rPr>
          <w:spacing w:val="-5"/>
        </w:rPr>
        <w:t xml:space="preserve"> </w:t>
      </w:r>
      <w:r>
        <w:t>their</w:t>
      </w:r>
      <w:r>
        <w:rPr>
          <w:spacing w:val="-4"/>
        </w:rPr>
        <w:t xml:space="preserve"> </w:t>
      </w:r>
      <w:r>
        <w:t>compatibility</w:t>
      </w:r>
      <w:r>
        <w:rPr>
          <w:spacing w:val="-4"/>
        </w:rPr>
        <w:t xml:space="preserve"> </w:t>
      </w:r>
      <w:r>
        <w:t>with</w:t>
      </w:r>
      <w:r>
        <w:rPr>
          <w:spacing w:val="-5"/>
        </w:rPr>
        <w:t xml:space="preserve"> </w:t>
      </w:r>
      <w:r>
        <w:t>the</w:t>
      </w:r>
      <w:r>
        <w:rPr>
          <w:spacing w:val="-4"/>
        </w:rPr>
        <w:t xml:space="preserve"> </w:t>
      </w:r>
      <w:r>
        <w:t xml:space="preserve">pattern of the </w:t>
      </w:r>
      <w:r>
        <w:rPr>
          <w:color w:val="00AF50"/>
        </w:rPr>
        <w:t xml:space="preserve">adjoining subdivision </w:t>
      </w:r>
      <w:r>
        <w:t>and land use activities.</w:t>
      </w:r>
    </w:p>
    <w:p w14:paraId="3EFAF177" w14:textId="77777777" w:rsidR="006713A4" w:rsidRDefault="006713A4" w:rsidP="006713A4">
      <w:pPr>
        <w:pStyle w:val="BodyText"/>
      </w:pPr>
    </w:p>
    <w:p w14:paraId="3C0E2943" w14:textId="77777777" w:rsidR="006713A4" w:rsidRDefault="006713A4" w:rsidP="006713A4">
      <w:pPr>
        <w:pStyle w:val="BodyText"/>
        <w:rPr>
          <w:sz w:val="26"/>
        </w:rPr>
      </w:pPr>
    </w:p>
    <w:p w14:paraId="0651D0AD" w14:textId="77777777" w:rsidR="006713A4" w:rsidRDefault="006713A4" w:rsidP="00D02D16">
      <w:pPr>
        <w:pStyle w:val="Heading2"/>
        <w:numPr>
          <w:ilvl w:val="2"/>
          <w:numId w:val="260"/>
        </w:numPr>
        <w:tabs>
          <w:tab w:val="left" w:pos="1249"/>
        </w:tabs>
        <w:ind w:left="1181" w:hanging="1133"/>
      </w:pPr>
      <w:r>
        <w:t>Conversion</w:t>
      </w:r>
      <w:r>
        <w:rPr>
          <w:spacing w:val="-6"/>
        </w:rPr>
        <w:t xml:space="preserve"> </w:t>
      </w:r>
      <w:r>
        <w:t>of</w:t>
      </w:r>
      <w:r>
        <w:rPr>
          <w:spacing w:val="-5"/>
        </w:rPr>
        <w:t xml:space="preserve"> </w:t>
      </w:r>
      <w:r>
        <w:t>tenure,</w:t>
      </w:r>
      <w:r>
        <w:rPr>
          <w:spacing w:val="-8"/>
        </w:rPr>
        <w:t xml:space="preserve"> </w:t>
      </w:r>
      <w:r>
        <w:t>alteration</w:t>
      </w:r>
      <w:r>
        <w:rPr>
          <w:spacing w:val="-6"/>
        </w:rPr>
        <w:t xml:space="preserve"> </w:t>
      </w:r>
      <w:r>
        <w:t>of</w:t>
      </w:r>
      <w:r>
        <w:rPr>
          <w:spacing w:val="-5"/>
        </w:rPr>
        <w:t xml:space="preserve"> </w:t>
      </w:r>
      <w:r>
        <w:t>cross</w:t>
      </w:r>
      <w:r>
        <w:rPr>
          <w:spacing w:val="-7"/>
        </w:rPr>
        <w:t xml:space="preserve"> </w:t>
      </w:r>
      <w:r>
        <w:t>leases,</w:t>
      </w:r>
      <w:r>
        <w:rPr>
          <w:spacing w:val="-3"/>
        </w:rPr>
        <w:t xml:space="preserve"> </w:t>
      </w:r>
      <w:r>
        <w:t>company</w:t>
      </w:r>
      <w:r>
        <w:rPr>
          <w:spacing w:val="-4"/>
        </w:rPr>
        <w:t xml:space="preserve"> </w:t>
      </w:r>
      <w:r>
        <w:t>leases</w:t>
      </w:r>
      <w:r>
        <w:rPr>
          <w:spacing w:val="-7"/>
        </w:rPr>
        <w:t xml:space="preserve"> </w:t>
      </w:r>
      <w:r>
        <w:t>and</w:t>
      </w:r>
      <w:r>
        <w:rPr>
          <w:spacing w:val="-6"/>
        </w:rPr>
        <w:t xml:space="preserve"> </w:t>
      </w:r>
      <w:r>
        <w:t xml:space="preserve">unit </w:t>
      </w:r>
      <w:r>
        <w:rPr>
          <w:spacing w:val="-2"/>
        </w:rPr>
        <w:t>titles</w:t>
      </w:r>
    </w:p>
    <w:p w14:paraId="0BBF2E74" w14:textId="77777777" w:rsidR="006713A4" w:rsidRDefault="006713A4" w:rsidP="006713A4">
      <w:pPr>
        <w:pStyle w:val="ListParagraph"/>
        <w:numPr>
          <w:ilvl w:val="0"/>
          <w:numId w:val="258"/>
        </w:numPr>
        <w:tabs>
          <w:tab w:val="left" w:pos="542"/>
          <w:tab w:val="left" w:pos="544"/>
        </w:tabs>
        <w:spacing w:before="229" w:line="261" w:lineRule="auto"/>
        <w:ind w:right="700"/>
        <w:jc w:val="both"/>
      </w:pPr>
      <w:r>
        <w:t>Whether each</w:t>
      </w:r>
      <w:r>
        <w:rPr>
          <w:spacing w:val="-1"/>
        </w:rPr>
        <w:t xml:space="preserve"> </w:t>
      </w:r>
      <w:r>
        <w:t>title or leased</w:t>
      </w:r>
      <w:r>
        <w:rPr>
          <w:spacing w:val="-1"/>
        </w:rPr>
        <w:t xml:space="preserve"> </w:t>
      </w:r>
      <w:r>
        <w:t xml:space="preserve">area has </w:t>
      </w:r>
      <w:r>
        <w:rPr>
          <w:b/>
          <w:strike/>
        </w:rPr>
        <w:t>vehicle</w:t>
      </w:r>
      <w:r>
        <w:rPr>
          <w:b/>
          <w:strike/>
          <w:spacing w:val="-1"/>
        </w:rPr>
        <w:t xml:space="preserve"> </w:t>
      </w:r>
      <w:r>
        <w:rPr>
          <w:b/>
          <w:strike/>
        </w:rPr>
        <w:t>access</w:t>
      </w:r>
      <w:r>
        <w:rPr>
          <w:b/>
        </w:rPr>
        <w:t xml:space="preserve"> </w:t>
      </w:r>
      <w:r>
        <w:rPr>
          <w:b/>
          <w:u w:val="single"/>
        </w:rPr>
        <w:t>legal</w:t>
      </w:r>
      <w:r>
        <w:rPr>
          <w:b/>
          <w:spacing w:val="-2"/>
          <w:u w:val="single"/>
        </w:rPr>
        <w:t xml:space="preserve"> </w:t>
      </w:r>
      <w:r>
        <w:rPr>
          <w:b/>
          <w:u w:val="single"/>
        </w:rPr>
        <w:t xml:space="preserve">and physical </w:t>
      </w:r>
      <w:r>
        <w:rPr>
          <w:b/>
          <w:color w:val="00AF50"/>
          <w:u w:val="single" w:color="000000"/>
        </w:rPr>
        <w:t>access</w:t>
      </w:r>
      <w:r>
        <w:rPr>
          <w:b/>
          <w:u w:val="single"/>
        </w:rPr>
        <w:t xml:space="preserve"> for</w:t>
      </w:r>
      <w:r>
        <w:rPr>
          <w:b/>
          <w:spacing w:val="-2"/>
          <w:u w:val="single"/>
        </w:rPr>
        <w:t xml:space="preserve"> </w:t>
      </w:r>
      <w:r>
        <w:rPr>
          <w:b/>
          <w:u w:val="single"/>
        </w:rPr>
        <w:t>vehicles</w:t>
      </w:r>
      <w:r>
        <w:rPr>
          <w:b/>
          <w:spacing w:val="-2"/>
          <w:u w:val="single"/>
        </w:rPr>
        <w:t xml:space="preserve"> </w:t>
      </w:r>
      <w:r>
        <w:rPr>
          <w:b/>
          <w:u w:val="single"/>
        </w:rPr>
        <w:t>and/or</w:t>
      </w:r>
      <w:r>
        <w:rPr>
          <w:b/>
        </w:rPr>
        <w:t xml:space="preserve"> </w:t>
      </w:r>
      <w:r>
        <w:rPr>
          <w:b/>
          <w:u w:val="single"/>
        </w:rPr>
        <w:t>pedestrians</w:t>
      </w:r>
      <w:r>
        <w:rPr>
          <w:b/>
          <w:spacing w:val="-5"/>
          <w:u w:val="single"/>
        </w:rPr>
        <w:t xml:space="preserve"> </w:t>
      </w:r>
      <w:r>
        <w:rPr>
          <w:b/>
          <w:u w:val="single"/>
        </w:rPr>
        <w:t>to</w:t>
      </w:r>
      <w:r>
        <w:rPr>
          <w:b/>
          <w:spacing w:val="-2"/>
          <w:u w:val="single"/>
        </w:rPr>
        <w:t xml:space="preserve"> </w:t>
      </w:r>
      <w:r>
        <w:rPr>
          <w:b/>
          <w:u w:val="single"/>
        </w:rPr>
        <w:t xml:space="preserve">formed </w:t>
      </w:r>
      <w:r>
        <w:rPr>
          <w:b/>
          <w:color w:val="00AF50"/>
          <w:u w:val="single" w:color="000000"/>
        </w:rPr>
        <w:t>road</w:t>
      </w:r>
      <w:r>
        <w:t>,</w:t>
      </w:r>
      <w:r>
        <w:rPr>
          <w:spacing w:val="-6"/>
        </w:rPr>
        <w:t xml:space="preserve"> </w:t>
      </w:r>
      <w:r>
        <w:t>and</w:t>
      </w:r>
      <w:r>
        <w:rPr>
          <w:spacing w:val="-4"/>
        </w:rPr>
        <w:t xml:space="preserve"> </w:t>
      </w:r>
      <w:r>
        <w:t>whether</w:t>
      </w:r>
      <w:r>
        <w:rPr>
          <w:spacing w:val="-3"/>
        </w:rPr>
        <w:t xml:space="preserve"> </w:t>
      </w:r>
      <w:r>
        <w:t>there</w:t>
      </w:r>
      <w:r>
        <w:rPr>
          <w:spacing w:val="-3"/>
        </w:rPr>
        <w:t xml:space="preserve"> </w:t>
      </w:r>
      <w:r>
        <w:t>is</w:t>
      </w:r>
      <w:r>
        <w:rPr>
          <w:spacing w:val="-3"/>
        </w:rPr>
        <w:t xml:space="preserve"> </w:t>
      </w:r>
      <w:r>
        <w:t>any</w:t>
      </w:r>
      <w:r>
        <w:rPr>
          <w:spacing w:val="-3"/>
        </w:rPr>
        <w:t xml:space="preserve"> </w:t>
      </w:r>
      <w:r>
        <w:t>decrease</w:t>
      </w:r>
      <w:r>
        <w:rPr>
          <w:spacing w:val="-3"/>
        </w:rPr>
        <w:t xml:space="preserve"> </w:t>
      </w:r>
      <w:r>
        <w:t>in</w:t>
      </w:r>
      <w:r>
        <w:rPr>
          <w:spacing w:val="-4"/>
        </w:rPr>
        <w:t xml:space="preserve"> </w:t>
      </w:r>
      <w:r>
        <w:t>formed</w:t>
      </w:r>
      <w:r>
        <w:rPr>
          <w:spacing w:val="-4"/>
        </w:rPr>
        <w:t xml:space="preserve"> </w:t>
      </w:r>
      <w:r>
        <w:t>width,</w:t>
      </w:r>
      <w:r>
        <w:rPr>
          <w:spacing w:val="-2"/>
        </w:rPr>
        <w:t xml:space="preserve"> </w:t>
      </w:r>
      <w:r>
        <w:rPr>
          <w:color w:val="00AF50"/>
        </w:rPr>
        <w:t>parking</w:t>
      </w:r>
      <w:r>
        <w:rPr>
          <w:color w:val="00AF50"/>
          <w:spacing w:val="-1"/>
        </w:rPr>
        <w:t xml:space="preserve"> </w:t>
      </w:r>
      <w:r>
        <w:rPr>
          <w:color w:val="00AF50"/>
        </w:rPr>
        <w:t>areas</w:t>
      </w:r>
      <w:r>
        <w:t>,</w:t>
      </w:r>
      <w:r>
        <w:rPr>
          <w:spacing w:val="-6"/>
        </w:rPr>
        <w:t xml:space="preserve"> </w:t>
      </w:r>
      <w:r>
        <w:t>or manoeuvring areas which materially compromises function or safety.</w:t>
      </w:r>
    </w:p>
    <w:p w14:paraId="4065D50F" w14:textId="77777777" w:rsidR="006713A4" w:rsidRDefault="006713A4" w:rsidP="006713A4">
      <w:pPr>
        <w:spacing w:line="261" w:lineRule="auto"/>
        <w:jc w:val="both"/>
        <w:sectPr w:rsidR="006713A4" w:rsidSect="00645594">
          <w:footerReference w:type="default" r:id="rId85"/>
          <w:pgSz w:w="11900" w:h="16840"/>
          <w:pgMar w:top="1440" w:right="560" w:bottom="1180" w:left="1300" w:header="0" w:footer="985" w:gutter="0"/>
          <w:pgNumType w:start="1"/>
          <w:cols w:space="720"/>
        </w:sectPr>
      </w:pPr>
    </w:p>
    <w:p w14:paraId="1DAB6DC7" w14:textId="77777777" w:rsidR="006713A4" w:rsidRDefault="006713A4" w:rsidP="006713A4">
      <w:pPr>
        <w:pStyle w:val="ListParagraph"/>
        <w:numPr>
          <w:ilvl w:val="0"/>
          <w:numId w:val="258"/>
        </w:numPr>
        <w:tabs>
          <w:tab w:val="left" w:pos="544"/>
        </w:tabs>
        <w:spacing w:before="27"/>
      </w:pPr>
      <w:r>
        <w:t>Whether</w:t>
      </w:r>
      <w:r>
        <w:rPr>
          <w:spacing w:val="-4"/>
        </w:rPr>
        <w:t xml:space="preserve"> </w:t>
      </w:r>
      <w:r>
        <w:t>each</w:t>
      </w:r>
      <w:r>
        <w:rPr>
          <w:spacing w:val="-5"/>
        </w:rPr>
        <w:t xml:space="preserve"> </w:t>
      </w:r>
      <w:r>
        <w:t>title</w:t>
      </w:r>
      <w:r>
        <w:rPr>
          <w:spacing w:val="-3"/>
        </w:rPr>
        <w:t xml:space="preserve"> </w:t>
      </w:r>
      <w:r>
        <w:t>or</w:t>
      </w:r>
      <w:r>
        <w:rPr>
          <w:spacing w:val="-4"/>
        </w:rPr>
        <w:t xml:space="preserve"> </w:t>
      </w:r>
      <w:r>
        <w:t>leased</w:t>
      </w:r>
      <w:r>
        <w:rPr>
          <w:spacing w:val="-5"/>
        </w:rPr>
        <w:t xml:space="preserve"> </w:t>
      </w:r>
      <w:r>
        <w:t>area</w:t>
      </w:r>
      <w:r>
        <w:rPr>
          <w:spacing w:val="-3"/>
        </w:rPr>
        <w:t xml:space="preserve"> </w:t>
      </w:r>
      <w:r>
        <w:t>has</w:t>
      </w:r>
      <w:r>
        <w:rPr>
          <w:spacing w:val="-4"/>
        </w:rPr>
        <w:t xml:space="preserve"> </w:t>
      </w:r>
      <w:r>
        <w:t>access</w:t>
      </w:r>
      <w:r>
        <w:rPr>
          <w:spacing w:val="-4"/>
        </w:rPr>
        <w:t xml:space="preserve"> </w:t>
      </w:r>
      <w:r>
        <w:t xml:space="preserve">to </w:t>
      </w:r>
      <w:r>
        <w:rPr>
          <w:spacing w:val="-2"/>
        </w:rPr>
        <w:t>services.</w:t>
      </w:r>
    </w:p>
    <w:p w14:paraId="549F3027" w14:textId="77777777" w:rsidR="006713A4" w:rsidRDefault="006713A4" w:rsidP="006713A4">
      <w:pPr>
        <w:pStyle w:val="BodyText"/>
        <w:spacing w:before="6"/>
        <w:rPr>
          <w:sz w:val="16"/>
        </w:rPr>
      </w:pPr>
    </w:p>
    <w:p w14:paraId="7A071F3B" w14:textId="77777777" w:rsidR="006713A4" w:rsidRDefault="006713A4" w:rsidP="006713A4">
      <w:pPr>
        <w:pStyle w:val="ListParagraph"/>
        <w:numPr>
          <w:ilvl w:val="0"/>
          <w:numId w:val="258"/>
        </w:numPr>
        <w:tabs>
          <w:tab w:val="left" w:pos="544"/>
        </w:tabs>
        <w:spacing w:line="259" w:lineRule="auto"/>
        <w:ind w:right="174"/>
      </w:pPr>
      <w:r>
        <w:t xml:space="preserve">Whether any </w:t>
      </w:r>
      <w:r>
        <w:rPr>
          <w:b/>
          <w:u w:val="single"/>
        </w:rPr>
        <w:t>reduction in</w:t>
      </w:r>
      <w:r>
        <w:rPr>
          <w:b/>
        </w:rPr>
        <w:t xml:space="preserve"> </w:t>
      </w:r>
      <w:r>
        <w:t xml:space="preserve">title or leased area </w:t>
      </w:r>
      <w:r>
        <w:rPr>
          <w:b/>
          <w:strike/>
        </w:rPr>
        <w:t>would be reduced in area or dimension in a manner</w:t>
      </w:r>
      <w:r>
        <w:rPr>
          <w:b/>
        </w:rPr>
        <w:t xml:space="preserve"> </w:t>
      </w:r>
      <w:r>
        <w:rPr>
          <w:b/>
          <w:strike/>
        </w:rPr>
        <w:t>which</w:t>
      </w:r>
      <w:r>
        <w:rPr>
          <w:b/>
          <w:strike/>
          <w:spacing w:val="-3"/>
        </w:rPr>
        <w:t xml:space="preserve"> </w:t>
      </w:r>
      <w:r>
        <w:rPr>
          <w:b/>
          <w:strike/>
        </w:rPr>
        <w:t>might</w:t>
      </w:r>
      <w:r>
        <w:rPr>
          <w:b/>
          <w:strike/>
          <w:spacing w:val="-4"/>
        </w:rPr>
        <w:t xml:space="preserve"> </w:t>
      </w:r>
      <w:r>
        <w:rPr>
          <w:b/>
          <w:strike/>
        </w:rPr>
        <w:t>result</w:t>
      </w:r>
      <w:r>
        <w:rPr>
          <w:b/>
          <w:strike/>
          <w:spacing w:val="-4"/>
        </w:rPr>
        <w:t xml:space="preserve"> </w:t>
      </w:r>
      <w:r>
        <w:rPr>
          <w:b/>
          <w:strike/>
        </w:rPr>
        <w:t>in</w:t>
      </w:r>
      <w:r>
        <w:rPr>
          <w:b/>
          <w:strike/>
          <w:spacing w:val="-3"/>
        </w:rPr>
        <w:t xml:space="preserve"> </w:t>
      </w:r>
      <w:r>
        <w:rPr>
          <w:b/>
          <w:strike/>
        </w:rPr>
        <w:t>a</w:t>
      </w:r>
      <w:r>
        <w:rPr>
          <w:b/>
          <w:strike/>
          <w:spacing w:val="-4"/>
        </w:rPr>
        <w:t xml:space="preserve"> </w:t>
      </w:r>
      <w:r>
        <w:rPr>
          <w:b/>
          <w:strike/>
        </w:rPr>
        <w:t>more</w:t>
      </w:r>
      <w:r>
        <w:rPr>
          <w:b/>
          <w:strike/>
          <w:spacing w:val="-1"/>
        </w:rPr>
        <w:t xml:space="preserve"> </w:t>
      </w:r>
      <w:r>
        <w:rPr>
          <w:b/>
          <w:strike/>
        </w:rPr>
        <w:t>than</w:t>
      </w:r>
      <w:r>
        <w:rPr>
          <w:b/>
          <w:strike/>
          <w:spacing w:val="-3"/>
        </w:rPr>
        <w:t xml:space="preserve"> </w:t>
      </w:r>
      <w:r>
        <w:rPr>
          <w:b/>
          <w:strike/>
        </w:rPr>
        <w:t>minor</w:t>
      </w:r>
      <w:r>
        <w:rPr>
          <w:b/>
          <w:strike/>
          <w:spacing w:val="-6"/>
        </w:rPr>
        <w:t xml:space="preserve"> </w:t>
      </w:r>
      <w:r>
        <w:rPr>
          <w:b/>
          <w:strike/>
        </w:rPr>
        <w:t>reduction</w:t>
      </w:r>
      <w:r>
        <w:rPr>
          <w:b/>
          <w:strike/>
          <w:spacing w:val="-3"/>
        </w:rPr>
        <w:t xml:space="preserve"> </w:t>
      </w:r>
      <w:r>
        <w:rPr>
          <w:b/>
          <w:strike/>
        </w:rPr>
        <w:t>in</w:t>
      </w:r>
      <w:r>
        <w:rPr>
          <w:b/>
        </w:rPr>
        <w:t xml:space="preserve"> </w:t>
      </w:r>
      <w:r>
        <w:rPr>
          <w:b/>
          <w:u w:val="single"/>
        </w:rPr>
        <w:t>materially</w:t>
      </w:r>
      <w:r>
        <w:rPr>
          <w:b/>
          <w:spacing w:val="-4"/>
          <w:u w:val="single"/>
        </w:rPr>
        <w:t xml:space="preserve"> </w:t>
      </w:r>
      <w:r>
        <w:rPr>
          <w:b/>
          <w:u w:val="single"/>
        </w:rPr>
        <w:t>compromises</w:t>
      </w:r>
      <w:r>
        <w:rPr>
          <w:b/>
        </w:rPr>
        <w:t xml:space="preserve"> </w:t>
      </w:r>
      <w:r>
        <w:t>functionality</w:t>
      </w:r>
      <w:r>
        <w:rPr>
          <w:spacing w:val="-3"/>
        </w:rPr>
        <w:t xml:space="preserve"> </w:t>
      </w:r>
      <w:r>
        <w:rPr>
          <w:b/>
          <w:u w:val="single"/>
        </w:rPr>
        <w:t>or</w:t>
      </w:r>
      <w:r>
        <w:rPr>
          <w:b/>
          <w:spacing w:val="-6"/>
          <w:u w:val="single"/>
        </w:rPr>
        <w:t xml:space="preserve"> </w:t>
      </w:r>
      <w:r>
        <w:rPr>
          <w:b/>
          <w:u w:val="single"/>
        </w:rPr>
        <w:t>amenity</w:t>
      </w:r>
      <w:r>
        <w:rPr>
          <w:b/>
        </w:rPr>
        <w:t xml:space="preserve"> </w:t>
      </w:r>
      <w:r>
        <w:t xml:space="preserve">in relation to </w:t>
      </w:r>
      <w:r>
        <w:rPr>
          <w:color w:val="00AF50"/>
        </w:rPr>
        <w:t>outdoor living space</w:t>
      </w:r>
      <w:r>
        <w:t xml:space="preserve">, </w:t>
      </w:r>
      <w:r>
        <w:rPr>
          <w:color w:val="00AF50"/>
        </w:rPr>
        <w:t xml:space="preserve">outdoor service space </w:t>
      </w:r>
      <w:r>
        <w:t xml:space="preserve">or </w:t>
      </w:r>
      <w:r>
        <w:rPr>
          <w:color w:val="00AF50"/>
        </w:rPr>
        <w:t>outdoor storage area</w:t>
      </w:r>
      <w:r>
        <w:t>.</w:t>
      </w:r>
    </w:p>
    <w:p w14:paraId="7E461D2E" w14:textId="77777777" w:rsidR="006713A4" w:rsidRDefault="006713A4" w:rsidP="006713A4">
      <w:pPr>
        <w:pStyle w:val="ListParagraph"/>
        <w:numPr>
          <w:ilvl w:val="0"/>
          <w:numId w:val="258"/>
        </w:numPr>
        <w:tabs>
          <w:tab w:val="left" w:pos="544"/>
        </w:tabs>
        <w:spacing w:before="182"/>
      </w:pPr>
      <w:r>
        <w:t>Whether</w:t>
      </w:r>
      <w:r>
        <w:rPr>
          <w:spacing w:val="-7"/>
        </w:rPr>
        <w:t xml:space="preserve"> </w:t>
      </w:r>
      <w:r>
        <w:t>fire</w:t>
      </w:r>
      <w:r>
        <w:rPr>
          <w:spacing w:val="-5"/>
        </w:rPr>
        <w:t xml:space="preserve"> </w:t>
      </w:r>
      <w:r>
        <w:t>safety</w:t>
      </w:r>
      <w:r>
        <w:rPr>
          <w:spacing w:val="-4"/>
        </w:rPr>
        <w:t xml:space="preserve"> </w:t>
      </w:r>
      <w:r>
        <w:t>requirements</w:t>
      </w:r>
      <w:r>
        <w:rPr>
          <w:spacing w:val="-5"/>
        </w:rPr>
        <w:t xml:space="preserve"> </w:t>
      </w:r>
      <w:r>
        <w:t>can</w:t>
      </w:r>
      <w:r>
        <w:rPr>
          <w:spacing w:val="-5"/>
        </w:rPr>
        <w:t xml:space="preserve"> </w:t>
      </w:r>
      <w:r>
        <w:t>be</w:t>
      </w:r>
      <w:r>
        <w:rPr>
          <w:spacing w:val="-4"/>
        </w:rPr>
        <w:t xml:space="preserve"> met.</w:t>
      </w:r>
    </w:p>
    <w:p w14:paraId="62DA6C90" w14:textId="77777777" w:rsidR="006713A4" w:rsidRDefault="006713A4" w:rsidP="006713A4">
      <w:pPr>
        <w:pStyle w:val="BodyText"/>
        <w:spacing w:before="6"/>
        <w:rPr>
          <w:sz w:val="16"/>
        </w:rPr>
      </w:pPr>
    </w:p>
    <w:p w14:paraId="7083BE14" w14:textId="77777777" w:rsidR="006713A4" w:rsidRDefault="006713A4" w:rsidP="006713A4">
      <w:pPr>
        <w:pStyle w:val="ListParagraph"/>
        <w:numPr>
          <w:ilvl w:val="0"/>
          <w:numId w:val="258"/>
        </w:numPr>
        <w:tabs>
          <w:tab w:val="left" w:pos="544"/>
        </w:tabs>
      </w:pPr>
      <w:r>
        <w:t>Effects</w:t>
      </w:r>
      <w:r>
        <w:rPr>
          <w:spacing w:val="-6"/>
        </w:rPr>
        <w:t xml:space="preserve"> </w:t>
      </w:r>
      <w:r>
        <w:t>of</w:t>
      </w:r>
      <w:r>
        <w:rPr>
          <w:spacing w:val="-2"/>
        </w:rPr>
        <w:t xml:space="preserve"> </w:t>
      </w:r>
      <w:r>
        <w:t>works</w:t>
      </w:r>
      <w:r>
        <w:rPr>
          <w:spacing w:val="-5"/>
        </w:rPr>
        <w:t xml:space="preserve"> </w:t>
      </w:r>
      <w:r>
        <w:t>associated</w:t>
      </w:r>
      <w:r>
        <w:rPr>
          <w:spacing w:val="-7"/>
        </w:rPr>
        <w:t xml:space="preserve"> </w:t>
      </w:r>
      <w:r>
        <w:t>with</w:t>
      </w:r>
      <w:r>
        <w:rPr>
          <w:spacing w:val="-6"/>
        </w:rPr>
        <w:t xml:space="preserve"> </w:t>
      </w:r>
      <w:r>
        <w:t>the</w:t>
      </w:r>
      <w:r>
        <w:rPr>
          <w:spacing w:val="-4"/>
        </w:rPr>
        <w:t xml:space="preserve"> </w:t>
      </w:r>
      <w:r>
        <w:rPr>
          <w:color w:val="00AF50"/>
        </w:rPr>
        <w:t>subdivision</w:t>
      </w:r>
      <w:r>
        <w:rPr>
          <w:color w:val="00AF50"/>
          <w:spacing w:val="-5"/>
        </w:rPr>
        <w:t xml:space="preserve"> </w:t>
      </w:r>
      <w:r>
        <w:rPr>
          <w:spacing w:val="-5"/>
        </w:rPr>
        <w:t>on:</w:t>
      </w:r>
    </w:p>
    <w:p w14:paraId="09200971" w14:textId="77777777" w:rsidR="006713A4" w:rsidRDefault="006713A4" w:rsidP="006713A4">
      <w:pPr>
        <w:pStyle w:val="ListParagraph"/>
        <w:numPr>
          <w:ilvl w:val="1"/>
          <w:numId w:val="258"/>
        </w:numPr>
        <w:tabs>
          <w:tab w:val="left" w:pos="966"/>
        </w:tabs>
        <w:spacing w:before="179"/>
        <w:ind w:hanging="422"/>
      </w:pPr>
      <w:r>
        <w:t>surface</w:t>
      </w:r>
      <w:r>
        <w:rPr>
          <w:spacing w:val="-6"/>
        </w:rPr>
        <w:t xml:space="preserve"> </w:t>
      </w:r>
      <w:r>
        <w:t>and</w:t>
      </w:r>
      <w:r>
        <w:rPr>
          <w:spacing w:val="-7"/>
        </w:rPr>
        <w:t xml:space="preserve"> </w:t>
      </w:r>
      <w:r>
        <w:t>subsurface</w:t>
      </w:r>
      <w:r>
        <w:rPr>
          <w:spacing w:val="-1"/>
        </w:rPr>
        <w:t xml:space="preserve"> </w:t>
      </w:r>
      <w:r>
        <w:t>drainage</w:t>
      </w:r>
      <w:r>
        <w:rPr>
          <w:spacing w:val="-6"/>
        </w:rPr>
        <w:t xml:space="preserve"> </w:t>
      </w:r>
      <w:r>
        <w:t>patterns</w:t>
      </w:r>
      <w:r>
        <w:rPr>
          <w:spacing w:val="-6"/>
        </w:rPr>
        <w:t xml:space="preserve"> </w:t>
      </w:r>
      <w:r>
        <w:t>and</w:t>
      </w:r>
      <w:r>
        <w:rPr>
          <w:spacing w:val="-7"/>
        </w:rPr>
        <w:t xml:space="preserve"> </w:t>
      </w:r>
      <w:r>
        <w:t>stormwater</w:t>
      </w:r>
      <w:r>
        <w:rPr>
          <w:spacing w:val="-6"/>
        </w:rPr>
        <w:t xml:space="preserve"> </w:t>
      </w:r>
      <w:r>
        <w:t>management;</w:t>
      </w:r>
      <w:r>
        <w:rPr>
          <w:spacing w:val="-7"/>
        </w:rPr>
        <w:t xml:space="preserve"> </w:t>
      </w:r>
      <w:r>
        <w:rPr>
          <w:spacing w:val="-5"/>
        </w:rPr>
        <w:t>and</w:t>
      </w:r>
    </w:p>
    <w:p w14:paraId="2D16F76A" w14:textId="77777777" w:rsidR="006713A4" w:rsidRDefault="006713A4" w:rsidP="006713A4">
      <w:pPr>
        <w:pStyle w:val="ListParagraph"/>
        <w:numPr>
          <w:ilvl w:val="1"/>
          <w:numId w:val="258"/>
        </w:numPr>
        <w:tabs>
          <w:tab w:val="left" w:pos="966"/>
        </w:tabs>
        <w:spacing w:before="177" w:line="266" w:lineRule="auto"/>
        <w:ind w:right="304"/>
      </w:pPr>
      <w:r>
        <w:t>hydrological</w:t>
      </w:r>
      <w:r>
        <w:rPr>
          <w:spacing w:val="-3"/>
        </w:rPr>
        <w:t xml:space="preserve"> </w:t>
      </w:r>
      <w:r>
        <w:t>and</w:t>
      </w:r>
      <w:r>
        <w:rPr>
          <w:spacing w:val="-5"/>
        </w:rPr>
        <w:t xml:space="preserve"> </w:t>
      </w:r>
      <w:r>
        <w:t>geological</w:t>
      </w:r>
      <w:r>
        <w:rPr>
          <w:spacing w:val="-3"/>
        </w:rPr>
        <w:t xml:space="preserve"> </w:t>
      </w:r>
      <w:r>
        <w:t>features,</w:t>
      </w:r>
      <w:r>
        <w:rPr>
          <w:spacing w:val="-6"/>
        </w:rPr>
        <w:t xml:space="preserve"> </w:t>
      </w:r>
      <w:r>
        <w:t>both</w:t>
      </w:r>
      <w:r>
        <w:rPr>
          <w:spacing w:val="-5"/>
        </w:rPr>
        <w:t xml:space="preserve"> </w:t>
      </w:r>
      <w:r>
        <w:t>underlying</w:t>
      </w:r>
      <w:r>
        <w:rPr>
          <w:spacing w:val="-3"/>
        </w:rPr>
        <w:t xml:space="preserve"> </w:t>
      </w:r>
      <w:r>
        <w:t>and</w:t>
      </w:r>
      <w:r>
        <w:rPr>
          <w:spacing w:val="-5"/>
        </w:rPr>
        <w:t xml:space="preserve"> </w:t>
      </w:r>
      <w:r>
        <w:t>surface</w:t>
      </w:r>
      <w:r>
        <w:rPr>
          <w:spacing w:val="-4"/>
        </w:rPr>
        <w:t xml:space="preserve"> </w:t>
      </w:r>
      <w:r>
        <w:t>and on</w:t>
      </w:r>
      <w:r>
        <w:rPr>
          <w:spacing w:val="-5"/>
        </w:rPr>
        <w:t xml:space="preserve"> </w:t>
      </w:r>
      <w:r>
        <w:t xml:space="preserve">the </w:t>
      </w:r>
      <w:r>
        <w:rPr>
          <w:color w:val="00AF50"/>
        </w:rPr>
        <w:t>site</w:t>
      </w:r>
      <w:r>
        <w:rPr>
          <w:color w:val="00AF50"/>
          <w:spacing w:val="-3"/>
        </w:rPr>
        <w:t xml:space="preserve"> </w:t>
      </w:r>
      <w:r>
        <w:t>and</w:t>
      </w:r>
      <w:r>
        <w:rPr>
          <w:spacing w:val="-5"/>
        </w:rPr>
        <w:t xml:space="preserve"> </w:t>
      </w:r>
      <w:r>
        <w:t xml:space="preserve">on </w:t>
      </w:r>
      <w:r>
        <w:rPr>
          <w:color w:val="00AF50"/>
        </w:rPr>
        <w:t xml:space="preserve">adjoining </w:t>
      </w:r>
      <w:r>
        <w:rPr>
          <w:color w:val="00AF50"/>
          <w:spacing w:val="-2"/>
        </w:rPr>
        <w:t>sites</w:t>
      </w:r>
      <w:r>
        <w:rPr>
          <w:spacing w:val="-2"/>
        </w:rPr>
        <w:t>.</w:t>
      </w:r>
    </w:p>
    <w:p w14:paraId="651E5C4C" w14:textId="77777777" w:rsidR="006713A4" w:rsidRDefault="006713A4" w:rsidP="006713A4">
      <w:pPr>
        <w:pStyle w:val="BodyText"/>
      </w:pPr>
    </w:p>
    <w:p w14:paraId="58C7B1B0" w14:textId="77777777" w:rsidR="006713A4" w:rsidRDefault="006713A4" w:rsidP="006713A4">
      <w:pPr>
        <w:pStyle w:val="BodyText"/>
        <w:spacing w:before="7"/>
        <w:rPr>
          <w:sz w:val="25"/>
        </w:rPr>
      </w:pPr>
    </w:p>
    <w:p w14:paraId="7FF8A438" w14:textId="77777777" w:rsidR="006713A4" w:rsidRDefault="006713A4" w:rsidP="006713A4">
      <w:pPr>
        <w:pStyle w:val="Heading2"/>
        <w:numPr>
          <w:ilvl w:val="2"/>
          <w:numId w:val="260"/>
        </w:numPr>
        <w:tabs>
          <w:tab w:val="left" w:pos="1249"/>
        </w:tabs>
        <w:spacing w:before="1"/>
        <w:ind w:left="1181" w:hanging="1133"/>
      </w:pPr>
      <w:r>
        <w:t>Allotments</w:t>
      </w:r>
      <w:r>
        <w:rPr>
          <w:spacing w:val="-9"/>
        </w:rPr>
        <w:t xml:space="preserve"> </w:t>
      </w:r>
      <w:r>
        <w:t>for</w:t>
      </w:r>
      <w:r>
        <w:rPr>
          <w:spacing w:val="-8"/>
        </w:rPr>
        <w:t xml:space="preserve"> </w:t>
      </w:r>
      <w:r>
        <w:t>access,</w:t>
      </w:r>
      <w:r>
        <w:rPr>
          <w:spacing w:val="-10"/>
        </w:rPr>
        <w:t xml:space="preserve"> </w:t>
      </w:r>
      <w:r>
        <w:t>utilities,</w:t>
      </w:r>
      <w:r>
        <w:rPr>
          <w:spacing w:val="-10"/>
        </w:rPr>
        <w:t xml:space="preserve"> </w:t>
      </w:r>
      <w:r>
        <w:t>roads</w:t>
      </w:r>
      <w:r>
        <w:rPr>
          <w:spacing w:val="-9"/>
        </w:rPr>
        <w:t xml:space="preserve"> </w:t>
      </w:r>
      <w:r>
        <w:t>and</w:t>
      </w:r>
      <w:r>
        <w:rPr>
          <w:spacing w:val="-8"/>
        </w:rPr>
        <w:t xml:space="preserve"> </w:t>
      </w:r>
      <w:r>
        <w:rPr>
          <w:spacing w:val="-2"/>
        </w:rPr>
        <w:t>reserves</w:t>
      </w:r>
    </w:p>
    <w:p w14:paraId="00C0FF25" w14:textId="77777777" w:rsidR="006713A4" w:rsidRDefault="006713A4" w:rsidP="006713A4">
      <w:pPr>
        <w:pStyle w:val="BodyText"/>
        <w:spacing w:before="1"/>
        <w:rPr>
          <w:b/>
          <w:sz w:val="20"/>
        </w:rPr>
      </w:pPr>
    </w:p>
    <w:p w14:paraId="0708D93B" w14:textId="77777777" w:rsidR="006713A4" w:rsidRDefault="006713A4" w:rsidP="006713A4">
      <w:pPr>
        <w:pStyle w:val="ListParagraph"/>
        <w:numPr>
          <w:ilvl w:val="0"/>
          <w:numId w:val="257"/>
        </w:numPr>
        <w:tabs>
          <w:tab w:val="left" w:pos="544"/>
        </w:tabs>
        <w:spacing w:line="261" w:lineRule="auto"/>
        <w:ind w:right="135"/>
      </w:pPr>
      <w:r>
        <w:t>Whether</w:t>
      </w:r>
      <w:r>
        <w:rPr>
          <w:spacing w:val="-3"/>
        </w:rPr>
        <w:t xml:space="preserve"> </w:t>
      </w:r>
      <w:r>
        <w:t>the</w:t>
      </w:r>
      <w:r>
        <w:rPr>
          <w:spacing w:val="-2"/>
        </w:rPr>
        <w:t xml:space="preserve"> </w:t>
      </w:r>
      <w:r>
        <w:rPr>
          <w:color w:val="00AF50"/>
        </w:rPr>
        <w:t>allotments</w:t>
      </w:r>
      <w:r>
        <w:rPr>
          <w:color w:val="00AF50"/>
          <w:spacing w:val="-2"/>
        </w:rPr>
        <w:t xml:space="preserve"> </w:t>
      </w:r>
      <w:r>
        <w:t>(including</w:t>
      </w:r>
      <w:r>
        <w:rPr>
          <w:spacing w:val="-2"/>
        </w:rPr>
        <w:t xml:space="preserve"> </w:t>
      </w:r>
      <w:r>
        <w:t>any</w:t>
      </w:r>
      <w:r>
        <w:rPr>
          <w:spacing w:val="-3"/>
        </w:rPr>
        <w:t xml:space="preserve"> </w:t>
      </w:r>
      <w:r>
        <w:t>balance</w:t>
      </w:r>
      <w:r>
        <w:rPr>
          <w:spacing w:val="-1"/>
        </w:rPr>
        <w:t xml:space="preserve"> </w:t>
      </w:r>
      <w:r>
        <w:rPr>
          <w:color w:val="00AF50"/>
        </w:rPr>
        <w:t>allotment</w:t>
      </w:r>
      <w:r>
        <w:t>)</w:t>
      </w:r>
      <w:r>
        <w:rPr>
          <w:spacing w:val="-3"/>
        </w:rPr>
        <w:t xml:space="preserve"> </w:t>
      </w:r>
      <w:r>
        <w:t>are</w:t>
      </w:r>
      <w:r>
        <w:rPr>
          <w:spacing w:val="-3"/>
        </w:rPr>
        <w:t xml:space="preserve"> </w:t>
      </w:r>
      <w:r>
        <w:t>of</w:t>
      </w:r>
      <w:r>
        <w:rPr>
          <w:spacing w:val="-3"/>
        </w:rPr>
        <w:t xml:space="preserve"> </w:t>
      </w:r>
      <w:r>
        <w:t>sufficient</w:t>
      </w:r>
      <w:r>
        <w:rPr>
          <w:spacing w:val="-6"/>
        </w:rPr>
        <w:t xml:space="preserve"> </w:t>
      </w:r>
      <w:r>
        <w:t>size</w:t>
      </w:r>
      <w:r>
        <w:rPr>
          <w:spacing w:val="-3"/>
        </w:rPr>
        <w:t xml:space="preserve"> </w:t>
      </w:r>
      <w:r>
        <w:t>and</w:t>
      </w:r>
      <w:r>
        <w:rPr>
          <w:spacing w:val="-4"/>
        </w:rPr>
        <w:t xml:space="preserve"> </w:t>
      </w:r>
      <w:r>
        <w:t>dimension</w:t>
      </w:r>
      <w:r>
        <w:rPr>
          <w:spacing w:val="-4"/>
        </w:rPr>
        <w:t xml:space="preserve"> </w:t>
      </w:r>
      <w:r>
        <w:t>to</w:t>
      </w:r>
      <w:r>
        <w:rPr>
          <w:spacing w:val="-2"/>
        </w:rPr>
        <w:t xml:space="preserve"> </w:t>
      </w:r>
      <w:r>
        <w:t>provide for the existing or proposed purpose.</w:t>
      </w:r>
    </w:p>
    <w:p w14:paraId="7982550B" w14:textId="77777777" w:rsidR="006713A4" w:rsidRDefault="006713A4" w:rsidP="006713A4">
      <w:pPr>
        <w:pStyle w:val="ListParagraph"/>
        <w:numPr>
          <w:ilvl w:val="0"/>
          <w:numId w:val="257"/>
        </w:numPr>
        <w:tabs>
          <w:tab w:val="left" w:pos="544"/>
        </w:tabs>
        <w:spacing w:before="178"/>
      </w:pPr>
      <w:r>
        <w:t>Whether</w:t>
      </w:r>
      <w:r>
        <w:rPr>
          <w:spacing w:val="-6"/>
        </w:rPr>
        <w:t xml:space="preserve"> </w:t>
      </w:r>
      <w:r>
        <w:t>any</w:t>
      </w:r>
      <w:r>
        <w:rPr>
          <w:spacing w:val="-3"/>
        </w:rPr>
        <w:t xml:space="preserve"> </w:t>
      </w:r>
      <w:r>
        <w:t>easement</w:t>
      </w:r>
      <w:r>
        <w:rPr>
          <w:spacing w:val="-5"/>
        </w:rPr>
        <w:t xml:space="preserve"> </w:t>
      </w:r>
      <w:r>
        <w:t>is</w:t>
      </w:r>
      <w:r>
        <w:rPr>
          <w:spacing w:val="-3"/>
        </w:rPr>
        <w:t xml:space="preserve"> </w:t>
      </w:r>
      <w:r>
        <w:rPr>
          <w:spacing w:val="-2"/>
        </w:rPr>
        <w:t>required.</w:t>
      </w:r>
    </w:p>
    <w:p w14:paraId="18057D93" w14:textId="77777777" w:rsidR="006713A4" w:rsidRDefault="006713A4" w:rsidP="006713A4">
      <w:pPr>
        <w:pStyle w:val="BodyText"/>
        <w:spacing w:before="7"/>
        <w:rPr>
          <w:sz w:val="16"/>
        </w:rPr>
      </w:pPr>
    </w:p>
    <w:p w14:paraId="25AF21EF" w14:textId="77777777" w:rsidR="006713A4" w:rsidRDefault="006713A4" w:rsidP="006713A4">
      <w:pPr>
        <w:pStyle w:val="ListParagraph"/>
        <w:numPr>
          <w:ilvl w:val="0"/>
          <w:numId w:val="257"/>
        </w:numPr>
        <w:tabs>
          <w:tab w:val="left" w:pos="544"/>
        </w:tabs>
        <w:spacing w:line="256" w:lineRule="auto"/>
        <w:ind w:right="402"/>
        <w:rPr>
          <w:rFonts w:ascii="Arial"/>
        </w:rPr>
      </w:pPr>
      <w:r>
        <w:t>The</w:t>
      </w:r>
      <w:r>
        <w:rPr>
          <w:spacing w:val="-4"/>
        </w:rPr>
        <w:t xml:space="preserve"> </w:t>
      </w:r>
      <w:r>
        <w:t>relationship</w:t>
      </w:r>
      <w:r>
        <w:rPr>
          <w:spacing w:val="-5"/>
        </w:rPr>
        <w:t xml:space="preserve"> </w:t>
      </w:r>
      <w:r>
        <w:t>of</w:t>
      </w:r>
      <w:r>
        <w:rPr>
          <w:spacing w:val="-4"/>
        </w:rPr>
        <w:t xml:space="preserve"> </w:t>
      </w:r>
      <w:r>
        <w:t>the</w:t>
      </w:r>
      <w:r>
        <w:rPr>
          <w:spacing w:val="-4"/>
        </w:rPr>
        <w:t xml:space="preserve"> </w:t>
      </w:r>
      <w:r>
        <w:t xml:space="preserve">proposed </w:t>
      </w:r>
      <w:r>
        <w:rPr>
          <w:color w:val="00AF50"/>
        </w:rPr>
        <w:t>allotments</w:t>
      </w:r>
      <w:r>
        <w:rPr>
          <w:color w:val="00AF50"/>
          <w:spacing w:val="-3"/>
        </w:rPr>
        <w:t xml:space="preserve"> </w:t>
      </w:r>
      <w:r>
        <w:t>within</w:t>
      </w:r>
      <w:r>
        <w:rPr>
          <w:spacing w:val="-5"/>
        </w:rPr>
        <w:t xml:space="preserve"> </w:t>
      </w:r>
      <w:r>
        <w:t>the</w:t>
      </w:r>
      <w:r>
        <w:rPr>
          <w:spacing w:val="-3"/>
        </w:rPr>
        <w:t xml:space="preserve"> </w:t>
      </w:r>
      <w:r>
        <w:rPr>
          <w:color w:val="00AF50"/>
        </w:rPr>
        <w:t>site</w:t>
      </w:r>
      <w:r>
        <w:rPr>
          <w:color w:val="00AF50"/>
          <w:spacing w:val="-3"/>
        </w:rPr>
        <w:t xml:space="preserve"> </w:t>
      </w:r>
      <w:r>
        <w:t>and</w:t>
      </w:r>
      <w:r>
        <w:rPr>
          <w:spacing w:val="-5"/>
        </w:rPr>
        <w:t xml:space="preserve"> </w:t>
      </w:r>
      <w:r>
        <w:t>their</w:t>
      </w:r>
      <w:r>
        <w:rPr>
          <w:spacing w:val="-4"/>
        </w:rPr>
        <w:t xml:space="preserve"> </w:t>
      </w:r>
      <w:r>
        <w:t>compatibility</w:t>
      </w:r>
      <w:r>
        <w:rPr>
          <w:spacing w:val="-4"/>
        </w:rPr>
        <w:t xml:space="preserve"> </w:t>
      </w:r>
      <w:r>
        <w:t>with</w:t>
      </w:r>
      <w:r>
        <w:rPr>
          <w:spacing w:val="-5"/>
        </w:rPr>
        <w:t xml:space="preserve"> </w:t>
      </w:r>
      <w:r>
        <w:t>the</w:t>
      </w:r>
      <w:r>
        <w:rPr>
          <w:spacing w:val="-4"/>
        </w:rPr>
        <w:t xml:space="preserve"> </w:t>
      </w:r>
      <w:r>
        <w:t xml:space="preserve">pattern of the </w:t>
      </w:r>
      <w:r>
        <w:rPr>
          <w:color w:val="00AF50"/>
        </w:rPr>
        <w:t xml:space="preserve">adjoining subdivision </w:t>
      </w:r>
      <w:r>
        <w:t>and existing or anticipated land use activities, including in relation to safety and visibility.</w:t>
      </w:r>
    </w:p>
    <w:p w14:paraId="4AB583C6" w14:textId="77777777" w:rsidR="006713A4" w:rsidRDefault="006713A4" w:rsidP="006713A4">
      <w:pPr>
        <w:pStyle w:val="BodyText"/>
      </w:pPr>
    </w:p>
    <w:p w14:paraId="308D1461" w14:textId="77777777" w:rsidR="006713A4" w:rsidRDefault="006713A4" w:rsidP="006713A4">
      <w:pPr>
        <w:pStyle w:val="BodyText"/>
        <w:rPr>
          <w:sz w:val="27"/>
        </w:rPr>
      </w:pPr>
    </w:p>
    <w:p w14:paraId="2F5391B9" w14:textId="77777777" w:rsidR="006713A4" w:rsidRDefault="006713A4" w:rsidP="006713A4">
      <w:pPr>
        <w:pStyle w:val="Heading2"/>
        <w:numPr>
          <w:ilvl w:val="2"/>
          <w:numId w:val="260"/>
        </w:numPr>
        <w:tabs>
          <w:tab w:val="left" w:pos="1249"/>
        </w:tabs>
        <w:ind w:left="1181" w:hanging="1133"/>
      </w:pPr>
      <w:r>
        <w:t>General</w:t>
      </w:r>
      <w:r>
        <w:rPr>
          <w:spacing w:val="-10"/>
        </w:rPr>
        <w:t xml:space="preserve"> </w:t>
      </w:r>
      <w:r>
        <w:rPr>
          <w:spacing w:val="-2"/>
        </w:rPr>
        <w:t>matters</w:t>
      </w:r>
    </w:p>
    <w:p w14:paraId="340A40CC" w14:textId="77777777" w:rsidR="006713A4" w:rsidRDefault="006713A4" w:rsidP="006713A4">
      <w:pPr>
        <w:pStyle w:val="BodyText"/>
        <w:rPr>
          <w:b/>
          <w:sz w:val="26"/>
        </w:rPr>
      </w:pPr>
    </w:p>
    <w:p w14:paraId="08649CBE" w14:textId="77777777" w:rsidR="006713A4" w:rsidRDefault="006713A4" w:rsidP="006713A4">
      <w:pPr>
        <w:pStyle w:val="ListParagraph"/>
        <w:numPr>
          <w:ilvl w:val="3"/>
          <w:numId w:val="260"/>
        </w:numPr>
        <w:tabs>
          <w:tab w:val="left" w:pos="1249"/>
        </w:tabs>
        <w:spacing w:before="164"/>
        <w:ind w:hanging="1133"/>
        <w:rPr>
          <w:b/>
          <w:sz w:val="27"/>
        </w:rPr>
      </w:pPr>
      <w:r>
        <w:rPr>
          <w:b/>
          <w:spacing w:val="-2"/>
          <w:sz w:val="27"/>
        </w:rPr>
        <w:t>Subdivision</w:t>
      </w:r>
      <w:r>
        <w:rPr>
          <w:b/>
          <w:spacing w:val="5"/>
          <w:sz w:val="27"/>
        </w:rPr>
        <w:t xml:space="preserve"> </w:t>
      </w:r>
      <w:r>
        <w:rPr>
          <w:b/>
          <w:spacing w:val="-2"/>
          <w:sz w:val="27"/>
        </w:rPr>
        <w:t>design</w:t>
      </w:r>
    </w:p>
    <w:p w14:paraId="16DDD535" w14:textId="77777777" w:rsidR="006713A4" w:rsidRDefault="006713A4" w:rsidP="006713A4">
      <w:pPr>
        <w:pStyle w:val="BodyText"/>
        <w:spacing w:before="9"/>
        <w:rPr>
          <w:b/>
          <w:sz w:val="19"/>
        </w:rPr>
      </w:pPr>
    </w:p>
    <w:p w14:paraId="5748FDDC" w14:textId="77777777" w:rsidR="006713A4" w:rsidRDefault="006713A4" w:rsidP="006713A4">
      <w:pPr>
        <w:pStyle w:val="ListParagraph"/>
        <w:numPr>
          <w:ilvl w:val="0"/>
          <w:numId w:val="256"/>
        </w:numPr>
        <w:tabs>
          <w:tab w:val="left" w:pos="544"/>
        </w:tabs>
        <w:spacing w:line="261" w:lineRule="auto"/>
        <w:ind w:right="138"/>
      </w:pPr>
      <w:r>
        <w:t>Whether</w:t>
      </w:r>
      <w:r>
        <w:rPr>
          <w:spacing w:val="-3"/>
        </w:rPr>
        <w:t xml:space="preserve"> </w:t>
      </w:r>
      <w:r>
        <w:t>the</w:t>
      </w:r>
      <w:r>
        <w:rPr>
          <w:spacing w:val="-2"/>
        </w:rPr>
        <w:t xml:space="preserve"> </w:t>
      </w:r>
      <w:r>
        <w:rPr>
          <w:color w:val="00AF50"/>
        </w:rPr>
        <w:t>allotments</w:t>
      </w:r>
      <w:r>
        <w:rPr>
          <w:color w:val="00AF50"/>
          <w:spacing w:val="-2"/>
        </w:rPr>
        <w:t xml:space="preserve"> </w:t>
      </w:r>
      <w:r>
        <w:t>(including</w:t>
      </w:r>
      <w:r>
        <w:rPr>
          <w:spacing w:val="-2"/>
        </w:rPr>
        <w:t xml:space="preserve"> </w:t>
      </w:r>
      <w:r>
        <w:t>any</w:t>
      </w:r>
      <w:r>
        <w:rPr>
          <w:spacing w:val="-3"/>
        </w:rPr>
        <w:t xml:space="preserve"> </w:t>
      </w:r>
      <w:r>
        <w:t>balance</w:t>
      </w:r>
      <w:r>
        <w:rPr>
          <w:spacing w:val="-1"/>
        </w:rPr>
        <w:t xml:space="preserve"> </w:t>
      </w:r>
      <w:r>
        <w:rPr>
          <w:color w:val="00AF50"/>
        </w:rPr>
        <w:t>allotment</w:t>
      </w:r>
      <w:r>
        <w:t>)</w:t>
      </w:r>
      <w:r>
        <w:rPr>
          <w:spacing w:val="-3"/>
        </w:rPr>
        <w:t xml:space="preserve"> </w:t>
      </w:r>
      <w:r>
        <w:t>are</w:t>
      </w:r>
      <w:r>
        <w:rPr>
          <w:spacing w:val="-3"/>
        </w:rPr>
        <w:t xml:space="preserve"> </w:t>
      </w:r>
      <w:r>
        <w:t>of</w:t>
      </w:r>
      <w:r>
        <w:rPr>
          <w:spacing w:val="-3"/>
        </w:rPr>
        <w:t xml:space="preserve"> </w:t>
      </w:r>
      <w:r>
        <w:t>sufficient</w:t>
      </w:r>
      <w:r>
        <w:rPr>
          <w:spacing w:val="-6"/>
        </w:rPr>
        <w:t xml:space="preserve"> </w:t>
      </w:r>
      <w:r>
        <w:t>size</w:t>
      </w:r>
      <w:r>
        <w:rPr>
          <w:spacing w:val="-3"/>
        </w:rPr>
        <w:t xml:space="preserve"> </w:t>
      </w:r>
      <w:r>
        <w:t>and</w:t>
      </w:r>
      <w:r>
        <w:rPr>
          <w:spacing w:val="-4"/>
        </w:rPr>
        <w:t xml:space="preserve"> </w:t>
      </w:r>
      <w:r>
        <w:t>dimension</w:t>
      </w:r>
      <w:r>
        <w:rPr>
          <w:spacing w:val="-4"/>
        </w:rPr>
        <w:t xml:space="preserve"> </w:t>
      </w:r>
      <w:r>
        <w:t>to</w:t>
      </w:r>
      <w:r>
        <w:rPr>
          <w:spacing w:val="-4"/>
        </w:rPr>
        <w:t xml:space="preserve"> </w:t>
      </w:r>
      <w:r>
        <w:t xml:space="preserve">provide for any existing land use or a permitted land use such as might reasonably be expected to establish on a </w:t>
      </w:r>
      <w:r>
        <w:rPr>
          <w:color w:val="00AF50"/>
        </w:rPr>
        <w:t>site</w:t>
      </w:r>
      <w:r>
        <w:t xml:space="preserve">, and provision of </w:t>
      </w:r>
      <w:r>
        <w:rPr>
          <w:color w:val="00AF50"/>
        </w:rPr>
        <w:t>access</w:t>
      </w:r>
      <w:r>
        <w:t>, storage space and service connections.</w:t>
      </w:r>
    </w:p>
    <w:p w14:paraId="263FD630" w14:textId="77777777" w:rsidR="006713A4" w:rsidRDefault="006713A4" w:rsidP="006713A4">
      <w:pPr>
        <w:pStyle w:val="ListParagraph"/>
        <w:numPr>
          <w:ilvl w:val="0"/>
          <w:numId w:val="256"/>
        </w:numPr>
        <w:tabs>
          <w:tab w:val="left" w:pos="544"/>
        </w:tabs>
        <w:spacing w:before="179" w:line="256" w:lineRule="auto"/>
        <w:ind w:right="1000"/>
      </w:pPr>
      <w:r>
        <w:t>Whether</w:t>
      </w:r>
      <w:r>
        <w:rPr>
          <w:spacing w:val="-3"/>
        </w:rPr>
        <w:t xml:space="preserve"> </w:t>
      </w:r>
      <w:r>
        <w:t>the</w:t>
      </w:r>
      <w:r>
        <w:rPr>
          <w:spacing w:val="-3"/>
        </w:rPr>
        <w:t xml:space="preserve"> </w:t>
      </w:r>
      <w:r>
        <w:t>dimensions</w:t>
      </w:r>
      <w:r>
        <w:rPr>
          <w:spacing w:val="-3"/>
        </w:rPr>
        <w:t xml:space="preserve"> </w:t>
      </w:r>
      <w:r>
        <w:t>and</w:t>
      </w:r>
      <w:r>
        <w:rPr>
          <w:spacing w:val="-4"/>
        </w:rPr>
        <w:t xml:space="preserve"> </w:t>
      </w:r>
      <w:r>
        <w:t>orientation</w:t>
      </w:r>
      <w:r>
        <w:rPr>
          <w:spacing w:val="-4"/>
        </w:rPr>
        <w:t xml:space="preserve"> </w:t>
      </w:r>
      <w:r>
        <w:t>of</w:t>
      </w:r>
      <w:r>
        <w:rPr>
          <w:spacing w:val="-3"/>
        </w:rPr>
        <w:t xml:space="preserve"> </w:t>
      </w:r>
      <w:r>
        <w:t xml:space="preserve">the </w:t>
      </w:r>
      <w:r>
        <w:rPr>
          <w:color w:val="00AF50"/>
        </w:rPr>
        <w:t>allotments</w:t>
      </w:r>
      <w:r>
        <w:rPr>
          <w:color w:val="00AF50"/>
          <w:spacing w:val="-2"/>
        </w:rPr>
        <w:t xml:space="preserve"> </w:t>
      </w:r>
      <w:r>
        <w:t>will</w:t>
      </w:r>
      <w:r>
        <w:rPr>
          <w:spacing w:val="-1"/>
        </w:rPr>
        <w:t xml:space="preserve"> </w:t>
      </w:r>
      <w:r>
        <w:t>ensure</w:t>
      </w:r>
      <w:r>
        <w:rPr>
          <w:spacing w:val="-3"/>
        </w:rPr>
        <w:t xml:space="preserve"> </w:t>
      </w:r>
      <w:r>
        <w:t>the</w:t>
      </w:r>
      <w:r>
        <w:rPr>
          <w:spacing w:val="-3"/>
        </w:rPr>
        <w:t xml:space="preserve"> </w:t>
      </w:r>
      <w:r>
        <w:t>capture</w:t>
      </w:r>
      <w:r>
        <w:rPr>
          <w:spacing w:val="-3"/>
        </w:rPr>
        <w:t xml:space="preserve"> </w:t>
      </w:r>
      <w:r>
        <w:t>of</w:t>
      </w:r>
      <w:r>
        <w:rPr>
          <w:spacing w:val="-3"/>
        </w:rPr>
        <w:t xml:space="preserve"> </w:t>
      </w:r>
      <w:r>
        <w:t>solar</w:t>
      </w:r>
      <w:r>
        <w:rPr>
          <w:spacing w:val="-4"/>
        </w:rPr>
        <w:t xml:space="preserve"> </w:t>
      </w:r>
      <w:r>
        <w:t>gain appropriate to the subsequent land uses.</w:t>
      </w:r>
    </w:p>
    <w:p w14:paraId="7A08AD2D" w14:textId="77777777" w:rsidR="006713A4" w:rsidRDefault="006713A4" w:rsidP="006713A4">
      <w:pPr>
        <w:pStyle w:val="ListParagraph"/>
        <w:numPr>
          <w:ilvl w:val="0"/>
          <w:numId w:val="256"/>
        </w:numPr>
        <w:tabs>
          <w:tab w:val="left" w:pos="544"/>
        </w:tabs>
        <w:spacing w:before="184"/>
      </w:pPr>
      <w:r>
        <w:t>Outside</w:t>
      </w:r>
      <w:r>
        <w:rPr>
          <w:spacing w:val="-8"/>
        </w:rPr>
        <w:t xml:space="preserve"> </w:t>
      </w:r>
      <w:r>
        <w:t>the</w:t>
      </w:r>
      <w:r>
        <w:rPr>
          <w:spacing w:val="-5"/>
        </w:rPr>
        <w:t xml:space="preserve"> </w:t>
      </w:r>
      <w:r>
        <w:rPr>
          <w:color w:val="00AF50"/>
        </w:rPr>
        <w:t>Central</w:t>
      </w:r>
      <w:r>
        <w:rPr>
          <w:color w:val="00AF50"/>
          <w:spacing w:val="-5"/>
        </w:rPr>
        <w:t xml:space="preserve"> </w:t>
      </w:r>
      <w:r>
        <w:rPr>
          <w:color w:val="00AF50"/>
        </w:rPr>
        <w:t>City</w:t>
      </w:r>
      <w:r>
        <w:t>,</w:t>
      </w:r>
      <w:r>
        <w:rPr>
          <w:spacing w:val="-8"/>
        </w:rPr>
        <w:t xml:space="preserve"> </w:t>
      </w:r>
      <w:r>
        <w:t>whether</w:t>
      </w:r>
      <w:r>
        <w:rPr>
          <w:spacing w:val="-6"/>
        </w:rPr>
        <w:t xml:space="preserve"> </w:t>
      </w:r>
      <w:r>
        <w:t>any</w:t>
      </w:r>
      <w:r>
        <w:rPr>
          <w:spacing w:val="-6"/>
        </w:rPr>
        <w:t xml:space="preserve"> </w:t>
      </w:r>
      <w:r>
        <w:t>corner</w:t>
      </w:r>
      <w:r>
        <w:rPr>
          <w:spacing w:val="-4"/>
        </w:rPr>
        <w:t xml:space="preserve"> </w:t>
      </w:r>
      <w:r>
        <w:rPr>
          <w:color w:val="00AF50"/>
        </w:rPr>
        <w:t>allotments</w:t>
      </w:r>
      <w:r>
        <w:rPr>
          <w:color w:val="00AF50"/>
          <w:spacing w:val="-4"/>
        </w:rPr>
        <w:t xml:space="preserve"> </w:t>
      </w:r>
      <w:r>
        <w:t>have</w:t>
      </w:r>
      <w:r>
        <w:rPr>
          <w:spacing w:val="-6"/>
        </w:rPr>
        <w:t xml:space="preserve"> </w:t>
      </w:r>
      <w:r>
        <w:t>an</w:t>
      </w:r>
      <w:r>
        <w:rPr>
          <w:spacing w:val="-7"/>
        </w:rPr>
        <w:t xml:space="preserve"> </w:t>
      </w:r>
      <w:r>
        <w:t>appropriate</w:t>
      </w:r>
      <w:r>
        <w:rPr>
          <w:spacing w:val="-1"/>
        </w:rPr>
        <w:t xml:space="preserve"> </w:t>
      </w:r>
      <w:r>
        <w:t>corner</w:t>
      </w:r>
      <w:r>
        <w:rPr>
          <w:spacing w:val="-5"/>
        </w:rPr>
        <w:t xml:space="preserve"> </w:t>
      </w:r>
      <w:r>
        <w:rPr>
          <w:spacing w:val="-2"/>
        </w:rPr>
        <w:t>rounding.</w:t>
      </w:r>
    </w:p>
    <w:p w14:paraId="39E88AF6" w14:textId="77777777" w:rsidR="006713A4" w:rsidRDefault="006713A4" w:rsidP="006713A4">
      <w:pPr>
        <w:pStyle w:val="BodyText"/>
        <w:spacing w:before="6"/>
        <w:rPr>
          <w:sz w:val="16"/>
        </w:rPr>
      </w:pPr>
    </w:p>
    <w:p w14:paraId="2927E3B3" w14:textId="77777777" w:rsidR="006713A4" w:rsidRDefault="006713A4" w:rsidP="006713A4">
      <w:pPr>
        <w:pStyle w:val="ListParagraph"/>
        <w:numPr>
          <w:ilvl w:val="0"/>
          <w:numId w:val="256"/>
        </w:numPr>
        <w:tabs>
          <w:tab w:val="left" w:pos="544"/>
        </w:tabs>
        <w:spacing w:line="256" w:lineRule="auto"/>
        <w:ind w:right="403"/>
      </w:pPr>
      <w:r>
        <w:t>The</w:t>
      </w:r>
      <w:r>
        <w:rPr>
          <w:spacing w:val="-4"/>
        </w:rPr>
        <w:t xml:space="preserve"> </w:t>
      </w:r>
      <w:r>
        <w:t>relationship</w:t>
      </w:r>
      <w:r>
        <w:rPr>
          <w:spacing w:val="-5"/>
        </w:rPr>
        <w:t xml:space="preserve"> </w:t>
      </w:r>
      <w:r>
        <w:t>of</w:t>
      </w:r>
      <w:r>
        <w:rPr>
          <w:spacing w:val="-4"/>
        </w:rPr>
        <w:t xml:space="preserve"> </w:t>
      </w:r>
      <w:r>
        <w:t>the</w:t>
      </w:r>
      <w:r>
        <w:rPr>
          <w:spacing w:val="-4"/>
        </w:rPr>
        <w:t xml:space="preserve"> </w:t>
      </w:r>
      <w:r>
        <w:t xml:space="preserve">proposed </w:t>
      </w:r>
      <w:r>
        <w:rPr>
          <w:color w:val="00AF50"/>
        </w:rPr>
        <w:t>allotments</w:t>
      </w:r>
      <w:r>
        <w:rPr>
          <w:color w:val="00AF50"/>
          <w:spacing w:val="-3"/>
        </w:rPr>
        <w:t xml:space="preserve"> </w:t>
      </w:r>
      <w:r>
        <w:t>within</w:t>
      </w:r>
      <w:r>
        <w:rPr>
          <w:spacing w:val="-5"/>
        </w:rPr>
        <w:t xml:space="preserve"> </w:t>
      </w:r>
      <w:r>
        <w:t>the</w:t>
      </w:r>
      <w:r>
        <w:rPr>
          <w:spacing w:val="-4"/>
        </w:rPr>
        <w:t xml:space="preserve"> </w:t>
      </w:r>
      <w:r>
        <w:t>site</w:t>
      </w:r>
      <w:r>
        <w:rPr>
          <w:spacing w:val="-4"/>
        </w:rPr>
        <w:t xml:space="preserve"> </w:t>
      </w:r>
      <w:r>
        <w:t>and</w:t>
      </w:r>
      <w:r>
        <w:rPr>
          <w:spacing w:val="-5"/>
        </w:rPr>
        <w:t xml:space="preserve"> </w:t>
      </w:r>
      <w:r>
        <w:t>their</w:t>
      </w:r>
      <w:r>
        <w:rPr>
          <w:spacing w:val="-4"/>
        </w:rPr>
        <w:t xml:space="preserve"> </w:t>
      </w:r>
      <w:r>
        <w:t>compatibility</w:t>
      </w:r>
      <w:r>
        <w:rPr>
          <w:spacing w:val="-4"/>
        </w:rPr>
        <w:t xml:space="preserve"> </w:t>
      </w:r>
      <w:r>
        <w:t>with</w:t>
      </w:r>
      <w:r>
        <w:rPr>
          <w:spacing w:val="-5"/>
        </w:rPr>
        <w:t xml:space="preserve"> </w:t>
      </w:r>
      <w:r>
        <w:t>the</w:t>
      </w:r>
      <w:r>
        <w:rPr>
          <w:spacing w:val="-4"/>
        </w:rPr>
        <w:t xml:space="preserve"> </w:t>
      </w:r>
      <w:r>
        <w:t xml:space="preserve">pattern of the </w:t>
      </w:r>
      <w:r>
        <w:rPr>
          <w:color w:val="00AF50"/>
        </w:rPr>
        <w:t xml:space="preserve">adjoining subdivision </w:t>
      </w:r>
      <w:r>
        <w:t>and land use activities.</w:t>
      </w:r>
    </w:p>
    <w:p w14:paraId="7A5705D1" w14:textId="77777777" w:rsidR="006713A4" w:rsidRDefault="006713A4" w:rsidP="006713A4">
      <w:pPr>
        <w:pStyle w:val="ListParagraph"/>
        <w:numPr>
          <w:ilvl w:val="0"/>
          <w:numId w:val="256"/>
        </w:numPr>
        <w:tabs>
          <w:tab w:val="left" w:pos="544"/>
        </w:tabs>
        <w:spacing w:before="184" w:line="259" w:lineRule="auto"/>
        <w:ind w:right="284"/>
      </w:pPr>
      <w:r>
        <w:t>The</w:t>
      </w:r>
      <w:r>
        <w:rPr>
          <w:spacing w:val="-4"/>
        </w:rPr>
        <w:t xml:space="preserve"> </w:t>
      </w:r>
      <w:r>
        <w:t>degree</w:t>
      </w:r>
      <w:r>
        <w:rPr>
          <w:spacing w:val="-4"/>
        </w:rPr>
        <w:t xml:space="preserve"> </w:t>
      </w:r>
      <w:r>
        <w:t>to</w:t>
      </w:r>
      <w:r>
        <w:rPr>
          <w:spacing w:val="-5"/>
        </w:rPr>
        <w:t xml:space="preserve"> </w:t>
      </w:r>
      <w:r>
        <w:t>which</w:t>
      </w:r>
      <w:r>
        <w:rPr>
          <w:spacing w:val="-5"/>
        </w:rPr>
        <w:t xml:space="preserve"> </w:t>
      </w:r>
      <w:r>
        <w:t>natural topography,</w:t>
      </w:r>
      <w:r>
        <w:rPr>
          <w:spacing w:val="-7"/>
        </w:rPr>
        <w:t xml:space="preserve"> </w:t>
      </w:r>
      <w:r>
        <w:t>drainage</w:t>
      </w:r>
      <w:r>
        <w:rPr>
          <w:spacing w:val="-4"/>
        </w:rPr>
        <w:t xml:space="preserve"> </w:t>
      </w:r>
      <w:r>
        <w:t>and</w:t>
      </w:r>
      <w:r>
        <w:rPr>
          <w:spacing w:val="-1"/>
        </w:rPr>
        <w:t xml:space="preserve"> </w:t>
      </w:r>
      <w:r>
        <w:t>other</w:t>
      </w:r>
      <w:r>
        <w:rPr>
          <w:spacing w:val="-4"/>
        </w:rPr>
        <w:t xml:space="preserve"> </w:t>
      </w:r>
      <w:r>
        <w:t>features</w:t>
      </w:r>
      <w:r>
        <w:rPr>
          <w:spacing w:val="-4"/>
        </w:rPr>
        <w:t xml:space="preserve"> </w:t>
      </w:r>
      <w:r>
        <w:t>of the</w:t>
      </w:r>
      <w:r>
        <w:rPr>
          <w:spacing w:val="-4"/>
        </w:rPr>
        <w:t xml:space="preserve"> </w:t>
      </w:r>
      <w:r>
        <w:t>natural</w:t>
      </w:r>
      <w:r>
        <w:rPr>
          <w:spacing w:val="-3"/>
        </w:rPr>
        <w:t xml:space="preserve"> </w:t>
      </w:r>
      <w:r>
        <w:t xml:space="preserve">environment, </w:t>
      </w:r>
      <w:r>
        <w:rPr>
          <w:color w:val="00AF50"/>
        </w:rPr>
        <w:t xml:space="preserve">sites of Ngāi Tahu cultural significance </w:t>
      </w:r>
      <w:r>
        <w:t xml:space="preserve">identified in </w:t>
      </w:r>
      <w:r>
        <w:rPr>
          <w:color w:val="0000FF"/>
        </w:rPr>
        <w:t>Appendix 9.5.6</w:t>
      </w:r>
      <w:r>
        <w:t xml:space="preserve">, or existing built features of significance, determine </w:t>
      </w:r>
      <w:r>
        <w:rPr>
          <w:color w:val="00AF50"/>
        </w:rPr>
        <w:t xml:space="preserve">site boundaries </w:t>
      </w:r>
      <w:r>
        <w:t>where that is practicable.</w:t>
      </w:r>
    </w:p>
    <w:p w14:paraId="7787212D" w14:textId="77777777" w:rsidR="006713A4" w:rsidRDefault="006713A4" w:rsidP="006713A4">
      <w:pPr>
        <w:pStyle w:val="ListParagraph"/>
        <w:numPr>
          <w:ilvl w:val="0"/>
          <w:numId w:val="256"/>
        </w:numPr>
        <w:tabs>
          <w:tab w:val="left" w:pos="544"/>
        </w:tabs>
        <w:spacing w:before="182" w:line="256" w:lineRule="auto"/>
        <w:ind w:right="764"/>
      </w:pPr>
      <w:r>
        <w:t>Whether</w:t>
      </w:r>
      <w:r>
        <w:rPr>
          <w:spacing w:val="-4"/>
        </w:rPr>
        <w:t xml:space="preserve"> </w:t>
      </w:r>
      <w:r>
        <w:t>any</w:t>
      </w:r>
      <w:r>
        <w:rPr>
          <w:spacing w:val="-4"/>
        </w:rPr>
        <w:t xml:space="preserve"> </w:t>
      </w:r>
      <w:r>
        <w:t>local</w:t>
      </w:r>
      <w:r>
        <w:rPr>
          <w:spacing w:val="-3"/>
        </w:rPr>
        <w:t xml:space="preserve"> </w:t>
      </w:r>
      <w:r>
        <w:t>purpose</w:t>
      </w:r>
      <w:r>
        <w:rPr>
          <w:spacing w:val="-2"/>
        </w:rPr>
        <w:t xml:space="preserve"> </w:t>
      </w:r>
      <w:r>
        <w:rPr>
          <w:color w:val="00AF50"/>
        </w:rPr>
        <w:t>reserves</w:t>
      </w:r>
      <w:r>
        <w:t>,</w:t>
      </w:r>
      <w:r>
        <w:rPr>
          <w:spacing w:val="-7"/>
        </w:rPr>
        <w:t xml:space="preserve"> </w:t>
      </w:r>
      <w:r>
        <w:t>or</w:t>
      </w:r>
      <w:r>
        <w:rPr>
          <w:spacing w:val="-4"/>
        </w:rPr>
        <w:t xml:space="preserve"> </w:t>
      </w:r>
      <w:r>
        <w:t>easements</w:t>
      </w:r>
      <w:r>
        <w:rPr>
          <w:spacing w:val="-4"/>
        </w:rPr>
        <w:t xml:space="preserve"> </w:t>
      </w:r>
      <w:r>
        <w:t>are</w:t>
      </w:r>
      <w:r>
        <w:rPr>
          <w:spacing w:val="-4"/>
        </w:rPr>
        <w:t xml:space="preserve"> </w:t>
      </w:r>
      <w:r>
        <w:t>required,</w:t>
      </w:r>
      <w:r>
        <w:rPr>
          <w:spacing w:val="-7"/>
        </w:rPr>
        <w:t xml:space="preserve"> </w:t>
      </w:r>
      <w:r>
        <w:t>such</w:t>
      </w:r>
      <w:r>
        <w:rPr>
          <w:spacing w:val="-5"/>
        </w:rPr>
        <w:t xml:space="preserve"> </w:t>
      </w:r>
      <w:r>
        <w:t>as for</w:t>
      </w:r>
      <w:r>
        <w:rPr>
          <w:spacing w:val="-4"/>
        </w:rPr>
        <w:t xml:space="preserve"> </w:t>
      </w:r>
      <w:r>
        <w:t>services,</w:t>
      </w:r>
      <w:r>
        <w:rPr>
          <w:spacing w:val="-6"/>
        </w:rPr>
        <w:t xml:space="preserve"> </w:t>
      </w:r>
      <w:r>
        <w:t xml:space="preserve">stormwater, </w:t>
      </w:r>
      <w:r>
        <w:rPr>
          <w:color w:val="00AF50"/>
        </w:rPr>
        <w:t>access</w:t>
      </w:r>
      <w:r>
        <w:t>, party walls, floors or ceilings, and that they are sufficiently designed for their purpose.</w:t>
      </w:r>
    </w:p>
    <w:p w14:paraId="1610BE1A" w14:textId="77777777" w:rsidR="006713A4" w:rsidRDefault="006713A4" w:rsidP="006713A4">
      <w:pPr>
        <w:spacing w:line="256" w:lineRule="auto"/>
        <w:sectPr w:rsidR="006713A4" w:rsidSect="00645594">
          <w:pgSz w:w="11900" w:h="16840"/>
          <w:pgMar w:top="1440" w:right="560" w:bottom="1200" w:left="1300" w:header="0" w:footer="985" w:gutter="0"/>
          <w:cols w:space="720"/>
        </w:sectPr>
      </w:pPr>
    </w:p>
    <w:p w14:paraId="1B599D93" w14:textId="77777777" w:rsidR="006713A4" w:rsidRDefault="006713A4" w:rsidP="006713A4">
      <w:pPr>
        <w:pStyle w:val="ListParagraph"/>
        <w:numPr>
          <w:ilvl w:val="0"/>
          <w:numId w:val="256"/>
        </w:numPr>
        <w:tabs>
          <w:tab w:val="left" w:pos="544"/>
        </w:tabs>
        <w:spacing w:before="27" w:line="259" w:lineRule="auto"/>
        <w:ind w:right="445"/>
      </w:pPr>
      <w:r>
        <w:t xml:space="preserve">The extent to which the </w:t>
      </w:r>
      <w:r>
        <w:rPr>
          <w:color w:val="00AF50"/>
        </w:rPr>
        <w:t xml:space="preserve">subdivision </w:t>
      </w:r>
      <w:r>
        <w:t xml:space="preserve">design mitigates adverse effects, including </w:t>
      </w:r>
      <w:r>
        <w:rPr>
          <w:color w:val="00AF50"/>
        </w:rPr>
        <w:t xml:space="preserve">reverse sensitivity </w:t>
      </w:r>
      <w:r>
        <w:t>to nearby</w:t>
      </w:r>
      <w:r>
        <w:rPr>
          <w:spacing w:val="-2"/>
        </w:rPr>
        <w:t xml:space="preserve"> </w:t>
      </w:r>
      <w:r>
        <w:rPr>
          <w:color w:val="00AF50"/>
        </w:rPr>
        <w:t>National</w:t>
      </w:r>
      <w:r>
        <w:rPr>
          <w:color w:val="00AF50"/>
          <w:spacing w:val="-2"/>
        </w:rPr>
        <w:t xml:space="preserve"> </w:t>
      </w:r>
      <w:r>
        <w:rPr>
          <w:color w:val="00AF50"/>
        </w:rPr>
        <w:t>Grid</w:t>
      </w:r>
      <w:r>
        <w:rPr>
          <w:color w:val="00AF50"/>
          <w:spacing w:val="-3"/>
        </w:rPr>
        <w:t xml:space="preserve"> </w:t>
      </w:r>
      <w:r>
        <w:t>or</w:t>
      </w:r>
      <w:r>
        <w:rPr>
          <w:spacing w:val="-3"/>
        </w:rPr>
        <w:t xml:space="preserve"> </w:t>
      </w:r>
      <w:r>
        <w:rPr>
          <w:color w:val="00AF50"/>
        </w:rPr>
        <w:t>electricity</w:t>
      </w:r>
      <w:r>
        <w:rPr>
          <w:color w:val="00AF50"/>
          <w:spacing w:val="-3"/>
        </w:rPr>
        <w:t xml:space="preserve"> </w:t>
      </w:r>
      <w:r>
        <w:rPr>
          <w:color w:val="00AF50"/>
        </w:rPr>
        <w:t>distribution</w:t>
      </w:r>
      <w:r>
        <w:rPr>
          <w:color w:val="00AF50"/>
          <w:spacing w:val="-4"/>
        </w:rPr>
        <w:t xml:space="preserve"> </w:t>
      </w:r>
      <w:r>
        <w:rPr>
          <w:color w:val="00AF50"/>
        </w:rPr>
        <w:t xml:space="preserve">lines </w:t>
      </w:r>
      <w:r>
        <w:t>shown</w:t>
      </w:r>
      <w:r>
        <w:rPr>
          <w:spacing w:val="-3"/>
        </w:rPr>
        <w:t xml:space="preserve"> </w:t>
      </w:r>
      <w:r>
        <w:t>on</w:t>
      </w:r>
      <w:r>
        <w:rPr>
          <w:spacing w:val="-4"/>
        </w:rPr>
        <w:t xml:space="preserve"> </w:t>
      </w:r>
      <w:r>
        <w:t>the Planning</w:t>
      </w:r>
      <w:r>
        <w:rPr>
          <w:spacing w:val="-2"/>
        </w:rPr>
        <w:t xml:space="preserve"> </w:t>
      </w:r>
      <w:r>
        <w:t>Maps,</w:t>
      </w:r>
      <w:r>
        <w:rPr>
          <w:spacing w:val="-6"/>
        </w:rPr>
        <w:t xml:space="preserve"> </w:t>
      </w:r>
      <w:r>
        <w:t>Radio</w:t>
      </w:r>
      <w:r>
        <w:rPr>
          <w:spacing w:val="-4"/>
        </w:rPr>
        <w:t xml:space="preserve"> </w:t>
      </w:r>
      <w:r>
        <w:t>New</w:t>
      </w:r>
      <w:r>
        <w:rPr>
          <w:spacing w:val="-3"/>
        </w:rPr>
        <w:t xml:space="preserve"> </w:t>
      </w:r>
      <w:r>
        <w:t xml:space="preserve">Zealand Limited’s Gebbies Pass Road facilities or other </w:t>
      </w:r>
      <w:r>
        <w:rPr>
          <w:color w:val="00AF50"/>
        </w:rPr>
        <w:t>strategic infrastructure</w:t>
      </w:r>
      <w:r>
        <w:t>.</w:t>
      </w:r>
    </w:p>
    <w:p w14:paraId="57FED7BC" w14:textId="77777777" w:rsidR="006713A4" w:rsidRDefault="006713A4" w:rsidP="006713A4">
      <w:pPr>
        <w:pStyle w:val="ListParagraph"/>
        <w:numPr>
          <w:ilvl w:val="0"/>
          <w:numId w:val="256"/>
        </w:numPr>
        <w:tabs>
          <w:tab w:val="left" w:pos="544"/>
        </w:tabs>
        <w:spacing w:before="181" w:line="259" w:lineRule="auto"/>
        <w:ind w:right="138"/>
      </w:pPr>
      <w:r>
        <w:t>In</w:t>
      </w:r>
      <w:r>
        <w:rPr>
          <w:spacing w:val="-3"/>
        </w:rPr>
        <w:t xml:space="preserve"> </w:t>
      </w:r>
      <w:r>
        <w:t>an</w:t>
      </w:r>
      <w:r>
        <w:rPr>
          <w:spacing w:val="-3"/>
        </w:rPr>
        <w:t xml:space="preserve"> </w:t>
      </w:r>
      <w:r>
        <w:rPr>
          <w:color w:val="00AF50"/>
        </w:rPr>
        <w:t>outline</w:t>
      </w:r>
      <w:r>
        <w:rPr>
          <w:color w:val="00AF50"/>
          <w:spacing w:val="-2"/>
        </w:rPr>
        <w:t xml:space="preserve"> </w:t>
      </w:r>
      <w:r>
        <w:rPr>
          <w:color w:val="00AF50"/>
        </w:rPr>
        <w:t>development</w:t>
      </w:r>
      <w:r>
        <w:rPr>
          <w:color w:val="00AF50"/>
          <w:spacing w:val="-5"/>
        </w:rPr>
        <w:t xml:space="preserve"> </w:t>
      </w:r>
      <w:r>
        <w:rPr>
          <w:color w:val="00AF50"/>
        </w:rPr>
        <w:t>plan</w:t>
      </w:r>
      <w:r>
        <w:rPr>
          <w:color w:val="00AF50"/>
          <w:spacing w:val="-3"/>
        </w:rPr>
        <w:t xml:space="preserve"> </w:t>
      </w:r>
      <w:r>
        <w:t>area</w:t>
      </w:r>
      <w:r>
        <w:rPr>
          <w:spacing w:val="-2"/>
        </w:rPr>
        <w:t xml:space="preserve"> </w:t>
      </w:r>
      <w:r>
        <w:rPr>
          <w:b/>
          <w:u w:val="single"/>
        </w:rPr>
        <w:t>in</w:t>
      </w:r>
      <w:r>
        <w:rPr>
          <w:b/>
          <w:spacing w:val="-1"/>
          <w:u w:val="single"/>
        </w:rPr>
        <w:t xml:space="preserve"> </w:t>
      </w:r>
      <w:r>
        <w:rPr>
          <w:b/>
          <w:u w:val="single"/>
        </w:rPr>
        <w:t>the</w:t>
      </w:r>
      <w:r>
        <w:rPr>
          <w:b/>
          <w:spacing w:val="-3"/>
          <w:u w:val="single"/>
        </w:rPr>
        <w:t xml:space="preserve"> </w:t>
      </w:r>
      <w:r>
        <w:rPr>
          <w:b/>
          <w:u w:val="single"/>
        </w:rPr>
        <w:t>Future</w:t>
      </w:r>
      <w:r>
        <w:rPr>
          <w:b/>
          <w:spacing w:val="-3"/>
          <w:u w:val="single"/>
        </w:rPr>
        <w:t xml:space="preserve"> </w:t>
      </w:r>
      <w:r>
        <w:rPr>
          <w:b/>
          <w:u w:val="single"/>
        </w:rPr>
        <w:t>Urban</w:t>
      </w:r>
      <w:r>
        <w:rPr>
          <w:b/>
          <w:spacing w:val="-1"/>
          <w:u w:val="single"/>
        </w:rPr>
        <w:t xml:space="preserve"> </w:t>
      </w:r>
      <w:r>
        <w:rPr>
          <w:b/>
          <w:u w:val="single"/>
        </w:rPr>
        <w:t>Zone</w:t>
      </w:r>
      <w:r>
        <w:t>,</w:t>
      </w:r>
      <w:r>
        <w:rPr>
          <w:spacing w:val="-5"/>
        </w:rPr>
        <w:t xml:space="preserve"> </w:t>
      </w:r>
      <w:r>
        <w:t>integration</w:t>
      </w:r>
      <w:r>
        <w:rPr>
          <w:spacing w:val="-3"/>
        </w:rPr>
        <w:t xml:space="preserve"> </w:t>
      </w:r>
      <w:r>
        <w:t>and</w:t>
      </w:r>
      <w:r>
        <w:rPr>
          <w:spacing w:val="-3"/>
        </w:rPr>
        <w:t xml:space="preserve"> </w:t>
      </w:r>
      <w:r>
        <w:t>connection</w:t>
      </w:r>
      <w:r>
        <w:rPr>
          <w:spacing w:val="-3"/>
        </w:rPr>
        <w:t xml:space="preserve"> </w:t>
      </w:r>
      <w:r>
        <w:t>to</w:t>
      </w:r>
      <w:r>
        <w:rPr>
          <w:spacing w:val="-3"/>
        </w:rPr>
        <w:t xml:space="preserve"> </w:t>
      </w:r>
      <w:r>
        <w:t>and</w:t>
      </w:r>
      <w:r>
        <w:rPr>
          <w:spacing w:val="-3"/>
        </w:rPr>
        <w:t xml:space="preserve"> </w:t>
      </w:r>
      <w:r>
        <w:t xml:space="preserve">within the </w:t>
      </w:r>
      <w:r>
        <w:rPr>
          <w:color w:val="00AF50"/>
        </w:rPr>
        <w:t xml:space="preserve">site </w:t>
      </w:r>
      <w:r>
        <w:t xml:space="preserve">and whether the </w:t>
      </w:r>
      <w:r>
        <w:rPr>
          <w:color w:val="00AF50"/>
        </w:rPr>
        <w:t xml:space="preserve">subdivision </w:t>
      </w:r>
      <w:r>
        <w:t xml:space="preserve">would preclude or discourage development in another part of the </w:t>
      </w:r>
      <w:r>
        <w:rPr>
          <w:color w:val="00AF50"/>
        </w:rPr>
        <w:t xml:space="preserve">outline development plan </w:t>
      </w:r>
      <w:r>
        <w:t xml:space="preserve">area </w:t>
      </w:r>
      <w:r>
        <w:rPr>
          <w:b/>
          <w:u w:val="single"/>
        </w:rPr>
        <w:t>in the Future Urban Zone</w:t>
      </w:r>
      <w:r>
        <w:t>.</w:t>
      </w:r>
    </w:p>
    <w:p w14:paraId="66A71E23" w14:textId="77777777" w:rsidR="006713A4" w:rsidRDefault="006713A4" w:rsidP="006713A4">
      <w:pPr>
        <w:pStyle w:val="BodyText"/>
        <w:spacing w:before="10"/>
        <w:rPr>
          <w:sz w:val="9"/>
        </w:rPr>
      </w:pPr>
    </w:p>
    <w:p w14:paraId="343C1290" w14:textId="77777777" w:rsidR="006713A4" w:rsidRDefault="006713A4" w:rsidP="006713A4">
      <w:pPr>
        <w:pStyle w:val="ListParagraph"/>
        <w:numPr>
          <w:ilvl w:val="0"/>
          <w:numId w:val="256"/>
        </w:numPr>
        <w:tabs>
          <w:tab w:val="left" w:pos="544"/>
        </w:tabs>
        <w:spacing w:before="57" w:line="259" w:lineRule="auto"/>
        <w:ind w:right="154"/>
      </w:pPr>
      <w:r>
        <w:t xml:space="preserve">The extent to which conditions are appropriate on a </w:t>
      </w:r>
      <w:r>
        <w:rPr>
          <w:color w:val="00AF50"/>
        </w:rPr>
        <w:t xml:space="preserve">subdivision </w:t>
      </w:r>
      <w:r>
        <w:t xml:space="preserve">consent in a </w:t>
      </w:r>
      <w:r>
        <w:rPr>
          <w:b/>
          <w:strike/>
        </w:rPr>
        <w:t>Residential New</w:t>
      </w:r>
      <w:r>
        <w:rPr>
          <w:b/>
        </w:rPr>
        <w:t xml:space="preserve"> </w:t>
      </w:r>
      <w:r>
        <w:rPr>
          <w:b/>
          <w:strike/>
        </w:rPr>
        <w:t>Neighbourhood</w:t>
      </w:r>
      <w:r>
        <w:rPr>
          <w:b/>
        </w:rPr>
        <w:t xml:space="preserve"> </w:t>
      </w:r>
      <w:r>
        <w:rPr>
          <w:b/>
          <w:u w:val="single"/>
        </w:rPr>
        <w:t>Future</w:t>
      </w:r>
      <w:r>
        <w:rPr>
          <w:b/>
          <w:spacing w:val="-4"/>
          <w:u w:val="single"/>
        </w:rPr>
        <w:t xml:space="preserve"> </w:t>
      </w:r>
      <w:r>
        <w:rPr>
          <w:b/>
          <w:u w:val="single"/>
        </w:rPr>
        <w:t>Urban</w:t>
      </w:r>
      <w:r>
        <w:rPr>
          <w:b/>
          <w:spacing w:val="-5"/>
        </w:rPr>
        <w:t xml:space="preserve"> </w:t>
      </w:r>
      <w:r>
        <w:t>Zone</w:t>
      </w:r>
      <w:r>
        <w:rPr>
          <w:spacing w:val="-3"/>
        </w:rPr>
        <w:t xml:space="preserve"> </w:t>
      </w:r>
      <w:r>
        <w:t>in</w:t>
      </w:r>
      <w:r>
        <w:rPr>
          <w:spacing w:val="-4"/>
        </w:rPr>
        <w:t xml:space="preserve"> </w:t>
      </w:r>
      <w:r>
        <w:t>order</w:t>
      </w:r>
      <w:r>
        <w:rPr>
          <w:spacing w:val="-3"/>
        </w:rPr>
        <w:t xml:space="preserve"> </w:t>
      </w:r>
      <w:r>
        <w:t>to</w:t>
      </w:r>
      <w:r>
        <w:rPr>
          <w:spacing w:val="-4"/>
        </w:rPr>
        <w:t xml:space="preserve"> </w:t>
      </w:r>
      <w:r>
        <w:t>give</w:t>
      </w:r>
      <w:r>
        <w:rPr>
          <w:spacing w:val="-3"/>
        </w:rPr>
        <w:t xml:space="preserve"> </w:t>
      </w:r>
      <w:r>
        <w:t>effect</w:t>
      </w:r>
      <w:r>
        <w:rPr>
          <w:spacing w:val="-5"/>
        </w:rPr>
        <w:t xml:space="preserve"> </w:t>
      </w:r>
      <w:r>
        <w:t>to the</w:t>
      </w:r>
      <w:r>
        <w:rPr>
          <w:spacing w:val="-3"/>
        </w:rPr>
        <w:t xml:space="preserve"> </w:t>
      </w:r>
      <w:r>
        <w:t>development</w:t>
      </w:r>
      <w:r>
        <w:rPr>
          <w:spacing w:val="-6"/>
        </w:rPr>
        <w:t xml:space="preserve"> </w:t>
      </w:r>
      <w:r>
        <w:t>requirements</w:t>
      </w:r>
      <w:r>
        <w:rPr>
          <w:spacing w:val="-3"/>
        </w:rPr>
        <w:t xml:space="preserve"> </w:t>
      </w:r>
      <w:r>
        <w:t>specified</w:t>
      </w:r>
      <w:r>
        <w:rPr>
          <w:spacing w:val="-4"/>
        </w:rPr>
        <w:t xml:space="preserve"> </w:t>
      </w:r>
      <w:r>
        <w:t xml:space="preserve">in the relevant </w:t>
      </w:r>
      <w:r>
        <w:rPr>
          <w:color w:val="00AF50"/>
        </w:rPr>
        <w:t>outline development plan</w:t>
      </w:r>
      <w:r>
        <w:t>.</w:t>
      </w:r>
    </w:p>
    <w:p w14:paraId="7FA0DCB9" w14:textId="77777777" w:rsidR="006713A4" w:rsidRDefault="006713A4" w:rsidP="006713A4">
      <w:pPr>
        <w:pStyle w:val="ListParagraph"/>
        <w:numPr>
          <w:ilvl w:val="0"/>
          <w:numId w:val="256"/>
        </w:numPr>
        <w:tabs>
          <w:tab w:val="left" w:pos="544"/>
        </w:tabs>
        <w:spacing w:before="181" w:line="261" w:lineRule="auto"/>
        <w:ind w:right="132"/>
      </w:pPr>
      <w:r>
        <w:t xml:space="preserve">The extent to which the </w:t>
      </w:r>
      <w:r>
        <w:rPr>
          <w:color w:val="00AF50"/>
        </w:rPr>
        <w:t xml:space="preserve">subdivision </w:t>
      </w:r>
      <w:r>
        <w:t xml:space="preserve">in a </w:t>
      </w:r>
      <w:r>
        <w:rPr>
          <w:b/>
          <w:strike/>
        </w:rPr>
        <w:t>Residential New Neighbourhood</w:t>
      </w:r>
      <w:r>
        <w:rPr>
          <w:b/>
        </w:rPr>
        <w:t xml:space="preserve"> </w:t>
      </w:r>
      <w:r>
        <w:rPr>
          <w:b/>
          <w:u w:val="single"/>
        </w:rPr>
        <w:t>Future Urban</w:t>
      </w:r>
      <w:r>
        <w:rPr>
          <w:b/>
        </w:rPr>
        <w:t xml:space="preserve"> </w:t>
      </w:r>
      <w:r>
        <w:t>Zone is</w:t>
      </w:r>
      <w:r>
        <w:rPr>
          <w:spacing w:val="40"/>
        </w:rPr>
        <w:t xml:space="preserve"> </w:t>
      </w:r>
      <w:r>
        <w:t>designed</w:t>
      </w:r>
      <w:r>
        <w:rPr>
          <w:spacing w:val="-4"/>
        </w:rPr>
        <w:t xml:space="preserve"> </w:t>
      </w:r>
      <w:r>
        <w:t>in</w:t>
      </w:r>
      <w:r>
        <w:rPr>
          <w:spacing w:val="-4"/>
        </w:rPr>
        <w:t xml:space="preserve"> </w:t>
      </w:r>
      <w:r>
        <w:t>accordance</w:t>
      </w:r>
      <w:r>
        <w:rPr>
          <w:spacing w:val="-3"/>
        </w:rPr>
        <w:t xml:space="preserve"> </w:t>
      </w:r>
      <w:r>
        <w:t>with</w:t>
      </w:r>
      <w:r>
        <w:rPr>
          <w:spacing w:val="-4"/>
        </w:rPr>
        <w:t xml:space="preserve"> </w:t>
      </w:r>
      <w:r>
        <w:t>the</w:t>
      </w:r>
      <w:r>
        <w:rPr>
          <w:spacing w:val="-3"/>
        </w:rPr>
        <w:t xml:space="preserve"> </w:t>
      </w:r>
      <w:r>
        <w:t>principles</w:t>
      </w:r>
      <w:r>
        <w:rPr>
          <w:spacing w:val="-3"/>
        </w:rPr>
        <w:t xml:space="preserve"> </w:t>
      </w:r>
      <w:r>
        <w:t>in</w:t>
      </w:r>
      <w:r>
        <w:rPr>
          <w:spacing w:val="-1"/>
        </w:rPr>
        <w:t xml:space="preserve"> </w:t>
      </w:r>
      <w:r>
        <w:rPr>
          <w:color w:val="0000FF"/>
        </w:rPr>
        <w:t>8.8.9</w:t>
      </w:r>
      <w:r>
        <w:rPr>
          <w:color w:val="0000FF"/>
          <w:spacing w:val="-4"/>
        </w:rPr>
        <w:t xml:space="preserve"> </w:t>
      </w:r>
      <w:r>
        <w:rPr>
          <w:b/>
          <w:strike/>
        </w:rPr>
        <w:t>Residential</w:t>
      </w:r>
      <w:r>
        <w:rPr>
          <w:b/>
          <w:strike/>
          <w:spacing w:val="-5"/>
        </w:rPr>
        <w:t xml:space="preserve"> </w:t>
      </w:r>
      <w:r>
        <w:rPr>
          <w:b/>
          <w:strike/>
        </w:rPr>
        <w:t>New</w:t>
      </w:r>
      <w:r>
        <w:rPr>
          <w:b/>
          <w:strike/>
          <w:spacing w:val="-5"/>
        </w:rPr>
        <w:t xml:space="preserve"> </w:t>
      </w:r>
      <w:r>
        <w:rPr>
          <w:b/>
          <w:strike/>
        </w:rPr>
        <w:t>Neighbourhood</w:t>
      </w:r>
      <w:r>
        <w:rPr>
          <w:b/>
        </w:rPr>
        <w:t xml:space="preserve"> </w:t>
      </w:r>
      <w:r>
        <w:rPr>
          <w:b/>
          <w:u w:val="single"/>
        </w:rPr>
        <w:t>Future</w:t>
      </w:r>
      <w:r>
        <w:rPr>
          <w:b/>
          <w:spacing w:val="-4"/>
          <w:u w:val="single"/>
        </w:rPr>
        <w:t xml:space="preserve"> </w:t>
      </w:r>
      <w:r>
        <w:rPr>
          <w:b/>
          <w:u w:val="single"/>
        </w:rPr>
        <w:t>Urban</w:t>
      </w:r>
      <w:r>
        <w:rPr>
          <w:b/>
        </w:rPr>
        <w:t xml:space="preserve"> </w:t>
      </w:r>
      <w:r>
        <w:t>Zone.</w:t>
      </w:r>
    </w:p>
    <w:p w14:paraId="5940B12C" w14:textId="77777777" w:rsidR="006713A4" w:rsidRDefault="006713A4" w:rsidP="006713A4">
      <w:pPr>
        <w:pStyle w:val="BodyText"/>
        <w:spacing w:before="7"/>
        <w:rPr>
          <w:sz w:val="9"/>
        </w:rPr>
      </w:pPr>
    </w:p>
    <w:p w14:paraId="21D9CA84" w14:textId="77777777" w:rsidR="006713A4" w:rsidRDefault="006713A4" w:rsidP="006713A4">
      <w:pPr>
        <w:pStyle w:val="ListParagraph"/>
        <w:numPr>
          <w:ilvl w:val="0"/>
          <w:numId w:val="256"/>
        </w:numPr>
        <w:tabs>
          <w:tab w:val="left" w:pos="544"/>
        </w:tabs>
        <w:spacing w:before="56" w:line="259" w:lineRule="auto"/>
        <w:ind w:right="333"/>
      </w:pPr>
      <w:r>
        <w:t xml:space="preserve">In zones other than the </w:t>
      </w:r>
      <w:r>
        <w:rPr>
          <w:b/>
          <w:strike/>
        </w:rPr>
        <w:t>Residential New Neighbourhood</w:t>
      </w:r>
      <w:r>
        <w:rPr>
          <w:b/>
        </w:rPr>
        <w:t xml:space="preserve"> </w:t>
      </w:r>
      <w:r>
        <w:rPr>
          <w:b/>
          <w:u w:val="single"/>
        </w:rPr>
        <w:t>Future Urban</w:t>
      </w:r>
      <w:r>
        <w:rPr>
          <w:b/>
        </w:rPr>
        <w:t xml:space="preserve"> </w:t>
      </w:r>
      <w:r>
        <w:t>Zone, the extent to which a development</w:t>
      </w:r>
      <w:r>
        <w:rPr>
          <w:spacing w:val="-3"/>
        </w:rPr>
        <w:t xml:space="preserve"> </w:t>
      </w:r>
      <w:r>
        <w:t>needs to comply with any flexible element</w:t>
      </w:r>
      <w:r>
        <w:rPr>
          <w:spacing w:val="-2"/>
        </w:rPr>
        <w:t xml:space="preserve"> </w:t>
      </w:r>
      <w:r>
        <w:t xml:space="preserve">of an </w:t>
      </w:r>
      <w:r>
        <w:rPr>
          <w:color w:val="00AF50"/>
        </w:rPr>
        <w:t>outline development</w:t>
      </w:r>
      <w:r>
        <w:rPr>
          <w:color w:val="00AF50"/>
          <w:spacing w:val="-3"/>
        </w:rPr>
        <w:t xml:space="preserve"> </w:t>
      </w:r>
      <w:r>
        <w:rPr>
          <w:color w:val="00AF50"/>
        </w:rPr>
        <w:t>plan</w:t>
      </w:r>
      <w:r>
        <w:t>,</w:t>
      </w:r>
      <w:r>
        <w:rPr>
          <w:spacing w:val="-3"/>
        </w:rPr>
        <w:t xml:space="preserve"> </w:t>
      </w:r>
      <w:r>
        <w:t>including for phasing</w:t>
      </w:r>
      <w:r>
        <w:rPr>
          <w:spacing w:val="-3"/>
        </w:rPr>
        <w:t xml:space="preserve"> </w:t>
      </w:r>
      <w:r>
        <w:t>or</w:t>
      </w:r>
      <w:r>
        <w:rPr>
          <w:spacing w:val="-4"/>
        </w:rPr>
        <w:t xml:space="preserve"> </w:t>
      </w:r>
      <w:r>
        <w:t>location</w:t>
      </w:r>
      <w:r>
        <w:rPr>
          <w:spacing w:val="-5"/>
        </w:rPr>
        <w:t xml:space="preserve"> </w:t>
      </w:r>
      <w:r>
        <w:t>of</w:t>
      </w:r>
      <w:r>
        <w:rPr>
          <w:spacing w:val="-4"/>
        </w:rPr>
        <w:t xml:space="preserve"> </w:t>
      </w:r>
      <w:r>
        <w:t>infrastructure</w:t>
      </w:r>
      <w:r>
        <w:rPr>
          <w:spacing w:val="-4"/>
        </w:rPr>
        <w:t xml:space="preserve"> </w:t>
      </w:r>
      <w:r>
        <w:t>or</w:t>
      </w:r>
      <w:r>
        <w:rPr>
          <w:spacing w:val="-4"/>
        </w:rPr>
        <w:t xml:space="preserve"> </w:t>
      </w:r>
      <w:r>
        <w:t>other</w:t>
      </w:r>
      <w:r>
        <w:rPr>
          <w:spacing w:val="-4"/>
        </w:rPr>
        <w:t xml:space="preserve"> </w:t>
      </w:r>
      <w:r>
        <w:t>internal</w:t>
      </w:r>
      <w:r>
        <w:rPr>
          <w:spacing w:val="-2"/>
        </w:rPr>
        <w:t xml:space="preserve"> </w:t>
      </w:r>
      <w:r>
        <w:t>elements;</w:t>
      </w:r>
      <w:r>
        <w:rPr>
          <w:spacing w:val="-6"/>
        </w:rPr>
        <w:t xml:space="preserve"> </w:t>
      </w:r>
      <w:r>
        <w:t>and</w:t>
      </w:r>
      <w:r>
        <w:rPr>
          <w:spacing w:val="-5"/>
        </w:rPr>
        <w:t xml:space="preserve"> </w:t>
      </w:r>
      <w:r>
        <w:t>consideration</w:t>
      </w:r>
      <w:r>
        <w:rPr>
          <w:spacing w:val="-5"/>
        </w:rPr>
        <w:t xml:space="preserve"> </w:t>
      </w:r>
      <w:r>
        <w:t>of</w:t>
      </w:r>
      <w:r>
        <w:rPr>
          <w:spacing w:val="-4"/>
        </w:rPr>
        <w:t xml:space="preserve"> </w:t>
      </w:r>
      <w:r>
        <w:t>the effects</w:t>
      </w:r>
      <w:r>
        <w:rPr>
          <w:spacing w:val="-4"/>
        </w:rPr>
        <w:t xml:space="preserve"> </w:t>
      </w:r>
      <w:r>
        <w:t xml:space="preserve">of the movement of any elements on other landowners of land located within or adjacent to the </w:t>
      </w:r>
      <w:r>
        <w:rPr>
          <w:color w:val="00AF50"/>
        </w:rPr>
        <w:t>outline development plan area</w:t>
      </w:r>
      <w:r>
        <w:t>, or on the safe, efficient or effective operation of infrastructure.</w:t>
      </w:r>
    </w:p>
    <w:p w14:paraId="3B3AE226" w14:textId="77777777" w:rsidR="006713A4" w:rsidRDefault="006713A4" w:rsidP="006713A4">
      <w:pPr>
        <w:pStyle w:val="ListParagraph"/>
        <w:numPr>
          <w:ilvl w:val="0"/>
          <w:numId w:val="256"/>
        </w:numPr>
        <w:tabs>
          <w:tab w:val="left" w:pos="541"/>
          <w:tab w:val="left" w:pos="544"/>
        </w:tabs>
        <w:spacing w:before="183" w:line="259" w:lineRule="auto"/>
        <w:ind w:right="672"/>
        <w:jc w:val="both"/>
      </w:pPr>
      <w:r>
        <w:t xml:space="preserve">Outside the </w:t>
      </w:r>
      <w:r>
        <w:rPr>
          <w:color w:val="00AF50"/>
        </w:rPr>
        <w:t>Central City</w:t>
      </w:r>
      <w:r>
        <w:t>,</w:t>
      </w:r>
      <w:r>
        <w:rPr>
          <w:spacing w:val="-3"/>
        </w:rPr>
        <w:t xml:space="preserve"> </w:t>
      </w:r>
      <w:r>
        <w:t xml:space="preserve">whether the application provides </w:t>
      </w:r>
      <w:r>
        <w:rPr>
          <w:color w:val="00AF50"/>
        </w:rPr>
        <w:t xml:space="preserve">allotments </w:t>
      </w:r>
      <w:r>
        <w:t>of a size and dimension that promotes</w:t>
      </w:r>
      <w:r>
        <w:rPr>
          <w:spacing w:val="-2"/>
        </w:rPr>
        <w:t xml:space="preserve"> </w:t>
      </w:r>
      <w:r>
        <w:rPr>
          <w:color w:val="00AF50"/>
        </w:rPr>
        <w:t>building</w:t>
      </w:r>
      <w:r>
        <w:rPr>
          <w:color w:val="00AF50"/>
          <w:spacing w:val="-2"/>
        </w:rPr>
        <w:t xml:space="preserve"> </w:t>
      </w:r>
      <w:r>
        <w:t>typologies</w:t>
      </w:r>
      <w:r>
        <w:rPr>
          <w:spacing w:val="-3"/>
        </w:rPr>
        <w:t xml:space="preserve"> </w:t>
      </w:r>
      <w:r>
        <w:t>with</w:t>
      </w:r>
      <w:r>
        <w:rPr>
          <w:spacing w:val="-4"/>
        </w:rPr>
        <w:t xml:space="preserve"> </w:t>
      </w:r>
      <w:r>
        <w:t>a</w:t>
      </w:r>
      <w:r>
        <w:rPr>
          <w:spacing w:val="-3"/>
        </w:rPr>
        <w:t xml:space="preserve"> </w:t>
      </w:r>
      <w:r>
        <w:t>high</w:t>
      </w:r>
      <w:r>
        <w:rPr>
          <w:spacing w:val="-4"/>
        </w:rPr>
        <w:t xml:space="preserve"> </w:t>
      </w:r>
      <w:r>
        <w:t>level</w:t>
      </w:r>
      <w:r>
        <w:rPr>
          <w:spacing w:val="-2"/>
        </w:rPr>
        <w:t xml:space="preserve"> </w:t>
      </w:r>
      <w:r>
        <w:t>of</w:t>
      </w:r>
      <w:r>
        <w:rPr>
          <w:spacing w:val="-3"/>
        </w:rPr>
        <w:t xml:space="preserve"> </w:t>
      </w:r>
      <w:r>
        <w:t>visual</w:t>
      </w:r>
      <w:r>
        <w:rPr>
          <w:spacing w:val="-6"/>
        </w:rPr>
        <w:t xml:space="preserve"> </w:t>
      </w:r>
      <w:r>
        <w:t>interaction</w:t>
      </w:r>
      <w:r>
        <w:rPr>
          <w:spacing w:val="-4"/>
        </w:rPr>
        <w:t xml:space="preserve"> </w:t>
      </w:r>
      <w:r>
        <w:t>with</w:t>
      </w:r>
      <w:r>
        <w:rPr>
          <w:spacing w:val="-4"/>
        </w:rPr>
        <w:t xml:space="preserve"> </w:t>
      </w:r>
      <w:r>
        <w:t>the street</w:t>
      </w:r>
      <w:r>
        <w:rPr>
          <w:spacing w:val="-5"/>
        </w:rPr>
        <w:t xml:space="preserve"> </w:t>
      </w:r>
      <w:r>
        <w:t>and</w:t>
      </w:r>
      <w:r>
        <w:rPr>
          <w:spacing w:val="-1"/>
        </w:rPr>
        <w:t xml:space="preserve"> </w:t>
      </w:r>
      <w:r>
        <w:t>other</w:t>
      </w:r>
      <w:r>
        <w:rPr>
          <w:spacing w:val="-3"/>
        </w:rPr>
        <w:t xml:space="preserve"> </w:t>
      </w:r>
      <w:r>
        <w:t>public spaces, while providing for a cohesive street scene and neighbourhood.</w:t>
      </w:r>
    </w:p>
    <w:p w14:paraId="5D02AE7C" w14:textId="77777777" w:rsidR="006713A4" w:rsidRDefault="006713A4" w:rsidP="006713A4">
      <w:pPr>
        <w:pStyle w:val="ListParagraph"/>
        <w:numPr>
          <w:ilvl w:val="0"/>
          <w:numId w:val="256"/>
        </w:numPr>
        <w:tabs>
          <w:tab w:val="left" w:pos="544"/>
        </w:tabs>
        <w:spacing w:before="176" w:line="259" w:lineRule="auto"/>
        <w:ind w:right="164"/>
      </w:pPr>
      <w:r>
        <w:t xml:space="preserve">Outside the </w:t>
      </w:r>
      <w:r>
        <w:rPr>
          <w:color w:val="00AF50"/>
        </w:rPr>
        <w:t>Central City</w:t>
      </w:r>
      <w:r>
        <w:t xml:space="preserve">, whether the </w:t>
      </w:r>
      <w:r>
        <w:rPr>
          <w:color w:val="00AF50"/>
        </w:rPr>
        <w:t xml:space="preserve">subdivision </w:t>
      </w:r>
      <w:r>
        <w:t xml:space="preserve">meets the required household density target, the housing typologies proposed to meet that target and location and mix of typologies within the </w:t>
      </w:r>
      <w:r>
        <w:rPr>
          <w:color w:val="00AF50"/>
        </w:rPr>
        <w:t>subdivision</w:t>
      </w:r>
      <w:r>
        <w:t>,</w:t>
      </w:r>
      <w:r>
        <w:rPr>
          <w:spacing w:val="-7"/>
        </w:rPr>
        <w:t xml:space="preserve"> </w:t>
      </w:r>
      <w:r>
        <w:t>including</w:t>
      </w:r>
      <w:r>
        <w:rPr>
          <w:spacing w:val="-3"/>
        </w:rPr>
        <w:t xml:space="preserve"> </w:t>
      </w:r>
      <w:r>
        <w:t>whether</w:t>
      </w:r>
      <w:r>
        <w:rPr>
          <w:spacing w:val="-4"/>
        </w:rPr>
        <w:t xml:space="preserve"> </w:t>
      </w:r>
      <w:r>
        <w:t>the</w:t>
      </w:r>
      <w:r>
        <w:rPr>
          <w:spacing w:val="-4"/>
        </w:rPr>
        <w:t xml:space="preserve"> </w:t>
      </w:r>
      <w:r>
        <w:t>typologies</w:t>
      </w:r>
      <w:r>
        <w:rPr>
          <w:spacing w:val="-4"/>
        </w:rPr>
        <w:t xml:space="preserve"> </w:t>
      </w:r>
      <w:r>
        <w:t>cater</w:t>
      </w:r>
      <w:r>
        <w:rPr>
          <w:spacing w:val="-4"/>
        </w:rPr>
        <w:t xml:space="preserve"> </w:t>
      </w:r>
      <w:r>
        <w:t>for all</w:t>
      </w:r>
      <w:r>
        <w:rPr>
          <w:spacing w:val="-2"/>
        </w:rPr>
        <w:t xml:space="preserve"> </w:t>
      </w:r>
      <w:r>
        <w:t>life</w:t>
      </w:r>
      <w:r>
        <w:rPr>
          <w:spacing w:val="-4"/>
        </w:rPr>
        <w:t xml:space="preserve"> </w:t>
      </w:r>
      <w:r>
        <w:t>stages,</w:t>
      </w:r>
      <w:r>
        <w:rPr>
          <w:spacing w:val="-6"/>
        </w:rPr>
        <w:t xml:space="preserve"> </w:t>
      </w:r>
      <w:r>
        <w:t>physical</w:t>
      </w:r>
      <w:r>
        <w:rPr>
          <w:spacing w:val="-3"/>
        </w:rPr>
        <w:t xml:space="preserve"> </w:t>
      </w:r>
      <w:r>
        <w:t>abilities,</w:t>
      </w:r>
      <w:r>
        <w:rPr>
          <w:spacing w:val="-6"/>
        </w:rPr>
        <w:t xml:space="preserve"> </w:t>
      </w:r>
      <w:r>
        <w:t>and opportunities for socio-economic diversity.</w:t>
      </w:r>
    </w:p>
    <w:p w14:paraId="4AECAD5A" w14:textId="77777777" w:rsidR="006713A4" w:rsidRDefault="006713A4" w:rsidP="006713A4">
      <w:pPr>
        <w:pStyle w:val="ListParagraph"/>
        <w:numPr>
          <w:ilvl w:val="0"/>
          <w:numId w:val="256"/>
        </w:numPr>
        <w:tabs>
          <w:tab w:val="left" w:pos="544"/>
        </w:tabs>
        <w:spacing w:before="180" w:line="259" w:lineRule="auto"/>
        <w:ind w:right="672"/>
      </w:pPr>
      <w:r>
        <w:t>In</w:t>
      </w:r>
      <w:r>
        <w:rPr>
          <w:spacing w:val="-4"/>
        </w:rPr>
        <w:t xml:space="preserve"> </w:t>
      </w:r>
      <w:r>
        <w:t>the</w:t>
      </w:r>
      <w:r>
        <w:rPr>
          <w:spacing w:val="-2"/>
        </w:rPr>
        <w:t xml:space="preserve"> </w:t>
      </w:r>
      <w:r>
        <w:rPr>
          <w:b/>
          <w:strike/>
        </w:rPr>
        <w:t>Residential</w:t>
      </w:r>
      <w:r>
        <w:rPr>
          <w:b/>
          <w:strike/>
          <w:spacing w:val="-5"/>
        </w:rPr>
        <w:t xml:space="preserve"> </w:t>
      </w:r>
      <w:r>
        <w:rPr>
          <w:b/>
          <w:strike/>
        </w:rPr>
        <w:t xml:space="preserve">New Neighbourhood </w:t>
      </w:r>
      <w:r>
        <w:rPr>
          <w:b/>
          <w:u w:val="single"/>
        </w:rPr>
        <w:t>Future</w:t>
      </w:r>
      <w:r>
        <w:rPr>
          <w:b/>
          <w:spacing w:val="-4"/>
          <w:u w:val="single"/>
        </w:rPr>
        <w:t xml:space="preserve"> </w:t>
      </w:r>
      <w:r>
        <w:rPr>
          <w:b/>
          <w:u w:val="single"/>
        </w:rPr>
        <w:t>Urban</w:t>
      </w:r>
      <w:r>
        <w:rPr>
          <w:b/>
          <w:spacing w:val="-5"/>
        </w:rPr>
        <w:t xml:space="preserve"> </w:t>
      </w:r>
      <w:r>
        <w:t>Zone,</w:t>
      </w:r>
      <w:r>
        <w:rPr>
          <w:spacing w:val="-5"/>
        </w:rPr>
        <w:t xml:space="preserve"> </w:t>
      </w:r>
      <w:r>
        <w:t>the</w:t>
      </w:r>
      <w:r>
        <w:rPr>
          <w:spacing w:val="-3"/>
        </w:rPr>
        <w:t xml:space="preserve"> </w:t>
      </w:r>
      <w:r>
        <w:t>means</w:t>
      </w:r>
      <w:r>
        <w:rPr>
          <w:spacing w:val="-4"/>
        </w:rPr>
        <w:t xml:space="preserve"> </w:t>
      </w:r>
      <w:r>
        <w:t>of</w:t>
      </w:r>
      <w:r>
        <w:rPr>
          <w:spacing w:val="-3"/>
        </w:rPr>
        <w:t xml:space="preserve"> </w:t>
      </w:r>
      <w:r>
        <w:t>achieving</w:t>
      </w:r>
      <w:r>
        <w:rPr>
          <w:spacing w:val="-2"/>
        </w:rPr>
        <w:t xml:space="preserve"> </w:t>
      </w:r>
      <w:r>
        <w:t xml:space="preserve">overall </w:t>
      </w:r>
      <w:r>
        <w:rPr>
          <w:color w:val="00AF50"/>
        </w:rPr>
        <w:t xml:space="preserve">outline development plan </w:t>
      </w:r>
      <w:r>
        <w:t xml:space="preserve">densities as required by </w:t>
      </w:r>
      <w:r>
        <w:rPr>
          <w:color w:val="0000FF"/>
        </w:rPr>
        <w:t>Policy 8.2.2.</w:t>
      </w:r>
      <w:r>
        <w:rPr>
          <w:b/>
          <w:strike/>
          <w:color w:val="0000FF"/>
        </w:rPr>
        <w:t>8</w:t>
      </w:r>
      <w:r>
        <w:rPr>
          <w:b/>
          <w:color w:val="0000FF"/>
          <w:u w:val="single" w:color="0000FF"/>
        </w:rPr>
        <w:t>7</w:t>
      </w:r>
      <w:r>
        <w:t>, including the adequacy of any legal mechanism proposed to give effect to a density transfer or density staging proposal.</w:t>
      </w:r>
    </w:p>
    <w:p w14:paraId="74C33B85" w14:textId="77777777" w:rsidR="006713A4" w:rsidRDefault="006713A4" w:rsidP="006713A4">
      <w:pPr>
        <w:pStyle w:val="ListParagraph"/>
        <w:numPr>
          <w:ilvl w:val="0"/>
          <w:numId w:val="256"/>
        </w:numPr>
        <w:tabs>
          <w:tab w:val="left" w:pos="544"/>
        </w:tabs>
        <w:spacing w:before="182" w:line="259" w:lineRule="auto"/>
        <w:ind w:right="128"/>
      </w:pPr>
      <w:r>
        <w:t xml:space="preserve">Outside the </w:t>
      </w:r>
      <w:r>
        <w:rPr>
          <w:color w:val="00AF50"/>
        </w:rPr>
        <w:t>Central City</w:t>
      </w:r>
      <w:r>
        <w:t xml:space="preserve">, where the </w:t>
      </w:r>
      <w:r>
        <w:rPr>
          <w:color w:val="00AF50"/>
        </w:rPr>
        <w:t xml:space="preserve">allotment </w:t>
      </w:r>
      <w:r>
        <w:t xml:space="preserve">is to be used for residential purposes, whether the application supports the provision of residential </w:t>
      </w:r>
      <w:r>
        <w:rPr>
          <w:color w:val="00AF50"/>
        </w:rPr>
        <w:t xml:space="preserve">allotments </w:t>
      </w:r>
      <w:r>
        <w:t>which would allow garaging and parking to be</w:t>
      </w:r>
      <w:r>
        <w:rPr>
          <w:spacing w:val="-3"/>
        </w:rPr>
        <w:t xml:space="preserve"> </w:t>
      </w:r>
      <w:r>
        <w:t>secondary</w:t>
      </w:r>
      <w:r>
        <w:rPr>
          <w:spacing w:val="-3"/>
        </w:rPr>
        <w:t xml:space="preserve"> </w:t>
      </w:r>
      <w:r>
        <w:t xml:space="preserve">to </w:t>
      </w:r>
      <w:r>
        <w:rPr>
          <w:color w:val="00AF50"/>
        </w:rPr>
        <w:t>habitable</w:t>
      </w:r>
      <w:r>
        <w:rPr>
          <w:color w:val="00AF50"/>
          <w:spacing w:val="-3"/>
        </w:rPr>
        <w:t xml:space="preserve"> </w:t>
      </w:r>
      <w:r>
        <w:rPr>
          <w:color w:val="00AF50"/>
        </w:rPr>
        <w:t>spaces</w:t>
      </w:r>
      <w:r>
        <w:rPr>
          <w:color w:val="00AF50"/>
          <w:spacing w:val="-1"/>
        </w:rPr>
        <w:t xml:space="preserve"> </w:t>
      </w:r>
      <w:r>
        <w:t>both with</w:t>
      </w:r>
      <w:r>
        <w:rPr>
          <w:spacing w:val="-4"/>
        </w:rPr>
        <w:t xml:space="preserve"> </w:t>
      </w:r>
      <w:r>
        <w:t>respect</w:t>
      </w:r>
      <w:r>
        <w:rPr>
          <w:spacing w:val="-1"/>
        </w:rPr>
        <w:t xml:space="preserve"> </w:t>
      </w:r>
      <w:r>
        <w:t>to size</w:t>
      </w:r>
      <w:r>
        <w:rPr>
          <w:spacing w:val="-3"/>
        </w:rPr>
        <w:t xml:space="preserve"> </w:t>
      </w:r>
      <w:r>
        <w:t>and</w:t>
      </w:r>
      <w:r>
        <w:rPr>
          <w:spacing w:val="-4"/>
        </w:rPr>
        <w:t xml:space="preserve"> </w:t>
      </w:r>
      <w:r>
        <w:t>expression</w:t>
      </w:r>
      <w:r>
        <w:rPr>
          <w:spacing w:val="-4"/>
        </w:rPr>
        <w:t xml:space="preserve"> </w:t>
      </w:r>
      <w:r>
        <w:t>of</w:t>
      </w:r>
      <w:r>
        <w:rPr>
          <w:spacing w:val="-3"/>
        </w:rPr>
        <w:t xml:space="preserve"> </w:t>
      </w:r>
      <w:r>
        <w:t>form,</w:t>
      </w:r>
      <w:r>
        <w:rPr>
          <w:spacing w:val="-6"/>
        </w:rPr>
        <w:t xml:space="preserve"> </w:t>
      </w:r>
      <w:r>
        <w:t>and</w:t>
      </w:r>
      <w:r>
        <w:rPr>
          <w:spacing w:val="-4"/>
        </w:rPr>
        <w:t xml:space="preserve"> </w:t>
      </w:r>
      <w:r>
        <w:t>which</w:t>
      </w:r>
      <w:r>
        <w:rPr>
          <w:spacing w:val="-4"/>
        </w:rPr>
        <w:t xml:space="preserve"> </w:t>
      </w:r>
      <w:r>
        <w:t>are</w:t>
      </w:r>
      <w:r>
        <w:rPr>
          <w:spacing w:val="-3"/>
        </w:rPr>
        <w:t xml:space="preserve"> </w:t>
      </w:r>
      <w:r>
        <w:t>able</w:t>
      </w:r>
      <w:r>
        <w:rPr>
          <w:spacing w:val="-3"/>
        </w:rPr>
        <w:t xml:space="preserve"> </w:t>
      </w:r>
      <w:r>
        <w:t xml:space="preserve">to be incorporated into the overall </w:t>
      </w:r>
      <w:r>
        <w:rPr>
          <w:color w:val="00AF50"/>
        </w:rPr>
        <w:t xml:space="preserve">building </w:t>
      </w:r>
      <w:r>
        <w:t>design especially when accessed directly from the street.</w:t>
      </w:r>
    </w:p>
    <w:p w14:paraId="00CF57C1" w14:textId="77777777" w:rsidR="006713A4" w:rsidRDefault="006713A4" w:rsidP="006713A4">
      <w:pPr>
        <w:pStyle w:val="ListParagraph"/>
        <w:numPr>
          <w:ilvl w:val="0"/>
          <w:numId w:val="256"/>
        </w:numPr>
        <w:tabs>
          <w:tab w:val="left" w:pos="544"/>
        </w:tabs>
        <w:spacing w:before="179" w:line="261" w:lineRule="auto"/>
        <w:ind w:right="296"/>
      </w:pPr>
      <w:r>
        <w:t>Whether</w:t>
      </w:r>
      <w:r>
        <w:rPr>
          <w:spacing w:val="-3"/>
        </w:rPr>
        <w:t xml:space="preserve"> </w:t>
      </w:r>
      <w:r>
        <w:t>fire</w:t>
      </w:r>
      <w:r>
        <w:rPr>
          <w:spacing w:val="-3"/>
        </w:rPr>
        <w:t xml:space="preserve"> </w:t>
      </w:r>
      <w:r>
        <w:t>safety</w:t>
      </w:r>
      <w:r>
        <w:rPr>
          <w:spacing w:val="-3"/>
        </w:rPr>
        <w:t xml:space="preserve"> </w:t>
      </w:r>
      <w:r>
        <w:t>requirements</w:t>
      </w:r>
      <w:r>
        <w:rPr>
          <w:spacing w:val="-3"/>
        </w:rPr>
        <w:t xml:space="preserve"> </w:t>
      </w:r>
      <w:r>
        <w:t>are</w:t>
      </w:r>
      <w:r>
        <w:rPr>
          <w:spacing w:val="-3"/>
        </w:rPr>
        <w:t xml:space="preserve"> </w:t>
      </w:r>
      <w:r>
        <w:t>met</w:t>
      </w:r>
      <w:r>
        <w:rPr>
          <w:spacing w:val="-5"/>
        </w:rPr>
        <w:t xml:space="preserve"> </w:t>
      </w:r>
      <w:r>
        <w:t>in</w:t>
      </w:r>
      <w:r>
        <w:rPr>
          <w:spacing w:val="-4"/>
        </w:rPr>
        <w:t xml:space="preserve"> </w:t>
      </w:r>
      <w:r>
        <w:t>relation</w:t>
      </w:r>
      <w:r>
        <w:rPr>
          <w:spacing w:val="-4"/>
        </w:rPr>
        <w:t xml:space="preserve"> </w:t>
      </w:r>
      <w:r>
        <w:t>to</w:t>
      </w:r>
      <w:r>
        <w:rPr>
          <w:spacing w:val="-4"/>
        </w:rPr>
        <w:t xml:space="preserve"> </w:t>
      </w:r>
      <w:r>
        <w:t>the</w:t>
      </w:r>
      <w:r>
        <w:rPr>
          <w:spacing w:val="-3"/>
        </w:rPr>
        <w:t xml:space="preserve"> </w:t>
      </w:r>
      <w:r>
        <w:t>conversion</w:t>
      </w:r>
      <w:r>
        <w:rPr>
          <w:spacing w:val="-4"/>
        </w:rPr>
        <w:t xml:space="preserve"> </w:t>
      </w:r>
      <w:r>
        <w:t>of</w:t>
      </w:r>
      <w:r>
        <w:rPr>
          <w:spacing w:val="-3"/>
        </w:rPr>
        <w:t xml:space="preserve"> </w:t>
      </w:r>
      <w:r>
        <w:t xml:space="preserve">existing </w:t>
      </w:r>
      <w:r>
        <w:rPr>
          <w:color w:val="00AF50"/>
        </w:rPr>
        <w:t>residential</w:t>
      </w:r>
      <w:r>
        <w:rPr>
          <w:color w:val="00AF50"/>
          <w:spacing w:val="-1"/>
        </w:rPr>
        <w:t xml:space="preserve"> </w:t>
      </w:r>
      <w:r>
        <w:rPr>
          <w:color w:val="00AF50"/>
        </w:rPr>
        <w:t>units</w:t>
      </w:r>
      <w:r>
        <w:rPr>
          <w:color w:val="00AF50"/>
          <w:spacing w:val="-2"/>
        </w:rPr>
        <w:t xml:space="preserve"> </w:t>
      </w:r>
      <w:r>
        <w:t xml:space="preserve">into multiple </w:t>
      </w:r>
      <w:r>
        <w:rPr>
          <w:color w:val="00AF50"/>
        </w:rPr>
        <w:t>residential units</w:t>
      </w:r>
      <w:r>
        <w:t>.</w:t>
      </w:r>
    </w:p>
    <w:p w14:paraId="2D663319" w14:textId="77777777" w:rsidR="006713A4" w:rsidRDefault="006713A4" w:rsidP="006713A4">
      <w:pPr>
        <w:pStyle w:val="ListParagraph"/>
        <w:numPr>
          <w:ilvl w:val="0"/>
          <w:numId w:val="256"/>
        </w:numPr>
        <w:tabs>
          <w:tab w:val="left" w:pos="544"/>
        </w:tabs>
        <w:spacing w:before="173" w:line="259" w:lineRule="auto"/>
        <w:ind w:right="605"/>
      </w:pPr>
      <w:r>
        <w:t xml:space="preserve">Outside the </w:t>
      </w:r>
      <w:r>
        <w:rPr>
          <w:color w:val="00AF50"/>
        </w:rPr>
        <w:t>Central City</w:t>
      </w:r>
      <w:r>
        <w:t xml:space="preserve">, the extent to which the </w:t>
      </w:r>
      <w:r>
        <w:rPr>
          <w:color w:val="00AF50"/>
        </w:rPr>
        <w:t xml:space="preserve">subdivision </w:t>
      </w:r>
      <w:r>
        <w:t xml:space="preserve">design and construction allows for </w:t>
      </w:r>
      <w:r>
        <w:rPr>
          <w:color w:val="00AF50"/>
        </w:rPr>
        <w:t>earthworks</w:t>
      </w:r>
      <w:r>
        <w:t>,</w:t>
      </w:r>
      <w:r>
        <w:rPr>
          <w:spacing w:val="-6"/>
        </w:rPr>
        <w:t xml:space="preserve"> </w:t>
      </w:r>
      <w:r>
        <w:rPr>
          <w:color w:val="00AF50"/>
        </w:rPr>
        <w:t>buildings</w:t>
      </w:r>
      <w:r>
        <w:rPr>
          <w:color w:val="00AF50"/>
          <w:spacing w:val="-3"/>
        </w:rPr>
        <w:t xml:space="preserve"> </w:t>
      </w:r>
      <w:r>
        <w:t>and</w:t>
      </w:r>
      <w:r>
        <w:rPr>
          <w:spacing w:val="-5"/>
        </w:rPr>
        <w:t xml:space="preserve"> </w:t>
      </w:r>
      <w:r>
        <w:t>structures</w:t>
      </w:r>
      <w:r>
        <w:rPr>
          <w:spacing w:val="-4"/>
        </w:rPr>
        <w:t xml:space="preserve"> </w:t>
      </w:r>
      <w:r>
        <w:t>to</w:t>
      </w:r>
      <w:r>
        <w:rPr>
          <w:spacing w:val="-1"/>
        </w:rPr>
        <w:t xml:space="preserve"> </w:t>
      </w:r>
      <w:r>
        <w:t>comply</w:t>
      </w:r>
      <w:r>
        <w:rPr>
          <w:spacing w:val="-4"/>
        </w:rPr>
        <w:t xml:space="preserve"> </w:t>
      </w:r>
      <w:r>
        <w:t>with</w:t>
      </w:r>
      <w:r>
        <w:rPr>
          <w:spacing w:val="-5"/>
        </w:rPr>
        <w:t xml:space="preserve"> </w:t>
      </w:r>
      <w:r>
        <w:t xml:space="preserve">the </w:t>
      </w:r>
      <w:r>
        <w:rPr>
          <w:color w:val="0000FF"/>
        </w:rPr>
        <w:t>New</w:t>
      </w:r>
      <w:r>
        <w:rPr>
          <w:color w:val="0000FF"/>
          <w:spacing w:val="-4"/>
        </w:rPr>
        <w:t xml:space="preserve"> </w:t>
      </w:r>
      <w:r>
        <w:rPr>
          <w:color w:val="0000FF"/>
        </w:rPr>
        <w:t>Zealand</w:t>
      </w:r>
      <w:r>
        <w:rPr>
          <w:color w:val="0000FF"/>
          <w:spacing w:val="-5"/>
        </w:rPr>
        <w:t xml:space="preserve"> </w:t>
      </w:r>
      <w:r>
        <w:rPr>
          <w:color w:val="0000FF"/>
        </w:rPr>
        <w:t>Electrical</w:t>
      </w:r>
      <w:r>
        <w:rPr>
          <w:color w:val="0000FF"/>
          <w:spacing w:val="-3"/>
        </w:rPr>
        <w:t xml:space="preserve"> </w:t>
      </w:r>
      <w:r>
        <w:rPr>
          <w:color w:val="0000FF"/>
        </w:rPr>
        <w:t>Code of</w:t>
      </w:r>
      <w:r>
        <w:rPr>
          <w:color w:val="0000FF"/>
          <w:spacing w:val="-4"/>
        </w:rPr>
        <w:t xml:space="preserve"> </w:t>
      </w:r>
      <w:r>
        <w:rPr>
          <w:color w:val="0000FF"/>
        </w:rPr>
        <w:t>Practice</w:t>
      </w:r>
      <w:r>
        <w:rPr>
          <w:color w:val="0000FF"/>
          <w:spacing w:val="-4"/>
        </w:rPr>
        <w:t xml:space="preserve"> </w:t>
      </w:r>
      <w:r>
        <w:rPr>
          <w:color w:val="0000FF"/>
        </w:rPr>
        <w:t>for Electrical Safe Distances (NZECP 34:2001)</w:t>
      </w:r>
      <w:r>
        <w:t>.</w:t>
      </w:r>
    </w:p>
    <w:p w14:paraId="44C31176" w14:textId="77777777" w:rsidR="006713A4" w:rsidRDefault="006713A4" w:rsidP="006713A4">
      <w:pPr>
        <w:pStyle w:val="ListParagraph"/>
        <w:numPr>
          <w:ilvl w:val="0"/>
          <w:numId w:val="256"/>
        </w:numPr>
        <w:tabs>
          <w:tab w:val="left" w:pos="544"/>
        </w:tabs>
        <w:spacing w:before="182" w:line="256" w:lineRule="auto"/>
        <w:ind w:right="557"/>
      </w:pPr>
      <w:r>
        <w:t>Where</w:t>
      </w:r>
      <w:r>
        <w:rPr>
          <w:spacing w:val="-3"/>
        </w:rPr>
        <w:t xml:space="preserve"> </w:t>
      </w:r>
      <w:r>
        <w:t>the</w:t>
      </w:r>
      <w:r>
        <w:rPr>
          <w:spacing w:val="-3"/>
        </w:rPr>
        <w:t xml:space="preserve"> </w:t>
      </w:r>
      <w:r>
        <w:rPr>
          <w:color w:val="00AF50"/>
        </w:rPr>
        <w:t>subdivision</w:t>
      </w:r>
      <w:r>
        <w:rPr>
          <w:color w:val="00AF50"/>
          <w:spacing w:val="-3"/>
        </w:rPr>
        <w:t xml:space="preserve"> </w:t>
      </w:r>
      <w:r>
        <w:t>is</w:t>
      </w:r>
      <w:r>
        <w:rPr>
          <w:spacing w:val="-3"/>
        </w:rPr>
        <w:t xml:space="preserve"> </w:t>
      </w:r>
      <w:r>
        <w:t>of</w:t>
      </w:r>
      <w:r>
        <w:rPr>
          <w:spacing w:val="-3"/>
        </w:rPr>
        <w:t xml:space="preserve"> </w:t>
      </w:r>
      <w:r>
        <w:t>land</w:t>
      </w:r>
      <w:r>
        <w:rPr>
          <w:spacing w:val="-4"/>
        </w:rPr>
        <w:t xml:space="preserve"> </w:t>
      </w:r>
      <w:r>
        <w:t>which</w:t>
      </w:r>
      <w:r>
        <w:rPr>
          <w:spacing w:val="-4"/>
        </w:rPr>
        <w:t xml:space="preserve"> </w:t>
      </w:r>
      <w:r>
        <w:t>includes</w:t>
      </w:r>
      <w:r>
        <w:rPr>
          <w:spacing w:val="-3"/>
        </w:rPr>
        <w:t xml:space="preserve"> </w:t>
      </w:r>
      <w:r>
        <w:t>a</w:t>
      </w:r>
      <w:r>
        <w:rPr>
          <w:spacing w:val="-2"/>
        </w:rPr>
        <w:t xml:space="preserve"> </w:t>
      </w:r>
      <w:r>
        <w:rPr>
          <w:color w:val="00AF50"/>
        </w:rPr>
        <w:t>Site</w:t>
      </w:r>
      <w:r>
        <w:rPr>
          <w:color w:val="00AF50"/>
          <w:spacing w:val="-3"/>
        </w:rPr>
        <w:t xml:space="preserve"> </w:t>
      </w:r>
      <w:r>
        <w:rPr>
          <w:color w:val="00AF50"/>
        </w:rPr>
        <w:t>of</w:t>
      </w:r>
      <w:r>
        <w:rPr>
          <w:color w:val="00AF50"/>
          <w:spacing w:val="-3"/>
        </w:rPr>
        <w:t xml:space="preserve"> </w:t>
      </w:r>
      <w:r>
        <w:rPr>
          <w:color w:val="00AF50"/>
        </w:rPr>
        <w:t>Ngāi</w:t>
      </w:r>
      <w:r>
        <w:rPr>
          <w:color w:val="00AF50"/>
          <w:spacing w:val="-2"/>
        </w:rPr>
        <w:t xml:space="preserve"> </w:t>
      </w:r>
      <w:r>
        <w:rPr>
          <w:color w:val="00AF50"/>
        </w:rPr>
        <w:t>Tahu</w:t>
      </w:r>
      <w:r>
        <w:rPr>
          <w:color w:val="00AF50"/>
          <w:spacing w:val="-4"/>
        </w:rPr>
        <w:t xml:space="preserve"> </w:t>
      </w:r>
      <w:r>
        <w:rPr>
          <w:color w:val="00AF50"/>
        </w:rPr>
        <w:t>Cultural</w:t>
      </w:r>
      <w:r>
        <w:rPr>
          <w:color w:val="00AF50"/>
          <w:spacing w:val="-2"/>
        </w:rPr>
        <w:t xml:space="preserve"> </w:t>
      </w:r>
      <w:r>
        <w:rPr>
          <w:color w:val="00AF50"/>
        </w:rPr>
        <w:t xml:space="preserve">Significance </w:t>
      </w:r>
      <w:r>
        <w:t>identified</w:t>
      </w:r>
      <w:r>
        <w:rPr>
          <w:spacing w:val="-4"/>
        </w:rPr>
        <w:t xml:space="preserve"> </w:t>
      </w:r>
      <w:r>
        <w:t xml:space="preserve">in </w:t>
      </w:r>
      <w:r>
        <w:rPr>
          <w:color w:val="0000FF"/>
        </w:rPr>
        <w:t>Appendix 9.5.6</w:t>
      </w:r>
      <w:r>
        <w:t xml:space="preserve">, the matters set out in </w:t>
      </w:r>
      <w:r>
        <w:rPr>
          <w:color w:val="0000FF"/>
        </w:rPr>
        <w:t xml:space="preserve">Rule 9.5.5 </w:t>
      </w:r>
      <w:r>
        <w:t>as relevant to the site classification:</w:t>
      </w:r>
    </w:p>
    <w:p w14:paraId="0A81B6DF" w14:textId="77777777" w:rsidR="006713A4" w:rsidRDefault="006713A4" w:rsidP="006713A4">
      <w:pPr>
        <w:pStyle w:val="ListParagraph"/>
        <w:numPr>
          <w:ilvl w:val="1"/>
          <w:numId w:val="256"/>
        </w:numPr>
        <w:tabs>
          <w:tab w:val="left" w:pos="966"/>
        </w:tabs>
        <w:spacing w:before="159" w:line="266" w:lineRule="auto"/>
        <w:ind w:right="265"/>
      </w:pPr>
      <w:r>
        <w:rPr>
          <w:color w:val="0000FF"/>
        </w:rPr>
        <w:t>Rule</w:t>
      </w:r>
      <w:r>
        <w:rPr>
          <w:color w:val="0000FF"/>
          <w:spacing w:val="-3"/>
        </w:rPr>
        <w:t xml:space="preserve"> </w:t>
      </w:r>
      <w:r>
        <w:rPr>
          <w:color w:val="0000FF"/>
        </w:rPr>
        <w:t>9.5.5.1</w:t>
      </w:r>
      <w:r>
        <w:rPr>
          <w:color w:val="0000FF"/>
          <w:spacing w:val="-3"/>
        </w:rPr>
        <w:t xml:space="preserve"> </w:t>
      </w:r>
      <w:r>
        <w:t>-</w:t>
      </w:r>
      <w:r>
        <w:rPr>
          <w:spacing w:val="-4"/>
        </w:rPr>
        <w:t xml:space="preserve"> </w:t>
      </w:r>
      <w:r>
        <w:t>Wāhi</w:t>
      </w:r>
      <w:r>
        <w:rPr>
          <w:spacing w:val="-1"/>
        </w:rPr>
        <w:t xml:space="preserve"> </w:t>
      </w:r>
      <w:r>
        <w:t>Tapu</w:t>
      </w:r>
      <w:r>
        <w:rPr>
          <w:spacing w:val="-4"/>
        </w:rPr>
        <w:t xml:space="preserve"> </w:t>
      </w:r>
      <w:r>
        <w:t>/</w:t>
      </w:r>
      <w:r>
        <w:rPr>
          <w:spacing w:val="-2"/>
        </w:rPr>
        <w:t xml:space="preserve"> </w:t>
      </w:r>
      <w:r>
        <w:t>Wāhi</w:t>
      </w:r>
      <w:r>
        <w:rPr>
          <w:spacing w:val="-1"/>
        </w:rPr>
        <w:t xml:space="preserve"> </w:t>
      </w:r>
      <w:r>
        <w:t>Taonga,</w:t>
      </w:r>
      <w:r>
        <w:rPr>
          <w:spacing w:val="-6"/>
        </w:rPr>
        <w:t xml:space="preserve"> </w:t>
      </w:r>
      <w:r>
        <w:t>Mahaanui</w:t>
      </w:r>
      <w:r>
        <w:rPr>
          <w:spacing w:val="-1"/>
        </w:rPr>
        <w:t xml:space="preserve"> </w:t>
      </w:r>
      <w:r>
        <w:t>Iwi</w:t>
      </w:r>
      <w:r>
        <w:rPr>
          <w:spacing w:val="-1"/>
        </w:rPr>
        <w:t xml:space="preserve"> </w:t>
      </w:r>
      <w:r>
        <w:t>Management</w:t>
      </w:r>
      <w:r>
        <w:rPr>
          <w:spacing w:val="-6"/>
        </w:rPr>
        <w:t xml:space="preserve"> </w:t>
      </w:r>
      <w:r>
        <w:t>Plan</w:t>
      </w:r>
      <w:r>
        <w:rPr>
          <w:spacing w:val="-4"/>
        </w:rPr>
        <w:t xml:space="preserve"> </w:t>
      </w:r>
      <w:r>
        <w:t>Silent</w:t>
      </w:r>
      <w:r>
        <w:rPr>
          <w:spacing w:val="-6"/>
        </w:rPr>
        <w:t xml:space="preserve"> </w:t>
      </w:r>
      <w:r>
        <w:t>Files</w:t>
      </w:r>
      <w:r>
        <w:rPr>
          <w:spacing w:val="-3"/>
        </w:rPr>
        <w:t xml:space="preserve"> </w:t>
      </w:r>
      <w:r>
        <w:t>and</w:t>
      </w:r>
      <w:r>
        <w:rPr>
          <w:spacing w:val="-4"/>
        </w:rPr>
        <w:t xml:space="preserve"> </w:t>
      </w:r>
      <w:r>
        <w:t xml:space="preserve">Kaitōrete </w:t>
      </w:r>
      <w:r>
        <w:rPr>
          <w:spacing w:val="-2"/>
        </w:rPr>
        <w:t>Spit;</w:t>
      </w:r>
    </w:p>
    <w:p w14:paraId="2D514076" w14:textId="77777777" w:rsidR="006713A4" w:rsidRDefault="006713A4" w:rsidP="006713A4">
      <w:pPr>
        <w:pStyle w:val="ListParagraph"/>
        <w:numPr>
          <w:ilvl w:val="1"/>
          <w:numId w:val="256"/>
        </w:numPr>
        <w:tabs>
          <w:tab w:val="left" w:pos="966"/>
        </w:tabs>
        <w:spacing w:before="148"/>
        <w:ind w:hanging="422"/>
      </w:pPr>
      <w:r>
        <w:rPr>
          <w:color w:val="0000FF"/>
        </w:rPr>
        <w:t>Rule</w:t>
      </w:r>
      <w:r>
        <w:rPr>
          <w:color w:val="0000FF"/>
          <w:spacing w:val="-4"/>
        </w:rPr>
        <w:t xml:space="preserve"> </w:t>
      </w:r>
      <w:r>
        <w:rPr>
          <w:color w:val="0000FF"/>
        </w:rPr>
        <w:t>9.5.5.2</w:t>
      </w:r>
      <w:r>
        <w:rPr>
          <w:color w:val="0000FF"/>
          <w:spacing w:val="-5"/>
        </w:rPr>
        <w:t xml:space="preserve"> </w:t>
      </w:r>
      <w:r>
        <w:t>-</w:t>
      </w:r>
      <w:r>
        <w:rPr>
          <w:spacing w:val="-4"/>
        </w:rPr>
        <w:t xml:space="preserve"> </w:t>
      </w:r>
      <w:r>
        <w:t>Ngā</w:t>
      </w:r>
      <w:r>
        <w:rPr>
          <w:spacing w:val="-4"/>
        </w:rPr>
        <w:t xml:space="preserve"> </w:t>
      </w:r>
      <w:r>
        <w:t>Tūranga</w:t>
      </w:r>
      <w:r>
        <w:rPr>
          <w:spacing w:val="-4"/>
        </w:rPr>
        <w:t xml:space="preserve"> </w:t>
      </w:r>
      <w:r>
        <w:t>Tūpuna;</w:t>
      </w:r>
      <w:r>
        <w:rPr>
          <w:spacing w:val="-5"/>
        </w:rPr>
        <w:t xml:space="preserve"> and</w:t>
      </w:r>
    </w:p>
    <w:p w14:paraId="2122B23B" w14:textId="77777777" w:rsidR="006713A4" w:rsidRDefault="006713A4" w:rsidP="006713A4">
      <w:pPr>
        <w:sectPr w:rsidR="006713A4" w:rsidSect="00645594">
          <w:pgSz w:w="11900" w:h="16840"/>
          <w:pgMar w:top="1440" w:right="560" w:bottom="1200" w:left="1300" w:header="0" w:footer="985" w:gutter="0"/>
          <w:cols w:space="720"/>
        </w:sectPr>
      </w:pPr>
    </w:p>
    <w:p w14:paraId="4B1C4039" w14:textId="77777777" w:rsidR="006713A4" w:rsidRDefault="006713A4" w:rsidP="006713A4">
      <w:pPr>
        <w:pStyle w:val="ListParagraph"/>
        <w:numPr>
          <w:ilvl w:val="1"/>
          <w:numId w:val="256"/>
        </w:numPr>
        <w:tabs>
          <w:tab w:val="left" w:pos="966"/>
        </w:tabs>
        <w:spacing w:before="27"/>
        <w:ind w:hanging="422"/>
      </w:pPr>
      <w:r>
        <w:rPr>
          <w:color w:val="0000FF"/>
        </w:rPr>
        <w:t>Rule</w:t>
      </w:r>
      <w:r>
        <w:rPr>
          <w:color w:val="0000FF"/>
          <w:spacing w:val="-4"/>
        </w:rPr>
        <w:t xml:space="preserve"> </w:t>
      </w:r>
      <w:r>
        <w:rPr>
          <w:color w:val="0000FF"/>
        </w:rPr>
        <w:t>9.5.5.3</w:t>
      </w:r>
      <w:r>
        <w:rPr>
          <w:color w:val="0000FF"/>
          <w:spacing w:val="-3"/>
        </w:rPr>
        <w:t xml:space="preserve"> </w:t>
      </w:r>
      <w:r>
        <w:t>-</w:t>
      </w:r>
      <w:r>
        <w:rPr>
          <w:spacing w:val="-3"/>
        </w:rPr>
        <w:t xml:space="preserve"> </w:t>
      </w:r>
      <w:r>
        <w:t>Ngā</w:t>
      </w:r>
      <w:r>
        <w:rPr>
          <w:spacing w:val="-2"/>
        </w:rPr>
        <w:t xml:space="preserve"> </w:t>
      </w:r>
      <w:r>
        <w:rPr>
          <w:spacing w:val="-4"/>
        </w:rPr>
        <w:t>Wai.</w:t>
      </w:r>
    </w:p>
    <w:p w14:paraId="15D8ACCB" w14:textId="77777777" w:rsidR="006713A4" w:rsidRDefault="006713A4" w:rsidP="006713A4">
      <w:pPr>
        <w:pStyle w:val="BodyText"/>
      </w:pPr>
    </w:p>
    <w:p w14:paraId="3469924E" w14:textId="77777777" w:rsidR="006713A4" w:rsidRDefault="006713A4" w:rsidP="006713A4">
      <w:pPr>
        <w:pStyle w:val="BodyText"/>
        <w:spacing w:before="7"/>
        <w:rPr>
          <w:sz w:val="18"/>
        </w:rPr>
      </w:pPr>
    </w:p>
    <w:p w14:paraId="511E9AC5" w14:textId="77777777" w:rsidR="006713A4" w:rsidRDefault="006713A4" w:rsidP="006713A4">
      <w:pPr>
        <w:pStyle w:val="Heading2"/>
        <w:numPr>
          <w:ilvl w:val="3"/>
          <w:numId w:val="260"/>
        </w:numPr>
        <w:tabs>
          <w:tab w:val="left" w:pos="1249"/>
        </w:tabs>
        <w:ind w:left="1552" w:hanging="1133"/>
      </w:pPr>
      <w:r>
        <w:t>Hazard</w:t>
      </w:r>
      <w:r>
        <w:rPr>
          <w:spacing w:val="-9"/>
        </w:rPr>
        <w:t xml:space="preserve"> </w:t>
      </w:r>
      <w:r>
        <w:rPr>
          <w:spacing w:val="-2"/>
        </w:rPr>
        <w:t>constraints</w:t>
      </w:r>
    </w:p>
    <w:p w14:paraId="1E2448A4" w14:textId="77777777" w:rsidR="006713A4" w:rsidRDefault="006713A4" w:rsidP="006713A4">
      <w:pPr>
        <w:pStyle w:val="BodyText"/>
        <w:spacing w:before="9"/>
        <w:rPr>
          <w:b/>
          <w:sz w:val="19"/>
        </w:rPr>
      </w:pPr>
    </w:p>
    <w:p w14:paraId="71038395" w14:textId="77777777" w:rsidR="006713A4" w:rsidRDefault="006713A4" w:rsidP="006713A4">
      <w:pPr>
        <w:pStyle w:val="ListParagraph"/>
        <w:numPr>
          <w:ilvl w:val="0"/>
          <w:numId w:val="255"/>
        </w:numPr>
        <w:tabs>
          <w:tab w:val="left" w:pos="544"/>
        </w:tabs>
        <w:spacing w:line="266" w:lineRule="auto"/>
        <w:ind w:right="417"/>
      </w:pPr>
      <w:r>
        <w:t>For</w:t>
      </w:r>
      <w:r>
        <w:rPr>
          <w:spacing w:val="-4"/>
        </w:rPr>
        <w:t xml:space="preserve"> </w:t>
      </w:r>
      <w:r>
        <w:t>any</w:t>
      </w:r>
      <w:r>
        <w:rPr>
          <w:spacing w:val="-3"/>
        </w:rPr>
        <w:t xml:space="preserve"> </w:t>
      </w:r>
      <w:r>
        <w:rPr>
          <w:color w:val="00AF50"/>
        </w:rPr>
        <w:t>site</w:t>
      </w:r>
      <w:r>
        <w:rPr>
          <w:color w:val="00AF50"/>
          <w:spacing w:val="-3"/>
        </w:rPr>
        <w:t xml:space="preserve"> </w:t>
      </w:r>
      <w:r>
        <w:t>that</w:t>
      </w:r>
      <w:r>
        <w:rPr>
          <w:spacing w:val="-2"/>
        </w:rPr>
        <w:t xml:space="preserve"> </w:t>
      </w:r>
      <w:r>
        <w:t>has</w:t>
      </w:r>
      <w:r>
        <w:rPr>
          <w:spacing w:val="-4"/>
        </w:rPr>
        <w:t xml:space="preserve"> </w:t>
      </w:r>
      <w:r>
        <w:t>been</w:t>
      </w:r>
      <w:r>
        <w:rPr>
          <w:spacing w:val="-5"/>
        </w:rPr>
        <w:t xml:space="preserve"> </w:t>
      </w:r>
      <w:r>
        <w:t>identified</w:t>
      </w:r>
      <w:r>
        <w:rPr>
          <w:spacing w:val="-5"/>
        </w:rPr>
        <w:t xml:space="preserve"> </w:t>
      </w:r>
      <w:r>
        <w:t>as</w:t>
      </w:r>
      <w:r>
        <w:rPr>
          <w:spacing w:val="-4"/>
        </w:rPr>
        <w:t xml:space="preserve"> </w:t>
      </w:r>
      <w:r>
        <w:t>contaminated or</w:t>
      </w:r>
      <w:r>
        <w:rPr>
          <w:spacing w:val="-1"/>
        </w:rPr>
        <w:t xml:space="preserve"> </w:t>
      </w:r>
      <w:r>
        <w:rPr>
          <w:color w:val="00AF50"/>
        </w:rPr>
        <w:t>potentially</w:t>
      </w:r>
      <w:r>
        <w:rPr>
          <w:color w:val="00AF50"/>
          <w:spacing w:val="-4"/>
        </w:rPr>
        <w:t xml:space="preserve"> </w:t>
      </w:r>
      <w:r>
        <w:rPr>
          <w:color w:val="00AF50"/>
        </w:rPr>
        <w:t>contaminated</w:t>
      </w:r>
      <w:r>
        <w:t>,</w:t>
      </w:r>
      <w:r>
        <w:rPr>
          <w:spacing w:val="-7"/>
        </w:rPr>
        <w:t xml:space="preserve"> </w:t>
      </w:r>
      <w:r>
        <w:t>whether the</w:t>
      </w:r>
      <w:r>
        <w:rPr>
          <w:spacing w:val="-3"/>
        </w:rPr>
        <w:t xml:space="preserve"> </w:t>
      </w:r>
      <w:r>
        <w:rPr>
          <w:color w:val="00AF50"/>
        </w:rPr>
        <w:t>site</w:t>
      </w:r>
      <w:r>
        <w:rPr>
          <w:color w:val="00AF50"/>
          <w:spacing w:val="-3"/>
        </w:rPr>
        <w:t xml:space="preserve"> </w:t>
      </w:r>
      <w:r>
        <w:t>is safe for habitation, and the adequacy of any proposed mitigation and remediation.</w:t>
      </w:r>
    </w:p>
    <w:p w14:paraId="2EDBDA53" w14:textId="77777777" w:rsidR="006713A4" w:rsidRDefault="006713A4" w:rsidP="006713A4">
      <w:pPr>
        <w:pStyle w:val="ListParagraph"/>
        <w:numPr>
          <w:ilvl w:val="0"/>
          <w:numId w:val="255"/>
        </w:numPr>
        <w:tabs>
          <w:tab w:val="left" w:pos="544"/>
        </w:tabs>
        <w:spacing w:before="167" w:line="259" w:lineRule="auto"/>
        <w:ind w:right="219"/>
      </w:pPr>
      <w:r>
        <w:t>The</w:t>
      </w:r>
      <w:r>
        <w:rPr>
          <w:spacing w:val="-4"/>
        </w:rPr>
        <w:t xml:space="preserve"> </w:t>
      </w:r>
      <w:r>
        <w:t>extent</w:t>
      </w:r>
      <w:r>
        <w:rPr>
          <w:spacing w:val="-2"/>
        </w:rPr>
        <w:t xml:space="preserve"> </w:t>
      </w:r>
      <w:r>
        <w:t>to</w:t>
      </w:r>
      <w:r>
        <w:rPr>
          <w:spacing w:val="-4"/>
        </w:rPr>
        <w:t xml:space="preserve"> </w:t>
      </w:r>
      <w:r>
        <w:t>which</w:t>
      </w:r>
      <w:r>
        <w:rPr>
          <w:spacing w:val="-4"/>
        </w:rPr>
        <w:t xml:space="preserve"> </w:t>
      </w:r>
      <w:r>
        <w:t>any</w:t>
      </w:r>
      <w:r>
        <w:rPr>
          <w:spacing w:val="-4"/>
        </w:rPr>
        <w:t xml:space="preserve"> </w:t>
      </w:r>
      <w:r>
        <w:t>hazard</w:t>
      </w:r>
      <w:r>
        <w:rPr>
          <w:spacing w:val="-1"/>
        </w:rPr>
        <w:t xml:space="preserve"> </w:t>
      </w:r>
      <w:r>
        <w:t>or</w:t>
      </w:r>
      <w:r>
        <w:rPr>
          <w:spacing w:val="-4"/>
        </w:rPr>
        <w:t xml:space="preserve"> </w:t>
      </w:r>
      <w:r>
        <w:t>geotechnical</w:t>
      </w:r>
      <w:r>
        <w:rPr>
          <w:spacing w:val="-3"/>
        </w:rPr>
        <w:t xml:space="preserve"> </w:t>
      </w:r>
      <w:r>
        <w:t>constraints</w:t>
      </w:r>
      <w:r>
        <w:rPr>
          <w:spacing w:val="-4"/>
        </w:rPr>
        <w:t xml:space="preserve"> </w:t>
      </w:r>
      <w:r>
        <w:t>exist</w:t>
      </w:r>
      <w:r>
        <w:rPr>
          <w:spacing w:val="-5"/>
        </w:rPr>
        <w:t xml:space="preserve"> </w:t>
      </w:r>
      <w:r>
        <w:t>on</w:t>
      </w:r>
      <w:r>
        <w:rPr>
          <w:spacing w:val="-4"/>
        </w:rPr>
        <w:t xml:space="preserve"> </w:t>
      </w:r>
      <w:r>
        <w:t>the</w:t>
      </w:r>
      <w:r>
        <w:rPr>
          <w:spacing w:val="-4"/>
        </w:rPr>
        <w:t xml:space="preserve"> </w:t>
      </w:r>
      <w:r>
        <w:t>land</w:t>
      </w:r>
      <w:r>
        <w:rPr>
          <w:spacing w:val="-4"/>
        </w:rPr>
        <w:t xml:space="preserve"> </w:t>
      </w:r>
      <w:r>
        <w:t>and</w:t>
      </w:r>
      <w:r>
        <w:rPr>
          <w:spacing w:val="-1"/>
        </w:rPr>
        <w:t xml:space="preserve"> </w:t>
      </w:r>
      <w:r>
        <w:t>the</w:t>
      </w:r>
      <w:r>
        <w:rPr>
          <w:spacing w:val="-4"/>
        </w:rPr>
        <w:t xml:space="preserve"> </w:t>
      </w:r>
      <w:r>
        <w:t>appropriateness</w:t>
      </w:r>
      <w:r>
        <w:rPr>
          <w:spacing w:val="-4"/>
        </w:rPr>
        <w:t xml:space="preserve"> </w:t>
      </w:r>
      <w:r>
        <w:t xml:space="preserve">of measures to reduce risk, including liquefaction, flooding, rockfall, cliff collapse and other matters addressed in </w:t>
      </w:r>
      <w:r>
        <w:rPr>
          <w:color w:val="0000FF"/>
        </w:rPr>
        <w:t xml:space="preserve">Chapter 5 </w:t>
      </w:r>
      <w:r>
        <w:t>(Natural Hazards).</w:t>
      </w:r>
    </w:p>
    <w:p w14:paraId="43536AE8" w14:textId="77777777" w:rsidR="006713A4" w:rsidRDefault="006713A4" w:rsidP="006713A4">
      <w:pPr>
        <w:pStyle w:val="BodyText"/>
      </w:pPr>
    </w:p>
    <w:p w14:paraId="72392E6E" w14:textId="77777777" w:rsidR="006713A4" w:rsidRDefault="006713A4" w:rsidP="006713A4">
      <w:pPr>
        <w:pStyle w:val="BodyText"/>
        <w:spacing w:before="11"/>
        <w:rPr>
          <w:sz w:val="16"/>
        </w:rPr>
      </w:pPr>
    </w:p>
    <w:p w14:paraId="16B71E3C" w14:textId="77777777" w:rsidR="006713A4" w:rsidRDefault="006713A4" w:rsidP="006713A4">
      <w:pPr>
        <w:pStyle w:val="Heading2"/>
        <w:numPr>
          <w:ilvl w:val="3"/>
          <w:numId w:val="260"/>
        </w:numPr>
        <w:tabs>
          <w:tab w:val="left" w:pos="1249"/>
        </w:tabs>
        <w:ind w:left="1552" w:hanging="1133"/>
      </w:pPr>
      <w:r>
        <w:t>Servicing</w:t>
      </w:r>
      <w:r>
        <w:rPr>
          <w:spacing w:val="-8"/>
        </w:rPr>
        <w:t xml:space="preserve"> </w:t>
      </w:r>
      <w:r>
        <w:t>and</w:t>
      </w:r>
      <w:r>
        <w:rPr>
          <w:spacing w:val="-10"/>
        </w:rPr>
        <w:t xml:space="preserve"> </w:t>
      </w:r>
      <w:r>
        <w:rPr>
          <w:spacing w:val="-2"/>
        </w:rPr>
        <w:t>infrastructure</w:t>
      </w:r>
    </w:p>
    <w:p w14:paraId="0A0FA969" w14:textId="77777777" w:rsidR="006713A4" w:rsidRDefault="006713A4" w:rsidP="006713A4">
      <w:pPr>
        <w:pStyle w:val="BodyText"/>
        <w:spacing w:before="10"/>
        <w:rPr>
          <w:b/>
          <w:sz w:val="19"/>
        </w:rPr>
      </w:pPr>
    </w:p>
    <w:p w14:paraId="15E2CACF" w14:textId="77777777" w:rsidR="006713A4" w:rsidRDefault="006713A4" w:rsidP="006713A4">
      <w:pPr>
        <w:pStyle w:val="ListParagraph"/>
        <w:numPr>
          <w:ilvl w:val="0"/>
          <w:numId w:val="254"/>
        </w:numPr>
        <w:tabs>
          <w:tab w:val="left" w:pos="544"/>
        </w:tabs>
        <w:spacing w:line="259" w:lineRule="auto"/>
        <w:ind w:right="266"/>
      </w:pPr>
      <w:r>
        <w:t xml:space="preserve">Whether each </w:t>
      </w:r>
      <w:r>
        <w:rPr>
          <w:color w:val="00AF50"/>
        </w:rPr>
        <w:t xml:space="preserve">allotment </w:t>
      </w:r>
      <w:r>
        <w:t xml:space="preserve">has appropriate servicing and connections to water supply, wastewater disposal, stormwater management systems and other services; whether it is necessary to provide or upgrade services or </w:t>
      </w:r>
      <w:r>
        <w:rPr>
          <w:color w:val="00AF50"/>
        </w:rPr>
        <w:t xml:space="preserve">utilities </w:t>
      </w:r>
      <w:r>
        <w:t xml:space="preserve">to enable the </w:t>
      </w:r>
      <w:r>
        <w:rPr>
          <w:color w:val="00AF50"/>
        </w:rPr>
        <w:t xml:space="preserve">allotment </w:t>
      </w:r>
      <w:r>
        <w:t>to be serviced, and whether the design, location, capacity, type and construction of services and infrastructure, including the suitability of the proposed water</w:t>
      </w:r>
      <w:r>
        <w:rPr>
          <w:spacing w:val="-4"/>
        </w:rPr>
        <w:t xml:space="preserve"> </w:t>
      </w:r>
      <w:r>
        <w:t>supply</w:t>
      </w:r>
      <w:r>
        <w:rPr>
          <w:spacing w:val="-4"/>
        </w:rPr>
        <w:t xml:space="preserve"> </w:t>
      </w:r>
      <w:r>
        <w:t>for</w:t>
      </w:r>
      <w:r>
        <w:rPr>
          <w:spacing w:val="-4"/>
        </w:rPr>
        <w:t xml:space="preserve"> </w:t>
      </w:r>
      <w:r>
        <w:t>fire-fighting</w:t>
      </w:r>
      <w:r>
        <w:rPr>
          <w:spacing w:val="-3"/>
        </w:rPr>
        <w:t xml:space="preserve"> </w:t>
      </w:r>
      <w:r>
        <w:t>purposes,</w:t>
      </w:r>
      <w:r>
        <w:rPr>
          <w:spacing w:val="-5"/>
        </w:rPr>
        <w:t xml:space="preserve"> </w:t>
      </w:r>
      <w:r>
        <w:t>and</w:t>
      </w:r>
      <w:r>
        <w:rPr>
          <w:spacing w:val="-5"/>
        </w:rPr>
        <w:t xml:space="preserve"> </w:t>
      </w:r>
      <w:r>
        <w:t>any</w:t>
      </w:r>
      <w:r>
        <w:rPr>
          <w:spacing w:val="-4"/>
        </w:rPr>
        <w:t xml:space="preserve"> </w:t>
      </w:r>
      <w:r>
        <w:t>required</w:t>
      </w:r>
      <w:r>
        <w:rPr>
          <w:spacing w:val="-5"/>
        </w:rPr>
        <w:t xml:space="preserve"> </w:t>
      </w:r>
      <w:r>
        <w:t>infrastructure</w:t>
      </w:r>
      <w:r>
        <w:rPr>
          <w:spacing w:val="-4"/>
        </w:rPr>
        <w:t xml:space="preserve"> </w:t>
      </w:r>
      <w:r>
        <w:t>upgrades,</w:t>
      </w:r>
      <w:r>
        <w:rPr>
          <w:spacing w:val="-5"/>
        </w:rPr>
        <w:t xml:space="preserve"> </w:t>
      </w:r>
      <w:r>
        <w:t>are</w:t>
      </w:r>
      <w:r>
        <w:rPr>
          <w:spacing w:val="-4"/>
        </w:rPr>
        <w:t xml:space="preserve"> </w:t>
      </w:r>
      <w:r>
        <w:t>acceptable</w:t>
      </w:r>
      <w:r>
        <w:rPr>
          <w:spacing w:val="-4"/>
        </w:rPr>
        <w:t xml:space="preserve"> </w:t>
      </w:r>
      <w:r>
        <w:t>to</w:t>
      </w:r>
      <w:r>
        <w:rPr>
          <w:spacing w:val="-5"/>
        </w:rPr>
        <w:t xml:space="preserve"> </w:t>
      </w:r>
      <w:r>
        <w:t xml:space="preserve">the </w:t>
      </w:r>
      <w:r>
        <w:rPr>
          <w:color w:val="00AF50"/>
          <w:spacing w:val="-2"/>
        </w:rPr>
        <w:t>Council</w:t>
      </w:r>
      <w:r>
        <w:rPr>
          <w:spacing w:val="-2"/>
        </w:rPr>
        <w:t>.</w:t>
      </w:r>
    </w:p>
    <w:p w14:paraId="388B1A60" w14:textId="77777777" w:rsidR="006713A4" w:rsidRDefault="006713A4" w:rsidP="006713A4">
      <w:pPr>
        <w:pStyle w:val="ListParagraph"/>
        <w:numPr>
          <w:ilvl w:val="0"/>
          <w:numId w:val="254"/>
        </w:numPr>
        <w:tabs>
          <w:tab w:val="left" w:pos="544"/>
        </w:tabs>
        <w:spacing w:before="185" w:line="259" w:lineRule="auto"/>
        <w:ind w:right="551"/>
      </w:pPr>
      <w:r>
        <w:t>Whether</w:t>
      </w:r>
      <w:r>
        <w:rPr>
          <w:spacing w:val="-3"/>
        </w:rPr>
        <w:t xml:space="preserve"> </w:t>
      </w:r>
      <w:r>
        <w:t>the</w:t>
      </w:r>
      <w:r>
        <w:rPr>
          <w:spacing w:val="-3"/>
        </w:rPr>
        <w:t xml:space="preserve"> </w:t>
      </w:r>
      <w:r>
        <w:t>electricity</w:t>
      </w:r>
      <w:r>
        <w:rPr>
          <w:spacing w:val="-3"/>
        </w:rPr>
        <w:t xml:space="preserve"> </w:t>
      </w:r>
      <w:r>
        <w:t>and</w:t>
      </w:r>
      <w:r>
        <w:rPr>
          <w:spacing w:val="-2"/>
        </w:rPr>
        <w:t xml:space="preserve"> </w:t>
      </w:r>
      <w:r>
        <w:rPr>
          <w:color w:val="00AF50"/>
        </w:rPr>
        <w:t>telecommunications</w:t>
      </w:r>
      <w:r>
        <w:rPr>
          <w:color w:val="00AF50"/>
          <w:spacing w:val="-2"/>
        </w:rPr>
        <w:t xml:space="preserve"> </w:t>
      </w:r>
      <w:r>
        <w:t>supply</w:t>
      </w:r>
      <w:r>
        <w:rPr>
          <w:spacing w:val="-3"/>
        </w:rPr>
        <w:t xml:space="preserve"> </w:t>
      </w:r>
      <w:r>
        <w:t>and</w:t>
      </w:r>
      <w:r>
        <w:rPr>
          <w:spacing w:val="-4"/>
        </w:rPr>
        <w:t xml:space="preserve"> </w:t>
      </w:r>
      <w:r>
        <w:t>connection</w:t>
      </w:r>
      <w:r>
        <w:rPr>
          <w:spacing w:val="-4"/>
        </w:rPr>
        <w:t xml:space="preserve"> </w:t>
      </w:r>
      <w:r>
        <w:t>to any</w:t>
      </w:r>
      <w:r>
        <w:rPr>
          <w:spacing w:val="-3"/>
        </w:rPr>
        <w:t xml:space="preserve"> </w:t>
      </w:r>
      <w:r>
        <w:t xml:space="preserve">new </w:t>
      </w:r>
      <w:r>
        <w:rPr>
          <w:color w:val="00AF50"/>
        </w:rPr>
        <w:t>allotment</w:t>
      </w:r>
      <w:r>
        <w:t>(s)</w:t>
      </w:r>
      <w:r>
        <w:rPr>
          <w:spacing w:val="-3"/>
        </w:rPr>
        <w:t xml:space="preserve"> </w:t>
      </w:r>
      <w:r>
        <w:t>are appropriate</w:t>
      </w:r>
      <w:r>
        <w:rPr>
          <w:spacing w:val="-4"/>
        </w:rPr>
        <w:t xml:space="preserve"> </w:t>
      </w:r>
      <w:r>
        <w:t>and</w:t>
      </w:r>
      <w:r>
        <w:rPr>
          <w:spacing w:val="-5"/>
        </w:rPr>
        <w:t xml:space="preserve"> </w:t>
      </w:r>
      <w:r>
        <w:t>provide</w:t>
      </w:r>
      <w:r>
        <w:rPr>
          <w:spacing w:val="-4"/>
        </w:rPr>
        <w:t xml:space="preserve"> </w:t>
      </w:r>
      <w:r>
        <w:t>adequate</w:t>
      </w:r>
      <w:r>
        <w:rPr>
          <w:spacing w:val="-4"/>
        </w:rPr>
        <w:t xml:space="preserve"> </w:t>
      </w:r>
      <w:r>
        <w:t>capacity,</w:t>
      </w:r>
      <w:r>
        <w:rPr>
          <w:spacing w:val="-7"/>
        </w:rPr>
        <w:t xml:space="preserve"> </w:t>
      </w:r>
      <w:r>
        <w:t>including</w:t>
      </w:r>
      <w:r>
        <w:rPr>
          <w:spacing w:val="-3"/>
        </w:rPr>
        <w:t xml:space="preserve"> </w:t>
      </w:r>
      <w:r>
        <w:t>whether</w:t>
      </w:r>
      <w:r>
        <w:rPr>
          <w:spacing w:val="-4"/>
        </w:rPr>
        <w:t xml:space="preserve"> </w:t>
      </w:r>
      <w:r>
        <w:t>it</w:t>
      </w:r>
      <w:r>
        <w:rPr>
          <w:spacing w:val="-6"/>
        </w:rPr>
        <w:t xml:space="preserve"> </w:t>
      </w:r>
      <w:r>
        <w:t>is</w:t>
      </w:r>
      <w:r>
        <w:rPr>
          <w:spacing w:val="-4"/>
        </w:rPr>
        <w:t xml:space="preserve"> </w:t>
      </w:r>
      <w:r>
        <w:t>appropriate</w:t>
      </w:r>
      <w:r>
        <w:rPr>
          <w:spacing w:val="-4"/>
        </w:rPr>
        <w:t xml:space="preserve"> </w:t>
      </w:r>
      <w:r>
        <w:t>to</w:t>
      </w:r>
      <w:r>
        <w:rPr>
          <w:spacing w:val="-5"/>
        </w:rPr>
        <w:t xml:space="preserve"> </w:t>
      </w:r>
      <w:r>
        <w:t>require</w:t>
      </w:r>
      <w:r>
        <w:rPr>
          <w:spacing w:val="-4"/>
        </w:rPr>
        <w:t xml:space="preserve"> </w:t>
      </w:r>
      <w:r>
        <w:t>additional space for future connections or technology and whether any ducting or easements are required to achieve connection.</w:t>
      </w:r>
    </w:p>
    <w:p w14:paraId="4B7FB109" w14:textId="77777777" w:rsidR="006713A4" w:rsidRDefault="006713A4" w:rsidP="006713A4">
      <w:pPr>
        <w:pStyle w:val="ListParagraph"/>
        <w:numPr>
          <w:ilvl w:val="0"/>
          <w:numId w:val="254"/>
        </w:numPr>
        <w:tabs>
          <w:tab w:val="left" w:pos="544"/>
        </w:tabs>
        <w:spacing w:before="179" w:line="261" w:lineRule="auto"/>
        <w:ind w:right="256"/>
      </w:pPr>
      <w:r>
        <w:t>Whether</w:t>
      </w:r>
      <w:r>
        <w:rPr>
          <w:spacing w:val="-3"/>
        </w:rPr>
        <w:t xml:space="preserve"> </w:t>
      </w:r>
      <w:r>
        <w:t>appropriate</w:t>
      </w:r>
      <w:r>
        <w:rPr>
          <w:spacing w:val="-3"/>
        </w:rPr>
        <w:t xml:space="preserve"> </w:t>
      </w:r>
      <w:r>
        <w:t>provision</w:t>
      </w:r>
      <w:r>
        <w:rPr>
          <w:spacing w:val="-4"/>
        </w:rPr>
        <w:t xml:space="preserve"> </w:t>
      </w:r>
      <w:r>
        <w:t>is</w:t>
      </w:r>
      <w:r>
        <w:rPr>
          <w:spacing w:val="-3"/>
        </w:rPr>
        <w:t xml:space="preserve"> </w:t>
      </w:r>
      <w:r>
        <w:t>made</w:t>
      </w:r>
      <w:r>
        <w:rPr>
          <w:spacing w:val="-3"/>
        </w:rPr>
        <w:t xml:space="preserve"> </w:t>
      </w:r>
      <w:r>
        <w:t>for</w:t>
      </w:r>
      <w:r>
        <w:rPr>
          <w:spacing w:val="-3"/>
        </w:rPr>
        <w:t xml:space="preserve"> </w:t>
      </w:r>
      <w:r>
        <w:t>onsite</w:t>
      </w:r>
      <w:r>
        <w:rPr>
          <w:spacing w:val="-3"/>
        </w:rPr>
        <w:t xml:space="preserve"> </w:t>
      </w:r>
      <w:r>
        <w:t>storm</w:t>
      </w:r>
      <w:r>
        <w:rPr>
          <w:spacing w:val="-3"/>
        </w:rPr>
        <w:t xml:space="preserve"> </w:t>
      </w:r>
      <w:r>
        <w:t>water</w:t>
      </w:r>
      <w:r>
        <w:rPr>
          <w:spacing w:val="-3"/>
        </w:rPr>
        <w:t xml:space="preserve"> </w:t>
      </w:r>
      <w:r>
        <w:t>treatment</w:t>
      </w:r>
      <w:r>
        <w:rPr>
          <w:spacing w:val="-6"/>
        </w:rPr>
        <w:t xml:space="preserve"> </w:t>
      </w:r>
      <w:r>
        <w:t>or connection</w:t>
      </w:r>
      <w:r>
        <w:rPr>
          <w:spacing w:val="-4"/>
        </w:rPr>
        <w:t xml:space="preserve"> </w:t>
      </w:r>
      <w:r>
        <w:t>to</w:t>
      </w:r>
      <w:r>
        <w:rPr>
          <w:spacing w:val="-1"/>
        </w:rPr>
        <w:t xml:space="preserve"> </w:t>
      </w:r>
      <w:r>
        <w:t>a</w:t>
      </w:r>
      <w:r>
        <w:rPr>
          <w:spacing w:val="-3"/>
        </w:rPr>
        <w:t xml:space="preserve"> </w:t>
      </w:r>
      <w:r>
        <w:t>catchment based treatment network.</w:t>
      </w:r>
    </w:p>
    <w:p w14:paraId="7CB79024" w14:textId="77777777" w:rsidR="006713A4" w:rsidRDefault="006713A4" w:rsidP="006713A4">
      <w:pPr>
        <w:pStyle w:val="ListParagraph"/>
        <w:numPr>
          <w:ilvl w:val="0"/>
          <w:numId w:val="254"/>
        </w:numPr>
        <w:tabs>
          <w:tab w:val="left" w:pos="544"/>
        </w:tabs>
        <w:spacing w:before="173" w:line="261" w:lineRule="auto"/>
        <w:ind w:right="178"/>
      </w:pPr>
      <w:r>
        <w:t xml:space="preserve">Outside the </w:t>
      </w:r>
      <w:r>
        <w:rPr>
          <w:color w:val="00AF50"/>
        </w:rPr>
        <w:t>Central City</w:t>
      </w:r>
      <w:r>
        <w:t>, the contribution of proposals towards the development of an integrated naturalised surface water network of soil absorption, sedimentation and detention basins, wet-ponds, swales</w:t>
      </w:r>
      <w:r>
        <w:rPr>
          <w:spacing w:val="-3"/>
        </w:rPr>
        <w:t xml:space="preserve"> </w:t>
      </w:r>
      <w:r>
        <w:t>and/or</w:t>
      </w:r>
      <w:r>
        <w:rPr>
          <w:spacing w:val="-3"/>
        </w:rPr>
        <w:t xml:space="preserve"> </w:t>
      </w:r>
      <w:r>
        <w:rPr>
          <w:color w:val="00AF50"/>
        </w:rPr>
        <w:t>wetlands</w:t>
      </w:r>
      <w:r>
        <w:rPr>
          <w:color w:val="00AF50"/>
          <w:spacing w:val="-3"/>
        </w:rPr>
        <w:t xml:space="preserve"> </w:t>
      </w:r>
      <w:r>
        <w:t>to</w:t>
      </w:r>
      <w:r>
        <w:rPr>
          <w:spacing w:val="-4"/>
        </w:rPr>
        <w:t xml:space="preserve"> </w:t>
      </w:r>
      <w:r>
        <w:t>treat</w:t>
      </w:r>
      <w:r>
        <w:rPr>
          <w:spacing w:val="-5"/>
        </w:rPr>
        <w:t xml:space="preserve"> </w:t>
      </w:r>
      <w:r>
        <w:t>and</w:t>
      </w:r>
      <w:r>
        <w:rPr>
          <w:spacing w:val="-4"/>
        </w:rPr>
        <w:t xml:space="preserve"> </w:t>
      </w:r>
      <w:r>
        <w:t>manage</w:t>
      </w:r>
      <w:r>
        <w:rPr>
          <w:spacing w:val="-3"/>
        </w:rPr>
        <w:t xml:space="preserve"> </w:t>
      </w:r>
      <w:r>
        <w:t>surface</w:t>
      </w:r>
      <w:r>
        <w:rPr>
          <w:spacing w:val="-3"/>
        </w:rPr>
        <w:t xml:space="preserve"> </w:t>
      </w:r>
      <w:r>
        <w:t>water</w:t>
      </w:r>
      <w:r>
        <w:rPr>
          <w:spacing w:val="-3"/>
        </w:rPr>
        <w:t xml:space="preserve"> </w:t>
      </w:r>
      <w:r>
        <w:t>and</w:t>
      </w:r>
      <w:r>
        <w:rPr>
          <w:spacing w:val="-4"/>
        </w:rPr>
        <w:t xml:space="preserve"> </w:t>
      </w:r>
      <w:r>
        <w:t>avoid</w:t>
      </w:r>
      <w:r>
        <w:rPr>
          <w:spacing w:val="-4"/>
        </w:rPr>
        <w:t xml:space="preserve"> </w:t>
      </w:r>
      <w:r>
        <w:t>(where</w:t>
      </w:r>
      <w:r>
        <w:rPr>
          <w:spacing w:val="-3"/>
        </w:rPr>
        <w:t xml:space="preserve"> </w:t>
      </w:r>
      <w:r>
        <w:t>practicable)</w:t>
      </w:r>
      <w:r>
        <w:rPr>
          <w:spacing w:val="-3"/>
        </w:rPr>
        <w:t xml:space="preserve"> </w:t>
      </w:r>
      <w:r>
        <w:t>a</w:t>
      </w:r>
      <w:r>
        <w:rPr>
          <w:spacing w:val="-3"/>
        </w:rPr>
        <w:t xml:space="preserve"> </w:t>
      </w:r>
      <w:r>
        <w:t>proliferation of smaller facilities.</w:t>
      </w:r>
    </w:p>
    <w:p w14:paraId="2921A82B" w14:textId="77777777" w:rsidR="006713A4" w:rsidRDefault="006713A4" w:rsidP="006713A4">
      <w:pPr>
        <w:pStyle w:val="ListParagraph"/>
        <w:numPr>
          <w:ilvl w:val="0"/>
          <w:numId w:val="254"/>
        </w:numPr>
        <w:tabs>
          <w:tab w:val="left" w:pos="544"/>
        </w:tabs>
        <w:spacing w:before="169" w:line="261" w:lineRule="auto"/>
        <w:ind w:right="331"/>
      </w:pPr>
      <w:r>
        <w:t>Outside</w:t>
      </w:r>
      <w:r>
        <w:rPr>
          <w:spacing w:val="-3"/>
        </w:rPr>
        <w:t xml:space="preserve"> </w:t>
      </w:r>
      <w:r>
        <w:t>the</w:t>
      </w:r>
      <w:r>
        <w:rPr>
          <w:spacing w:val="-2"/>
        </w:rPr>
        <w:t xml:space="preserve"> </w:t>
      </w:r>
      <w:r>
        <w:rPr>
          <w:color w:val="00AF50"/>
        </w:rPr>
        <w:t>Central</w:t>
      </w:r>
      <w:r>
        <w:rPr>
          <w:color w:val="00AF50"/>
          <w:spacing w:val="-2"/>
        </w:rPr>
        <w:t xml:space="preserve"> </w:t>
      </w:r>
      <w:r>
        <w:rPr>
          <w:color w:val="00AF50"/>
        </w:rPr>
        <w:t>City</w:t>
      </w:r>
      <w:r>
        <w:t>,</w:t>
      </w:r>
      <w:r>
        <w:rPr>
          <w:spacing w:val="-6"/>
        </w:rPr>
        <w:t xml:space="preserve"> </w:t>
      </w:r>
      <w:r>
        <w:t>the</w:t>
      </w:r>
      <w:r>
        <w:rPr>
          <w:spacing w:val="-3"/>
        </w:rPr>
        <w:t xml:space="preserve"> </w:t>
      </w:r>
      <w:r>
        <w:t>extent</w:t>
      </w:r>
      <w:r>
        <w:rPr>
          <w:spacing w:val="-1"/>
        </w:rPr>
        <w:t xml:space="preserve"> </w:t>
      </w:r>
      <w:r>
        <w:t>to</w:t>
      </w:r>
      <w:r>
        <w:rPr>
          <w:spacing w:val="-4"/>
        </w:rPr>
        <w:t xml:space="preserve"> </w:t>
      </w:r>
      <w:r>
        <w:t>which the construction</w:t>
      </w:r>
      <w:r>
        <w:rPr>
          <w:spacing w:val="-4"/>
        </w:rPr>
        <w:t xml:space="preserve"> </w:t>
      </w:r>
      <w:r>
        <w:t>or</w:t>
      </w:r>
      <w:r>
        <w:rPr>
          <w:spacing w:val="-3"/>
        </w:rPr>
        <w:t xml:space="preserve"> </w:t>
      </w:r>
      <w:r>
        <w:t>erection</w:t>
      </w:r>
      <w:r>
        <w:rPr>
          <w:spacing w:val="-4"/>
        </w:rPr>
        <w:t xml:space="preserve"> </w:t>
      </w:r>
      <w:r>
        <w:t xml:space="preserve">of </w:t>
      </w:r>
      <w:r>
        <w:rPr>
          <w:color w:val="00AF50"/>
        </w:rPr>
        <w:t>utilities</w:t>
      </w:r>
      <w:r>
        <w:rPr>
          <w:color w:val="00AF50"/>
          <w:spacing w:val="-1"/>
        </w:rPr>
        <w:t xml:space="preserve"> </w:t>
      </w:r>
      <w:r>
        <w:t>for</w:t>
      </w:r>
      <w:r>
        <w:rPr>
          <w:spacing w:val="-3"/>
        </w:rPr>
        <w:t xml:space="preserve"> </w:t>
      </w:r>
      <w:r>
        <w:t>servicing</w:t>
      </w:r>
      <w:r>
        <w:rPr>
          <w:spacing w:val="-2"/>
        </w:rPr>
        <w:t xml:space="preserve"> </w:t>
      </w:r>
      <w:r>
        <w:t>a</w:t>
      </w:r>
      <w:r>
        <w:rPr>
          <w:spacing w:val="-2"/>
        </w:rPr>
        <w:t xml:space="preserve"> </w:t>
      </w:r>
      <w:r>
        <w:rPr>
          <w:color w:val="00AF50"/>
        </w:rPr>
        <w:t xml:space="preserve">site </w:t>
      </w:r>
      <w:r>
        <w:t xml:space="preserve">incorporate and/or plant appropriate </w:t>
      </w:r>
      <w:r>
        <w:rPr>
          <w:color w:val="00AF50"/>
        </w:rPr>
        <w:t>indigenous vegetation</w:t>
      </w:r>
      <w:r>
        <w:t>.</w:t>
      </w:r>
    </w:p>
    <w:p w14:paraId="0B3D5377" w14:textId="77777777" w:rsidR="006713A4" w:rsidRDefault="006713A4" w:rsidP="006713A4">
      <w:pPr>
        <w:pStyle w:val="ListParagraph"/>
        <w:numPr>
          <w:ilvl w:val="0"/>
          <w:numId w:val="254"/>
        </w:numPr>
        <w:tabs>
          <w:tab w:val="left" w:pos="544"/>
        </w:tabs>
        <w:spacing w:before="178" w:line="256" w:lineRule="auto"/>
        <w:ind w:right="543"/>
      </w:pPr>
      <w:r>
        <w:t>Outside</w:t>
      </w:r>
      <w:r>
        <w:rPr>
          <w:spacing w:val="-3"/>
        </w:rPr>
        <w:t xml:space="preserve"> </w:t>
      </w:r>
      <w:r>
        <w:t>the</w:t>
      </w:r>
      <w:r>
        <w:rPr>
          <w:spacing w:val="-2"/>
        </w:rPr>
        <w:t xml:space="preserve"> </w:t>
      </w:r>
      <w:r>
        <w:rPr>
          <w:color w:val="00AF50"/>
        </w:rPr>
        <w:t>Central</w:t>
      </w:r>
      <w:r>
        <w:rPr>
          <w:color w:val="00AF50"/>
          <w:spacing w:val="-2"/>
        </w:rPr>
        <w:t xml:space="preserve"> </w:t>
      </w:r>
      <w:r>
        <w:rPr>
          <w:color w:val="00AF50"/>
        </w:rPr>
        <w:t>City</w:t>
      </w:r>
      <w:r>
        <w:t>,</w:t>
      </w:r>
      <w:r>
        <w:rPr>
          <w:spacing w:val="-6"/>
        </w:rPr>
        <w:t xml:space="preserve"> </w:t>
      </w:r>
      <w:r>
        <w:t>whether</w:t>
      </w:r>
      <w:r>
        <w:rPr>
          <w:spacing w:val="-3"/>
        </w:rPr>
        <w:t xml:space="preserve"> </w:t>
      </w:r>
      <w:r>
        <w:t>any</w:t>
      </w:r>
      <w:r>
        <w:rPr>
          <w:spacing w:val="-3"/>
        </w:rPr>
        <w:t xml:space="preserve"> </w:t>
      </w:r>
      <w:r>
        <w:t>proposed</w:t>
      </w:r>
      <w:r>
        <w:rPr>
          <w:spacing w:val="-4"/>
        </w:rPr>
        <w:t xml:space="preserve"> </w:t>
      </w:r>
      <w:r>
        <w:t>ponding</w:t>
      </w:r>
      <w:r>
        <w:rPr>
          <w:spacing w:val="-2"/>
        </w:rPr>
        <w:t xml:space="preserve"> </w:t>
      </w:r>
      <w:r>
        <w:t>area</w:t>
      </w:r>
      <w:r>
        <w:rPr>
          <w:spacing w:val="-3"/>
        </w:rPr>
        <w:t xml:space="preserve"> </w:t>
      </w:r>
      <w:r>
        <w:t>will</w:t>
      </w:r>
      <w:r>
        <w:rPr>
          <w:spacing w:val="-1"/>
        </w:rPr>
        <w:t xml:space="preserve"> </w:t>
      </w:r>
      <w:r>
        <w:t>be</w:t>
      </w:r>
      <w:r>
        <w:rPr>
          <w:spacing w:val="-3"/>
        </w:rPr>
        <w:t xml:space="preserve"> </w:t>
      </w:r>
      <w:r>
        <w:t>attractive</w:t>
      </w:r>
      <w:r>
        <w:rPr>
          <w:spacing w:val="-3"/>
        </w:rPr>
        <w:t xml:space="preserve"> </w:t>
      </w:r>
      <w:r>
        <w:t>to birdlife</w:t>
      </w:r>
      <w:r>
        <w:rPr>
          <w:spacing w:val="-3"/>
        </w:rPr>
        <w:t xml:space="preserve"> </w:t>
      </w:r>
      <w:r>
        <w:t>that</w:t>
      </w:r>
      <w:r>
        <w:rPr>
          <w:spacing w:val="-6"/>
        </w:rPr>
        <w:t xml:space="preserve"> </w:t>
      </w:r>
      <w:r>
        <w:t xml:space="preserve">might pose a </w:t>
      </w:r>
      <w:r>
        <w:rPr>
          <w:color w:val="00AF50"/>
        </w:rPr>
        <w:t xml:space="preserve">birdstrike </w:t>
      </w:r>
      <w:r>
        <w:t>risk to the operation of Christchurch International Airport Limited.</w:t>
      </w:r>
    </w:p>
    <w:p w14:paraId="4AB7A78A" w14:textId="77777777" w:rsidR="006713A4" w:rsidRDefault="006713A4" w:rsidP="006713A4">
      <w:pPr>
        <w:pStyle w:val="ListParagraph"/>
        <w:numPr>
          <w:ilvl w:val="0"/>
          <w:numId w:val="254"/>
        </w:numPr>
        <w:tabs>
          <w:tab w:val="left" w:pos="544"/>
        </w:tabs>
        <w:spacing w:before="184" w:line="259" w:lineRule="auto"/>
        <w:ind w:right="136"/>
      </w:pPr>
      <w:r>
        <w:t xml:space="preserve">Outside the </w:t>
      </w:r>
      <w:r>
        <w:rPr>
          <w:color w:val="00AF50"/>
        </w:rPr>
        <w:t>Central City</w:t>
      </w:r>
      <w:r>
        <w:t>, where wastewater capacity is close to reaching a limit, whether to reduce the lapsing</w:t>
      </w:r>
      <w:r>
        <w:rPr>
          <w:spacing w:val="-2"/>
        </w:rPr>
        <w:t xml:space="preserve"> </w:t>
      </w:r>
      <w:r>
        <w:t>period</w:t>
      </w:r>
      <w:r>
        <w:rPr>
          <w:spacing w:val="-4"/>
        </w:rPr>
        <w:t xml:space="preserve"> </w:t>
      </w:r>
      <w:r>
        <w:t>of</w:t>
      </w:r>
      <w:r>
        <w:rPr>
          <w:spacing w:val="-3"/>
        </w:rPr>
        <w:t xml:space="preserve"> </w:t>
      </w:r>
      <w:r>
        <w:t>the</w:t>
      </w:r>
      <w:r>
        <w:rPr>
          <w:spacing w:val="-1"/>
        </w:rPr>
        <w:t xml:space="preserve"> </w:t>
      </w:r>
      <w:r>
        <w:rPr>
          <w:color w:val="00AF50"/>
        </w:rPr>
        <w:t>subdivision</w:t>
      </w:r>
      <w:r>
        <w:rPr>
          <w:color w:val="00AF50"/>
          <w:spacing w:val="-3"/>
        </w:rPr>
        <w:t xml:space="preserve"> </w:t>
      </w:r>
      <w:r>
        <w:t>consent</w:t>
      </w:r>
      <w:r>
        <w:rPr>
          <w:spacing w:val="-6"/>
        </w:rPr>
        <w:t xml:space="preserve"> </w:t>
      </w:r>
      <w:r>
        <w:t>below</w:t>
      </w:r>
      <w:r>
        <w:rPr>
          <w:spacing w:val="-3"/>
        </w:rPr>
        <w:t xml:space="preserve"> </w:t>
      </w:r>
      <w:r>
        <w:t>five</w:t>
      </w:r>
      <w:r>
        <w:rPr>
          <w:spacing w:val="-3"/>
        </w:rPr>
        <w:t xml:space="preserve"> </w:t>
      </w:r>
      <w:r>
        <w:t>years</w:t>
      </w:r>
      <w:r>
        <w:rPr>
          <w:spacing w:val="-3"/>
        </w:rPr>
        <w:t xml:space="preserve"> </w:t>
      </w:r>
      <w:r>
        <w:t>to</w:t>
      </w:r>
      <w:r>
        <w:rPr>
          <w:spacing w:val="-4"/>
        </w:rPr>
        <w:t xml:space="preserve"> </w:t>
      </w:r>
      <w:r>
        <w:t>enable</w:t>
      </w:r>
      <w:r>
        <w:rPr>
          <w:spacing w:val="-3"/>
        </w:rPr>
        <w:t xml:space="preserve"> </w:t>
      </w:r>
      <w:r>
        <w:t>that</w:t>
      </w:r>
      <w:r>
        <w:rPr>
          <w:spacing w:val="-1"/>
        </w:rPr>
        <w:t xml:space="preserve"> </w:t>
      </w:r>
      <w:r>
        <w:t>capacity to</w:t>
      </w:r>
      <w:r>
        <w:rPr>
          <w:spacing w:val="-4"/>
        </w:rPr>
        <w:t xml:space="preserve"> </w:t>
      </w:r>
      <w:r>
        <w:t>be utilised</w:t>
      </w:r>
      <w:r>
        <w:rPr>
          <w:spacing w:val="-4"/>
        </w:rPr>
        <w:t xml:space="preserve"> </w:t>
      </w:r>
      <w:r>
        <w:t>by</w:t>
      </w:r>
      <w:r>
        <w:rPr>
          <w:spacing w:val="-3"/>
        </w:rPr>
        <w:t xml:space="preserve"> </w:t>
      </w:r>
      <w:r>
        <w:t>others if the development opportunity that is the subject of the consent is not implemented.</w:t>
      </w:r>
    </w:p>
    <w:p w14:paraId="02A33287" w14:textId="77777777" w:rsidR="006713A4" w:rsidRDefault="006713A4" w:rsidP="006713A4">
      <w:pPr>
        <w:pStyle w:val="ListParagraph"/>
        <w:numPr>
          <w:ilvl w:val="0"/>
          <w:numId w:val="254"/>
        </w:numPr>
        <w:tabs>
          <w:tab w:val="left" w:pos="544"/>
        </w:tabs>
        <w:spacing w:before="176" w:line="261" w:lineRule="auto"/>
        <w:ind w:right="757"/>
      </w:pPr>
      <w:r>
        <w:t>The</w:t>
      </w:r>
      <w:r>
        <w:rPr>
          <w:spacing w:val="-4"/>
        </w:rPr>
        <w:t xml:space="preserve"> </w:t>
      </w:r>
      <w:r>
        <w:t>ability</w:t>
      </w:r>
      <w:r>
        <w:rPr>
          <w:spacing w:val="-4"/>
        </w:rPr>
        <w:t xml:space="preserve"> </w:t>
      </w:r>
      <w:r>
        <w:t>for</w:t>
      </w:r>
      <w:r>
        <w:rPr>
          <w:spacing w:val="-4"/>
        </w:rPr>
        <w:t xml:space="preserve"> </w:t>
      </w:r>
      <w:r>
        <w:t>maintenance,</w:t>
      </w:r>
      <w:r>
        <w:rPr>
          <w:spacing w:val="-6"/>
        </w:rPr>
        <w:t xml:space="preserve"> </w:t>
      </w:r>
      <w:r>
        <w:t>inspection</w:t>
      </w:r>
      <w:r>
        <w:rPr>
          <w:spacing w:val="-5"/>
        </w:rPr>
        <w:t xml:space="preserve"> </w:t>
      </w:r>
      <w:r>
        <w:t>and</w:t>
      </w:r>
      <w:r>
        <w:rPr>
          <w:spacing w:val="-5"/>
        </w:rPr>
        <w:t xml:space="preserve"> </w:t>
      </w:r>
      <w:r>
        <w:t>upgrade</w:t>
      </w:r>
      <w:r>
        <w:rPr>
          <w:spacing w:val="-4"/>
        </w:rPr>
        <w:t xml:space="preserve"> </w:t>
      </w:r>
      <w:r>
        <w:t xml:space="preserve">of </w:t>
      </w:r>
      <w:r>
        <w:rPr>
          <w:color w:val="00AF50"/>
        </w:rPr>
        <w:t>utilities</w:t>
      </w:r>
      <w:r>
        <w:rPr>
          <w:color w:val="00AF50"/>
          <w:spacing w:val="-2"/>
        </w:rPr>
        <w:t xml:space="preserve"> </w:t>
      </w:r>
      <w:r>
        <w:t>and</w:t>
      </w:r>
      <w:r>
        <w:rPr>
          <w:spacing w:val="-5"/>
        </w:rPr>
        <w:t xml:space="preserve"> </w:t>
      </w:r>
      <w:r>
        <w:t>infrastructure</w:t>
      </w:r>
      <w:r>
        <w:rPr>
          <w:spacing w:val="-4"/>
        </w:rPr>
        <w:t xml:space="preserve"> </w:t>
      </w:r>
      <w:r>
        <w:t>occur,</w:t>
      </w:r>
      <w:r>
        <w:rPr>
          <w:spacing w:val="-7"/>
        </w:rPr>
        <w:t xml:space="preserve"> </w:t>
      </w:r>
      <w:r>
        <w:t>including ensuring continued access for the same.</w:t>
      </w:r>
    </w:p>
    <w:p w14:paraId="49D60CE8" w14:textId="77777777" w:rsidR="006713A4" w:rsidRDefault="006713A4" w:rsidP="006713A4">
      <w:pPr>
        <w:pStyle w:val="ListParagraph"/>
        <w:numPr>
          <w:ilvl w:val="0"/>
          <w:numId w:val="254"/>
        </w:numPr>
        <w:tabs>
          <w:tab w:val="left" w:pos="544"/>
        </w:tabs>
        <w:spacing w:before="179" w:line="256" w:lineRule="auto"/>
        <w:ind w:right="642"/>
      </w:pPr>
      <w:r>
        <w:t>The</w:t>
      </w:r>
      <w:r>
        <w:rPr>
          <w:spacing w:val="-3"/>
        </w:rPr>
        <w:t xml:space="preserve"> </w:t>
      </w:r>
      <w:r>
        <w:t>extent</w:t>
      </w:r>
      <w:r>
        <w:rPr>
          <w:spacing w:val="-1"/>
        </w:rPr>
        <w:t xml:space="preserve"> </w:t>
      </w:r>
      <w:r>
        <w:t>to</w:t>
      </w:r>
      <w:r>
        <w:rPr>
          <w:spacing w:val="-4"/>
        </w:rPr>
        <w:t xml:space="preserve"> </w:t>
      </w:r>
      <w:r>
        <w:t>which the</w:t>
      </w:r>
      <w:r>
        <w:rPr>
          <w:spacing w:val="-3"/>
        </w:rPr>
        <w:t xml:space="preserve"> </w:t>
      </w:r>
      <w:r>
        <w:t>design</w:t>
      </w:r>
      <w:r>
        <w:rPr>
          <w:spacing w:val="-4"/>
        </w:rPr>
        <w:t xml:space="preserve"> </w:t>
      </w:r>
      <w:r>
        <w:t>will</w:t>
      </w:r>
      <w:r>
        <w:rPr>
          <w:spacing w:val="-1"/>
        </w:rPr>
        <w:t xml:space="preserve"> </w:t>
      </w:r>
      <w:r>
        <w:t>minimise</w:t>
      </w:r>
      <w:r>
        <w:rPr>
          <w:spacing w:val="-3"/>
        </w:rPr>
        <w:t xml:space="preserve"> </w:t>
      </w:r>
      <w:r>
        <w:t>risk</w:t>
      </w:r>
      <w:r>
        <w:rPr>
          <w:spacing w:val="-3"/>
        </w:rPr>
        <w:t xml:space="preserve"> </w:t>
      </w:r>
      <w:r>
        <w:t>or</w:t>
      </w:r>
      <w:r>
        <w:rPr>
          <w:spacing w:val="-3"/>
        </w:rPr>
        <w:t xml:space="preserve"> </w:t>
      </w:r>
      <w:r>
        <w:t>injury</w:t>
      </w:r>
      <w:r>
        <w:rPr>
          <w:spacing w:val="-3"/>
        </w:rPr>
        <w:t xml:space="preserve"> </w:t>
      </w:r>
      <w:r>
        <w:t>and/or</w:t>
      </w:r>
      <w:r>
        <w:rPr>
          <w:spacing w:val="-3"/>
        </w:rPr>
        <w:t xml:space="preserve"> </w:t>
      </w:r>
      <w:r>
        <w:t>property</w:t>
      </w:r>
      <w:r>
        <w:rPr>
          <w:spacing w:val="-3"/>
        </w:rPr>
        <w:t xml:space="preserve"> </w:t>
      </w:r>
      <w:r>
        <w:t>damage</w:t>
      </w:r>
      <w:r>
        <w:rPr>
          <w:spacing w:val="-3"/>
        </w:rPr>
        <w:t xml:space="preserve"> </w:t>
      </w:r>
      <w:r>
        <w:t>from</w:t>
      </w:r>
      <w:r>
        <w:rPr>
          <w:spacing w:val="-1"/>
        </w:rPr>
        <w:t xml:space="preserve"> </w:t>
      </w:r>
      <w:r>
        <w:rPr>
          <w:color w:val="00AF50"/>
        </w:rPr>
        <w:t>utilities</w:t>
      </w:r>
      <w:r>
        <w:rPr>
          <w:color w:val="00AF50"/>
          <w:spacing w:val="-2"/>
        </w:rPr>
        <w:t xml:space="preserve"> </w:t>
      </w:r>
      <w:r>
        <w:t xml:space="preserve">or </w:t>
      </w:r>
      <w:r>
        <w:rPr>
          <w:spacing w:val="-2"/>
        </w:rPr>
        <w:t>infrastructure.</w:t>
      </w:r>
    </w:p>
    <w:p w14:paraId="33B9EC0A" w14:textId="77777777" w:rsidR="006713A4" w:rsidRDefault="006713A4" w:rsidP="006713A4">
      <w:pPr>
        <w:pStyle w:val="ListParagraph"/>
        <w:numPr>
          <w:ilvl w:val="0"/>
          <w:numId w:val="254"/>
        </w:numPr>
        <w:tabs>
          <w:tab w:val="left" w:pos="544"/>
        </w:tabs>
        <w:spacing w:before="183" w:line="261" w:lineRule="auto"/>
        <w:ind w:right="246"/>
      </w:pPr>
      <w:r>
        <w:t>The</w:t>
      </w:r>
      <w:r>
        <w:rPr>
          <w:spacing w:val="-4"/>
        </w:rPr>
        <w:t xml:space="preserve"> </w:t>
      </w:r>
      <w:r>
        <w:t>extent</w:t>
      </w:r>
      <w:r>
        <w:rPr>
          <w:spacing w:val="-2"/>
        </w:rPr>
        <w:t xml:space="preserve"> </w:t>
      </w:r>
      <w:r>
        <w:t>to</w:t>
      </w:r>
      <w:r>
        <w:rPr>
          <w:spacing w:val="-4"/>
        </w:rPr>
        <w:t xml:space="preserve"> </w:t>
      </w:r>
      <w:r>
        <w:t>which</w:t>
      </w:r>
      <w:r>
        <w:rPr>
          <w:spacing w:val="-4"/>
        </w:rPr>
        <w:t xml:space="preserve"> </w:t>
      </w:r>
      <w:r>
        <w:t>potential</w:t>
      </w:r>
      <w:r>
        <w:rPr>
          <w:spacing w:val="-3"/>
        </w:rPr>
        <w:t xml:space="preserve"> </w:t>
      </w:r>
      <w:r>
        <w:t>adverse</w:t>
      </w:r>
      <w:r>
        <w:rPr>
          <w:spacing w:val="-4"/>
        </w:rPr>
        <w:t xml:space="preserve"> </w:t>
      </w:r>
      <w:r>
        <w:t>effects</w:t>
      </w:r>
      <w:r>
        <w:rPr>
          <w:spacing w:val="-4"/>
        </w:rPr>
        <w:t xml:space="preserve"> </w:t>
      </w:r>
      <w:r>
        <w:t>of</w:t>
      </w:r>
      <w:r>
        <w:rPr>
          <w:spacing w:val="-4"/>
        </w:rPr>
        <w:t xml:space="preserve"> </w:t>
      </w:r>
      <w:r>
        <w:t>electricity</w:t>
      </w:r>
      <w:r>
        <w:rPr>
          <w:spacing w:val="-4"/>
        </w:rPr>
        <w:t xml:space="preserve"> </w:t>
      </w:r>
      <w:r>
        <w:t>lines,</w:t>
      </w:r>
      <w:r>
        <w:rPr>
          <w:spacing w:val="-5"/>
        </w:rPr>
        <w:t xml:space="preserve"> </w:t>
      </w:r>
      <w:r>
        <w:t>including</w:t>
      </w:r>
      <w:r>
        <w:rPr>
          <w:spacing w:val="-3"/>
        </w:rPr>
        <w:t xml:space="preserve"> </w:t>
      </w:r>
      <w:r>
        <w:t>visual</w:t>
      </w:r>
      <w:r>
        <w:rPr>
          <w:spacing w:val="-2"/>
        </w:rPr>
        <w:t xml:space="preserve"> </w:t>
      </w:r>
      <w:r>
        <w:t>impacts,</w:t>
      </w:r>
      <w:r>
        <w:rPr>
          <w:spacing w:val="-6"/>
        </w:rPr>
        <w:t xml:space="preserve"> </w:t>
      </w:r>
      <w:r>
        <w:t>are</w:t>
      </w:r>
      <w:r>
        <w:rPr>
          <w:spacing w:val="-4"/>
        </w:rPr>
        <w:t xml:space="preserve"> </w:t>
      </w:r>
      <w:r>
        <w:t xml:space="preserve">mitigated, for example through the location of </w:t>
      </w:r>
      <w:r>
        <w:rPr>
          <w:color w:val="00AF50"/>
        </w:rPr>
        <w:t xml:space="preserve">building </w:t>
      </w:r>
      <w:r>
        <w:t>platforms and landscape design.</w:t>
      </w:r>
    </w:p>
    <w:p w14:paraId="7EA0F83F" w14:textId="77777777" w:rsidR="006713A4" w:rsidRDefault="006713A4" w:rsidP="006713A4">
      <w:pPr>
        <w:spacing w:line="261" w:lineRule="auto"/>
        <w:sectPr w:rsidR="006713A4" w:rsidSect="00645594">
          <w:pgSz w:w="11900" w:h="16840"/>
          <w:pgMar w:top="1440" w:right="560" w:bottom="1200" w:left="1300" w:header="0" w:footer="985" w:gutter="0"/>
          <w:cols w:space="720"/>
        </w:sectPr>
      </w:pPr>
    </w:p>
    <w:p w14:paraId="00608712" w14:textId="77777777" w:rsidR="006713A4" w:rsidRDefault="006713A4" w:rsidP="006713A4">
      <w:pPr>
        <w:pStyle w:val="ListParagraph"/>
        <w:numPr>
          <w:ilvl w:val="0"/>
          <w:numId w:val="254"/>
        </w:numPr>
        <w:tabs>
          <w:tab w:val="left" w:pos="544"/>
        </w:tabs>
        <w:spacing w:before="27" w:line="259" w:lineRule="auto"/>
        <w:ind w:right="135"/>
      </w:pPr>
      <w:r>
        <w:t xml:space="preserve">The suitability of the proposed water supply for fire-fighting purposes (the </w:t>
      </w:r>
      <w:r>
        <w:rPr>
          <w:color w:val="00AF50"/>
        </w:rPr>
        <w:t xml:space="preserve">Council </w:t>
      </w:r>
      <w:r>
        <w:t>may obtain a report from</w:t>
      </w:r>
      <w:r>
        <w:rPr>
          <w:spacing w:val="-3"/>
        </w:rPr>
        <w:t xml:space="preserve"> </w:t>
      </w:r>
      <w:r>
        <w:t>the</w:t>
      </w:r>
      <w:r>
        <w:rPr>
          <w:spacing w:val="-4"/>
        </w:rPr>
        <w:t xml:space="preserve"> </w:t>
      </w:r>
      <w:r>
        <w:t>Chief</w:t>
      </w:r>
      <w:r>
        <w:rPr>
          <w:spacing w:val="-4"/>
        </w:rPr>
        <w:t xml:space="preserve"> </w:t>
      </w:r>
      <w:r>
        <w:t>Fire</w:t>
      </w:r>
      <w:r>
        <w:rPr>
          <w:spacing w:val="-4"/>
        </w:rPr>
        <w:t xml:space="preserve"> </w:t>
      </w:r>
      <w:r>
        <w:t>Officer),</w:t>
      </w:r>
      <w:r>
        <w:rPr>
          <w:spacing w:val="-5"/>
        </w:rPr>
        <w:t xml:space="preserve"> </w:t>
      </w:r>
      <w:r>
        <w:t>including</w:t>
      </w:r>
      <w:r>
        <w:rPr>
          <w:spacing w:val="-3"/>
        </w:rPr>
        <w:t xml:space="preserve"> </w:t>
      </w:r>
      <w:r>
        <w:t>the</w:t>
      </w:r>
      <w:r>
        <w:rPr>
          <w:spacing w:val="-4"/>
        </w:rPr>
        <w:t xml:space="preserve"> </w:t>
      </w:r>
      <w:r>
        <w:t>extent</w:t>
      </w:r>
      <w:r>
        <w:rPr>
          <w:spacing w:val="-6"/>
        </w:rPr>
        <w:t xml:space="preserve"> </w:t>
      </w:r>
      <w:r>
        <w:t>of</w:t>
      </w:r>
      <w:r>
        <w:rPr>
          <w:spacing w:val="-4"/>
        </w:rPr>
        <w:t xml:space="preserve"> </w:t>
      </w:r>
      <w:r>
        <w:t>compliance</w:t>
      </w:r>
      <w:r>
        <w:rPr>
          <w:spacing w:val="-4"/>
        </w:rPr>
        <w:t xml:space="preserve"> </w:t>
      </w:r>
      <w:r>
        <w:t xml:space="preserve">with </w:t>
      </w:r>
      <w:r>
        <w:rPr>
          <w:color w:val="00AF50"/>
        </w:rPr>
        <w:t>SNZ</w:t>
      </w:r>
      <w:r>
        <w:rPr>
          <w:color w:val="00AF50"/>
          <w:spacing w:val="-2"/>
        </w:rPr>
        <w:t xml:space="preserve"> </w:t>
      </w:r>
      <w:r>
        <w:rPr>
          <w:color w:val="00AF50"/>
        </w:rPr>
        <w:t xml:space="preserve">PAS:4509:2008 </w:t>
      </w:r>
      <w:r>
        <w:t>in</w:t>
      </w:r>
      <w:r>
        <w:rPr>
          <w:spacing w:val="-4"/>
        </w:rPr>
        <w:t xml:space="preserve"> </w:t>
      </w:r>
      <w:r>
        <w:t>respect</w:t>
      </w:r>
      <w:r>
        <w:rPr>
          <w:spacing w:val="-2"/>
        </w:rPr>
        <w:t xml:space="preserve"> </w:t>
      </w:r>
      <w:r>
        <w:t>of</w:t>
      </w:r>
      <w:r>
        <w:rPr>
          <w:spacing w:val="-4"/>
        </w:rPr>
        <w:t xml:space="preserve"> </w:t>
      </w:r>
      <w:r>
        <w:t>the health and safety of the community, including neighbouring properties.</w:t>
      </w:r>
    </w:p>
    <w:p w14:paraId="122A6C86" w14:textId="77777777" w:rsidR="006713A4" w:rsidRDefault="006713A4" w:rsidP="006713A4">
      <w:pPr>
        <w:pStyle w:val="ListParagraph"/>
        <w:numPr>
          <w:ilvl w:val="0"/>
          <w:numId w:val="254"/>
        </w:numPr>
        <w:tabs>
          <w:tab w:val="left" w:pos="544"/>
        </w:tabs>
        <w:spacing w:before="181" w:line="259" w:lineRule="auto"/>
        <w:ind w:right="154"/>
      </w:pPr>
      <w:r>
        <w:t xml:space="preserve">The extent to which conditions are appropriate on a </w:t>
      </w:r>
      <w:r>
        <w:rPr>
          <w:color w:val="00AF50"/>
        </w:rPr>
        <w:t xml:space="preserve">subdivision </w:t>
      </w:r>
      <w:r>
        <w:t xml:space="preserve">consent in a </w:t>
      </w:r>
      <w:r>
        <w:rPr>
          <w:b/>
          <w:strike/>
        </w:rPr>
        <w:t>Residential New</w:t>
      </w:r>
      <w:r>
        <w:rPr>
          <w:b/>
        </w:rPr>
        <w:t xml:space="preserve"> </w:t>
      </w:r>
      <w:r>
        <w:rPr>
          <w:b/>
          <w:strike/>
        </w:rPr>
        <w:t xml:space="preserve">Neighbourhood </w:t>
      </w:r>
      <w:r>
        <w:rPr>
          <w:b/>
          <w:u w:val="single"/>
        </w:rPr>
        <w:t>Future</w:t>
      </w:r>
      <w:r>
        <w:rPr>
          <w:b/>
          <w:spacing w:val="-4"/>
          <w:u w:val="single"/>
        </w:rPr>
        <w:t xml:space="preserve"> </w:t>
      </w:r>
      <w:r>
        <w:rPr>
          <w:b/>
          <w:u w:val="single"/>
        </w:rPr>
        <w:t>Urban</w:t>
      </w:r>
      <w:r>
        <w:rPr>
          <w:b/>
          <w:spacing w:val="-5"/>
        </w:rPr>
        <w:t xml:space="preserve"> </w:t>
      </w:r>
      <w:r>
        <w:t>Zone</w:t>
      </w:r>
      <w:r>
        <w:rPr>
          <w:spacing w:val="-3"/>
        </w:rPr>
        <w:t xml:space="preserve"> </w:t>
      </w:r>
      <w:r>
        <w:t>in</w:t>
      </w:r>
      <w:r>
        <w:rPr>
          <w:spacing w:val="-4"/>
        </w:rPr>
        <w:t xml:space="preserve"> </w:t>
      </w:r>
      <w:r>
        <w:t>order</w:t>
      </w:r>
      <w:r>
        <w:rPr>
          <w:spacing w:val="-3"/>
        </w:rPr>
        <w:t xml:space="preserve"> </w:t>
      </w:r>
      <w:r>
        <w:t>to</w:t>
      </w:r>
      <w:r>
        <w:rPr>
          <w:spacing w:val="-4"/>
        </w:rPr>
        <w:t xml:space="preserve"> </w:t>
      </w:r>
      <w:r>
        <w:t>give</w:t>
      </w:r>
      <w:r>
        <w:rPr>
          <w:spacing w:val="-3"/>
        </w:rPr>
        <w:t xml:space="preserve"> </w:t>
      </w:r>
      <w:r>
        <w:t>effect</w:t>
      </w:r>
      <w:r>
        <w:rPr>
          <w:spacing w:val="-5"/>
        </w:rPr>
        <w:t xml:space="preserve"> </w:t>
      </w:r>
      <w:r>
        <w:t>to the</w:t>
      </w:r>
      <w:r>
        <w:rPr>
          <w:spacing w:val="-3"/>
        </w:rPr>
        <w:t xml:space="preserve"> </w:t>
      </w:r>
      <w:r>
        <w:t>development</w:t>
      </w:r>
      <w:r>
        <w:rPr>
          <w:spacing w:val="-6"/>
        </w:rPr>
        <w:t xml:space="preserve"> </w:t>
      </w:r>
      <w:r>
        <w:t>requirements</w:t>
      </w:r>
      <w:r>
        <w:rPr>
          <w:spacing w:val="-3"/>
        </w:rPr>
        <w:t xml:space="preserve"> </w:t>
      </w:r>
      <w:r>
        <w:t>specified</w:t>
      </w:r>
      <w:r>
        <w:rPr>
          <w:spacing w:val="-4"/>
        </w:rPr>
        <w:t xml:space="preserve"> </w:t>
      </w:r>
      <w:r>
        <w:t xml:space="preserve">in the relevant </w:t>
      </w:r>
      <w:r>
        <w:rPr>
          <w:color w:val="00AF50"/>
        </w:rPr>
        <w:t>outline development plan</w:t>
      </w:r>
      <w:r>
        <w:t>.</w:t>
      </w:r>
    </w:p>
    <w:p w14:paraId="0091FFE4" w14:textId="77777777" w:rsidR="006713A4" w:rsidRDefault="006713A4" w:rsidP="006713A4">
      <w:pPr>
        <w:pStyle w:val="ListParagraph"/>
        <w:numPr>
          <w:ilvl w:val="0"/>
          <w:numId w:val="254"/>
        </w:numPr>
        <w:tabs>
          <w:tab w:val="left" w:pos="544"/>
        </w:tabs>
        <w:spacing w:before="177" w:line="259" w:lineRule="auto"/>
        <w:ind w:right="227"/>
      </w:pPr>
      <w:r>
        <w:t xml:space="preserve">In zones other than the </w:t>
      </w:r>
      <w:r>
        <w:rPr>
          <w:b/>
          <w:strike/>
        </w:rPr>
        <w:t>Residential New Neighbourhood</w:t>
      </w:r>
      <w:r>
        <w:rPr>
          <w:b/>
        </w:rPr>
        <w:t xml:space="preserve"> </w:t>
      </w:r>
      <w:r>
        <w:rPr>
          <w:b/>
          <w:u w:val="single"/>
        </w:rPr>
        <w:t>Future Urban</w:t>
      </w:r>
      <w:r>
        <w:rPr>
          <w:b/>
        </w:rPr>
        <w:t xml:space="preserve"> </w:t>
      </w:r>
      <w:r>
        <w:t xml:space="preserve">Zone, the extent to which a development needs to comply with any flexible element of an </w:t>
      </w:r>
      <w:r>
        <w:rPr>
          <w:color w:val="00AF50"/>
        </w:rPr>
        <w:t>outline development plan</w:t>
      </w:r>
      <w:r>
        <w:t>, including for phasing</w:t>
      </w:r>
      <w:r>
        <w:rPr>
          <w:spacing w:val="-3"/>
        </w:rPr>
        <w:t xml:space="preserve"> </w:t>
      </w:r>
      <w:r>
        <w:t>or</w:t>
      </w:r>
      <w:r>
        <w:rPr>
          <w:spacing w:val="-4"/>
        </w:rPr>
        <w:t xml:space="preserve"> </w:t>
      </w:r>
      <w:r>
        <w:t>location</w:t>
      </w:r>
      <w:r>
        <w:rPr>
          <w:spacing w:val="-5"/>
        </w:rPr>
        <w:t xml:space="preserve"> </w:t>
      </w:r>
      <w:r>
        <w:t>of</w:t>
      </w:r>
      <w:r>
        <w:rPr>
          <w:spacing w:val="-4"/>
        </w:rPr>
        <w:t xml:space="preserve"> </w:t>
      </w:r>
      <w:r>
        <w:t>infrastructure;</w:t>
      </w:r>
      <w:r>
        <w:rPr>
          <w:spacing w:val="-6"/>
        </w:rPr>
        <w:t xml:space="preserve"> </w:t>
      </w:r>
      <w:r>
        <w:t>and</w:t>
      </w:r>
      <w:r>
        <w:rPr>
          <w:spacing w:val="-1"/>
        </w:rPr>
        <w:t xml:space="preserve"> </w:t>
      </w:r>
      <w:r>
        <w:t>consideration</w:t>
      </w:r>
      <w:r>
        <w:rPr>
          <w:spacing w:val="-5"/>
        </w:rPr>
        <w:t xml:space="preserve"> </w:t>
      </w:r>
      <w:r>
        <w:t>of</w:t>
      </w:r>
      <w:r>
        <w:rPr>
          <w:spacing w:val="-4"/>
        </w:rPr>
        <w:t xml:space="preserve"> </w:t>
      </w:r>
      <w:r>
        <w:t>the effects</w:t>
      </w:r>
      <w:r>
        <w:rPr>
          <w:spacing w:val="-4"/>
        </w:rPr>
        <w:t xml:space="preserve"> </w:t>
      </w:r>
      <w:r>
        <w:t>of the</w:t>
      </w:r>
      <w:r>
        <w:rPr>
          <w:spacing w:val="-4"/>
        </w:rPr>
        <w:t xml:space="preserve"> </w:t>
      </w:r>
      <w:r>
        <w:t>movement</w:t>
      </w:r>
      <w:r>
        <w:rPr>
          <w:spacing w:val="-6"/>
        </w:rPr>
        <w:t xml:space="preserve"> </w:t>
      </w:r>
      <w:r>
        <w:t>of</w:t>
      </w:r>
      <w:r>
        <w:rPr>
          <w:spacing w:val="-4"/>
        </w:rPr>
        <w:t xml:space="preserve"> </w:t>
      </w:r>
      <w:r>
        <w:t>any</w:t>
      </w:r>
      <w:r>
        <w:rPr>
          <w:spacing w:val="-4"/>
        </w:rPr>
        <w:t xml:space="preserve"> </w:t>
      </w:r>
      <w:r>
        <w:t>elements on</w:t>
      </w:r>
      <w:r>
        <w:rPr>
          <w:spacing w:val="-3"/>
        </w:rPr>
        <w:t xml:space="preserve"> </w:t>
      </w:r>
      <w:r>
        <w:t>other</w:t>
      </w:r>
      <w:r>
        <w:rPr>
          <w:spacing w:val="-2"/>
        </w:rPr>
        <w:t xml:space="preserve"> </w:t>
      </w:r>
      <w:r>
        <w:t>landowners</w:t>
      </w:r>
      <w:r>
        <w:rPr>
          <w:spacing w:val="-2"/>
        </w:rPr>
        <w:t xml:space="preserve"> </w:t>
      </w:r>
      <w:r>
        <w:t>of land</w:t>
      </w:r>
      <w:r>
        <w:rPr>
          <w:spacing w:val="-3"/>
        </w:rPr>
        <w:t xml:space="preserve"> </w:t>
      </w:r>
      <w:r>
        <w:t>located</w:t>
      </w:r>
      <w:r>
        <w:rPr>
          <w:spacing w:val="-3"/>
        </w:rPr>
        <w:t xml:space="preserve"> </w:t>
      </w:r>
      <w:r>
        <w:t>within</w:t>
      </w:r>
      <w:r>
        <w:rPr>
          <w:spacing w:val="-3"/>
        </w:rPr>
        <w:t xml:space="preserve"> </w:t>
      </w:r>
      <w:r>
        <w:t>or</w:t>
      </w:r>
      <w:r>
        <w:rPr>
          <w:spacing w:val="-2"/>
        </w:rPr>
        <w:t xml:space="preserve"> </w:t>
      </w:r>
      <w:r>
        <w:t>adjacent</w:t>
      </w:r>
      <w:r>
        <w:rPr>
          <w:spacing w:val="-5"/>
        </w:rPr>
        <w:t xml:space="preserve"> </w:t>
      </w:r>
      <w:r>
        <w:t xml:space="preserve">to the </w:t>
      </w:r>
      <w:r>
        <w:rPr>
          <w:color w:val="00AF50"/>
        </w:rPr>
        <w:t>outline</w:t>
      </w:r>
      <w:r>
        <w:rPr>
          <w:color w:val="00AF50"/>
          <w:spacing w:val="-2"/>
        </w:rPr>
        <w:t xml:space="preserve"> </w:t>
      </w:r>
      <w:r>
        <w:rPr>
          <w:color w:val="00AF50"/>
        </w:rPr>
        <w:t>development</w:t>
      </w:r>
      <w:r>
        <w:rPr>
          <w:color w:val="00AF50"/>
          <w:spacing w:val="-5"/>
        </w:rPr>
        <w:t xml:space="preserve"> </w:t>
      </w:r>
      <w:r>
        <w:rPr>
          <w:color w:val="00AF50"/>
        </w:rPr>
        <w:t>plan</w:t>
      </w:r>
      <w:r>
        <w:rPr>
          <w:color w:val="00AF50"/>
          <w:spacing w:val="-1"/>
        </w:rPr>
        <w:t xml:space="preserve"> </w:t>
      </w:r>
      <w:r>
        <w:t>area,</w:t>
      </w:r>
      <w:r>
        <w:rPr>
          <w:spacing w:val="-5"/>
        </w:rPr>
        <w:t xml:space="preserve"> </w:t>
      </w:r>
      <w:r>
        <w:t>or</w:t>
      </w:r>
      <w:r>
        <w:rPr>
          <w:spacing w:val="-2"/>
        </w:rPr>
        <w:t xml:space="preserve"> </w:t>
      </w:r>
      <w:r>
        <w:t>on</w:t>
      </w:r>
      <w:r>
        <w:rPr>
          <w:spacing w:val="-3"/>
        </w:rPr>
        <w:t xml:space="preserve"> </w:t>
      </w:r>
      <w:r>
        <w:t>the safe, efficient or effective operation of infrastructure.</w:t>
      </w:r>
    </w:p>
    <w:p w14:paraId="7C1279F0" w14:textId="77777777" w:rsidR="006713A4" w:rsidRDefault="006713A4" w:rsidP="006713A4">
      <w:pPr>
        <w:pStyle w:val="ListParagraph"/>
        <w:numPr>
          <w:ilvl w:val="0"/>
          <w:numId w:val="254"/>
        </w:numPr>
        <w:tabs>
          <w:tab w:val="left" w:pos="544"/>
        </w:tabs>
        <w:spacing w:before="182" w:line="259" w:lineRule="auto"/>
        <w:ind w:right="148"/>
      </w:pPr>
      <w:r>
        <w:t>Within the Lyttelton Port Influences Overlay, the imposition of an appropriate, volunteered condition prohibiting</w:t>
      </w:r>
      <w:r>
        <w:rPr>
          <w:spacing w:val="-2"/>
        </w:rPr>
        <w:t xml:space="preserve"> </w:t>
      </w:r>
      <w:r>
        <w:t>noise</w:t>
      </w:r>
      <w:r>
        <w:rPr>
          <w:spacing w:val="-2"/>
        </w:rPr>
        <w:t xml:space="preserve"> </w:t>
      </w:r>
      <w:r>
        <w:rPr>
          <w:color w:val="00AF50"/>
        </w:rPr>
        <w:t>sensitive</w:t>
      </w:r>
      <w:r>
        <w:rPr>
          <w:color w:val="00AF50"/>
          <w:spacing w:val="-3"/>
        </w:rPr>
        <w:t xml:space="preserve"> </w:t>
      </w:r>
      <w:r>
        <w:rPr>
          <w:color w:val="00AF50"/>
        </w:rPr>
        <w:t>activities</w:t>
      </w:r>
      <w:r>
        <w:rPr>
          <w:color w:val="00AF50"/>
          <w:spacing w:val="-1"/>
        </w:rPr>
        <w:t xml:space="preserve"> </w:t>
      </w:r>
      <w:r>
        <w:t>on</w:t>
      </w:r>
      <w:r>
        <w:rPr>
          <w:spacing w:val="-4"/>
        </w:rPr>
        <w:t xml:space="preserve"> </w:t>
      </w:r>
      <w:r>
        <w:t>the</w:t>
      </w:r>
      <w:r>
        <w:rPr>
          <w:spacing w:val="-2"/>
        </w:rPr>
        <w:t xml:space="preserve"> </w:t>
      </w:r>
      <w:r>
        <w:rPr>
          <w:color w:val="00AF50"/>
        </w:rPr>
        <w:t>allotments</w:t>
      </w:r>
      <w:r>
        <w:t>,</w:t>
      </w:r>
      <w:r>
        <w:rPr>
          <w:spacing w:val="-6"/>
        </w:rPr>
        <w:t xml:space="preserve"> </w:t>
      </w:r>
      <w:r>
        <w:t>to</w:t>
      </w:r>
      <w:r>
        <w:rPr>
          <w:spacing w:val="-4"/>
        </w:rPr>
        <w:t xml:space="preserve"> </w:t>
      </w:r>
      <w:r>
        <w:t>be complied</w:t>
      </w:r>
      <w:r>
        <w:rPr>
          <w:spacing w:val="-4"/>
        </w:rPr>
        <w:t xml:space="preserve"> </w:t>
      </w:r>
      <w:r>
        <w:t>with</w:t>
      </w:r>
      <w:r>
        <w:rPr>
          <w:spacing w:val="-4"/>
        </w:rPr>
        <w:t xml:space="preserve"> </w:t>
      </w:r>
      <w:r>
        <w:t>on</w:t>
      </w:r>
      <w:r>
        <w:rPr>
          <w:spacing w:val="-4"/>
        </w:rPr>
        <w:t xml:space="preserve"> </w:t>
      </w:r>
      <w:r>
        <w:t>a</w:t>
      </w:r>
      <w:r>
        <w:rPr>
          <w:spacing w:val="-3"/>
        </w:rPr>
        <w:t xml:space="preserve"> </w:t>
      </w:r>
      <w:r>
        <w:t>continuing</w:t>
      </w:r>
      <w:r>
        <w:rPr>
          <w:spacing w:val="-2"/>
        </w:rPr>
        <w:t xml:space="preserve"> </w:t>
      </w:r>
      <w:r>
        <w:t>basis,</w:t>
      </w:r>
      <w:r>
        <w:rPr>
          <w:spacing w:val="-6"/>
        </w:rPr>
        <w:t xml:space="preserve"> </w:t>
      </w:r>
      <w:r>
        <w:t>for</w:t>
      </w:r>
      <w:r>
        <w:rPr>
          <w:spacing w:val="-3"/>
        </w:rPr>
        <w:t xml:space="preserve"> </w:t>
      </w:r>
      <w:r>
        <w:t xml:space="preserve">the purpose of incorporation into a consent notice to be issued by the </w:t>
      </w:r>
      <w:r>
        <w:rPr>
          <w:color w:val="00AF50"/>
        </w:rPr>
        <w:t>Council</w:t>
      </w:r>
      <w:r>
        <w:t>.</w:t>
      </w:r>
    </w:p>
    <w:p w14:paraId="6BDCF3B6" w14:textId="77777777" w:rsidR="006713A4" w:rsidRDefault="006713A4" w:rsidP="006713A4">
      <w:pPr>
        <w:pStyle w:val="ListParagraph"/>
        <w:numPr>
          <w:ilvl w:val="0"/>
          <w:numId w:val="254"/>
        </w:numPr>
        <w:tabs>
          <w:tab w:val="left" w:pos="544"/>
        </w:tabs>
        <w:spacing w:before="177" w:line="259" w:lineRule="auto"/>
        <w:ind w:right="245"/>
      </w:pPr>
      <w:r>
        <w:t>Whether</w:t>
      </w:r>
      <w:r>
        <w:rPr>
          <w:spacing w:val="-4"/>
        </w:rPr>
        <w:t xml:space="preserve"> </w:t>
      </w:r>
      <w:r>
        <w:t>wastewater</w:t>
      </w:r>
      <w:r>
        <w:rPr>
          <w:spacing w:val="-4"/>
        </w:rPr>
        <w:t xml:space="preserve"> </w:t>
      </w:r>
      <w:r>
        <w:t>disposal</w:t>
      </w:r>
      <w:r>
        <w:rPr>
          <w:spacing w:val="-2"/>
        </w:rPr>
        <w:t xml:space="preserve"> </w:t>
      </w:r>
      <w:r>
        <w:t>and</w:t>
      </w:r>
      <w:r>
        <w:rPr>
          <w:spacing w:val="-5"/>
        </w:rPr>
        <w:t xml:space="preserve"> </w:t>
      </w:r>
      <w:r>
        <w:t>stormwater</w:t>
      </w:r>
      <w:r>
        <w:rPr>
          <w:spacing w:val="-4"/>
        </w:rPr>
        <w:t xml:space="preserve"> </w:t>
      </w:r>
      <w:r>
        <w:t>management</w:t>
      </w:r>
      <w:r>
        <w:rPr>
          <w:spacing w:val="-7"/>
        </w:rPr>
        <w:t xml:space="preserve"> </w:t>
      </w:r>
      <w:r>
        <w:t>systems</w:t>
      </w:r>
      <w:r>
        <w:rPr>
          <w:spacing w:val="-4"/>
        </w:rPr>
        <w:t xml:space="preserve"> </w:t>
      </w:r>
      <w:r>
        <w:t>recognise</w:t>
      </w:r>
      <w:r>
        <w:rPr>
          <w:spacing w:val="-4"/>
        </w:rPr>
        <w:t xml:space="preserve"> </w:t>
      </w:r>
      <w:r>
        <w:t>the</w:t>
      </w:r>
      <w:r>
        <w:rPr>
          <w:spacing w:val="-4"/>
        </w:rPr>
        <w:t xml:space="preserve"> </w:t>
      </w:r>
      <w:r>
        <w:t>cultural</w:t>
      </w:r>
      <w:r>
        <w:rPr>
          <w:spacing w:val="-3"/>
        </w:rPr>
        <w:t xml:space="preserve"> </w:t>
      </w:r>
      <w:r>
        <w:t xml:space="preserve">significance of Ngā Wai </w:t>
      </w:r>
      <w:r>
        <w:rPr>
          <w:color w:val="00AF50"/>
        </w:rPr>
        <w:t xml:space="preserve">sites of Ngāi Tahu cultural significance </w:t>
      </w:r>
      <w:r>
        <w:t xml:space="preserve">identified in </w:t>
      </w:r>
      <w:r>
        <w:rPr>
          <w:color w:val="0000FF"/>
        </w:rPr>
        <w:t>Schedule 9.5.6.4</w:t>
      </w:r>
      <w:r>
        <w:t>, and do not create additional demand to discharge directly to Ngā Wai.</w:t>
      </w:r>
    </w:p>
    <w:p w14:paraId="167E90EB" w14:textId="77777777" w:rsidR="006713A4" w:rsidRDefault="006713A4" w:rsidP="006713A4">
      <w:pPr>
        <w:pStyle w:val="BodyText"/>
      </w:pPr>
    </w:p>
    <w:p w14:paraId="108A4E55" w14:textId="77777777" w:rsidR="006713A4" w:rsidRDefault="006713A4" w:rsidP="006713A4">
      <w:pPr>
        <w:pStyle w:val="BodyText"/>
        <w:spacing w:before="10"/>
        <w:rPr>
          <w:sz w:val="16"/>
        </w:rPr>
      </w:pPr>
    </w:p>
    <w:p w14:paraId="24EBC6E2" w14:textId="77777777" w:rsidR="006713A4" w:rsidRDefault="006713A4" w:rsidP="006713A4">
      <w:pPr>
        <w:pStyle w:val="Heading2"/>
        <w:numPr>
          <w:ilvl w:val="3"/>
          <w:numId w:val="260"/>
        </w:numPr>
        <w:tabs>
          <w:tab w:val="left" w:pos="1249"/>
        </w:tabs>
        <w:ind w:left="1552" w:hanging="1133"/>
      </w:pPr>
      <w:r>
        <w:t>Transport</w:t>
      </w:r>
      <w:r>
        <w:rPr>
          <w:spacing w:val="-13"/>
        </w:rPr>
        <w:t xml:space="preserve"> </w:t>
      </w:r>
      <w:r>
        <w:rPr>
          <w:spacing w:val="-2"/>
        </w:rPr>
        <w:t>networks</w:t>
      </w:r>
    </w:p>
    <w:p w14:paraId="043981D4" w14:textId="77777777" w:rsidR="006713A4" w:rsidRDefault="006713A4" w:rsidP="006713A4">
      <w:pPr>
        <w:pStyle w:val="BodyText"/>
        <w:spacing w:before="10"/>
        <w:rPr>
          <w:b/>
          <w:sz w:val="19"/>
        </w:rPr>
      </w:pPr>
    </w:p>
    <w:p w14:paraId="2D365E8F" w14:textId="77777777" w:rsidR="006713A4" w:rsidRDefault="006713A4" w:rsidP="006713A4">
      <w:pPr>
        <w:pStyle w:val="ListParagraph"/>
        <w:numPr>
          <w:ilvl w:val="0"/>
          <w:numId w:val="253"/>
        </w:numPr>
        <w:tabs>
          <w:tab w:val="left" w:pos="544"/>
        </w:tabs>
        <w:spacing w:line="261" w:lineRule="auto"/>
        <w:ind w:right="301"/>
      </w:pPr>
      <w:r>
        <w:t xml:space="preserve">Whether the provision, location, design, safety and efficiency of any </w:t>
      </w:r>
      <w:r>
        <w:rPr>
          <w:color w:val="00AF50"/>
        </w:rPr>
        <w:t>road</w:t>
      </w:r>
      <w:r>
        <w:t xml:space="preserve">, frontage </w:t>
      </w:r>
      <w:r>
        <w:rPr>
          <w:color w:val="00AF50"/>
        </w:rPr>
        <w:t>road</w:t>
      </w:r>
      <w:r>
        <w:t xml:space="preserve">, </w:t>
      </w:r>
      <w:r>
        <w:rPr>
          <w:color w:val="00AF50"/>
        </w:rPr>
        <w:t xml:space="preserve">access </w:t>
      </w:r>
      <w:r>
        <w:t xml:space="preserve">(including access for fire-fighting), pedestrian </w:t>
      </w:r>
      <w:r>
        <w:rPr>
          <w:color w:val="00AF50"/>
        </w:rPr>
        <w:t>access way</w:t>
      </w:r>
      <w:r>
        <w:t xml:space="preserve">, </w:t>
      </w:r>
      <w:r>
        <w:rPr>
          <w:color w:val="00AF50"/>
        </w:rPr>
        <w:t>service lane</w:t>
      </w:r>
      <w:r>
        <w:t xml:space="preserve">, </w:t>
      </w:r>
      <w:r>
        <w:rPr>
          <w:color w:val="00AF50"/>
        </w:rPr>
        <w:t>cycle way</w:t>
      </w:r>
      <w:r>
        <w:t>/route/lane, corner rounding,</w:t>
      </w:r>
      <w:r>
        <w:rPr>
          <w:spacing w:val="-7"/>
        </w:rPr>
        <w:t xml:space="preserve"> </w:t>
      </w:r>
      <w:r>
        <w:t>intersections,</w:t>
      </w:r>
      <w:r>
        <w:rPr>
          <w:spacing w:val="-5"/>
        </w:rPr>
        <w:t xml:space="preserve"> </w:t>
      </w:r>
      <w:r>
        <w:rPr>
          <w:color w:val="00AF50"/>
        </w:rPr>
        <w:t>landscaping</w:t>
      </w:r>
      <w:r>
        <w:rPr>
          <w:color w:val="00AF50"/>
          <w:spacing w:val="-1"/>
        </w:rPr>
        <w:t xml:space="preserve"> </w:t>
      </w:r>
      <w:r>
        <w:t>or</w:t>
      </w:r>
      <w:r>
        <w:rPr>
          <w:spacing w:val="-4"/>
        </w:rPr>
        <w:t xml:space="preserve"> </w:t>
      </w:r>
      <w:r>
        <w:rPr>
          <w:color w:val="00AF50"/>
        </w:rPr>
        <w:t>parking</w:t>
      </w:r>
      <w:r>
        <w:rPr>
          <w:color w:val="00AF50"/>
          <w:spacing w:val="-3"/>
        </w:rPr>
        <w:t xml:space="preserve"> </w:t>
      </w:r>
      <w:r>
        <w:rPr>
          <w:color w:val="00AF50"/>
        </w:rPr>
        <w:t>area</w:t>
      </w:r>
      <w:r>
        <w:rPr>
          <w:color w:val="00AF50"/>
          <w:spacing w:val="-4"/>
        </w:rPr>
        <w:t xml:space="preserve"> </w:t>
      </w:r>
      <w:r>
        <w:t>including</w:t>
      </w:r>
      <w:r>
        <w:rPr>
          <w:spacing w:val="-3"/>
        </w:rPr>
        <w:t xml:space="preserve"> </w:t>
      </w:r>
      <w:r>
        <w:t>the</w:t>
      </w:r>
      <w:r>
        <w:rPr>
          <w:spacing w:val="-4"/>
        </w:rPr>
        <w:t xml:space="preserve"> </w:t>
      </w:r>
      <w:r>
        <w:t>formation</w:t>
      </w:r>
      <w:r>
        <w:rPr>
          <w:spacing w:val="-5"/>
        </w:rPr>
        <w:t xml:space="preserve"> </w:t>
      </w:r>
      <w:r>
        <w:t>and</w:t>
      </w:r>
      <w:r>
        <w:rPr>
          <w:spacing w:val="-5"/>
        </w:rPr>
        <w:t xml:space="preserve"> </w:t>
      </w:r>
      <w:r>
        <w:t>construction,</w:t>
      </w:r>
      <w:r>
        <w:rPr>
          <w:spacing w:val="-7"/>
        </w:rPr>
        <w:t xml:space="preserve"> </w:t>
      </w:r>
      <w:r>
        <w:t>is</w:t>
      </w:r>
      <w:r>
        <w:rPr>
          <w:spacing w:val="-4"/>
        </w:rPr>
        <w:t xml:space="preserve"> </w:t>
      </w:r>
      <w:r>
        <w:t xml:space="preserve">suited to the development it serves and is acceptable to the </w:t>
      </w:r>
      <w:r>
        <w:rPr>
          <w:color w:val="00AF50"/>
        </w:rPr>
        <w:t>Council</w:t>
      </w:r>
      <w:r>
        <w:t>.</w:t>
      </w:r>
    </w:p>
    <w:p w14:paraId="19D664CD" w14:textId="77777777" w:rsidR="006713A4" w:rsidRDefault="006713A4" w:rsidP="006713A4">
      <w:pPr>
        <w:pStyle w:val="ListParagraph"/>
        <w:numPr>
          <w:ilvl w:val="0"/>
          <w:numId w:val="253"/>
        </w:numPr>
        <w:tabs>
          <w:tab w:val="left" w:pos="544"/>
        </w:tabs>
        <w:spacing w:before="173" w:line="261" w:lineRule="auto"/>
        <w:ind w:right="703"/>
      </w:pPr>
      <w:r>
        <w:t>Whether</w:t>
      </w:r>
      <w:r>
        <w:rPr>
          <w:spacing w:val="-3"/>
        </w:rPr>
        <w:t xml:space="preserve"> </w:t>
      </w:r>
      <w:r>
        <w:rPr>
          <w:color w:val="00AF50"/>
        </w:rPr>
        <w:t>service</w:t>
      </w:r>
      <w:r>
        <w:rPr>
          <w:color w:val="00AF50"/>
          <w:spacing w:val="-3"/>
        </w:rPr>
        <w:t xml:space="preserve"> </w:t>
      </w:r>
      <w:r>
        <w:rPr>
          <w:color w:val="00AF50"/>
        </w:rPr>
        <w:t>lanes</w:t>
      </w:r>
      <w:r>
        <w:t>,</w:t>
      </w:r>
      <w:r>
        <w:rPr>
          <w:spacing w:val="-6"/>
        </w:rPr>
        <w:t xml:space="preserve"> </w:t>
      </w:r>
      <w:r>
        <w:rPr>
          <w:color w:val="00AF50"/>
        </w:rPr>
        <w:t>cycle</w:t>
      </w:r>
      <w:r>
        <w:rPr>
          <w:color w:val="00AF50"/>
          <w:spacing w:val="-3"/>
        </w:rPr>
        <w:t xml:space="preserve"> </w:t>
      </w:r>
      <w:r>
        <w:rPr>
          <w:color w:val="00AF50"/>
        </w:rPr>
        <w:t>ways</w:t>
      </w:r>
      <w:r>
        <w:rPr>
          <w:color w:val="00AF50"/>
          <w:spacing w:val="-2"/>
        </w:rPr>
        <w:t xml:space="preserve"> </w:t>
      </w:r>
      <w:r>
        <w:t>and</w:t>
      </w:r>
      <w:r>
        <w:rPr>
          <w:spacing w:val="-4"/>
        </w:rPr>
        <w:t xml:space="preserve"> </w:t>
      </w:r>
      <w:r>
        <w:t>pedestrian</w:t>
      </w:r>
      <w:r>
        <w:rPr>
          <w:spacing w:val="-3"/>
        </w:rPr>
        <w:t xml:space="preserve"> </w:t>
      </w:r>
      <w:r>
        <w:rPr>
          <w:color w:val="00AF50"/>
        </w:rPr>
        <w:t>access</w:t>
      </w:r>
      <w:r>
        <w:rPr>
          <w:color w:val="00AF50"/>
          <w:spacing w:val="-3"/>
        </w:rPr>
        <w:t xml:space="preserve"> </w:t>
      </w:r>
      <w:r>
        <w:rPr>
          <w:color w:val="00AF50"/>
        </w:rPr>
        <w:t>ways</w:t>
      </w:r>
      <w:r>
        <w:rPr>
          <w:color w:val="00AF50"/>
          <w:spacing w:val="-2"/>
        </w:rPr>
        <w:t xml:space="preserve"> </w:t>
      </w:r>
      <w:r>
        <w:t>are</w:t>
      </w:r>
      <w:r>
        <w:rPr>
          <w:spacing w:val="-3"/>
        </w:rPr>
        <w:t xml:space="preserve"> </w:t>
      </w:r>
      <w:r>
        <w:t>required</w:t>
      </w:r>
      <w:r>
        <w:rPr>
          <w:spacing w:val="-4"/>
        </w:rPr>
        <w:t xml:space="preserve"> </w:t>
      </w:r>
      <w:r>
        <w:t>or</w:t>
      </w:r>
      <w:r>
        <w:rPr>
          <w:spacing w:val="-3"/>
        </w:rPr>
        <w:t xml:space="preserve"> </w:t>
      </w:r>
      <w:r>
        <w:t>appropriate</w:t>
      </w:r>
      <w:r>
        <w:rPr>
          <w:spacing w:val="-3"/>
        </w:rPr>
        <w:t xml:space="preserve"> </w:t>
      </w:r>
      <w:r>
        <w:t>and</w:t>
      </w:r>
      <w:r>
        <w:rPr>
          <w:spacing w:val="-4"/>
        </w:rPr>
        <w:t xml:space="preserve"> </w:t>
      </w:r>
      <w:r>
        <w:t>are located and constructed in a safe and efficient manner.</w:t>
      </w:r>
    </w:p>
    <w:p w14:paraId="50E5BF93" w14:textId="77777777" w:rsidR="006713A4" w:rsidRDefault="006713A4" w:rsidP="006713A4">
      <w:pPr>
        <w:pStyle w:val="ListParagraph"/>
        <w:numPr>
          <w:ilvl w:val="0"/>
          <w:numId w:val="253"/>
        </w:numPr>
        <w:tabs>
          <w:tab w:val="left" w:pos="544"/>
        </w:tabs>
        <w:spacing w:before="179" w:line="256" w:lineRule="auto"/>
        <w:ind w:right="846"/>
      </w:pPr>
      <w:r>
        <w:t>Whether</w:t>
      </w:r>
      <w:r>
        <w:rPr>
          <w:spacing w:val="-4"/>
        </w:rPr>
        <w:t xml:space="preserve"> </w:t>
      </w:r>
      <w:r>
        <w:t>the</w:t>
      </w:r>
      <w:r>
        <w:rPr>
          <w:spacing w:val="-3"/>
        </w:rPr>
        <w:t xml:space="preserve"> </w:t>
      </w:r>
      <w:r>
        <w:rPr>
          <w:color w:val="00AF50"/>
        </w:rPr>
        <w:t>subdivision</w:t>
      </w:r>
      <w:r>
        <w:rPr>
          <w:color w:val="00AF50"/>
          <w:spacing w:val="-4"/>
        </w:rPr>
        <w:t xml:space="preserve"> </w:t>
      </w:r>
      <w:r>
        <w:t>layout</w:t>
      </w:r>
      <w:r>
        <w:rPr>
          <w:spacing w:val="-5"/>
        </w:rPr>
        <w:t xml:space="preserve"> </w:t>
      </w:r>
      <w:r>
        <w:t>and</w:t>
      </w:r>
      <w:r>
        <w:rPr>
          <w:spacing w:val="-4"/>
        </w:rPr>
        <w:t xml:space="preserve"> </w:t>
      </w:r>
      <w:r>
        <w:rPr>
          <w:color w:val="00AF50"/>
        </w:rPr>
        <w:t>road</w:t>
      </w:r>
      <w:r>
        <w:rPr>
          <w:color w:val="00AF50"/>
          <w:spacing w:val="-5"/>
        </w:rPr>
        <w:t xml:space="preserve"> </w:t>
      </w:r>
      <w:r>
        <w:t>network</w:t>
      </w:r>
      <w:r>
        <w:rPr>
          <w:spacing w:val="-4"/>
        </w:rPr>
        <w:t xml:space="preserve"> </w:t>
      </w:r>
      <w:r>
        <w:t>supports</w:t>
      </w:r>
      <w:r>
        <w:rPr>
          <w:spacing w:val="-4"/>
        </w:rPr>
        <w:t xml:space="preserve"> </w:t>
      </w:r>
      <w:r>
        <w:t>walking,</w:t>
      </w:r>
      <w:r>
        <w:rPr>
          <w:spacing w:val="-6"/>
        </w:rPr>
        <w:t xml:space="preserve"> </w:t>
      </w:r>
      <w:r>
        <w:t>cycling</w:t>
      </w:r>
      <w:r>
        <w:rPr>
          <w:spacing w:val="-3"/>
        </w:rPr>
        <w:t xml:space="preserve"> </w:t>
      </w:r>
      <w:r>
        <w:t>and</w:t>
      </w:r>
      <w:r>
        <w:rPr>
          <w:spacing w:val="-5"/>
        </w:rPr>
        <w:t xml:space="preserve"> </w:t>
      </w:r>
      <w:r>
        <w:t>public</w:t>
      </w:r>
      <w:r>
        <w:rPr>
          <w:spacing w:val="-5"/>
        </w:rPr>
        <w:t xml:space="preserve"> </w:t>
      </w:r>
      <w:r>
        <w:t xml:space="preserve">transport, including </w:t>
      </w:r>
      <w:r>
        <w:rPr>
          <w:color w:val="00AF50"/>
        </w:rPr>
        <w:t xml:space="preserve">access </w:t>
      </w:r>
      <w:r>
        <w:t xml:space="preserve">to </w:t>
      </w:r>
      <w:r>
        <w:rPr>
          <w:color w:val="00AF50"/>
        </w:rPr>
        <w:t>reserves</w:t>
      </w:r>
      <w:r>
        <w:t xml:space="preserve">, facilities, commercial areas, </w:t>
      </w:r>
      <w:r>
        <w:rPr>
          <w:color w:val="00AF50"/>
        </w:rPr>
        <w:t>public transport facilities</w:t>
      </w:r>
      <w:r>
        <w:t>.</w:t>
      </w:r>
    </w:p>
    <w:p w14:paraId="18F33F99" w14:textId="77777777" w:rsidR="006713A4" w:rsidRDefault="006713A4" w:rsidP="006713A4">
      <w:pPr>
        <w:pStyle w:val="ListParagraph"/>
        <w:numPr>
          <w:ilvl w:val="0"/>
          <w:numId w:val="253"/>
        </w:numPr>
        <w:tabs>
          <w:tab w:val="left" w:pos="544"/>
        </w:tabs>
        <w:spacing w:before="183" w:line="256" w:lineRule="auto"/>
        <w:ind w:right="749"/>
      </w:pPr>
      <w:r>
        <w:t>Whether</w:t>
      </w:r>
      <w:r>
        <w:rPr>
          <w:spacing w:val="-4"/>
        </w:rPr>
        <w:t xml:space="preserve"> </w:t>
      </w:r>
      <w:r>
        <w:t>provision</w:t>
      </w:r>
      <w:r>
        <w:rPr>
          <w:spacing w:val="-5"/>
        </w:rPr>
        <w:t xml:space="preserve"> </w:t>
      </w:r>
      <w:r>
        <w:t>of</w:t>
      </w:r>
      <w:r>
        <w:rPr>
          <w:spacing w:val="-4"/>
        </w:rPr>
        <w:t xml:space="preserve"> </w:t>
      </w:r>
      <w:r>
        <w:t>a</w:t>
      </w:r>
      <w:r>
        <w:rPr>
          <w:spacing w:val="-3"/>
        </w:rPr>
        <w:t xml:space="preserve"> </w:t>
      </w:r>
      <w:r>
        <w:rPr>
          <w:color w:val="00AF50"/>
        </w:rPr>
        <w:t>cycle</w:t>
      </w:r>
      <w:r>
        <w:rPr>
          <w:color w:val="00AF50"/>
          <w:spacing w:val="-4"/>
        </w:rPr>
        <w:t xml:space="preserve"> </w:t>
      </w:r>
      <w:r>
        <w:rPr>
          <w:color w:val="00AF50"/>
        </w:rPr>
        <w:t>way</w:t>
      </w:r>
      <w:r>
        <w:rPr>
          <w:color w:val="00AF50"/>
          <w:spacing w:val="-2"/>
        </w:rPr>
        <w:t xml:space="preserve"> </w:t>
      </w:r>
      <w:r>
        <w:t>or</w:t>
      </w:r>
      <w:r>
        <w:rPr>
          <w:spacing w:val="-4"/>
        </w:rPr>
        <w:t xml:space="preserve"> </w:t>
      </w:r>
      <w:r>
        <w:t>pedestrian</w:t>
      </w:r>
      <w:r>
        <w:rPr>
          <w:spacing w:val="-5"/>
        </w:rPr>
        <w:t xml:space="preserve"> </w:t>
      </w:r>
      <w:r>
        <w:rPr>
          <w:color w:val="00AF50"/>
        </w:rPr>
        <w:t>access way</w:t>
      </w:r>
      <w:r>
        <w:rPr>
          <w:color w:val="00AF50"/>
          <w:spacing w:val="-2"/>
        </w:rPr>
        <w:t xml:space="preserve"> </w:t>
      </w:r>
      <w:r>
        <w:t>encourages</w:t>
      </w:r>
      <w:r>
        <w:rPr>
          <w:spacing w:val="-4"/>
        </w:rPr>
        <w:t xml:space="preserve"> </w:t>
      </w:r>
      <w:r>
        <w:t>active</w:t>
      </w:r>
      <w:r>
        <w:rPr>
          <w:spacing w:val="-4"/>
        </w:rPr>
        <w:t xml:space="preserve"> </w:t>
      </w:r>
      <w:r>
        <w:t>modes</w:t>
      </w:r>
      <w:r>
        <w:rPr>
          <w:spacing w:val="-4"/>
        </w:rPr>
        <w:t xml:space="preserve"> </w:t>
      </w:r>
      <w:r>
        <w:t>of</w:t>
      </w:r>
      <w:r>
        <w:rPr>
          <w:spacing w:val="-4"/>
        </w:rPr>
        <w:t xml:space="preserve"> </w:t>
      </w:r>
      <w:r>
        <w:t xml:space="preserve">transport, including to </w:t>
      </w:r>
      <w:r>
        <w:rPr>
          <w:color w:val="00AF50"/>
        </w:rPr>
        <w:t>community facilities</w:t>
      </w:r>
      <w:r>
        <w:t>.</w:t>
      </w:r>
    </w:p>
    <w:p w14:paraId="46DB9837" w14:textId="77777777" w:rsidR="006713A4" w:rsidRDefault="006713A4" w:rsidP="006713A4">
      <w:pPr>
        <w:pStyle w:val="ListParagraph"/>
        <w:numPr>
          <w:ilvl w:val="0"/>
          <w:numId w:val="253"/>
        </w:numPr>
        <w:tabs>
          <w:tab w:val="left" w:pos="544"/>
        </w:tabs>
        <w:spacing w:before="184" w:line="261" w:lineRule="auto"/>
        <w:ind w:right="652"/>
      </w:pPr>
      <w:r>
        <w:t>Any</w:t>
      </w:r>
      <w:r>
        <w:rPr>
          <w:spacing w:val="-3"/>
        </w:rPr>
        <w:t xml:space="preserve"> </w:t>
      </w:r>
      <w:r>
        <w:t>works</w:t>
      </w:r>
      <w:r>
        <w:rPr>
          <w:spacing w:val="-3"/>
        </w:rPr>
        <w:t xml:space="preserve"> </w:t>
      </w:r>
      <w:r>
        <w:t>or</w:t>
      </w:r>
      <w:r>
        <w:rPr>
          <w:spacing w:val="-3"/>
        </w:rPr>
        <w:t xml:space="preserve"> </w:t>
      </w:r>
      <w:r>
        <w:t>upgrades</w:t>
      </w:r>
      <w:r>
        <w:rPr>
          <w:spacing w:val="-3"/>
        </w:rPr>
        <w:t xml:space="preserve"> </w:t>
      </w:r>
      <w:r>
        <w:t>to</w:t>
      </w:r>
      <w:r>
        <w:rPr>
          <w:spacing w:val="-4"/>
        </w:rPr>
        <w:t xml:space="preserve"> </w:t>
      </w:r>
      <w:r>
        <w:t>the</w:t>
      </w:r>
      <w:r>
        <w:rPr>
          <w:spacing w:val="-1"/>
        </w:rPr>
        <w:t xml:space="preserve"> </w:t>
      </w:r>
      <w:r>
        <w:rPr>
          <w:color w:val="00AF50"/>
        </w:rPr>
        <w:t>Council</w:t>
      </w:r>
      <w:r>
        <w:t>'s</w:t>
      </w:r>
      <w:r>
        <w:rPr>
          <w:spacing w:val="-3"/>
        </w:rPr>
        <w:t xml:space="preserve"> </w:t>
      </w:r>
      <w:r>
        <w:rPr>
          <w:color w:val="00AF50"/>
        </w:rPr>
        <w:t>road</w:t>
      </w:r>
      <w:r>
        <w:rPr>
          <w:color w:val="00AF50"/>
          <w:spacing w:val="-4"/>
        </w:rPr>
        <w:t xml:space="preserve"> </w:t>
      </w:r>
      <w:r>
        <w:t>network</w:t>
      </w:r>
      <w:r>
        <w:rPr>
          <w:spacing w:val="-3"/>
        </w:rPr>
        <w:t xml:space="preserve"> </w:t>
      </w:r>
      <w:r>
        <w:t>required,</w:t>
      </w:r>
      <w:r>
        <w:rPr>
          <w:spacing w:val="-6"/>
        </w:rPr>
        <w:t xml:space="preserve"> </w:t>
      </w:r>
      <w:r>
        <w:t>including</w:t>
      </w:r>
      <w:r>
        <w:rPr>
          <w:spacing w:val="-2"/>
        </w:rPr>
        <w:t xml:space="preserve"> </w:t>
      </w:r>
      <w:r>
        <w:t>in</w:t>
      </w:r>
      <w:r>
        <w:rPr>
          <w:spacing w:val="-4"/>
        </w:rPr>
        <w:t xml:space="preserve"> </w:t>
      </w:r>
      <w:r>
        <w:t>relation</w:t>
      </w:r>
      <w:r>
        <w:rPr>
          <w:spacing w:val="-4"/>
        </w:rPr>
        <w:t xml:space="preserve"> </w:t>
      </w:r>
      <w:r>
        <w:t>to</w:t>
      </w:r>
      <w:r>
        <w:rPr>
          <w:spacing w:val="-4"/>
        </w:rPr>
        <w:t xml:space="preserve"> </w:t>
      </w:r>
      <w:r>
        <w:t>any</w:t>
      </w:r>
      <w:r>
        <w:rPr>
          <w:spacing w:val="-3"/>
        </w:rPr>
        <w:t xml:space="preserve"> </w:t>
      </w:r>
      <w:r>
        <w:t xml:space="preserve">network </w:t>
      </w:r>
      <w:r>
        <w:rPr>
          <w:color w:val="00AF50"/>
        </w:rPr>
        <w:t>utility</w:t>
      </w:r>
      <w:r>
        <w:t>, state highway or rail line.</w:t>
      </w:r>
    </w:p>
    <w:p w14:paraId="716B4254" w14:textId="77777777" w:rsidR="006713A4" w:rsidRDefault="006713A4" w:rsidP="006713A4">
      <w:pPr>
        <w:pStyle w:val="ListParagraph"/>
        <w:numPr>
          <w:ilvl w:val="0"/>
          <w:numId w:val="253"/>
        </w:numPr>
        <w:tabs>
          <w:tab w:val="left" w:pos="542"/>
          <w:tab w:val="left" w:pos="544"/>
        </w:tabs>
        <w:spacing w:before="173" w:line="259" w:lineRule="auto"/>
        <w:ind w:right="559"/>
        <w:jc w:val="both"/>
      </w:pPr>
      <w:r>
        <w:t>In</w:t>
      </w:r>
      <w:r>
        <w:rPr>
          <w:spacing w:val="-4"/>
        </w:rPr>
        <w:t xml:space="preserve"> </w:t>
      </w:r>
      <w:r>
        <w:t>the</w:t>
      </w:r>
      <w:r>
        <w:rPr>
          <w:spacing w:val="-3"/>
        </w:rPr>
        <w:t xml:space="preserve"> </w:t>
      </w:r>
      <w:r>
        <w:t>case</w:t>
      </w:r>
      <w:r>
        <w:rPr>
          <w:spacing w:val="-3"/>
        </w:rPr>
        <w:t xml:space="preserve"> </w:t>
      </w:r>
      <w:r>
        <w:t>of</w:t>
      </w:r>
      <w:r>
        <w:rPr>
          <w:spacing w:val="-3"/>
        </w:rPr>
        <w:t xml:space="preserve"> </w:t>
      </w:r>
      <w:r>
        <w:t>multiple</w:t>
      </w:r>
      <w:r>
        <w:rPr>
          <w:spacing w:val="-1"/>
        </w:rPr>
        <w:t xml:space="preserve"> </w:t>
      </w:r>
      <w:r>
        <w:rPr>
          <w:color w:val="00AF50"/>
        </w:rPr>
        <w:t>site</w:t>
      </w:r>
      <w:r>
        <w:rPr>
          <w:color w:val="00AF50"/>
          <w:spacing w:val="-2"/>
        </w:rPr>
        <w:t xml:space="preserve"> </w:t>
      </w:r>
      <w:r>
        <w:rPr>
          <w:color w:val="00AF50"/>
        </w:rPr>
        <w:t>subdivision</w:t>
      </w:r>
      <w:r>
        <w:rPr>
          <w:color w:val="00AF50"/>
          <w:spacing w:val="-3"/>
        </w:rPr>
        <w:t xml:space="preserve"> </w:t>
      </w:r>
      <w:r>
        <w:t>where</w:t>
      </w:r>
      <w:r>
        <w:rPr>
          <w:spacing w:val="-3"/>
        </w:rPr>
        <w:t xml:space="preserve"> </w:t>
      </w:r>
      <w:r>
        <w:t>parking</w:t>
      </w:r>
      <w:r>
        <w:rPr>
          <w:spacing w:val="-2"/>
        </w:rPr>
        <w:t xml:space="preserve"> </w:t>
      </w:r>
      <w:r>
        <w:t>is</w:t>
      </w:r>
      <w:r>
        <w:rPr>
          <w:spacing w:val="-3"/>
        </w:rPr>
        <w:t xml:space="preserve"> </w:t>
      </w:r>
      <w:r>
        <w:t>provided</w:t>
      </w:r>
      <w:r>
        <w:rPr>
          <w:spacing w:val="-4"/>
        </w:rPr>
        <w:t xml:space="preserve"> </w:t>
      </w:r>
      <w:r>
        <w:t>as</w:t>
      </w:r>
      <w:r>
        <w:rPr>
          <w:spacing w:val="-3"/>
        </w:rPr>
        <w:t xml:space="preserve"> </w:t>
      </w:r>
      <w:r>
        <w:t>a</w:t>
      </w:r>
      <w:r>
        <w:rPr>
          <w:spacing w:val="-3"/>
        </w:rPr>
        <w:t xml:space="preserve"> </w:t>
      </w:r>
      <w:r>
        <w:t>common</w:t>
      </w:r>
      <w:r>
        <w:rPr>
          <w:spacing w:val="-4"/>
        </w:rPr>
        <w:t xml:space="preserve"> </w:t>
      </w:r>
      <w:r>
        <w:t>facility,</w:t>
      </w:r>
      <w:r>
        <w:rPr>
          <w:spacing w:val="-6"/>
        </w:rPr>
        <w:t xml:space="preserve"> </w:t>
      </w:r>
      <w:r>
        <w:t>whether</w:t>
      </w:r>
      <w:r>
        <w:rPr>
          <w:spacing w:val="-3"/>
        </w:rPr>
        <w:t xml:space="preserve"> </w:t>
      </w:r>
      <w:r>
        <w:t xml:space="preserve">that </w:t>
      </w:r>
      <w:r>
        <w:rPr>
          <w:color w:val="00AF50"/>
        </w:rPr>
        <w:t xml:space="preserve">parking area </w:t>
      </w:r>
      <w:r>
        <w:t xml:space="preserve">has appropriate </w:t>
      </w:r>
      <w:r>
        <w:rPr>
          <w:color w:val="00AF50"/>
        </w:rPr>
        <w:t xml:space="preserve">access </w:t>
      </w:r>
      <w:r>
        <w:t xml:space="preserve">to a </w:t>
      </w:r>
      <w:r>
        <w:rPr>
          <w:color w:val="00AF50"/>
        </w:rPr>
        <w:t xml:space="preserve">formed road </w:t>
      </w:r>
      <w:r>
        <w:t>and</w:t>
      </w:r>
      <w:r>
        <w:rPr>
          <w:spacing w:val="-1"/>
        </w:rPr>
        <w:t xml:space="preserve"> </w:t>
      </w:r>
      <w:r>
        <w:t>has an</w:t>
      </w:r>
      <w:r>
        <w:rPr>
          <w:spacing w:val="-1"/>
        </w:rPr>
        <w:t xml:space="preserve"> </w:t>
      </w:r>
      <w:r>
        <w:t>appropriate layout and</w:t>
      </w:r>
      <w:r>
        <w:rPr>
          <w:spacing w:val="-1"/>
        </w:rPr>
        <w:t xml:space="preserve"> </w:t>
      </w:r>
      <w:r>
        <w:t xml:space="preserve">number of </w:t>
      </w:r>
      <w:r>
        <w:rPr>
          <w:color w:val="00AF50"/>
        </w:rPr>
        <w:t>parking spaces</w:t>
      </w:r>
      <w:r>
        <w:t>.</w:t>
      </w:r>
    </w:p>
    <w:p w14:paraId="3ADC943D" w14:textId="77777777" w:rsidR="006713A4" w:rsidRDefault="006713A4" w:rsidP="006713A4">
      <w:pPr>
        <w:pStyle w:val="ListParagraph"/>
        <w:numPr>
          <w:ilvl w:val="0"/>
          <w:numId w:val="253"/>
        </w:numPr>
        <w:tabs>
          <w:tab w:val="left" w:pos="544"/>
        </w:tabs>
        <w:spacing w:before="182" w:line="259" w:lineRule="auto"/>
        <w:ind w:right="155"/>
      </w:pPr>
      <w:r>
        <w:t>For</w:t>
      </w:r>
      <w:r>
        <w:rPr>
          <w:spacing w:val="-3"/>
        </w:rPr>
        <w:t xml:space="preserve"> </w:t>
      </w:r>
      <w:r>
        <w:t>the</w:t>
      </w:r>
      <w:r>
        <w:rPr>
          <w:spacing w:val="-3"/>
        </w:rPr>
        <w:t xml:space="preserve"> </w:t>
      </w:r>
      <w:r>
        <w:t>Industrial</w:t>
      </w:r>
      <w:r>
        <w:rPr>
          <w:spacing w:val="-2"/>
        </w:rPr>
        <w:t xml:space="preserve"> </w:t>
      </w:r>
      <w:r>
        <w:t>General</w:t>
      </w:r>
      <w:r>
        <w:rPr>
          <w:spacing w:val="-2"/>
        </w:rPr>
        <w:t xml:space="preserve"> </w:t>
      </w:r>
      <w:r>
        <w:t>Zone</w:t>
      </w:r>
      <w:r>
        <w:rPr>
          <w:spacing w:val="-3"/>
        </w:rPr>
        <w:t xml:space="preserve"> </w:t>
      </w:r>
      <w:r>
        <w:t>(Stanleys</w:t>
      </w:r>
      <w:r>
        <w:rPr>
          <w:spacing w:val="-3"/>
        </w:rPr>
        <w:t xml:space="preserve"> </w:t>
      </w:r>
      <w:r>
        <w:t>Road)</w:t>
      </w:r>
      <w:r>
        <w:rPr>
          <w:spacing w:val="-3"/>
        </w:rPr>
        <w:t xml:space="preserve"> </w:t>
      </w:r>
      <w:r>
        <w:t>and</w:t>
      </w:r>
      <w:r>
        <w:rPr>
          <w:spacing w:val="-4"/>
        </w:rPr>
        <w:t xml:space="preserve"> </w:t>
      </w:r>
      <w:r>
        <w:t>Industrial</w:t>
      </w:r>
      <w:r>
        <w:rPr>
          <w:spacing w:val="-2"/>
        </w:rPr>
        <w:t xml:space="preserve"> </w:t>
      </w:r>
      <w:r>
        <w:t>Park</w:t>
      </w:r>
      <w:r>
        <w:rPr>
          <w:spacing w:val="-3"/>
        </w:rPr>
        <w:t xml:space="preserve"> </w:t>
      </w:r>
      <w:r>
        <w:t>Zone</w:t>
      </w:r>
      <w:r>
        <w:rPr>
          <w:spacing w:val="-3"/>
        </w:rPr>
        <w:t xml:space="preserve"> </w:t>
      </w:r>
      <w:r>
        <w:t>(Tait</w:t>
      </w:r>
      <w:r>
        <w:rPr>
          <w:spacing w:val="-5"/>
        </w:rPr>
        <w:t xml:space="preserve"> </w:t>
      </w:r>
      <w:r>
        <w:t>Campus): the</w:t>
      </w:r>
      <w:r>
        <w:rPr>
          <w:spacing w:val="-3"/>
        </w:rPr>
        <w:t xml:space="preserve"> </w:t>
      </w:r>
      <w:r>
        <w:t>extent</w:t>
      </w:r>
      <w:r>
        <w:rPr>
          <w:spacing w:val="-6"/>
        </w:rPr>
        <w:t xml:space="preserve"> </w:t>
      </w:r>
      <w:r>
        <w:t>of</w:t>
      </w:r>
      <w:r>
        <w:rPr>
          <w:spacing w:val="-3"/>
        </w:rPr>
        <w:t xml:space="preserve"> </w:t>
      </w:r>
      <w:r>
        <w:t xml:space="preserve">the developer’s contribution to the costs of Wairakei/Wooldridge Roads intersection upgrading will be agreed with the </w:t>
      </w:r>
      <w:r>
        <w:rPr>
          <w:color w:val="00AF50"/>
        </w:rPr>
        <w:t xml:space="preserve">Council </w:t>
      </w:r>
      <w:r>
        <w:t xml:space="preserve">in accordance with the </w:t>
      </w:r>
      <w:r>
        <w:rPr>
          <w:color w:val="00AF50"/>
        </w:rPr>
        <w:t xml:space="preserve">Council </w:t>
      </w:r>
      <w:r>
        <w:t>Development Contribution Policy, which may include a Private Developer Agreement.</w:t>
      </w:r>
    </w:p>
    <w:p w14:paraId="3B2FCE96" w14:textId="77777777" w:rsidR="006713A4" w:rsidRDefault="006713A4" w:rsidP="006713A4">
      <w:pPr>
        <w:spacing w:line="259" w:lineRule="auto"/>
        <w:sectPr w:rsidR="006713A4" w:rsidSect="00645594">
          <w:pgSz w:w="11900" w:h="16840"/>
          <w:pgMar w:top="1440" w:right="560" w:bottom="1200" w:left="1300" w:header="0" w:footer="985" w:gutter="0"/>
          <w:cols w:space="720"/>
        </w:sectPr>
      </w:pPr>
    </w:p>
    <w:p w14:paraId="341535F2" w14:textId="77777777" w:rsidR="006713A4" w:rsidRDefault="006713A4" w:rsidP="006713A4">
      <w:pPr>
        <w:pStyle w:val="ListParagraph"/>
        <w:numPr>
          <w:ilvl w:val="0"/>
          <w:numId w:val="253"/>
        </w:numPr>
        <w:tabs>
          <w:tab w:val="left" w:pos="544"/>
        </w:tabs>
        <w:spacing w:before="27" w:line="259" w:lineRule="auto"/>
        <w:ind w:right="154"/>
      </w:pPr>
      <w:r>
        <w:t xml:space="preserve">The extent to which conditions are appropriate on a subdivision consent in a </w:t>
      </w:r>
      <w:r>
        <w:rPr>
          <w:b/>
          <w:strike/>
        </w:rPr>
        <w:t>Residential New</w:t>
      </w:r>
      <w:r>
        <w:rPr>
          <w:b/>
        </w:rPr>
        <w:t xml:space="preserve"> </w:t>
      </w:r>
      <w:r>
        <w:rPr>
          <w:b/>
          <w:strike/>
        </w:rPr>
        <w:t xml:space="preserve">Neighbourhood </w:t>
      </w:r>
      <w:r>
        <w:rPr>
          <w:b/>
          <w:u w:val="single"/>
        </w:rPr>
        <w:t>Future</w:t>
      </w:r>
      <w:r>
        <w:rPr>
          <w:b/>
          <w:spacing w:val="-4"/>
          <w:u w:val="single"/>
        </w:rPr>
        <w:t xml:space="preserve"> </w:t>
      </w:r>
      <w:r>
        <w:rPr>
          <w:b/>
          <w:u w:val="single"/>
        </w:rPr>
        <w:t>Urban</w:t>
      </w:r>
      <w:r>
        <w:rPr>
          <w:b/>
          <w:spacing w:val="-5"/>
        </w:rPr>
        <w:t xml:space="preserve"> </w:t>
      </w:r>
      <w:r>
        <w:t>Zone</w:t>
      </w:r>
      <w:r>
        <w:rPr>
          <w:spacing w:val="-3"/>
        </w:rPr>
        <w:t xml:space="preserve"> </w:t>
      </w:r>
      <w:r>
        <w:t>in</w:t>
      </w:r>
      <w:r>
        <w:rPr>
          <w:spacing w:val="-4"/>
        </w:rPr>
        <w:t xml:space="preserve"> </w:t>
      </w:r>
      <w:r>
        <w:t>order</w:t>
      </w:r>
      <w:r>
        <w:rPr>
          <w:spacing w:val="-3"/>
        </w:rPr>
        <w:t xml:space="preserve"> </w:t>
      </w:r>
      <w:r>
        <w:t>to</w:t>
      </w:r>
      <w:r>
        <w:rPr>
          <w:spacing w:val="-4"/>
        </w:rPr>
        <w:t xml:space="preserve"> </w:t>
      </w:r>
      <w:r>
        <w:t>give</w:t>
      </w:r>
      <w:r>
        <w:rPr>
          <w:spacing w:val="-3"/>
        </w:rPr>
        <w:t xml:space="preserve"> </w:t>
      </w:r>
      <w:r>
        <w:t>effect</w:t>
      </w:r>
      <w:r>
        <w:rPr>
          <w:spacing w:val="-5"/>
        </w:rPr>
        <w:t xml:space="preserve"> </w:t>
      </w:r>
      <w:r>
        <w:t>to the</w:t>
      </w:r>
      <w:r>
        <w:rPr>
          <w:spacing w:val="-3"/>
        </w:rPr>
        <w:t xml:space="preserve"> </w:t>
      </w:r>
      <w:r>
        <w:t>development</w:t>
      </w:r>
      <w:r>
        <w:rPr>
          <w:spacing w:val="-6"/>
        </w:rPr>
        <w:t xml:space="preserve"> </w:t>
      </w:r>
      <w:r>
        <w:t>requirements</w:t>
      </w:r>
      <w:r>
        <w:rPr>
          <w:spacing w:val="-3"/>
        </w:rPr>
        <w:t xml:space="preserve"> </w:t>
      </w:r>
      <w:r>
        <w:t>specified</w:t>
      </w:r>
      <w:r>
        <w:rPr>
          <w:spacing w:val="-4"/>
        </w:rPr>
        <w:t xml:space="preserve"> </w:t>
      </w:r>
      <w:r>
        <w:t xml:space="preserve">in the relevant </w:t>
      </w:r>
      <w:r>
        <w:rPr>
          <w:color w:val="00AF50"/>
        </w:rPr>
        <w:t>outline development plan</w:t>
      </w:r>
      <w:r>
        <w:t>.</w:t>
      </w:r>
    </w:p>
    <w:p w14:paraId="2CC35C82" w14:textId="77777777" w:rsidR="006713A4" w:rsidRDefault="006713A4" w:rsidP="006713A4">
      <w:pPr>
        <w:pStyle w:val="ListParagraph"/>
        <w:numPr>
          <w:ilvl w:val="0"/>
          <w:numId w:val="253"/>
        </w:numPr>
        <w:tabs>
          <w:tab w:val="left" w:pos="544"/>
        </w:tabs>
        <w:spacing w:before="181" w:line="259" w:lineRule="auto"/>
        <w:ind w:right="232"/>
      </w:pPr>
      <w:r>
        <w:t xml:space="preserve">In zones other than the </w:t>
      </w:r>
      <w:r>
        <w:rPr>
          <w:b/>
          <w:strike/>
        </w:rPr>
        <w:t>Residential New Neighbourhood</w:t>
      </w:r>
      <w:r>
        <w:rPr>
          <w:b/>
        </w:rPr>
        <w:t xml:space="preserve"> </w:t>
      </w:r>
      <w:r>
        <w:rPr>
          <w:b/>
          <w:u w:val="single"/>
        </w:rPr>
        <w:t>Future Urban</w:t>
      </w:r>
      <w:r>
        <w:rPr>
          <w:b/>
        </w:rPr>
        <w:t xml:space="preserve"> </w:t>
      </w:r>
      <w:r>
        <w:t xml:space="preserve">Zone, the extent to which a development needs to comply with any flexible element of an </w:t>
      </w:r>
      <w:r>
        <w:rPr>
          <w:color w:val="00AF50"/>
        </w:rPr>
        <w:t>outline development plan</w:t>
      </w:r>
      <w:r>
        <w:t>, including for phasing or location of internal elements; and consideration of the effects of the movement of any elements</w:t>
      </w:r>
      <w:r>
        <w:rPr>
          <w:spacing w:val="-3"/>
        </w:rPr>
        <w:t xml:space="preserve"> </w:t>
      </w:r>
      <w:r>
        <w:t>on</w:t>
      </w:r>
      <w:r>
        <w:rPr>
          <w:spacing w:val="-4"/>
        </w:rPr>
        <w:t xml:space="preserve"> </w:t>
      </w:r>
      <w:r>
        <w:t>other</w:t>
      </w:r>
      <w:r>
        <w:rPr>
          <w:spacing w:val="-3"/>
        </w:rPr>
        <w:t xml:space="preserve"> </w:t>
      </w:r>
      <w:r>
        <w:t>landowners</w:t>
      </w:r>
      <w:r>
        <w:rPr>
          <w:spacing w:val="-3"/>
        </w:rPr>
        <w:t xml:space="preserve"> </w:t>
      </w:r>
      <w:r>
        <w:t>of</w:t>
      </w:r>
      <w:r>
        <w:rPr>
          <w:spacing w:val="-3"/>
        </w:rPr>
        <w:t xml:space="preserve"> </w:t>
      </w:r>
      <w:r>
        <w:t>land</w:t>
      </w:r>
      <w:r>
        <w:rPr>
          <w:spacing w:val="-4"/>
        </w:rPr>
        <w:t xml:space="preserve"> </w:t>
      </w:r>
      <w:r>
        <w:t>located</w:t>
      </w:r>
      <w:r>
        <w:rPr>
          <w:spacing w:val="-4"/>
        </w:rPr>
        <w:t xml:space="preserve"> </w:t>
      </w:r>
      <w:r>
        <w:t>within</w:t>
      </w:r>
      <w:r>
        <w:rPr>
          <w:spacing w:val="-4"/>
        </w:rPr>
        <w:t xml:space="preserve"> </w:t>
      </w:r>
      <w:r>
        <w:t>or</w:t>
      </w:r>
      <w:r>
        <w:rPr>
          <w:spacing w:val="-3"/>
        </w:rPr>
        <w:t xml:space="preserve"> </w:t>
      </w:r>
      <w:r>
        <w:t>adjacent</w:t>
      </w:r>
      <w:r>
        <w:rPr>
          <w:spacing w:val="-1"/>
        </w:rPr>
        <w:t xml:space="preserve"> </w:t>
      </w:r>
      <w:r>
        <w:t>to</w:t>
      </w:r>
      <w:r>
        <w:rPr>
          <w:spacing w:val="-4"/>
        </w:rPr>
        <w:t xml:space="preserve"> </w:t>
      </w:r>
      <w:r>
        <w:t xml:space="preserve">the </w:t>
      </w:r>
      <w:r>
        <w:rPr>
          <w:color w:val="00AF50"/>
        </w:rPr>
        <w:t>outline</w:t>
      </w:r>
      <w:r>
        <w:rPr>
          <w:color w:val="00AF50"/>
          <w:spacing w:val="-3"/>
        </w:rPr>
        <w:t xml:space="preserve"> </w:t>
      </w:r>
      <w:r>
        <w:rPr>
          <w:color w:val="00AF50"/>
        </w:rPr>
        <w:t>development</w:t>
      </w:r>
      <w:r>
        <w:rPr>
          <w:color w:val="00AF50"/>
          <w:spacing w:val="-6"/>
        </w:rPr>
        <w:t xml:space="preserve"> </w:t>
      </w:r>
      <w:r>
        <w:rPr>
          <w:color w:val="00AF50"/>
        </w:rPr>
        <w:t>plan</w:t>
      </w:r>
      <w:r>
        <w:rPr>
          <w:color w:val="00AF50"/>
          <w:spacing w:val="-2"/>
        </w:rPr>
        <w:t xml:space="preserve"> </w:t>
      </w:r>
      <w:r>
        <w:t>area, or on the safe, efficient or effective operation of transport networks.</w:t>
      </w:r>
    </w:p>
    <w:p w14:paraId="5DC0A7AA" w14:textId="77777777" w:rsidR="006713A4" w:rsidRDefault="006713A4" w:rsidP="006713A4">
      <w:pPr>
        <w:pStyle w:val="BodyText"/>
      </w:pPr>
    </w:p>
    <w:p w14:paraId="42ED06B0" w14:textId="77777777" w:rsidR="006713A4" w:rsidRDefault="006713A4" w:rsidP="006713A4">
      <w:pPr>
        <w:pStyle w:val="BodyText"/>
        <w:spacing w:before="7"/>
        <w:rPr>
          <w:sz w:val="16"/>
        </w:rPr>
      </w:pPr>
    </w:p>
    <w:p w14:paraId="1A26774A" w14:textId="77777777" w:rsidR="006713A4" w:rsidRDefault="006713A4" w:rsidP="00D02D16">
      <w:pPr>
        <w:pStyle w:val="Heading2"/>
        <w:numPr>
          <w:ilvl w:val="3"/>
          <w:numId w:val="260"/>
        </w:numPr>
        <w:tabs>
          <w:tab w:val="left" w:pos="1249"/>
        </w:tabs>
        <w:ind w:left="1552" w:hanging="1133"/>
      </w:pPr>
      <w:r>
        <w:t>Open</w:t>
      </w:r>
      <w:r>
        <w:rPr>
          <w:spacing w:val="-6"/>
        </w:rPr>
        <w:t xml:space="preserve"> </w:t>
      </w:r>
      <w:r>
        <w:t>space,</w:t>
      </w:r>
      <w:r>
        <w:rPr>
          <w:spacing w:val="-8"/>
        </w:rPr>
        <w:t xml:space="preserve"> </w:t>
      </w:r>
      <w:r>
        <w:t>reserves</w:t>
      </w:r>
      <w:r>
        <w:rPr>
          <w:spacing w:val="-7"/>
        </w:rPr>
        <w:t xml:space="preserve"> </w:t>
      </w:r>
      <w:r>
        <w:t>and</w:t>
      </w:r>
      <w:r>
        <w:rPr>
          <w:spacing w:val="-6"/>
        </w:rPr>
        <w:t xml:space="preserve"> </w:t>
      </w:r>
      <w:r>
        <w:t>recreation</w:t>
      </w:r>
      <w:r>
        <w:rPr>
          <w:spacing w:val="-2"/>
        </w:rPr>
        <w:t xml:space="preserve"> </w:t>
      </w:r>
      <w:r>
        <w:t>(including</w:t>
      </w:r>
      <w:r>
        <w:rPr>
          <w:spacing w:val="-4"/>
        </w:rPr>
        <w:t xml:space="preserve"> </w:t>
      </w:r>
      <w:r>
        <w:t>esplanade</w:t>
      </w:r>
      <w:r>
        <w:rPr>
          <w:spacing w:val="-7"/>
        </w:rPr>
        <w:t xml:space="preserve"> </w:t>
      </w:r>
      <w:r>
        <w:t>reserves,</w:t>
      </w:r>
      <w:r>
        <w:rPr>
          <w:spacing w:val="-8"/>
        </w:rPr>
        <w:t xml:space="preserve"> </w:t>
      </w:r>
      <w:r>
        <w:t>strips</w:t>
      </w:r>
      <w:r>
        <w:rPr>
          <w:spacing w:val="-7"/>
        </w:rPr>
        <w:t xml:space="preserve"> </w:t>
      </w:r>
      <w:r>
        <w:t>or additional land)</w:t>
      </w:r>
    </w:p>
    <w:p w14:paraId="50BB1432" w14:textId="77777777" w:rsidR="006713A4" w:rsidRDefault="006713A4" w:rsidP="006713A4">
      <w:pPr>
        <w:pStyle w:val="BodyText"/>
        <w:spacing w:before="2"/>
        <w:rPr>
          <w:b/>
          <w:sz w:val="19"/>
        </w:rPr>
      </w:pPr>
    </w:p>
    <w:p w14:paraId="3402927D" w14:textId="77777777" w:rsidR="006713A4" w:rsidRDefault="006713A4" w:rsidP="006713A4">
      <w:pPr>
        <w:pStyle w:val="ListParagraph"/>
        <w:numPr>
          <w:ilvl w:val="0"/>
          <w:numId w:val="252"/>
        </w:numPr>
        <w:tabs>
          <w:tab w:val="left" w:pos="544"/>
        </w:tabs>
        <w:spacing w:before="1"/>
      </w:pPr>
      <w:r>
        <w:t>Outside</w:t>
      </w:r>
      <w:r>
        <w:rPr>
          <w:spacing w:val="-8"/>
        </w:rPr>
        <w:t xml:space="preserve"> </w:t>
      </w:r>
      <w:r>
        <w:t>the</w:t>
      </w:r>
      <w:r>
        <w:rPr>
          <w:spacing w:val="-5"/>
        </w:rPr>
        <w:t xml:space="preserve"> </w:t>
      </w:r>
      <w:r>
        <w:rPr>
          <w:color w:val="00AF50"/>
        </w:rPr>
        <w:t>Central</w:t>
      </w:r>
      <w:r>
        <w:rPr>
          <w:color w:val="00AF50"/>
          <w:spacing w:val="-4"/>
        </w:rPr>
        <w:t xml:space="preserve"> City</w:t>
      </w:r>
      <w:r>
        <w:rPr>
          <w:spacing w:val="-4"/>
        </w:rPr>
        <w:t>:</w:t>
      </w:r>
    </w:p>
    <w:p w14:paraId="61BA9475" w14:textId="77777777" w:rsidR="006713A4" w:rsidRDefault="006713A4" w:rsidP="006713A4">
      <w:pPr>
        <w:pStyle w:val="BodyText"/>
        <w:spacing w:before="6"/>
        <w:rPr>
          <w:sz w:val="16"/>
        </w:rPr>
      </w:pPr>
    </w:p>
    <w:p w14:paraId="4DDE3E8B" w14:textId="77777777" w:rsidR="006713A4" w:rsidRDefault="006713A4" w:rsidP="006713A4">
      <w:pPr>
        <w:pStyle w:val="ListParagraph"/>
        <w:numPr>
          <w:ilvl w:val="1"/>
          <w:numId w:val="252"/>
        </w:numPr>
        <w:tabs>
          <w:tab w:val="left" w:pos="966"/>
        </w:tabs>
        <w:spacing w:before="1" w:line="259" w:lineRule="auto"/>
        <w:ind w:right="173"/>
      </w:pPr>
      <w:r>
        <w:t xml:space="preserve">The need, type, location and layout of any land to be provided for </w:t>
      </w:r>
      <w:r>
        <w:rPr>
          <w:color w:val="00AF50"/>
        </w:rPr>
        <w:t xml:space="preserve">reserves </w:t>
      </w:r>
      <w:r>
        <w:t>for open space and recreation</w:t>
      </w:r>
      <w:r>
        <w:rPr>
          <w:spacing w:val="-4"/>
        </w:rPr>
        <w:t xml:space="preserve"> </w:t>
      </w:r>
      <w:r>
        <w:t>purposes,</w:t>
      </w:r>
      <w:r>
        <w:rPr>
          <w:spacing w:val="-5"/>
        </w:rPr>
        <w:t xml:space="preserve"> </w:t>
      </w:r>
      <w:r>
        <w:t>including</w:t>
      </w:r>
      <w:r>
        <w:rPr>
          <w:spacing w:val="-2"/>
        </w:rPr>
        <w:t xml:space="preserve"> </w:t>
      </w:r>
      <w:r>
        <w:t>whether</w:t>
      </w:r>
      <w:r>
        <w:rPr>
          <w:spacing w:val="-3"/>
        </w:rPr>
        <w:t xml:space="preserve"> </w:t>
      </w:r>
      <w:r>
        <w:t>an</w:t>
      </w:r>
      <w:r>
        <w:rPr>
          <w:spacing w:val="-4"/>
        </w:rPr>
        <w:t xml:space="preserve"> </w:t>
      </w:r>
      <w:r>
        <w:t>active</w:t>
      </w:r>
      <w:r>
        <w:rPr>
          <w:spacing w:val="-3"/>
        </w:rPr>
        <w:t xml:space="preserve"> </w:t>
      </w:r>
      <w:r>
        <w:t>frontage</w:t>
      </w:r>
      <w:r>
        <w:rPr>
          <w:spacing w:val="-3"/>
        </w:rPr>
        <w:t xml:space="preserve"> </w:t>
      </w:r>
      <w:r>
        <w:t>is</w:t>
      </w:r>
      <w:r>
        <w:rPr>
          <w:spacing w:val="-3"/>
        </w:rPr>
        <w:t xml:space="preserve"> </w:t>
      </w:r>
      <w:r>
        <w:t>provided</w:t>
      </w:r>
      <w:r>
        <w:rPr>
          <w:spacing w:val="-4"/>
        </w:rPr>
        <w:t xml:space="preserve"> </w:t>
      </w:r>
      <w:r>
        <w:t>and</w:t>
      </w:r>
      <w:r>
        <w:rPr>
          <w:spacing w:val="-4"/>
        </w:rPr>
        <w:t xml:space="preserve"> </w:t>
      </w:r>
      <w:r>
        <w:t>any</w:t>
      </w:r>
      <w:r>
        <w:rPr>
          <w:spacing w:val="-3"/>
        </w:rPr>
        <w:t xml:space="preserve"> </w:t>
      </w:r>
      <w:r>
        <w:t>requirements</w:t>
      </w:r>
      <w:r>
        <w:rPr>
          <w:spacing w:val="-3"/>
        </w:rPr>
        <w:t xml:space="preserve"> </w:t>
      </w:r>
      <w:r>
        <w:t>for</w:t>
      </w:r>
      <w:r>
        <w:rPr>
          <w:spacing w:val="-3"/>
        </w:rPr>
        <w:t xml:space="preserve"> </w:t>
      </w:r>
      <w:r>
        <w:t xml:space="preserve">the formation of that land prior to it vesting in the </w:t>
      </w:r>
      <w:r>
        <w:rPr>
          <w:color w:val="00AF50"/>
        </w:rPr>
        <w:t>Council</w:t>
      </w:r>
      <w:r>
        <w:t>, where applicable.</w:t>
      </w:r>
    </w:p>
    <w:p w14:paraId="621245DE" w14:textId="77777777" w:rsidR="006713A4" w:rsidRDefault="006713A4" w:rsidP="006713A4">
      <w:pPr>
        <w:pStyle w:val="ListParagraph"/>
        <w:numPr>
          <w:ilvl w:val="1"/>
          <w:numId w:val="252"/>
        </w:numPr>
        <w:tabs>
          <w:tab w:val="left" w:pos="966"/>
        </w:tabs>
        <w:spacing w:before="181" w:line="256" w:lineRule="auto"/>
        <w:ind w:right="480"/>
      </w:pPr>
      <w:r>
        <w:t>The</w:t>
      </w:r>
      <w:r>
        <w:rPr>
          <w:spacing w:val="-4"/>
        </w:rPr>
        <w:t xml:space="preserve"> </w:t>
      </w:r>
      <w:r>
        <w:t>degree</w:t>
      </w:r>
      <w:r>
        <w:rPr>
          <w:spacing w:val="-4"/>
        </w:rPr>
        <w:t xml:space="preserve"> </w:t>
      </w:r>
      <w:r>
        <w:t>to</w:t>
      </w:r>
      <w:r>
        <w:rPr>
          <w:spacing w:val="-5"/>
        </w:rPr>
        <w:t xml:space="preserve"> </w:t>
      </w:r>
      <w:r>
        <w:t>which</w:t>
      </w:r>
      <w:r>
        <w:rPr>
          <w:spacing w:val="-5"/>
        </w:rPr>
        <w:t xml:space="preserve"> </w:t>
      </w:r>
      <w:r>
        <w:t xml:space="preserve">the </w:t>
      </w:r>
      <w:r>
        <w:rPr>
          <w:color w:val="00AF50"/>
        </w:rPr>
        <w:t>subdivision</w:t>
      </w:r>
      <w:r>
        <w:rPr>
          <w:color w:val="00AF50"/>
          <w:spacing w:val="-4"/>
        </w:rPr>
        <w:t xml:space="preserve"> </w:t>
      </w:r>
      <w:r>
        <w:t>encourages</w:t>
      </w:r>
      <w:r>
        <w:rPr>
          <w:spacing w:val="-4"/>
        </w:rPr>
        <w:t xml:space="preserve"> </w:t>
      </w:r>
      <w:r>
        <w:t>active</w:t>
      </w:r>
      <w:r>
        <w:rPr>
          <w:spacing w:val="-9"/>
        </w:rPr>
        <w:t xml:space="preserve"> </w:t>
      </w:r>
      <w:r>
        <w:t>frontages</w:t>
      </w:r>
      <w:r>
        <w:rPr>
          <w:spacing w:val="-4"/>
        </w:rPr>
        <w:t xml:space="preserve"> </w:t>
      </w:r>
      <w:r>
        <w:t>to</w:t>
      </w:r>
      <w:r>
        <w:rPr>
          <w:spacing w:val="-4"/>
        </w:rPr>
        <w:t xml:space="preserve"> </w:t>
      </w:r>
      <w:r>
        <w:rPr>
          <w:color w:val="00AF50"/>
        </w:rPr>
        <w:t>reserves</w:t>
      </w:r>
      <w:r>
        <w:rPr>
          <w:color w:val="00AF50"/>
          <w:spacing w:val="-3"/>
        </w:rPr>
        <w:t xml:space="preserve"> </w:t>
      </w:r>
      <w:r>
        <w:t>for</w:t>
      </w:r>
      <w:r>
        <w:rPr>
          <w:spacing w:val="-4"/>
        </w:rPr>
        <w:t xml:space="preserve"> </w:t>
      </w:r>
      <w:r>
        <w:t>open space</w:t>
      </w:r>
      <w:r>
        <w:rPr>
          <w:spacing w:val="-4"/>
        </w:rPr>
        <w:t xml:space="preserve"> </w:t>
      </w:r>
      <w:r>
        <w:t>and recreation purposes.</w:t>
      </w:r>
    </w:p>
    <w:p w14:paraId="720F3AA6" w14:textId="77777777" w:rsidR="006713A4" w:rsidRDefault="006713A4" w:rsidP="006713A4">
      <w:pPr>
        <w:pStyle w:val="ListParagraph"/>
        <w:numPr>
          <w:ilvl w:val="1"/>
          <w:numId w:val="252"/>
        </w:numPr>
        <w:tabs>
          <w:tab w:val="left" w:pos="966"/>
        </w:tabs>
        <w:spacing w:before="184"/>
        <w:ind w:hanging="422"/>
      </w:pPr>
      <w:r>
        <w:t>The</w:t>
      </w:r>
      <w:r>
        <w:rPr>
          <w:spacing w:val="-7"/>
        </w:rPr>
        <w:t xml:space="preserve"> </w:t>
      </w:r>
      <w:r>
        <w:t>provision</w:t>
      </w:r>
      <w:r>
        <w:rPr>
          <w:spacing w:val="-5"/>
        </w:rPr>
        <w:t xml:space="preserve"> </w:t>
      </w:r>
      <w:r>
        <w:t>and/or</w:t>
      </w:r>
      <w:r>
        <w:rPr>
          <w:spacing w:val="-5"/>
        </w:rPr>
        <w:t xml:space="preserve"> </w:t>
      </w:r>
      <w:r>
        <w:t>width</w:t>
      </w:r>
      <w:r>
        <w:rPr>
          <w:spacing w:val="-5"/>
        </w:rPr>
        <w:t xml:space="preserve"> </w:t>
      </w:r>
      <w:r>
        <w:t>of</w:t>
      </w:r>
      <w:r>
        <w:rPr>
          <w:spacing w:val="-4"/>
        </w:rPr>
        <w:t xml:space="preserve"> </w:t>
      </w:r>
      <w:r>
        <w:t>an</w:t>
      </w:r>
      <w:r>
        <w:rPr>
          <w:spacing w:val="-4"/>
        </w:rPr>
        <w:t xml:space="preserve"> </w:t>
      </w:r>
      <w:r>
        <w:rPr>
          <w:color w:val="00AF50"/>
        </w:rPr>
        <w:t>esplanade</w:t>
      </w:r>
      <w:r>
        <w:rPr>
          <w:color w:val="00AF50"/>
          <w:spacing w:val="-4"/>
        </w:rPr>
        <w:t xml:space="preserve"> </w:t>
      </w:r>
      <w:r>
        <w:rPr>
          <w:color w:val="00AF50"/>
        </w:rPr>
        <w:t>reserve</w:t>
      </w:r>
      <w:r>
        <w:rPr>
          <w:color w:val="00AF50"/>
          <w:spacing w:val="-4"/>
        </w:rPr>
        <w:t xml:space="preserve"> </w:t>
      </w:r>
      <w:r>
        <w:t>or esplanade</w:t>
      </w:r>
      <w:r>
        <w:rPr>
          <w:spacing w:val="-4"/>
        </w:rPr>
        <w:t xml:space="preserve"> </w:t>
      </w:r>
      <w:r>
        <w:rPr>
          <w:spacing w:val="-2"/>
        </w:rPr>
        <w:t>strip.</w:t>
      </w:r>
    </w:p>
    <w:p w14:paraId="4D49ECD0" w14:textId="77777777" w:rsidR="006713A4" w:rsidRDefault="006713A4" w:rsidP="006713A4">
      <w:pPr>
        <w:pStyle w:val="BodyText"/>
        <w:spacing w:before="6"/>
        <w:rPr>
          <w:sz w:val="16"/>
        </w:rPr>
      </w:pPr>
    </w:p>
    <w:p w14:paraId="280EC0CE" w14:textId="77777777" w:rsidR="006713A4" w:rsidRDefault="006713A4" w:rsidP="006713A4">
      <w:pPr>
        <w:pStyle w:val="ListParagraph"/>
        <w:numPr>
          <w:ilvl w:val="1"/>
          <w:numId w:val="252"/>
        </w:numPr>
        <w:tabs>
          <w:tab w:val="left" w:pos="966"/>
        </w:tabs>
        <w:spacing w:line="256" w:lineRule="auto"/>
        <w:ind w:right="183"/>
      </w:pPr>
      <w:r>
        <w:t>The</w:t>
      </w:r>
      <w:r>
        <w:rPr>
          <w:spacing w:val="-3"/>
        </w:rPr>
        <w:t xml:space="preserve"> </w:t>
      </w:r>
      <w:r>
        <w:t>manner</w:t>
      </w:r>
      <w:r>
        <w:rPr>
          <w:spacing w:val="-3"/>
        </w:rPr>
        <w:t xml:space="preserve"> </w:t>
      </w:r>
      <w:r>
        <w:t>in</w:t>
      </w:r>
      <w:r>
        <w:rPr>
          <w:spacing w:val="-4"/>
        </w:rPr>
        <w:t xml:space="preserve"> </w:t>
      </w:r>
      <w:r>
        <w:t>which</w:t>
      </w:r>
      <w:r>
        <w:rPr>
          <w:spacing w:val="-4"/>
        </w:rPr>
        <w:t xml:space="preserve"> </w:t>
      </w:r>
      <w:r>
        <w:t>the</w:t>
      </w:r>
      <w:r>
        <w:rPr>
          <w:spacing w:val="-1"/>
        </w:rPr>
        <w:t xml:space="preserve"> </w:t>
      </w:r>
      <w:r>
        <w:rPr>
          <w:color w:val="00AF50"/>
        </w:rPr>
        <w:t>subdivision</w:t>
      </w:r>
      <w:r>
        <w:rPr>
          <w:color w:val="00AF50"/>
          <w:spacing w:val="-3"/>
        </w:rPr>
        <w:t xml:space="preserve"> </w:t>
      </w:r>
      <w:r>
        <w:t>responds,</w:t>
      </w:r>
      <w:r>
        <w:rPr>
          <w:spacing w:val="-6"/>
        </w:rPr>
        <w:t xml:space="preserve"> </w:t>
      </w:r>
      <w:r>
        <w:t>in</w:t>
      </w:r>
      <w:r>
        <w:rPr>
          <w:spacing w:val="-4"/>
        </w:rPr>
        <w:t xml:space="preserve"> </w:t>
      </w:r>
      <w:r>
        <w:t>particular,</w:t>
      </w:r>
      <w:r>
        <w:rPr>
          <w:spacing w:val="-6"/>
        </w:rPr>
        <w:t xml:space="preserve"> </w:t>
      </w:r>
      <w:r>
        <w:t>to the</w:t>
      </w:r>
      <w:r>
        <w:rPr>
          <w:spacing w:val="-3"/>
        </w:rPr>
        <w:t xml:space="preserve"> </w:t>
      </w:r>
      <w:r>
        <w:t>place</w:t>
      </w:r>
      <w:r>
        <w:rPr>
          <w:spacing w:val="-3"/>
        </w:rPr>
        <w:t xml:space="preserve"> </w:t>
      </w:r>
      <w:r>
        <w:t>making</w:t>
      </w:r>
      <w:r>
        <w:rPr>
          <w:spacing w:val="-2"/>
        </w:rPr>
        <w:t xml:space="preserve"> </w:t>
      </w:r>
      <w:r>
        <w:t>and</w:t>
      </w:r>
      <w:r>
        <w:rPr>
          <w:spacing w:val="-4"/>
        </w:rPr>
        <w:t xml:space="preserve"> </w:t>
      </w:r>
      <w:r>
        <w:t>context,</w:t>
      </w:r>
      <w:r>
        <w:rPr>
          <w:spacing w:val="-6"/>
        </w:rPr>
        <w:t xml:space="preserve"> </w:t>
      </w:r>
      <w:r>
        <w:t xml:space="preserve">block layout, and relationship to street and </w:t>
      </w:r>
      <w:r>
        <w:rPr>
          <w:color w:val="00AF50"/>
        </w:rPr>
        <w:t>public open spaces</w:t>
      </w:r>
      <w:r>
        <w:t>.</w:t>
      </w:r>
    </w:p>
    <w:p w14:paraId="59075F20" w14:textId="77777777" w:rsidR="006713A4" w:rsidRDefault="006713A4" w:rsidP="006713A4">
      <w:pPr>
        <w:pStyle w:val="ListParagraph"/>
        <w:numPr>
          <w:ilvl w:val="1"/>
          <w:numId w:val="252"/>
        </w:numPr>
        <w:tabs>
          <w:tab w:val="left" w:pos="966"/>
        </w:tabs>
        <w:spacing w:before="184" w:line="259" w:lineRule="auto"/>
        <w:ind w:right="213"/>
      </w:pPr>
      <w:r>
        <w:t>Any</w:t>
      </w:r>
      <w:r>
        <w:rPr>
          <w:spacing w:val="-3"/>
        </w:rPr>
        <w:t xml:space="preserve"> </w:t>
      </w:r>
      <w:r>
        <w:t>impact</w:t>
      </w:r>
      <w:r>
        <w:rPr>
          <w:spacing w:val="-5"/>
        </w:rPr>
        <w:t xml:space="preserve"> </w:t>
      </w:r>
      <w:r>
        <w:t>of</w:t>
      </w:r>
      <w:r>
        <w:rPr>
          <w:spacing w:val="-2"/>
        </w:rPr>
        <w:t xml:space="preserve"> </w:t>
      </w:r>
      <w:r>
        <w:rPr>
          <w:color w:val="00AF50"/>
        </w:rPr>
        <w:t>subdivision</w:t>
      </w:r>
      <w:r>
        <w:rPr>
          <w:color w:val="00AF50"/>
          <w:spacing w:val="-3"/>
        </w:rPr>
        <w:t xml:space="preserve"> </w:t>
      </w:r>
      <w:r>
        <w:t>works</w:t>
      </w:r>
      <w:r>
        <w:rPr>
          <w:spacing w:val="-3"/>
        </w:rPr>
        <w:t xml:space="preserve"> </w:t>
      </w:r>
      <w:r>
        <w:t>on</w:t>
      </w:r>
      <w:r>
        <w:rPr>
          <w:spacing w:val="-4"/>
        </w:rPr>
        <w:t xml:space="preserve"> </w:t>
      </w:r>
      <w:r>
        <w:t>land</w:t>
      </w:r>
      <w:r>
        <w:rPr>
          <w:spacing w:val="-4"/>
        </w:rPr>
        <w:t xml:space="preserve"> </w:t>
      </w:r>
      <w:r>
        <w:t>for</w:t>
      </w:r>
      <w:r>
        <w:rPr>
          <w:spacing w:val="-3"/>
        </w:rPr>
        <w:t xml:space="preserve"> </w:t>
      </w:r>
      <w:r>
        <w:t>open</w:t>
      </w:r>
      <w:r>
        <w:rPr>
          <w:spacing w:val="-4"/>
        </w:rPr>
        <w:t xml:space="preserve"> </w:t>
      </w:r>
      <w:r>
        <w:t>space</w:t>
      </w:r>
      <w:r>
        <w:rPr>
          <w:spacing w:val="-3"/>
        </w:rPr>
        <w:t xml:space="preserve"> </w:t>
      </w:r>
      <w:r>
        <w:t>and</w:t>
      </w:r>
      <w:r>
        <w:rPr>
          <w:spacing w:val="-4"/>
        </w:rPr>
        <w:t xml:space="preserve"> </w:t>
      </w:r>
      <w:r>
        <w:t>recreation,</w:t>
      </w:r>
      <w:r>
        <w:rPr>
          <w:spacing w:val="-1"/>
        </w:rPr>
        <w:t xml:space="preserve"> </w:t>
      </w:r>
      <w:r>
        <w:t>on</w:t>
      </w:r>
      <w:r>
        <w:rPr>
          <w:spacing w:val="-1"/>
        </w:rPr>
        <w:t xml:space="preserve"> </w:t>
      </w:r>
      <w:r>
        <w:rPr>
          <w:color w:val="00AF50"/>
        </w:rPr>
        <w:t>sites</w:t>
      </w:r>
      <w:r>
        <w:rPr>
          <w:color w:val="00AF50"/>
          <w:spacing w:val="-2"/>
        </w:rPr>
        <w:t xml:space="preserve"> </w:t>
      </w:r>
      <w:r>
        <w:t>or</w:t>
      </w:r>
      <w:r>
        <w:rPr>
          <w:spacing w:val="-3"/>
        </w:rPr>
        <w:t xml:space="preserve"> </w:t>
      </w:r>
      <w:r>
        <w:t>areas of</w:t>
      </w:r>
      <w:r>
        <w:rPr>
          <w:spacing w:val="-3"/>
        </w:rPr>
        <w:t xml:space="preserve"> </w:t>
      </w:r>
      <w:r>
        <w:t xml:space="preserve">cultural value to tangata whenua, or on waterways, </w:t>
      </w:r>
      <w:r>
        <w:rPr>
          <w:color w:val="00AF50"/>
        </w:rPr>
        <w:t>springs</w:t>
      </w:r>
      <w:r>
        <w:t xml:space="preserve">, </w:t>
      </w:r>
      <w:r>
        <w:rPr>
          <w:color w:val="00AF50"/>
        </w:rPr>
        <w:t xml:space="preserve">sites of Ngāi Tahu cultural significance </w:t>
      </w:r>
      <w:r>
        <w:t xml:space="preserve">identified in </w:t>
      </w:r>
      <w:r>
        <w:rPr>
          <w:color w:val="0000FF"/>
        </w:rPr>
        <w:t>Appendix 9.5.6</w:t>
      </w:r>
      <w:r>
        <w:t xml:space="preserve">, </w:t>
      </w:r>
      <w:r>
        <w:rPr>
          <w:color w:val="00AF50"/>
        </w:rPr>
        <w:t>indigenous biodiversity</w:t>
      </w:r>
      <w:r>
        <w:t>, mahinga kai and the coastline.</w:t>
      </w:r>
    </w:p>
    <w:p w14:paraId="0AD922A0" w14:textId="77777777" w:rsidR="006713A4" w:rsidRDefault="006713A4" w:rsidP="006713A4">
      <w:pPr>
        <w:pStyle w:val="ListParagraph"/>
        <w:numPr>
          <w:ilvl w:val="1"/>
          <w:numId w:val="252"/>
        </w:numPr>
        <w:tabs>
          <w:tab w:val="left" w:pos="966"/>
        </w:tabs>
        <w:spacing w:before="182" w:line="256" w:lineRule="auto"/>
        <w:ind w:right="692"/>
      </w:pPr>
      <w:r>
        <w:t>The</w:t>
      </w:r>
      <w:r>
        <w:rPr>
          <w:spacing w:val="-3"/>
        </w:rPr>
        <w:t xml:space="preserve"> </w:t>
      </w:r>
      <w:r>
        <w:t>need</w:t>
      </w:r>
      <w:r>
        <w:rPr>
          <w:spacing w:val="-4"/>
        </w:rPr>
        <w:t xml:space="preserve"> </w:t>
      </w:r>
      <w:r>
        <w:t>for</w:t>
      </w:r>
      <w:r>
        <w:rPr>
          <w:spacing w:val="-3"/>
        </w:rPr>
        <w:t xml:space="preserve"> </w:t>
      </w:r>
      <w:r>
        <w:t>land to</w:t>
      </w:r>
      <w:r>
        <w:rPr>
          <w:spacing w:val="-4"/>
        </w:rPr>
        <w:t xml:space="preserve"> </w:t>
      </w:r>
      <w:r>
        <w:t>be</w:t>
      </w:r>
      <w:r>
        <w:rPr>
          <w:spacing w:val="-3"/>
        </w:rPr>
        <w:t xml:space="preserve"> </w:t>
      </w:r>
      <w:r>
        <w:t>set aside</w:t>
      </w:r>
      <w:r>
        <w:rPr>
          <w:spacing w:val="-3"/>
        </w:rPr>
        <w:t xml:space="preserve"> </w:t>
      </w:r>
      <w:r>
        <w:t>and</w:t>
      </w:r>
      <w:r>
        <w:rPr>
          <w:spacing w:val="-4"/>
        </w:rPr>
        <w:t xml:space="preserve"> </w:t>
      </w:r>
      <w:r>
        <w:t>vested</w:t>
      </w:r>
      <w:r>
        <w:rPr>
          <w:spacing w:val="-4"/>
        </w:rPr>
        <w:t xml:space="preserve"> </w:t>
      </w:r>
      <w:r>
        <w:t>in</w:t>
      </w:r>
      <w:r>
        <w:rPr>
          <w:spacing w:val="-4"/>
        </w:rPr>
        <w:t xml:space="preserve"> </w:t>
      </w:r>
      <w:r>
        <w:t xml:space="preserve">the </w:t>
      </w:r>
      <w:r>
        <w:rPr>
          <w:color w:val="00AF50"/>
        </w:rPr>
        <w:t xml:space="preserve">Council </w:t>
      </w:r>
      <w:r>
        <w:t>as</w:t>
      </w:r>
      <w:r>
        <w:rPr>
          <w:spacing w:val="-3"/>
        </w:rPr>
        <w:t xml:space="preserve"> </w:t>
      </w:r>
      <w:r>
        <w:t>a</w:t>
      </w:r>
      <w:r>
        <w:rPr>
          <w:spacing w:val="-3"/>
        </w:rPr>
        <w:t xml:space="preserve"> </w:t>
      </w:r>
      <w:r>
        <w:rPr>
          <w:color w:val="00AF50"/>
        </w:rPr>
        <w:t>reserve</w:t>
      </w:r>
      <w:r>
        <w:rPr>
          <w:color w:val="00AF50"/>
          <w:spacing w:val="-2"/>
        </w:rPr>
        <w:t xml:space="preserve"> </w:t>
      </w:r>
      <w:r>
        <w:t>for</w:t>
      </w:r>
      <w:r>
        <w:rPr>
          <w:spacing w:val="-3"/>
        </w:rPr>
        <w:t xml:space="preserve"> </w:t>
      </w:r>
      <w:r>
        <w:t>open</w:t>
      </w:r>
      <w:r>
        <w:rPr>
          <w:spacing w:val="-4"/>
        </w:rPr>
        <w:t xml:space="preserve"> </w:t>
      </w:r>
      <w:r>
        <w:t>space</w:t>
      </w:r>
      <w:r>
        <w:rPr>
          <w:spacing w:val="-3"/>
        </w:rPr>
        <w:t xml:space="preserve"> </w:t>
      </w:r>
      <w:r>
        <w:t>and/or recreation where it will provide for one or more of the following:</w:t>
      </w:r>
    </w:p>
    <w:p w14:paraId="4711F8FD" w14:textId="77777777" w:rsidR="006713A4" w:rsidRDefault="006713A4" w:rsidP="006713A4">
      <w:pPr>
        <w:pStyle w:val="ListParagraph"/>
        <w:numPr>
          <w:ilvl w:val="2"/>
          <w:numId w:val="252"/>
        </w:numPr>
        <w:tabs>
          <w:tab w:val="left" w:pos="1393"/>
        </w:tabs>
        <w:spacing w:before="160" w:line="261" w:lineRule="auto"/>
        <w:ind w:right="339"/>
      </w:pPr>
      <w:r>
        <w:t>land</w:t>
      </w:r>
      <w:r>
        <w:rPr>
          <w:spacing w:val="-5"/>
        </w:rPr>
        <w:t xml:space="preserve"> </w:t>
      </w:r>
      <w:r>
        <w:t>for</w:t>
      </w:r>
      <w:r>
        <w:rPr>
          <w:spacing w:val="-4"/>
        </w:rPr>
        <w:t xml:space="preserve"> </w:t>
      </w:r>
      <w:r>
        <w:t>a</w:t>
      </w:r>
      <w:r>
        <w:rPr>
          <w:spacing w:val="-4"/>
        </w:rPr>
        <w:t xml:space="preserve"> </w:t>
      </w:r>
      <w:r>
        <w:t>local</w:t>
      </w:r>
      <w:r>
        <w:rPr>
          <w:spacing w:val="-3"/>
        </w:rPr>
        <w:t xml:space="preserve"> </w:t>
      </w:r>
      <w:r>
        <w:t>neighbourhood</w:t>
      </w:r>
      <w:r>
        <w:rPr>
          <w:spacing w:val="-5"/>
        </w:rPr>
        <w:t xml:space="preserve"> </w:t>
      </w:r>
      <w:r>
        <w:t>park,</w:t>
      </w:r>
      <w:r>
        <w:rPr>
          <w:spacing w:val="-4"/>
        </w:rPr>
        <w:t xml:space="preserve"> </w:t>
      </w:r>
      <w:r>
        <w:rPr>
          <w:color w:val="00AF50"/>
        </w:rPr>
        <w:t>accessible</w:t>
      </w:r>
      <w:r>
        <w:rPr>
          <w:color w:val="00AF50"/>
          <w:spacing w:val="-3"/>
        </w:rPr>
        <w:t xml:space="preserve"> </w:t>
      </w:r>
      <w:r>
        <w:t>to</w:t>
      </w:r>
      <w:r>
        <w:rPr>
          <w:spacing w:val="-5"/>
        </w:rPr>
        <w:t xml:space="preserve"> </w:t>
      </w:r>
      <w:r>
        <w:t>the user</w:t>
      </w:r>
      <w:r>
        <w:rPr>
          <w:spacing w:val="-4"/>
        </w:rPr>
        <w:t xml:space="preserve"> </w:t>
      </w:r>
      <w:r>
        <w:t>population</w:t>
      </w:r>
      <w:r>
        <w:rPr>
          <w:spacing w:val="-5"/>
        </w:rPr>
        <w:t xml:space="preserve"> </w:t>
      </w:r>
      <w:r>
        <w:t>and</w:t>
      </w:r>
      <w:r>
        <w:rPr>
          <w:spacing w:val="-5"/>
        </w:rPr>
        <w:t xml:space="preserve"> </w:t>
      </w:r>
      <w:r>
        <w:t>of</w:t>
      </w:r>
      <w:r>
        <w:rPr>
          <w:spacing w:val="-4"/>
        </w:rPr>
        <w:t xml:space="preserve"> </w:t>
      </w:r>
      <w:r>
        <w:t>a size</w:t>
      </w:r>
      <w:r>
        <w:rPr>
          <w:spacing w:val="-4"/>
        </w:rPr>
        <w:t xml:space="preserve"> </w:t>
      </w:r>
      <w:r>
        <w:t>adequate to accommodate children's play equipment, substantial tree plantings and open space;</w:t>
      </w:r>
    </w:p>
    <w:p w14:paraId="1789E9D7" w14:textId="77777777" w:rsidR="006713A4" w:rsidRDefault="006713A4" w:rsidP="006713A4">
      <w:pPr>
        <w:pStyle w:val="ListParagraph"/>
        <w:numPr>
          <w:ilvl w:val="2"/>
          <w:numId w:val="252"/>
        </w:numPr>
        <w:tabs>
          <w:tab w:val="left" w:pos="1393"/>
        </w:tabs>
        <w:spacing w:before="154" w:line="261" w:lineRule="auto"/>
        <w:ind w:right="161"/>
      </w:pPr>
      <w:r>
        <w:t>a</w:t>
      </w:r>
      <w:r>
        <w:rPr>
          <w:spacing w:val="-3"/>
        </w:rPr>
        <w:t xml:space="preserve"> </w:t>
      </w:r>
      <w:r>
        <w:t>linkage</w:t>
      </w:r>
      <w:r>
        <w:rPr>
          <w:spacing w:val="-3"/>
        </w:rPr>
        <w:t xml:space="preserve"> </w:t>
      </w:r>
      <w:r>
        <w:t>or</w:t>
      </w:r>
      <w:r>
        <w:rPr>
          <w:spacing w:val="-3"/>
        </w:rPr>
        <w:t xml:space="preserve"> </w:t>
      </w:r>
      <w:r>
        <w:t>potential</w:t>
      </w:r>
      <w:r>
        <w:rPr>
          <w:spacing w:val="-2"/>
        </w:rPr>
        <w:t xml:space="preserve"> </w:t>
      </w:r>
      <w:r>
        <w:t>linkage</w:t>
      </w:r>
      <w:r>
        <w:rPr>
          <w:spacing w:val="-3"/>
        </w:rPr>
        <w:t xml:space="preserve"> </w:t>
      </w:r>
      <w:r>
        <w:t>along</w:t>
      </w:r>
      <w:r>
        <w:rPr>
          <w:spacing w:val="-2"/>
        </w:rPr>
        <w:t xml:space="preserve"> </w:t>
      </w:r>
      <w:r>
        <w:t>or</w:t>
      </w:r>
      <w:r>
        <w:rPr>
          <w:spacing w:val="-3"/>
        </w:rPr>
        <w:t xml:space="preserve"> </w:t>
      </w:r>
      <w:r>
        <w:t>to</w:t>
      </w:r>
      <w:r>
        <w:rPr>
          <w:spacing w:val="-4"/>
        </w:rPr>
        <w:t xml:space="preserve"> </w:t>
      </w:r>
      <w:r>
        <w:t>significant</w:t>
      </w:r>
      <w:r>
        <w:rPr>
          <w:spacing w:val="-5"/>
        </w:rPr>
        <w:t xml:space="preserve"> </w:t>
      </w:r>
      <w:r>
        <w:t>natural</w:t>
      </w:r>
      <w:r>
        <w:rPr>
          <w:spacing w:val="-2"/>
        </w:rPr>
        <w:t xml:space="preserve"> </w:t>
      </w:r>
      <w:r>
        <w:t>features,</w:t>
      </w:r>
      <w:r>
        <w:rPr>
          <w:spacing w:val="-5"/>
        </w:rPr>
        <w:t xml:space="preserve"> </w:t>
      </w:r>
      <w:r>
        <w:t>or</w:t>
      </w:r>
      <w:r>
        <w:rPr>
          <w:spacing w:val="-3"/>
        </w:rPr>
        <w:t xml:space="preserve"> </w:t>
      </w:r>
      <w:r>
        <w:t>between</w:t>
      </w:r>
      <w:r>
        <w:rPr>
          <w:spacing w:val="-4"/>
        </w:rPr>
        <w:t xml:space="preserve"> </w:t>
      </w:r>
      <w:r>
        <w:t>other</w:t>
      </w:r>
      <w:r>
        <w:rPr>
          <w:spacing w:val="-3"/>
        </w:rPr>
        <w:t xml:space="preserve"> </w:t>
      </w:r>
      <w:r>
        <w:t>areas</w:t>
      </w:r>
      <w:r>
        <w:rPr>
          <w:spacing w:val="-3"/>
        </w:rPr>
        <w:t xml:space="preserve"> </w:t>
      </w:r>
      <w:r>
        <w:t xml:space="preserve">of </w:t>
      </w:r>
      <w:r>
        <w:rPr>
          <w:color w:val="00AF50"/>
        </w:rPr>
        <w:t xml:space="preserve">public open space </w:t>
      </w:r>
      <w:r>
        <w:t xml:space="preserve">and </w:t>
      </w:r>
      <w:r>
        <w:rPr>
          <w:color w:val="00AF50"/>
        </w:rPr>
        <w:t>community facilities</w:t>
      </w:r>
      <w:r>
        <w:t>;</w:t>
      </w:r>
    </w:p>
    <w:p w14:paraId="20DC8E1C" w14:textId="77777777" w:rsidR="006713A4" w:rsidRDefault="006713A4" w:rsidP="006713A4">
      <w:pPr>
        <w:pStyle w:val="ListParagraph"/>
        <w:numPr>
          <w:ilvl w:val="2"/>
          <w:numId w:val="252"/>
        </w:numPr>
        <w:tabs>
          <w:tab w:val="left" w:pos="1393"/>
        </w:tabs>
        <w:spacing w:before="154" w:line="261" w:lineRule="auto"/>
        <w:ind w:right="807"/>
      </w:pPr>
      <w:r>
        <w:t>protection</w:t>
      </w:r>
      <w:r>
        <w:rPr>
          <w:spacing w:val="-5"/>
        </w:rPr>
        <w:t xml:space="preserve"> </w:t>
      </w:r>
      <w:r>
        <w:t>and</w:t>
      </w:r>
      <w:r>
        <w:rPr>
          <w:spacing w:val="-1"/>
        </w:rPr>
        <w:t xml:space="preserve"> </w:t>
      </w:r>
      <w:r>
        <w:t>enhancement</w:t>
      </w:r>
      <w:r>
        <w:rPr>
          <w:spacing w:val="-3"/>
        </w:rPr>
        <w:t xml:space="preserve"> </w:t>
      </w:r>
      <w:r>
        <w:t>of significant</w:t>
      </w:r>
      <w:r>
        <w:rPr>
          <w:spacing w:val="-6"/>
        </w:rPr>
        <w:t xml:space="preserve"> </w:t>
      </w:r>
      <w:r>
        <w:t>mature</w:t>
      </w:r>
      <w:r>
        <w:rPr>
          <w:spacing w:val="-4"/>
        </w:rPr>
        <w:t xml:space="preserve"> </w:t>
      </w:r>
      <w:r>
        <w:t>trees,</w:t>
      </w:r>
      <w:r>
        <w:rPr>
          <w:spacing w:val="-7"/>
        </w:rPr>
        <w:t xml:space="preserve"> </w:t>
      </w:r>
      <w:r>
        <w:t>significant</w:t>
      </w:r>
      <w:r>
        <w:rPr>
          <w:spacing w:val="-6"/>
        </w:rPr>
        <w:t xml:space="preserve"> </w:t>
      </w:r>
      <w:r>
        <w:t>areas</w:t>
      </w:r>
      <w:r>
        <w:rPr>
          <w:spacing w:val="-4"/>
        </w:rPr>
        <w:t xml:space="preserve"> </w:t>
      </w:r>
      <w:r>
        <w:t xml:space="preserve">of </w:t>
      </w:r>
      <w:r>
        <w:rPr>
          <w:color w:val="00AF50"/>
        </w:rPr>
        <w:t>indigenous vegetation</w:t>
      </w:r>
      <w:r>
        <w:t>, margins of waterways or other significant natural features;</w:t>
      </w:r>
    </w:p>
    <w:p w14:paraId="48449A11" w14:textId="77777777" w:rsidR="006713A4" w:rsidRDefault="006713A4" w:rsidP="006713A4">
      <w:pPr>
        <w:pStyle w:val="ListParagraph"/>
        <w:numPr>
          <w:ilvl w:val="2"/>
          <w:numId w:val="252"/>
        </w:numPr>
        <w:tabs>
          <w:tab w:val="left" w:pos="1393"/>
        </w:tabs>
        <w:spacing w:before="158"/>
        <w:ind w:hanging="427"/>
      </w:pPr>
      <w:r>
        <w:t>protection</w:t>
      </w:r>
      <w:r>
        <w:rPr>
          <w:spacing w:val="-9"/>
        </w:rPr>
        <w:t xml:space="preserve"> </w:t>
      </w:r>
      <w:r>
        <w:t>or</w:t>
      </w:r>
      <w:r>
        <w:rPr>
          <w:spacing w:val="-2"/>
        </w:rPr>
        <w:t xml:space="preserve"> </w:t>
      </w:r>
      <w:r>
        <w:t>enhancement</w:t>
      </w:r>
      <w:r>
        <w:rPr>
          <w:spacing w:val="-9"/>
        </w:rPr>
        <w:t xml:space="preserve"> </w:t>
      </w:r>
      <w:r>
        <w:t>of</w:t>
      </w:r>
      <w:r>
        <w:rPr>
          <w:spacing w:val="-2"/>
        </w:rPr>
        <w:t xml:space="preserve"> </w:t>
      </w:r>
      <w:r>
        <w:t>historic</w:t>
      </w:r>
      <w:r>
        <w:rPr>
          <w:spacing w:val="-8"/>
        </w:rPr>
        <w:t xml:space="preserve"> </w:t>
      </w:r>
      <w:r>
        <w:t>or</w:t>
      </w:r>
      <w:r>
        <w:rPr>
          <w:spacing w:val="-2"/>
        </w:rPr>
        <w:t xml:space="preserve"> </w:t>
      </w:r>
      <w:r>
        <w:t>cultural</w:t>
      </w:r>
      <w:r>
        <w:rPr>
          <w:spacing w:val="-5"/>
        </w:rPr>
        <w:t xml:space="preserve"> </w:t>
      </w:r>
      <w:r>
        <w:t>features</w:t>
      </w:r>
      <w:r>
        <w:rPr>
          <w:spacing w:val="-6"/>
        </w:rPr>
        <w:t xml:space="preserve"> </w:t>
      </w:r>
      <w:r>
        <w:t>of</w:t>
      </w:r>
      <w:r>
        <w:rPr>
          <w:spacing w:val="-6"/>
        </w:rPr>
        <w:t xml:space="preserve"> </w:t>
      </w:r>
      <w:r>
        <w:t>significance</w:t>
      </w:r>
      <w:r>
        <w:rPr>
          <w:spacing w:val="-6"/>
        </w:rPr>
        <w:t xml:space="preserve"> </w:t>
      </w:r>
      <w:r>
        <w:t>to</w:t>
      </w:r>
      <w:r>
        <w:rPr>
          <w:spacing w:val="-7"/>
        </w:rPr>
        <w:t xml:space="preserve"> </w:t>
      </w:r>
      <w:r>
        <w:t>the</w:t>
      </w:r>
      <w:r>
        <w:rPr>
          <w:spacing w:val="-5"/>
        </w:rPr>
        <w:t xml:space="preserve"> </w:t>
      </w:r>
      <w:r>
        <w:rPr>
          <w:spacing w:val="-2"/>
        </w:rPr>
        <w:t>population;</w:t>
      </w:r>
    </w:p>
    <w:p w14:paraId="0AD76C79" w14:textId="77777777" w:rsidR="006713A4" w:rsidRDefault="006713A4" w:rsidP="006713A4">
      <w:pPr>
        <w:pStyle w:val="ListParagraph"/>
        <w:numPr>
          <w:ilvl w:val="2"/>
          <w:numId w:val="252"/>
        </w:numPr>
        <w:tabs>
          <w:tab w:val="left" w:pos="1393"/>
        </w:tabs>
        <w:spacing w:before="178" w:line="261" w:lineRule="auto"/>
        <w:ind w:right="845"/>
      </w:pPr>
      <w:r>
        <w:t>a</w:t>
      </w:r>
      <w:r>
        <w:rPr>
          <w:spacing w:val="-3"/>
        </w:rPr>
        <w:t xml:space="preserve"> </w:t>
      </w:r>
      <w:r>
        <w:t>usable</w:t>
      </w:r>
      <w:r>
        <w:rPr>
          <w:spacing w:val="-3"/>
        </w:rPr>
        <w:t xml:space="preserve"> </w:t>
      </w:r>
      <w:r>
        <w:t>area</w:t>
      </w:r>
      <w:r>
        <w:rPr>
          <w:spacing w:val="-3"/>
        </w:rPr>
        <w:t xml:space="preserve"> </w:t>
      </w:r>
      <w:r>
        <w:t>of</w:t>
      </w:r>
      <w:r>
        <w:rPr>
          <w:spacing w:val="-3"/>
        </w:rPr>
        <w:t xml:space="preserve"> </w:t>
      </w:r>
      <w:r>
        <w:t>open</w:t>
      </w:r>
      <w:r>
        <w:rPr>
          <w:spacing w:val="-4"/>
        </w:rPr>
        <w:t xml:space="preserve"> </w:t>
      </w:r>
      <w:r>
        <w:t>space for</w:t>
      </w:r>
      <w:r>
        <w:rPr>
          <w:spacing w:val="-3"/>
        </w:rPr>
        <w:t xml:space="preserve"> </w:t>
      </w:r>
      <w:r>
        <w:t>planting</w:t>
      </w:r>
      <w:r>
        <w:rPr>
          <w:spacing w:val="-2"/>
        </w:rPr>
        <w:t xml:space="preserve"> </w:t>
      </w:r>
      <w:r>
        <w:t>as</w:t>
      </w:r>
      <w:r>
        <w:rPr>
          <w:spacing w:val="-3"/>
        </w:rPr>
        <w:t xml:space="preserve"> </w:t>
      </w:r>
      <w:r>
        <w:t>visual</w:t>
      </w:r>
      <w:r>
        <w:rPr>
          <w:spacing w:val="-1"/>
        </w:rPr>
        <w:t xml:space="preserve"> </w:t>
      </w:r>
      <w:r>
        <w:t>relief</w:t>
      </w:r>
      <w:r>
        <w:rPr>
          <w:spacing w:val="-8"/>
        </w:rPr>
        <w:t xml:space="preserve"> </w:t>
      </w:r>
      <w:r>
        <w:t>from</w:t>
      </w:r>
      <w:r>
        <w:rPr>
          <w:spacing w:val="-2"/>
        </w:rPr>
        <w:t xml:space="preserve"> </w:t>
      </w:r>
      <w:r>
        <w:t>a</w:t>
      </w:r>
      <w:r>
        <w:rPr>
          <w:spacing w:val="-3"/>
        </w:rPr>
        <w:t xml:space="preserve"> </w:t>
      </w:r>
      <w:r>
        <w:t>built</w:t>
      </w:r>
      <w:r>
        <w:rPr>
          <w:spacing w:val="-5"/>
        </w:rPr>
        <w:t xml:space="preserve"> </w:t>
      </w:r>
      <w:r>
        <w:t>or</w:t>
      </w:r>
      <w:r>
        <w:rPr>
          <w:spacing w:val="-3"/>
        </w:rPr>
        <w:t xml:space="preserve"> </w:t>
      </w:r>
      <w:r>
        <w:t>highly</w:t>
      </w:r>
      <w:r>
        <w:rPr>
          <w:spacing w:val="-3"/>
        </w:rPr>
        <w:t xml:space="preserve"> </w:t>
      </w:r>
      <w:r>
        <w:t xml:space="preserve">developed </w:t>
      </w:r>
      <w:r>
        <w:rPr>
          <w:spacing w:val="-2"/>
        </w:rPr>
        <w:t>environment;</w:t>
      </w:r>
    </w:p>
    <w:p w14:paraId="05691FD3" w14:textId="77777777" w:rsidR="006713A4" w:rsidRDefault="006713A4" w:rsidP="006713A4">
      <w:pPr>
        <w:pStyle w:val="ListParagraph"/>
        <w:numPr>
          <w:ilvl w:val="2"/>
          <w:numId w:val="252"/>
        </w:numPr>
        <w:tabs>
          <w:tab w:val="left" w:pos="1393"/>
        </w:tabs>
        <w:spacing w:before="155" w:line="259" w:lineRule="auto"/>
        <w:ind w:right="442"/>
      </w:pPr>
      <w:r>
        <w:t>a</w:t>
      </w:r>
      <w:r>
        <w:rPr>
          <w:spacing w:val="-3"/>
        </w:rPr>
        <w:t xml:space="preserve"> </w:t>
      </w:r>
      <w:r>
        <w:t>flat</w:t>
      </w:r>
      <w:r>
        <w:rPr>
          <w:spacing w:val="-6"/>
        </w:rPr>
        <w:t xml:space="preserve"> </w:t>
      </w:r>
      <w:r>
        <w:t>usable</w:t>
      </w:r>
      <w:r>
        <w:rPr>
          <w:spacing w:val="-3"/>
        </w:rPr>
        <w:t xml:space="preserve"> </w:t>
      </w:r>
      <w:r>
        <w:t>area</w:t>
      </w:r>
      <w:r>
        <w:rPr>
          <w:spacing w:val="-3"/>
        </w:rPr>
        <w:t xml:space="preserve"> </w:t>
      </w:r>
      <w:r>
        <w:t>of</w:t>
      </w:r>
      <w:r>
        <w:rPr>
          <w:spacing w:val="-3"/>
        </w:rPr>
        <w:t xml:space="preserve"> </w:t>
      </w:r>
      <w:r>
        <w:t>land</w:t>
      </w:r>
      <w:r>
        <w:rPr>
          <w:spacing w:val="-4"/>
        </w:rPr>
        <w:t xml:space="preserve"> </w:t>
      </w:r>
      <w:r>
        <w:t>for</w:t>
      </w:r>
      <w:r>
        <w:rPr>
          <w:spacing w:val="-3"/>
        </w:rPr>
        <w:t xml:space="preserve"> </w:t>
      </w:r>
      <w:r>
        <w:t>district</w:t>
      </w:r>
      <w:r>
        <w:rPr>
          <w:spacing w:val="-1"/>
        </w:rPr>
        <w:t xml:space="preserve"> </w:t>
      </w:r>
      <w:r>
        <w:t>sports</w:t>
      </w:r>
      <w:r>
        <w:rPr>
          <w:spacing w:val="-3"/>
        </w:rPr>
        <w:t xml:space="preserve"> </w:t>
      </w:r>
      <w:r>
        <w:t>fields,</w:t>
      </w:r>
      <w:r>
        <w:rPr>
          <w:spacing w:val="-2"/>
        </w:rPr>
        <w:t xml:space="preserve"> </w:t>
      </w:r>
      <w:r>
        <w:rPr>
          <w:color w:val="00AF50"/>
        </w:rPr>
        <w:t>accessible</w:t>
      </w:r>
      <w:r>
        <w:rPr>
          <w:color w:val="00AF50"/>
          <w:spacing w:val="-2"/>
        </w:rPr>
        <w:t xml:space="preserve"> </w:t>
      </w:r>
      <w:r>
        <w:t>with</w:t>
      </w:r>
      <w:r>
        <w:rPr>
          <w:spacing w:val="-4"/>
        </w:rPr>
        <w:t xml:space="preserve"> </w:t>
      </w:r>
      <w:r>
        <w:t xml:space="preserve">full </w:t>
      </w:r>
      <w:r>
        <w:rPr>
          <w:color w:val="00AF50"/>
        </w:rPr>
        <w:t>road</w:t>
      </w:r>
      <w:r>
        <w:rPr>
          <w:color w:val="00AF50"/>
          <w:spacing w:val="-4"/>
        </w:rPr>
        <w:t xml:space="preserve"> </w:t>
      </w:r>
      <w:r>
        <w:t>frontage,</w:t>
      </w:r>
      <w:r>
        <w:rPr>
          <w:spacing w:val="-5"/>
        </w:rPr>
        <w:t xml:space="preserve"> </w:t>
      </w:r>
      <w:r>
        <w:t>and of</w:t>
      </w:r>
      <w:r>
        <w:rPr>
          <w:spacing w:val="-3"/>
        </w:rPr>
        <w:t xml:space="preserve"> </w:t>
      </w:r>
      <w:r>
        <w:t xml:space="preserve">a size adequate to accommodate at least two rugby-sized sports fields and associated user facilities and training field, tree planting, a playground and open space required for other </w:t>
      </w:r>
      <w:r>
        <w:rPr>
          <w:color w:val="00AF50"/>
        </w:rPr>
        <w:t>recreation activities</w:t>
      </w:r>
      <w:r>
        <w:t>;</w:t>
      </w:r>
    </w:p>
    <w:p w14:paraId="2CF6882B" w14:textId="77777777" w:rsidR="006713A4" w:rsidRDefault="006713A4" w:rsidP="006713A4">
      <w:pPr>
        <w:spacing w:line="259" w:lineRule="auto"/>
        <w:sectPr w:rsidR="006713A4" w:rsidSect="00645594">
          <w:pgSz w:w="11900" w:h="16840"/>
          <w:pgMar w:top="1440" w:right="560" w:bottom="1200" w:left="1300" w:header="0" w:footer="985" w:gutter="0"/>
          <w:cols w:space="720"/>
        </w:sectPr>
      </w:pPr>
    </w:p>
    <w:p w14:paraId="08D29B0A" w14:textId="77777777" w:rsidR="006713A4" w:rsidRDefault="006713A4" w:rsidP="006713A4">
      <w:pPr>
        <w:pStyle w:val="ListParagraph"/>
        <w:numPr>
          <w:ilvl w:val="2"/>
          <w:numId w:val="252"/>
        </w:numPr>
        <w:tabs>
          <w:tab w:val="left" w:pos="1393"/>
        </w:tabs>
        <w:spacing w:before="42" w:line="266" w:lineRule="auto"/>
        <w:ind w:right="516"/>
      </w:pPr>
      <w:r>
        <w:t>recognition</w:t>
      </w:r>
      <w:r>
        <w:rPr>
          <w:spacing w:val="-5"/>
        </w:rPr>
        <w:t xml:space="preserve"> </w:t>
      </w:r>
      <w:r>
        <w:t>of</w:t>
      </w:r>
      <w:r>
        <w:rPr>
          <w:spacing w:val="-4"/>
        </w:rPr>
        <w:t xml:space="preserve"> </w:t>
      </w:r>
      <w:r>
        <w:t>Ngāi</w:t>
      </w:r>
      <w:r>
        <w:rPr>
          <w:spacing w:val="-3"/>
        </w:rPr>
        <w:t xml:space="preserve"> </w:t>
      </w:r>
      <w:r>
        <w:t>Tahu</w:t>
      </w:r>
      <w:r>
        <w:rPr>
          <w:spacing w:val="-5"/>
        </w:rPr>
        <w:t xml:space="preserve"> </w:t>
      </w:r>
      <w:r>
        <w:t>cultural</w:t>
      </w:r>
      <w:r>
        <w:rPr>
          <w:spacing w:val="-3"/>
        </w:rPr>
        <w:t xml:space="preserve"> </w:t>
      </w:r>
      <w:r>
        <w:t>values,</w:t>
      </w:r>
      <w:r>
        <w:rPr>
          <w:spacing w:val="-6"/>
        </w:rPr>
        <w:t xml:space="preserve"> </w:t>
      </w:r>
      <w:r>
        <w:t>and</w:t>
      </w:r>
      <w:r>
        <w:rPr>
          <w:spacing w:val="-5"/>
        </w:rPr>
        <w:t xml:space="preserve"> </w:t>
      </w:r>
      <w:r>
        <w:t>historic</w:t>
      </w:r>
      <w:r>
        <w:rPr>
          <w:spacing w:val="-6"/>
        </w:rPr>
        <w:t xml:space="preserve"> </w:t>
      </w:r>
      <w:r>
        <w:t>and</w:t>
      </w:r>
      <w:r>
        <w:rPr>
          <w:spacing w:val="-5"/>
        </w:rPr>
        <w:t xml:space="preserve"> </w:t>
      </w:r>
      <w:r>
        <w:t>contemporary</w:t>
      </w:r>
      <w:r>
        <w:rPr>
          <w:spacing w:val="-4"/>
        </w:rPr>
        <w:t xml:space="preserve"> </w:t>
      </w:r>
      <w:r>
        <w:t>identity</w:t>
      </w:r>
      <w:r>
        <w:rPr>
          <w:spacing w:val="-4"/>
        </w:rPr>
        <w:t xml:space="preserve"> </w:t>
      </w:r>
      <w:r>
        <w:t xml:space="preserve">associated with </w:t>
      </w:r>
      <w:r>
        <w:rPr>
          <w:color w:val="00AF50"/>
        </w:rPr>
        <w:t xml:space="preserve">sites of Ngāi Tahu cultural significance </w:t>
      </w:r>
      <w:r>
        <w:t xml:space="preserve">identified in </w:t>
      </w:r>
      <w:r>
        <w:rPr>
          <w:color w:val="0000FF"/>
        </w:rPr>
        <w:t>Appendix 9.5.6</w:t>
      </w:r>
      <w:r>
        <w:t>; and</w:t>
      </w:r>
    </w:p>
    <w:p w14:paraId="129271B4" w14:textId="77777777" w:rsidR="006713A4" w:rsidRDefault="006713A4" w:rsidP="006713A4">
      <w:pPr>
        <w:pStyle w:val="ListParagraph"/>
        <w:numPr>
          <w:ilvl w:val="2"/>
          <w:numId w:val="252"/>
        </w:numPr>
        <w:tabs>
          <w:tab w:val="left" w:pos="1393"/>
        </w:tabs>
        <w:spacing w:before="143" w:line="266" w:lineRule="auto"/>
        <w:ind w:right="181"/>
      </w:pPr>
      <w:r>
        <w:t>smaller</w:t>
      </w:r>
      <w:r>
        <w:rPr>
          <w:spacing w:val="-4"/>
        </w:rPr>
        <w:t xml:space="preserve"> </w:t>
      </w:r>
      <w:r>
        <w:t>sized</w:t>
      </w:r>
      <w:r>
        <w:rPr>
          <w:spacing w:val="-5"/>
        </w:rPr>
        <w:t xml:space="preserve"> </w:t>
      </w:r>
      <w:r>
        <w:t>public</w:t>
      </w:r>
      <w:r>
        <w:rPr>
          <w:spacing w:val="-6"/>
        </w:rPr>
        <w:t xml:space="preserve"> </w:t>
      </w:r>
      <w:r>
        <w:t>spaces</w:t>
      </w:r>
      <w:r>
        <w:rPr>
          <w:spacing w:val="-4"/>
        </w:rPr>
        <w:t xml:space="preserve"> </w:t>
      </w:r>
      <w:r>
        <w:t>that</w:t>
      </w:r>
      <w:r>
        <w:rPr>
          <w:spacing w:val="-7"/>
        </w:rPr>
        <w:t xml:space="preserve"> </w:t>
      </w:r>
      <w:r>
        <w:t>allow</w:t>
      </w:r>
      <w:r>
        <w:rPr>
          <w:spacing w:val="-4"/>
        </w:rPr>
        <w:t xml:space="preserve"> </w:t>
      </w:r>
      <w:r>
        <w:t>for</w:t>
      </w:r>
      <w:r>
        <w:rPr>
          <w:spacing w:val="-4"/>
        </w:rPr>
        <w:t xml:space="preserve"> </w:t>
      </w:r>
      <w:r>
        <w:t>community</w:t>
      </w:r>
      <w:r>
        <w:rPr>
          <w:spacing w:val="-4"/>
        </w:rPr>
        <w:t xml:space="preserve"> </w:t>
      </w:r>
      <w:r>
        <w:t>interaction,</w:t>
      </w:r>
      <w:r>
        <w:rPr>
          <w:spacing w:val="-7"/>
        </w:rPr>
        <w:t xml:space="preserve"> </w:t>
      </w:r>
      <w:r>
        <w:t>including</w:t>
      </w:r>
      <w:r>
        <w:rPr>
          <w:spacing w:val="-3"/>
        </w:rPr>
        <w:t xml:space="preserve"> </w:t>
      </w:r>
      <w:r>
        <w:t>seating</w:t>
      </w:r>
      <w:r>
        <w:rPr>
          <w:spacing w:val="-3"/>
        </w:rPr>
        <w:t xml:space="preserve"> </w:t>
      </w:r>
      <w:r>
        <w:t>and</w:t>
      </w:r>
      <w:r>
        <w:rPr>
          <w:spacing w:val="-5"/>
        </w:rPr>
        <w:t xml:space="preserve"> </w:t>
      </w:r>
      <w:r>
        <w:t xml:space="preserve">planted </w:t>
      </w:r>
      <w:r>
        <w:rPr>
          <w:spacing w:val="-2"/>
        </w:rPr>
        <w:t>areas.</w:t>
      </w:r>
    </w:p>
    <w:p w14:paraId="1720BA2B" w14:textId="77777777" w:rsidR="006713A4" w:rsidRDefault="006713A4" w:rsidP="006713A4">
      <w:pPr>
        <w:pStyle w:val="ListParagraph"/>
        <w:numPr>
          <w:ilvl w:val="1"/>
          <w:numId w:val="252"/>
        </w:numPr>
        <w:tabs>
          <w:tab w:val="left" w:pos="963"/>
          <w:tab w:val="left" w:pos="966"/>
        </w:tabs>
        <w:spacing w:before="172" w:line="256" w:lineRule="auto"/>
        <w:ind w:right="241"/>
      </w:pPr>
      <w:r>
        <w:t>Whether</w:t>
      </w:r>
      <w:r>
        <w:rPr>
          <w:spacing w:val="-4"/>
        </w:rPr>
        <w:t xml:space="preserve"> </w:t>
      </w:r>
      <w:r>
        <w:t>appropriate</w:t>
      </w:r>
      <w:r>
        <w:rPr>
          <w:spacing w:val="-4"/>
        </w:rPr>
        <w:t xml:space="preserve"> </w:t>
      </w:r>
      <w:r>
        <w:t>mechanisms</w:t>
      </w:r>
      <w:r>
        <w:rPr>
          <w:spacing w:val="-4"/>
        </w:rPr>
        <w:t xml:space="preserve"> </w:t>
      </w:r>
      <w:r>
        <w:t>are</w:t>
      </w:r>
      <w:r>
        <w:rPr>
          <w:spacing w:val="-4"/>
        </w:rPr>
        <w:t xml:space="preserve"> </w:t>
      </w:r>
      <w:r>
        <w:t>in</w:t>
      </w:r>
      <w:r>
        <w:rPr>
          <w:spacing w:val="-5"/>
        </w:rPr>
        <w:t xml:space="preserve"> </w:t>
      </w:r>
      <w:r>
        <w:t>place</w:t>
      </w:r>
      <w:r>
        <w:rPr>
          <w:spacing w:val="-4"/>
        </w:rPr>
        <w:t xml:space="preserve"> </w:t>
      </w:r>
      <w:r>
        <w:t>to</w:t>
      </w:r>
      <w:r>
        <w:rPr>
          <w:spacing w:val="-5"/>
        </w:rPr>
        <w:t xml:space="preserve"> </w:t>
      </w:r>
      <w:r>
        <w:t>ensure</w:t>
      </w:r>
      <w:r>
        <w:rPr>
          <w:spacing w:val="-4"/>
        </w:rPr>
        <w:t xml:space="preserve"> </w:t>
      </w:r>
      <w:r>
        <w:t>the</w:t>
      </w:r>
      <w:r>
        <w:rPr>
          <w:spacing w:val="-4"/>
        </w:rPr>
        <w:t xml:space="preserve"> </w:t>
      </w:r>
      <w:r>
        <w:t>maintenance</w:t>
      </w:r>
      <w:r>
        <w:rPr>
          <w:spacing w:val="-4"/>
        </w:rPr>
        <w:t xml:space="preserve"> </w:t>
      </w:r>
      <w:r>
        <w:t>of</w:t>
      </w:r>
      <w:r>
        <w:rPr>
          <w:spacing w:val="-4"/>
        </w:rPr>
        <w:t xml:space="preserve"> </w:t>
      </w:r>
      <w:r>
        <w:t>open space</w:t>
      </w:r>
      <w:r>
        <w:rPr>
          <w:spacing w:val="-4"/>
        </w:rPr>
        <w:t xml:space="preserve"> </w:t>
      </w:r>
      <w:r>
        <w:t>areas</w:t>
      </w:r>
      <w:r>
        <w:rPr>
          <w:spacing w:val="-4"/>
        </w:rPr>
        <w:t xml:space="preserve"> </w:t>
      </w:r>
      <w:r>
        <w:t xml:space="preserve">and </w:t>
      </w:r>
      <w:r>
        <w:rPr>
          <w:color w:val="00AF50"/>
        </w:rPr>
        <w:t xml:space="preserve">reserves </w:t>
      </w:r>
      <w:r>
        <w:t xml:space="preserve">not being vested in </w:t>
      </w:r>
      <w:r>
        <w:rPr>
          <w:color w:val="00AF50"/>
        </w:rPr>
        <w:t>Council</w:t>
      </w:r>
      <w:r>
        <w:t>.</w:t>
      </w:r>
    </w:p>
    <w:p w14:paraId="5D92CACD" w14:textId="77777777" w:rsidR="006713A4" w:rsidRDefault="006713A4" w:rsidP="006713A4">
      <w:pPr>
        <w:pStyle w:val="ListParagraph"/>
        <w:numPr>
          <w:ilvl w:val="1"/>
          <w:numId w:val="252"/>
        </w:numPr>
        <w:tabs>
          <w:tab w:val="left" w:pos="961"/>
          <w:tab w:val="left" w:pos="966"/>
        </w:tabs>
        <w:spacing w:before="184" w:line="259" w:lineRule="auto"/>
        <w:ind w:right="797"/>
      </w:pPr>
      <w:r>
        <w:t xml:space="preserve">The extent to which conditions are appropriate on a </w:t>
      </w:r>
      <w:r>
        <w:rPr>
          <w:color w:val="00AF50"/>
        </w:rPr>
        <w:t xml:space="preserve">subdivision </w:t>
      </w:r>
      <w:r>
        <w:t xml:space="preserve">in a </w:t>
      </w:r>
      <w:r>
        <w:rPr>
          <w:b/>
          <w:strike/>
        </w:rPr>
        <w:t>Residential New</w:t>
      </w:r>
      <w:r>
        <w:rPr>
          <w:b/>
        </w:rPr>
        <w:t xml:space="preserve"> </w:t>
      </w:r>
      <w:r>
        <w:rPr>
          <w:b/>
          <w:strike/>
        </w:rPr>
        <w:t>Neighbourhood</w:t>
      </w:r>
      <w:r>
        <w:rPr>
          <w:b/>
        </w:rPr>
        <w:t xml:space="preserve"> </w:t>
      </w:r>
      <w:r>
        <w:rPr>
          <w:b/>
          <w:u w:val="single"/>
        </w:rPr>
        <w:t>Future</w:t>
      </w:r>
      <w:r>
        <w:rPr>
          <w:b/>
          <w:spacing w:val="-4"/>
          <w:u w:val="single"/>
        </w:rPr>
        <w:t xml:space="preserve"> </w:t>
      </w:r>
      <w:r>
        <w:rPr>
          <w:b/>
          <w:u w:val="single"/>
        </w:rPr>
        <w:t>Urban</w:t>
      </w:r>
      <w:r>
        <w:rPr>
          <w:b/>
          <w:spacing w:val="-5"/>
        </w:rPr>
        <w:t xml:space="preserve"> </w:t>
      </w:r>
      <w:r>
        <w:t>Zone</w:t>
      </w:r>
      <w:r>
        <w:rPr>
          <w:spacing w:val="-3"/>
        </w:rPr>
        <w:t xml:space="preserve"> </w:t>
      </w:r>
      <w:r>
        <w:t>in</w:t>
      </w:r>
      <w:r>
        <w:rPr>
          <w:spacing w:val="-4"/>
        </w:rPr>
        <w:t xml:space="preserve"> </w:t>
      </w:r>
      <w:r>
        <w:t>order</w:t>
      </w:r>
      <w:r>
        <w:rPr>
          <w:spacing w:val="-3"/>
        </w:rPr>
        <w:t xml:space="preserve"> </w:t>
      </w:r>
      <w:r>
        <w:t>to</w:t>
      </w:r>
      <w:r>
        <w:rPr>
          <w:spacing w:val="-4"/>
        </w:rPr>
        <w:t xml:space="preserve"> </w:t>
      </w:r>
      <w:r>
        <w:t>give</w:t>
      </w:r>
      <w:r>
        <w:rPr>
          <w:spacing w:val="-3"/>
        </w:rPr>
        <w:t xml:space="preserve"> </w:t>
      </w:r>
      <w:r>
        <w:t>effect</w:t>
      </w:r>
      <w:r>
        <w:rPr>
          <w:spacing w:val="-5"/>
        </w:rPr>
        <w:t xml:space="preserve"> </w:t>
      </w:r>
      <w:r>
        <w:t>to the</w:t>
      </w:r>
      <w:r>
        <w:rPr>
          <w:spacing w:val="-3"/>
        </w:rPr>
        <w:t xml:space="preserve"> </w:t>
      </w:r>
      <w:r>
        <w:t>development</w:t>
      </w:r>
      <w:r>
        <w:rPr>
          <w:spacing w:val="-6"/>
        </w:rPr>
        <w:t xml:space="preserve"> </w:t>
      </w:r>
      <w:r>
        <w:t xml:space="preserve">requirements specified in the relevant </w:t>
      </w:r>
      <w:r>
        <w:rPr>
          <w:color w:val="00AF50"/>
        </w:rPr>
        <w:t>outline development plan</w:t>
      </w:r>
      <w:r>
        <w:t>.</w:t>
      </w:r>
    </w:p>
    <w:p w14:paraId="637B09BD" w14:textId="77777777" w:rsidR="006713A4" w:rsidRDefault="006713A4" w:rsidP="006713A4">
      <w:pPr>
        <w:pStyle w:val="ListParagraph"/>
        <w:numPr>
          <w:ilvl w:val="1"/>
          <w:numId w:val="252"/>
        </w:numPr>
        <w:tabs>
          <w:tab w:val="left" w:pos="966"/>
        </w:tabs>
        <w:spacing w:before="177" w:line="259" w:lineRule="auto"/>
        <w:ind w:right="198"/>
      </w:pPr>
      <w:r>
        <w:t>In</w:t>
      </w:r>
      <w:r>
        <w:rPr>
          <w:spacing w:val="-5"/>
        </w:rPr>
        <w:t xml:space="preserve"> </w:t>
      </w:r>
      <w:r>
        <w:t>zones</w:t>
      </w:r>
      <w:r>
        <w:rPr>
          <w:spacing w:val="-4"/>
        </w:rPr>
        <w:t xml:space="preserve"> </w:t>
      </w:r>
      <w:r>
        <w:t>other</w:t>
      </w:r>
      <w:r>
        <w:rPr>
          <w:spacing w:val="-4"/>
        </w:rPr>
        <w:t xml:space="preserve"> </w:t>
      </w:r>
      <w:r>
        <w:t>than</w:t>
      </w:r>
      <w:r>
        <w:rPr>
          <w:spacing w:val="-5"/>
        </w:rPr>
        <w:t xml:space="preserve"> </w:t>
      </w:r>
      <w:r>
        <w:t xml:space="preserve">the </w:t>
      </w:r>
      <w:r>
        <w:rPr>
          <w:b/>
          <w:strike/>
        </w:rPr>
        <w:t>Residential</w:t>
      </w:r>
      <w:r>
        <w:rPr>
          <w:b/>
          <w:strike/>
          <w:spacing w:val="-6"/>
        </w:rPr>
        <w:t xml:space="preserve"> </w:t>
      </w:r>
      <w:r>
        <w:rPr>
          <w:b/>
          <w:strike/>
        </w:rPr>
        <w:t>New</w:t>
      </w:r>
      <w:r>
        <w:rPr>
          <w:b/>
          <w:strike/>
          <w:spacing w:val="-1"/>
        </w:rPr>
        <w:t xml:space="preserve"> </w:t>
      </w:r>
      <w:r>
        <w:rPr>
          <w:b/>
          <w:strike/>
        </w:rPr>
        <w:t>Neighbourhood</w:t>
      </w:r>
      <w:r>
        <w:rPr>
          <w:b/>
        </w:rPr>
        <w:t xml:space="preserve"> </w:t>
      </w:r>
      <w:r>
        <w:rPr>
          <w:b/>
          <w:u w:val="single"/>
        </w:rPr>
        <w:t>Future</w:t>
      </w:r>
      <w:r>
        <w:rPr>
          <w:b/>
          <w:spacing w:val="-5"/>
          <w:u w:val="single"/>
        </w:rPr>
        <w:t xml:space="preserve"> </w:t>
      </w:r>
      <w:r>
        <w:rPr>
          <w:b/>
          <w:u w:val="single"/>
        </w:rPr>
        <w:t>Urban</w:t>
      </w:r>
      <w:r>
        <w:rPr>
          <w:b/>
          <w:spacing w:val="-1"/>
        </w:rPr>
        <w:t xml:space="preserve"> </w:t>
      </w:r>
      <w:r>
        <w:t>Zone,</w:t>
      </w:r>
      <w:r>
        <w:rPr>
          <w:spacing w:val="-6"/>
        </w:rPr>
        <w:t xml:space="preserve"> </w:t>
      </w:r>
      <w:r>
        <w:t>the</w:t>
      </w:r>
      <w:r>
        <w:rPr>
          <w:spacing w:val="-4"/>
        </w:rPr>
        <w:t xml:space="preserve"> </w:t>
      </w:r>
      <w:r>
        <w:t>extent</w:t>
      </w:r>
      <w:r>
        <w:rPr>
          <w:spacing w:val="-2"/>
        </w:rPr>
        <w:t xml:space="preserve"> </w:t>
      </w:r>
      <w:r>
        <w:t>to</w:t>
      </w:r>
      <w:r>
        <w:rPr>
          <w:spacing w:val="-5"/>
        </w:rPr>
        <w:t xml:space="preserve"> </w:t>
      </w:r>
      <w:r>
        <w:t>which</w:t>
      </w:r>
      <w:r>
        <w:rPr>
          <w:spacing w:val="-5"/>
        </w:rPr>
        <w:t xml:space="preserve"> </w:t>
      </w:r>
      <w:r>
        <w:t>a development</w:t>
      </w:r>
      <w:r>
        <w:rPr>
          <w:spacing w:val="-1"/>
        </w:rPr>
        <w:t xml:space="preserve"> </w:t>
      </w:r>
      <w:r>
        <w:t xml:space="preserve">needs to comply with any flexible element of an </w:t>
      </w:r>
      <w:r>
        <w:rPr>
          <w:color w:val="00AF50"/>
        </w:rPr>
        <w:t>outline development</w:t>
      </w:r>
      <w:r>
        <w:rPr>
          <w:color w:val="00AF50"/>
          <w:spacing w:val="-1"/>
        </w:rPr>
        <w:t xml:space="preserve"> </w:t>
      </w:r>
      <w:r>
        <w:rPr>
          <w:color w:val="00AF50"/>
        </w:rPr>
        <w:t>plan</w:t>
      </w:r>
      <w:r>
        <w:t>,</w:t>
      </w:r>
      <w:r>
        <w:rPr>
          <w:spacing w:val="-1"/>
        </w:rPr>
        <w:t xml:space="preserve"> </w:t>
      </w:r>
      <w:r>
        <w:t xml:space="preserve">including for phasing or location of internal elements; and consideration of the effects of the movement of any elements on other landowners of land located within or adjacent to the </w:t>
      </w:r>
      <w:r>
        <w:rPr>
          <w:color w:val="00AF50"/>
        </w:rPr>
        <w:t xml:space="preserve">outline development plan </w:t>
      </w:r>
      <w:r>
        <w:t xml:space="preserve">area, or on the safe, efficient or effective operation of open space and </w:t>
      </w:r>
      <w:r>
        <w:rPr>
          <w:color w:val="00AF50"/>
        </w:rPr>
        <w:t>reserves</w:t>
      </w:r>
      <w:r>
        <w:t>.</w:t>
      </w:r>
    </w:p>
    <w:p w14:paraId="02318DC0" w14:textId="77777777" w:rsidR="006713A4" w:rsidRDefault="006713A4" w:rsidP="006713A4">
      <w:pPr>
        <w:pStyle w:val="BodyText"/>
      </w:pPr>
    </w:p>
    <w:p w14:paraId="4217BC6B" w14:textId="77777777" w:rsidR="006713A4" w:rsidRDefault="006713A4" w:rsidP="006713A4">
      <w:pPr>
        <w:pStyle w:val="BodyText"/>
        <w:spacing w:before="11"/>
        <w:rPr>
          <w:sz w:val="16"/>
        </w:rPr>
      </w:pPr>
    </w:p>
    <w:p w14:paraId="23A41B29" w14:textId="77777777" w:rsidR="006713A4" w:rsidRDefault="006713A4" w:rsidP="006713A4">
      <w:pPr>
        <w:pStyle w:val="Heading2"/>
        <w:numPr>
          <w:ilvl w:val="3"/>
          <w:numId w:val="260"/>
        </w:numPr>
        <w:tabs>
          <w:tab w:val="left" w:pos="1249"/>
        </w:tabs>
        <w:ind w:left="1552" w:hanging="1133"/>
      </w:pPr>
      <w:r>
        <w:t>Natural</w:t>
      </w:r>
      <w:r>
        <w:rPr>
          <w:spacing w:val="-8"/>
        </w:rPr>
        <w:t xml:space="preserve"> </w:t>
      </w:r>
      <w:r>
        <w:t>and</w:t>
      </w:r>
      <w:r>
        <w:rPr>
          <w:spacing w:val="-8"/>
        </w:rPr>
        <w:t xml:space="preserve"> </w:t>
      </w:r>
      <w:r>
        <w:t>cultural</w:t>
      </w:r>
      <w:r>
        <w:rPr>
          <w:spacing w:val="-7"/>
        </w:rPr>
        <w:t xml:space="preserve"> </w:t>
      </w:r>
      <w:r>
        <w:rPr>
          <w:spacing w:val="-2"/>
        </w:rPr>
        <w:t>values</w:t>
      </w:r>
    </w:p>
    <w:p w14:paraId="69B2A68B" w14:textId="77777777" w:rsidR="006713A4" w:rsidRDefault="006713A4" w:rsidP="006713A4">
      <w:pPr>
        <w:pStyle w:val="BodyText"/>
        <w:spacing w:before="10"/>
        <w:rPr>
          <w:b/>
          <w:sz w:val="19"/>
        </w:rPr>
      </w:pPr>
    </w:p>
    <w:p w14:paraId="05AC1A9C" w14:textId="77777777" w:rsidR="006713A4" w:rsidRDefault="006713A4" w:rsidP="006713A4">
      <w:pPr>
        <w:pStyle w:val="ListParagraph"/>
        <w:numPr>
          <w:ilvl w:val="0"/>
          <w:numId w:val="251"/>
        </w:numPr>
        <w:tabs>
          <w:tab w:val="left" w:pos="544"/>
        </w:tabs>
        <w:spacing w:line="261" w:lineRule="auto"/>
        <w:ind w:right="205"/>
      </w:pPr>
      <w:r>
        <w:t>The</w:t>
      </w:r>
      <w:r>
        <w:rPr>
          <w:spacing w:val="-3"/>
        </w:rPr>
        <w:t xml:space="preserve"> </w:t>
      </w:r>
      <w:r>
        <w:t>extent</w:t>
      </w:r>
      <w:r>
        <w:rPr>
          <w:spacing w:val="-1"/>
        </w:rPr>
        <w:t xml:space="preserve"> </w:t>
      </w:r>
      <w:r>
        <w:t>to</w:t>
      </w:r>
      <w:r>
        <w:rPr>
          <w:spacing w:val="-4"/>
        </w:rPr>
        <w:t xml:space="preserve"> </w:t>
      </w:r>
      <w:r>
        <w:t>which</w:t>
      </w:r>
      <w:r>
        <w:rPr>
          <w:spacing w:val="-3"/>
        </w:rPr>
        <w:t xml:space="preserve"> </w:t>
      </w:r>
      <w:r>
        <w:rPr>
          <w:color w:val="00AF50"/>
        </w:rPr>
        <w:t>springs</w:t>
      </w:r>
      <w:r>
        <w:rPr>
          <w:color w:val="00AF50"/>
          <w:spacing w:val="-2"/>
        </w:rPr>
        <w:t xml:space="preserve"> </w:t>
      </w:r>
      <w:r>
        <w:t>are</w:t>
      </w:r>
      <w:r>
        <w:rPr>
          <w:spacing w:val="-3"/>
        </w:rPr>
        <w:t xml:space="preserve"> </w:t>
      </w:r>
      <w:r>
        <w:t>protected,</w:t>
      </w:r>
      <w:r>
        <w:rPr>
          <w:spacing w:val="-6"/>
        </w:rPr>
        <w:t xml:space="preserve"> </w:t>
      </w:r>
      <w:r>
        <w:t>maintained and</w:t>
      </w:r>
      <w:r>
        <w:rPr>
          <w:spacing w:val="-4"/>
        </w:rPr>
        <w:t xml:space="preserve"> </w:t>
      </w:r>
      <w:r>
        <w:t>enhanced,</w:t>
      </w:r>
      <w:r>
        <w:rPr>
          <w:spacing w:val="-6"/>
        </w:rPr>
        <w:t xml:space="preserve"> </w:t>
      </w:r>
      <w:r>
        <w:t>including</w:t>
      </w:r>
      <w:r>
        <w:rPr>
          <w:spacing w:val="-2"/>
        </w:rPr>
        <w:t xml:space="preserve"> </w:t>
      </w:r>
      <w:r>
        <w:t>in</w:t>
      </w:r>
      <w:r>
        <w:rPr>
          <w:spacing w:val="-4"/>
        </w:rPr>
        <w:t xml:space="preserve"> </w:t>
      </w:r>
      <w:r>
        <w:t>relation</w:t>
      </w:r>
      <w:r>
        <w:rPr>
          <w:spacing w:val="-4"/>
        </w:rPr>
        <w:t xml:space="preserve"> </w:t>
      </w:r>
      <w:r>
        <w:t>to</w:t>
      </w:r>
      <w:r>
        <w:rPr>
          <w:spacing w:val="-4"/>
        </w:rPr>
        <w:t xml:space="preserve"> </w:t>
      </w:r>
      <w:r>
        <w:t xml:space="preserve">ecological, cultural and </w:t>
      </w:r>
      <w:r>
        <w:rPr>
          <w:color w:val="00AF50"/>
        </w:rPr>
        <w:t xml:space="preserve">amenity values </w:t>
      </w:r>
      <w:r>
        <w:t xml:space="preserve">and the extent to which the development provides for pathways, for the water to flow from the </w:t>
      </w:r>
      <w:r>
        <w:rPr>
          <w:color w:val="00AF50"/>
        </w:rPr>
        <w:t xml:space="preserve">spring </w:t>
      </w:r>
      <w:r>
        <w:t>head, that have regard to the existing natural flow path.</w:t>
      </w:r>
    </w:p>
    <w:p w14:paraId="36858CAB" w14:textId="77777777" w:rsidR="006713A4" w:rsidRDefault="006713A4" w:rsidP="006713A4">
      <w:pPr>
        <w:pStyle w:val="ListParagraph"/>
        <w:numPr>
          <w:ilvl w:val="0"/>
          <w:numId w:val="251"/>
        </w:numPr>
        <w:tabs>
          <w:tab w:val="left" w:pos="544"/>
        </w:tabs>
        <w:spacing w:before="178" w:line="259" w:lineRule="auto"/>
        <w:ind w:right="352"/>
        <w:jc w:val="both"/>
      </w:pPr>
      <w:r>
        <w:t>Any</w:t>
      </w:r>
      <w:r>
        <w:rPr>
          <w:spacing w:val="-2"/>
        </w:rPr>
        <w:t xml:space="preserve"> </w:t>
      </w:r>
      <w:r>
        <w:t>adverse</w:t>
      </w:r>
      <w:r>
        <w:rPr>
          <w:spacing w:val="-2"/>
        </w:rPr>
        <w:t xml:space="preserve"> </w:t>
      </w:r>
      <w:r>
        <w:t>effects</w:t>
      </w:r>
      <w:r>
        <w:rPr>
          <w:spacing w:val="-2"/>
        </w:rPr>
        <w:t xml:space="preserve"> </w:t>
      </w:r>
      <w:r>
        <w:t>of</w:t>
      </w:r>
      <w:r>
        <w:rPr>
          <w:spacing w:val="-2"/>
        </w:rPr>
        <w:t xml:space="preserve"> </w:t>
      </w:r>
      <w:r>
        <w:t>the</w:t>
      </w:r>
      <w:r>
        <w:rPr>
          <w:spacing w:val="-2"/>
        </w:rPr>
        <w:t xml:space="preserve"> </w:t>
      </w:r>
      <w:r>
        <w:t>proposal on the</w:t>
      </w:r>
      <w:r>
        <w:rPr>
          <w:spacing w:val="-2"/>
        </w:rPr>
        <w:t xml:space="preserve"> </w:t>
      </w:r>
      <w:r>
        <w:t>quality</w:t>
      </w:r>
      <w:r>
        <w:rPr>
          <w:spacing w:val="-2"/>
        </w:rPr>
        <w:t xml:space="preserve"> </w:t>
      </w:r>
      <w:r>
        <w:t>of</w:t>
      </w:r>
      <w:r>
        <w:rPr>
          <w:spacing w:val="-2"/>
        </w:rPr>
        <w:t xml:space="preserve"> </w:t>
      </w:r>
      <w:r>
        <w:t>surface</w:t>
      </w:r>
      <w:r>
        <w:rPr>
          <w:spacing w:val="-2"/>
        </w:rPr>
        <w:t xml:space="preserve"> </w:t>
      </w:r>
      <w:r>
        <w:t>and</w:t>
      </w:r>
      <w:r>
        <w:rPr>
          <w:spacing w:val="-3"/>
        </w:rPr>
        <w:t xml:space="preserve"> </w:t>
      </w:r>
      <w:r>
        <w:t>ground</w:t>
      </w:r>
      <w:r>
        <w:rPr>
          <w:spacing w:val="-3"/>
        </w:rPr>
        <w:t xml:space="preserve"> </w:t>
      </w:r>
      <w:r>
        <w:t>water,</w:t>
      </w:r>
      <w:r>
        <w:rPr>
          <w:spacing w:val="-5"/>
        </w:rPr>
        <w:t xml:space="preserve"> </w:t>
      </w:r>
      <w:r>
        <w:t>mahinga</w:t>
      </w:r>
      <w:r>
        <w:rPr>
          <w:spacing w:val="-2"/>
        </w:rPr>
        <w:t xml:space="preserve"> </w:t>
      </w:r>
      <w:r>
        <w:t>kai,</w:t>
      </w:r>
      <w:r>
        <w:rPr>
          <w:spacing w:val="-5"/>
        </w:rPr>
        <w:t xml:space="preserve"> </w:t>
      </w:r>
      <w:r>
        <w:t>including within</w:t>
      </w:r>
      <w:r>
        <w:rPr>
          <w:spacing w:val="-1"/>
        </w:rPr>
        <w:t xml:space="preserve"> </w:t>
      </w:r>
      <w:r>
        <w:t>waterways,</w:t>
      </w:r>
      <w:r>
        <w:rPr>
          <w:spacing w:val="-3"/>
        </w:rPr>
        <w:t xml:space="preserve"> </w:t>
      </w:r>
      <w:r>
        <w:t>on</w:t>
      </w:r>
      <w:r>
        <w:rPr>
          <w:spacing w:val="-1"/>
        </w:rPr>
        <w:t xml:space="preserve"> </w:t>
      </w:r>
      <w:r>
        <w:t>drainage to,</w:t>
      </w:r>
      <w:r>
        <w:rPr>
          <w:spacing w:val="-3"/>
        </w:rPr>
        <w:t xml:space="preserve"> </w:t>
      </w:r>
      <w:r>
        <w:t xml:space="preserve">or from, </w:t>
      </w:r>
      <w:r>
        <w:rPr>
          <w:color w:val="00AF50"/>
        </w:rPr>
        <w:t xml:space="preserve">adjoining </w:t>
      </w:r>
      <w:r>
        <w:t>land,</w:t>
      </w:r>
      <w:r>
        <w:rPr>
          <w:spacing w:val="-3"/>
        </w:rPr>
        <w:t xml:space="preserve"> </w:t>
      </w:r>
      <w:r>
        <w:t>existing drains,</w:t>
      </w:r>
      <w:r>
        <w:rPr>
          <w:spacing w:val="-3"/>
        </w:rPr>
        <w:t xml:space="preserve"> </w:t>
      </w:r>
      <w:r>
        <w:t>waterways,</w:t>
      </w:r>
      <w:r>
        <w:rPr>
          <w:spacing w:val="-3"/>
        </w:rPr>
        <w:t xml:space="preserve"> </w:t>
      </w:r>
      <w:r>
        <w:t xml:space="preserve">and/or ponding </w:t>
      </w:r>
      <w:r>
        <w:rPr>
          <w:spacing w:val="-2"/>
        </w:rPr>
        <w:t>areas.</w:t>
      </w:r>
    </w:p>
    <w:p w14:paraId="3C72463A" w14:textId="77777777" w:rsidR="006713A4" w:rsidRDefault="006713A4" w:rsidP="006713A4">
      <w:pPr>
        <w:pStyle w:val="ListParagraph"/>
        <w:numPr>
          <w:ilvl w:val="0"/>
          <w:numId w:val="251"/>
        </w:numPr>
        <w:tabs>
          <w:tab w:val="left" w:pos="544"/>
        </w:tabs>
        <w:spacing w:before="177" w:line="259" w:lineRule="auto"/>
        <w:ind w:right="522"/>
      </w:pPr>
      <w:r>
        <w:t>The extent to which the proposal would protect and provide for the flood storage and conveyance capacity</w:t>
      </w:r>
      <w:r>
        <w:rPr>
          <w:spacing w:val="-3"/>
        </w:rPr>
        <w:t xml:space="preserve"> </w:t>
      </w:r>
      <w:r>
        <w:t>of</w:t>
      </w:r>
      <w:r>
        <w:rPr>
          <w:spacing w:val="-3"/>
        </w:rPr>
        <w:t xml:space="preserve"> </w:t>
      </w:r>
      <w:r>
        <w:t>waterways,</w:t>
      </w:r>
      <w:r>
        <w:rPr>
          <w:spacing w:val="-6"/>
        </w:rPr>
        <w:t xml:space="preserve"> </w:t>
      </w:r>
      <w:r>
        <w:t>or on</w:t>
      </w:r>
      <w:r>
        <w:rPr>
          <w:spacing w:val="-4"/>
        </w:rPr>
        <w:t xml:space="preserve"> </w:t>
      </w:r>
      <w:r>
        <w:t>drainage</w:t>
      </w:r>
      <w:r>
        <w:rPr>
          <w:spacing w:val="-3"/>
        </w:rPr>
        <w:t xml:space="preserve"> </w:t>
      </w:r>
      <w:r>
        <w:t>to,</w:t>
      </w:r>
      <w:r>
        <w:rPr>
          <w:spacing w:val="-6"/>
        </w:rPr>
        <w:t xml:space="preserve"> </w:t>
      </w:r>
      <w:r>
        <w:t>or from,</w:t>
      </w:r>
      <w:r>
        <w:rPr>
          <w:spacing w:val="-5"/>
        </w:rPr>
        <w:t xml:space="preserve"> </w:t>
      </w:r>
      <w:r>
        <w:rPr>
          <w:color w:val="00AF50"/>
        </w:rPr>
        <w:t>adjoining</w:t>
      </w:r>
      <w:r>
        <w:rPr>
          <w:color w:val="00AF50"/>
          <w:spacing w:val="-1"/>
        </w:rPr>
        <w:t xml:space="preserve"> </w:t>
      </w:r>
      <w:r>
        <w:t>land,</w:t>
      </w:r>
      <w:r>
        <w:rPr>
          <w:spacing w:val="-6"/>
        </w:rPr>
        <w:t xml:space="preserve"> </w:t>
      </w:r>
      <w:r>
        <w:t>existing</w:t>
      </w:r>
      <w:r>
        <w:rPr>
          <w:spacing w:val="-2"/>
        </w:rPr>
        <w:t xml:space="preserve"> </w:t>
      </w:r>
      <w:r>
        <w:t>drains,</w:t>
      </w:r>
      <w:r>
        <w:rPr>
          <w:spacing w:val="-6"/>
        </w:rPr>
        <w:t xml:space="preserve"> </w:t>
      </w:r>
      <w:r>
        <w:t>waterways,</w:t>
      </w:r>
      <w:r>
        <w:rPr>
          <w:spacing w:val="-6"/>
        </w:rPr>
        <w:t xml:space="preserve"> </w:t>
      </w:r>
      <w:r>
        <w:t>and/or ponding areas.</w:t>
      </w:r>
    </w:p>
    <w:p w14:paraId="06FCEB34" w14:textId="77777777" w:rsidR="006713A4" w:rsidRDefault="006713A4" w:rsidP="006713A4">
      <w:pPr>
        <w:pStyle w:val="ListParagraph"/>
        <w:numPr>
          <w:ilvl w:val="0"/>
          <w:numId w:val="251"/>
        </w:numPr>
        <w:tabs>
          <w:tab w:val="left" w:pos="544"/>
        </w:tabs>
        <w:spacing w:before="181"/>
      </w:pPr>
      <w:r>
        <w:t>The</w:t>
      </w:r>
      <w:r>
        <w:rPr>
          <w:spacing w:val="-5"/>
        </w:rPr>
        <w:t xml:space="preserve"> </w:t>
      </w:r>
      <w:r>
        <w:t>extent</w:t>
      </w:r>
      <w:r>
        <w:rPr>
          <w:spacing w:val="-3"/>
        </w:rPr>
        <w:t xml:space="preserve"> </w:t>
      </w:r>
      <w:r>
        <w:t>to</w:t>
      </w:r>
      <w:r>
        <w:rPr>
          <w:spacing w:val="-6"/>
        </w:rPr>
        <w:t xml:space="preserve"> </w:t>
      </w:r>
      <w:r>
        <w:t>which</w:t>
      </w:r>
      <w:r>
        <w:rPr>
          <w:spacing w:val="-1"/>
        </w:rPr>
        <w:t xml:space="preserve"> </w:t>
      </w:r>
      <w:r>
        <w:t>the</w:t>
      </w:r>
      <w:r>
        <w:rPr>
          <w:spacing w:val="-5"/>
        </w:rPr>
        <w:t xml:space="preserve"> </w:t>
      </w:r>
      <w:r>
        <w:t>proposal</w:t>
      </w:r>
      <w:r>
        <w:rPr>
          <w:spacing w:val="-3"/>
        </w:rPr>
        <w:t xml:space="preserve"> </w:t>
      </w:r>
      <w:r>
        <w:t>manages</w:t>
      </w:r>
      <w:r>
        <w:rPr>
          <w:spacing w:val="-5"/>
        </w:rPr>
        <w:t xml:space="preserve"> </w:t>
      </w:r>
      <w:r>
        <w:t>erosion</w:t>
      </w:r>
      <w:r>
        <w:rPr>
          <w:spacing w:val="-5"/>
        </w:rPr>
        <w:t xml:space="preserve"> </w:t>
      </w:r>
      <w:r>
        <w:t>and</w:t>
      </w:r>
      <w:r>
        <w:rPr>
          <w:spacing w:val="-6"/>
        </w:rPr>
        <w:t xml:space="preserve"> </w:t>
      </w:r>
      <w:r>
        <w:t>sediment</w:t>
      </w:r>
      <w:r>
        <w:rPr>
          <w:spacing w:val="-8"/>
        </w:rPr>
        <w:t xml:space="preserve"> </w:t>
      </w:r>
      <w:r>
        <w:t>discharge</w:t>
      </w:r>
      <w:r>
        <w:rPr>
          <w:spacing w:val="-5"/>
        </w:rPr>
        <w:t xml:space="preserve"> </w:t>
      </w:r>
      <w:r>
        <w:t>to</w:t>
      </w:r>
      <w:r>
        <w:rPr>
          <w:spacing w:val="-5"/>
        </w:rPr>
        <w:t xml:space="preserve"> </w:t>
      </w:r>
      <w:r>
        <w:rPr>
          <w:spacing w:val="-2"/>
        </w:rPr>
        <w:t>waterways.</w:t>
      </w:r>
    </w:p>
    <w:p w14:paraId="2FD7CBFC" w14:textId="77777777" w:rsidR="006713A4" w:rsidRDefault="006713A4" w:rsidP="006713A4">
      <w:pPr>
        <w:pStyle w:val="BodyText"/>
        <w:spacing w:before="7"/>
        <w:rPr>
          <w:sz w:val="16"/>
        </w:rPr>
      </w:pPr>
    </w:p>
    <w:p w14:paraId="04B94ED4" w14:textId="77777777" w:rsidR="006713A4" w:rsidRDefault="006713A4" w:rsidP="006713A4">
      <w:pPr>
        <w:pStyle w:val="ListParagraph"/>
        <w:numPr>
          <w:ilvl w:val="0"/>
          <w:numId w:val="251"/>
        </w:numPr>
        <w:tabs>
          <w:tab w:val="left" w:pos="544"/>
        </w:tabs>
      </w:pPr>
      <w:r>
        <w:t>Recognition</w:t>
      </w:r>
      <w:r>
        <w:rPr>
          <w:spacing w:val="-7"/>
        </w:rPr>
        <w:t xml:space="preserve"> </w:t>
      </w:r>
      <w:r>
        <w:t>of</w:t>
      </w:r>
      <w:r>
        <w:rPr>
          <w:spacing w:val="-6"/>
        </w:rPr>
        <w:t xml:space="preserve"> </w:t>
      </w:r>
      <w:r>
        <w:t>Ngāi</w:t>
      </w:r>
      <w:r>
        <w:rPr>
          <w:spacing w:val="-4"/>
        </w:rPr>
        <w:t xml:space="preserve"> </w:t>
      </w:r>
      <w:r>
        <w:t>Tahu’s</w:t>
      </w:r>
      <w:r>
        <w:rPr>
          <w:spacing w:val="-6"/>
        </w:rPr>
        <w:t xml:space="preserve"> </w:t>
      </w:r>
      <w:r>
        <w:t>history</w:t>
      </w:r>
      <w:r>
        <w:rPr>
          <w:spacing w:val="-6"/>
        </w:rPr>
        <w:t xml:space="preserve"> </w:t>
      </w:r>
      <w:r>
        <w:t>and</w:t>
      </w:r>
      <w:r>
        <w:rPr>
          <w:spacing w:val="-6"/>
        </w:rPr>
        <w:t xml:space="preserve"> </w:t>
      </w:r>
      <w:r>
        <w:t>identity</w:t>
      </w:r>
      <w:r>
        <w:rPr>
          <w:spacing w:val="-6"/>
        </w:rPr>
        <w:t xml:space="preserve"> </w:t>
      </w:r>
      <w:r>
        <w:t>and</w:t>
      </w:r>
      <w:r>
        <w:rPr>
          <w:spacing w:val="-2"/>
        </w:rPr>
        <w:t xml:space="preserve"> </w:t>
      </w:r>
      <w:r>
        <w:t>cultural</w:t>
      </w:r>
      <w:r>
        <w:rPr>
          <w:spacing w:val="-4"/>
        </w:rPr>
        <w:t xml:space="preserve"> </w:t>
      </w:r>
      <w:r>
        <w:rPr>
          <w:spacing w:val="-2"/>
        </w:rPr>
        <w:t>values.</w:t>
      </w:r>
    </w:p>
    <w:p w14:paraId="5411CB0B" w14:textId="77777777" w:rsidR="006713A4" w:rsidRDefault="006713A4" w:rsidP="006713A4">
      <w:pPr>
        <w:pStyle w:val="BodyText"/>
        <w:spacing w:before="6"/>
        <w:rPr>
          <w:sz w:val="16"/>
        </w:rPr>
      </w:pPr>
    </w:p>
    <w:p w14:paraId="49A74F65" w14:textId="77777777" w:rsidR="006713A4" w:rsidRDefault="006713A4" w:rsidP="006713A4">
      <w:pPr>
        <w:pStyle w:val="ListParagraph"/>
        <w:numPr>
          <w:ilvl w:val="0"/>
          <w:numId w:val="251"/>
        </w:numPr>
        <w:tabs>
          <w:tab w:val="left" w:pos="544"/>
        </w:tabs>
        <w:spacing w:line="256" w:lineRule="auto"/>
        <w:ind w:right="1134"/>
      </w:pPr>
      <w:r>
        <w:t>The</w:t>
      </w:r>
      <w:r>
        <w:rPr>
          <w:spacing w:val="-3"/>
        </w:rPr>
        <w:t xml:space="preserve"> </w:t>
      </w:r>
      <w:r>
        <w:t>extent</w:t>
      </w:r>
      <w:r>
        <w:rPr>
          <w:spacing w:val="-1"/>
        </w:rPr>
        <w:t xml:space="preserve"> </w:t>
      </w:r>
      <w:r>
        <w:t>to</w:t>
      </w:r>
      <w:r>
        <w:rPr>
          <w:spacing w:val="-4"/>
        </w:rPr>
        <w:t xml:space="preserve"> </w:t>
      </w:r>
      <w:r>
        <w:t>which</w:t>
      </w:r>
      <w:r>
        <w:rPr>
          <w:spacing w:val="-4"/>
        </w:rPr>
        <w:t xml:space="preserve"> </w:t>
      </w:r>
      <w:r>
        <w:t>Ngāi</w:t>
      </w:r>
      <w:r>
        <w:rPr>
          <w:spacing w:val="-2"/>
        </w:rPr>
        <w:t xml:space="preserve"> </w:t>
      </w:r>
      <w:r>
        <w:t>Tahu</w:t>
      </w:r>
      <w:r>
        <w:rPr>
          <w:spacing w:val="-4"/>
        </w:rPr>
        <w:t xml:space="preserve"> </w:t>
      </w:r>
      <w:r>
        <w:t>cultural</w:t>
      </w:r>
      <w:r>
        <w:rPr>
          <w:spacing w:val="-2"/>
        </w:rPr>
        <w:t xml:space="preserve"> </w:t>
      </w:r>
      <w:r>
        <w:t>values</w:t>
      </w:r>
      <w:r>
        <w:rPr>
          <w:spacing w:val="-3"/>
        </w:rPr>
        <w:t xml:space="preserve"> </w:t>
      </w:r>
      <w:r>
        <w:t>associated</w:t>
      </w:r>
      <w:r>
        <w:rPr>
          <w:spacing w:val="-4"/>
        </w:rPr>
        <w:t xml:space="preserve"> </w:t>
      </w:r>
      <w:r>
        <w:t>with</w:t>
      </w:r>
      <w:r>
        <w:rPr>
          <w:spacing w:val="-4"/>
        </w:rPr>
        <w:t xml:space="preserve"> </w:t>
      </w:r>
      <w:r>
        <w:t>waterways,</w:t>
      </w:r>
      <w:r>
        <w:rPr>
          <w:spacing w:val="-2"/>
        </w:rPr>
        <w:t xml:space="preserve"> </w:t>
      </w:r>
      <w:r>
        <w:rPr>
          <w:color w:val="00AF50"/>
        </w:rPr>
        <w:t>springs</w:t>
      </w:r>
      <w:r>
        <w:t>,</w:t>
      </w:r>
      <w:r>
        <w:rPr>
          <w:spacing w:val="-6"/>
        </w:rPr>
        <w:t xml:space="preserve"> </w:t>
      </w:r>
      <w:r>
        <w:rPr>
          <w:color w:val="00AF50"/>
        </w:rPr>
        <w:t xml:space="preserve">indigenous biodiversity </w:t>
      </w:r>
      <w:r>
        <w:t>and mahinga kai are protected.</w:t>
      </w:r>
    </w:p>
    <w:p w14:paraId="329DACD6" w14:textId="77777777" w:rsidR="006713A4" w:rsidRDefault="006713A4" w:rsidP="006713A4">
      <w:pPr>
        <w:pStyle w:val="ListParagraph"/>
        <w:numPr>
          <w:ilvl w:val="0"/>
          <w:numId w:val="251"/>
        </w:numPr>
        <w:tabs>
          <w:tab w:val="left" w:pos="544"/>
        </w:tabs>
        <w:spacing w:before="184"/>
      </w:pPr>
      <w:r>
        <w:t>The</w:t>
      </w:r>
      <w:r>
        <w:rPr>
          <w:spacing w:val="-6"/>
        </w:rPr>
        <w:t xml:space="preserve"> </w:t>
      </w:r>
      <w:r>
        <w:t>extent</w:t>
      </w:r>
      <w:r>
        <w:rPr>
          <w:spacing w:val="-4"/>
        </w:rPr>
        <w:t xml:space="preserve"> </w:t>
      </w:r>
      <w:r>
        <w:t>to</w:t>
      </w:r>
      <w:r>
        <w:rPr>
          <w:spacing w:val="-7"/>
        </w:rPr>
        <w:t xml:space="preserve"> </w:t>
      </w:r>
      <w:r>
        <w:t>which</w:t>
      </w:r>
      <w:r>
        <w:rPr>
          <w:spacing w:val="-2"/>
        </w:rPr>
        <w:t xml:space="preserve"> </w:t>
      </w:r>
      <w:r>
        <w:t>the</w:t>
      </w:r>
      <w:r>
        <w:rPr>
          <w:spacing w:val="-4"/>
        </w:rPr>
        <w:t xml:space="preserve"> </w:t>
      </w:r>
      <w:r>
        <w:rPr>
          <w:color w:val="00AF50"/>
        </w:rPr>
        <w:t>subdivision</w:t>
      </w:r>
      <w:r>
        <w:rPr>
          <w:color w:val="00AF50"/>
          <w:spacing w:val="-6"/>
        </w:rPr>
        <w:t xml:space="preserve"> </w:t>
      </w:r>
      <w:r>
        <w:t>enables</w:t>
      </w:r>
      <w:r>
        <w:rPr>
          <w:spacing w:val="-6"/>
        </w:rPr>
        <w:t xml:space="preserve"> </w:t>
      </w:r>
      <w:r>
        <w:t>the</w:t>
      </w:r>
      <w:r>
        <w:rPr>
          <w:spacing w:val="-6"/>
        </w:rPr>
        <w:t xml:space="preserve"> </w:t>
      </w:r>
      <w:r>
        <w:t>retention</w:t>
      </w:r>
      <w:r>
        <w:rPr>
          <w:spacing w:val="-7"/>
        </w:rPr>
        <w:t xml:space="preserve"> </w:t>
      </w:r>
      <w:r>
        <w:t>of</w:t>
      </w:r>
      <w:r>
        <w:rPr>
          <w:spacing w:val="-5"/>
        </w:rPr>
        <w:t xml:space="preserve"> </w:t>
      </w:r>
      <w:r>
        <w:rPr>
          <w:color w:val="00AF50"/>
        </w:rPr>
        <w:t>archaeological</w:t>
      </w:r>
      <w:r>
        <w:rPr>
          <w:color w:val="00AF50"/>
          <w:spacing w:val="-4"/>
        </w:rPr>
        <w:t xml:space="preserve"> </w:t>
      </w:r>
      <w:r>
        <w:rPr>
          <w:color w:val="00AF50"/>
          <w:spacing w:val="-2"/>
        </w:rPr>
        <w:t>sites</w:t>
      </w:r>
      <w:r>
        <w:rPr>
          <w:spacing w:val="-2"/>
        </w:rPr>
        <w:t>.</w:t>
      </w:r>
    </w:p>
    <w:p w14:paraId="65FC4ABB" w14:textId="77777777" w:rsidR="006713A4" w:rsidRDefault="006713A4" w:rsidP="006713A4">
      <w:pPr>
        <w:pStyle w:val="BodyText"/>
        <w:spacing w:before="7"/>
        <w:rPr>
          <w:sz w:val="16"/>
        </w:rPr>
      </w:pPr>
    </w:p>
    <w:p w14:paraId="1ACBE298" w14:textId="77777777" w:rsidR="006713A4" w:rsidRDefault="006713A4" w:rsidP="006713A4">
      <w:pPr>
        <w:pStyle w:val="ListParagraph"/>
        <w:numPr>
          <w:ilvl w:val="0"/>
          <w:numId w:val="251"/>
        </w:numPr>
        <w:tabs>
          <w:tab w:val="left" w:pos="544"/>
        </w:tabs>
        <w:spacing w:line="259" w:lineRule="auto"/>
        <w:ind w:right="248"/>
        <w:jc w:val="both"/>
      </w:pPr>
      <w:r>
        <w:t>The</w:t>
      </w:r>
      <w:r>
        <w:rPr>
          <w:spacing w:val="-2"/>
        </w:rPr>
        <w:t xml:space="preserve"> </w:t>
      </w:r>
      <w:r>
        <w:t>manner</w:t>
      </w:r>
      <w:r>
        <w:rPr>
          <w:spacing w:val="-2"/>
        </w:rPr>
        <w:t xml:space="preserve"> </w:t>
      </w:r>
      <w:r>
        <w:t>in</w:t>
      </w:r>
      <w:r>
        <w:rPr>
          <w:spacing w:val="-3"/>
        </w:rPr>
        <w:t xml:space="preserve"> </w:t>
      </w:r>
      <w:r>
        <w:t>which</w:t>
      </w:r>
      <w:r>
        <w:rPr>
          <w:spacing w:val="-3"/>
        </w:rPr>
        <w:t xml:space="preserve"> </w:t>
      </w:r>
      <w:r>
        <w:t xml:space="preserve">the </w:t>
      </w:r>
      <w:r>
        <w:rPr>
          <w:color w:val="00AF50"/>
        </w:rPr>
        <w:t>subdivision</w:t>
      </w:r>
      <w:r>
        <w:rPr>
          <w:color w:val="00AF50"/>
          <w:spacing w:val="-2"/>
        </w:rPr>
        <w:t xml:space="preserve"> </w:t>
      </w:r>
      <w:r>
        <w:t>responds</w:t>
      </w:r>
      <w:r>
        <w:rPr>
          <w:spacing w:val="-2"/>
        </w:rPr>
        <w:t xml:space="preserve"> </w:t>
      </w:r>
      <w:r>
        <w:t>to</w:t>
      </w:r>
      <w:r>
        <w:rPr>
          <w:spacing w:val="-3"/>
        </w:rPr>
        <w:t xml:space="preserve"> </w:t>
      </w:r>
      <w:r>
        <w:t>values</w:t>
      </w:r>
      <w:r>
        <w:rPr>
          <w:spacing w:val="-2"/>
        </w:rPr>
        <w:t xml:space="preserve"> </w:t>
      </w:r>
      <w:r>
        <w:t>provided</w:t>
      </w:r>
      <w:r>
        <w:rPr>
          <w:spacing w:val="-3"/>
        </w:rPr>
        <w:t xml:space="preserve"> </w:t>
      </w:r>
      <w:r>
        <w:t>for</w:t>
      </w:r>
      <w:r>
        <w:rPr>
          <w:spacing w:val="-2"/>
        </w:rPr>
        <w:t xml:space="preserve"> </w:t>
      </w:r>
      <w:r>
        <w:t>in</w:t>
      </w:r>
      <w:r>
        <w:rPr>
          <w:spacing w:val="-3"/>
        </w:rPr>
        <w:t xml:space="preserve"> </w:t>
      </w:r>
      <w:r>
        <w:t>Chapter</w:t>
      </w:r>
      <w:r>
        <w:rPr>
          <w:spacing w:val="-2"/>
        </w:rPr>
        <w:t xml:space="preserve"> </w:t>
      </w:r>
      <w:r>
        <w:t>9</w:t>
      </w:r>
      <w:r>
        <w:rPr>
          <w:spacing w:val="-4"/>
        </w:rPr>
        <w:t xml:space="preserve"> </w:t>
      </w:r>
      <w:r>
        <w:t>(Natural and</w:t>
      </w:r>
      <w:r>
        <w:rPr>
          <w:spacing w:val="-3"/>
        </w:rPr>
        <w:t xml:space="preserve"> </w:t>
      </w:r>
      <w:r>
        <w:t>Cultural Heritage),</w:t>
      </w:r>
      <w:r>
        <w:rPr>
          <w:spacing w:val="-5"/>
        </w:rPr>
        <w:t xml:space="preserve"> </w:t>
      </w:r>
      <w:r>
        <w:t>including</w:t>
      </w:r>
      <w:r>
        <w:rPr>
          <w:spacing w:val="-2"/>
        </w:rPr>
        <w:t xml:space="preserve"> </w:t>
      </w:r>
      <w:r>
        <w:t>any</w:t>
      </w:r>
      <w:r>
        <w:rPr>
          <w:spacing w:val="-3"/>
        </w:rPr>
        <w:t xml:space="preserve"> </w:t>
      </w:r>
      <w:r>
        <w:t>requirement</w:t>
      </w:r>
      <w:r>
        <w:rPr>
          <w:spacing w:val="-6"/>
        </w:rPr>
        <w:t xml:space="preserve"> </w:t>
      </w:r>
      <w:r>
        <w:t>for</w:t>
      </w:r>
      <w:r>
        <w:rPr>
          <w:spacing w:val="-3"/>
        </w:rPr>
        <w:t xml:space="preserve"> </w:t>
      </w:r>
      <w:r>
        <w:t>a</w:t>
      </w:r>
      <w:r>
        <w:rPr>
          <w:spacing w:val="-3"/>
        </w:rPr>
        <w:t xml:space="preserve"> </w:t>
      </w:r>
      <w:r>
        <w:t>consent</w:t>
      </w:r>
      <w:r>
        <w:rPr>
          <w:spacing w:val="-1"/>
        </w:rPr>
        <w:t xml:space="preserve"> </w:t>
      </w:r>
      <w:r>
        <w:t>notice</w:t>
      </w:r>
      <w:r>
        <w:rPr>
          <w:spacing w:val="-3"/>
        </w:rPr>
        <w:t xml:space="preserve"> </w:t>
      </w:r>
      <w:r>
        <w:t>where</w:t>
      </w:r>
      <w:r>
        <w:rPr>
          <w:spacing w:val="-3"/>
        </w:rPr>
        <w:t xml:space="preserve"> </w:t>
      </w:r>
      <w:r>
        <w:t>a</w:t>
      </w:r>
      <w:r>
        <w:rPr>
          <w:spacing w:val="-3"/>
        </w:rPr>
        <w:t xml:space="preserve"> </w:t>
      </w:r>
      <w:r>
        <w:t>condition</w:t>
      </w:r>
      <w:r>
        <w:rPr>
          <w:spacing w:val="-4"/>
        </w:rPr>
        <w:t xml:space="preserve"> </w:t>
      </w:r>
      <w:r>
        <w:t>is</w:t>
      </w:r>
      <w:r>
        <w:rPr>
          <w:spacing w:val="-3"/>
        </w:rPr>
        <w:t xml:space="preserve"> </w:t>
      </w:r>
      <w:r>
        <w:t>to be</w:t>
      </w:r>
      <w:r>
        <w:rPr>
          <w:spacing w:val="-3"/>
        </w:rPr>
        <w:t xml:space="preserve"> </w:t>
      </w:r>
      <w:r>
        <w:t>complied</w:t>
      </w:r>
      <w:r>
        <w:rPr>
          <w:spacing w:val="-4"/>
        </w:rPr>
        <w:t xml:space="preserve"> </w:t>
      </w:r>
      <w:r>
        <w:t>with</w:t>
      </w:r>
      <w:r>
        <w:rPr>
          <w:spacing w:val="-4"/>
        </w:rPr>
        <w:t xml:space="preserve"> </w:t>
      </w:r>
      <w:r>
        <w:t>on</w:t>
      </w:r>
      <w:r>
        <w:rPr>
          <w:spacing w:val="-4"/>
        </w:rPr>
        <w:t xml:space="preserve"> </w:t>
      </w:r>
      <w:r>
        <w:t>a continuing basis.</w:t>
      </w:r>
    </w:p>
    <w:p w14:paraId="1AC0A1F6" w14:textId="77777777" w:rsidR="006713A4" w:rsidRDefault="006713A4" w:rsidP="006713A4">
      <w:pPr>
        <w:pStyle w:val="ListParagraph"/>
        <w:numPr>
          <w:ilvl w:val="0"/>
          <w:numId w:val="251"/>
        </w:numPr>
        <w:tabs>
          <w:tab w:val="left" w:pos="544"/>
        </w:tabs>
        <w:spacing w:before="177" w:line="259" w:lineRule="auto"/>
        <w:ind w:right="181"/>
      </w:pPr>
      <w:r>
        <w:t xml:space="preserve">In relation to the removal of consent notices created through </w:t>
      </w:r>
      <w:r>
        <w:rPr>
          <w:color w:val="00AF50"/>
        </w:rPr>
        <w:t xml:space="preserve">subdivision </w:t>
      </w:r>
      <w:r>
        <w:t xml:space="preserve">to protect trees whether the effect on </w:t>
      </w:r>
      <w:r>
        <w:rPr>
          <w:color w:val="00AF50"/>
        </w:rPr>
        <w:t xml:space="preserve">amenity values </w:t>
      </w:r>
      <w:r>
        <w:t xml:space="preserve">can be offset by other trees on or surrounding the </w:t>
      </w:r>
      <w:r>
        <w:rPr>
          <w:color w:val="00AF50"/>
        </w:rPr>
        <w:t xml:space="preserve">site </w:t>
      </w:r>
      <w:r>
        <w:t>or the replacement of the</w:t>
      </w:r>
      <w:r>
        <w:rPr>
          <w:spacing w:val="-4"/>
        </w:rPr>
        <w:t xml:space="preserve"> </w:t>
      </w:r>
      <w:r>
        <w:t>tree</w:t>
      </w:r>
      <w:r>
        <w:rPr>
          <w:spacing w:val="-4"/>
        </w:rPr>
        <w:t xml:space="preserve"> </w:t>
      </w:r>
      <w:r>
        <w:t>or trees</w:t>
      </w:r>
      <w:r>
        <w:rPr>
          <w:spacing w:val="-4"/>
        </w:rPr>
        <w:t xml:space="preserve"> </w:t>
      </w:r>
      <w:r>
        <w:t>with</w:t>
      </w:r>
      <w:r>
        <w:rPr>
          <w:spacing w:val="-5"/>
        </w:rPr>
        <w:t xml:space="preserve"> </w:t>
      </w:r>
      <w:r>
        <w:t>appropriate</w:t>
      </w:r>
      <w:r>
        <w:rPr>
          <w:spacing w:val="-4"/>
        </w:rPr>
        <w:t xml:space="preserve"> </w:t>
      </w:r>
      <w:r>
        <w:t>species</w:t>
      </w:r>
      <w:r>
        <w:rPr>
          <w:spacing w:val="-4"/>
        </w:rPr>
        <w:t xml:space="preserve"> </w:t>
      </w:r>
      <w:r>
        <w:t>on-site</w:t>
      </w:r>
      <w:r>
        <w:rPr>
          <w:spacing w:val="-4"/>
        </w:rPr>
        <w:t xml:space="preserve"> </w:t>
      </w:r>
      <w:r>
        <w:t>or other</w:t>
      </w:r>
      <w:r>
        <w:rPr>
          <w:spacing w:val="-4"/>
        </w:rPr>
        <w:t xml:space="preserve"> </w:t>
      </w:r>
      <w:r>
        <w:t>appropriate</w:t>
      </w:r>
      <w:r>
        <w:rPr>
          <w:spacing w:val="-4"/>
        </w:rPr>
        <w:t xml:space="preserve"> </w:t>
      </w:r>
      <w:r>
        <w:t>locations.</w:t>
      </w:r>
      <w:r>
        <w:rPr>
          <w:spacing w:val="-3"/>
        </w:rPr>
        <w:t xml:space="preserve"> </w:t>
      </w:r>
      <w:r>
        <w:t>The</w:t>
      </w:r>
      <w:r>
        <w:rPr>
          <w:spacing w:val="-4"/>
        </w:rPr>
        <w:t xml:space="preserve"> </w:t>
      </w:r>
      <w:r>
        <w:t>appropriateness</w:t>
      </w:r>
      <w:r>
        <w:rPr>
          <w:spacing w:val="-4"/>
        </w:rPr>
        <w:t xml:space="preserve"> </w:t>
      </w:r>
      <w:r>
        <w:t>of species will include consideration of the time required for any new trees to reach a size where the negative impact of tree removal would be offset.</w:t>
      </w:r>
    </w:p>
    <w:p w14:paraId="6B120B71" w14:textId="77777777" w:rsidR="006713A4" w:rsidRDefault="006713A4" w:rsidP="006713A4">
      <w:pPr>
        <w:spacing w:line="259" w:lineRule="auto"/>
        <w:sectPr w:rsidR="006713A4" w:rsidSect="00645594">
          <w:pgSz w:w="11900" w:h="16840"/>
          <w:pgMar w:top="1420" w:right="560" w:bottom="1200" w:left="1300" w:header="0" w:footer="985" w:gutter="0"/>
          <w:cols w:space="720"/>
        </w:sectPr>
      </w:pPr>
    </w:p>
    <w:p w14:paraId="2E4DED48" w14:textId="77777777" w:rsidR="006713A4" w:rsidRDefault="006713A4" w:rsidP="006713A4">
      <w:pPr>
        <w:pStyle w:val="ListParagraph"/>
        <w:numPr>
          <w:ilvl w:val="0"/>
          <w:numId w:val="251"/>
        </w:numPr>
        <w:tabs>
          <w:tab w:val="left" w:pos="544"/>
        </w:tabs>
        <w:spacing w:before="27" w:line="259" w:lineRule="auto"/>
        <w:ind w:right="151"/>
      </w:pPr>
      <w:r>
        <w:t>In relation to the Industrial General Zone (North Belfast) only, whether a protocol has been agreed with Te Ngāi Tūāhuriri Rūnanga for managing any accidental discovery.</w:t>
      </w:r>
      <w:r>
        <w:rPr>
          <w:spacing w:val="40"/>
        </w:rPr>
        <w:t xml:space="preserve"> </w:t>
      </w:r>
      <w:r>
        <w:t>This may include a cultural monitor, who</w:t>
      </w:r>
      <w:r>
        <w:rPr>
          <w:spacing w:val="-6"/>
        </w:rPr>
        <w:t xml:space="preserve"> </w:t>
      </w:r>
      <w:r>
        <w:t>shall</w:t>
      </w:r>
      <w:r>
        <w:rPr>
          <w:spacing w:val="-2"/>
        </w:rPr>
        <w:t xml:space="preserve"> </w:t>
      </w:r>
      <w:r>
        <w:t>be</w:t>
      </w:r>
      <w:r>
        <w:rPr>
          <w:spacing w:val="-4"/>
        </w:rPr>
        <w:t xml:space="preserve"> </w:t>
      </w:r>
      <w:r>
        <w:t>a</w:t>
      </w:r>
      <w:r>
        <w:rPr>
          <w:spacing w:val="-4"/>
        </w:rPr>
        <w:t xml:space="preserve"> </w:t>
      </w:r>
      <w:r>
        <w:t>representative</w:t>
      </w:r>
      <w:r>
        <w:rPr>
          <w:spacing w:val="-4"/>
        </w:rPr>
        <w:t xml:space="preserve"> </w:t>
      </w:r>
      <w:r>
        <w:t>approved</w:t>
      </w:r>
      <w:r>
        <w:rPr>
          <w:spacing w:val="-5"/>
        </w:rPr>
        <w:t xml:space="preserve"> </w:t>
      </w:r>
      <w:r>
        <w:t>by</w:t>
      </w:r>
      <w:r>
        <w:rPr>
          <w:spacing w:val="-4"/>
        </w:rPr>
        <w:t xml:space="preserve"> </w:t>
      </w:r>
      <w:r>
        <w:t>Te</w:t>
      </w:r>
      <w:r>
        <w:rPr>
          <w:spacing w:val="-4"/>
        </w:rPr>
        <w:t xml:space="preserve"> </w:t>
      </w:r>
      <w:r>
        <w:t>Ngāi</w:t>
      </w:r>
      <w:r>
        <w:rPr>
          <w:spacing w:val="-3"/>
        </w:rPr>
        <w:t xml:space="preserve"> </w:t>
      </w:r>
      <w:r>
        <w:t>Tūāhuriri</w:t>
      </w:r>
      <w:r>
        <w:rPr>
          <w:spacing w:val="-3"/>
        </w:rPr>
        <w:t xml:space="preserve"> </w:t>
      </w:r>
      <w:r>
        <w:t>Rūnanga</w:t>
      </w:r>
      <w:r>
        <w:rPr>
          <w:spacing w:val="-4"/>
        </w:rPr>
        <w:t xml:space="preserve"> </w:t>
      </w:r>
      <w:r>
        <w:t>and</w:t>
      </w:r>
      <w:r>
        <w:rPr>
          <w:spacing w:val="-5"/>
        </w:rPr>
        <w:t xml:space="preserve"> </w:t>
      </w:r>
      <w:r>
        <w:t>contracted</w:t>
      </w:r>
      <w:r>
        <w:rPr>
          <w:spacing w:val="-5"/>
        </w:rPr>
        <w:t xml:space="preserve"> </w:t>
      </w:r>
      <w:r>
        <w:t>by</w:t>
      </w:r>
      <w:r>
        <w:rPr>
          <w:spacing w:val="-4"/>
        </w:rPr>
        <w:t xml:space="preserve"> </w:t>
      </w:r>
      <w:r>
        <w:t>the applicant</w:t>
      </w:r>
      <w:r>
        <w:rPr>
          <w:spacing w:val="-6"/>
        </w:rPr>
        <w:t xml:space="preserve"> </w:t>
      </w:r>
      <w:r>
        <w:t>to be on-site if deemed necessary by the Rūnanga.</w:t>
      </w:r>
    </w:p>
    <w:p w14:paraId="7E94A71D" w14:textId="77777777" w:rsidR="006713A4" w:rsidRDefault="006713A4" w:rsidP="006713A4">
      <w:pPr>
        <w:pStyle w:val="ListParagraph"/>
        <w:numPr>
          <w:ilvl w:val="0"/>
          <w:numId w:val="251"/>
        </w:numPr>
        <w:tabs>
          <w:tab w:val="left" w:pos="544"/>
        </w:tabs>
        <w:spacing w:before="179" w:line="261" w:lineRule="auto"/>
        <w:ind w:right="557"/>
      </w:pPr>
      <w:r>
        <w:t>Where</w:t>
      </w:r>
      <w:r>
        <w:rPr>
          <w:spacing w:val="-3"/>
        </w:rPr>
        <w:t xml:space="preserve"> </w:t>
      </w:r>
      <w:r>
        <w:t>the</w:t>
      </w:r>
      <w:r>
        <w:rPr>
          <w:spacing w:val="-3"/>
        </w:rPr>
        <w:t xml:space="preserve"> </w:t>
      </w:r>
      <w:r>
        <w:rPr>
          <w:color w:val="00AF50"/>
        </w:rPr>
        <w:t>subdivision</w:t>
      </w:r>
      <w:r>
        <w:rPr>
          <w:color w:val="00AF50"/>
          <w:spacing w:val="-4"/>
        </w:rPr>
        <w:t xml:space="preserve"> </w:t>
      </w:r>
      <w:r>
        <w:t>is</w:t>
      </w:r>
      <w:r>
        <w:rPr>
          <w:spacing w:val="-3"/>
        </w:rPr>
        <w:t xml:space="preserve"> </w:t>
      </w:r>
      <w:r>
        <w:t>of</w:t>
      </w:r>
      <w:r>
        <w:rPr>
          <w:spacing w:val="-3"/>
        </w:rPr>
        <w:t xml:space="preserve"> </w:t>
      </w:r>
      <w:r>
        <w:t>land</w:t>
      </w:r>
      <w:r>
        <w:rPr>
          <w:spacing w:val="-4"/>
        </w:rPr>
        <w:t xml:space="preserve"> </w:t>
      </w:r>
      <w:r>
        <w:t>which</w:t>
      </w:r>
      <w:r>
        <w:rPr>
          <w:spacing w:val="-4"/>
        </w:rPr>
        <w:t xml:space="preserve"> </w:t>
      </w:r>
      <w:r>
        <w:t>includes</w:t>
      </w:r>
      <w:r>
        <w:rPr>
          <w:spacing w:val="-3"/>
        </w:rPr>
        <w:t xml:space="preserve"> </w:t>
      </w:r>
      <w:r>
        <w:t>a</w:t>
      </w:r>
      <w:r>
        <w:rPr>
          <w:spacing w:val="-2"/>
        </w:rPr>
        <w:t xml:space="preserve"> </w:t>
      </w:r>
      <w:r>
        <w:rPr>
          <w:color w:val="00AF50"/>
        </w:rPr>
        <w:t>Site</w:t>
      </w:r>
      <w:r>
        <w:rPr>
          <w:color w:val="00AF50"/>
          <w:spacing w:val="-3"/>
        </w:rPr>
        <w:t xml:space="preserve"> </w:t>
      </w:r>
      <w:r>
        <w:rPr>
          <w:color w:val="00AF50"/>
        </w:rPr>
        <w:t>of</w:t>
      </w:r>
      <w:r>
        <w:rPr>
          <w:color w:val="00AF50"/>
          <w:spacing w:val="-3"/>
        </w:rPr>
        <w:t xml:space="preserve"> </w:t>
      </w:r>
      <w:r>
        <w:rPr>
          <w:color w:val="00AF50"/>
        </w:rPr>
        <w:t>Ngāi</w:t>
      </w:r>
      <w:r>
        <w:rPr>
          <w:color w:val="00AF50"/>
          <w:spacing w:val="-2"/>
        </w:rPr>
        <w:t xml:space="preserve"> </w:t>
      </w:r>
      <w:r>
        <w:rPr>
          <w:color w:val="00AF50"/>
        </w:rPr>
        <w:t>Tahu</w:t>
      </w:r>
      <w:r>
        <w:rPr>
          <w:color w:val="00AF50"/>
          <w:spacing w:val="-4"/>
        </w:rPr>
        <w:t xml:space="preserve"> </w:t>
      </w:r>
      <w:r>
        <w:rPr>
          <w:color w:val="00AF50"/>
        </w:rPr>
        <w:t>Cultural</w:t>
      </w:r>
      <w:r>
        <w:rPr>
          <w:color w:val="00AF50"/>
          <w:spacing w:val="-2"/>
        </w:rPr>
        <w:t xml:space="preserve"> </w:t>
      </w:r>
      <w:r>
        <w:rPr>
          <w:color w:val="00AF50"/>
        </w:rPr>
        <w:t xml:space="preserve">Significance </w:t>
      </w:r>
      <w:r>
        <w:t>identified</w:t>
      </w:r>
      <w:r>
        <w:rPr>
          <w:spacing w:val="-4"/>
        </w:rPr>
        <w:t xml:space="preserve"> </w:t>
      </w:r>
      <w:r>
        <w:t xml:space="preserve">in </w:t>
      </w:r>
      <w:r>
        <w:rPr>
          <w:color w:val="0000FF"/>
        </w:rPr>
        <w:t>Appendix 9.5.6</w:t>
      </w:r>
      <w:r>
        <w:t xml:space="preserve">, the matters set out in </w:t>
      </w:r>
      <w:r>
        <w:rPr>
          <w:color w:val="0000FF"/>
        </w:rPr>
        <w:t xml:space="preserve">Rule 9.5.5 </w:t>
      </w:r>
      <w:r>
        <w:t>as relevant to the site classification:</w:t>
      </w:r>
    </w:p>
    <w:p w14:paraId="27DBFA13" w14:textId="77777777" w:rsidR="006713A4" w:rsidRDefault="006713A4" w:rsidP="006713A4">
      <w:pPr>
        <w:pStyle w:val="ListParagraph"/>
        <w:numPr>
          <w:ilvl w:val="1"/>
          <w:numId w:val="251"/>
        </w:numPr>
        <w:tabs>
          <w:tab w:val="left" w:pos="966"/>
        </w:tabs>
        <w:spacing w:before="149" w:line="266" w:lineRule="auto"/>
        <w:ind w:right="260"/>
      </w:pPr>
      <w:r>
        <w:rPr>
          <w:color w:val="0000FF"/>
        </w:rPr>
        <w:t>Rule</w:t>
      </w:r>
      <w:r>
        <w:rPr>
          <w:color w:val="0000FF"/>
          <w:spacing w:val="-3"/>
        </w:rPr>
        <w:t xml:space="preserve"> </w:t>
      </w:r>
      <w:r>
        <w:rPr>
          <w:color w:val="0000FF"/>
        </w:rPr>
        <w:t>9.5.5.1</w:t>
      </w:r>
      <w:r>
        <w:rPr>
          <w:color w:val="0000FF"/>
          <w:spacing w:val="-4"/>
        </w:rPr>
        <w:t xml:space="preserve"> </w:t>
      </w:r>
      <w:r>
        <w:t>-</w:t>
      </w:r>
      <w:r>
        <w:rPr>
          <w:spacing w:val="-4"/>
        </w:rPr>
        <w:t xml:space="preserve"> </w:t>
      </w:r>
      <w:r>
        <w:t>Wāhi</w:t>
      </w:r>
      <w:r>
        <w:rPr>
          <w:spacing w:val="-1"/>
        </w:rPr>
        <w:t xml:space="preserve"> </w:t>
      </w:r>
      <w:r>
        <w:t>Tapu</w:t>
      </w:r>
      <w:r>
        <w:rPr>
          <w:spacing w:val="-4"/>
        </w:rPr>
        <w:t xml:space="preserve"> </w:t>
      </w:r>
      <w:r>
        <w:t>/</w:t>
      </w:r>
      <w:r>
        <w:rPr>
          <w:spacing w:val="-2"/>
        </w:rPr>
        <w:t xml:space="preserve"> </w:t>
      </w:r>
      <w:r>
        <w:t>Wāhi</w:t>
      </w:r>
      <w:r>
        <w:rPr>
          <w:spacing w:val="-1"/>
        </w:rPr>
        <w:t xml:space="preserve"> </w:t>
      </w:r>
      <w:r>
        <w:t>Taonga,</w:t>
      </w:r>
      <w:r>
        <w:rPr>
          <w:spacing w:val="-6"/>
        </w:rPr>
        <w:t xml:space="preserve"> </w:t>
      </w:r>
      <w:r>
        <w:t>Mahaanui</w:t>
      </w:r>
      <w:r>
        <w:rPr>
          <w:spacing w:val="-1"/>
        </w:rPr>
        <w:t xml:space="preserve"> </w:t>
      </w:r>
      <w:r>
        <w:t>Iwi</w:t>
      </w:r>
      <w:r>
        <w:rPr>
          <w:spacing w:val="-1"/>
        </w:rPr>
        <w:t xml:space="preserve"> </w:t>
      </w:r>
      <w:r>
        <w:t>Management</w:t>
      </w:r>
      <w:r>
        <w:rPr>
          <w:spacing w:val="-6"/>
        </w:rPr>
        <w:t xml:space="preserve"> </w:t>
      </w:r>
      <w:r>
        <w:t>Plan</w:t>
      </w:r>
      <w:r>
        <w:rPr>
          <w:spacing w:val="-4"/>
        </w:rPr>
        <w:t xml:space="preserve"> </w:t>
      </w:r>
      <w:r>
        <w:t>Silent</w:t>
      </w:r>
      <w:r>
        <w:rPr>
          <w:spacing w:val="-1"/>
        </w:rPr>
        <w:t xml:space="preserve"> </w:t>
      </w:r>
      <w:r>
        <w:t>Files</w:t>
      </w:r>
      <w:r>
        <w:rPr>
          <w:spacing w:val="-3"/>
        </w:rPr>
        <w:t xml:space="preserve"> </w:t>
      </w:r>
      <w:r>
        <w:t>and</w:t>
      </w:r>
      <w:r>
        <w:rPr>
          <w:spacing w:val="-4"/>
        </w:rPr>
        <w:t xml:space="preserve"> </w:t>
      </w:r>
      <w:r>
        <w:t xml:space="preserve">Kaitōrete </w:t>
      </w:r>
      <w:r>
        <w:rPr>
          <w:spacing w:val="-2"/>
        </w:rPr>
        <w:t>Spit;</w:t>
      </w:r>
    </w:p>
    <w:p w14:paraId="3D156C2A" w14:textId="77777777" w:rsidR="006713A4" w:rsidRDefault="006713A4" w:rsidP="006713A4">
      <w:pPr>
        <w:pStyle w:val="ListParagraph"/>
        <w:numPr>
          <w:ilvl w:val="1"/>
          <w:numId w:val="251"/>
        </w:numPr>
        <w:tabs>
          <w:tab w:val="left" w:pos="966"/>
        </w:tabs>
        <w:spacing w:before="153"/>
        <w:ind w:hanging="422"/>
      </w:pPr>
      <w:r>
        <w:rPr>
          <w:color w:val="0000FF"/>
        </w:rPr>
        <w:t>Rule</w:t>
      </w:r>
      <w:r>
        <w:rPr>
          <w:color w:val="0000FF"/>
          <w:spacing w:val="-4"/>
        </w:rPr>
        <w:t xml:space="preserve"> </w:t>
      </w:r>
      <w:r>
        <w:rPr>
          <w:color w:val="0000FF"/>
        </w:rPr>
        <w:t>9.5.5.2</w:t>
      </w:r>
      <w:r>
        <w:rPr>
          <w:color w:val="0000FF"/>
          <w:spacing w:val="-5"/>
        </w:rPr>
        <w:t xml:space="preserve"> </w:t>
      </w:r>
      <w:r>
        <w:t>-</w:t>
      </w:r>
      <w:r>
        <w:rPr>
          <w:spacing w:val="-4"/>
        </w:rPr>
        <w:t xml:space="preserve"> </w:t>
      </w:r>
      <w:r>
        <w:t>Ngā</w:t>
      </w:r>
      <w:r>
        <w:rPr>
          <w:spacing w:val="-4"/>
        </w:rPr>
        <w:t xml:space="preserve"> </w:t>
      </w:r>
      <w:r>
        <w:t>Tūranga</w:t>
      </w:r>
      <w:r>
        <w:rPr>
          <w:spacing w:val="-4"/>
        </w:rPr>
        <w:t xml:space="preserve"> </w:t>
      </w:r>
      <w:r>
        <w:t>Tūpuna;</w:t>
      </w:r>
      <w:r>
        <w:rPr>
          <w:spacing w:val="-5"/>
        </w:rPr>
        <w:t xml:space="preserve"> and</w:t>
      </w:r>
    </w:p>
    <w:p w14:paraId="79E3691C" w14:textId="77777777" w:rsidR="006713A4" w:rsidRDefault="006713A4" w:rsidP="006713A4">
      <w:pPr>
        <w:pStyle w:val="ListParagraph"/>
        <w:numPr>
          <w:ilvl w:val="1"/>
          <w:numId w:val="251"/>
        </w:numPr>
        <w:tabs>
          <w:tab w:val="left" w:pos="966"/>
        </w:tabs>
        <w:spacing w:before="178"/>
        <w:ind w:hanging="422"/>
      </w:pPr>
      <w:r>
        <w:rPr>
          <w:color w:val="0000FF"/>
        </w:rPr>
        <w:t>Rule</w:t>
      </w:r>
      <w:r>
        <w:rPr>
          <w:color w:val="0000FF"/>
          <w:spacing w:val="-4"/>
        </w:rPr>
        <w:t xml:space="preserve"> </w:t>
      </w:r>
      <w:r>
        <w:rPr>
          <w:color w:val="0000FF"/>
        </w:rPr>
        <w:t>9.5.5.3</w:t>
      </w:r>
      <w:r>
        <w:rPr>
          <w:color w:val="0000FF"/>
          <w:spacing w:val="-3"/>
        </w:rPr>
        <w:t xml:space="preserve"> </w:t>
      </w:r>
      <w:r>
        <w:t>-</w:t>
      </w:r>
      <w:r>
        <w:rPr>
          <w:spacing w:val="-3"/>
        </w:rPr>
        <w:t xml:space="preserve"> </w:t>
      </w:r>
      <w:r>
        <w:t>Ngā</w:t>
      </w:r>
      <w:r>
        <w:rPr>
          <w:spacing w:val="-2"/>
        </w:rPr>
        <w:t xml:space="preserve"> </w:t>
      </w:r>
      <w:r>
        <w:rPr>
          <w:spacing w:val="-4"/>
        </w:rPr>
        <w:t>Wai.</w:t>
      </w:r>
    </w:p>
    <w:p w14:paraId="24445FEB" w14:textId="77777777" w:rsidR="006713A4" w:rsidRDefault="006713A4" w:rsidP="006713A4">
      <w:pPr>
        <w:pStyle w:val="BodyText"/>
      </w:pPr>
    </w:p>
    <w:p w14:paraId="6E2080E0" w14:textId="77777777" w:rsidR="006713A4" w:rsidRDefault="006713A4" w:rsidP="006713A4">
      <w:pPr>
        <w:pStyle w:val="BodyText"/>
        <w:spacing w:before="7"/>
        <w:rPr>
          <w:sz w:val="18"/>
        </w:rPr>
      </w:pPr>
    </w:p>
    <w:p w14:paraId="6FFD0EA7" w14:textId="77777777" w:rsidR="006713A4" w:rsidRDefault="006713A4" w:rsidP="006713A4">
      <w:pPr>
        <w:pStyle w:val="Heading2"/>
        <w:numPr>
          <w:ilvl w:val="3"/>
          <w:numId w:val="260"/>
        </w:numPr>
        <w:tabs>
          <w:tab w:val="left" w:pos="1249"/>
        </w:tabs>
        <w:ind w:left="1552" w:hanging="1133"/>
      </w:pPr>
      <w:r>
        <w:t>Consent</w:t>
      </w:r>
      <w:r>
        <w:rPr>
          <w:spacing w:val="-11"/>
        </w:rPr>
        <w:t xml:space="preserve"> </w:t>
      </w:r>
      <w:r>
        <w:rPr>
          <w:spacing w:val="-2"/>
        </w:rPr>
        <w:t>notices</w:t>
      </w:r>
    </w:p>
    <w:p w14:paraId="5A28117B" w14:textId="77777777" w:rsidR="006713A4" w:rsidRDefault="006713A4" w:rsidP="006713A4">
      <w:pPr>
        <w:pStyle w:val="BodyText"/>
        <w:spacing w:before="2"/>
        <w:rPr>
          <w:b/>
          <w:sz w:val="20"/>
        </w:rPr>
      </w:pPr>
    </w:p>
    <w:p w14:paraId="4E337C6A" w14:textId="77777777" w:rsidR="006713A4" w:rsidRDefault="006713A4" w:rsidP="006713A4">
      <w:pPr>
        <w:pStyle w:val="BodyText"/>
        <w:tabs>
          <w:tab w:val="left" w:pos="544"/>
        </w:tabs>
        <w:ind w:left="116"/>
      </w:pPr>
      <w:r>
        <w:rPr>
          <w:spacing w:val="-5"/>
        </w:rPr>
        <w:t>a.</w:t>
      </w:r>
      <w:r>
        <w:tab/>
        <w:t>The</w:t>
      </w:r>
      <w:r>
        <w:rPr>
          <w:spacing w:val="-5"/>
        </w:rPr>
        <w:t xml:space="preserve"> </w:t>
      </w:r>
      <w:r>
        <w:t>requirement</w:t>
      </w:r>
      <w:r>
        <w:rPr>
          <w:spacing w:val="-7"/>
        </w:rPr>
        <w:t xml:space="preserve"> </w:t>
      </w:r>
      <w:r>
        <w:t>for</w:t>
      </w:r>
      <w:r>
        <w:rPr>
          <w:spacing w:val="-5"/>
        </w:rPr>
        <w:t xml:space="preserve"> </w:t>
      </w:r>
      <w:r>
        <w:t>any</w:t>
      </w:r>
      <w:r>
        <w:rPr>
          <w:spacing w:val="-4"/>
        </w:rPr>
        <w:t xml:space="preserve"> </w:t>
      </w:r>
      <w:r>
        <w:t>consent</w:t>
      </w:r>
      <w:r>
        <w:rPr>
          <w:spacing w:val="-3"/>
        </w:rPr>
        <w:t xml:space="preserve"> </w:t>
      </w:r>
      <w:r>
        <w:t>notice</w:t>
      </w:r>
      <w:r>
        <w:rPr>
          <w:spacing w:val="-5"/>
        </w:rPr>
        <w:t xml:space="preserve"> </w:t>
      </w:r>
      <w:r>
        <w:t>where</w:t>
      </w:r>
      <w:r>
        <w:rPr>
          <w:spacing w:val="-4"/>
        </w:rPr>
        <w:t xml:space="preserve"> </w:t>
      </w:r>
      <w:r>
        <w:t>a</w:t>
      </w:r>
      <w:r>
        <w:rPr>
          <w:spacing w:val="-1"/>
        </w:rPr>
        <w:t xml:space="preserve"> </w:t>
      </w:r>
      <w:r>
        <w:t>condition</w:t>
      </w:r>
      <w:r>
        <w:rPr>
          <w:spacing w:val="-5"/>
        </w:rPr>
        <w:t xml:space="preserve"> </w:t>
      </w:r>
      <w:r>
        <w:t>is</w:t>
      </w:r>
      <w:r>
        <w:rPr>
          <w:spacing w:val="-5"/>
        </w:rPr>
        <w:t xml:space="preserve"> </w:t>
      </w:r>
      <w:r>
        <w:t>to</w:t>
      </w:r>
      <w:r>
        <w:rPr>
          <w:spacing w:val="-5"/>
        </w:rPr>
        <w:t xml:space="preserve"> </w:t>
      </w:r>
      <w:r>
        <w:t>be complied</w:t>
      </w:r>
      <w:r>
        <w:rPr>
          <w:spacing w:val="-5"/>
        </w:rPr>
        <w:t xml:space="preserve"> </w:t>
      </w:r>
      <w:r>
        <w:t>with</w:t>
      </w:r>
      <w:r>
        <w:rPr>
          <w:spacing w:val="-6"/>
        </w:rPr>
        <w:t xml:space="preserve"> </w:t>
      </w:r>
      <w:r>
        <w:t>on</w:t>
      </w:r>
      <w:r>
        <w:rPr>
          <w:spacing w:val="-5"/>
        </w:rPr>
        <w:t xml:space="preserve"> </w:t>
      </w:r>
      <w:r>
        <w:t>a</w:t>
      </w:r>
      <w:r>
        <w:rPr>
          <w:spacing w:val="-5"/>
        </w:rPr>
        <w:t xml:space="preserve"> </w:t>
      </w:r>
      <w:r>
        <w:t>continuing</w:t>
      </w:r>
      <w:r>
        <w:rPr>
          <w:spacing w:val="-3"/>
        </w:rPr>
        <w:t xml:space="preserve"> </w:t>
      </w:r>
      <w:r>
        <w:rPr>
          <w:spacing w:val="-2"/>
        </w:rPr>
        <w:t>basis.</w:t>
      </w:r>
    </w:p>
    <w:p w14:paraId="2838DB75" w14:textId="77777777" w:rsidR="006713A4" w:rsidRDefault="006713A4" w:rsidP="006713A4">
      <w:pPr>
        <w:pStyle w:val="BodyText"/>
      </w:pPr>
    </w:p>
    <w:p w14:paraId="2847CF07" w14:textId="77777777" w:rsidR="006713A4" w:rsidRDefault="006713A4" w:rsidP="006713A4">
      <w:pPr>
        <w:pStyle w:val="BodyText"/>
        <w:spacing w:before="5"/>
        <w:rPr>
          <w:sz w:val="28"/>
        </w:rPr>
      </w:pPr>
    </w:p>
    <w:p w14:paraId="65DE09DF" w14:textId="77777777" w:rsidR="006713A4" w:rsidRDefault="006713A4" w:rsidP="006713A4">
      <w:pPr>
        <w:pStyle w:val="Heading2"/>
        <w:numPr>
          <w:ilvl w:val="2"/>
          <w:numId w:val="260"/>
        </w:numPr>
        <w:tabs>
          <w:tab w:val="left" w:pos="1249"/>
        </w:tabs>
        <w:ind w:left="1181" w:hanging="1133"/>
      </w:pPr>
      <w:r>
        <w:t>Additional</w:t>
      </w:r>
      <w:r>
        <w:rPr>
          <w:spacing w:val="-10"/>
        </w:rPr>
        <w:t xml:space="preserve"> </w:t>
      </w:r>
      <w:r>
        <w:t>matters</w:t>
      </w:r>
      <w:r>
        <w:rPr>
          <w:spacing w:val="-8"/>
        </w:rPr>
        <w:t xml:space="preserve"> </w:t>
      </w:r>
      <w:r>
        <w:t>—</w:t>
      </w:r>
      <w:r>
        <w:rPr>
          <w:spacing w:val="-8"/>
        </w:rPr>
        <w:t xml:space="preserve"> </w:t>
      </w:r>
      <w:r>
        <w:t>industrial</w:t>
      </w:r>
      <w:r>
        <w:rPr>
          <w:spacing w:val="-9"/>
        </w:rPr>
        <w:t xml:space="preserve"> </w:t>
      </w:r>
      <w:r>
        <w:rPr>
          <w:spacing w:val="-4"/>
        </w:rPr>
        <w:t>zones</w:t>
      </w:r>
    </w:p>
    <w:p w14:paraId="122D910C" w14:textId="77777777" w:rsidR="006713A4" w:rsidRDefault="006713A4" w:rsidP="006713A4">
      <w:pPr>
        <w:pStyle w:val="BodyText"/>
        <w:spacing w:before="2"/>
        <w:rPr>
          <w:b/>
          <w:sz w:val="20"/>
        </w:rPr>
      </w:pPr>
    </w:p>
    <w:p w14:paraId="79223573" w14:textId="77777777" w:rsidR="006713A4" w:rsidRDefault="006713A4" w:rsidP="006713A4">
      <w:pPr>
        <w:pStyle w:val="ListParagraph"/>
        <w:numPr>
          <w:ilvl w:val="0"/>
          <w:numId w:val="250"/>
        </w:numPr>
        <w:tabs>
          <w:tab w:val="left" w:pos="544"/>
        </w:tabs>
      </w:pPr>
      <w:r>
        <w:t>Industrial</w:t>
      </w:r>
      <w:r>
        <w:rPr>
          <w:spacing w:val="-3"/>
        </w:rPr>
        <w:t xml:space="preserve"> </w:t>
      </w:r>
      <w:r>
        <w:t>Park</w:t>
      </w:r>
      <w:r>
        <w:rPr>
          <w:spacing w:val="-4"/>
        </w:rPr>
        <w:t xml:space="preserve"> </w:t>
      </w:r>
      <w:r>
        <w:t>Zone</w:t>
      </w:r>
      <w:r>
        <w:rPr>
          <w:spacing w:val="-3"/>
        </w:rPr>
        <w:t xml:space="preserve"> </w:t>
      </w:r>
      <w:r>
        <w:rPr>
          <w:spacing w:val="-2"/>
        </w:rPr>
        <w:t>(Awatea)</w:t>
      </w:r>
    </w:p>
    <w:p w14:paraId="3069708B" w14:textId="77777777" w:rsidR="006713A4" w:rsidRDefault="006713A4" w:rsidP="006713A4">
      <w:pPr>
        <w:pStyle w:val="ListParagraph"/>
        <w:numPr>
          <w:ilvl w:val="1"/>
          <w:numId w:val="250"/>
        </w:numPr>
        <w:tabs>
          <w:tab w:val="left" w:pos="966"/>
        </w:tabs>
        <w:spacing w:before="183"/>
        <w:ind w:hanging="422"/>
      </w:pPr>
      <w:r>
        <w:t>The</w:t>
      </w:r>
      <w:r>
        <w:rPr>
          <w:spacing w:val="-6"/>
        </w:rPr>
        <w:t xml:space="preserve"> </w:t>
      </w:r>
      <w:r>
        <w:t>adequacy</w:t>
      </w:r>
      <w:r>
        <w:rPr>
          <w:spacing w:val="-6"/>
        </w:rPr>
        <w:t xml:space="preserve"> </w:t>
      </w:r>
      <w:r>
        <w:t>of</w:t>
      </w:r>
      <w:r>
        <w:rPr>
          <w:spacing w:val="-5"/>
        </w:rPr>
        <w:t xml:space="preserve"> </w:t>
      </w:r>
      <w:r>
        <w:rPr>
          <w:color w:val="00AF50"/>
        </w:rPr>
        <w:t>site</w:t>
      </w:r>
      <w:r>
        <w:rPr>
          <w:color w:val="00AF50"/>
          <w:spacing w:val="-5"/>
        </w:rPr>
        <w:t xml:space="preserve"> </w:t>
      </w:r>
      <w:r>
        <w:rPr>
          <w:spacing w:val="-2"/>
        </w:rPr>
        <w:t>investigation.</w:t>
      </w:r>
    </w:p>
    <w:p w14:paraId="580F5066" w14:textId="77777777" w:rsidR="006713A4" w:rsidRDefault="006713A4" w:rsidP="006713A4">
      <w:pPr>
        <w:pStyle w:val="ListParagraph"/>
        <w:numPr>
          <w:ilvl w:val="1"/>
          <w:numId w:val="250"/>
        </w:numPr>
        <w:tabs>
          <w:tab w:val="left" w:pos="966"/>
        </w:tabs>
        <w:spacing w:before="183"/>
        <w:ind w:hanging="422"/>
      </w:pPr>
      <w:r>
        <w:t>The</w:t>
      </w:r>
      <w:r>
        <w:rPr>
          <w:spacing w:val="-4"/>
        </w:rPr>
        <w:t xml:space="preserve"> </w:t>
      </w:r>
      <w:r>
        <w:t>risk</w:t>
      </w:r>
      <w:r>
        <w:rPr>
          <w:spacing w:val="-4"/>
        </w:rPr>
        <w:t xml:space="preserve"> </w:t>
      </w:r>
      <w:r>
        <w:t>to</w:t>
      </w:r>
      <w:r>
        <w:rPr>
          <w:spacing w:val="-5"/>
        </w:rPr>
        <w:t xml:space="preserve"> </w:t>
      </w:r>
      <w:r>
        <w:t>the</w:t>
      </w:r>
      <w:r>
        <w:rPr>
          <w:spacing w:val="1"/>
        </w:rPr>
        <w:t xml:space="preserve"> </w:t>
      </w:r>
      <w:r>
        <w:t>health</w:t>
      </w:r>
      <w:r>
        <w:rPr>
          <w:spacing w:val="-5"/>
        </w:rPr>
        <w:t xml:space="preserve"> </w:t>
      </w:r>
      <w:r>
        <w:t>and</w:t>
      </w:r>
      <w:r>
        <w:rPr>
          <w:spacing w:val="-5"/>
        </w:rPr>
        <w:t xml:space="preserve"> </w:t>
      </w:r>
      <w:r>
        <w:t>safety</w:t>
      </w:r>
      <w:r>
        <w:rPr>
          <w:spacing w:val="1"/>
        </w:rPr>
        <w:t xml:space="preserve"> </w:t>
      </w:r>
      <w:r>
        <w:t>of</w:t>
      </w:r>
      <w:r>
        <w:rPr>
          <w:spacing w:val="-4"/>
        </w:rPr>
        <w:t xml:space="preserve"> </w:t>
      </w:r>
      <w:r>
        <w:t>any</w:t>
      </w:r>
      <w:r>
        <w:rPr>
          <w:spacing w:val="-3"/>
        </w:rPr>
        <w:t xml:space="preserve"> </w:t>
      </w:r>
      <w:r>
        <w:rPr>
          <w:spacing w:val="-2"/>
        </w:rPr>
        <w:t>persons.</w:t>
      </w:r>
    </w:p>
    <w:p w14:paraId="5E8C32F8" w14:textId="77777777" w:rsidR="006713A4" w:rsidRDefault="006713A4" w:rsidP="006713A4">
      <w:pPr>
        <w:pStyle w:val="ListParagraph"/>
        <w:numPr>
          <w:ilvl w:val="1"/>
          <w:numId w:val="250"/>
        </w:numPr>
        <w:tabs>
          <w:tab w:val="left" w:pos="966"/>
        </w:tabs>
        <w:spacing w:before="173" w:line="261" w:lineRule="auto"/>
        <w:ind w:right="242"/>
      </w:pPr>
      <w:r>
        <w:t xml:space="preserve">The suitability of remedial and/or </w:t>
      </w:r>
      <w:r>
        <w:rPr>
          <w:color w:val="00AF50"/>
        </w:rPr>
        <w:t xml:space="preserve">site </w:t>
      </w:r>
      <w:r>
        <w:t xml:space="preserve">management measures to be undertaken to make the </w:t>
      </w:r>
      <w:r>
        <w:rPr>
          <w:color w:val="00AF50"/>
        </w:rPr>
        <w:t xml:space="preserve">site </w:t>
      </w:r>
      <w:r>
        <w:t>suitable</w:t>
      </w:r>
      <w:r>
        <w:rPr>
          <w:spacing w:val="-4"/>
        </w:rPr>
        <w:t xml:space="preserve"> </w:t>
      </w:r>
      <w:r>
        <w:t>for</w:t>
      </w:r>
      <w:r>
        <w:rPr>
          <w:spacing w:val="-4"/>
        </w:rPr>
        <w:t xml:space="preserve"> </w:t>
      </w:r>
      <w:r>
        <w:t>the</w:t>
      </w:r>
      <w:r>
        <w:rPr>
          <w:spacing w:val="-4"/>
        </w:rPr>
        <w:t xml:space="preserve"> </w:t>
      </w:r>
      <w:r>
        <w:t>intended</w:t>
      </w:r>
      <w:r>
        <w:rPr>
          <w:spacing w:val="-5"/>
        </w:rPr>
        <w:t xml:space="preserve"> </w:t>
      </w:r>
      <w:r>
        <w:t>purposes</w:t>
      </w:r>
      <w:r>
        <w:rPr>
          <w:spacing w:val="-4"/>
        </w:rPr>
        <w:t xml:space="preserve"> </w:t>
      </w:r>
      <w:r>
        <w:t>and</w:t>
      </w:r>
      <w:r>
        <w:rPr>
          <w:spacing w:val="-1"/>
        </w:rPr>
        <w:t xml:space="preserve"> </w:t>
      </w:r>
      <w:r>
        <w:t>to</w:t>
      </w:r>
      <w:r>
        <w:rPr>
          <w:spacing w:val="-1"/>
        </w:rPr>
        <w:t xml:space="preserve"> </w:t>
      </w:r>
      <w:r>
        <w:t>ensure</w:t>
      </w:r>
      <w:r>
        <w:rPr>
          <w:spacing w:val="-4"/>
        </w:rPr>
        <w:t xml:space="preserve"> </w:t>
      </w:r>
      <w:r>
        <w:t>the</w:t>
      </w:r>
      <w:r>
        <w:rPr>
          <w:spacing w:val="-4"/>
        </w:rPr>
        <w:t xml:space="preserve"> </w:t>
      </w:r>
      <w:r>
        <w:t>protection</w:t>
      </w:r>
      <w:r>
        <w:rPr>
          <w:spacing w:val="-5"/>
        </w:rPr>
        <w:t xml:space="preserve"> </w:t>
      </w:r>
      <w:r>
        <w:t>of mahinga</w:t>
      </w:r>
      <w:r>
        <w:rPr>
          <w:spacing w:val="-4"/>
        </w:rPr>
        <w:t xml:space="preserve"> </w:t>
      </w:r>
      <w:r>
        <w:t>kai,</w:t>
      </w:r>
      <w:r>
        <w:rPr>
          <w:spacing w:val="-7"/>
        </w:rPr>
        <w:t xml:space="preserve"> </w:t>
      </w:r>
      <w:r>
        <w:t>water,</w:t>
      </w:r>
      <w:r>
        <w:rPr>
          <w:spacing w:val="-6"/>
        </w:rPr>
        <w:t xml:space="preserve"> </w:t>
      </w:r>
      <w:r>
        <w:t>and</w:t>
      </w:r>
      <w:r>
        <w:rPr>
          <w:spacing w:val="-5"/>
        </w:rPr>
        <w:t xml:space="preserve"> </w:t>
      </w:r>
      <w:r>
        <w:t>ground water quality during the remediation process.</w:t>
      </w:r>
    </w:p>
    <w:p w14:paraId="438C2CBC" w14:textId="77777777" w:rsidR="006713A4" w:rsidRDefault="006713A4" w:rsidP="006713A4">
      <w:pPr>
        <w:pStyle w:val="ListParagraph"/>
        <w:numPr>
          <w:ilvl w:val="1"/>
          <w:numId w:val="250"/>
        </w:numPr>
        <w:tabs>
          <w:tab w:val="left" w:pos="966"/>
        </w:tabs>
        <w:spacing w:before="154" w:line="261" w:lineRule="auto"/>
        <w:ind w:right="185"/>
      </w:pPr>
      <w:r>
        <w:t>Whether</w:t>
      </w:r>
      <w:r>
        <w:rPr>
          <w:spacing w:val="-4"/>
        </w:rPr>
        <w:t xml:space="preserve"> </w:t>
      </w:r>
      <w:r>
        <w:t>the</w:t>
      </w:r>
      <w:r>
        <w:rPr>
          <w:spacing w:val="-3"/>
        </w:rPr>
        <w:t xml:space="preserve"> </w:t>
      </w:r>
      <w:r>
        <w:rPr>
          <w:color w:val="00AF50"/>
        </w:rPr>
        <w:t>subdivision</w:t>
      </w:r>
      <w:r>
        <w:rPr>
          <w:color w:val="00AF50"/>
          <w:spacing w:val="-4"/>
        </w:rPr>
        <w:t xml:space="preserve"> </w:t>
      </w:r>
      <w:r>
        <w:t>disposes</w:t>
      </w:r>
      <w:r>
        <w:rPr>
          <w:spacing w:val="-4"/>
        </w:rPr>
        <w:t xml:space="preserve"> </w:t>
      </w:r>
      <w:r>
        <w:t>of</w:t>
      </w:r>
      <w:r>
        <w:rPr>
          <w:spacing w:val="-4"/>
        </w:rPr>
        <w:t xml:space="preserve"> </w:t>
      </w:r>
      <w:r>
        <w:t>wastewater</w:t>
      </w:r>
      <w:r>
        <w:rPr>
          <w:spacing w:val="-4"/>
        </w:rPr>
        <w:t xml:space="preserve"> </w:t>
      </w:r>
      <w:r>
        <w:t>to</w:t>
      </w:r>
      <w:r>
        <w:rPr>
          <w:spacing w:val="-4"/>
        </w:rPr>
        <w:t xml:space="preserve"> </w:t>
      </w:r>
      <w:r>
        <w:rPr>
          <w:color w:val="00AF50"/>
        </w:rPr>
        <w:t>Council</w:t>
      </w:r>
      <w:r>
        <w:t>’s</w:t>
      </w:r>
      <w:r>
        <w:rPr>
          <w:spacing w:val="-4"/>
        </w:rPr>
        <w:t xml:space="preserve"> </w:t>
      </w:r>
      <w:r>
        <w:t>reticulated</w:t>
      </w:r>
      <w:r>
        <w:rPr>
          <w:spacing w:val="-5"/>
        </w:rPr>
        <w:t xml:space="preserve"> </w:t>
      </w:r>
      <w:r>
        <w:t>system</w:t>
      </w:r>
      <w:r>
        <w:rPr>
          <w:spacing w:val="-3"/>
        </w:rPr>
        <w:t xml:space="preserve"> </w:t>
      </w:r>
      <w:r>
        <w:t>and</w:t>
      </w:r>
      <w:r>
        <w:rPr>
          <w:spacing w:val="-5"/>
        </w:rPr>
        <w:t xml:space="preserve"> </w:t>
      </w:r>
      <w:r>
        <w:t>the capacity</w:t>
      </w:r>
      <w:r>
        <w:rPr>
          <w:spacing w:val="-4"/>
        </w:rPr>
        <w:t xml:space="preserve"> </w:t>
      </w:r>
      <w:r>
        <w:t>of that</w:t>
      </w:r>
      <w:r>
        <w:rPr>
          <w:spacing w:val="-1"/>
        </w:rPr>
        <w:t xml:space="preserve"> </w:t>
      </w:r>
      <w:r>
        <w:t>system.</w:t>
      </w:r>
    </w:p>
    <w:p w14:paraId="739CFD90" w14:textId="77777777" w:rsidR="006713A4" w:rsidRDefault="006713A4" w:rsidP="006713A4">
      <w:pPr>
        <w:pStyle w:val="ListParagraph"/>
        <w:numPr>
          <w:ilvl w:val="0"/>
          <w:numId w:val="250"/>
        </w:numPr>
        <w:tabs>
          <w:tab w:val="left" w:pos="544"/>
        </w:tabs>
        <w:spacing w:before="178"/>
      </w:pPr>
      <w:r>
        <w:t>Industrial</w:t>
      </w:r>
      <w:r>
        <w:rPr>
          <w:spacing w:val="-5"/>
        </w:rPr>
        <w:t xml:space="preserve"> </w:t>
      </w:r>
      <w:r>
        <w:t>General</w:t>
      </w:r>
      <w:r>
        <w:rPr>
          <w:spacing w:val="-3"/>
        </w:rPr>
        <w:t xml:space="preserve"> </w:t>
      </w:r>
      <w:r>
        <w:t>Zone</w:t>
      </w:r>
      <w:r>
        <w:rPr>
          <w:spacing w:val="-5"/>
        </w:rPr>
        <w:t xml:space="preserve"> </w:t>
      </w:r>
      <w:r>
        <w:t>(Waterloo</w:t>
      </w:r>
      <w:r>
        <w:rPr>
          <w:spacing w:val="-6"/>
        </w:rPr>
        <w:t xml:space="preserve"> </w:t>
      </w:r>
      <w:r>
        <w:rPr>
          <w:spacing w:val="-2"/>
        </w:rPr>
        <w:t>Park)</w:t>
      </w:r>
    </w:p>
    <w:p w14:paraId="68B87246" w14:textId="77777777" w:rsidR="006713A4" w:rsidRDefault="006713A4" w:rsidP="006713A4">
      <w:pPr>
        <w:pStyle w:val="ListParagraph"/>
        <w:numPr>
          <w:ilvl w:val="1"/>
          <w:numId w:val="250"/>
        </w:numPr>
        <w:tabs>
          <w:tab w:val="left" w:pos="966"/>
        </w:tabs>
        <w:spacing w:before="178" w:line="261" w:lineRule="auto"/>
        <w:ind w:right="552"/>
      </w:pPr>
      <w:r>
        <w:t xml:space="preserve">The use of conditions to require implementation of the planting plan along the full </w:t>
      </w:r>
      <w:r>
        <w:rPr>
          <w:color w:val="00AF50"/>
        </w:rPr>
        <w:t xml:space="preserve">frontage </w:t>
      </w:r>
      <w:r>
        <w:t>of Pound</w:t>
      </w:r>
      <w:r>
        <w:rPr>
          <w:spacing w:val="-4"/>
        </w:rPr>
        <w:t xml:space="preserve"> </w:t>
      </w:r>
      <w:r>
        <w:t>Road</w:t>
      </w:r>
      <w:r>
        <w:rPr>
          <w:spacing w:val="-4"/>
        </w:rPr>
        <w:t xml:space="preserve"> </w:t>
      </w:r>
      <w:r>
        <w:t>(including</w:t>
      </w:r>
      <w:r>
        <w:rPr>
          <w:spacing w:val="-2"/>
        </w:rPr>
        <w:t xml:space="preserve"> </w:t>
      </w:r>
      <w:r>
        <w:t>that</w:t>
      </w:r>
      <w:r>
        <w:rPr>
          <w:spacing w:val="-6"/>
        </w:rPr>
        <w:t xml:space="preserve"> </w:t>
      </w:r>
      <w:r>
        <w:t>area</w:t>
      </w:r>
      <w:r>
        <w:rPr>
          <w:spacing w:val="-3"/>
        </w:rPr>
        <w:t xml:space="preserve"> </w:t>
      </w:r>
      <w:r>
        <w:t>covered</w:t>
      </w:r>
      <w:r>
        <w:rPr>
          <w:spacing w:val="-3"/>
        </w:rPr>
        <w:t xml:space="preserve"> </w:t>
      </w:r>
      <w:r>
        <w:t xml:space="preserve">by </w:t>
      </w:r>
      <w:r>
        <w:rPr>
          <w:color w:val="0000FF"/>
        </w:rPr>
        <w:t>Appendix</w:t>
      </w:r>
      <w:r>
        <w:rPr>
          <w:color w:val="0000FF"/>
          <w:spacing w:val="-3"/>
        </w:rPr>
        <w:t xml:space="preserve"> </w:t>
      </w:r>
      <w:r>
        <w:rPr>
          <w:color w:val="0000FF"/>
        </w:rPr>
        <w:t>16.8.2</w:t>
      </w:r>
      <w:r>
        <w:rPr>
          <w:color w:val="0000FF"/>
          <w:spacing w:val="-3"/>
        </w:rPr>
        <w:t xml:space="preserve"> </w:t>
      </w:r>
      <w:r>
        <w:t>Industrial</w:t>
      </w:r>
      <w:r>
        <w:rPr>
          <w:spacing w:val="-2"/>
        </w:rPr>
        <w:t xml:space="preserve"> </w:t>
      </w:r>
      <w:r>
        <w:t>General</w:t>
      </w:r>
      <w:r>
        <w:rPr>
          <w:spacing w:val="-2"/>
        </w:rPr>
        <w:t xml:space="preserve"> </w:t>
      </w:r>
      <w:r>
        <w:t>Zone</w:t>
      </w:r>
      <w:r>
        <w:rPr>
          <w:spacing w:val="-3"/>
        </w:rPr>
        <w:t xml:space="preserve"> </w:t>
      </w:r>
      <w:r>
        <w:t>(Waterloo Park)), prior to the issue of a Section 224 certificate.</w:t>
      </w:r>
    </w:p>
    <w:p w14:paraId="0704D61A" w14:textId="77777777" w:rsidR="006713A4" w:rsidRDefault="006713A4" w:rsidP="006713A4">
      <w:pPr>
        <w:pStyle w:val="ListParagraph"/>
        <w:numPr>
          <w:ilvl w:val="1"/>
          <w:numId w:val="250"/>
        </w:numPr>
        <w:tabs>
          <w:tab w:val="left" w:pos="966"/>
        </w:tabs>
        <w:spacing w:before="149" w:line="261" w:lineRule="auto"/>
        <w:ind w:right="362"/>
      </w:pPr>
      <w:r>
        <w:t>The</w:t>
      </w:r>
      <w:r>
        <w:rPr>
          <w:spacing w:val="-4"/>
        </w:rPr>
        <w:t xml:space="preserve"> </w:t>
      </w:r>
      <w:r>
        <w:t>Pound</w:t>
      </w:r>
      <w:r>
        <w:rPr>
          <w:spacing w:val="-5"/>
        </w:rPr>
        <w:t xml:space="preserve"> </w:t>
      </w:r>
      <w:r>
        <w:t>Road</w:t>
      </w:r>
      <w:r>
        <w:rPr>
          <w:spacing w:val="-4"/>
        </w:rPr>
        <w:t xml:space="preserve"> </w:t>
      </w:r>
      <w:r>
        <w:rPr>
          <w:color w:val="00AF50"/>
        </w:rPr>
        <w:t>frontage</w:t>
      </w:r>
      <w:r>
        <w:rPr>
          <w:color w:val="00AF50"/>
          <w:spacing w:val="-3"/>
        </w:rPr>
        <w:t xml:space="preserve"> </w:t>
      </w:r>
      <w:r>
        <w:t>affected</w:t>
      </w:r>
      <w:r>
        <w:rPr>
          <w:spacing w:val="-5"/>
        </w:rPr>
        <w:t xml:space="preserve"> </w:t>
      </w:r>
      <w:r>
        <w:t>by a</w:t>
      </w:r>
      <w:r>
        <w:rPr>
          <w:spacing w:val="-4"/>
        </w:rPr>
        <w:t xml:space="preserve"> </w:t>
      </w:r>
      <w:r>
        <w:t>proposed</w:t>
      </w:r>
      <w:r>
        <w:rPr>
          <w:spacing w:val="-3"/>
        </w:rPr>
        <w:t xml:space="preserve"> </w:t>
      </w:r>
      <w:r>
        <w:rPr>
          <w:color w:val="00AF50"/>
        </w:rPr>
        <w:t xml:space="preserve">road </w:t>
      </w:r>
      <w:r>
        <w:t>realignment</w:t>
      </w:r>
      <w:r>
        <w:rPr>
          <w:spacing w:val="-7"/>
        </w:rPr>
        <w:t xml:space="preserve"> </w:t>
      </w:r>
      <w:r>
        <w:t>shall</w:t>
      </w:r>
      <w:r>
        <w:rPr>
          <w:spacing w:val="-2"/>
        </w:rPr>
        <w:t xml:space="preserve"> </w:t>
      </w:r>
      <w:r>
        <w:t>be</w:t>
      </w:r>
      <w:r>
        <w:rPr>
          <w:spacing w:val="-4"/>
        </w:rPr>
        <w:t xml:space="preserve"> </w:t>
      </w:r>
      <w:r>
        <w:t>subject</w:t>
      </w:r>
      <w:r>
        <w:rPr>
          <w:spacing w:val="-6"/>
        </w:rPr>
        <w:t xml:space="preserve"> </w:t>
      </w:r>
      <w:r>
        <w:t>to</w:t>
      </w:r>
      <w:r>
        <w:rPr>
          <w:spacing w:val="-5"/>
        </w:rPr>
        <w:t xml:space="preserve"> </w:t>
      </w:r>
      <w:r>
        <w:t xml:space="preserve">a condition that planting is not implemented until such time as the final location of the realignment is confirmed and the </w:t>
      </w:r>
      <w:r>
        <w:rPr>
          <w:color w:val="00AF50"/>
        </w:rPr>
        <w:t xml:space="preserve">road </w:t>
      </w:r>
      <w:r>
        <w:t>is constructed.</w:t>
      </w:r>
    </w:p>
    <w:p w14:paraId="5F9661C9" w14:textId="77777777" w:rsidR="006713A4" w:rsidRDefault="006713A4" w:rsidP="006713A4">
      <w:pPr>
        <w:pStyle w:val="ListParagraph"/>
        <w:numPr>
          <w:ilvl w:val="1"/>
          <w:numId w:val="250"/>
        </w:numPr>
        <w:tabs>
          <w:tab w:val="left" w:pos="966"/>
        </w:tabs>
        <w:spacing w:before="154" w:line="261" w:lineRule="auto"/>
        <w:ind w:right="206"/>
      </w:pPr>
      <w:r>
        <w:t>Whether the landscape plan appropriately identifies plant species, density of planting, and the planting</w:t>
      </w:r>
      <w:r>
        <w:rPr>
          <w:spacing w:val="-3"/>
        </w:rPr>
        <w:t xml:space="preserve"> </w:t>
      </w:r>
      <w:r>
        <w:t>and</w:t>
      </w:r>
      <w:r>
        <w:rPr>
          <w:spacing w:val="-5"/>
        </w:rPr>
        <w:t xml:space="preserve"> </w:t>
      </w:r>
      <w:r>
        <w:t>maintenance</w:t>
      </w:r>
      <w:r>
        <w:rPr>
          <w:spacing w:val="-4"/>
        </w:rPr>
        <w:t xml:space="preserve"> </w:t>
      </w:r>
      <w:r>
        <w:t>programme -</w:t>
      </w:r>
      <w:r>
        <w:rPr>
          <w:spacing w:val="-5"/>
        </w:rPr>
        <w:t xml:space="preserve"> </w:t>
      </w:r>
      <w:r>
        <w:t>including</w:t>
      </w:r>
      <w:r>
        <w:rPr>
          <w:spacing w:val="-3"/>
        </w:rPr>
        <w:t xml:space="preserve"> </w:t>
      </w:r>
      <w:r>
        <w:t>irrigation,</w:t>
      </w:r>
      <w:r>
        <w:rPr>
          <w:spacing w:val="-7"/>
        </w:rPr>
        <w:t xml:space="preserve"> </w:t>
      </w:r>
      <w:r>
        <w:t>weed</w:t>
      </w:r>
      <w:r>
        <w:rPr>
          <w:spacing w:val="-5"/>
        </w:rPr>
        <w:t xml:space="preserve"> </w:t>
      </w:r>
      <w:r>
        <w:t>control</w:t>
      </w:r>
      <w:r>
        <w:rPr>
          <w:spacing w:val="-2"/>
        </w:rPr>
        <w:t xml:space="preserve"> </w:t>
      </w:r>
      <w:r>
        <w:t>and</w:t>
      </w:r>
      <w:r>
        <w:rPr>
          <w:spacing w:val="-5"/>
        </w:rPr>
        <w:t xml:space="preserve"> </w:t>
      </w:r>
      <w:r>
        <w:t>replacement</w:t>
      </w:r>
      <w:r>
        <w:rPr>
          <w:spacing w:val="-7"/>
        </w:rPr>
        <w:t xml:space="preserve"> </w:t>
      </w:r>
      <w:r>
        <w:t>of</w:t>
      </w:r>
      <w:r>
        <w:rPr>
          <w:spacing w:val="-4"/>
        </w:rPr>
        <w:t xml:space="preserve"> </w:t>
      </w:r>
      <w:r>
        <w:t>dead and diseased plants.</w:t>
      </w:r>
    </w:p>
    <w:p w14:paraId="27323AA8" w14:textId="77777777" w:rsidR="006713A4" w:rsidRDefault="006713A4" w:rsidP="006713A4">
      <w:pPr>
        <w:pStyle w:val="ListParagraph"/>
        <w:numPr>
          <w:ilvl w:val="1"/>
          <w:numId w:val="250"/>
        </w:numPr>
        <w:tabs>
          <w:tab w:val="left" w:pos="966"/>
        </w:tabs>
        <w:spacing w:before="150" w:line="259" w:lineRule="auto"/>
        <w:ind w:right="307"/>
      </w:pPr>
      <w:r>
        <w:t xml:space="preserve">For any application to create new </w:t>
      </w:r>
      <w:r>
        <w:rPr>
          <w:color w:val="00AF50"/>
        </w:rPr>
        <w:t xml:space="preserve">allotments </w:t>
      </w:r>
      <w:r>
        <w:t>for commercial or industrial activities which are located</w:t>
      </w:r>
      <w:r>
        <w:rPr>
          <w:spacing w:val="-4"/>
        </w:rPr>
        <w:t xml:space="preserve"> </w:t>
      </w:r>
      <w:r>
        <w:t>wholly</w:t>
      </w:r>
      <w:r>
        <w:rPr>
          <w:spacing w:val="-3"/>
        </w:rPr>
        <w:t xml:space="preserve"> </w:t>
      </w:r>
      <w:r>
        <w:t>between</w:t>
      </w:r>
      <w:r>
        <w:rPr>
          <w:spacing w:val="-4"/>
        </w:rPr>
        <w:t xml:space="preserve"> </w:t>
      </w:r>
      <w:r>
        <w:t>Pound</w:t>
      </w:r>
      <w:r>
        <w:rPr>
          <w:spacing w:val="-4"/>
        </w:rPr>
        <w:t xml:space="preserve"> </w:t>
      </w:r>
      <w:r>
        <w:t>Road</w:t>
      </w:r>
      <w:r>
        <w:rPr>
          <w:spacing w:val="-4"/>
        </w:rPr>
        <w:t xml:space="preserve"> </w:t>
      </w:r>
      <w:r>
        <w:t>and</w:t>
      </w:r>
      <w:r>
        <w:rPr>
          <w:spacing w:val="-4"/>
        </w:rPr>
        <w:t xml:space="preserve"> </w:t>
      </w:r>
      <w:r>
        <w:t>the</w:t>
      </w:r>
      <w:r>
        <w:rPr>
          <w:spacing w:val="-3"/>
        </w:rPr>
        <w:t xml:space="preserve"> </w:t>
      </w:r>
      <w:r>
        <w:t xml:space="preserve">internal </w:t>
      </w:r>
      <w:r>
        <w:rPr>
          <w:color w:val="00AF50"/>
        </w:rPr>
        <w:t>road</w:t>
      </w:r>
      <w:r>
        <w:rPr>
          <w:color w:val="00AF50"/>
          <w:spacing w:val="-3"/>
        </w:rPr>
        <w:t xml:space="preserve"> </w:t>
      </w:r>
      <w:r>
        <w:t>immediately</w:t>
      </w:r>
      <w:r>
        <w:rPr>
          <w:spacing w:val="-3"/>
        </w:rPr>
        <w:t xml:space="preserve"> </w:t>
      </w:r>
      <w:r>
        <w:t>to</w:t>
      </w:r>
      <w:r>
        <w:rPr>
          <w:spacing w:val="-4"/>
        </w:rPr>
        <w:t xml:space="preserve"> </w:t>
      </w:r>
      <w:r>
        <w:t>the</w:t>
      </w:r>
      <w:r>
        <w:rPr>
          <w:spacing w:val="-3"/>
        </w:rPr>
        <w:t xml:space="preserve"> </w:t>
      </w:r>
      <w:r>
        <w:t>east</w:t>
      </w:r>
      <w:r>
        <w:rPr>
          <w:spacing w:val="-5"/>
        </w:rPr>
        <w:t xml:space="preserve"> </w:t>
      </w:r>
      <w:r>
        <w:t>of Pound</w:t>
      </w:r>
      <w:r>
        <w:rPr>
          <w:spacing w:val="-4"/>
        </w:rPr>
        <w:t xml:space="preserve"> </w:t>
      </w:r>
      <w:r>
        <w:t>Road (as</w:t>
      </w:r>
      <w:r>
        <w:rPr>
          <w:spacing w:val="-3"/>
        </w:rPr>
        <w:t xml:space="preserve"> </w:t>
      </w:r>
      <w:r>
        <w:t>shown</w:t>
      </w:r>
      <w:r>
        <w:rPr>
          <w:spacing w:val="-3"/>
        </w:rPr>
        <w:t xml:space="preserve"> </w:t>
      </w:r>
      <w:r>
        <w:t>on</w:t>
      </w:r>
      <w:r>
        <w:rPr>
          <w:spacing w:val="-4"/>
        </w:rPr>
        <w:t xml:space="preserve"> </w:t>
      </w:r>
      <w:r>
        <w:t>Chapter</w:t>
      </w:r>
      <w:r>
        <w:rPr>
          <w:spacing w:val="-3"/>
        </w:rPr>
        <w:t xml:space="preserve"> </w:t>
      </w:r>
      <w:r>
        <w:t>16</w:t>
      </w:r>
      <w:r>
        <w:rPr>
          <w:spacing w:val="-3"/>
        </w:rPr>
        <w:t xml:space="preserve"> </w:t>
      </w:r>
      <w:r>
        <w:rPr>
          <w:color w:val="0000FF"/>
        </w:rPr>
        <w:t>Appendix</w:t>
      </w:r>
      <w:r>
        <w:rPr>
          <w:color w:val="0000FF"/>
          <w:spacing w:val="-3"/>
        </w:rPr>
        <w:t xml:space="preserve"> </w:t>
      </w:r>
      <w:r>
        <w:rPr>
          <w:color w:val="0000FF"/>
        </w:rPr>
        <w:t>16.8.2</w:t>
      </w:r>
      <w:r>
        <w:t>,</w:t>
      </w:r>
      <w:r>
        <w:rPr>
          <w:spacing w:val="-6"/>
        </w:rPr>
        <w:t xml:space="preserve"> </w:t>
      </w:r>
      <w:r>
        <w:t>whether the</w:t>
      </w:r>
      <w:r>
        <w:rPr>
          <w:spacing w:val="-3"/>
        </w:rPr>
        <w:t xml:space="preserve"> </w:t>
      </w:r>
      <w:r>
        <w:t>application</w:t>
      </w:r>
      <w:r>
        <w:rPr>
          <w:spacing w:val="-4"/>
        </w:rPr>
        <w:t xml:space="preserve"> </w:t>
      </w:r>
      <w:r>
        <w:t>is</w:t>
      </w:r>
      <w:r>
        <w:rPr>
          <w:spacing w:val="-3"/>
        </w:rPr>
        <w:t xml:space="preserve"> </w:t>
      </w:r>
      <w:r>
        <w:t>accompanied</w:t>
      </w:r>
      <w:r>
        <w:rPr>
          <w:spacing w:val="-4"/>
        </w:rPr>
        <w:t xml:space="preserve"> </w:t>
      </w:r>
      <w:r>
        <w:t>by</w:t>
      </w:r>
      <w:r>
        <w:rPr>
          <w:spacing w:val="-3"/>
        </w:rPr>
        <w:t xml:space="preserve"> </w:t>
      </w:r>
      <w:r>
        <w:t>a</w:t>
      </w:r>
      <w:r>
        <w:rPr>
          <w:spacing w:val="-3"/>
        </w:rPr>
        <w:t xml:space="preserve"> </w:t>
      </w:r>
      <w:r>
        <w:t>landscape plan for:</w:t>
      </w:r>
    </w:p>
    <w:p w14:paraId="4D010251" w14:textId="77777777" w:rsidR="006713A4" w:rsidRDefault="006713A4" w:rsidP="006713A4">
      <w:pPr>
        <w:spacing w:line="259" w:lineRule="auto"/>
        <w:sectPr w:rsidR="006713A4" w:rsidSect="00645594">
          <w:pgSz w:w="11900" w:h="16840"/>
          <w:pgMar w:top="1440" w:right="560" w:bottom="1200" w:left="1300" w:header="0" w:footer="985" w:gutter="0"/>
          <w:cols w:space="720"/>
        </w:sectPr>
      </w:pPr>
    </w:p>
    <w:p w14:paraId="3AC2BB9C" w14:textId="77777777" w:rsidR="006713A4" w:rsidRDefault="006713A4" w:rsidP="006713A4">
      <w:pPr>
        <w:pStyle w:val="ListParagraph"/>
        <w:numPr>
          <w:ilvl w:val="2"/>
          <w:numId w:val="250"/>
        </w:numPr>
        <w:tabs>
          <w:tab w:val="left" w:pos="1393"/>
        </w:tabs>
        <w:spacing w:before="42" w:line="261" w:lineRule="auto"/>
        <w:ind w:right="622"/>
      </w:pPr>
      <w:r>
        <w:t xml:space="preserve">the area of land identified the Chapter 16 </w:t>
      </w:r>
      <w:r>
        <w:rPr>
          <w:color w:val="0000FF"/>
        </w:rPr>
        <w:t xml:space="preserve">Appendix 16.8.2 </w:t>
      </w:r>
      <w:r>
        <w:t>requiring specific landscape treatment</w:t>
      </w:r>
      <w:r>
        <w:rPr>
          <w:spacing w:val="-6"/>
        </w:rPr>
        <w:t xml:space="preserve"> </w:t>
      </w:r>
      <w:r>
        <w:t>and</w:t>
      </w:r>
      <w:r>
        <w:rPr>
          <w:spacing w:val="-5"/>
        </w:rPr>
        <w:t xml:space="preserve"> </w:t>
      </w:r>
      <w:r>
        <w:t>whether the</w:t>
      </w:r>
      <w:r>
        <w:rPr>
          <w:spacing w:val="-4"/>
        </w:rPr>
        <w:t xml:space="preserve"> </w:t>
      </w:r>
      <w:r>
        <w:t>plan</w:t>
      </w:r>
      <w:r>
        <w:rPr>
          <w:spacing w:val="-5"/>
        </w:rPr>
        <w:t xml:space="preserve"> </w:t>
      </w:r>
      <w:r>
        <w:t>submitted</w:t>
      </w:r>
      <w:r>
        <w:rPr>
          <w:spacing w:val="-5"/>
        </w:rPr>
        <w:t xml:space="preserve"> </w:t>
      </w:r>
      <w:r>
        <w:t>is</w:t>
      </w:r>
      <w:r>
        <w:rPr>
          <w:spacing w:val="-4"/>
        </w:rPr>
        <w:t xml:space="preserve"> </w:t>
      </w:r>
      <w:r>
        <w:t>in</w:t>
      </w:r>
      <w:r>
        <w:rPr>
          <w:spacing w:val="-5"/>
        </w:rPr>
        <w:t xml:space="preserve"> </w:t>
      </w:r>
      <w:r>
        <w:t>accordance</w:t>
      </w:r>
      <w:r>
        <w:rPr>
          <w:spacing w:val="-4"/>
        </w:rPr>
        <w:t xml:space="preserve"> </w:t>
      </w:r>
      <w:r>
        <w:t>with</w:t>
      </w:r>
      <w:r>
        <w:rPr>
          <w:spacing w:val="-5"/>
        </w:rPr>
        <w:t xml:space="preserve"> </w:t>
      </w:r>
      <w:r>
        <w:t>the</w:t>
      </w:r>
      <w:r>
        <w:rPr>
          <w:spacing w:val="-4"/>
        </w:rPr>
        <w:t xml:space="preserve"> </w:t>
      </w:r>
      <w:r>
        <w:t>design</w:t>
      </w:r>
      <w:r>
        <w:rPr>
          <w:spacing w:val="-5"/>
        </w:rPr>
        <w:t xml:space="preserve"> </w:t>
      </w:r>
      <w:r>
        <w:t>shown</w:t>
      </w:r>
      <w:r>
        <w:rPr>
          <w:spacing w:val="-4"/>
        </w:rPr>
        <w:t xml:space="preserve"> </w:t>
      </w:r>
      <w:r>
        <w:t>on</w:t>
      </w:r>
      <w:r>
        <w:rPr>
          <w:spacing w:val="-1"/>
        </w:rPr>
        <w:t xml:space="preserve"> </w:t>
      </w:r>
      <w:r>
        <w:t xml:space="preserve">the </w:t>
      </w:r>
      <w:r>
        <w:rPr>
          <w:color w:val="00AF50"/>
        </w:rPr>
        <w:t>outline development plan</w:t>
      </w:r>
      <w:r>
        <w:t>;</w:t>
      </w:r>
    </w:p>
    <w:p w14:paraId="5BA435DF" w14:textId="77777777" w:rsidR="006713A4" w:rsidRDefault="006713A4" w:rsidP="006713A4">
      <w:pPr>
        <w:pStyle w:val="ListParagraph"/>
        <w:numPr>
          <w:ilvl w:val="2"/>
          <w:numId w:val="250"/>
        </w:numPr>
        <w:tabs>
          <w:tab w:val="left" w:pos="1393"/>
        </w:tabs>
        <w:spacing w:before="154" w:line="261" w:lineRule="auto"/>
        <w:ind w:right="409"/>
      </w:pPr>
      <w:r>
        <w:t xml:space="preserve">the balance of any new </w:t>
      </w:r>
      <w:r>
        <w:rPr>
          <w:color w:val="00AF50"/>
        </w:rPr>
        <w:t xml:space="preserve">allotment frontage </w:t>
      </w:r>
      <w:r>
        <w:t xml:space="preserve">areas located within 10m of the Pound Road </w:t>
      </w:r>
      <w:r>
        <w:rPr>
          <w:color w:val="00AF50"/>
        </w:rPr>
        <w:t>boundary</w:t>
      </w:r>
      <w:r>
        <w:rPr>
          <w:color w:val="00AF50"/>
          <w:spacing w:val="-4"/>
        </w:rPr>
        <w:t xml:space="preserve"> </w:t>
      </w:r>
      <w:r>
        <w:t>that</w:t>
      </w:r>
      <w:r>
        <w:rPr>
          <w:spacing w:val="-2"/>
        </w:rPr>
        <w:t xml:space="preserve"> </w:t>
      </w:r>
      <w:r>
        <w:t>are</w:t>
      </w:r>
      <w:r>
        <w:rPr>
          <w:spacing w:val="-4"/>
        </w:rPr>
        <w:t xml:space="preserve"> </w:t>
      </w:r>
      <w:r>
        <w:t>not</w:t>
      </w:r>
      <w:r>
        <w:rPr>
          <w:spacing w:val="-2"/>
        </w:rPr>
        <w:t xml:space="preserve"> </w:t>
      </w:r>
      <w:r>
        <w:t>already</w:t>
      </w:r>
      <w:r>
        <w:rPr>
          <w:spacing w:val="-4"/>
        </w:rPr>
        <w:t xml:space="preserve"> </w:t>
      </w:r>
      <w:r>
        <w:t>covered</w:t>
      </w:r>
      <w:r>
        <w:rPr>
          <w:spacing w:val="-4"/>
        </w:rPr>
        <w:t xml:space="preserve"> </w:t>
      </w:r>
      <w:r>
        <w:t>by</w:t>
      </w:r>
      <w:r>
        <w:rPr>
          <w:spacing w:val="-4"/>
        </w:rPr>
        <w:t xml:space="preserve"> </w:t>
      </w:r>
      <w:r>
        <w:t>the</w:t>
      </w:r>
      <w:r>
        <w:rPr>
          <w:spacing w:val="-4"/>
        </w:rPr>
        <w:t xml:space="preserve"> </w:t>
      </w:r>
      <w:r>
        <w:t>specific</w:t>
      </w:r>
      <w:r>
        <w:rPr>
          <w:spacing w:val="-6"/>
        </w:rPr>
        <w:t xml:space="preserve"> </w:t>
      </w:r>
      <w:r>
        <w:t>landscape</w:t>
      </w:r>
      <w:r>
        <w:rPr>
          <w:spacing w:val="-4"/>
        </w:rPr>
        <w:t xml:space="preserve"> </w:t>
      </w:r>
      <w:r>
        <w:t>plans</w:t>
      </w:r>
      <w:r>
        <w:rPr>
          <w:spacing w:val="-4"/>
        </w:rPr>
        <w:t xml:space="preserve"> </w:t>
      </w:r>
      <w:r>
        <w:t>required</w:t>
      </w:r>
      <w:r>
        <w:rPr>
          <w:spacing w:val="-5"/>
        </w:rPr>
        <w:t xml:space="preserve"> </w:t>
      </w:r>
      <w:r>
        <w:t>at</w:t>
      </w:r>
      <w:r>
        <w:rPr>
          <w:spacing w:val="-7"/>
        </w:rPr>
        <w:t xml:space="preserve"> </w:t>
      </w:r>
      <w:r>
        <w:t>(a)</w:t>
      </w:r>
      <w:r>
        <w:rPr>
          <w:spacing w:val="-4"/>
        </w:rPr>
        <w:t xml:space="preserve"> </w:t>
      </w:r>
      <w:r>
        <w:t>above;</w:t>
      </w:r>
    </w:p>
    <w:p w14:paraId="45B3A2EC" w14:textId="77777777" w:rsidR="006713A4" w:rsidRDefault="006713A4" w:rsidP="006713A4">
      <w:pPr>
        <w:pStyle w:val="ListParagraph"/>
        <w:numPr>
          <w:ilvl w:val="1"/>
          <w:numId w:val="250"/>
        </w:numPr>
        <w:tabs>
          <w:tab w:val="left" w:pos="966"/>
        </w:tabs>
        <w:spacing w:before="154" w:line="261" w:lineRule="auto"/>
        <w:ind w:right="134"/>
      </w:pPr>
      <w:r>
        <w:t xml:space="preserve">Conditions on implementation need not be imposed on the portion of </w:t>
      </w:r>
      <w:r>
        <w:rPr>
          <w:color w:val="00AF50"/>
        </w:rPr>
        <w:t xml:space="preserve">frontage </w:t>
      </w:r>
      <w:r>
        <w:t>subject to Chapter 16</w:t>
      </w:r>
      <w:r>
        <w:rPr>
          <w:spacing w:val="-5"/>
        </w:rPr>
        <w:t xml:space="preserve"> </w:t>
      </w:r>
      <w:r>
        <w:rPr>
          <w:color w:val="0000FF"/>
        </w:rPr>
        <w:t>Appendix</w:t>
      </w:r>
      <w:r>
        <w:rPr>
          <w:color w:val="0000FF"/>
          <w:spacing w:val="-3"/>
        </w:rPr>
        <w:t xml:space="preserve"> </w:t>
      </w:r>
      <w:r>
        <w:rPr>
          <w:color w:val="0000FF"/>
        </w:rPr>
        <w:t>16.8.2</w:t>
      </w:r>
      <w:r>
        <w:rPr>
          <w:color w:val="0000FF"/>
          <w:spacing w:val="-3"/>
        </w:rPr>
        <w:t xml:space="preserve"> </w:t>
      </w:r>
      <w:r>
        <w:t>if</w:t>
      </w:r>
      <w:r>
        <w:rPr>
          <w:spacing w:val="-3"/>
        </w:rPr>
        <w:t xml:space="preserve"> </w:t>
      </w:r>
      <w:r>
        <w:t>planting</w:t>
      </w:r>
      <w:r>
        <w:rPr>
          <w:spacing w:val="-2"/>
        </w:rPr>
        <w:t xml:space="preserve"> </w:t>
      </w:r>
      <w:r>
        <w:t>in</w:t>
      </w:r>
      <w:r>
        <w:rPr>
          <w:spacing w:val="-4"/>
        </w:rPr>
        <w:t xml:space="preserve"> </w:t>
      </w:r>
      <w:r>
        <w:t>full accordance</w:t>
      </w:r>
      <w:r>
        <w:rPr>
          <w:spacing w:val="-3"/>
        </w:rPr>
        <w:t xml:space="preserve"> </w:t>
      </w:r>
      <w:r>
        <w:t xml:space="preserve">with </w:t>
      </w:r>
      <w:r>
        <w:rPr>
          <w:color w:val="0000FF"/>
        </w:rPr>
        <w:t>Appendix</w:t>
      </w:r>
      <w:r>
        <w:rPr>
          <w:color w:val="0000FF"/>
          <w:spacing w:val="-3"/>
        </w:rPr>
        <w:t xml:space="preserve"> </w:t>
      </w:r>
      <w:r>
        <w:rPr>
          <w:color w:val="0000FF"/>
        </w:rPr>
        <w:t>16.8.2</w:t>
      </w:r>
      <w:r>
        <w:rPr>
          <w:color w:val="0000FF"/>
          <w:spacing w:val="-3"/>
        </w:rPr>
        <w:t xml:space="preserve"> </w:t>
      </w:r>
      <w:r>
        <w:t>has</w:t>
      </w:r>
      <w:r>
        <w:rPr>
          <w:spacing w:val="-3"/>
        </w:rPr>
        <w:t xml:space="preserve"> </w:t>
      </w:r>
      <w:r>
        <w:t>already</w:t>
      </w:r>
      <w:r>
        <w:rPr>
          <w:spacing w:val="-3"/>
        </w:rPr>
        <w:t xml:space="preserve"> </w:t>
      </w:r>
      <w:r>
        <w:t>been</w:t>
      </w:r>
      <w:r>
        <w:rPr>
          <w:spacing w:val="-4"/>
        </w:rPr>
        <w:t xml:space="preserve"> </w:t>
      </w:r>
      <w:r>
        <w:t>established.</w:t>
      </w:r>
    </w:p>
    <w:p w14:paraId="177E1BB1" w14:textId="77777777" w:rsidR="006713A4" w:rsidRDefault="006713A4" w:rsidP="006713A4">
      <w:pPr>
        <w:pStyle w:val="ListParagraph"/>
        <w:numPr>
          <w:ilvl w:val="1"/>
          <w:numId w:val="250"/>
        </w:numPr>
        <w:tabs>
          <w:tab w:val="left" w:pos="966"/>
        </w:tabs>
        <w:spacing w:before="154" w:line="261" w:lineRule="auto"/>
        <w:ind w:right="219"/>
      </w:pPr>
      <w:r>
        <w:t>These</w:t>
      </w:r>
      <w:r>
        <w:rPr>
          <w:spacing w:val="-4"/>
        </w:rPr>
        <w:t xml:space="preserve"> </w:t>
      </w:r>
      <w:r>
        <w:t>conditions</w:t>
      </w:r>
      <w:r>
        <w:rPr>
          <w:spacing w:val="-4"/>
        </w:rPr>
        <w:t xml:space="preserve"> </w:t>
      </w:r>
      <w:r>
        <w:t>should</w:t>
      </w:r>
      <w:r>
        <w:rPr>
          <w:spacing w:val="-5"/>
        </w:rPr>
        <w:t xml:space="preserve"> </w:t>
      </w:r>
      <w:r>
        <w:t>also</w:t>
      </w:r>
      <w:r>
        <w:rPr>
          <w:spacing w:val="-5"/>
        </w:rPr>
        <w:t xml:space="preserve"> </w:t>
      </w:r>
      <w:r>
        <w:t>require</w:t>
      </w:r>
      <w:r>
        <w:rPr>
          <w:spacing w:val="-4"/>
        </w:rPr>
        <w:t xml:space="preserve"> </w:t>
      </w:r>
      <w:r>
        <w:t>that</w:t>
      </w:r>
      <w:r>
        <w:rPr>
          <w:spacing w:val="-2"/>
        </w:rPr>
        <w:t xml:space="preserve"> </w:t>
      </w:r>
      <w:r>
        <w:t xml:space="preserve">such </w:t>
      </w:r>
      <w:r>
        <w:rPr>
          <w:color w:val="00AF50"/>
        </w:rPr>
        <w:t>landscaping</w:t>
      </w:r>
      <w:r>
        <w:rPr>
          <w:color w:val="00AF50"/>
          <w:spacing w:val="-1"/>
        </w:rPr>
        <w:t xml:space="preserve"> </w:t>
      </w:r>
      <w:r>
        <w:t>be</w:t>
      </w:r>
      <w:r>
        <w:rPr>
          <w:spacing w:val="-4"/>
        </w:rPr>
        <w:t xml:space="preserve"> </w:t>
      </w:r>
      <w:r>
        <w:t>irrigated</w:t>
      </w:r>
      <w:r>
        <w:rPr>
          <w:spacing w:val="-5"/>
        </w:rPr>
        <w:t xml:space="preserve"> </w:t>
      </w:r>
      <w:r>
        <w:t>for</w:t>
      </w:r>
      <w:r>
        <w:rPr>
          <w:spacing w:val="-4"/>
        </w:rPr>
        <w:t xml:space="preserve"> </w:t>
      </w:r>
      <w:r>
        <w:t>a</w:t>
      </w:r>
      <w:r>
        <w:rPr>
          <w:spacing w:val="-4"/>
        </w:rPr>
        <w:t xml:space="preserve"> </w:t>
      </w:r>
      <w:r>
        <w:t>minimum</w:t>
      </w:r>
      <w:r>
        <w:rPr>
          <w:spacing w:val="-3"/>
        </w:rPr>
        <w:t xml:space="preserve"> </w:t>
      </w:r>
      <w:r>
        <w:t>of</w:t>
      </w:r>
      <w:r>
        <w:rPr>
          <w:spacing w:val="-4"/>
        </w:rPr>
        <w:t xml:space="preserve"> </w:t>
      </w:r>
      <w:r>
        <w:t>five</w:t>
      </w:r>
      <w:r>
        <w:rPr>
          <w:spacing w:val="-4"/>
        </w:rPr>
        <w:t xml:space="preserve"> </w:t>
      </w:r>
      <w:r>
        <w:t xml:space="preserve">years from the time of planting to ensure the </w:t>
      </w:r>
      <w:r>
        <w:rPr>
          <w:color w:val="00AF50"/>
        </w:rPr>
        <w:t xml:space="preserve">landscaping </w:t>
      </w:r>
      <w:r>
        <w:t>is able to become established.</w:t>
      </w:r>
    </w:p>
    <w:p w14:paraId="5BF9149D" w14:textId="77777777" w:rsidR="006713A4" w:rsidRDefault="006713A4" w:rsidP="006713A4">
      <w:pPr>
        <w:pStyle w:val="ListParagraph"/>
        <w:numPr>
          <w:ilvl w:val="1"/>
          <w:numId w:val="250"/>
        </w:numPr>
        <w:tabs>
          <w:tab w:val="left" w:pos="963"/>
          <w:tab w:val="left" w:pos="966"/>
        </w:tabs>
        <w:spacing w:before="154" w:line="261" w:lineRule="auto"/>
        <w:ind w:right="509"/>
      </w:pPr>
      <w:r>
        <w:t>The extent to which the proposed landscape treatment will be effective in softening and / or screening</w:t>
      </w:r>
      <w:r>
        <w:rPr>
          <w:spacing w:val="-2"/>
        </w:rPr>
        <w:t xml:space="preserve"> </w:t>
      </w:r>
      <w:r>
        <w:t>any</w:t>
      </w:r>
      <w:r>
        <w:rPr>
          <w:spacing w:val="-3"/>
        </w:rPr>
        <w:t xml:space="preserve"> </w:t>
      </w:r>
      <w:r>
        <w:t>future</w:t>
      </w:r>
      <w:r>
        <w:rPr>
          <w:spacing w:val="-1"/>
        </w:rPr>
        <w:t xml:space="preserve"> </w:t>
      </w:r>
      <w:r>
        <w:rPr>
          <w:color w:val="00AF50"/>
        </w:rPr>
        <w:t>buildings</w:t>
      </w:r>
      <w:r>
        <w:rPr>
          <w:color w:val="00AF50"/>
          <w:spacing w:val="-2"/>
        </w:rPr>
        <w:t xml:space="preserve"> </w:t>
      </w:r>
      <w:r>
        <w:t>and</w:t>
      </w:r>
      <w:r>
        <w:rPr>
          <w:spacing w:val="-4"/>
        </w:rPr>
        <w:t xml:space="preserve"> </w:t>
      </w:r>
      <w:r>
        <w:t>creating</w:t>
      </w:r>
      <w:r>
        <w:rPr>
          <w:spacing w:val="-2"/>
        </w:rPr>
        <w:t xml:space="preserve"> </w:t>
      </w:r>
      <w:r>
        <w:t>a</w:t>
      </w:r>
      <w:r>
        <w:rPr>
          <w:spacing w:val="-3"/>
        </w:rPr>
        <w:t xml:space="preserve"> </w:t>
      </w:r>
      <w:r>
        <w:t>quality</w:t>
      </w:r>
      <w:r>
        <w:rPr>
          <w:spacing w:val="-3"/>
        </w:rPr>
        <w:t xml:space="preserve"> </w:t>
      </w:r>
      <w:r>
        <w:t>rural/urban</w:t>
      </w:r>
      <w:r>
        <w:rPr>
          <w:spacing w:val="-4"/>
        </w:rPr>
        <w:t xml:space="preserve"> </w:t>
      </w:r>
      <w:r>
        <w:t>interface</w:t>
      </w:r>
      <w:r>
        <w:rPr>
          <w:spacing w:val="-3"/>
        </w:rPr>
        <w:t xml:space="preserve"> </w:t>
      </w:r>
      <w:r>
        <w:t>as</w:t>
      </w:r>
      <w:r>
        <w:rPr>
          <w:spacing w:val="-3"/>
        </w:rPr>
        <w:t xml:space="preserve"> </w:t>
      </w:r>
      <w:r>
        <w:t>viewed</w:t>
      </w:r>
      <w:r>
        <w:rPr>
          <w:spacing w:val="-4"/>
        </w:rPr>
        <w:t xml:space="preserve"> </w:t>
      </w:r>
      <w:r>
        <w:t>by</w:t>
      </w:r>
      <w:r>
        <w:rPr>
          <w:spacing w:val="-3"/>
        </w:rPr>
        <w:t xml:space="preserve"> </w:t>
      </w:r>
      <w:r>
        <w:t>users</w:t>
      </w:r>
      <w:r>
        <w:rPr>
          <w:spacing w:val="-3"/>
        </w:rPr>
        <w:t xml:space="preserve"> </w:t>
      </w:r>
      <w:r>
        <w:t xml:space="preserve">of Pound Road and occupiers of the </w:t>
      </w:r>
      <w:r>
        <w:rPr>
          <w:color w:val="00AF50"/>
        </w:rPr>
        <w:t xml:space="preserve">adjoining </w:t>
      </w:r>
      <w:r>
        <w:t>land.</w:t>
      </w:r>
    </w:p>
    <w:p w14:paraId="7D98B787" w14:textId="77777777" w:rsidR="006713A4" w:rsidRDefault="006713A4" w:rsidP="006713A4">
      <w:pPr>
        <w:pStyle w:val="ListParagraph"/>
        <w:numPr>
          <w:ilvl w:val="1"/>
          <w:numId w:val="250"/>
        </w:numPr>
        <w:tabs>
          <w:tab w:val="left" w:pos="961"/>
          <w:tab w:val="left" w:pos="966"/>
        </w:tabs>
        <w:spacing w:before="154" w:line="261" w:lineRule="auto"/>
        <w:ind w:right="486"/>
      </w:pPr>
      <w:r>
        <w:t>The</w:t>
      </w:r>
      <w:r>
        <w:rPr>
          <w:spacing w:val="-3"/>
        </w:rPr>
        <w:t xml:space="preserve"> </w:t>
      </w:r>
      <w:r>
        <w:t>extent</w:t>
      </w:r>
      <w:r>
        <w:rPr>
          <w:spacing w:val="-1"/>
        </w:rPr>
        <w:t xml:space="preserve"> </w:t>
      </w:r>
      <w:r>
        <w:t>to</w:t>
      </w:r>
      <w:r>
        <w:rPr>
          <w:spacing w:val="-4"/>
        </w:rPr>
        <w:t xml:space="preserve"> </w:t>
      </w:r>
      <w:r>
        <w:t>which the</w:t>
      </w:r>
      <w:r>
        <w:rPr>
          <w:spacing w:val="-3"/>
        </w:rPr>
        <w:t xml:space="preserve"> </w:t>
      </w:r>
      <w:r>
        <w:t>proposed</w:t>
      </w:r>
      <w:r>
        <w:rPr>
          <w:spacing w:val="-4"/>
        </w:rPr>
        <w:t xml:space="preserve"> </w:t>
      </w:r>
      <w:r>
        <w:t>landscape treatment</w:t>
      </w:r>
      <w:r>
        <w:rPr>
          <w:spacing w:val="-6"/>
        </w:rPr>
        <w:t xml:space="preserve"> </w:t>
      </w:r>
      <w:r>
        <w:t>includes</w:t>
      </w:r>
      <w:r>
        <w:rPr>
          <w:spacing w:val="-3"/>
        </w:rPr>
        <w:t xml:space="preserve"> </w:t>
      </w:r>
      <w:r>
        <w:t>a</w:t>
      </w:r>
      <w:r>
        <w:rPr>
          <w:spacing w:val="-3"/>
        </w:rPr>
        <w:t xml:space="preserve"> </w:t>
      </w:r>
      <w:r>
        <w:t>mix</w:t>
      </w:r>
      <w:r>
        <w:rPr>
          <w:spacing w:val="-3"/>
        </w:rPr>
        <w:t xml:space="preserve"> </w:t>
      </w:r>
      <w:r>
        <w:t>of</w:t>
      </w:r>
      <w:r>
        <w:rPr>
          <w:spacing w:val="-3"/>
        </w:rPr>
        <w:t xml:space="preserve"> </w:t>
      </w:r>
      <w:r>
        <w:t>canopy</w:t>
      </w:r>
      <w:r>
        <w:rPr>
          <w:spacing w:val="-3"/>
        </w:rPr>
        <w:t xml:space="preserve"> </w:t>
      </w:r>
      <w:r>
        <w:t>specimen</w:t>
      </w:r>
      <w:r>
        <w:rPr>
          <w:spacing w:val="-4"/>
        </w:rPr>
        <w:t xml:space="preserve"> </w:t>
      </w:r>
      <w:r>
        <w:t xml:space="preserve">trees and under planting and contributes to </w:t>
      </w:r>
      <w:r>
        <w:rPr>
          <w:color w:val="00AF50"/>
        </w:rPr>
        <w:t>indigenous biodiversity</w:t>
      </w:r>
      <w:r>
        <w:t>.</w:t>
      </w:r>
    </w:p>
    <w:p w14:paraId="66C5B6D8" w14:textId="77777777" w:rsidR="006713A4" w:rsidRDefault="006713A4" w:rsidP="006713A4">
      <w:pPr>
        <w:pStyle w:val="ListParagraph"/>
        <w:numPr>
          <w:ilvl w:val="1"/>
          <w:numId w:val="250"/>
        </w:numPr>
        <w:tabs>
          <w:tab w:val="left" w:pos="966"/>
        </w:tabs>
        <w:spacing w:before="154" w:line="261" w:lineRule="auto"/>
        <w:ind w:right="430"/>
      </w:pPr>
      <w:r>
        <w:t>The</w:t>
      </w:r>
      <w:r>
        <w:rPr>
          <w:spacing w:val="-3"/>
        </w:rPr>
        <w:t xml:space="preserve"> </w:t>
      </w:r>
      <w:r>
        <w:t>number</w:t>
      </w:r>
      <w:r>
        <w:rPr>
          <w:spacing w:val="-3"/>
        </w:rPr>
        <w:t xml:space="preserve"> </w:t>
      </w:r>
      <w:r>
        <w:t>and</w:t>
      </w:r>
      <w:r>
        <w:rPr>
          <w:spacing w:val="-4"/>
        </w:rPr>
        <w:t xml:space="preserve"> </w:t>
      </w:r>
      <w:r>
        <w:t>spacing</w:t>
      </w:r>
      <w:r>
        <w:rPr>
          <w:spacing w:val="-2"/>
        </w:rPr>
        <w:t xml:space="preserve"> </w:t>
      </w:r>
      <w:r>
        <w:t>of</w:t>
      </w:r>
      <w:r>
        <w:rPr>
          <w:spacing w:val="-3"/>
        </w:rPr>
        <w:t xml:space="preserve"> </w:t>
      </w:r>
      <w:r>
        <w:t>specimen</w:t>
      </w:r>
      <w:r>
        <w:rPr>
          <w:spacing w:val="-4"/>
        </w:rPr>
        <w:t xml:space="preserve"> </w:t>
      </w:r>
      <w:r>
        <w:t>trees.</w:t>
      </w:r>
      <w:r>
        <w:rPr>
          <w:spacing w:val="-2"/>
        </w:rPr>
        <w:t xml:space="preserve"> </w:t>
      </w:r>
      <w:r>
        <w:t>In</w:t>
      </w:r>
      <w:r>
        <w:rPr>
          <w:spacing w:val="-4"/>
        </w:rPr>
        <w:t xml:space="preserve"> </w:t>
      </w:r>
      <w:r>
        <w:t>general</w:t>
      </w:r>
      <w:r>
        <w:rPr>
          <w:spacing w:val="-1"/>
        </w:rPr>
        <w:t xml:space="preserve"> </w:t>
      </w:r>
      <w:r>
        <w:t>this</w:t>
      </w:r>
      <w:r>
        <w:rPr>
          <w:spacing w:val="-3"/>
        </w:rPr>
        <w:t xml:space="preserve"> </w:t>
      </w:r>
      <w:r>
        <w:t>should</w:t>
      </w:r>
      <w:r>
        <w:rPr>
          <w:spacing w:val="-4"/>
        </w:rPr>
        <w:t xml:space="preserve"> </w:t>
      </w:r>
      <w:r>
        <w:t>meet</w:t>
      </w:r>
      <w:r>
        <w:rPr>
          <w:spacing w:val="-5"/>
        </w:rPr>
        <w:t xml:space="preserve"> </w:t>
      </w:r>
      <w:r>
        <w:t>the</w:t>
      </w:r>
      <w:r>
        <w:rPr>
          <w:spacing w:val="-3"/>
        </w:rPr>
        <w:t xml:space="preserve"> </w:t>
      </w:r>
      <w:r>
        <w:t>minimum</w:t>
      </w:r>
      <w:r>
        <w:rPr>
          <w:spacing w:val="-2"/>
        </w:rPr>
        <w:t xml:space="preserve"> </w:t>
      </w:r>
      <w:r>
        <w:t>criteria</w:t>
      </w:r>
      <w:r>
        <w:rPr>
          <w:spacing w:val="-3"/>
        </w:rPr>
        <w:t xml:space="preserve"> </w:t>
      </w:r>
      <w:r>
        <w:t xml:space="preserve">set out in Chapter 16 </w:t>
      </w:r>
      <w:r>
        <w:rPr>
          <w:color w:val="0000FF"/>
        </w:rPr>
        <w:t xml:space="preserve">Rule 16.4.2.6 </w:t>
      </w:r>
      <w:r>
        <w:t>(Landscaped areas).</w:t>
      </w:r>
    </w:p>
    <w:p w14:paraId="4A045F99" w14:textId="77777777" w:rsidR="006713A4" w:rsidRDefault="006713A4" w:rsidP="006713A4">
      <w:pPr>
        <w:pStyle w:val="ListParagraph"/>
        <w:numPr>
          <w:ilvl w:val="1"/>
          <w:numId w:val="250"/>
        </w:numPr>
        <w:tabs>
          <w:tab w:val="left" w:pos="966"/>
        </w:tabs>
        <w:spacing w:before="154" w:line="259" w:lineRule="auto"/>
        <w:ind w:right="475"/>
        <w:jc w:val="both"/>
      </w:pPr>
      <w:r>
        <w:t>The</w:t>
      </w:r>
      <w:r>
        <w:rPr>
          <w:spacing w:val="-4"/>
        </w:rPr>
        <w:t xml:space="preserve"> </w:t>
      </w:r>
      <w:r>
        <w:t>extent</w:t>
      </w:r>
      <w:r>
        <w:rPr>
          <w:spacing w:val="-2"/>
        </w:rPr>
        <w:t xml:space="preserve"> </w:t>
      </w:r>
      <w:r>
        <w:t>to</w:t>
      </w:r>
      <w:r>
        <w:rPr>
          <w:spacing w:val="-5"/>
        </w:rPr>
        <w:t xml:space="preserve"> </w:t>
      </w:r>
      <w:r>
        <w:t>which the</w:t>
      </w:r>
      <w:r>
        <w:rPr>
          <w:spacing w:val="-4"/>
        </w:rPr>
        <w:t xml:space="preserve"> </w:t>
      </w:r>
      <w:r>
        <w:t>proposed</w:t>
      </w:r>
      <w:r>
        <w:rPr>
          <w:spacing w:val="-5"/>
        </w:rPr>
        <w:t xml:space="preserve"> </w:t>
      </w:r>
      <w:r>
        <w:t>landscape design</w:t>
      </w:r>
      <w:r>
        <w:rPr>
          <w:spacing w:val="-5"/>
        </w:rPr>
        <w:t xml:space="preserve"> </w:t>
      </w:r>
      <w:r>
        <w:t>will</w:t>
      </w:r>
      <w:r>
        <w:rPr>
          <w:spacing w:val="-2"/>
        </w:rPr>
        <w:t xml:space="preserve"> </w:t>
      </w:r>
      <w:r>
        <w:t>ultimately</w:t>
      </w:r>
      <w:r>
        <w:rPr>
          <w:spacing w:val="-4"/>
        </w:rPr>
        <w:t xml:space="preserve"> </w:t>
      </w:r>
      <w:r>
        <w:t>achieve</w:t>
      </w:r>
      <w:r>
        <w:rPr>
          <w:spacing w:val="-4"/>
        </w:rPr>
        <w:t xml:space="preserve"> </w:t>
      </w:r>
      <w:r>
        <w:t>a</w:t>
      </w:r>
      <w:r>
        <w:rPr>
          <w:spacing w:val="-4"/>
        </w:rPr>
        <w:t xml:space="preserve"> </w:t>
      </w:r>
      <w:r>
        <w:t>consistent</w:t>
      </w:r>
      <w:r>
        <w:rPr>
          <w:spacing w:val="-7"/>
        </w:rPr>
        <w:t xml:space="preserve"> </w:t>
      </w:r>
      <w:r>
        <w:t>and high quality</w:t>
      </w:r>
      <w:r>
        <w:rPr>
          <w:spacing w:val="-4"/>
        </w:rPr>
        <w:t xml:space="preserve"> </w:t>
      </w:r>
      <w:r>
        <w:t>landscape</w:t>
      </w:r>
      <w:r>
        <w:rPr>
          <w:spacing w:val="-4"/>
        </w:rPr>
        <w:t xml:space="preserve"> </w:t>
      </w:r>
      <w:r>
        <w:t>treatment</w:t>
      </w:r>
      <w:r>
        <w:rPr>
          <w:spacing w:val="-7"/>
        </w:rPr>
        <w:t xml:space="preserve"> </w:t>
      </w:r>
      <w:r>
        <w:t>along</w:t>
      </w:r>
      <w:r>
        <w:rPr>
          <w:spacing w:val="-3"/>
        </w:rPr>
        <w:t xml:space="preserve"> </w:t>
      </w:r>
      <w:r>
        <w:t>the</w:t>
      </w:r>
      <w:r>
        <w:rPr>
          <w:spacing w:val="-4"/>
        </w:rPr>
        <w:t xml:space="preserve"> </w:t>
      </w:r>
      <w:r>
        <w:t>entire</w:t>
      </w:r>
      <w:r>
        <w:rPr>
          <w:spacing w:val="-4"/>
        </w:rPr>
        <w:t xml:space="preserve"> </w:t>
      </w:r>
      <w:r>
        <w:t>Industrial</w:t>
      </w:r>
      <w:r>
        <w:rPr>
          <w:spacing w:val="-7"/>
        </w:rPr>
        <w:t xml:space="preserve"> </w:t>
      </w:r>
      <w:r>
        <w:t>General</w:t>
      </w:r>
      <w:r>
        <w:rPr>
          <w:spacing w:val="-3"/>
        </w:rPr>
        <w:t xml:space="preserve"> </w:t>
      </w:r>
      <w:r>
        <w:t xml:space="preserve">Zone </w:t>
      </w:r>
      <w:r>
        <w:rPr>
          <w:color w:val="00AF50"/>
        </w:rPr>
        <w:t>frontage</w:t>
      </w:r>
      <w:r>
        <w:rPr>
          <w:color w:val="00AF50"/>
          <w:spacing w:val="-3"/>
        </w:rPr>
        <w:t xml:space="preserve"> </w:t>
      </w:r>
      <w:r>
        <w:t>of</w:t>
      </w:r>
      <w:r>
        <w:rPr>
          <w:spacing w:val="-4"/>
        </w:rPr>
        <w:t xml:space="preserve"> </w:t>
      </w:r>
      <w:r>
        <w:t>Pound</w:t>
      </w:r>
      <w:r>
        <w:rPr>
          <w:spacing w:val="-5"/>
        </w:rPr>
        <w:t xml:space="preserve"> </w:t>
      </w:r>
      <w:r>
        <w:t>Road.</w:t>
      </w:r>
      <w:r>
        <w:rPr>
          <w:spacing w:val="-3"/>
        </w:rPr>
        <w:t xml:space="preserve"> </w:t>
      </w:r>
      <w:r>
        <w:t>In general this shall include:</w:t>
      </w:r>
    </w:p>
    <w:p w14:paraId="24D45656" w14:textId="77777777" w:rsidR="006713A4" w:rsidRDefault="006713A4" w:rsidP="006713A4">
      <w:pPr>
        <w:pStyle w:val="ListParagraph"/>
        <w:numPr>
          <w:ilvl w:val="2"/>
          <w:numId w:val="250"/>
        </w:numPr>
        <w:tabs>
          <w:tab w:val="left" w:pos="1393"/>
        </w:tabs>
        <w:spacing w:before="162"/>
        <w:ind w:hanging="427"/>
      </w:pPr>
      <w:r>
        <w:t>a</w:t>
      </w:r>
      <w:r>
        <w:rPr>
          <w:spacing w:val="-6"/>
        </w:rPr>
        <w:t xml:space="preserve"> </w:t>
      </w:r>
      <w:r>
        <w:t>predominance</w:t>
      </w:r>
      <w:r>
        <w:rPr>
          <w:spacing w:val="-4"/>
        </w:rPr>
        <w:t xml:space="preserve"> </w:t>
      </w:r>
      <w:r>
        <w:t>of</w:t>
      </w:r>
      <w:r>
        <w:rPr>
          <w:spacing w:val="-6"/>
        </w:rPr>
        <w:t xml:space="preserve"> </w:t>
      </w:r>
      <w:r>
        <w:t>evergreen</w:t>
      </w:r>
      <w:r>
        <w:rPr>
          <w:spacing w:val="-5"/>
        </w:rPr>
        <w:t xml:space="preserve"> </w:t>
      </w:r>
      <w:r>
        <w:t>species</w:t>
      </w:r>
      <w:r>
        <w:rPr>
          <w:spacing w:val="-6"/>
        </w:rPr>
        <w:t xml:space="preserve"> </w:t>
      </w:r>
      <w:r>
        <w:t>with</w:t>
      </w:r>
      <w:r>
        <w:rPr>
          <w:spacing w:val="-6"/>
        </w:rPr>
        <w:t xml:space="preserve"> </w:t>
      </w:r>
      <w:r>
        <w:t>a</w:t>
      </w:r>
      <w:r>
        <w:rPr>
          <w:spacing w:val="-6"/>
        </w:rPr>
        <w:t xml:space="preserve"> </w:t>
      </w:r>
      <w:r>
        <w:t>lesser</w:t>
      </w:r>
      <w:r>
        <w:rPr>
          <w:spacing w:val="-6"/>
        </w:rPr>
        <w:t xml:space="preserve"> </w:t>
      </w:r>
      <w:r>
        <w:t>proportion</w:t>
      </w:r>
      <w:r>
        <w:rPr>
          <w:spacing w:val="-6"/>
        </w:rPr>
        <w:t xml:space="preserve"> </w:t>
      </w:r>
      <w:r>
        <w:t>of</w:t>
      </w:r>
      <w:r>
        <w:rPr>
          <w:spacing w:val="-6"/>
        </w:rPr>
        <w:t xml:space="preserve"> </w:t>
      </w:r>
      <w:r>
        <w:t>deciduous</w:t>
      </w:r>
      <w:r>
        <w:rPr>
          <w:spacing w:val="-2"/>
        </w:rPr>
        <w:t xml:space="preserve"> </w:t>
      </w:r>
      <w:r>
        <w:t>specimen</w:t>
      </w:r>
      <w:r>
        <w:rPr>
          <w:spacing w:val="-6"/>
        </w:rPr>
        <w:t xml:space="preserve"> </w:t>
      </w:r>
      <w:r>
        <w:rPr>
          <w:spacing w:val="-2"/>
        </w:rPr>
        <w:t>trees;</w:t>
      </w:r>
    </w:p>
    <w:p w14:paraId="0100EE59" w14:textId="77777777" w:rsidR="006713A4" w:rsidRDefault="006713A4" w:rsidP="006713A4">
      <w:pPr>
        <w:pStyle w:val="ListParagraph"/>
        <w:numPr>
          <w:ilvl w:val="2"/>
          <w:numId w:val="250"/>
        </w:numPr>
        <w:tabs>
          <w:tab w:val="left" w:pos="1393"/>
        </w:tabs>
        <w:spacing w:before="178" w:line="261" w:lineRule="auto"/>
        <w:ind w:right="304"/>
      </w:pPr>
      <w:r>
        <w:t>adoption</w:t>
      </w:r>
      <w:r>
        <w:rPr>
          <w:spacing w:val="-5"/>
        </w:rPr>
        <w:t xml:space="preserve"> </w:t>
      </w:r>
      <w:r>
        <w:t>of</w:t>
      </w:r>
      <w:r>
        <w:rPr>
          <w:spacing w:val="-4"/>
        </w:rPr>
        <w:t xml:space="preserve"> </w:t>
      </w:r>
      <w:r>
        <w:t>a sustainable</w:t>
      </w:r>
      <w:r>
        <w:rPr>
          <w:spacing w:val="-4"/>
        </w:rPr>
        <w:t xml:space="preserve"> </w:t>
      </w:r>
      <w:r>
        <w:t>planting</w:t>
      </w:r>
      <w:r>
        <w:rPr>
          <w:spacing w:val="-3"/>
        </w:rPr>
        <w:t xml:space="preserve"> </w:t>
      </w:r>
      <w:r>
        <w:t>and</w:t>
      </w:r>
      <w:r>
        <w:rPr>
          <w:spacing w:val="-5"/>
        </w:rPr>
        <w:t xml:space="preserve"> </w:t>
      </w:r>
      <w:r>
        <w:t>maintenance</w:t>
      </w:r>
      <w:r>
        <w:rPr>
          <w:spacing w:val="-4"/>
        </w:rPr>
        <w:t xml:space="preserve"> </w:t>
      </w:r>
      <w:r>
        <w:t>plan</w:t>
      </w:r>
      <w:r>
        <w:rPr>
          <w:spacing w:val="-5"/>
        </w:rPr>
        <w:t xml:space="preserve"> </w:t>
      </w:r>
      <w:r>
        <w:t>which</w:t>
      </w:r>
      <w:r>
        <w:rPr>
          <w:spacing w:val="-5"/>
        </w:rPr>
        <w:t xml:space="preserve"> </w:t>
      </w:r>
      <w:r>
        <w:t>minimises</w:t>
      </w:r>
      <w:r>
        <w:rPr>
          <w:spacing w:val="-4"/>
        </w:rPr>
        <w:t xml:space="preserve"> </w:t>
      </w:r>
      <w:r>
        <w:t>energy</w:t>
      </w:r>
      <w:r>
        <w:rPr>
          <w:spacing w:val="-4"/>
        </w:rPr>
        <w:t xml:space="preserve"> </w:t>
      </w:r>
      <w:r>
        <w:t>inputs</w:t>
      </w:r>
      <w:r>
        <w:rPr>
          <w:spacing w:val="-4"/>
        </w:rPr>
        <w:t xml:space="preserve"> </w:t>
      </w:r>
      <w:r>
        <w:t>such as irrigation and fertiliser;</w:t>
      </w:r>
    </w:p>
    <w:p w14:paraId="1BC47C4A" w14:textId="77777777" w:rsidR="006713A4" w:rsidRDefault="006713A4" w:rsidP="006713A4">
      <w:pPr>
        <w:pStyle w:val="ListParagraph"/>
        <w:numPr>
          <w:ilvl w:val="2"/>
          <w:numId w:val="250"/>
        </w:numPr>
        <w:tabs>
          <w:tab w:val="left" w:pos="1393"/>
        </w:tabs>
        <w:spacing w:before="154" w:line="261" w:lineRule="auto"/>
        <w:ind w:right="863"/>
      </w:pPr>
      <w:r>
        <w:t>a planting pattern and species choice that it is simple and bold so as to provide design continuity</w:t>
      </w:r>
      <w:r>
        <w:rPr>
          <w:spacing w:val="-4"/>
        </w:rPr>
        <w:t xml:space="preserve"> </w:t>
      </w:r>
      <w:r>
        <w:t>and</w:t>
      </w:r>
      <w:r>
        <w:rPr>
          <w:spacing w:val="-5"/>
        </w:rPr>
        <w:t xml:space="preserve"> </w:t>
      </w:r>
      <w:r>
        <w:t>consistency</w:t>
      </w:r>
      <w:r>
        <w:rPr>
          <w:spacing w:val="-4"/>
        </w:rPr>
        <w:t xml:space="preserve"> </w:t>
      </w:r>
      <w:r>
        <w:t>and</w:t>
      </w:r>
      <w:r>
        <w:rPr>
          <w:spacing w:val="-5"/>
        </w:rPr>
        <w:t xml:space="preserve"> </w:t>
      </w:r>
      <w:r>
        <w:t>is</w:t>
      </w:r>
      <w:r>
        <w:rPr>
          <w:spacing w:val="-4"/>
        </w:rPr>
        <w:t xml:space="preserve"> </w:t>
      </w:r>
      <w:r>
        <w:t>in</w:t>
      </w:r>
      <w:r>
        <w:rPr>
          <w:spacing w:val="-5"/>
        </w:rPr>
        <w:t xml:space="preserve"> </w:t>
      </w:r>
      <w:r>
        <w:t>general</w:t>
      </w:r>
      <w:r>
        <w:rPr>
          <w:spacing w:val="-3"/>
        </w:rPr>
        <w:t xml:space="preserve"> </w:t>
      </w:r>
      <w:r>
        <w:t>accordance</w:t>
      </w:r>
      <w:r>
        <w:rPr>
          <w:spacing w:val="-4"/>
        </w:rPr>
        <w:t xml:space="preserve"> </w:t>
      </w:r>
      <w:r>
        <w:t>with</w:t>
      </w:r>
      <w:r>
        <w:rPr>
          <w:spacing w:val="-5"/>
        </w:rPr>
        <w:t xml:space="preserve"> </w:t>
      </w:r>
      <w:r>
        <w:t xml:space="preserve">the </w:t>
      </w:r>
      <w:r>
        <w:rPr>
          <w:color w:val="00AF50"/>
        </w:rPr>
        <w:t>landscaping</w:t>
      </w:r>
      <w:r>
        <w:rPr>
          <w:color w:val="00AF50"/>
          <w:spacing w:val="-2"/>
        </w:rPr>
        <w:t xml:space="preserve"> </w:t>
      </w:r>
      <w:r>
        <w:t>shown</w:t>
      </w:r>
      <w:r>
        <w:rPr>
          <w:spacing w:val="-4"/>
        </w:rPr>
        <w:t xml:space="preserve"> </w:t>
      </w:r>
      <w:r>
        <w:t xml:space="preserve">on Chapter 16 </w:t>
      </w:r>
      <w:r>
        <w:rPr>
          <w:color w:val="0000FF"/>
        </w:rPr>
        <w:t>Appendix 16.8.2</w:t>
      </w:r>
      <w:r>
        <w:t>;</w:t>
      </w:r>
    </w:p>
    <w:p w14:paraId="5BE0DFF3" w14:textId="77777777" w:rsidR="006713A4" w:rsidRDefault="006713A4" w:rsidP="006713A4">
      <w:pPr>
        <w:pStyle w:val="ListParagraph"/>
        <w:numPr>
          <w:ilvl w:val="2"/>
          <w:numId w:val="250"/>
        </w:numPr>
        <w:tabs>
          <w:tab w:val="left" w:pos="1393"/>
        </w:tabs>
        <w:spacing w:before="155"/>
        <w:ind w:hanging="427"/>
      </w:pPr>
      <w:r>
        <w:t>the</w:t>
      </w:r>
      <w:r>
        <w:rPr>
          <w:spacing w:val="-5"/>
        </w:rPr>
        <w:t xml:space="preserve"> </w:t>
      </w:r>
      <w:r>
        <w:t>use</w:t>
      </w:r>
      <w:r>
        <w:rPr>
          <w:spacing w:val="-4"/>
        </w:rPr>
        <w:t xml:space="preserve"> </w:t>
      </w:r>
      <w:r>
        <w:t>of</w:t>
      </w:r>
      <w:r>
        <w:rPr>
          <w:spacing w:val="-4"/>
        </w:rPr>
        <w:t xml:space="preserve"> </w:t>
      </w:r>
      <w:r>
        <w:t>plants that</w:t>
      </w:r>
      <w:r>
        <w:rPr>
          <w:spacing w:val="-2"/>
        </w:rPr>
        <w:t xml:space="preserve"> </w:t>
      </w:r>
      <w:r>
        <w:t>are</w:t>
      </w:r>
      <w:r>
        <w:rPr>
          <w:spacing w:val="-4"/>
        </w:rPr>
        <w:t xml:space="preserve"> </w:t>
      </w:r>
      <w:r>
        <w:t>readily</w:t>
      </w:r>
      <w:r>
        <w:rPr>
          <w:spacing w:val="-4"/>
        </w:rPr>
        <w:t xml:space="preserve"> </w:t>
      </w:r>
      <w:r>
        <w:rPr>
          <w:spacing w:val="-2"/>
        </w:rPr>
        <w:t>available;</w:t>
      </w:r>
    </w:p>
    <w:p w14:paraId="5CFC540A" w14:textId="77777777" w:rsidR="006713A4" w:rsidRDefault="006713A4" w:rsidP="006713A4">
      <w:pPr>
        <w:pStyle w:val="ListParagraph"/>
        <w:numPr>
          <w:ilvl w:val="2"/>
          <w:numId w:val="250"/>
        </w:numPr>
        <w:tabs>
          <w:tab w:val="left" w:pos="1393"/>
        </w:tabs>
        <w:spacing w:before="182"/>
        <w:ind w:hanging="427"/>
      </w:pPr>
      <w:r>
        <w:t>the</w:t>
      </w:r>
      <w:r>
        <w:rPr>
          <w:spacing w:val="-7"/>
        </w:rPr>
        <w:t xml:space="preserve"> </w:t>
      </w:r>
      <w:r>
        <w:t>use</w:t>
      </w:r>
      <w:r>
        <w:rPr>
          <w:spacing w:val="-4"/>
        </w:rPr>
        <w:t xml:space="preserve"> </w:t>
      </w:r>
      <w:r>
        <w:t>of</w:t>
      </w:r>
      <w:r>
        <w:rPr>
          <w:spacing w:val="-4"/>
        </w:rPr>
        <w:t xml:space="preserve"> </w:t>
      </w:r>
      <w:r>
        <w:t>plants that</w:t>
      </w:r>
      <w:r>
        <w:rPr>
          <w:spacing w:val="-2"/>
        </w:rPr>
        <w:t xml:space="preserve"> </w:t>
      </w:r>
      <w:r>
        <w:t>are</w:t>
      </w:r>
      <w:r>
        <w:rPr>
          <w:spacing w:val="-5"/>
        </w:rPr>
        <w:t xml:space="preserve"> </w:t>
      </w:r>
      <w:r>
        <w:t>adapted to</w:t>
      </w:r>
      <w:r>
        <w:rPr>
          <w:spacing w:val="-5"/>
        </w:rPr>
        <w:t xml:space="preserve"> </w:t>
      </w:r>
      <w:r>
        <w:t>local</w:t>
      </w:r>
      <w:r>
        <w:rPr>
          <w:spacing w:val="-3"/>
        </w:rPr>
        <w:t xml:space="preserve"> </w:t>
      </w:r>
      <w:r>
        <w:t>soils,</w:t>
      </w:r>
      <w:r>
        <w:rPr>
          <w:spacing w:val="-7"/>
        </w:rPr>
        <w:t xml:space="preserve"> </w:t>
      </w:r>
      <w:r>
        <w:t>namely</w:t>
      </w:r>
      <w:r>
        <w:rPr>
          <w:spacing w:val="-4"/>
        </w:rPr>
        <w:t xml:space="preserve"> </w:t>
      </w:r>
      <w:r>
        <w:t>Templeton</w:t>
      </w:r>
      <w:r>
        <w:rPr>
          <w:spacing w:val="-5"/>
        </w:rPr>
        <w:t xml:space="preserve"> </w:t>
      </w:r>
      <w:r>
        <w:t>soil</w:t>
      </w:r>
      <w:r>
        <w:rPr>
          <w:spacing w:val="-2"/>
        </w:rPr>
        <w:t xml:space="preserve"> type;</w:t>
      </w:r>
    </w:p>
    <w:p w14:paraId="5730F539" w14:textId="77777777" w:rsidR="006713A4" w:rsidRDefault="006713A4" w:rsidP="006713A4">
      <w:pPr>
        <w:pStyle w:val="ListParagraph"/>
        <w:numPr>
          <w:ilvl w:val="2"/>
          <w:numId w:val="250"/>
        </w:numPr>
        <w:tabs>
          <w:tab w:val="left" w:pos="1393"/>
        </w:tabs>
        <w:spacing w:before="183"/>
        <w:ind w:hanging="427"/>
      </w:pPr>
      <w:r>
        <w:t>the</w:t>
      </w:r>
      <w:r>
        <w:rPr>
          <w:spacing w:val="-7"/>
        </w:rPr>
        <w:t xml:space="preserve"> </w:t>
      </w:r>
      <w:r>
        <w:t>use</w:t>
      </w:r>
      <w:r>
        <w:rPr>
          <w:spacing w:val="-4"/>
        </w:rPr>
        <w:t xml:space="preserve"> </w:t>
      </w:r>
      <w:r>
        <w:t>of</w:t>
      </w:r>
      <w:r>
        <w:rPr>
          <w:spacing w:val="-4"/>
        </w:rPr>
        <w:t xml:space="preserve"> </w:t>
      </w:r>
      <w:r>
        <w:t>plants that</w:t>
      </w:r>
      <w:r>
        <w:rPr>
          <w:spacing w:val="-2"/>
        </w:rPr>
        <w:t xml:space="preserve"> </w:t>
      </w:r>
      <w:r>
        <w:t>are</w:t>
      </w:r>
      <w:r>
        <w:rPr>
          <w:spacing w:val="-4"/>
        </w:rPr>
        <w:t xml:space="preserve"> </w:t>
      </w:r>
      <w:r>
        <w:t>naturally</w:t>
      </w:r>
      <w:r>
        <w:rPr>
          <w:spacing w:val="-4"/>
        </w:rPr>
        <w:t xml:space="preserve"> </w:t>
      </w:r>
      <w:r>
        <w:t>drought</w:t>
      </w:r>
      <w:r>
        <w:rPr>
          <w:spacing w:val="-6"/>
        </w:rPr>
        <w:t xml:space="preserve"> </w:t>
      </w:r>
      <w:r>
        <w:t>and</w:t>
      </w:r>
      <w:r>
        <w:rPr>
          <w:spacing w:val="-5"/>
        </w:rPr>
        <w:t xml:space="preserve"> </w:t>
      </w:r>
      <w:r>
        <w:t>disease</w:t>
      </w:r>
      <w:r>
        <w:rPr>
          <w:spacing w:val="-4"/>
        </w:rPr>
        <w:t xml:space="preserve"> </w:t>
      </w:r>
      <w:r>
        <w:rPr>
          <w:spacing w:val="-2"/>
        </w:rPr>
        <w:t>resistant;</w:t>
      </w:r>
    </w:p>
    <w:p w14:paraId="0C3C73A3" w14:textId="77777777" w:rsidR="006713A4" w:rsidRDefault="006713A4" w:rsidP="006713A4">
      <w:pPr>
        <w:pStyle w:val="ListParagraph"/>
        <w:numPr>
          <w:ilvl w:val="2"/>
          <w:numId w:val="250"/>
        </w:numPr>
        <w:tabs>
          <w:tab w:val="left" w:pos="1393"/>
        </w:tabs>
        <w:spacing w:before="178" w:line="261" w:lineRule="auto"/>
        <w:ind w:right="1020"/>
      </w:pPr>
      <w:r>
        <w:t>a</w:t>
      </w:r>
      <w:r>
        <w:rPr>
          <w:spacing w:val="-3"/>
        </w:rPr>
        <w:t xml:space="preserve"> </w:t>
      </w:r>
      <w:r>
        <w:t>planting</w:t>
      </w:r>
      <w:r>
        <w:rPr>
          <w:spacing w:val="-2"/>
        </w:rPr>
        <w:t xml:space="preserve"> </w:t>
      </w:r>
      <w:r>
        <w:t>pattern</w:t>
      </w:r>
      <w:r>
        <w:rPr>
          <w:spacing w:val="-4"/>
        </w:rPr>
        <w:t xml:space="preserve"> </w:t>
      </w:r>
      <w:r>
        <w:t>and</w:t>
      </w:r>
      <w:r>
        <w:rPr>
          <w:spacing w:val="-4"/>
        </w:rPr>
        <w:t xml:space="preserve"> </w:t>
      </w:r>
      <w:r>
        <w:t>density</w:t>
      </w:r>
      <w:r>
        <w:rPr>
          <w:spacing w:val="-3"/>
        </w:rPr>
        <w:t xml:space="preserve"> </w:t>
      </w:r>
      <w:r>
        <w:t>of plants</w:t>
      </w:r>
      <w:r>
        <w:rPr>
          <w:spacing w:val="-3"/>
        </w:rPr>
        <w:t xml:space="preserve"> </w:t>
      </w:r>
      <w:r>
        <w:t>that</w:t>
      </w:r>
      <w:r>
        <w:rPr>
          <w:spacing w:val="-5"/>
        </w:rPr>
        <w:t xml:space="preserve"> </w:t>
      </w:r>
      <w:r>
        <w:t>will</w:t>
      </w:r>
      <w:r>
        <w:rPr>
          <w:spacing w:val="-1"/>
        </w:rPr>
        <w:t xml:space="preserve"> </w:t>
      </w:r>
      <w:r>
        <w:t>result</w:t>
      </w:r>
      <w:r>
        <w:rPr>
          <w:spacing w:val="-5"/>
        </w:rPr>
        <w:t xml:space="preserve"> </w:t>
      </w:r>
      <w:r>
        <w:t>in</w:t>
      </w:r>
      <w:r>
        <w:rPr>
          <w:spacing w:val="-4"/>
        </w:rPr>
        <w:t xml:space="preserve"> </w:t>
      </w:r>
      <w:r>
        <w:t>a</w:t>
      </w:r>
      <w:r>
        <w:rPr>
          <w:spacing w:val="-3"/>
        </w:rPr>
        <w:t xml:space="preserve"> </w:t>
      </w:r>
      <w:r>
        <w:t>landscape</w:t>
      </w:r>
      <w:r>
        <w:rPr>
          <w:spacing w:val="-3"/>
        </w:rPr>
        <w:t xml:space="preserve"> </w:t>
      </w:r>
      <w:r>
        <w:t>outcome</w:t>
      </w:r>
      <w:r>
        <w:rPr>
          <w:spacing w:val="-3"/>
        </w:rPr>
        <w:t xml:space="preserve"> </w:t>
      </w:r>
      <w:r>
        <w:t>that</w:t>
      </w:r>
      <w:r>
        <w:rPr>
          <w:spacing w:val="-6"/>
        </w:rPr>
        <w:t xml:space="preserve"> </w:t>
      </w:r>
      <w:r>
        <w:t>is aesthetically pleasing with no avoidable gaps; and</w:t>
      </w:r>
    </w:p>
    <w:p w14:paraId="062CE539" w14:textId="77777777" w:rsidR="006713A4" w:rsidRDefault="006713A4" w:rsidP="006713A4">
      <w:pPr>
        <w:pStyle w:val="ListParagraph"/>
        <w:numPr>
          <w:ilvl w:val="2"/>
          <w:numId w:val="250"/>
        </w:numPr>
        <w:tabs>
          <w:tab w:val="left" w:pos="1393"/>
        </w:tabs>
        <w:spacing w:before="159"/>
        <w:ind w:hanging="427"/>
      </w:pPr>
      <w:r>
        <w:t>trees</w:t>
      </w:r>
      <w:r>
        <w:rPr>
          <w:spacing w:val="-6"/>
        </w:rPr>
        <w:t xml:space="preserve"> </w:t>
      </w:r>
      <w:r>
        <w:t>are</w:t>
      </w:r>
      <w:r>
        <w:rPr>
          <w:spacing w:val="-5"/>
        </w:rPr>
        <w:t xml:space="preserve"> </w:t>
      </w:r>
      <w:r>
        <w:t>able</w:t>
      </w:r>
      <w:r>
        <w:rPr>
          <w:spacing w:val="-4"/>
        </w:rPr>
        <w:t xml:space="preserve"> </w:t>
      </w:r>
      <w:r>
        <w:t>to</w:t>
      </w:r>
      <w:r>
        <w:rPr>
          <w:spacing w:val="-5"/>
        </w:rPr>
        <w:t xml:space="preserve"> </w:t>
      </w:r>
      <w:r>
        <w:t>attain</w:t>
      </w:r>
      <w:r>
        <w:rPr>
          <w:spacing w:val="-6"/>
        </w:rPr>
        <w:t xml:space="preserve"> </w:t>
      </w:r>
      <w:r>
        <w:t>sufficient</w:t>
      </w:r>
      <w:r>
        <w:rPr>
          <w:spacing w:val="-7"/>
        </w:rPr>
        <w:t xml:space="preserve"> </w:t>
      </w:r>
      <w:r>
        <w:t>height</w:t>
      </w:r>
      <w:r>
        <w:rPr>
          <w:spacing w:val="-7"/>
        </w:rPr>
        <w:t xml:space="preserve"> </w:t>
      </w:r>
      <w:r>
        <w:t>to</w:t>
      </w:r>
      <w:r>
        <w:rPr>
          <w:spacing w:val="-5"/>
        </w:rPr>
        <w:t xml:space="preserve"> </w:t>
      </w:r>
      <w:r>
        <w:t>soften</w:t>
      </w:r>
      <w:r>
        <w:rPr>
          <w:spacing w:val="-1"/>
        </w:rPr>
        <w:t xml:space="preserve"> </w:t>
      </w:r>
      <w:r>
        <w:t>the</w:t>
      </w:r>
      <w:r>
        <w:rPr>
          <w:spacing w:val="-4"/>
        </w:rPr>
        <w:t xml:space="preserve"> </w:t>
      </w:r>
      <w:r>
        <w:t>appearance</w:t>
      </w:r>
      <w:r>
        <w:rPr>
          <w:spacing w:val="-5"/>
        </w:rPr>
        <w:t xml:space="preserve"> </w:t>
      </w:r>
      <w:r>
        <w:t>of</w:t>
      </w:r>
      <w:r>
        <w:rPr>
          <w:spacing w:val="1"/>
        </w:rPr>
        <w:t xml:space="preserve"> </w:t>
      </w:r>
      <w:r>
        <w:rPr>
          <w:color w:val="00AF50"/>
          <w:spacing w:val="-2"/>
        </w:rPr>
        <w:t>buildings</w:t>
      </w:r>
      <w:r>
        <w:rPr>
          <w:spacing w:val="-2"/>
        </w:rPr>
        <w:t>.</w:t>
      </w:r>
    </w:p>
    <w:p w14:paraId="0362673F" w14:textId="77777777" w:rsidR="006713A4" w:rsidRDefault="006713A4" w:rsidP="006713A4">
      <w:pPr>
        <w:pStyle w:val="ListParagraph"/>
        <w:numPr>
          <w:ilvl w:val="1"/>
          <w:numId w:val="250"/>
        </w:numPr>
        <w:tabs>
          <w:tab w:val="left" w:pos="966"/>
        </w:tabs>
        <w:spacing w:before="173" w:line="266" w:lineRule="auto"/>
        <w:ind w:right="202"/>
      </w:pPr>
      <w:r>
        <w:t>The</w:t>
      </w:r>
      <w:r>
        <w:rPr>
          <w:spacing w:val="-3"/>
        </w:rPr>
        <w:t xml:space="preserve"> </w:t>
      </w:r>
      <w:r>
        <w:t>design</w:t>
      </w:r>
      <w:r>
        <w:rPr>
          <w:spacing w:val="-4"/>
        </w:rPr>
        <w:t xml:space="preserve"> </w:t>
      </w:r>
      <w:r>
        <w:t>and</w:t>
      </w:r>
      <w:r>
        <w:rPr>
          <w:spacing w:val="-4"/>
        </w:rPr>
        <w:t xml:space="preserve"> </w:t>
      </w:r>
      <w:r>
        <w:t>layout</w:t>
      </w:r>
      <w:r>
        <w:rPr>
          <w:spacing w:val="-5"/>
        </w:rPr>
        <w:t xml:space="preserve"> </w:t>
      </w:r>
      <w:r>
        <w:t>of</w:t>
      </w:r>
      <w:r>
        <w:rPr>
          <w:spacing w:val="-3"/>
        </w:rPr>
        <w:t xml:space="preserve"> </w:t>
      </w:r>
      <w:r>
        <w:t xml:space="preserve">the </w:t>
      </w:r>
      <w:r>
        <w:rPr>
          <w:color w:val="00AF50"/>
        </w:rPr>
        <w:t>subdivision</w:t>
      </w:r>
      <w:r>
        <w:rPr>
          <w:color w:val="00AF50"/>
          <w:spacing w:val="-3"/>
        </w:rPr>
        <w:t xml:space="preserve"> </w:t>
      </w:r>
      <w:r>
        <w:t>and</w:t>
      </w:r>
      <w:r>
        <w:rPr>
          <w:spacing w:val="-4"/>
        </w:rPr>
        <w:t xml:space="preserve"> </w:t>
      </w:r>
      <w:r>
        <w:t>whether</w:t>
      </w:r>
      <w:r>
        <w:rPr>
          <w:spacing w:val="-3"/>
        </w:rPr>
        <w:t xml:space="preserve"> </w:t>
      </w:r>
      <w:r>
        <w:t>the</w:t>
      </w:r>
      <w:r>
        <w:rPr>
          <w:spacing w:val="-2"/>
        </w:rPr>
        <w:t xml:space="preserve"> </w:t>
      </w:r>
      <w:r>
        <w:rPr>
          <w:color w:val="00AF50"/>
        </w:rPr>
        <w:t>subdivision</w:t>
      </w:r>
      <w:r>
        <w:rPr>
          <w:color w:val="00AF50"/>
          <w:spacing w:val="-3"/>
        </w:rPr>
        <w:t xml:space="preserve"> </w:t>
      </w:r>
      <w:r>
        <w:t>is</w:t>
      </w:r>
      <w:r>
        <w:rPr>
          <w:spacing w:val="-8"/>
        </w:rPr>
        <w:t xml:space="preserve"> </w:t>
      </w:r>
      <w:r>
        <w:t>in</w:t>
      </w:r>
      <w:r>
        <w:rPr>
          <w:spacing w:val="-4"/>
        </w:rPr>
        <w:t xml:space="preserve"> </w:t>
      </w:r>
      <w:r>
        <w:t>accordance</w:t>
      </w:r>
      <w:r>
        <w:rPr>
          <w:spacing w:val="-3"/>
        </w:rPr>
        <w:t xml:space="preserve"> </w:t>
      </w:r>
      <w:r>
        <w:t>with</w:t>
      </w:r>
      <w:r>
        <w:rPr>
          <w:spacing w:val="-2"/>
        </w:rPr>
        <w:t xml:space="preserve"> </w:t>
      </w:r>
      <w:r>
        <w:t xml:space="preserve">Chapter 16 </w:t>
      </w:r>
      <w:r>
        <w:rPr>
          <w:color w:val="0000FF"/>
        </w:rPr>
        <w:t>Appendix 16.8.2</w:t>
      </w:r>
    </w:p>
    <w:p w14:paraId="711F7D74" w14:textId="77777777" w:rsidR="006713A4" w:rsidRDefault="006713A4" w:rsidP="006713A4">
      <w:pPr>
        <w:pStyle w:val="ListParagraph"/>
        <w:numPr>
          <w:ilvl w:val="0"/>
          <w:numId w:val="250"/>
        </w:numPr>
        <w:tabs>
          <w:tab w:val="left" w:pos="544"/>
        </w:tabs>
        <w:spacing w:before="167"/>
      </w:pPr>
      <w:r>
        <w:t>Industrial</w:t>
      </w:r>
      <w:r>
        <w:rPr>
          <w:spacing w:val="-5"/>
        </w:rPr>
        <w:t xml:space="preserve"> </w:t>
      </w:r>
      <w:r>
        <w:t>Heavy</w:t>
      </w:r>
      <w:r>
        <w:rPr>
          <w:spacing w:val="-5"/>
        </w:rPr>
        <w:t xml:space="preserve"> </w:t>
      </w:r>
      <w:r>
        <w:t>Zone</w:t>
      </w:r>
      <w:r>
        <w:rPr>
          <w:spacing w:val="-5"/>
        </w:rPr>
        <w:t xml:space="preserve"> </w:t>
      </w:r>
      <w:r>
        <w:t>(South</w:t>
      </w:r>
      <w:r>
        <w:rPr>
          <w:spacing w:val="-6"/>
        </w:rPr>
        <w:t xml:space="preserve"> </w:t>
      </w:r>
      <w:r>
        <w:t>West</w:t>
      </w:r>
      <w:r>
        <w:rPr>
          <w:spacing w:val="-7"/>
        </w:rPr>
        <w:t xml:space="preserve"> </w:t>
      </w:r>
      <w:r>
        <w:rPr>
          <w:spacing w:val="-2"/>
        </w:rPr>
        <w:t>Hornby)</w:t>
      </w:r>
    </w:p>
    <w:p w14:paraId="601CB35D" w14:textId="77777777" w:rsidR="006713A4" w:rsidRDefault="006713A4" w:rsidP="006713A4">
      <w:pPr>
        <w:pStyle w:val="ListParagraph"/>
        <w:numPr>
          <w:ilvl w:val="1"/>
          <w:numId w:val="250"/>
        </w:numPr>
        <w:tabs>
          <w:tab w:val="left" w:pos="966"/>
        </w:tabs>
        <w:spacing w:before="178" w:line="266" w:lineRule="auto"/>
        <w:ind w:right="284"/>
      </w:pPr>
      <w:r>
        <w:t>The</w:t>
      </w:r>
      <w:r>
        <w:rPr>
          <w:spacing w:val="-4"/>
        </w:rPr>
        <w:t xml:space="preserve"> </w:t>
      </w:r>
      <w:r>
        <w:t>extent</w:t>
      </w:r>
      <w:r>
        <w:rPr>
          <w:spacing w:val="-2"/>
        </w:rPr>
        <w:t xml:space="preserve"> </w:t>
      </w:r>
      <w:r>
        <w:t>to</w:t>
      </w:r>
      <w:r>
        <w:rPr>
          <w:spacing w:val="-5"/>
        </w:rPr>
        <w:t xml:space="preserve"> </w:t>
      </w:r>
      <w:r>
        <w:t>which the</w:t>
      </w:r>
      <w:r>
        <w:rPr>
          <w:spacing w:val="-4"/>
        </w:rPr>
        <w:t xml:space="preserve"> </w:t>
      </w:r>
      <w:r>
        <w:t>development</w:t>
      </w:r>
      <w:r>
        <w:rPr>
          <w:spacing w:val="-7"/>
        </w:rPr>
        <w:t xml:space="preserve"> </w:t>
      </w:r>
      <w:r>
        <w:t>has</w:t>
      </w:r>
      <w:r>
        <w:rPr>
          <w:spacing w:val="-4"/>
        </w:rPr>
        <w:t xml:space="preserve"> </w:t>
      </w:r>
      <w:r>
        <w:t>an</w:t>
      </w:r>
      <w:r>
        <w:rPr>
          <w:spacing w:val="-5"/>
        </w:rPr>
        <w:t xml:space="preserve"> </w:t>
      </w:r>
      <w:r>
        <w:t>adverse</w:t>
      </w:r>
      <w:r>
        <w:rPr>
          <w:spacing w:val="-4"/>
        </w:rPr>
        <w:t xml:space="preserve"> </w:t>
      </w:r>
      <w:r>
        <w:t>effect</w:t>
      </w:r>
      <w:r>
        <w:rPr>
          <w:spacing w:val="-6"/>
        </w:rPr>
        <w:t xml:space="preserve"> </w:t>
      </w:r>
      <w:r>
        <w:t>on the</w:t>
      </w:r>
      <w:r>
        <w:rPr>
          <w:spacing w:val="-4"/>
        </w:rPr>
        <w:t xml:space="preserve"> </w:t>
      </w:r>
      <w:r>
        <w:t>function,</w:t>
      </w:r>
      <w:r>
        <w:rPr>
          <w:spacing w:val="-2"/>
        </w:rPr>
        <w:t xml:space="preserve"> </w:t>
      </w:r>
      <w:r>
        <w:t>capacity</w:t>
      </w:r>
      <w:r>
        <w:rPr>
          <w:spacing w:val="-4"/>
        </w:rPr>
        <w:t xml:space="preserve"> </w:t>
      </w:r>
      <w:r>
        <w:t>and</w:t>
      </w:r>
      <w:r>
        <w:rPr>
          <w:spacing w:val="-1"/>
        </w:rPr>
        <w:t xml:space="preserve"> </w:t>
      </w:r>
      <w:r>
        <w:t>safety</w:t>
      </w:r>
      <w:r>
        <w:rPr>
          <w:spacing w:val="-4"/>
        </w:rPr>
        <w:t xml:space="preserve"> </w:t>
      </w:r>
      <w:r>
        <w:t xml:space="preserve">of the internal and </w:t>
      </w:r>
      <w:r>
        <w:rPr>
          <w:color w:val="00AF50"/>
        </w:rPr>
        <w:t xml:space="preserve">adjoining road </w:t>
      </w:r>
      <w:r>
        <w:t>network.</w:t>
      </w:r>
    </w:p>
    <w:p w14:paraId="4819EA1A" w14:textId="77777777" w:rsidR="006713A4" w:rsidRDefault="006713A4" w:rsidP="006713A4">
      <w:pPr>
        <w:pStyle w:val="ListParagraph"/>
        <w:numPr>
          <w:ilvl w:val="1"/>
          <w:numId w:val="250"/>
        </w:numPr>
        <w:tabs>
          <w:tab w:val="left" w:pos="966"/>
        </w:tabs>
        <w:spacing w:before="143" w:line="266" w:lineRule="auto"/>
        <w:ind w:right="188"/>
      </w:pPr>
      <w:r>
        <w:t>The extent to which the measures for mitigating the effects of development support a comprehensive</w:t>
      </w:r>
      <w:r>
        <w:rPr>
          <w:spacing w:val="-4"/>
        </w:rPr>
        <w:t xml:space="preserve"> </w:t>
      </w:r>
      <w:r>
        <w:t>and</w:t>
      </w:r>
      <w:r>
        <w:rPr>
          <w:spacing w:val="-5"/>
        </w:rPr>
        <w:t xml:space="preserve"> </w:t>
      </w:r>
      <w:r>
        <w:t>integrated</w:t>
      </w:r>
      <w:r>
        <w:rPr>
          <w:spacing w:val="-5"/>
        </w:rPr>
        <w:t xml:space="preserve"> </w:t>
      </w:r>
      <w:r>
        <w:t>approach</w:t>
      </w:r>
      <w:r>
        <w:rPr>
          <w:spacing w:val="-5"/>
        </w:rPr>
        <w:t xml:space="preserve"> </w:t>
      </w:r>
      <w:r>
        <w:t>to</w:t>
      </w:r>
      <w:r>
        <w:rPr>
          <w:spacing w:val="-1"/>
        </w:rPr>
        <w:t xml:space="preserve"> </w:t>
      </w:r>
      <w:r>
        <w:t>development</w:t>
      </w:r>
      <w:r>
        <w:rPr>
          <w:spacing w:val="-7"/>
        </w:rPr>
        <w:t xml:space="preserve"> </w:t>
      </w:r>
      <w:r>
        <w:t>of</w:t>
      </w:r>
      <w:r>
        <w:rPr>
          <w:spacing w:val="-4"/>
        </w:rPr>
        <w:t xml:space="preserve"> </w:t>
      </w:r>
      <w:r>
        <w:t>the</w:t>
      </w:r>
      <w:r>
        <w:rPr>
          <w:spacing w:val="-4"/>
        </w:rPr>
        <w:t xml:space="preserve"> </w:t>
      </w:r>
      <w:r>
        <w:t>South</w:t>
      </w:r>
      <w:r>
        <w:rPr>
          <w:spacing w:val="-1"/>
        </w:rPr>
        <w:t xml:space="preserve"> </w:t>
      </w:r>
      <w:r>
        <w:t>West</w:t>
      </w:r>
      <w:r>
        <w:rPr>
          <w:spacing w:val="-6"/>
        </w:rPr>
        <w:t xml:space="preserve"> </w:t>
      </w:r>
      <w:r>
        <w:t>Hornby</w:t>
      </w:r>
      <w:r>
        <w:rPr>
          <w:spacing w:val="-4"/>
        </w:rPr>
        <w:t xml:space="preserve"> </w:t>
      </w:r>
      <w:r>
        <w:t>industrial</w:t>
      </w:r>
      <w:r>
        <w:rPr>
          <w:spacing w:val="-3"/>
        </w:rPr>
        <w:t xml:space="preserve"> </w:t>
      </w:r>
      <w:r>
        <w:t>area.</w:t>
      </w:r>
    </w:p>
    <w:p w14:paraId="2536AFD4" w14:textId="77777777" w:rsidR="006713A4" w:rsidRDefault="006713A4" w:rsidP="006713A4">
      <w:pPr>
        <w:spacing w:line="266" w:lineRule="auto"/>
        <w:sectPr w:rsidR="006713A4" w:rsidSect="00645594">
          <w:pgSz w:w="11900" w:h="16840"/>
          <w:pgMar w:top="1420" w:right="560" w:bottom="1200" w:left="1300" w:header="0" w:footer="985" w:gutter="0"/>
          <w:cols w:space="720"/>
        </w:sectPr>
      </w:pPr>
    </w:p>
    <w:p w14:paraId="3E041D53" w14:textId="77777777" w:rsidR="006713A4" w:rsidRDefault="006713A4" w:rsidP="006713A4">
      <w:pPr>
        <w:pStyle w:val="ListParagraph"/>
        <w:numPr>
          <w:ilvl w:val="1"/>
          <w:numId w:val="250"/>
        </w:numPr>
        <w:tabs>
          <w:tab w:val="left" w:pos="966"/>
        </w:tabs>
        <w:spacing w:before="42" w:line="261" w:lineRule="auto"/>
        <w:ind w:right="699"/>
      </w:pPr>
      <w:r>
        <w:t>The extent to which the development affects the construction and future operation of the Movement</w:t>
      </w:r>
      <w:r>
        <w:rPr>
          <w:spacing w:val="-6"/>
        </w:rPr>
        <w:t xml:space="preserve"> </w:t>
      </w:r>
      <w:r>
        <w:t>network</w:t>
      </w:r>
      <w:r>
        <w:rPr>
          <w:spacing w:val="-3"/>
        </w:rPr>
        <w:t xml:space="preserve"> </w:t>
      </w:r>
      <w:r>
        <w:t>as</w:t>
      </w:r>
      <w:r>
        <w:rPr>
          <w:spacing w:val="-3"/>
        </w:rPr>
        <w:t xml:space="preserve"> </w:t>
      </w:r>
      <w:r>
        <w:t>shown</w:t>
      </w:r>
      <w:r>
        <w:rPr>
          <w:spacing w:val="-3"/>
        </w:rPr>
        <w:t xml:space="preserve"> </w:t>
      </w:r>
      <w:r>
        <w:t>on the</w:t>
      </w:r>
      <w:r>
        <w:rPr>
          <w:spacing w:val="-1"/>
        </w:rPr>
        <w:t xml:space="preserve"> </w:t>
      </w:r>
      <w:r>
        <w:rPr>
          <w:color w:val="00AF50"/>
        </w:rPr>
        <w:t>outline</w:t>
      </w:r>
      <w:r>
        <w:rPr>
          <w:color w:val="00AF50"/>
          <w:spacing w:val="-3"/>
        </w:rPr>
        <w:t xml:space="preserve"> </w:t>
      </w:r>
      <w:r>
        <w:rPr>
          <w:color w:val="00AF50"/>
        </w:rPr>
        <w:t>development</w:t>
      </w:r>
      <w:r>
        <w:rPr>
          <w:color w:val="00AF50"/>
          <w:spacing w:val="-6"/>
        </w:rPr>
        <w:t xml:space="preserve"> </w:t>
      </w:r>
      <w:r>
        <w:rPr>
          <w:color w:val="00AF50"/>
        </w:rPr>
        <w:t>plan</w:t>
      </w:r>
      <w:r>
        <w:t>,</w:t>
      </w:r>
      <w:r>
        <w:rPr>
          <w:spacing w:val="-6"/>
        </w:rPr>
        <w:t xml:space="preserve"> </w:t>
      </w:r>
      <w:r>
        <w:t>including</w:t>
      </w:r>
      <w:r>
        <w:rPr>
          <w:spacing w:val="-2"/>
        </w:rPr>
        <w:t xml:space="preserve"> </w:t>
      </w:r>
      <w:r>
        <w:t>whether</w:t>
      </w:r>
      <w:r>
        <w:rPr>
          <w:spacing w:val="-3"/>
        </w:rPr>
        <w:t xml:space="preserve"> </w:t>
      </w:r>
      <w:r>
        <w:t>it</w:t>
      </w:r>
      <w:r>
        <w:rPr>
          <w:spacing w:val="-5"/>
        </w:rPr>
        <w:t xml:space="preserve"> </w:t>
      </w:r>
      <w:r>
        <w:t>provides opportunities for walking, cycling and public transport use.</w:t>
      </w:r>
    </w:p>
    <w:p w14:paraId="3EE5D3AB" w14:textId="77777777" w:rsidR="006713A4" w:rsidRDefault="006713A4" w:rsidP="006713A4">
      <w:pPr>
        <w:pStyle w:val="BodyText"/>
      </w:pPr>
    </w:p>
    <w:p w14:paraId="11F60AC9" w14:textId="77777777" w:rsidR="006713A4" w:rsidRDefault="006713A4" w:rsidP="006713A4">
      <w:pPr>
        <w:pStyle w:val="BodyText"/>
        <w:spacing w:before="5"/>
        <w:rPr>
          <w:sz w:val="26"/>
        </w:rPr>
      </w:pPr>
    </w:p>
    <w:p w14:paraId="27087552" w14:textId="77777777" w:rsidR="006713A4" w:rsidRDefault="006713A4" w:rsidP="006713A4">
      <w:pPr>
        <w:pStyle w:val="Heading2"/>
        <w:numPr>
          <w:ilvl w:val="2"/>
          <w:numId w:val="260"/>
        </w:numPr>
        <w:tabs>
          <w:tab w:val="left" w:pos="1249"/>
        </w:tabs>
        <w:spacing w:before="1"/>
        <w:ind w:left="1181" w:hanging="1133"/>
      </w:pPr>
      <w:r>
        <w:t>Additional</w:t>
      </w:r>
      <w:r>
        <w:rPr>
          <w:spacing w:val="-8"/>
        </w:rPr>
        <w:t xml:space="preserve"> </w:t>
      </w:r>
      <w:r>
        <w:t>matters</w:t>
      </w:r>
      <w:r>
        <w:rPr>
          <w:spacing w:val="-6"/>
        </w:rPr>
        <w:t xml:space="preserve"> </w:t>
      </w:r>
      <w:r>
        <w:t>—</w:t>
      </w:r>
      <w:r>
        <w:rPr>
          <w:spacing w:val="-6"/>
        </w:rPr>
        <w:t xml:space="preserve"> </w:t>
      </w:r>
      <w:r>
        <w:t>rural</w:t>
      </w:r>
      <w:r>
        <w:rPr>
          <w:spacing w:val="-7"/>
        </w:rPr>
        <w:t xml:space="preserve"> </w:t>
      </w:r>
      <w:r>
        <w:rPr>
          <w:spacing w:val="-4"/>
        </w:rPr>
        <w:t>zones</w:t>
      </w:r>
    </w:p>
    <w:p w14:paraId="0A899C64" w14:textId="77777777" w:rsidR="006713A4" w:rsidRDefault="006713A4" w:rsidP="006713A4">
      <w:pPr>
        <w:pStyle w:val="BodyText"/>
        <w:spacing w:before="9"/>
        <w:rPr>
          <w:b/>
          <w:sz w:val="19"/>
        </w:rPr>
      </w:pPr>
    </w:p>
    <w:p w14:paraId="5C415462" w14:textId="77777777" w:rsidR="006713A4" w:rsidRDefault="006713A4" w:rsidP="006713A4">
      <w:pPr>
        <w:pStyle w:val="ListParagraph"/>
        <w:numPr>
          <w:ilvl w:val="0"/>
          <w:numId w:val="249"/>
        </w:numPr>
        <w:tabs>
          <w:tab w:val="left" w:pos="544"/>
        </w:tabs>
        <w:spacing w:line="259" w:lineRule="auto"/>
        <w:ind w:right="179"/>
      </w:pPr>
      <w:r>
        <w:t xml:space="preserve">The inclusion of a consent notice on the title or balance to limit the ability for further </w:t>
      </w:r>
      <w:r>
        <w:rPr>
          <w:color w:val="00AF50"/>
        </w:rPr>
        <w:t xml:space="preserve">subdivision </w:t>
      </w:r>
      <w:r>
        <w:t xml:space="preserve">additional </w:t>
      </w:r>
      <w:r>
        <w:rPr>
          <w:color w:val="00AF50"/>
        </w:rPr>
        <w:t xml:space="preserve">residential units </w:t>
      </w:r>
      <w:r>
        <w:t>or</w:t>
      </w:r>
      <w:r>
        <w:rPr>
          <w:spacing w:val="-1"/>
        </w:rPr>
        <w:t xml:space="preserve"> </w:t>
      </w:r>
      <w:r>
        <w:t>to</w:t>
      </w:r>
      <w:r>
        <w:rPr>
          <w:spacing w:val="-2"/>
        </w:rPr>
        <w:t xml:space="preserve"> </w:t>
      </w:r>
      <w:r>
        <w:t>protect open</w:t>
      </w:r>
      <w:r>
        <w:rPr>
          <w:spacing w:val="-2"/>
        </w:rPr>
        <w:t xml:space="preserve"> </w:t>
      </w:r>
      <w:r>
        <w:t>rural character,</w:t>
      </w:r>
      <w:r>
        <w:rPr>
          <w:spacing w:val="-3"/>
        </w:rPr>
        <w:t xml:space="preserve"> </w:t>
      </w:r>
      <w:r>
        <w:t>areas</w:t>
      </w:r>
      <w:r>
        <w:rPr>
          <w:spacing w:val="-1"/>
        </w:rPr>
        <w:t xml:space="preserve"> </w:t>
      </w:r>
      <w:r>
        <w:t xml:space="preserve">of </w:t>
      </w:r>
      <w:r>
        <w:rPr>
          <w:color w:val="00AF50"/>
        </w:rPr>
        <w:t>significant</w:t>
      </w:r>
      <w:r>
        <w:rPr>
          <w:color w:val="00AF50"/>
          <w:spacing w:val="-3"/>
        </w:rPr>
        <w:t xml:space="preserve"> </w:t>
      </w:r>
      <w:r>
        <w:rPr>
          <w:color w:val="00AF50"/>
        </w:rPr>
        <w:t>indigenous</w:t>
      </w:r>
      <w:r>
        <w:rPr>
          <w:color w:val="00AF50"/>
          <w:spacing w:val="-1"/>
        </w:rPr>
        <w:t xml:space="preserve"> </w:t>
      </w:r>
      <w:r>
        <w:rPr>
          <w:color w:val="00AF50"/>
        </w:rPr>
        <w:t xml:space="preserve">vegetation </w:t>
      </w:r>
      <w:r>
        <w:t>and</w:t>
      </w:r>
      <w:r>
        <w:rPr>
          <w:spacing w:val="-4"/>
        </w:rPr>
        <w:t xml:space="preserve"> </w:t>
      </w:r>
      <w:r>
        <w:t>significant</w:t>
      </w:r>
      <w:r>
        <w:rPr>
          <w:spacing w:val="-5"/>
        </w:rPr>
        <w:t xml:space="preserve"> </w:t>
      </w:r>
      <w:r>
        <w:t>habitats</w:t>
      </w:r>
      <w:r>
        <w:rPr>
          <w:spacing w:val="-3"/>
        </w:rPr>
        <w:t xml:space="preserve"> </w:t>
      </w:r>
      <w:r>
        <w:t>of</w:t>
      </w:r>
      <w:r>
        <w:rPr>
          <w:spacing w:val="-1"/>
        </w:rPr>
        <w:t xml:space="preserve"> </w:t>
      </w:r>
      <w:r>
        <w:rPr>
          <w:color w:val="00AF50"/>
        </w:rPr>
        <w:t>indigenous</w:t>
      </w:r>
      <w:r>
        <w:rPr>
          <w:color w:val="00AF50"/>
          <w:spacing w:val="-3"/>
        </w:rPr>
        <w:t xml:space="preserve"> </w:t>
      </w:r>
      <w:r>
        <w:rPr>
          <w:color w:val="00AF50"/>
        </w:rPr>
        <w:t>fauna</w:t>
      </w:r>
      <w:r>
        <w:t>,</w:t>
      </w:r>
      <w:r>
        <w:rPr>
          <w:spacing w:val="-6"/>
        </w:rPr>
        <w:t xml:space="preserve"> </w:t>
      </w:r>
      <w:r>
        <w:t>ecological</w:t>
      </w:r>
      <w:r>
        <w:rPr>
          <w:spacing w:val="-2"/>
        </w:rPr>
        <w:t xml:space="preserve"> </w:t>
      </w:r>
      <w:r>
        <w:t>corridors,</w:t>
      </w:r>
      <w:r>
        <w:rPr>
          <w:spacing w:val="-4"/>
        </w:rPr>
        <w:t xml:space="preserve"> </w:t>
      </w:r>
      <w:r>
        <w:rPr>
          <w:color w:val="00AF50"/>
        </w:rPr>
        <w:t>sites</w:t>
      </w:r>
      <w:r>
        <w:rPr>
          <w:color w:val="00AF50"/>
          <w:spacing w:val="-3"/>
        </w:rPr>
        <w:t xml:space="preserve"> </w:t>
      </w:r>
      <w:r>
        <w:rPr>
          <w:color w:val="00AF50"/>
        </w:rPr>
        <w:t>of Ngāi</w:t>
      </w:r>
      <w:r>
        <w:rPr>
          <w:color w:val="00AF50"/>
          <w:spacing w:val="-2"/>
        </w:rPr>
        <w:t xml:space="preserve"> </w:t>
      </w:r>
      <w:r>
        <w:rPr>
          <w:color w:val="00AF50"/>
        </w:rPr>
        <w:t>Tahu</w:t>
      </w:r>
      <w:r>
        <w:rPr>
          <w:color w:val="00AF50"/>
          <w:spacing w:val="-4"/>
        </w:rPr>
        <w:t xml:space="preserve"> </w:t>
      </w:r>
      <w:r>
        <w:rPr>
          <w:color w:val="00AF50"/>
        </w:rPr>
        <w:t>cultural</w:t>
      </w:r>
      <w:r>
        <w:rPr>
          <w:color w:val="00AF50"/>
          <w:spacing w:val="-2"/>
        </w:rPr>
        <w:t xml:space="preserve"> </w:t>
      </w:r>
      <w:r>
        <w:rPr>
          <w:color w:val="00AF50"/>
        </w:rPr>
        <w:t>significance</w:t>
      </w:r>
      <w:r>
        <w:t xml:space="preserve">, public access connections to the coast or connections to public walking/cycling networks including alignment with the </w:t>
      </w:r>
      <w:r>
        <w:rPr>
          <w:color w:val="00AF50"/>
        </w:rPr>
        <w:t>Council</w:t>
      </w:r>
      <w:r>
        <w:t xml:space="preserve">’s </w:t>
      </w:r>
      <w:r>
        <w:rPr>
          <w:color w:val="0000FF"/>
        </w:rPr>
        <w:t>Public Open Space Strategy 2010-2040</w:t>
      </w:r>
      <w:r>
        <w:t xml:space="preserve">, and the positive effects of the protection of the </w:t>
      </w:r>
      <w:r>
        <w:rPr>
          <w:color w:val="00AF50"/>
        </w:rPr>
        <w:t>allotment</w:t>
      </w:r>
      <w:r>
        <w:t>.</w:t>
      </w:r>
    </w:p>
    <w:p w14:paraId="514F2C4F" w14:textId="77777777" w:rsidR="006713A4" w:rsidRDefault="006713A4" w:rsidP="006713A4">
      <w:pPr>
        <w:pStyle w:val="ListParagraph"/>
        <w:numPr>
          <w:ilvl w:val="0"/>
          <w:numId w:val="249"/>
        </w:numPr>
        <w:tabs>
          <w:tab w:val="left" w:pos="544"/>
        </w:tabs>
        <w:spacing w:before="185" w:line="259" w:lineRule="auto"/>
        <w:ind w:right="176"/>
      </w:pPr>
      <w:r>
        <w:t xml:space="preserve">The extent to which an </w:t>
      </w:r>
      <w:r>
        <w:rPr>
          <w:color w:val="00AF50"/>
        </w:rPr>
        <w:t xml:space="preserve">identified building area </w:t>
      </w:r>
      <w:r>
        <w:t xml:space="preserve">can be accommodated within the proposed </w:t>
      </w:r>
      <w:r>
        <w:rPr>
          <w:color w:val="00AF50"/>
        </w:rPr>
        <w:t xml:space="preserve">allotment </w:t>
      </w:r>
      <w:r>
        <w:t>and</w:t>
      </w:r>
      <w:r>
        <w:rPr>
          <w:spacing w:val="-4"/>
        </w:rPr>
        <w:t xml:space="preserve"> </w:t>
      </w:r>
      <w:r>
        <w:t>its</w:t>
      </w:r>
      <w:r>
        <w:rPr>
          <w:spacing w:val="-3"/>
        </w:rPr>
        <w:t xml:space="preserve"> </w:t>
      </w:r>
      <w:r>
        <w:t>location</w:t>
      </w:r>
      <w:r>
        <w:rPr>
          <w:spacing w:val="-4"/>
        </w:rPr>
        <w:t xml:space="preserve"> </w:t>
      </w:r>
      <w:r>
        <w:t>in</w:t>
      </w:r>
      <w:r>
        <w:rPr>
          <w:spacing w:val="-4"/>
        </w:rPr>
        <w:t xml:space="preserve"> </w:t>
      </w:r>
      <w:r>
        <w:t>relation</w:t>
      </w:r>
      <w:r>
        <w:rPr>
          <w:spacing w:val="-4"/>
        </w:rPr>
        <w:t xml:space="preserve"> </w:t>
      </w:r>
      <w:r>
        <w:t>to surrounding</w:t>
      </w:r>
      <w:r>
        <w:rPr>
          <w:spacing w:val="-2"/>
        </w:rPr>
        <w:t xml:space="preserve"> </w:t>
      </w:r>
      <w:r>
        <w:t>land</w:t>
      </w:r>
      <w:r>
        <w:rPr>
          <w:spacing w:val="-4"/>
        </w:rPr>
        <w:t xml:space="preserve"> </w:t>
      </w:r>
      <w:r>
        <w:t>uses,</w:t>
      </w:r>
      <w:r>
        <w:rPr>
          <w:spacing w:val="-5"/>
        </w:rPr>
        <w:t xml:space="preserve"> </w:t>
      </w:r>
      <w:r>
        <w:t>rural</w:t>
      </w:r>
      <w:r>
        <w:rPr>
          <w:spacing w:val="-2"/>
        </w:rPr>
        <w:t xml:space="preserve"> </w:t>
      </w:r>
      <w:r>
        <w:t>character,</w:t>
      </w:r>
      <w:r>
        <w:rPr>
          <w:spacing w:val="-5"/>
        </w:rPr>
        <w:t xml:space="preserve"> </w:t>
      </w:r>
      <w:r>
        <w:t>sites</w:t>
      </w:r>
      <w:r>
        <w:rPr>
          <w:spacing w:val="-3"/>
        </w:rPr>
        <w:t xml:space="preserve"> </w:t>
      </w:r>
      <w:r>
        <w:t>of cultural</w:t>
      </w:r>
      <w:r>
        <w:rPr>
          <w:spacing w:val="-2"/>
        </w:rPr>
        <w:t xml:space="preserve"> </w:t>
      </w:r>
      <w:r>
        <w:t>significance,</w:t>
      </w:r>
      <w:r>
        <w:rPr>
          <w:spacing w:val="-5"/>
        </w:rPr>
        <w:t xml:space="preserve"> </w:t>
      </w:r>
      <w:r>
        <w:t>sites</w:t>
      </w:r>
      <w:r>
        <w:rPr>
          <w:spacing w:val="-3"/>
        </w:rPr>
        <w:t xml:space="preserve"> </w:t>
      </w:r>
      <w:r>
        <w:t>of ecological significance, significant or outstanding natural features or landscapes.</w:t>
      </w:r>
    </w:p>
    <w:p w14:paraId="6563C470" w14:textId="77777777" w:rsidR="006713A4" w:rsidRDefault="006713A4" w:rsidP="006713A4">
      <w:pPr>
        <w:pStyle w:val="ListParagraph"/>
        <w:numPr>
          <w:ilvl w:val="0"/>
          <w:numId w:val="249"/>
        </w:numPr>
        <w:tabs>
          <w:tab w:val="left" w:pos="544"/>
        </w:tabs>
        <w:spacing w:before="177" w:line="259" w:lineRule="auto"/>
        <w:ind w:right="227"/>
      </w:pPr>
      <w:r>
        <w:t xml:space="preserve">The extent to which clustering or grouping development is beneficial to the continuation of </w:t>
      </w:r>
      <w:r>
        <w:rPr>
          <w:color w:val="00AF50"/>
        </w:rPr>
        <w:t>rural productive activities</w:t>
      </w:r>
      <w:r>
        <w:t>, including the ability to use versatile soils, and to manage adverse effects on areas of</w:t>
      </w:r>
      <w:r>
        <w:rPr>
          <w:spacing w:val="-4"/>
        </w:rPr>
        <w:t xml:space="preserve"> </w:t>
      </w:r>
      <w:r>
        <w:t>outstanding</w:t>
      </w:r>
      <w:r>
        <w:rPr>
          <w:spacing w:val="-3"/>
        </w:rPr>
        <w:t xml:space="preserve"> </w:t>
      </w:r>
      <w:r>
        <w:t>natural</w:t>
      </w:r>
      <w:r>
        <w:rPr>
          <w:spacing w:val="-3"/>
        </w:rPr>
        <w:t xml:space="preserve"> </w:t>
      </w:r>
      <w:r>
        <w:t>landscapes</w:t>
      </w:r>
      <w:r>
        <w:rPr>
          <w:spacing w:val="-4"/>
        </w:rPr>
        <w:t xml:space="preserve"> </w:t>
      </w:r>
      <w:r>
        <w:t>and</w:t>
      </w:r>
      <w:r>
        <w:rPr>
          <w:spacing w:val="-1"/>
        </w:rPr>
        <w:t xml:space="preserve"> </w:t>
      </w:r>
      <w:r>
        <w:t>the</w:t>
      </w:r>
      <w:r>
        <w:rPr>
          <w:spacing w:val="-4"/>
        </w:rPr>
        <w:t xml:space="preserve"> </w:t>
      </w:r>
      <w:r>
        <w:t>elements</w:t>
      </w:r>
      <w:r>
        <w:rPr>
          <w:spacing w:val="-4"/>
        </w:rPr>
        <w:t xml:space="preserve"> </w:t>
      </w:r>
      <w:r>
        <w:t>of natural</w:t>
      </w:r>
      <w:r>
        <w:rPr>
          <w:spacing w:val="-3"/>
        </w:rPr>
        <w:t xml:space="preserve"> </w:t>
      </w:r>
      <w:r>
        <w:t>character</w:t>
      </w:r>
      <w:r>
        <w:rPr>
          <w:spacing w:val="-4"/>
        </w:rPr>
        <w:t xml:space="preserve"> </w:t>
      </w:r>
      <w:r>
        <w:t>such</w:t>
      </w:r>
      <w:r>
        <w:rPr>
          <w:spacing w:val="-1"/>
        </w:rPr>
        <w:t xml:space="preserve"> </w:t>
      </w:r>
      <w:r>
        <w:t xml:space="preserve">as </w:t>
      </w:r>
      <w:r>
        <w:rPr>
          <w:color w:val="00AF50"/>
        </w:rPr>
        <w:t>indigenous</w:t>
      </w:r>
      <w:r>
        <w:rPr>
          <w:color w:val="00AF50"/>
          <w:spacing w:val="-4"/>
        </w:rPr>
        <w:t xml:space="preserve"> </w:t>
      </w:r>
      <w:r>
        <w:rPr>
          <w:color w:val="00AF50"/>
        </w:rPr>
        <w:t>vegetation</w:t>
      </w:r>
      <w:r>
        <w:t xml:space="preserve">, landform, waterways and </w:t>
      </w:r>
      <w:r>
        <w:rPr>
          <w:color w:val="00AF50"/>
        </w:rPr>
        <w:t>wetlands</w:t>
      </w:r>
      <w:r>
        <w:t>.</w:t>
      </w:r>
    </w:p>
    <w:p w14:paraId="3F73F28D" w14:textId="77777777" w:rsidR="006713A4" w:rsidRDefault="006713A4" w:rsidP="006713A4">
      <w:pPr>
        <w:pStyle w:val="ListParagraph"/>
        <w:numPr>
          <w:ilvl w:val="0"/>
          <w:numId w:val="249"/>
        </w:numPr>
        <w:tabs>
          <w:tab w:val="left" w:pos="544"/>
        </w:tabs>
        <w:spacing w:before="179" w:line="261" w:lineRule="auto"/>
        <w:ind w:right="472"/>
      </w:pPr>
      <w:r>
        <w:t>The</w:t>
      </w:r>
      <w:r>
        <w:rPr>
          <w:spacing w:val="-3"/>
        </w:rPr>
        <w:t xml:space="preserve"> </w:t>
      </w:r>
      <w:r>
        <w:t>visual</w:t>
      </w:r>
      <w:r>
        <w:rPr>
          <w:spacing w:val="-1"/>
        </w:rPr>
        <w:t xml:space="preserve"> </w:t>
      </w:r>
      <w:r>
        <w:t>impact</w:t>
      </w:r>
      <w:r>
        <w:rPr>
          <w:spacing w:val="-5"/>
        </w:rPr>
        <w:t xml:space="preserve"> </w:t>
      </w:r>
      <w:r>
        <w:t>of</w:t>
      </w:r>
      <w:r>
        <w:rPr>
          <w:spacing w:val="-2"/>
        </w:rPr>
        <w:t xml:space="preserve"> </w:t>
      </w:r>
      <w:r>
        <w:rPr>
          <w:color w:val="00AF50"/>
        </w:rPr>
        <w:t>buildings</w:t>
      </w:r>
      <w:r>
        <w:t>,</w:t>
      </w:r>
      <w:r>
        <w:rPr>
          <w:spacing w:val="-6"/>
        </w:rPr>
        <w:t xml:space="preserve"> </w:t>
      </w:r>
      <w:r>
        <w:t>development</w:t>
      </w:r>
      <w:r>
        <w:rPr>
          <w:spacing w:val="-6"/>
        </w:rPr>
        <w:t xml:space="preserve"> </w:t>
      </w:r>
      <w:r>
        <w:t>and</w:t>
      </w:r>
      <w:r>
        <w:rPr>
          <w:spacing w:val="-4"/>
        </w:rPr>
        <w:t xml:space="preserve"> </w:t>
      </w:r>
      <w:r>
        <w:t>associated</w:t>
      </w:r>
      <w:r>
        <w:rPr>
          <w:spacing w:val="-4"/>
        </w:rPr>
        <w:t xml:space="preserve"> </w:t>
      </w:r>
      <w:r>
        <w:t>works</w:t>
      </w:r>
      <w:r>
        <w:rPr>
          <w:spacing w:val="-3"/>
        </w:rPr>
        <w:t xml:space="preserve"> </w:t>
      </w:r>
      <w:r>
        <w:t>and</w:t>
      </w:r>
      <w:r>
        <w:rPr>
          <w:spacing w:val="-4"/>
        </w:rPr>
        <w:t xml:space="preserve"> </w:t>
      </w:r>
      <w:r>
        <w:t>the extent</w:t>
      </w:r>
      <w:r>
        <w:rPr>
          <w:spacing w:val="-1"/>
        </w:rPr>
        <w:t xml:space="preserve"> </w:t>
      </w:r>
      <w:r>
        <w:t>to</w:t>
      </w:r>
      <w:r>
        <w:rPr>
          <w:spacing w:val="-4"/>
        </w:rPr>
        <w:t xml:space="preserve"> </w:t>
      </w:r>
      <w:r>
        <w:t>which</w:t>
      </w:r>
      <w:r>
        <w:rPr>
          <w:spacing w:val="-4"/>
        </w:rPr>
        <w:t xml:space="preserve"> </w:t>
      </w:r>
      <w:r>
        <w:t xml:space="preserve">additional restrictions on location, scale and design of </w:t>
      </w:r>
      <w:r>
        <w:rPr>
          <w:color w:val="00AF50"/>
        </w:rPr>
        <w:t xml:space="preserve">buildings </w:t>
      </w:r>
      <w:r>
        <w:t>are necessary.</w:t>
      </w:r>
    </w:p>
    <w:p w14:paraId="5E2CDA58" w14:textId="77777777" w:rsidR="006713A4" w:rsidRDefault="006713A4" w:rsidP="006713A4">
      <w:pPr>
        <w:pStyle w:val="ListParagraph"/>
        <w:numPr>
          <w:ilvl w:val="0"/>
          <w:numId w:val="249"/>
        </w:numPr>
        <w:tabs>
          <w:tab w:val="left" w:pos="544"/>
        </w:tabs>
        <w:spacing w:before="178" w:line="259" w:lineRule="auto"/>
        <w:ind w:right="217"/>
      </w:pPr>
      <w:r>
        <w:t>The</w:t>
      </w:r>
      <w:r>
        <w:rPr>
          <w:spacing w:val="-3"/>
        </w:rPr>
        <w:t xml:space="preserve"> </w:t>
      </w:r>
      <w:r>
        <w:t>extent</w:t>
      </w:r>
      <w:r>
        <w:rPr>
          <w:spacing w:val="-1"/>
        </w:rPr>
        <w:t xml:space="preserve"> </w:t>
      </w:r>
      <w:r>
        <w:t>to</w:t>
      </w:r>
      <w:r>
        <w:rPr>
          <w:spacing w:val="-4"/>
        </w:rPr>
        <w:t xml:space="preserve"> </w:t>
      </w:r>
      <w:r>
        <w:t>which the</w:t>
      </w:r>
      <w:r>
        <w:rPr>
          <w:spacing w:val="-1"/>
        </w:rPr>
        <w:t xml:space="preserve"> </w:t>
      </w:r>
      <w:r>
        <w:rPr>
          <w:color w:val="00AF50"/>
        </w:rPr>
        <w:t>subdivision</w:t>
      </w:r>
      <w:r>
        <w:rPr>
          <w:color w:val="00AF50"/>
          <w:spacing w:val="-3"/>
        </w:rPr>
        <w:t xml:space="preserve"> </w:t>
      </w:r>
      <w:r>
        <w:t>will</w:t>
      </w:r>
      <w:r>
        <w:rPr>
          <w:spacing w:val="-1"/>
        </w:rPr>
        <w:t xml:space="preserve"> </w:t>
      </w:r>
      <w:r>
        <w:t>lead</w:t>
      </w:r>
      <w:r>
        <w:rPr>
          <w:spacing w:val="-4"/>
        </w:rPr>
        <w:t xml:space="preserve"> </w:t>
      </w:r>
      <w:r>
        <w:t>to</w:t>
      </w:r>
      <w:r>
        <w:rPr>
          <w:spacing w:val="-4"/>
        </w:rPr>
        <w:t xml:space="preserve"> </w:t>
      </w:r>
      <w:r>
        <w:t>development</w:t>
      </w:r>
      <w:r>
        <w:rPr>
          <w:spacing w:val="-6"/>
        </w:rPr>
        <w:t xml:space="preserve"> </w:t>
      </w:r>
      <w:r>
        <w:t>of</w:t>
      </w:r>
      <w:r>
        <w:rPr>
          <w:spacing w:val="-2"/>
        </w:rPr>
        <w:t xml:space="preserve"> </w:t>
      </w:r>
      <w:r>
        <w:rPr>
          <w:color w:val="00AF50"/>
        </w:rPr>
        <w:t>sensitive</w:t>
      </w:r>
      <w:r>
        <w:rPr>
          <w:color w:val="00AF50"/>
          <w:spacing w:val="-3"/>
        </w:rPr>
        <w:t xml:space="preserve"> </w:t>
      </w:r>
      <w:r>
        <w:rPr>
          <w:color w:val="00AF50"/>
        </w:rPr>
        <w:t>activities</w:t>
      </w:r>
      <w:r>
        <w:rPr>
          <w:color w:val="00AF50"/>
          <w:spacing w:val="-1"/>
        </w:rPr>
        <w:t xml:space="preserve"> </w:t>
      </w:r>
      <w:r>
        <w:t>that</w:t>
      </w:r>
      <w:r>
        <w:rPr>
          <w:spacing w:val="-6"/>
        </w:rPr>
        <w:t xml:space="preserve"> </w:t>
      </w:r>
      <w:r>
        <w:t>will</w:t>
      </w:r>
      <w:r>
        <w:rPr>
          <w:spacing w:val="-6"/>
        </w:rPr>
        <w:t xml:space="preserve"> </w:t>
      </w:r>
      <w:r>
        <w:t>increase</w:t>
      </w:r>
      <w:r>
        <w:rPr>
          <w:spacing w:val="-3"/>
        </w:rPr>
        <w:t xml:space="preserve"> </w:t>
      </w:r>
      <w:r>
        <w:t xml:space="preserve">the potential to create </w:t>
      </w:r>
      <w:r>
        <w:rPr>
          <w:color w:val="00AF50"/>
        </w:rPr>
        <w:t xml:space="preserve">reverse sensitivity </w:t>
      </w:r>
      <w:r>
        <w:t xml:space="preserve">effects in relation to the ability to utilise land for </w:t>
      </w:r>
      <w:r>
        <w:rPr>
          <w:color w:val="00AF50"/>
        </w:rPr>
        <w:t xml:space="preserve">rural productive activities </w:t>
      </w:r>
      <w:r>
        <w:t>and in relation to surrounding permitted and existing activities.</w:t>
      </w:r>
    </w:p>
    <w:p w14:paraId="79C15AFA" w14:textId="77777777" w:rsidR="006713A4" w:rsidRDefault="006713A4" w:rsidP="006713A4">
      <w:pPr>
        <w:pStyle w:val="ListParagraph"/>
        <w:numPr>
          <w:ilvl w:val="0"/>
          <w:numId w:val="249"/>
        </w:numPr>
        <w:tabs>
          <w:tab w:val="left" w:pos="544"/>
        </w:tabs>
        <w:spacing w:before="177"/>
      </w:pPr>
      <w:r>
        <w:t>The</w:t>
      </w:r>
      <w:r>
        <w:rPr>
          <w:spacing w:val="-7"/>
        </w:rPr>
        <w:t xml:space="preserve"> </w:t>
      </w:r>
      <w:r>
        <w:t>benefits</w:t>
      </w:r>
      <w:r>
        <w:rPr>
          <w:spacing w:val="-4"/>
        </w:rPr>
        <w:t xml:space="preserve"> </w:t>
      </w:r>
      <w:r>
        <w:t>of</w:t>
      </w:r>
      <w:r>
        <w:rPr>
          <w:spacing w:val="-4"/>
        </w:rPr>
        <w:t xml:space="preserve"> </w:t>
      </w:r>
      <w:r>
        <w:t>consolidation</w:t>
      </w:r>
      <w:r>
        <w:rPr>
          <w:spacing w:val="-6"/>
        </w:rPr>
        <w:t xml:space="preserve"> </w:t>
      </w:r>
      <w:r>
        <w:t>of</w:t>
      </w:r>
      <w:r>
        <w:rPr>
          <w:spacing w:val="-4"/>
        </w:rPr>
        <w:t xml:space="preserve"> </w:t>
      </w:r>
      <w:r>
        <w:t>smaller</w:t>
      </w:r>
      <w:r>
        <w:rPr>
          <w:spacing w:val="-4"/>
        </w:rPr>
        <w:t xml:space="preserve"> </w:t>
      </w:r>
      <w:r>
        <w:t>titles</w:t>
      </w:r>
      <w:r>
        <w:rPr>
          <w:spacing w:val="-4"/>
        </w:rPr>
        <w:t xml:space="preserve"> </w:t>
      </w:r>
      <w:r>
        <w:t>to</w:t>
      </w:r>
      <w:r>
        <w:rPr>
          <w:spacing w:val="-6"/>
        </w:rPr>
        <w:t xml:space="preserve"> </w:t>
      </w:r>
      <w:r>
        <w:t>create</w:t>
      </w:r>
      <w:r>
        <w:rPr>
          <w:spacing w:val="-4"/>
        </w:rPr>
        <w:t xml:space="preserve"> </w:t>
      </w:r>
      <w:r>
        <w:t xml:space="preserve">larger </w:t>
      </w:r>
      <w:r>
        <w:rPr>
          <w:color w:val="00AF50"/>
          <w:spacing w:val="-2"/>
        </w:rPr>
        <w:t>allotments</w:t>
      </w:r>
      <w:r>
        <w:rPr>
          <w:spacing w:val="-2"/>
        </w:rPr>
        <w:t>.</w:t>
      </w:r>
    </w:p>
    <w:p w14:paraId="09CC1013" w14:textId="77777777" w:rsidR="006713A4" w:rsidRDefault="006713A4" w:rsidP="006713A4">
      <w:pPr>
        <w:pStyle w:val="BodyText"/>
        <w:spacing w:before="6"/>
        <w:rPr>
          <w:sz w:val="16"/>
        </w:rPr>
      </w:pPr>
    </w:p>
    <w:p w14:paraId="74916810" w14:textId="77777777" w:rsidR="006713A4" w:rsidRDefault="006713A4" w:rsidP="006713A4">
      <w:pPr>
        <w:pStyle w:val="ListParagraph"/>
        <w:numPr>
          <w:ilvl w:val="0"/>
          <w:numId w:val="249"/>
        </w:numPr>
        <w:tabs>
          <w:tab w:val="left" w:pos="544"/>
        </w:tabs>
      </w:pPr>
      <w:r>
        <w:t>The</w:t>
      </w:r>
      <w:r>
        <w:rPr>
          <w:spacing w:val="-8"/>
        </w:rPr>
        <w:t xml:space="preserve"> </w:t>
      </w:r>
      <w:r>
        <w:t>extent</w:t>
      </w:r>
      <w:r>
        <w:rPr>
          <w:spacing w:val="-3"/>
        </w:rPr>
        <w:t xml:space="preserve"> </w:t>
      </w:r>
      <w:r>
        <w:t>to</w:t>
      </w:r>
      <w:r>
        <w:rPr>
          <w:spacing w:val="-6"/>
        </w:rPr>
        <w:t xml:space="preserve"> </w:t>
      </w:r>
      <w:r>
        <w:t>which</w:t>
      </w:r>
      <w:r>
        <w:rPr>
          <w:spacing w:val="-1"/>
        </w:rPr>
        <w:t xml:space="preserve"> </w:t>
      </w:r>
      <w:r>
        <w:t>the</w:t>
      </w:r>
      <w:r>
        <w:rPr>
          <w:spacing w:val="-5"/>
        </w:rPr>
        <w:t xml:space="preserve"> </w:t>
      </w:r>
      <w:r>
        <w:t>proposal</w:t>
      </w:r>
      <w:r>
        <w:rPr>
          <w:spacing w:val="-4"/>
        </w:rPr>
        <w:t xml:space="preserve"> </w:t>
      </w:r>
      <w:r>
        <w:t>is</w:t>
      </w:r>
      <w:r>
        <w:rPr>
          <w:spacing w:val="-5"/>
        </w:rPr>
        <w:t xml:space="preserve"> </w:t>
      </w:r>
      <w:r>
        <w:t>consistent</w:t>
      </w:r>
      <w:r>
        <w:rPr>
          <w:spacing w:val="-3"/>
        </w:rPr>
        <w:t xml:space="preserve"> </w:t>
      </w:r>
      <w:r>
        <w:t>with</w:t>
      </w:r>
      <w:r>
        <w:rPr>
          <w:spacing w:val="-6"/>
        </w:rPr>
        <w:t xml:space="preserve"> </w:t>
      </w:r>
      <w:r>
        <w:t>the</w:t>
      </w:r>
      <w:r>
        <w:rPr>
          <w:spacing w:val="-1"/>
        </w:rPr>
        <w:t xml:space="preserve"> </w:t>
      </w:r>
      <w:r>
        <w:t>objectives</w:t>
      </w:r>
      <w:r>
        <w:rPr>
          <w:spacing w:val="-5"/>
        </w:rPr>
        <w:t xml:space="preserve"> </w:t>
      </w:r>
      <w:r>
        <w:t>and</w:t>
      </w:r>
      <w:r>
        <w:rPr>
          <w:spacing w:val="-6"/>
        </w:rPr>
        <w:t xml:space="preserve"> </w:t>
      </w:r>
      <w:r>
        <w:t>policies</w:t>
      </w:r>
      <w:r>
        <w:rPr>
          <w:spacing w:val="-5"/>
        </w:rPr>
        <w:t xml:space="preserve"> </w:t>
      </w:r>
      <w:r>
        <w:t xml:space="preserve">of </w:t>
      </w:r>
      <w:r>
        <w:rPr>
          <w:color w:val="0000FF"/>
        </w:rPr>
        <w:t>Chapter</w:t>
      </w:r>
      <w:r>
        <w:rPr>
          <w:color w:val="0000FF"/>
          <w:spacing w:val="-5"/>
        </w:rPr>
        <w:t xml:space="preserve"> </w:t>
      </w:r>
      <w:r>
        <w:rPr>
          <w:color w:val="0000FF"/>
        </w:rPr>
        <w:t>17</w:t>
      </w:r>
      <w:r>
        <w:rPr>
          <w:color w:val="0000FF"/>
          <w:spacing w:val="-6"/>
        </w:rPr>
        <w:t xml:space="preserve"> </w:t>
      </w:r>
      <w:r>
        <w:rPr>
          <w:spacing w:val="-2"/>
        </w:rPr>
        <w:t>Rural.</w:t>
      </w:r>
    </w:p>
    <w:p w14:paraId="095232BD" w14:textId="77777777" w:rsidR="006713A4" w:rsidRDefault="006713A4" w:rsidP="006713A4">
      <w:pPr>
        <w:pStyle w:val="BodyText"/>
        <w:spacing w:before="7"/>
        <w:rPr>
          <w:sz w:val="16"/>
        </w:rPr>
      </w:pPr>
    </w:p>
    <w:p w14:paraId="31713921" w14:textId="77777777" w:rsidR="006713A4" w:rsidRDefault="006713A4" w:rsidP="006713A4">
      <w:pPr>
        <w:pStyle w:val="ListParagraph"/>
        <w:numPr>
          <w:ilvl w:val="0"/>
          <w:numId w:val="249"/>
        </w:numPr>
        <w:tabs>
          <w:tab w:val="left" w:pos="544"/>
        </w:tabs>
        <w:spacing w:line="259" w:lineRule="auto"/>
        <w:ind w:right="137"/>
      </w:pPr>
      <w:r>
        <w:t xml:space="preserve">Whether the layout of the </w:t>
      </w:r>
      <w:r>
        <w:rPr>
          <w:color w:val="00AF50"/>
        </w:rPr>
        <w:t xml:space="preserve">subdivision </w:t>
      </w:r>
      <w:r>
        <w:t xml:space="preserve">provides for </w:t>
      </w:r>
      <w:r>
        <w:rPr>
          <w:color w:val="00AF50"/>
        </w:rPr>
        <w:t xml:space="preserve">allotments </w:t>
      </w:r>
      <w:r>
        <w:t>that result in sufficient separation between</w:t>
      </w:r>
      <w:r>
        <w:rPr>
          <w:spacing w:val="-4"/>
        </w:rPr>
        <w:t xml:space="preserve"> </w:t>
      </w:r>
      <w:r>
        <w:rPr>
          <w:color w:val="00AF50"/>
        </w:rPr>
        <w:t>buildings</w:t>
      </w:r>
      <w:r>
        <w:t>,</w:t>
      </w:r>
      <w:r>
        <w:rPr>
          <w:spacing w:val="-7"/>
        </w:rPr>
        <w:t xml:space="preserve"> </w:t>
      </w:r>
      <w:r>
        <w:t>particularly</w:t>
      </w:r>
      <w:r>
        <w:rPr>
          <w:spacing w:val="-4"/>
        </w:rPr>
        <w:t xml:space="preserve"> </w:t>
      </w:r>
      <w:r>
        <w:t xml:space="preserve">residential </w:t>
      </w:r>
      <w:r>
        <w:rPr>
          <w:color w:val="00AF50"/>
        </w:rPr>
        <w:t>buildings</w:t>
      </w:r>
      <w:r>
        <w:rPr>
          <w:color w:val="00AF50"/>
          <w:spacing w:val="-3"/>
        </w:rPr>
        <w:t xml:space="preserve"> </w:t>
      </w:r>
      <w:r>
        <w:t>and</w:t>
      </w:r>
      <w:r>
        <w:rPr>
          <w:spacing w:val="-5"/>
        </w:rPr>
        <w:t xml:space="preserve"> </w:t>
      </w:r>
      <w:r>
        <w:t>curtilage,</w:t>
      </w:r>
      <w:r>
        <w:rPr>
          <w:spacing w:val="-6"/>
        </w:rPr>
        <w:t xml:space="preserve"> </w:t>
      </w:r>
      <w:r>
        <w:t>to</w:t>
      </w:r>
      <w:r>
        <w:rPr>
          <w:spacing w:val="-5"/>
        </w:rPr>
        <w:t xml:space="preserve"> </w:t>
      </w:r>
      <w:r>
        <w:t>maintain</w:t>
      </w:r>
      <w:r>
        <w:rPr>
          <w:spacing w:val="-5"/>
        </w:rPr>
        <w:t xml:space="preserve"> </w:t>
      </w:r>
      <w:r>
        <w:t>rural</w:t>
      </w:r>
      <w:r>
        <w:rPr>
          <w:spacing w:val="-3"/>
        </w:rPr>
        <w:t xml:space="preserve"> </w:t>
      </w:r>
      <w:r>
        <w:t>character</w:t>
      </w:r>
      <w:r>
        <w:rPr>
          <w:spacing w:val="-4"/>
        </w:rPr>
        <w:t xml:space="preserve"> </w:t>
      </w:r>
      <w:r>
        <w:t>relevant</w:t>
      </w:r>
      <w:r>
        <w:rPr>
          <w:spacing w:val="-6"/>
        </w:rPr>
        <w:t xml:space="preserve"> </w:t>
      </w:r>
      <w:r>
        <w:t>to the surrounding area and zone and avoids a form of development that results in a character of residential large-lot development.</w:t>
      </w:r>
    </w:p>
    <w:p w14:paraId="5FA970DE" w14:textId="77777777" w:rsidR="006713A4" w:rsidRDefault="006713A4" w:rsidP="006713A4">
      <w:pPr>
        <w:pStyle w:val="BodyText"/>
      </w:pPr>
    </w:p>
    <w:p w14:paraId="025BD23D" w14:textId="77777777" w:rsidR="006713A4" w:rsidRDefault="006713A4" w:rsidP="006713A4">
      <w:pPr>
        <w:pStyle w:val="BodyText"/>
        <w:spacing w:before="7"/>
        <w:rPr>
          <w:sz w:val="26"/>
        </w:rPr>
      </w:pPr>
    </w:p>
    <w:p w14:paraId="179D1C9E" w14:textId="77777777" w:rsidR="006713A4" w:rsidRDefault="006713A4" w:rsidP="006713A4">
      <w:pPr>
        <w:pStyle w:val="Heading2"/>
        <w:numPr>
          <w:ilvl w:val="2"/>
          <w:numId w:val="260"/>
        </w:numPr>
        <w:tabs>
          <w:tab w:val="left" w:pos="1249"/>
        </w:tabs>
        <w:ind w:left="1181" w:hanging="1133"/>
      </w:pPr>
      <w:r>
        <w:t>Additional</w:t>
      </w:r>
      <w:r>
        <w:rPr>
          <w:spacing w:val="-5"/>
        </w:rPr>
        <w:t xml:space="preserve"> </w:t>
      </w:r>
      <w:r>
        <w:t>matters</w:t>
      </w:r>
      <w:r>
        <w:rPr>
          <w:spacing w:val="-4"/>
        </w:rPr>
        <w:t xml:space="preserve"> </w:t>
      </w:r>
      <w:r>
        <w:t>—</w:t>
      </w:r>
      <w:r>
        <w:rPr>
          <w:spacing w:val="-4"/>
        </w:rPr>
        <w:t xml:space="preserve"> </w:t>
      </w:r>
      <w:r>
        <w:t>coastal</w:t>
      </w:r>
      <w:r>
        <w:rPr>
          <w:spacing w:val="-4"/>
        </w:rPr>
        <w:t xml:space="preserve"> </w:t>
      </w:r>
      <w:r>
        <w:t>environment</w:t>
      </w:r>
      <w:r>
        <w:rPr>
          <w:spacing w:val="-8"/>
        </w:rPr>
        <w:t xml:space="preserve"> </w:t>
      </w:r>
      <w:r>
        <w:t>and</w:t>
      </w:r>
      <w:r>
        <w:rPr>
          <w:spacing w:val="-5"/>
        </w:rPr>
        <w:t xml:space="preserve"> </w:t>
      </w:r>
      <w:r>
        <w:t>Ngā</w:t>
      </w:r>
      <w:r>
        <w:rPr>
          <w:spacing w:val="-4"/>
        </w:rPr>
        <w:t xml:space="preserve"> </w:t>
      </w:r>
      <w:r>
        <w:t>Wai</w:t>
      </w:r>
      <w:r>
        <w:rPr>
          <w:spacing w:val="-2"/>
        </w:rPr>
        <w:t xml:space="preserve"> </w:t>
      </w:r>
      <w:r>
        <w:t>-</w:t>
      </w:r>
      <w:r>
        <w:rPr>
          <w:spacing w:val="-6"/>
        </w:rPr>
        <w:t xml:space="preserve"> </w:t>
      </w:r>
      <w:r>
        <w:t>Te</w:t>
      </w:r>
      <w:r>
        <w:rPr>
          <w:spacing w:val="-5"/>
        </w:rPr>
        <w:t xml:space="preserve"> </w:t>
      </w:r>
      <w:r>
        <w:t>Tai</w:t>
      </w:r>
      <w:r>
        <w:rPr>
          <w:spacing w:val="-9"/>
        </w:rPr>
        <w:t xml:space="preserve"> </w:t>
      </w:r>
      <w:r>
        <w:t>o</w:t>
      </w:r>
      <w:r>
        <w:rPr>
          <w:spacing w:val="-5"/>
        </w:rPr>
        <w:t xml:space="preserve"> </w:t>
      </w:r>
      <w:r>
        <w:rPr>
          <w:spacing w:val="-2"/>
        </w:rPr>
        <w:t>Mahaanui</w:t>
      </w:r>
    </w:p>
    <w:p w14:paraId="015FA48F" w14:textId="77777777" w:rsidR="006713A4" w:rsidRDefault="006713A4" w:rsidP="006713A4">
      <w:pPr>
        <w:pStyle w:val="BodyText"/>
        <w:spacing w:before="2"/>
        <w:rPr>
          <w:b/>
          <w:sz w:val="20"/>
        </w:rPr>
      </w:pPr>
    </w:p>
    <w:p w14:paraId="4D38AD2F" w14:textId="77777777" w:rsidR="006713A4" w:rsidRDefault="006713A4" w:rsidP="006713A4">
      <w:pPr>
        <w:pStyle w:val="ListParagraph"/>
        <w:numPr>
          <w:ilvl w:val="0"/>
          <w:numId w:val="248"/>
        </w:numPr>
        <w:tabs>
          <w:tab w:val="left" w:pos="544"/>
        </w:tabs>
      </w:pPr>
      <w:r>
        <w:t>The</w:t>
      </w:r>
      <w:r>
        <w:rPr>
          <w:spacing w:val="-8"/>
        </w:rPr>
        <w:t xml:space="preserve"> </w:t>
      </w:r>
      <w:r>
        <w:t>nature,</w:t>
      </w:r>
      <w:r>
        <w:rPr>
          <w:spacing w:val="-4"/>
        </w:rPr>
        <w:t xml:space="preserve"> </w:t>
      </w:r>
      <w:r>
        <w:t>extent</w:t>
      </w:r>
      <w:r>
        <w:rPr>
          <w:spacing w:val="-8"/>
        </w:rPr>
        <w:t xml:space="preserve"> </w:t>
      </w:r>
      <w:r>
        <w:t>and</w:t>
      </w:r>
      <w:r>
        <w:rPr>
          <w:spacing w:val="-3"/>
        </w:rPr>
        <w:t xml:space="preserve"> </w:t>
      </w:r>
      <w:r>
        <w:t>implications</w:t>
      </w:r>
      <w:r>
        <w:rPr>
          <w:spacing w:val="-5"/>
        </w:rPr>
        <w:t xml:space="preserve"> </w:t>
      </w:r>
      <w:r>
        <w:t>of</w:t>
      </w:r>
      <w:r>
        <w:rPr>
          <w:spacing w:val="-6"/>
        </w:rPr>
        <w:t xml:space="preserve"> </w:t>
      </w:r>
      <w:r>
        <w:t>coastal</w:t>
      </w:r>
      <w:r>
        <w:rPr>
          <w:spacing w:val="-4"/>
        </w:rPr>
        <w:t xml:space="preserve"> </w:t>
      </w:r>
      <w:r>
        <w:t>hazards</w:t>
      </w:r>
      <w:r>
        <w:rPr>
          <w:spacing w:val="-2"/>
        </w:rPr>
        <w:t xml:space="preserve"> </w:t>
      </w:r>
      <w:r>
        <w:t>relevant</w:t>
      </w:r>
      <w:r>
        <w:rPr>
          <w:spacing w:val="-7"/>
        </w:rPr>
        <w:t xml:space="preserve"> </w:t>
      </w:r>
      <w:r>
        <w:t>to</w:t>
      </w:r>
      <w:r>
        <w:rPr>
          <w:spacing w:val="-7"/>
        </w:rPr>
        <w:t xml:space="preserve"> </w:t>
      </w:r>
      <w:r>
        <w:t>the</w:t>
      </w:r>
      <w:r>
        <w:rPr>
          <w:spacing w:val="1"/>
        </w:rPr>
        <w:t xml:space="preserve"> </w:t>
      </w:r>
      <w:r>
        <w:rPr>
          <w:color w:val="00AF50"/>
          <w:spacing w:val="-2"/>
        </w:rPr>
        <w:t>site</w:t>
      </w:r>
      <w:r>
        <w:rPr>
          <w:spacing w:val="-2"/>
        </w:rPr>
        <w:t>.</w:t>
      </w:r>
    </w:p>
    <w:p w14:paraId="1258B680" w14:textId="77777777" w:rsidR="006713A4" w:rsidRDefault="006713A4" w:rsidP="006713A4">
      <w:pPr>
        <w:pStyle w:val="BodyText"/>
        <w:spacing w:before="6"/>
        <w:rPr>
          <w:sz w:val="16"/>
        </w:rPr>
      </w:pPr>
    </w:p>
    <w:p w14:paraId="705E03F2" w14:textId="77777777" w:rsidR="006713A4" w:rsidRDefault="006713A4" w:rsidP="006713A4">
      <w:pPr>
        <w:pStyle w:val="ListParagraph"/>
        <w:numPr>
          <w:ilvl w:val="0"/>
          <w:numId w:val="248"/>
        </w:numPr>
        <w:tabs>
          <w:tab w:val="left" w:pos="544"/>
        </w:tabs>
      </w:pPr>
      <w:r>
        <w:t>The</w:t>
      </w:r>
      <w:r>
        <w:rPr>
          <w:spacing w:val="-6"/>
        </w:rPr>
        <w:t xml:space="preserve"> </w:t>
      </w:r>
      <w:r>
        <w:t>effectiveness</w:t>
      </w:r>
      <w:r>
        <w:rPr>
          <w:spacing w:val="-6"/>
        </w:rPr>
        <w:t xml:space="preserve"> </w:t>
      </w:r>
      <w:r>
        <w:t>of</w:t>
      </w:r>
      <w:r>
        <w:rPr>
          <w:spacing w:val="-6"/>
        </w:rPr>
        <w:t xml:space="preserve"> </w:t>
      </w:r>
      <w:r>
        <w:t>any</w:t>
      </w:r>
      <w:r>
        <w:rPr>
          <w:spacing w:val="-4"/>
        </w:rPr>
        <w:t xml:space="preserve"> </w:t>
      </w:r>
      <w:r>
        <w:rPr>
          <w:color w:val="00AF50"/>
        </w:rPr>
        <w:t>coastal</w:t>
      </w:r>
      <w:r>
        <w:rPr>
          <w:color w:val="00AF50"/>
          <w:spacing w:val="-5"/>
        </w:rPr>
        <w:t xml:space="preserve"> </w:t>
      </w:r>
      <w:r>
        <w:rPr>
          <w:color w:val="00AF50"/>
        </w:rPr>
        <w:t>hazard</w:t>
      </w:r>
      <w:r>
        <w:rPr>
          <w:color w:val="00AF50"/>
          <w:spacing w:val="-3"/>
        </w:rPr>
        <w:t xml:space="preserve"> </w:t>
      </w:r>
      <w:r>
        <w:rPr>
          <w:color w:val="00AF50"/>
        </w:rPr>
        <w:t>mitigation</w:t>
      </w:r>
      <w:r>
        <w:rPr>
          <w:color w:val="00AF50"/>
          <w:spacing w:val="-6"/>
        </w:rPr>
        <w:t xml:space="preserve"> </w:t>
      </w:r>
      <w:r>
        <w:rPr>
          <w:color w:val="00AF50"/>
        </w:rPr>
        <w:t>works</w:t>
      </w:r>
      <w:r>
        <w:rPr>
          <w:color w:val="00AF50"/>
          <w:spacing w:val="-3"/>
        </w:rPr>
        <w:t xml:space="preserve"> </w:t>
      </w:r>
      <w:r>
        <w:rPr>
          <w:spacing w:val="-2"/>
        </w:rPr>
        <w:t>proposed.</w:t>
      </w:r>
    </w:p>
    <w:p w14:paraId="61CA44A3" w14:textId="77777777" w:rsidR="006713A4" w:rsidRDefault="006713A4" w:rsidP="006713A4">
      <w:pPr>
        <w:pStyle w:val="BodyText"/>
        <w:spacing w:before="7"/>
        <w:rPr>
          <w:sz w:val="16"/>
        </w:rPr>
      </w:pPr>
    </w:p>
    <w:p w14:paraId="27B80672" w14:textId="77777777" w:rsidR="006713A4" w:rsidRDefault="006713A4" w:rsidP="006713A4">
      <w:pPr>
        <w:pStyle w:val="ListParagraph"/>
        <w:numPr>
          <w:ilvl w:val="0"/>
          <w:numId w:val="248"/>
        </w:numPr>
        <w:tabs>
          <w:tab w:val="left" w:pos="544"/>
        </w:tabs>
      </w:pPr>
      <w:r>
        <w:t>The</w:t>
      </w:r>
      <w:r>
        <w:rPr>
          <w:spacing w:val="-5"/>
        </w:rPr>
        <w:t xml:space="preserve"> </w:t>
      </w:r>
      <w:r>
        <w:t>design</w:t>
      </w:r>
      <w:r>
        <w:rPr>
          <w:spacing w:val="-6"/>
        </w:rPr>
        <w:t xml:space="preserve"> </w:t>
      </w:r>
      <w:r>
        <w:t>of</w:t>
      </w:r>
      <w:r>
        <w:rPr>
          <w:spacing w:val="-5"/>
        </w:rPr>
        <w:t xml:space="preserve"> </w:t>
      </w:r>
      <w:r>
        <w:t>proposed</w:t>
      </w:r>
      <w:r>
        <w:rPr>
          <w:spacing w:val="-6"/>
        </w:rPr>
        <w:t xml:space="preserve"> </w:t>
      </w:r>
      <w:r>
        <w:t>works</w:t>
      </w:r>
      <w:r>
        <w:rPr>
          <w:spacing w:val="-5"/>
        </w:rPr>
        <w:t xml:space="preserve"> </w:t>
      </w:r>
      <w:r>
        <w:t>including</w:t>
      </w:r>
      <w:r>
        <w:rPr>
          <w:spacing w:val="-1"/>
        </w:rPr>
        <w:t xml:space="preserve"> </w:t>
      </w:r>
      <w:r>
        <w:rPr>
          <w:color w:val="00AF50"/>
        </w:rPr>
        <w:t>buildings</w:t>
      </w:r>
      <w:r>
        <w:t>,</w:t>
      </w:r>
      <w:r>
        <w:rPr>
          <w:spacing w:val="-7"/>
        </w:rPr>
        <w:t xml:space="preserve"> </w:t>
      </w:r>
      <w:r>
        <w:rPr>
          <w:color w:val="00AF50"/>
        </w:rPr>
        <w:t>coastal</w:t>
      </w:r>
      <w:r>
        <w:rPr>
          <w:color w:val="00AF50"/>
          <w:spacing w:val="-4"/>
        </w:rPr>
        <w:t xml:space="preserve"> </w:t>
      </w:r>
      <w:r>
        <w:rPr>
          <w:color w:val="00AF50"/>
        </w:rPr>
        <w:t>hazard</w:t>
      </w:r>
      <w:r>
        <w:rPr>
          <w:color w:val="00AF50"/>
          <w:spacing w:val="-7"/>
        </w:rPr>
        <w:t xml:space="preserve"> </w:t>
      </w:r>
      <w:r>
        <w:rPr>
          <w:color w:val="00AF50"/>
        </w:rPr>
        <w:t>mitigation</w:t>
      </w:r>
      <w:r>
        <w:rPr>
          <w:color w:val="00AF50"/>
          <w:spacing w:val="-6"/>
        </w:rPr>
        <w:t xml:space="preserve"> </w:t>
      </w:r>
      <w:r>
        <w:rPr>
          <w:color w:val="00AF50"/>
        </w:rPr>
        <w:t>works</w:t>
      </w:r>
      <w:r>
        <w:t>,</w:t>
      </w:r>
      <w:r>
        <w:rPr>
          <w:spacing w:val="-8"/>
        </w:rPr>
        <w:t xml:space="preserve"> </w:t>
      </w:r>
      <w:r>
        <w:t>and</w:t>
      </w:r>
      <w:r>
        <w:rPr>
          <w:spacing w:val="-5"/>
        </w:rPr>
        <w:t xml:space="preserve"> </w:t>
      </w:r>
      <w:r>
        <w:rPr>
          <w:color w:val="00AF50"/>
          <w:spacing w:val="-2"/>
        </w:rPr>
        <w:t>roads</w:t>
      </w:r>
      <w:r>
        <w:rPr>
          <w:spacing w:val="-2"/>
        </w:rPr>
        <w:t>.</w:t>
      </w:r>
    </w:p>
    <w:p w14:paraId="59DC0619" w14:textId="77777777" w:rsidR="006713A4" w:rsidRDefault="006713A4" w:rsidP="006713A4">
      <w:pPr>
        <w:pStyle w:val="BodyText"/>
        <w:spacing w:before="7"/>
        <w:rPr>
          <w:sz w:val="16"/>
        </w:rPr>
      </w:pPr>
    </w:p>
    <w:p w14:paraId="68E2E03F" w14:textId="77777777" w:rsidR="006713A4" w:rsidRDefault="006713A4" w:rsidP="006713A4">
      <w:pPr>
        <w:pStyle w:val="ListParagraph"/>
        <w:numPr>
          <w:ilvl w:val="0"/>
          <w:numId w:val="248"/>
        </w:numPr>
        <w:tabs>
          <w:tab w:val="left" w:pos="544"/>
        </w:tabs>
        <w:spacing w:line="256" w:lineRule="auto"/>
        <w:ind w:right="188"/>
      </w:pPr>
      <w:r>
        <w:t>The</w:t>
      </w:r>
      <w:r>
        <w:rPr>
          <w:spacing w:val="-4"/>
        </w:rPr>
        <w:t xml:space="preserve"> </w:t>
      </w:r>
      <w:r>
        <w:t>nature</w:t>
      </w:r>
      <w:r>
        <w:rPr>
          <w:spacing w:val="-4"/>
        </w:rPr>
        <w:t xml:space="preserve"> </w:t>
      </w:r>
      <w:r>
        <w:t>of any</w:t>
      </w:r>
      <w:r>
        <w:rPr>
          <w:spacing w:val="-4"/>
        </w:rPr>
        <w:t xml:space="preserve"> </w:t>
      </w:r>
      <w:r>
        <w:t>existing</w:t>
      </w:r>
      <w:r>
        <w:rPr>
          <w:spacing w:val="-3"/>
        </w:rPr>
        <w:t xml:space="preserve"> </w:t>
      </w:r>
      <w:r>
        <w:t>or</w:t>
      </w:r>
      <w:r>
        <w:rPr>
          <w:spacing w:val="-4"/>
        </w:rPr>
        <w:t xml:space="preserve"> </w:t>
      </w:r>
      <w:r>
        <w:t>proposed</w:t>
      </w:r>
      <w:r>
        <w:rPr>
          <w:spacing w:val="-5"/>
        </w:rPr>
        <w:t xml:space="preserve"> </w:t>
      </w:r>
      <w:r>
        <w:t>coastal</w:t>
      </w:r>
      <w:r>
        <w:rPr>
          <w:spacing w:val="-3"/>
        </w:rPr>
        <w:t xml:space="preserve"> </w:t>
      </w:r>
      <w:r>
        <w:t>hazard</w:t>
      </w:r>
      <w:r>
        <w:rPr>
          <w:spacing w:val="-1"/>
        </w:rPr>
        <w:t xml:space="preserve"> </w:t>
      </w:r>
      <w:r>
        <w:t>mitigation</w:t>
      </w:r>
      <w:r>
        <w:rPr>
          <w:spacing w:val="-5"/>
        </w:rPr>
        <w:t xml:space="preserve"> </w:t>
      </w:r>
      <w:r>
        <w:t xml:space="preserve">or </w:t>
      </w:r>
      <w:r>
        <w:rPr>
          <w:color w:val="00AF50"/>
        </w:rPr>
        <w:t>earthworks</w:t>
      </w:r>
      <w:r>
        <w:t>,</w:t>
      </w:r>
      <w:r>
        <w:rPr>
          <w:spacing w:val="-7"/>
        </w:rPr>
        <w:t xml:space="preserve"> </w:t>
      </w:r>
      <w:r>
        <w:t>engineering</w:t>
      </w:r>
      <w:r>
        <w:rPr>
          <w:spacing w:val="-3"/>
        </w:rPr>
        <w:t xml:space="preserve"> </w:t>
      </w:r>
      <w:r>
        <w:t>design,</w:t>
      </w:r>
      <w:r>
        <w:rPr>
          <w:spacing w:val="-7"/>
        </w:rPr>
        <w:t xml:space="preserve"> </w:t>
      </w:r>
      <w:r>
        <w:t xml:space="preserve">and their effects on safety and vulnerability of the </w:t>
      </w:r>
      <w:r>
        <w:rPr>
          <w:color w:val="00AF50"/>
        </w:rPr>
        <w:t xml:space="preserve">site </w:t>
      </w:r>
      <w:r>
        <w:t xml:space="preserve">and adjacent </w:t>
      </w:r>
      <w:r>
        <w:rPr>
          <w:color w:val="00AF50"/>
        </w:rPr>
        <w:t>sites</w:t>
      </w:r>
      <w:r>
        <w:t>.</w:t>
      </w:r>
    </w:p>
    <w:p w14:paraId="62C1B1B1" w14:textId="77777777" w:rsidR="006713A4" w:rsidRDefault="006713A4" w:rsidP="006713A4">
      <w:pPr>
        <w:pStyle w:val="ListParagraph"/>
        <w:numPr>
          <w:ilvl w:val="0"/>
          <w:numId w:val="248"/>
        </w:numPr>
        <w:tabs>
          <w:tab w:val="left" w:pos="544"/>
        </w:tabs>
        <w:spacing w:before="184"/>
      </w:pPr>
      <w:r>
        <w:t>The</w:t>
      </w:r>
      <w:r>
        <w:rPr>
          <w:spacing w:val="-8"/>
        </w:rPr>
        <w:t xml:space="preserve"> </w:t>
      </w:r>
      <w:r>
        <w:t>effects</w:t>
      </w:r>
      <w:r>
        <w:rPr>
          <w:spacing w:val="-6"/>
        </w:rPr>
        <w:t xml:space="preserve"> </w:t>
      </w:r>
      <w:r>
        <w:t>of</w:t>
      </w:r>
      <w:r>
        <w:rPr>
          <w:spacing w:val="-2"/>
        </w:rPr>
        <w:t xml:space="preserve"> </w:t>
      </w:r>
      <w:r>
        <w:t>development</w:t>
      </w:r>
      <w:r>
        <w:rPr>
          <w:spacing w:val="-8"/>
        </w:rPr>
        <w:t xml:space="preserve"> </w:t>
      </w:r>
      <w:r>
        <w:t>on</w:t>
      </w:r>
      <w:r>
        <w:rPr>
          <w:spacing w:val="-7"/>
        </w:rPr>
        <w:t xml:space="preserve"> </w:t>
      </w:r>
      <w:r>
        <w:t>surface</w:t>
      </w:r>
      <w:r>
        <w:rPr>
          <w:spacing w:val="-5"/>
        </w:rPr>
        <w:t xml:space="preserve"> </w:t>
      </w:r>
      <w:r>
        <w:t>and</w:t>
      </w:r>
      <w:r>
        <w:rPr>
          <w:spacing w:val="-3"/>
        </w:rPr>
        <w:t xml:space="preserve"> </w:t>
      </w:r>
      <w:r>
        <w:t>subsurface</w:t>
      </w:r>
      <w:r>
        <w:rPr>
          <w:spacing w:val="-1"/>
        </w:rPr>
        <w:t xml:space="preserve"> </w:t>
      </w:r>
      <w:r>
        <w:t>drainage</w:t>
      </w:r>
      <w:r>
        <w:rPr>
          <w:spacing w:val="-6"/>
        </w:rPr>
        <w:t xml:space="preserve"> </w:t>
      </w:r>
      <w:r>
        <w:t>patterns</w:t>
      </w:r>
      <w:r>
        <w:rPr>
          <w:spacing w:val="-6"/>
        </w:rPr>
        <w:t xml:space="preserve"> </w:t>
      </w:r>
      <w:r>
        <w:t>and</w:t>
      </w:r>
      <w:r>
        <w:rPr>
          <w:spacing w:val="-7"/>
        </w:rPr>
        <w:t xml:space="preserve"> </w:t>
      </w:r>
      <w:r>
        <w:t>stormwater</w:t>
      </w:r>
      <w:r>
        <w:rPr>
          <w:spacing w:val="-5"/>
        </w:rPr>
        <w:t xml:space="preserve"> </w:t>
      </w:r>
      <w:r>
        <w:rPr>
          <w:spacing w:val="-2"/>
        </w:rPr>
        <w:t>management.</w:t>
      </w:r>
    </w:p>
    <w:p w14:paraId="3BCAC737" w14:textId="77777777" w:rsidR="006713A4" w:rsidRDefault="006713A4" w:rsidP="006713A4">
      <w:pPr>
        <w:sectPr w:rsidR="006713A4" w:rsidSect="00645594">
          <w:pgSz w:w="11900" w:h="16840"/>
          <w:pgMar w:top="1420" w:right="560" w:bottom="1200" w:left="1300" w:header="0" w:footer="985" w:gutter="0"/>
          <w:cols w:space="720"/>
        </w:sectPr>
      </w:pPr>
    </w:p>
    <w:p w14:paraId="6D4962BE" w14:textId="77777777" w:rsidR="006713A4" w:rsidRDefault="006713A4" w:rsidP="006713A4">
      <w:pPr>
        <w:pStyle w:val="ListParagraph"/>
        <w:numPr>
          <w:ilvl w:val="0"/>
          <w:numId w:val="248"/>
        </w:numPr>
        <w:tabs>
          <w:tab w:val="left" w:pos="544"/>
        </w:tabs>
        <w:spacing w:before="27"/>
      </w:pPr>
      <w:r>
        <w:t>The</w:t>
      </w:r>
      <w:r>
        <w:rPr>
          <w:spacing w:val="-6"/>
        </w:rPr>
        <w:t xml:space="preserve"> </w:t>
      </w:r>
      <w:r>
        <w:t>adequacy</w:t>
      </w:r>
      <w:r>
        <w:rPr>
          <w:spacing w:val="-6"/>
        </w:rPr>
        <w:t xml:space="preserve"> </w:t>
      </w:r>
      <w:r>
        <w:t>of</w:t>
      </w:r>
      <w:r>
        <w:rPr>
          <w:spacing w:val="-2"/>
        </w:rPr>
        <w:t xml:space="preserve"> </w:t>
      </w:r>
      <w:r>
        <w:t>drainage</w:t>
      </w:r>
      <w:r>
        <w:rPr>
          <w:spacing w:val="-6"/>
        </w:rPr>
        <w:t xml:space="preserve"> </w:t>
      </w:r>
      <w:r>
        <w:t>and</w:t>
      </w:r>
      <w:r>
        <w:rPr>
          <w:spacing w:val="-7"/>
        </w:rPr>
        <w:t xml:space="preserve"> </w:t>
      </w:r>
      <w:r>
        <w:t>sediment</w:t>
      </w:r>
      <w:r>
        <w:rPr>
          <w:spacing w:val="-8"/>
        </w:rPr>
        <w:t xml:space="preserve"> </w:t>
      </w:r>
      <w:r>
        <w:t>control</w:t>
      </w:r>
      <w:r>
        <w:rPr>
          <w:spacing w:val="-4"/>
        </w:rPr>
        <w:t xml:space="preserve"> </w:t>
      </w:r>
      <w:r>
        <w:rPr>
          <w:spacing w:val="-2"/>
        </w:rPr>
        <w:t>measures.</w:t>
      </w:r>
    </w:p>
    <w:p w14:paraId="335E0417" w14:textId="77777777" w:rsidR="006713A4" w:rsidRDefault="006713A4" w:rsidP="006713A4">
      <w:pPr>
        <w:pStyle w:val="BodyText"/>
        <w:spacing w:before="6"/>
        <w:rPr>
          <w:sz w:val="16"/>
        </w:rPr>
      </w:pPr>
    </w:p>
    <w:p w14:paraId="38CFC3F1" w14:textId="77777777" w:rsidR="006713A4" w:rsidRDefault="006713A4" w:rsidP="006713A4">
      <w:pPr>
        <w:pStyle w:val="ListParagraph"/>
        <w:numPr>
          <w:ilvl w:val="0"/>
          <w:numId w:val="248"/>
        </w:numPr>
        <w:tabs>
          <w:tab w:val="left" w:pos="544"/>
        </w:tabs>
      </w:pPr>
      <w:r>
        <w:t>The</w:t>
      </w:r>
      <w:r>
        <w:rPr>
          <w:spacing w:val="-6"/>
        </w:rPr>
        <w:t xml:space="preserve"> </w:t>
      </w:r>
      <w:r>
        <w:t>ability</w:t>
      </w:r>
      <w:r>
        <w:rPr>
          <w:spacing w:val="-5"/>
        </w:rPr>
        <w:t xml:space="preserve"> </w:t>
      </w:r>
      <w:r>
        <w:t>of</w:t>
      </w:r>
      <w:r>
        <w:rPr>
          <w:spacing w:val="-5"/>
        </w:rPr>
        <w:t xml:space="preserve"> </w:t>
      </w:r>
      <w:r>
        <w:t>the</w:t>
      </w:r>
      <w:r>
        <w:rPr>
          <w:spacing w:val="-3"/>
        </w:rPr>
        <w:t xml:space="preserve"> </w:t>
      </w:r>
      <w:r>
        <w:rPr>
          <w:color w:val="00AF50"/>
        </w:rPr>
        <w:t>site</w:t>
      </w:r>
      <w:r>
        <w:rPr>
          <w:color w:val="00AF50"/>
          <w:spacing w:val="-4"/>
        </w:rPr>
        <w:t xml:space="preserve"> </w:t>
      </w:r>
      <w:r>
        <w:t>to</w:t>
      </w:r>
      <w:r>
        <w:rPr>
          <w:spacing w:val="-2"/>
        </w:rPr>
        <w:t xml:space="preserve"> </w:t>
      </w:r>
      <w:r>
        <w:t>accommodate</w:t>
      </w:r>
      <w:r>
        <w:rPr>
          <w:spacing w:val="-5"/>
        </w:rPr>
        <w:t xml:space="preserve"> </w:t>
      </w:r>
      <w:r>
        <w:t>stable,</w:t>
      </w:r>
      <w:r>
        <w:rPr>
          <w:spacing w:val="-7"/>
        </w:rPr>
        <w:t xml:space="preserve"> </w:t>
      </w:r>
      <w:r>
        <w:t>accessible</w:t>
      </w:r>
      <w:r>
        <w:rPr>
          <w:spacing w:val="-5"/>
        </w:rPr>
        <w:t xml:space="preserve"> </w:t>
      </w:r>
      <w:r>
        <w:t>and</w:t>
      </w:r>
      <w:r>
        <w:rPr>
          <w:spacing w:val="-6"/>
        </w:rPr>
        <w:t xml:space="preserve"> </w:t>
      </w:r>
      <w:r>
        <w:t>serviceable</w:t>
      </w:r>
      <w:r>
        <w:rPr>
          <w:spacing w:val="-5"/>
        </w:rPr>
        <w:t xml:space="preserve"> </w:t>
      </w:r>
      <w:r>
        <w:rPr>
          <w:color w:val="00AF50"/>
        </w:rPr>
        <w:t>identified</w:t>
      </w:r>
      <w:r>
        <w:rPr>
          <w:color w:val="00AF50"/>
          <w:spacing w:val="-6"/>
        </w:rPr>
        <w:t xml:space="preserve"> </w:t>
      </w:r>
      <w:r>
        <w:rPr>
          <w:color w:val="00AF50"/>
        </w:rPr>
        <w:t>building</w:t>
      </w:r>
      <w:r>
        <w:rPr>
          <w:color w:val="00AF50"/>
          <w:spacing w:val="-4"/>
        </w:rPr>
        <w:t xml:space="preserve"> </w:t>
      </w:r>
      <w:r>
        <w:rPr>
          <w:color w:val="00AF50"/>
          <w:spacing w:val="-2"/>
        </w:rPr>
        <w:t>area</w:t>
      </w:r>
      <w:r>
        <w:rPr>
          <w:spacing w:val="-2"/>
        </w:rPr>
        <w:t>.</w:t>
      </w:r>
    </w:p>
    <w:p w14:paraId="159CC95F" w14:textId="77777777" w:rsidR="006713A4" w:rsidRDefault="006713A4" w:rsidP="006713A4">
      <w:pPr>
        <w:pStyle w:val="BodyText"/>
        <w:spacing w:before="7"/>
        <w:rPr>
          <w:sz w:val="16"/>
        </w:rPr>
      </w:pPr>
    </w:p>
    <w:p w14:paraId="3AE60CAA" w14:textId="77777777" w:rsidR="006713A4" w:rsidRDefault="006713A4" w:rsidP="006713A4">
      <w:pPr>
        <w:pStyle w:val="ListParagraph"/>
        <w:numPr>
          <w:ilvl w:val="0"/>
          <w:numId w:val="248"/>
        </w:numPr>
        <w:tabs>
          <w:tab w:val="left" w:pos="544"/>
        </w:tabs>
        <w:spacing w:line="256" w:lineRule="auto"/>
        <w:ind w:right="253"/>
      </w:pPr>
      <w:r>
        <w:t>The</w:t>
      </w:r>
      <w:r>
        <w:rPr>
          <w:spacing w:val="-4"/>
        </w:rPr>
        <w:t xml:space="preserve"> </w:t>
      </w:r>
      <w:r>
        <w:t>extent</w:t>
      </w:r>
      <w:r>
        <w:rPr>
          <w:spacing w:val="-2"/>
        </w:rPr>
        <w:t xml:space="preserve"> </w:t>
      </w:r>
      <w:r>
        <w:t>to</w:t>
      </w:r>
      <w:r>
        <w:rPr>
          <w:spacing w:val="-5"/>
        </w:rPr>
        <w:t xml:space="preserve"> </w:t>
      </w:r>
      <w:r>
        <w:t>which the</w:t>
      </w:r>
      <w:r>
        <w:rPr>
          <w:spacing w:val="-4"/>
        </w:rPr>
        <w:t xml:space="preserve"> </w:t>
      </w:r>
      <w:r>
        <w:t>works</w:t>
      </w:r>
      <w:r>
        <w:rPr>
          <w:spacing w:val="-4"/>
        </w:rPr>
        <w:t xml:space="preserve"> </w:t>
      </w:r>
      <w:r>
        <w:t>will</w:t>
      </w:r>
      <w:r>
        <w:rPr>
          <w:spacing w:val="-2"/>
        </w:rPr>
        <w:t xml:space="preserve"> </w:t>
      </w:r>
      <w:r>
        <w:t>lead</w:t>
      </w:r>
      <w:r>
        <w:rPr>
          <w:spacing w:val="-5"/>
        </w:rPr>
        <w:t xml:space="preserve"> </w:t>
      </w:r>
      <w:r>
        <w:t>to</w:t>
      </w:r>
      <w:r>
        <w:rPr>
          <w:spacing w:val="-5"/>
        </w:rPr>
        <w:t xml:space="preserve"> </w:t>
      </w:r>
      <w:r>
        <w:t>removal</w:t>
      </w:r>
      <w:r>
        <w:rPr>
          <w:spacing w:val="-3"/>
        </w:rPr>
        <w:t xml:space="preserve"> </w:t>
      </w:r>
      <w:r>
        <w:t>of</w:t>
      </w:r>
      <w:r>
        <w:rPr>
          <w:spacing w:val="-4"/>
        </w:rPr>
        <w:t xml:space="preserve"> </w:t>
      </w:r>
      <w:r>
        <w:t>vegetation,</w:t>
      </w:r>
      <w:r>
        <w:rPr>
          <w:spacing w:val="-7"/>
        </w:rPr>
        <w:t xml:space="preserve"> </w:t>
      </w:r>
      <w:r>
        <w:t>topsoil</w:t>
      </w:r>
      <w:r>
        <w:rPr>
          <w:spacing w:val="-2"/>
        </w:rPr>
        <w:t xml:space="preserve"> </w:t>
      </w:r>
      <w:r>
        <w:t>or</w:t>
      </w:r>
      <w:r>
        <w:rPr>
          <w:spacing w:val="-4"/>
        </w:rPr>
        <w:t xml:space="preserve"> </w:t>
      </w:r>
      <w:r>
        <w:t>sand,</w:t>
      </w:r>
      <w:r>
        <w:rPr>
          <w:spacing w:val="-2"/>
        </w:rPr>
        <w:t xml:space="preserve"> </w:t>
      </w:r>
      <w:r>
        <w:t>or the</w:t>
      </w:r>
      <w:r>
        <w:rPr>
          <w:spacing w:val="-4"/>
        </w:rPr>
        <w:t xml:space="preserve"> </w:t>
      </w:r>
      <w:r>
        <w:t>modification</w:t>
      </w:r>
      <w:r>
        <w:rPr>
          <w:spacing w:val="-5"/>
        </w:rPr>
        <w:t xml:space="preserve"> </w:t>
      </w:r>
      <w:r>
        <w:t>of ecosystems or natural character, or adverse landscape and visual effects.</w:t>
      </w:r>
    </w:p>
    <w:p w14:paraId="2680B6B8" w14:textId="77777777" w:rsidR="006713A4" w:rsidRDefault="006713A4" w:rsidP="006713A4">
      <w:pPr>
        <w:pStyle w:val="ListParagraph"/>
        <w:numPr>
          <w:ilvl w:val="0"/>
          <w:numId w:val="248"/>
        </w:numPr>
        <w:tabs>
          <w:tab w:val="left" w:pos="544"/>
        </w:tabs>
        <w:spacing w:before="184" w:line="261" w:lineRule="auto"/>
        <w:ind w:right="125"/>
      </w:pPr>
      <w:r>
        <w:t>The</w:t>
      </w:r>
      <w:r>
        <w:rPr>
          <w:spacing w:val="-2"/>
        </w:rPr>
        <w:t xml:space="preserve"> </w:t>
      </w:r>
      <w:r>
        <w:t>extent to</w:t>
      </w:r>
      <w:r>
        <w:rPr>
          <w:spacing w:val="-3"/>
        </w:rPr>
        <w:t xml:space="preserve"> </w:t>
      </w:r>
      <w:r>
        <w:t>which the</w:t>
      </w:r>
      <w:r>
        <w:rPr>
          <w:spacing w:val="-2"/>
        </w:rPr>
        <w:t xml:space="preserve"> </w:t>
      </w:r>
      <w:r>
        <w:t>activity</w:t>
      </w:r>
      <w:r>
        <w:rPr>
          <w:spacing w:val="-2"/>
        </w:rPr>
        <w:t xml:space="preserve"> </w:t>
      </w:r>
      <w:r>
        <w:t>or</w:t>
      </w:r>
      <w:r>
        <w:rPr>
          <w:spacing w:val="-2"/>
        </w:rPr>
        <w:t xml:space="preserve"> </w:t>
      </w:r>
      <w:r>
        <w:t>works</w:t>
      </w:r>
      <w:r>
        <w:rPr>
          <w:spacing w:val="-2"/>
        </w:rPr>
        <w:t xml:space="preserve"> </w:t>
      </w:r>
      <w:r>
        <w:t>would</w:t>
      </w:r>
      <w:r>
        <w:rPr>
          <w:spacing w:val="-3"/>
        </w:rPr>
        <w:t xml:space="preserve"> </w:t>
      </w:r>
      <w:r>
        <w:t>impact</w:t>
      </w:r>
      <w:r>
        <w:rPr>
          <w:spacing w:val="-4"/>
        </w:rPr>
        <w:t xml:space="preserve"> </w:t>
      </w:r>
      <w:r>
        <w:t>on</w:t>
      </w:r>
      <w:r>
        <w:rPr>
          <w:spacing w:val="-3"/>
        </w:rPr>
        <w:t xml:space="preserve"> </w:t>
      </w:r>
      <w:r>
        <w:t>public</w:t>
      </w:r>
      <w:r>
        <w:rPr>
          <w:spacing w:val="-4"/>
        </w:rPr>
        <w:t xml:space="preserve"> </w:t>
      </w:r>
      <w:r>
        <w:t>or</w:t>
      </w:r>
      <w:r>
        <w:rPr>
          <w:spacing w:val="-2"/>
        </w:rPr>
        <w:t xml:space="preserve"> </w:t>
      </w:r>
      <w:r>
        <w:t>recreational</w:t>
      </w:r>
      <w:r>
        <w:rPr>
          <w:spacing w:val="-1"/>
        </w:rPr>
        <w:t xml:space="preserve"> </w:t>
      </w:r>
      <w:r>
        <w:t>access, where</w:t>
      </w:r>
      <w:r>
        <w:rPr>
          <w:spacing w:val="-2"/>
        </w:rPr>
        <w:t xml:space="preserve"> </w:t>
      </w:r>
      <w:r>
        <w:t>available, or sites of historical significance.</w:t>
      </w:r>
    </w:p>
    <w:p w14:paraId="32EE65F8" w14:textId="77777777" w:rsidR="006713A4" w:rsidRDefault="006713A4" w:rsidP="006713A4">
      <w:pPr>
        <w:pStyle w:val="ListParagraph"/>
        <w:numPr>
          <w:ilvl w:val="0"/>
          <w:numId w:val="248"/>
        </w:numPr>
        <w:tabs>
          <w:tab w:val="left" w:pos="544"/>
        </w:tabs>
        <w:spacing w:before="173" w:line="261" w:lineRule="auto"/>
        <w:ind w:right="598"/>
      </w:pPr>
      <w:r>
        <w:t>The</w:t>
      </w:r>
      <w:r>
        <w:rPr>
          <w:spacing w:val="-4"/>
        </w:rPr>
        <w:t xml:space="preserve"> </w:t>
      </w:r>
      <w:r>
        <w:t>effects</w:t>
      </w:r>
      <w:r>
        <w:rPr>
          <w:spacing w:val="-4"/>
        </w:rPr>
        <w:t xml:space="preserve"> </w:t>
      </w:r>
      <w:r>
        <w:t>of any</w:t>
      </w:r>
      <w:r>
        <w:rPr>
          <w:spacing w:val="-4"/>
        </w:rPr>
        <w:t xml:space="preserve"> </w:t>
      </w:r>
      <w:r>
        <w:t>development</w:t>
      </w:r>
      <w:r>
        <w:rPr>
          <w:spacing w:val="-7"/>
        </w:rPr>
        <w:t xml:space="preserve"> </w:t>
      </w:r>
      <w:r>
        <w:t>on</w:t>
      </w:r>
      <w:r>
        <w:rPr>
          <w:spacing w:val="-5"/>
        </w:rPr>
        <w:t xml:space="preserve"> </w:t>
      </w:r>
      <w:r>
        <w:t>public</w:t>
      </w:r>
      <w:r>
        <w:rPr>
          <w:spacing w:val="-6"/>
        </w:rPr>
        <w:t xml:space="preserve"> </w:t>
      </w:r>
      <w:r>
        <w:t>access to</w:t>
      </w:r>
      <w:r>
        <w:rPr>
          <w:spacing w:val="-5"/>
        </w:rPr>
        <w:t xml:space="preserve"> </w:t>
      </w:r>
      <w:r>
        <w:t>and</w:t>
      </w:r>
      <w:r>
        <w:rPr>
          <w:spacing w:val="-5"/>
        </w:rPr>
        <w:t xml:space="preserve"> </w:t>
      </w:r>
      <w:r>
        <w:t>along</w:t>
      </w:r>
      <w:r>
        <w:rPr>
          <w:spacing w:val="-3"/>
        </w:rPr>
        <w:t xml:space="preserve"> </w:t>
      </w:r>
      <w:r>
        <w:t>the</w:t>
      </w:r>
      <w:r>
        <w:rPr>
          <w:spacing w:val="-4"/>
        </w:rPr>
        <w:t xml:space="preserve"> </w:t>
      </w:r>
      <w:r>
        <w:t>landward</w:t>
      </w:r>
      <w:r>
        <w:rPr>
          <w:spacing w:val="-5"/>
        </w:rPr>
        <w:t xml:space="preserve"> </w:t>
      </w:r>
      <w:r>
        <w:t>boundary</w:t>
      </w:r>
      <w:r>
        <w:rPr>
          <w:spacing w:val="-4"/>
        </w:rPr>
        <w:t xml:space="preserve"> </w:t>
      </w:r>
      <w:r>
        <w:t>of the</w:t>
      </w:r>
      <w:r>
        <w:rPr>
          <w:spacing w:val="-4"/>
        </w:rPr>
        <w:t xml:space="preserve"> </w:t>
      </w:r>
      <w:r>
        <w:t>coastal marine area.</w:t>
      </w:r>
    </w:p>
    <w:p w14:paraId="7ECAAC9D" w14:textId="77777777" w:rsidR="006713A4" w:rsidRDefault="006713A4" w:rsidP="006713A4">
      <w:pPr>
        <w:pStyle w:val="ListParagraph"/>
        <w:numPr>
          <w:ilvl w:val="0"/>
          <w:numId w:val="248"/>
        </w:numPr>
        <w:tabs>
          <w:tab w:val="left" w:pos="544"/>
        </w:tabs>
        <w:spacing w:before="178"/>
      </w:pPr>
      <w:r>
        <w:t>The</w:t>
      </w:r>
      <w:r>
        <w:rPr>
          <w:spacing w:val="-7"/>
        </w:rPr>
        <w:t xml:space="preserve"> </w:t>
      </w:r>
      <w:r>
        <w:t>effects</w:t>
      </w:r>
      <w:r>
        <w:rPr>
          <w:spacing w:val="-5"/>
        </w:rPr>
        <w:t xml:space="preserve"> </w:t>
      </w:r>
      <w:r>
        <w:t>of any</w:t>
      </w:r>
      <w:r>
        <w:rPr>
          <w:spacing w:val="-5"/>
        </w:rPr>
        <w:t xml:space="preserve"> </w:t>
      </w:r>
      <w:r>
        <w:t>development</w:t>
      </w:r>
      <w:r>
        <w:rPr>
          <w:spacing w:val="-7"/>
        </w:rPr>
        <w:t xml:space="preserve"> </w:t>
      </w:r>
      <w:r>
        <w:t>on</w:t>
      </w:r>
      <w:r>
        <w:rPr>
          <w:spacing w:val="-6"/>
        </w:rPr>
        <w:t xml:space="preserve"> </w:t>
      </w:r>
      <w:r>
        <w:t>the</w:t>
      </w:r>
      <w:r>
        <w:rPr>
          <w:spacing w:val="-4"/>
        </w:rPr>
        <w:t xml:space="preserve"> </w:t>
      </w:r>
      <w:r>
        <w:t>natural</w:t>
      </w:r>
      <w:r>
        <w:rPr>
          <w:spacing w:val="-4"/>
        </w:rPr>
        <w:t xml:space="preserve"> </w:t>
      </w:r>
      <w:r>
        <w:t>character</w:t>
      </w:r>
      <w:r>
        <w:rPr>
          <w:spacing w:val="-5"/>
        </w:rPr>
        <w:t xml:space="preserve"> </w:t>
      </w:r>
      <w:r>
        <w:t>of</w:t>
      </w:r>
      <w:r>
        <w:rPr>
          <w:spacing w:val="-4"/>
        </w:rPr>
        <w:t xml:space="preserve"> </w:t>
      </w:r>
      <w:r>
        <w:t>the coastal</w:t>
      </w:r>
      <w:r>
        <w:rPr>
          <w:spacing w:val="-3"/>
        </w:rPr>
        <w:t xml:space="preserve"> </w:t>
      </w:r>
      <w:r>
        <w:rPr>
          <w:spacing w:val="-2"/>
        </w:rPr>
        <w:t>environment.</w:t>
      </w:r>
    </w:p>
    <w:p w14:paraId="404CF4DA" w14:textId="77777777" w:rsidR="006713A4" w:rsidRDefault="006713A4" w:rsidP="006713A4">
      <w:pPr>
        <w:pStyle w:val="BodyText"/>
        <w:spacing w:before="6"/>
        <w:rPr>
          <w:sz w:val="16"/>
        </w:rPr>
      </w:pPr>
    </w:p>
    <w:p w14:paraId="635A25BC" w14:textId="77777777" w:rsidR="006713A4" w:rsidRDefault="006713A4" w:rsidP="006713A4">
      <w:pPr>
        <w:pStyle w:val="ListParagraph"/>
        <w:numPr>
          <w:ilvl w:val="0"/>
          <w:numId w:val="248"/>
        </w:numPr>
        <w:tabs>
          <w:tab w:val="left" w:pos="544"/>
        </w:tabs>
        <w:spacing w:before="1"/>
      </w:pPr>
      <w:r>
        <w:t>The</w:t>
      </w:r>
      <w:r>
        <w:rPr>
          <w:spacing w:val="-7"/>
        </w:rPr>
        <w:t xml:space="preserve"> </w:t>
      </w:r>
      <w:r>
        <w:t>effects</w:t>
      </w:r>
      <w:r>
        <w:rPr>
          <w:spacing w:val="-4"/>
        </w:rPr>
        <w:t xml:space="preserve"> </w:t>
      </w:r>
      <w:r>
        <w:t>of any</w:t>
      </w:r>
      <w:r>
        <w:rPr>
          <w:spacing w:val="-4"/>
        </w:rPr>
        <w:t xml:space="preserve"> </w:t>
      </w:r>
      <w:r>
        <w:t>development</w:t>
      </w:r>
      <w:r>
        <w:rPr>
          <w:spacing w:val="-7"/>
        </w:rPr>
        <w:t xml:space="preserve"> </w:t>
      </w:r>
      <w:r>
        <w:t>on</w:t>
      </w:r>
      <w:r>
        <w:rPr>
          <w:spacing w:val="-3"/>
        </w:rPr>
        <w:t xml:space="preserve"> </w:t>
      </w:r>
      <w:r>
        <w:rPr>
          <w:color w:val="00AF50"/>
        </w:rPr>
        <w:t>historic</w:t>
      </w:r>
      <w:r>
        <w:rPr>
          <w:color w:val="00AF50"/>
          <w:spacing w:val="-6"/>
        </w:rPr>
        <w:t xml:space="preserve"> </w:t>
      </w:r>
      <w:r>
        <w:rPr>
          <w:color w:val="00AF50"/>
        </w:rPr>
        <w:t>heritage</w:t>
      </w:r>
      <w:r>
        <w:rPr>
          <w:color w:val="00AF50"/>
          <w:spacing w:val="-2"/>
        </w:rPr>
        <w:t xml:space="preserve"> </w:t>
      </w:r>
      <w:r>
        <w:t>within</w:t>
      </w:r>
      <w:r>
        <w:rPr>
          <w:spacing w:val="-5"/>
        </w:rPr>
        <w:t xml:space="preserve"> </w:t>
      </w:r>
      <w:r>
        <w:t>the</w:t>
      </w:r>
      <w:r>
        <w:rPr>
          <w:spacing w:val="-4"/>
        </w:rPr>
        <w:t xml:space="preserve"> </w:t>
      </w:r>
      <w:r>
        <w:t>coastal</w:t>
      </w:r>
      <w:r>
        <w:rPr>
          <w:spacing w:val="-3"/>
        </w:rPr>
        <w:t xml:space="preserve"> </w:t>
      </w:r>
      <w:r>
        <w:rPr>
          <w:spacing w:val="-2"/>
        </w:rPr>
        <w:t>environment.</w:t>
      </w:r>
    </w:p>
    <w:p w14:paraId="146695A2" w14:textId="77777777" w:rsidR="006713A4" w:rsidRDefault="006713A4" w:rsidP="006713A4">
      <w:pPr>
        <w:pStyle w:val="ListParagraph"/>
        <w:numPr>
          <w:ilvl w:val="0"/>
          <w:numId w:val="248"/>
        </w:numPr>
        <w:tabs>
          <w:tab w:val="left" w:pos="543"/>
        </w:tabs>
        <w:spacing w:before="197"/>
        <w:ind w:left="543" w:hanging="427"/>
      </w:pPr>
      <w:r>
        <w:t>The</w:t>
      </w:r>
      <w:r>
        <w:rPr>
          <w:spacing w:val="-7"/>
        </w:rPr>
        <w:t xml:space="preserve"> </w:t>
      </w:r>
      <w:r>
        <w:t>effects</w:t>
      </w:r>
      <w:r>
        <w:rPr>
          <w:spacing w:val="-5"/>
        </w:rPr>
        <w:t xml:space="preserve"> </w:t>
      </w:r>
      <w:r>
        <w:t>of any</w:t>
      </w:r>
      <w:r>
        <w:rPr>
          <w:spacing w:val="-5"/>
        </w:rPr>
        <w:t xml:space="preserve"> </w:t>
      </w:r>
      <w:r>
        <w:t>development</w:t>
      </w:r>
      <w:r>
        <w:rPr>
          <w:spacing w:val="-7"/>
        </w:rPr>
        <w:t xml:space="preserve"> </w:t>
      </w:r>
      <w:r>
        <w:t>on</w:t>
      </w:r>
      <w:r>
        <w:rPr>
          <w:spacing w:val="-4"/>
        </w:rPr>
        <w:t xml:space="preserve"> </w:t>
      </w:r>
      <w:r>
        <w:rPr>
          <w:color w:val="00AF50"/>
        </w:rPr>
        <w:t>sites</w:t>
      </w:r>
      <w:r>
        <w:rPr>
          <w:color w:val="00AF50"/>
          <w:spacing w:val="-4"/>
        </w:rPr>
        <w:t xml:space="preserve"> </w:t>
      </w:r>
      <w:r>
        <w:rPr>
          <w:color w:val="00AF50"/>
        </w:rPr>
        <w:t>of</w:t>
      </w:r>
      <w:r>
        <w:rPr>
          <w:color w:val="00AF50"/>
          <w:spacing w:val="-5"/>
        </w:rPr>
        <w:t xml:space="preserve"> </w:t>
      </w:r>
      <w:r>
        <w:rPr>
          <w:color w:val="00AF50"/>
        </w:rPr>
        <w:t>Ngāi</w:t>
      </w:r>
      <w:r>
        <w:rPr>
          <w:color w:val="00AF50"/>
          <w:spacing w:val="-3"/>
        </w:rPr>
        <w:t xml:space="preserve"> </w:t>
      </w:r>
      <w:r>
        <w:rPr>
          <w:color w:val="00AF50"/>
        </w:rPr>
        <w:t>Tahu</w:t>
      </w:r>
      <w:r>
        <w:rPr>
          <w:color w:val="00AF50"/>
          <w:spacing w:val="-6"/>
        </w:rPr>
        <w:t xml:space="preserve"> </w:t>
      </w:r>
      <w:r>
        <w:rPr>
          <w:color w:val="00AF50"/>
        </w:rPr>
        <w:t>cultural</w:t>
      </w:r>
      <w:r>
        <w:rPr>
          <w:color w:val="00AF50"/>
          <w:spacing w:val="-3"/>
        </w:rPr>
        <w:t xml:space="preserve"> </w:t>
      </w:r>
      <w:r>
        <w:rPr>
          <w:color w:val="00AF50"/>
        </w:rPr>
        <w:t>significance</w:t>
      </w:r>
      <w:r>
        <w:rPr>
          <w:color w:val="00AF50"/>
          <w:spacing w:val="-1"/>
        </w:rPr>
        <w:t xml:space="preserve"> </w:t>
      </w:r>
      <w:r>
        <w:t>identified</w:t>
      </w:r>
      <w:r>
        <w:rPr>
          <w:spacing w:val="-9"/>
        </w:rPr>
        <w:t xml:space="preserve"> </w:t>
      </w:r>
      <w:r>
        <w:t>in</w:t>
      </w:r>
      <w:r>
        <w:rPr>
          <w:spacing w:val="-5"/>
        </w:rPr>
        <w:t xml:space="preserve"> </w:t>
      </w:r>
      <w:r>
        <w:rPr>
          <w:color w:val="0000FF"/>
        </w:rPr>
        <w:t>Appendix</w:t>
      </w:r>
      <w:r>
        <w:rPr>
          <w:color w:val="0000FF"/>
          <w:spacing w:val="-4"/>
        </w:rPr>
        <w:t xml:space="preserve"> </w:t>
      </w:r>
      <w:r>
        <w:rPr>
          <w:color w:val="0000FF"/>
          <w:spacing w:val="-2"/>
        </w:rPr>
        <w:t>9.5.6</w:t>
      </w:r>
      <w:r>
        <w:rPr>
          <w:spacing w:val="-2"/>
        </w:rPr>
        <w:t>.</w:t>
      </w:r>
    </w:p>
    <w:p w14:paraId="3E8736C0" w14:textId="77777777" w:rsidR="006713A4" w:rsidRDefault="006713A4" w:rsidP="006713A4">
      <w:pPr>
        <w:pStyle w:val="BodyText"/>
        <w:spacing w:before="7"/>
        <w:rPr>
          <w:sz w:val="16"/>
        </w:rPr>
      </w:pPr>
    </w:p>
    <w:p w14:paraId="644C47DA" w14:textId="77777777" w:rsidR="006713A4" w:rsidRDefault="006713A4" w:rsidP="006713A4">
      <w:pPr>
        <w:pStyle w:val="ListParagraph"/>
        <w:numPr>
          <w:ilvl w:val="0"/>
          <w:numId w:val="248"/>
        </w:numPr>
        <w:tabs>
          <w:tab w:val="left" w:pos="544"/>
        </w:tabs>
        <w:spacing w:line="261" w:lineRule="auto"/>
        <w:ind w:right="234"/>
      </w:pPr>
      <w:r>
        <w:t>The</w:t>
      </w:r>
      <w:r>
        <w:rPr>
          <w:spacing w:val="-3"/>
        </w:rPr>
        <w:t xml:space="preserve"> </w:t>
      </w:r>
      <w:r>
        <w:t>matters</w:t>
      </w:r>
      <w:r>
        <w:rPr>
          <w:spacing w:val="-3"/>
        </w:rPr>
        <w:t xml:space="preserve"> </w:t>
      </w:r>
      <w:r>
        <w:t>set</w:t>
      </w:r>
      <w:r>
        <w:rPr>
          <w:spacing w:val="-5"/>
        </w:rPr>
        <w:t xml:space="preserve"> </w:t>
      </w:r>
      <w:r>
        <w:t>out</w:t>
      </w:r>
      <w:r>
        <w:rPr>
          <w:spacing w:val="-5"/>
        </w:rPr>
        <w:t xml:space="preserve"> </w:t>
      </w:r>
      <w:r>
        <w:t>in</w:t>
      </w:r>
      <w:r>
        <w:rPr>
          <w:spacing w:val="-2"/>
        </w:rPr>
        <w:t xml:space="preserve"> </w:t>
      </w:r>
      <w:r>
        <w:rPr>
          <w:color w:val="0000FF"/>
        </w:rPr>
        <w:t>Rule</w:t>
      </w:r>
      <w:r>
        <w:rPr>
          <w:color w:val="0000FF"/>
          <w:spacing w:val="-2"/>
        </w:rPr>
        <w:t xml:space="preserve"> </w:t>
      </w:r>
      <w:r>
        <w:rPr>
          <w:color w:val="0000FF"/>
        </w:rPr>
        <w:t>9.5.5.3</w:t>
      </w:r>
      <w:r>
        <w:rPr>
          <w:color w:val="0000FF"/>
          <w:spacing w:val="-4"/>
        </w:rPr>
        <w:t xml:space="preserve"> </w:t>
      </w:r>
      <w:r>
        <w:t>in</w:t>
      </w:r>
      <w:r>
        <w:rPr>
          <w:spacing w:val="-4"/>
        </w:rPr>
        <w:t xml:space="preserve"> </w:t>
      </w:r>
      <w:r>
        <w:t>relation</w:t>
      </w:r>
      <w:r>
        <w:rPr>
          <w:spacing w:val="-4"/>
        </w:rPr>
        <w:t xml:space="preserve"> </w:t>
      </w:r>
      <w:r>
        <w:t>to</w:t>
      </w:r>
      <w:r>
        <w:rPr>
          <w:spacing w:val="-4"/>
        </w:rPr>
        <w:t xml:space="preserve"> </w:t>
      </w:r>
      <w:r>
        <w:t>Ngā Wai -</w:t>
      </w:r>
      <w:r>
        <w:rPr>
          <w:spacing w:val="-4"/>
        </w:rPr>
        <w:t xml:space="preserve"> </w:t>
      </w:r>
      <w:r>
        <w:t>Te</w:t>
      </w:r>
      <w:r>
        <w:rPr>
          <w:spacing w:val="-3"/>
        </w:rPr>
        <w:t xml:space="preserve"> </w:t>
      </w:r>
      <w:r>
        <w:t>Tai</w:t>
      </w:r>
      <w:r>
        <w:rPr>
          <w:spacing w:val="-2"/>
        </w:rPr>
        <w:t xml:space="preserve"> </w:t>
      </w:r>
      <w:r>
        <w:t>o</w:t>
      </w:r>
      <w:r>
        <w:rPr>
          <w:spacing w:val="-4"/>
        </w:rPr>
        <w:t xml:space="preserve"> </w:t>
      </w:r>
      <w:r>
        <w:t xml:space="preserve">Mahaanui </w:t>
      </w:r>
      <w:r>
        <w:rPr>
          <w:color w:val="00AF50"/>
        </w:rPr>
        <w:t>sites</w:t>
      </w:r>
      <w:r>
        <w:rPr>
          <w:color w:val="00AF50"/>
          <w:spacing w:val="-3"/>
        </w:rPr>
        <w:t xml:space="preserve"> </w:t>
      </w:r>
      <w:r>
        <w:rPr>
          <w:color w:val="00AF50"/>
        </w:rPr>
        <w:t>of Ngāi</w:t>
      </w:r>
      <w:r>
        <w:rPr>
          <w:color w:val="00AF50"/>
          <w:spacing w:val="-2"/>
        </w:rPr>
        <w:t xml:space="preserve"> </w:t>
      </w:r>
      <w:r>
        <w:rPr>
          <w:color w:val="00AF50"/>
        </w:rPr>
        <w:t>Tahu</w:t>
      </w:r>
      <w:r>
        <w:rPr>
          <w:color w:val="00AF50"/>
          <w:spacing w:val="-4"/>
        </w:rPr>
        <w:t xml:space="preserve"> </w:t>
      </w:r>
      <w:r>
        <w:rPr>
          <w:color w:val="00AF50"/>
        </w:rPr>
        <w:t xml:space="preserve">cultural significance </w:t>
      </w:r>
      <w:r>
        <w:t xml:space="preserve">identified in </w:t>
      </w:r>
      <w:r>
        <w:rPr>
          <w:color w:val="0000FF"/>
        </w:rPr>
        <w:t>Schedule 9.5.6.4</w:t>
      </w:r>
      <w:r>
        <w:t>.</w:t>
      </w:r>
    </w:p>
    <w:p w14:paraId="5D6D69CF" w14:textId="77777777" w:rsidR="006713A4" w:rsidRDefault="006713A4" w:rsidP="006713A4">
      <w:pPr>
        <w:pStyle w:val="BodyText"/>
      </w:pPr>
    </w:p>
    <w:p w14:paraId="49810E74" w14:textId="77777777" w:rsidR="006713A4" w:rsidRDefault="006713A4" w:rsidP="006713A4">
      <w:pPr>
        <w:pStyle w:val="BodyText"/>
        <w:spacing w:before="5"/>
        <w:rPr>
          <w:sz w:val="26"/>
        </w:rPr>
      </w:pPr>
    </w:p>
    <w:p w14:paraId="77145353" w14:textId="77777777" w:rsidR="006713A4" w:rsidRDefault="006713A4" w:rsidP="006713A4">
      <w:pPr>
        <w:pStyle w:val="Heading2"/>
        <w:numPr>
          <w:ilvl w:val="2"/>
          <w:numId w:val="260"/>
        </w:numPr>
        <w:tabs>
          <w:tab w:val="left" w:pos="1249"/>
        </w:tabs>
        <w:ind w:left="1181" w:hanging="1133"/>
      </w:pPr>
      <w:r>
        <w:t>Additional</w:t>
      </w:r>
      <w:r>
        <w:rPr>
          <w:spacing w:val="-10"/>
        </w:rPr>
        <w:t xml:space="preserve"> </w:t>
      </w:r>
      <w:r>
        <w:t>matters</w:t>
      </w:r>
      <w:r>
        <w:rPr>
          <w:spacing w:val="-9"/>
        </w:rPr>
        <w:t xml:space="preserve"> </w:t>
      </w:r>
      <w:r>
        <w:t>—</w:t>
      </w:r>
      <w:r>
        <w:rPr>
          <w:spacing w:val="-8"/>
        </w:rPr>
        <w:t xml:space="preserve"> </w:t>
      </w:r>
      <w:r>
        <w:t>character</w:t>
      </w:r>
      <w:r>
        <w:rPr>
          <w:spacing w:val="-10"/>
        </w:rPr>
        <w:t xml:space="preserve"> </w:t>
      </w:r>
      <w:r>
        <w:rPr>
          <w:spacing w:val="-4"/>
        </w:rPr>
        <w:t>areas</w:t>
      </w:r>
    </w:p>
    <w:p w14:paraId="61CD9987" w14:textId="77777777" w:rsidR="006713A4" w:rsidRDefault="006713A4" w:rsidP="006713A4">
      <w:pPr>
        <w:pStyle w:val="BodyText"/>
        <w:spacing w:before="2"/>
        <w:rPr>
          <w:b/>
          <w:sz w:val="20"/>
        </w:rPr>
      </w:pPr>
    </w:p>
    <w:p w14:paraId="2787ABFB" w14:textId="77777777" w:rsidR="006713A4" w:rsidRDefault="006713A4" w:rsidP="006713A4">
      <w:pPr>
        <w:pStyle w:val="ListParagraph"/>
        <w:numPr>
          <w:ilvl w:val="0"/>
          <w:numId w:val="247"/>
        </w:numPr>
        <w:tabs>
          <w:tab w:val="left" w:pos="544"/>
        </w:tabs>
      </w:pPr>
      <w:r>
        <w:t>Whether</w:t>
      </w:r>
      <w:r>
        <w:rPr>
          <w:spacing w:val="-7"/>
        </w:rPr>
        <w:t xml:space="preserve"> </w:t>
      </w:r>
      <w:r>
        <w:t>the</w:t>
      </w:r>
      <w:r>
        <w:rPr>
          <w:spacing w:val="-3"/>
        </w:rPr>
        <w:t xml:space="preserve"> </w:t>
      </w:r>
      <w:r>
        <w:rPr>
          <w:color w:val="00AF50"/>
        </w:rPr>
        <w:t>site</w:t>
      </w:r>
      <w:r>
        <w:rPr>
          <w:color w:val="00AF50"/>
          <w:spacing w:val="-4"/>
        </w:rPr>
        <w:t xml:space="preserve"> </w:t>
      </w:r>
      <w:r>
        <w:t>size</w:t>
      </w:r>
      <w:r>
        <w:rPr>
          <w:spacing w:val="-4"/>
        </w:rPr>
        <w:t xml:space="preserve"> </w:t>
      </w:r>
      <w:r>
        <w:t>retains</w:t>
      </w:r>
      <w:r>
        <w:rPr>
          <w:spacing w:val="-4"/>
        </w:rPr>
        <w:t xml:space="preserve"> </w:t>
      </w:r>
      <w:r>
        <w:t>the</w:t>
      </w:r>
      <w:r>
        <w:rPr>
          <w:spacing w:val="-5"/>
        </w:rPr>
        <w:t xml:space="preserve"> </w:t>
      </w:r>
      <w:r>
        <w:t>special</w:t>
      </w:r>
      <w:r>
        <w:rPr>
          <w:spacing w:val="-3"/>
        </w:rPr>
        <w:t xml:space="preserve"> </w:t>
      </w:r>
      <w:r>
        <w:t>characteristics</w:t>
      </w:r>
      <w:r>
        <w:rPr>
          <w:spacing w:val="-4"/>
        </w:rPr>
        <w:t xml:space="preserve"> </w:t>
      </w:r>
      <w:r>
        <w:t>of</w:t>
      </w:r>
      <w:r>
        <w:rPr>
          <w:spacing w:val="-5"/>
        </w:rPr>
        <w:t xml:space="preserve"> </w:t>
      </w:r>
      <w:r>
        <w:t>the</w:t>
      </w:r>
      <w:r>
        <w:rPr>
          <w:spacing w:val="-4"/>
        </w:rPr>
        <w:t xml:space="preserve"> </w:t>
      </w:r>
      <w:r>
        <w:t>area</w:t>
      </w:r>
      <w:r>
        <w:rPr>
          <w:spacing w:val="-4"/>
        </w:rPr>
        <w:t xml:space="preserve"> </w:t>
      </w:r>
      <w:r>
        <w:rPr>
          <w:spacing w:val="-2"/>
        </w:rPr>
        <w:t>including:</w:t>
      </w:r>
    </w:p>
    <w:p w14:paraId="1ADD9128" w14:textId="77777777" w:rsidR="006713A4" w:rsidRDefault="006713A4" w:rsidP="006713A4">
      <w:pPr>
        <w:pStyle w:val="ListParagraph"/>
        <w:numPr>
          <w:ilvl w:val="1"/>
          <w:numId w:val="247"/>
        </w:numPr>
        <w:tabs>
          <w:tab w:val="left" w:pos="966"/>
        </w:tabs>
        <w:spacing w:before="178" w:line="261" w:lineRule="auto"/>
        <w:ind w:right="235"/>
      </w:pPr>
      <w:r>
        <w:t>the</w:t>
      </w:r>
      <w:r>
        <w:rPr>
          <w:spacing w:val="-4"/>
        </w:rPr>
        <w:t xml:space="preserve"> </w:t>
      </w:r>
      <w:r>
        <w:t>distinctive</w:t>
      </w:r>
      <w:r>
        <w:rPr>
          <w:spacing w:val="-4"/>
        </w:rPr>
        <w:t xml:space="preserve"> </w:t>
      </w:r>
      <w:r>
        <w:t>topographic</w:t>
      </w:r>
      <w:r>
        <w:rPr>
          <w:spacing w:val="-6"/>
        </w:rPr>
        <w:t xml:space="preserve"> </w:t>
      </w:r>
      <w:r>
        <w:t>qualities</w:t>
      </w:r>
      <w:r>
        <w:rPr>
          <w:spacing w:val="-4"/>
        </w:rPr>
        <w:t xml:space="preserve"> </w:t>
      </w:r>
      <w:r>
        <w:t>and</w:t>
      </w:r>
      <w:r>
        <w:rPr>
          <w:spacing w:val="-5"/>
        </w:rPr>
        <w:t xml:space="preserve"> </w:t>
      </w:r>
      <w:r>
        <w:t>landforms</w:t>
      </w:r>
      <w:r>
        <w:rPr>
          <w:spacing w:val="-4"/>
        </w:rPr>
        <w:t xml:space="preserve"> </w:t>
      </w:r>
      <w:r>
        <w:t>or</w:t>
      </w:r>
      <w:r>
        <w:rPr>
          <w:spacing w:val="-4"/>
        </w:rPr>
        <w:t xml:space="preserve"> </w:t>
      </w:r>
      <w:r>
        <w:t>features</w:t>
      </w:r>
      <w:r>
        <w:rPr>
          <w:spacing w:val="-4"/>
        </w:rPr>
        <w:t xml:space="preserve"> </w:t>
      </w:r>
      <w:r>
        <w:t>that</w:t>
      </w:r>
      <w:r>
        <w:rPr>
          <w:spacing w:val="-3"/>
        </w:rPr>
        <w:t xml:space="preserve"> </w:t>
      </w:r>
      <w:r>
        <w:t>contribute to</w:t>
      </w:r>
      <w:r>
        <w:rPr>
          <w:spacing w:val="-5"/>
        </w:rPr>
        <w:t xml:space="preserve"> </w:t>
      </w:r>
      <w:r>
        <w:t>landscape quality and built form of the area.</w:t>
      </w:r>
    </w:p>
    <w:p w14:paraId="41165E42" w14:textId="77777777" w:rsidR="006713A4" w:rsidRDefault="006713A4" w:rsidP="006713A4">
      <w:pPr>
        <w:pStyle w:val="ListParagraph"/>
        <w:numPr>
          <w:ilvl w:val="1"/>
          <w:numId w:val="247"/>
        </w:numPr>
        <w:tabs>
          <w:tab w:val="left" w:pos="966"/>
        </w:tabs>
        <w:spacing w:before="159"/>
        <w:ind w:hanging="422"/>
      </w:pPr>
      <w:r>
        <w:t>the</w:t>
      </w:r>
      <w:r>
        <w:rPr>
          <w:spacing w:val="-7"/>
        </w:rPr>
        <w:t xml:space="preserve"> </w:t>
      </w:r>
      <w:r>
        <w:t>form,</w:t>
      </w:r>
      <w:r>
        <w:rPr>
          <w:spacing w:val="-8"/>
        </w:rPr>
        <w:t xml:space="preserve"> </w:t>
      </w:r>
      <w:r>
        <w:t>pattern</w:t>
      </w:r>
      <w:r>
        <w:rPr>
          <w:spacing w:val="-5"/>
        </w:rPr>
        <w:t xml:space="preserve"> </w:t>
      </w:r>
      <w:r>
        <w:t>and</w:t>
      </w:r>
      <w:r>
        <w:rPr>
          <w:spacing w:val="-2"/>
        </w:rPr>
        <w:t xml:space="preserve"> </w:t>
      </w:r>
      <w:r>
        <w:t>grain</w:t>
      </w:r>
      <w:r>
        <w:rPr>
          <w:spacing w:val="-6"/>
        </w:rPr>
        <w:t xml:space="preserve"> </w:t>
      </w:r>
      <w:r>
        <w:t>of</w:t>
      </w:r>
      <w:r>
        <w:rPr>
          <w:spacing w:val="-1"/>
        </w:rPr>
        <w:t xml:space="preserve"> </w:t>
      </w:r>
      <w:r>
        <w:rPr>
          <w:color w:val="00AF50"/>
        </w:rPr>
        <w:t>subdivision</w:t>
      </w:r>
      <w:r>
        <w:t>,</w:t>
      </w:r>
      <w:r>
        <w:rPr>
          <w:spacing w:val="-8"/>
        </w:rPr>
        <w:t xml:space="preserve"> </w:t>
      </w:r>
      <w:r>
        <w:t>including</w:t>
      </w:r>
      <w:r>
        <w:rPr>
          <w:spacing w:val="-3"/>
        </w:rPr>
        <w:t xml:space="preserve"> </w:t>
      </w:r>
      <w:r>
        <w:t>the</w:t>
      </w:r>
      <w:r>
        <w:rPr>
          <w:spacing w:val="-5"/>
        </w:rPr>
        <w:t xml:space="preserve"> </w:t>
      </w:r>
      <w:r>
        <w:t>size</w:t>
      </w:r>
      <w:r>
        <w:rPr>
          <w:spacing w:val="-5"/>
        </w:rPr>
        <w:t xml:space="preserve"> </w:t>
      </w:r>
      <w:r>
        <w:t>of</w:t>
      </w:r>
      <w:r>
        <w:rPr>
          <w:spacing w:val="-2"/>
        </w:rPr>
        <w:t xml:space="preserve"> </w:t>
      </w:r>
      <w:r>
        <w:rPr>
          <w:color w:val="00AF50"/>
          <w:spacing w:val="-2"/>
        </w:rPr>
        <w:t>sites</w:t>
      </w:r>
      <w:r>
        <w:rPr>
          <w:spacing w:val="-2"/>
        </w:rPr>
        <w:t>.</w:t>
      </w:r>
    </w:p>
    <w:p w14:paraId="122AE2B2" w14:textId="77777777" w:rsidR="006713A4" w:rsidRDefault="006713A4" w:rsidP="006713A4">
      <w:pPr>
        <w:pStyle w:val="ListParagraph"/>
        <w:numPr>
          <w:ilvl w:val="1"/>
          <w:numId w:val="247"/>
        </w:numPr>
        <w:tabs>
          <w:tab w:val="left" w:pos="966"/>
        </w:tabs>
        <w:spacing w:before="178"/>
        <w:ind w:hanging="422"/>
      </w:pPr>
      <w:r>
        <w:t>the</w:t>
      </w:r>
      <w:r>
        <w:rPr>
          <w:spacing w:val="-7"/>
        </w:rPr>
        <w:t xml:space="preserve"> </w:t>
      </w:r>
      <w:r>
        <w:t>ability</w:t>
      </w:r>
      <w:r>
        <w:rPr>
          <w:spacing w:val="-5"/>
        </w:rPr>
        <w:t xml:space="preserve"> </w:t>
      </w:r>
      <w:r>
        <w:t>to</w:t>
      </w:r>
      <w:r>
        <w:rPr>
          <w:spacing w:val="-5"/>
        </w:rPr>
        <w:t xml:space="preserve"> </w:t>
      </w:r>
      <w:r>
        <w:t>achieve</w:t>
      </w:r>
      <w:r>
        <w:rPr>
          <w:spacing w:val="-5"/>
        </w:rPr>
        <w:t xml:space="preserve"> </w:t>
      </w:r>
      <w:r>
        <w:t>the</w:t>
      </w:r>
      <w:r>
        <w:rPr>
          <w:spacing w:val="-5"/>
        </w:rPr>
        <w:t xml:space="preserve"> </w:t>
      </w:r>
      <w:r>
        <w:t>characteristic</w:t>
      </w:r>
      <w:r>
        <w:rPr>
          <w:spacing w:val="-6"/>
        </w:rPr>
        <w:t xml:space="preserve"> </w:t>
      </w:r>
      <w:r>
        <w:t>balance</w:t>
      </w:r>
      <w:r>
        <w:rPr>
          <w:spacing w:val="-5"/>
        </w:rPr>
        <w:t xml:space="preserve"> </w:t>
      </w:r>
      <w:r>
        <w:t>of</w:t>
      </w:r>
      <w:r>
        <w:rPr>
          <w:spacing w:val="-1"/>
        </w:rPr>
        <w:t xml:space="preserve"> </w:t>
      </w:r>
      <w:r>
        <w:rPr>
          <w:color w:val="00AF50"/>
        </w:rPr>
        <w:t>buildings</w:t>
      </w:r>
      <w:r>
        <w:rPr>
          <w:color w:val="00AF50"/>
          <w:spacing w:val="-4"/>
        </w:rPr>
        <w:t xml:space="preserve"> </w:t>
      </w:r>
      <w:r>
        <w:t>to</w:t>
      </w:r>
      <w:r>
        <w:rPr>
          <w:spacing w:val="-5"/>
        </w:rPr>
        <w:t xml:space="preserve"> </w:t>
      </w:r>
      <w:r>
        <w:t>open</w:t>
      </w:r>
      <w:r>
        <w:rPr>
          <w:spacing w:val="-6"/>
        </w:rPr>
        <w:t xml:space="preserve"> </w:t>
      </w:r>
      <w:r>
        <w:t>space</w:t>
      </w:r>
      <w:r>
        <w:rPr>
          <w:spacing w:val="-5"/>
        </w:rPr>
        <w:t xml:space="preserve"> </w:t>
      </w:r>
      <w:r>
        <w:t>across</w:t>
      </w:r>
      <w:r>
        <w:rPr>
          <w:spacing w:val="-4"/>
        </w:rPr>
        <w:t xml:space="preserve"> </w:t>
      </w:r>
      <w:r>
        <w:t>the</w:t>
      </w:r>
      <w:r>
        <w:rPr>
          <w:spacing w:val="2"/>
        </w:rPr>
        <w:t xml:space="preserve"> </w:t>
      </w:r>
      <w:r>
        <w:rPr>
          <w:color w:val="00AF50"/>
          <w:spacing w:val="-2"/>
        </w:rPr>
        <w:t>site</w:t>
      </w:r>
      <w:r>
        <w:rPr>
          <w:spacing w:val="-2"/>
        </w:rPr>
        <w:t>.</w:t>
      </w:r>
    </w:p>
    <w:p w14:paraId="12477C8A" w14:textId="77777777" w:rsidR="006713A4" w:rsidRDefault="006713A4" w:rsidP="006713A4">
      <w:pPr>
        <w:pStyle w:val="ListParagraph"/>
        <w:numPr>
          <w:ilvl w:val="1"/>
          <w:numId w:val="247"/>
        </w:numPr>
        <w:tabs>
          <w:tab w:val="left" w:pos="966"/>
        </w:tabs>
        <w:spacing w:before="182"/>
        <w:ind w:hanging="422"/>
      </w:pPr>
      <w:r>
        <w:t>the</w:t>
      </w:r>
      <w:r>
        <w:rPr>
          <w:spacing w:val="-7"/>
        </w:rPr>
        <w:t xml:space="preserve"> </w:t>
      </w:r>
      <w:r>
        <w:t>retention</w:t>
      </w:r>
      <w:r>
        <w:rPr>
          <w:spacing w:val="-5"/>
        </w:rPr>
        <w:t xml:space="preserve"> </w:t>
      </w:r>
      <w:r>
        <w:t>of</w:t>
      </w:r>
      <w:r>
        <w:rPr>
          <w:spacing w:val="-1"/>
        </w:rPr>
        <w:t xml:space="preserve"> </w:t>
      </w:r>
      <w:r>
        <w:t>large</w:t>
      </w:r>
      <w:r>
        <w:rPr>
          <w:spacing w:val="-5"/>
        </w:rPr>
        <w:t xml:space="preserve"> </w:t>
      </w:r>
      <w:r>
        <w:t>scale</w:t>
      </w:r>
      <w:r>
        <w:rPr>
          <w:spacing w:val="-4"/>
        </w:rPr>
        <w:t xml:space="preserve"> </w:t>
      </w:r>
      <w:r>
        <w:t>mid</w:t>
      </w:r>
      <w:r>
        <w:rPr>
          <w:spacing w:val="-6"/>
        </w:rPr>
        <w:t xml:space="preserve"> </w:t>
      </w:r>
      <w:r>
        <w:t>block</w:t>
      </w:r>
      <w:r>
        <w:rPr>
          <w:spacing w:val="-4"/>
        </w:rPr>
        <w:t xml:space="preserve"> </w:t>
      </w:r>
      <w:r>
        <w:t>vegetation</w:t>
      </w:r>
      <w:r>
        <w:rPr>
          <w:spacing w:val="-6"/>
        </w:rPr>
        <w:t xml:space="preserve"> </w:t>
      </w:r>
      <w:r>
        <w:t>and</w:t>
      </w:r>
      <w:r>
        <w:rPr>
          <w:spacing w:val="-5"/>
        </w:rPr>
        <w:t xml:space="preserve"> </w:t>
      </w:r>
      <w:r>
        <w:t>tree</w:t>
      </w:r>
      <w:r>
        <w:rPr>
          <w:spacing w:val="-4"/>
        </w:rPr>
        <w:t xml:space="preserve"> </w:t>
      </w:r>
      <w:r>
        <w:rPr>
          <w:spacing w:val="-2"/>
        </w:rPr>
        <w:t>planting.</w:t>
      </w:r>
    </w:p>
    <w:p w14:paraId="5B81849C" w14:textId="77777777" w:rsidR="006713A4" w:rsidRDefault="006713A4" w:rsidP="006713A4">
      <w:pPr>
        <w:pStyle w:val="ListParagraph"/>
        <w:numPr>
          <w:ilvl w:val="1"/>
          <w:numId w:val="247"/>
        </w:numPr>
        <w:tabs>
          <w:tab w:val="left" w:pos="966"/>
        </w:tabs>
        <w:spacing w:before="184"/>
        <w:ind w:hanging="422"/>
      </w:pPr>
      <w:r>
        <w:t>the</w:t>
      </w:r>
      <w:r>
        <w:rPr>
          <w:spacing w:val="-7"/>
        </w:rPr>
        <w:t xml:space="preserve"> </w:t>
      </w:r>
      <w:r>
        <w:t>continuity</w:t>
      </w:r>
      <w:r>
        <w:rPr>
          <w:spacing w:val="-6"/>
        </w:rPr>
        <w:t xml:space="preserve"> </w:t>
      </w:r>
      <w:r>
        <w:t>and</w:t>
      </w:r>
      <w:r>
        <w:rPr>
          <w:spacing w:val="-7"/>
        </w:rPr>
        <w:t xml:space="preserve"> </w:t>
      </w:r>
      <w:r>
        <w:t>coherence</w:t>
      </w:r>
      <w:r>
        <w:rPr>
          <w:spacing w:val="-1"/>
        </w:rPr>
        <w:t xml:space="preserve"> </w:t>
      </w:r>
      <w:r>
        <w:t>of</w:t>
      </w:r>
      <w:r>
        <w:rPr>
          <w:spacing w:val="-6"/>
        </w:rPr>
        <w:t xml:space="preserve"> </w:t>
      </w:r>
      <w:r>
        <w:t>the</w:t>
      </w:r>
      <w:r>
        <w:rPr>
          <w:spacing w:val="-1"/>
        </w:rPr>
        <w:t xml:space="preserve"> </w:t>
      </w:r>
      <w:r>
        <w:rPr>
          <w:spacing w:val="-2"/>
        </w:rPr>
        <w:t>area.</w:t>
      </w:r>
    </w:p>
    <w:p w14:paraId="12C943A5" w14:textId="77777777" w:rsidR="006713A4" w:rsidRDefault="006713A4" w:rsidP="006713A4">
      <w:pPr>
        <w:pStyle w:val="ListParagraph"/>
        <w:numPr>
          <w:ilvl w:val="1"/>
          <w:numId w:val="247"/>
        </w:numPr>
        <w:tabs>
          <w:tab w:val="left" w:pos="966"/>
        </w:tabs>
        <w:spacing w:before="177" w:line="259" w:lineRule="auto"/>
        <w:ind w:right="191"/>
      </w:pPr>
      <w:r>
        <w:t>provision</w:t>
      </w:r>
      <w:r>
        <w:rPr>
          <w:spacing w:val="-4"/>
        </w:rPr>
        <w:t xml:space="preserve"> </w:t>
      </w:r>
      <w:r>
        <w:t>of</w:t>
      </w:r>
      <w:r>
        <w:rPr>
          <w:spacing w:val="-3"/>
        </w:rPr>
        <w:t xml:space="preserve"> </w:t>
      </w:r>
      <w:r>
        <w:t>a</w:t>
      </w:r>
      <w:r>
        <w:rPr>
          <w:spacing w:val="-3"/>
        </w:rPr>
        <w:t xml:space="preserve"> </w:t>
      </w:r>
      <w:r>
        <w:t>front</w:t>
      </w:r>
      <w:r>
        <w:rPr>
          <w:spacing w:val="-5"/>
        </w:rPr>
        <w:t xml:space="preserve"> </w:t>
      </w:r>
      <w:r>
        <w:t>yard</w:t>
      </w:r>
      <w:r>
        <w:rPr>
          <w:spacing w:val="-3"/>
        </w:rPr>
        <w:t xml:space="preserve"> </w:t>
      </w:r>
      <w:r>
        <w:rPr>
          <w:color w:val="00AF50"/>
        </w:rPr>
        <w:t>building</w:t>
      </w:r>
      <w:r>
        <w:rPr>
          <w:color w:val="00AF50"/>
          <w:spacing w:val="-1"/>
        </w:rPr>
        <w:t xml:space="preserve"> </w:t>
      </w:r>
      <w:r>
        <w:rPr>
          <w:color w:val="00AF50"/>
        </w:rPr>
        <w:t>setback</w:t>
      </w:r>
      <w:r>
        <w:rPr>
          <w:color w:val="00AF50"/>
          <w:spacing w:val="-3"/>
        </w:rPr>
        <w:t xml:space="preserve"> </w:t>
      </w:r>
      <w:r>
        <w:t>which</w:t>
      </w:r>
      <w:r>
        <w:rPr>
          <w:spacing w:val="-4"/>
        </w:rPr>
        <w:t xml:space="preserve"> </w:t>
      </w:r>
      <w:r>
        <w:t>is</w:t>
      </w:r>
      <w:r>
        <w:rPr>
          <w:spacing w:val="-3"/>
        </w:rPr>
        <w:t xml:space="preserve"> </w:t>
      </w:r>
      <w:r>
        <w:t>consistent</w:t>
      </w:r>
      <w:r>
        <w:rPr>
          <w:spacing w:val="-6"/>
        </w:rPr>
        <w:t xml:space="preserve"> </w:t>
      </w:r>
      <w:r>
        <w:t>with</w:t>
      </w:r>
      <w:r>
        <w:rPr>
          <w:spacing w:val="-4"/>
        </w:rPr>
        <w:t xml:space="preserve"> </w:t>
      </w:r>
      <w:r>
        <w:t>the</w:t>
      </w:r>
      <w:r>
        <w:rPr>
          <w:spacing w:val="-3"/>
        </w:rPr>
        <w:t xml:space="preserve"> </w:t>
      </w:r>
      <w:r>
        <w:t>pattern</w:t>
      </w:r>
      <w:r>
        <w:rPr>
          <w:spacing w:val="-4"/>
        </w:rPr>
        <w:t xml:space="preserve"> </w:t>
      </w:r>
      <w:r>
        <w:t>of the</w:t>
      </w:r>
      <w:r>
        <w:rPr>
          <w:spacing w:val="-3"/>
        </w:rPr>
        <w:t xml:space="preserve"> </w:t>
      </w:r>
      <w:r>
        <w:t>Character</w:t>
      </w:r>
      <w:r>
        <w:rPr>
          <w:spacing w:val="-3"/>
        </w:rPr>
        <w:t xml:space="preserve"> </w:t>
      </w:r>
      <w:r>
        <w:t xml:space="preserve">Area and which is available for tree and garden planting rather than garaging, car parking and </w:t>
      </w:r>
      <w:r>
        <w:rPr>
          <w:spacing w:val="-2"/>
        </w:rPr>
        <w:t>manoeuvring.</w:t>
      </w:r>
    </w:p>
    <w:p w14:paraId="4E34C4CB" w14:textId="77777777" w:rsidR="006713A4" w:rsidRDefault="006713A4" w:rsidP="006713A4">
      <w:pPr>
        <w:pStyle w:val="ListParagraph"/>
        <w:numPr>
          <w:ilvl w:val="1"/>
          <w:numId w:val="247"/>
        </w:numPr>
        <w:tabs>
          <w:tab w:val="left" w:pos="963"/>
          <w:tab w:val="left" w:pos="966"/>
        </w:tabs>
        <w:spacing w:before="158" w:line="261" w:lineRule="auto"/>
        <w:ind w:right="695"/>
      </w:pPr>
      <w:r>
        <w:t>the</w:t>
      </w:r>
      <w:r>
        <w:rPr>
          <w:spacing w:val="-4"/>
        </w:rPr>
        <w:t xml:space="preserve"> </w:t>
      </w:r>
      <w:r>
        <w:t>ability</w:t>
      </w:r>
      <w:r>
        <w:rPr>
          <w:spacing w:val="-4"/>
        </w:rPr>
        <w:t xml:space="preserve"> </w:t>
      </w:r>
      <w:r>
        <w:t>to</w:t>
      </w:r>
      <w:r>
        <w:rPr>
          <w:spacing w:val="-5"/>
        </w:rPr>
        <w:t xml:space="preserve"> </w:t>
      </w:r>
      <w:r>
        <w:t>locate</w:t>
      </w:r>
      <w:r>
        <w:rPr>
          <w:spacing w:val="-4"/>
        </w:rPr>
        <w:t xml:space="preserve"> </w:t>
      </w:r>
      <w:r>
        <w:t>a</w:t>
      </w:r>
      <w:r>
        <w:rPr>
          <w:spacing w:val="-4"/>
        </w:rPr>
        <w:t xml:space="preserve"> </w:t>
      </w:r>
      <w:r>
        <w:t>dwelling</w:t>
      </w:r>
      <w:r>
        <w:rPr>
          <w:spacing w:val="-3"/>
        </w:rPr>
        <w:t xml:space="preserve"> </w:t>
      </w:r>
      <w:r>
        <w:t>on</w:t>
      </w:r>
      <w:r>
        <w:rPr>
          <w:spacing w:val="-5"/>
        </w:rPr>
        <w:t xml:space="preserve"> </w:t>
      </w:r>
      <w:r>
        <w:t xml:space="preserve">the </w:t>
      </w:r>
      <w:r>
        <w:rPr>
          <w:color w:val="00AF50"/>
        </w:rPr>
        <w:t>site</w:t>
      </w:r>
      <w:r>
        <w:rPr>
          <w:color w:val="00AF50"/>
          <w:spacing w:val="-3"/>
        </w:rPr>
        <w:t xml:space="preserve"> </w:t>
      </w:r>
      <w:r>
        <w:t>that</w:t>
      </w:r>
      <w:r>
        <w:rPr>
          <w:spacing w:val="-2"/>
        </w:rPr>
        <w:t xml:space="preserve"> </w:t>
      </w:r>
      <w:r>
        <w:t>achieves</w:t>
      </w:r>
      <w:r>
        <w:rPr>
          <w:spacing w:val="-4"/>
        </w:rPr>
        <w:t xml:space="preserve"> </w:t>
      </w:r>
      <w:r>
        <w:t>the</w:t>
      </w:r>
      <w:r>
        <w:rPr>
          <w:spacing w:val="-4"/>
        </w:rPr>
        <w:t xml:space="preserve"> </w:t>
      </w:r>
      <w:r>
        <w:t>architectural</w:t>
      </w:r>
      <w:r>
        <w:rPr>
          <w:spacing w:val="-3"/>
        </w:rPr>
        <w:t xml:space="preserve"> </w:t>
      </w:r>
      <w:r>
        <w:t>characteristics</w:t>
      </w:r>
      <w:r>
        <w:rPr>
          <w:spacing w:val="-4"/>
        </w:rPr>
        <w:t xml:space="preserve"> </w:t>
      </w:r>
      <w:r>
        <w:t>of</w:t>
      </w:r>
      <w:r>
        <w:rPr>
          <w:spacing w:val="-4"/>
        </w:rPr>
        <w:t xml:space="preserve"> </w:t>
      </w:r>
      <w:r>
        <w:t>the Character Area, including the relationship to the street.</w:t>
      </w:r>
    </w:p>
    <w:p w14:paraId="596E6DE5" w14:textId="77777777" w:rsidR="006713A4" w:rsidRDefault="006713A4" w:rsidP="006713A4">
      <w:pPr>
        <w:pStyle w:val="BodyText"/>
      </w:pPr>
    </w:p>
    <w:p w14:paraId="7C7AD556" w14:textId="77777777" w:rsidR="006713A4" w:rsidRDefault="006713A4" w:rsidP="006713A4">
      <w:pPr>
        <w:pStyle w:val="BodyText"/>
        <w:spacing w:before="5"/>
        <w:rPr>
          <w:sz w:val="26"/>
        </w:rPr>
      </w:pPr>
    </w:p>
    <w:p w14:paraId="0F573AB5" w14:textId="77777777" w:rsidR="006713A4" w:rsidRDefault="006713A4" w:rsidP="00A67F9A">
      <w:pPr>
        <w:pStyle w:val="Heading2"/>
        <w:numPr>
          <w:ilvl w:val="2"/>
          <w:numId w:val="260"/>
        </w:numPr>
        <w:tabs>
          <w:tab w:val="left" w:pos="1249"/>
        </w:tabs>
        <w:ind w:right="624"/>
      </w:pPr>
      <w:r>
        <w:t>Additional</w:t>
      </w:r>
      <w:r>
        <w:rPr>
          <w:spacing w:val="-5"/>
        </w:rPr>
        <w:t xml:space="preserve"> </w:t>
      </w:r>
      <w:r>
        <w:t>matters</w:t>
      </w:r>
      <w:r>
        <w:rPr>
          <w:spacing w:val="-4"/>
        </w:rPr>
        <w:t xml:space="preserve"> </w:t>
      </w:r>
      <w:r>
        <w:t>—</w:t>
      </w:r>
      <w:r>
        <w:rPr>
          <w:spacing w:val="-4"/>
        </w:rPr>
        <w:t xml:space="preserve"> </w:t>
      </w:r>
      <w:r>
        <w:t>Specific</w:t>
      </w:r>
      <w:r>
        <w:rPr>
          <w:spacing w:val="-7"/>
        </w:rPr>
        <w:t xml:space="preserve"> </w:t>
      </w:r>
      <w:r>
        <w:t>Purpose</w:t>
      </w:r>
      <w:r>
        <w:rPr>
          <w:spacing w:val="-2"/>
        </w:rPr>
        <w:t xml:space="preserve"> </w:t>
      </w:r>
      <w:r>
        <w:t>(Golf</w:t>
      </w:r>
      <w:r>
        <w:rPr>
          <w:spacing w:val="-4"/>
        </w:rPr>
        <w:t xml:space="preserve"> </w:t>
      </w:r>
      <w:r>
        <w:t>Resort)</w:t>
      </w:r>
      <w:r>
        <w:rPr>
          <w:spacing w:val="-7"/>
        </w:rPr>
        <w:t xml:space="preserve"> </w:t>
      </w:r>
      <w:r>
        <w:t>Zone</w:t>
      </w:r>
      <w:r>
        <w:rPr>
          <w:spacing w:val="-6"/>
        </w:rPr>
        <w:t xml:space="preserve"> </w:t>
      </w:r>
      <w:r>
        <w:t>at</w:t>
      </w:r>
      <w:r>
        <w:rPr>
          <w:spacing w:val="-8"/>
        </w:rPr>
        <w:t xml:space="preserve"> </w:t>
      </w:r>
      <w:r>
        <w:t>Christchurch Golf Resort</w:t>
      </w:r>
    </w:p>
    <w:p w14:paraId="2073EBFA" w14:textId="77777777" w:rsidR="006713A4" w:rsidRDefault="006713A4" w:rsidP="006713A4">
      <w:pPr>
        <w:pStyle w:val="BodyText"/>
        <w:spacing w:before="11"/>
        <w:rPr>
          <w:b/>
          <w:sz w:val="19"/>
        </w:rPr>
      </w:pPr>
    </w:p>
    <w:p w14:paraId="1A308E78" w14:textId="77777777" w:rsidR="006713A4" w:rsidRDefault="006713A4" w:rsidP="006713A4">
      <w:pPr>
        <w:pStyle w:val="ListParagraph"/>
        <w:numPr>
          <w:ilvl w:val="0"/>
          <w:numId w:val="246"/>
        </w:numPr>
        <w:tabs>
          <w:tab w:val="left" w:pos="544"/>
        </w:tabs>
        <w:spacing w:line="261" w:lineRule="auto"/>
        <w:ind w:right="160"/>
      </w:pPr>
      <w:r>
        <w:t>Whether</w:t>
      </w:r>
      <w:r>
        <w:rPr>
          <w:spacing w:val="-3"/>
        </w:rPr>
        <w:t xml:space="preserve"> </w:t>
      </w:r>
      <w:r>
        <w:t>the</w:t>
      </w:r>
      <w:r>
        <w:rPr>
          <w:spacing w:val="-3"/>
        </w:rPr>
        <w:t xml:space="preserve"> </w:t>
      </w:r>
      <w:r>
        <w:t>location</w:t>
      </w:r>
      <w:r>
        <w:rPr>
          <w:spacing w:val="-4"/>
        </w:rPr>
        <w:t xml:space="preserve"> </w:t>
      </w:r>
      <w:r>
        <w:t>of an</w:t>
      </w:r>
      <w:r>
        <w:rPr>
          <w:spacing w:val="-2"/>
        </w:rPr>
        <w:t xml:space="preserve"> </w:t>
      </w:r>
      <w:r>
        <w:rPr>
          <w:color w:val="00AF50"/>
        </w:rPr>
        <w:t>identified</w:t>
      </w:r>
      <w:r>
        <w:rPr>
          <w:color w:val="00AF50"/>
          <w:spacing w:val="-4"/>
        </w:rPr>
        <w:t xml:space="preserve"> </w:t>
      </w:r>
      <w:r>
        <w:rPr>
          <w:color w:val="00AF50"/>
        </w:rPr>
        <w:t>building</w:t>
      </w:r>
      <w:r>
        <w:rPr>
          <w:color w:val="00AF50"/>
          <w:spacing w:val="-2"/>
        </w:rPr>
        <w:t xml:space="preserve"> </w:t>
      </w:r>
      <w:r>
        <w:rPr>
          <w:color w:val="00AF50"/>
        </w:rPr>
        <w:t>area</w:t>
      </w:r>
      <w:r>
        <w:rPr>
          <w:color w:val="00AF50"/>
          <w:spacing w:val="-1"/>
        </w:rPr>
        <w:t xml:space="preserve"> </w:t>
      </w:r>
      <w:r>
        <w:t>is</w:t>
      </w:r>
      <w:r>
        <w:rPr>
          <w:spacing w:val="-3"/>
        </w:rPr>
        <w:t xml:space="preserve"> </w:t>
      </w:r>
      <w:r>
        <w:t>fully</w:t>
      </w:r>
      <w:r>
        <w:rPr>
          <w:spacing w:val="-3"/>
        </w:rPr>
        <w:t xml:space="preserve"> </w:t>
      </w:r>
      <w:r>
        <w:t>contained</w:t>
      </w:r>
      <w:r>
        <w:rPr>
          <w:spacing w:val="-4"/>
        </w:rPr>
        <w:t xml:space="preserve"> </w:t>
      </w:r>
      <w:r>
        <w:t>within</w:t>
      </w:r>
      <w:r>
        <w:rPr>
          <w:spacing w:val="-4"/>
        </w:rPr>
        <w:t xml:space="preserve"> </w:t>
      </w:r>
      <w:r>
        <w:t xml:space="preserve">the </w:t>
      </w:r>
      <w:r>
        <w:rPr>
          <w:color w:val="00AF50"/>
        </w:rPr>
        <w:t>boundaries</w:t>
      </w:r>
      <w:r>
        <w:rPr>
          <w:color w:val="00AF50"/>
          <w:spacing w:val="-2"/>
        </w:rPr>
        <w:t xml:space="preserve"> </w:t>
      </w:r>
      <w:r>
        <w:t>of</w:t>
      </w:r>
      <w:r>
        <w:rPr>
          <w:spacing w:val="-3"/>
        </w:rPr>
        <w:t xml:space="preserve"> </w:t>
      </w:r>
      <w:r>
        <w:t>the</w:t>
      </w:r>
      <w:r>
        <w:rPr>
          <w:spacing w:val="-3"/>
        </w:rPr>
        <w:t xml:space="preserve"> </w:t>
      </w:r>
      <w:r>
        <w:t>Resort Community and Academy Activity Areas.</w:t>
      </w:r>
    </w:p>
    <w:p w14:paraId="53D6515B" w14:textId="77777777" w:rsidR="006713A4" w:rsidRDefault="006713A4" w:rsidP="006713A4">
      <w:pPr>
        <w:pStyle w:val="ListParagraph"/>
        <w:numPr>
          <w:ilvl w:val="0"/>
          <w:numId w:val="246"/>
        </w:numPr>
        <w:tabs>
          <w:tab w:val="left" w:pos="544"/>
        </w:tabs>
        <w:spacing w:before="178" w:line="261" w:lineRule="auto"/>
        <w:ind w:right="639"/>
      </w:pPr>
      <w:r>
        <w:t>Whether</w:t>
      </w:r>
      <w:r>
        <w:rPr>
          <w:spacing w:val="-2"/>
        </w:rPr>
        <w:t xml:space="preserve"> </w:t>
      </w:r>
      <w:r>
        <w:t>it</w:t>
      </w:r>
      <w:r>
        <w:rPr>
          <w:spacing w:val="-4"/>
        </w:rPr>
        <w:t xml:space="preserve"> </w:t>
      </w:r>
      <w:r>
        <w:t>is</w:t>
      </w:r>
      <w:r>
        <w:rPr>
          <w:spacing w:val="-2"/>
        </w:rPr>
        <w:t xml:space="preserve"> </w:t>
      </w:r>
      <w:r>
        <w:t>appropriate</w:t>
      </w:r>
      <w:r>
        <w:rPr>
          <w:spacing w:val="-2"/>
        </w:rPr>
        <w:t xml:space="preserve"> </w:t>
      </w:r>
      <w:r>
        <w:t>to</w:t>
      </w:r>
      <w:r>
        <w:rPr>
          <w:spacing w:val="-3"/>
        </w:rPr>
        <w:t xml:space="preserve"> </w:t>
      </w:r>
      <w:r>
        <w:t>require</w:t>
      </w:r>
      <w:r>
        <w:rPr>
          <w:spacing w:val="-2"/>
        </w:rPr>
        <w:t xml:space="preserve"> </w:t>
      </w:r>
      <w:r>
        <w:t>a</w:t>
      </w:r>
      <w:r>
        <w:rPr>
          <w:spacing w:val="-2"/>
        </w:rPr>
        <w:t xml:space="preserve"> </w:t>
      </w:r>
      <w:r>
        <w:t>legal</w:t>
      </w:r>
      <w:r>
        <w:rPr>
          <w:spacing w:val="-1"/>
        </w:rPr>
        <w:t xml:space="preserve"> </w:t>
      </w:r>
      <w:r>
        <w:t>instrument</w:t>
      </w:r>
      <w:r>
        <w:rPr>
          <w:spacing w:val="-5"/>
        </w:rPr>
        <w:t xml:space="preserve"> </w:t>
      </w:r>
      <w:r>
        <w:t>be</w:t>
      </w:r>
      <w:r>
        <w:rPr>
          <w:spacing w:val="-2"/>
        </w:rPr>
        <w:t xml:space="preserve"> </w:t>
      </w:r>
      <w:r>
        <w:t>registered</w:t>
      </w:r>
      <w:r>
        <w:rPr>
          <w:spacing w:val="-2"/>
        </w:rPr>
        <w:t xml:space="preserve"> </w:t>
      </w:r>
      <w:r>
        <w:t>against</w:t>
      </w:r>
      <w:r>
        <w:rPr>
          <w:spacing w:val="-4"/>
        </w:rPr>
        <w:t xml:space="preserve"> </w:t>
      </w:r>
      <w:r>
        <w:t>the</w:t>
      </w:r>
      <w:r>
        <w:rPr>
          <w:spacing w:val="-2"/>
        </w:rPr>
        <w:t xml:space="preserve"> </w:t>
      </w:r>
      <w:r>
        <w:t>head</w:t>
      </w:r>
      <w:r>
        <w:rPr>
          <w:spacing w:val="-3"/>
        </w:rPr>
        <w:t xml:space="preserve"> </w:t>
      </w:r>
      <w:r>
        <w:t>title</w:t>
      </w:r>
      <w:r>
        <w:rPr>
          <w:spacing w:val="-2"/>
        </w:rPr>
        <w:t xml:space="preserve"> </w:t>
      </w:r>
      <w:r>
        <w:t>securing public pedestrian access over the access track identified in the development plan.</w:t>
      </w:r>
    </w:p>
    <w:p w14:paraId="5FFC0000" w14:textId="77777777" w:rsidR="006713A4" w:rsidRDefault="006713A4" w:rsidP="006713A4">
      <w:pPr>
        <w:spacing w:line="261" w:lineRule="auto"/>
        <w:sectPr w:rsidR="006713A4" w:rsidSect="00645594">
          <w:pgSz w:w="11900" w:h="16840"/>
          <w:pgMar w:top="1440" w:right="560" w:bottom="1200" w:left="1300" w:header="0" w:footer="985" w:gutter="0"/>
          <w:cols w:space="720"/>
        </w:sectPr>
      </w:pPr>
    </w:p>
    <w:p w14:paraId="6198E813" w14:textId="77777777" w:rsidR="006713A4" w:rsidRDefault="006713A4" w:rsidP="006713A4">
      <w:pPr>
        <w:pStyle w:val="ListParagraph"/>
        <w:numPr>
          <w:ilvl w:val="0"/>
          <w:numId w:val="246"/>
        </w:numPr>
        <w:tabs>
          <w:tab w:val="left" w:pos="544"/>
        </w:tabs>
        <w:spacing w:before="27" w:line="261" w:lineRule="auto"/>
        <w:ind w:right="489"/>
      </w:pPr>
      <w:r>
        <w:t>Whether</w:t>
      </w:r>
      <w:r>
        <w:rPr>
          <w:spacing w:val="-3"/>
        </w:rPr>
        <w:t xml:space="preserve"> </w:t>
      </w:r>
      <w:r>
        <w:t>it</w:t>
      </w:r>
      <w:r>
        <w:rPr>
          <w:spacing w:val="-5"/>
        </w:rPr>
        <w:t xml:space="preserve"> </w:t>
      </w:r>
      <w:r>
        <w:t>is</w:t>
      </w:r>
      <w:r>
        <w:rPr>
          <w:spacing w:val="-3"/>
        </w:rPr>
        <w:t xml:space="preserve"> </w:t>
      </w:r>
      <w:r>
        <w:t>appropriate</w:t>
      </w:r>
      <w:r>
        <w:rPr>
          <w:spacing w:val="-3"/>
        </w:rPr>
        <w:t xml:space="preserve"> </w:t>
      </w:r>
      <w:r>
        <w:t>to</w:t>
      </w:r>
      <w:r>
        <w:rPr>
          <w:spacing w:val="-4"/>
        </w:rPr>
        <w:t xml:space="preserve"> </w:t>
      </w:r>
      <w:r>
        <w:t>require</w:t>
      </w:r>
      <w:r>
        <w:rPr>
          <w:spacing w:val="-3"/>
        </w:rPr>
        <w:t xml:space="preserve"> </w:t>
      </w:r>
      <w:r>
        <w:t>a</w:t>
      </w:r>
      <w:r>
        <w:rPr>
          <w:spacing w:val="-3"/>
        </w:rPr>
        <w:t xml:space="preserve"> </w:t>
      </w:r>
      <w:r>
        <w:t>legal</w:t>
      </w:r>
      <w:r>
        <w:rPr>
          <w:spacing w:val="-2"/>
        </w:rPr>
        <w:t xml:space="preserve"> </w:t>
      </w:r>
      <w:r>
        <w:t>instrument</w:t>
      </w:r>
      <w:r>
        <w:rPr>
          <w:spacing w:val="-6"/>
        </w:rPr>
        <w:t xml:space="preserve"> </w:t>
      </w:r>
      <w:r>
        <w:t>be</w:t>
      </w:r>
      <w:r>
        <w:rPr>
          <w:spacing w:val="-3"/>
        </w:rPr>
        <w:t xml:space="preserve"> </w:t>
      </w:r>
      <w:r>
        <w:t>registered</w:t>
      </w:r>
      <w:r>
        <w:rPr>
          <w:spacing w:val="-3"/>
        </w:rPr>
        <w:t xml:space="preserve"> </w:t>
      </w:r>
      <w:r>
        <w:t>against</w:t>
      </w:r>
      <w:r>
        <w:rPr>
          <w:spacing w:val="-5"/>
        </w:rPr>
        <w:t xml:space="preserve"> </w:t>
      </w:r>
      <w:r>
        <w:t>the</w:t>
      </w:r>
      <w:r>
        <w:rPr>
          <w:spacing w:val="-3"/>
        </w:rPr>
        <w:t xml:space="preserve"> </w:t>
      </w:r>
      <w:r>
        <w:t>head</w:t>
      </w:r>
      <w:r>
        <w:rPr>
          <w:spacing w:val="-4"/>
        </w:rPr>
        <w:t xml:space="preserve"> </w:t>
      </w:r>
      <w:r>
        <w:t>title</w:t>
      </w:r>
      <w:r>
        <w:rPr>
          <w:spacing w:val="-3"/>
        </w:rPr>
        <w:t xml:space="preserve"> </w:t>
      </w:r>
      <w:r>
        <w:t>securing</w:t>
      </w:r>
      <w:r>
        <w:rPr>
          <w:spacing w:val="-2"/>
        </w:rPr>
        <w:t xml:space="preserve"> </w:t>
      </w:r>
      <w:r>
        <w:t>a bridleway from the Styx River to Spencerville Road, as shown on the development plan.</w:t>
      </w:r>
    </w:p>
    <w:p w14:paraId="420C0635" w14:textId="77777777" w:rsidR="006713A4" w:rsidRDefault="006713A4" w:rsidP="006713A4">
      <w:pPr>
        <w:pStyle w:val="BodyText"/>
      </w:pPr>
    </w:p>
    <w:p w14:paraId="6256E8E8" w14:textId="77777777" w:rsidR="006713A4" w:rsidRDefault="006713A4" w:rsidP="006713A4">
      <w:pPr>
        <w:pStyle w:val="BodyText"/>
        <w:rPr>
          <w:sz w:val="26"/>
        </w:rPr>
      </w:pPr>
    </w:p>
    <w:p w14:paraId="3B31FB53" w14:textId="77777777" w:rsidR="006713A4" w:rsidRDefault="006713A4" w:rsidP="006713A4">
      <w:pPr>
        <w:pStyle w:val="Heading2"/>
        <w:numPr>
          <w:ilvl w:val="2"/>
          <w:numId w:val="260"/>
        </w:numPr>
        <w:tabs>
          <w:tab w:val="left" w:pos="1249"/>
        </w:tabs>
        <w:ind w:left="1181" w:hanging="1133"/>
      </w:pPr>
      <w:r>
        <w:t>Additional</w:t>
      </w:r>
      <w:r>
        <w:rPr>
          <w:spacing w:val="-9"/>
        </w:rPr>
        <w:t xml:space="preserve"> </w:t>
      </w:r>
      <w:r>
        <w:t>matters</w:t>
      </w:r>
      <w:r>
        <w:rPr>
          <w:spacing w:val="-7"/>
        </w:rPr>
        <w:t xml:space="preserve"> </w:t>
      </w:r>
      <w:r>
        <w:t>—</w:t>
      </w:r>
      <w:r>
        <w:rPr>
          <w:spacing w:val="-7"/>
        </w:rPr>
        <w:t xml:space="preserve"> </w:t>
      </w:r>
      <w:r>
        <w:t>Cashmere</w:t>
      </w:r>
      <w:r>
        <w:rPr>
          <w:spacing w:val="-9"/>
        </w:rPr>
        <w:t xml:space="preserve"> </w:t>
      </w:r>
      <w:r>
        <w:t>and</w:t>
      </w:r>
      <w:r>
        <w:rPr>
          <w:spacing w:val="-9"/>
        </w:rPr>
        <w:t xml:space="preserve"> </w:t>
      </w:r>
      <w:r>
        <w:t>Worsleys</w:t>
      </w:r>
      <w:r>
        <w:rPr>
          <w:spacing w:val="-10"/>
        </w:rPr>
        <w:t xml:space="preserve"> </w:t>
      </w:r>
      <w:r>
        <w:t>Development</w:t>
      </w:r>
      <w:r>
        <w:rPr>
          <w:spacing w:val="-10"/>
        </w:rPr>
        <w:t xml:space="preserve"> </w:t>
      </w:r>
      <w:r>
        <w:t>Plan</w:t>
      </w:r>
      <w:r>
        <w:rPr>
          <w:spacing w:val="-9"/>
        </w:rPr>
        <w:t xml:space="preserve"> </w:t>
      </w:r>
      <w:r>
        <w:rPr>
          <w:spacing w:val="-4"/>
        </w:rPr>
        <w:t>area</w:t>
      </w:r>
    </w:p>
    <w:p w14:paraId="07838057" w14:textId="77777777" w:rsidR="006713A4" w:rsidRDefault="006713A4" w:rsidP="006713A4">
      <w:pPr>
        <w:pStyle w:val="BodyText"/>
        <w:spacing w:before="2"/>
        <w:rPr>
          <w:b/>
          <w:sz w:val="20"/>
        </w:rPr>
      </w:pPr>
    </w:p>
    <w:p w14:paraId="5ADF2D45" w14:textId="77777777" w:rsidR="006713A4" w:rsidRDefault="006713A4" w:rsidP="006713A4">
      <w:pPr>
        <w:pStyle w:val="ListParagraph"/>
        <w:numPr>
          <w:ilvl w:val="0"/>
          <w:numId w:val="245"/>
        </w:numPr>
        <w:tabs>
          <w:tab w:val="left" w:pos="544"/>
        </w:tabs>
        <w:spacing w:line="261" w:lineRule="auto"/>
        <w:ind w:right="617"/>
      </w:pPr>
      <w:r>
        <w:t>Whether</w:t>
      </w:r>
      <w:r>
        <w:rPr>
          <w:spacing w:val="-4"/>
        </w:rPr>
        <w:t xml:space="preserve"> </w:t>
      </w:r>
      <w:r>
        <w:t>upgrades</w:t>
      </w:r>
      <w:r>
        <w:rPr>
          <w:spacing w:val="-4"/>
        </w:rPr>
        <w:t xml:space="preserve"> </w:t>
      </w:r>
      <w:r>
        <w:t>to</w:t>
      </w:r>
      <w:r>
        <w:rPr>
          <w:spacing w:val="-5"/>
        </w:rPr>
        <w:t xml:space="preserve"> </w:t>
      </w:r>
      <w:r>
        <w:t>the</w:t>
      </w:r>
      <w:r>
        <w:rPr>
          <w:spacing w:val="-2"/>
        </w:rPr>
        <w:t xml:space="preserve"> </w:t>
      </w:r>
      <w:r>
        <w:rPr>
          <w:color w:val="00AF50"/>
        </w:rPr>
        <w:t>road</w:t>
      </w:r>
      <w:r>
        <w:rPr>
          <w:color w:val="00AF50"/>
          <w:spacing w:val="-5"/>
        </w:rPr>
        <w:t xml:space="preserve"> </w:t>
      </w:r>
      <w:r>
        <w:t>network</w:t>
      </w:r>
      <w:r>
        <w:rPr>
          <w:spacing w:val="-4"/>
        </w:rPr>
        <w:t xml:space="preserve"> </w:t>
      </w:r>
      <w:r>
        <w:t xml:space="preserve">and </w:t>
      </w:r>
      <w:r>
        <w:rPr>
          <w:color w:val="00AF50"/>
        </w:rPr>
        <w:t>access</w:t>
      </w:r>
      <w:r>
        <w:rPr>
          <w:color w:val="00AF50"/>
          <w:spacing w:val="-3"/>
        </w:rPr>
        <w:t xml:space="preserve"> </w:t>
      </w:r>
      <w:r>
        <w:t>restrictions</w:t>
      </w:r>
      <w:r>
        <w:rPr>
          <w:spacing w:val="-4"/>
        </w:rPr>
        <w:t xml:space="preserve"> </w:t>
      </w:r>
      <w:r>
        <w:t>shown</w:t>
      </w:r>
      <w:r>
        <w:rPr>
          <w:spacing w:val="-4"/>
        </w:rPr>
        <w:t xml:space="preserve"> </w:t>
      </w:r>
      <w:r>
        <w:t>on</w:t>
      </w:r>
      <w:r>
        <w:rPr>
          <w:spacing w:val="-1"/>
        </w:rPr>
        <w:t xml:space="preserve"> </w:t>
      </w:r>
      <w:r>
        <w:t>the</w:t>
      </w:r>
      <w:r>
        <w:rPr>
          <w:spacing w:val="-4"/>
        </w:rPr>
        <w:t xml:space="preserve"> </w:t>
      </w:r>
      <w:r>
        <w:t>development</w:t>
      </w:r>
      <w:r>
        <w:rPr>
          <w:spacing w:val="-7"/>
        </w:rPr>
        <w:t xml:space="preserve"> </w:t>
      </w:r>
      <w:r>
        <w:t>plan</w:t>
      </w:r>
      <w:r>
        <w:rPr>
          <w:spacing w:val="-5"/>
        </w:rPr>
        <w:t xml:space="preserve"> </w:t>
      </w:r>
      <w:r>
        <w:t>are necessary,</w:t>
      </w:r>
      <w:r>
        <w:rPr>
          <w:spacing w:val="-1"/>
        </w:rPr>
        <w:t xml:space="preserve"> </w:t>
      </w:r>
      <w:r>
        <w:t>including:</w:t>
      </w:r>
    </w:p>
    <w:p w14:paraId="3ED89B97" w14:textId="77777777" w:rsidR="006713A4" w:rsidRDefault="006713A4" w:rsidP="006713A4">
      <w:pPr>
        <w:pStyle w:val="ListParagraph"/>
        <w:numPr>
          <w:ilvl w:val="1"/>
          <w:numId w:val="245"/>
        </w:numPr>
        <w:tabs>
          <w:tab w:val="left" w:pos="966"/>
        </w:tabs>
        <w:spacing w:before="159"/>
        <w:ind w:hanging="422"/>
      </w:pPr>
      <w:r>
        <w:t>Whether</w:t>
      </w:r>
      <w:r>
        <w:rPr>
          <w:spacing w:val="-7"/>
        </w:rPr>
        <w:t xml:space="preserve"> </w:t>
      </w:r>
      <w:r>
        <w:rPr>
          <w:color w:val="00AF50"/>
        </w:rPr>
        <w:t>access</w:t>
      </w:r>
      <w:r>
        <w:rPr>
          <w:color w:val="00AF50"/>
          <w:spacing w:val="-5"/>
        </w:rPr>
        <w:t xml:space="preserve"> </w:t>
      </w:r>
      <w:r>
        <w:t>onto</w:t>
      </w:r>
      <w:r>
        <w:rPr>
          <w:spacing w:val="-5"/>
        </w:rPr>
        <w:t xml:space="preserve"> </w:t>
      </w:r>
      <w:r>
        <w:t>Shalamar</w:t>
      </w:r>
      <w:r>
        <w:rPr>
          <w:spacing w:val="-6"/>
        </w:rPr>
        <w:t xml:space="preserve"> </w:t>
      </w:r>
      <w:r>
        <w:t>Drive</w:t>
      </w:r>
      <w:r>
        <w:rPr>
          <w:spacing w:val="-5"/>
        </w:rPr>
        <w:t xml:space="preserve"> </w:t>
      </w:r>
      <w:r>
        <w:t>from</w:t>
      </w:r>
      <w:r>
        <w:rPr>
          <w:spacing w:val="-3"/>
        </w:rPr>
        <w:t xml:space="preserve"> </w:t>
      </w:r>
      <w:r>
        <w:t>the</w:t>
      </w:r>
      <w:r>
        <w:rPr>
          <w:spacing w:val="-5"/>
        </w:rPr>
        <w:t xml:space="preserve"> </w:t>
      </w:r>
      <w:r>
        <w:t>development</w:t>
      </w:r>
      <w:r>
        <w:rPr>
          <w:spacing w:val="-8"/>
        </w:rPr>
        <w:t xml:space="preserve"> </w:t>
      </w:r>
      <w:r>
        <w:t>plan</w:t>
      </w:r>
      <w:r>
        <w:rPr>
          <w:spacing w:val="-5"/>
        </w:rPr>
        <w:t xml:space="preserve"> </w:t>
      </w:r>
      <w:r>
        <w:t>should</w:t>
      </w:r>
      <w:r>
        <w:rPr>
          <w:spacing w:val="-6"/>
        </w:rPr>
        <w:t xml:space="preserve"> </w:t>
      </w:r>
      <w:r>
        <w:t>be</w:t>
      </w:r>
      <w:r>
        <w:rPr>
          <w:spacing w:val="-4"/>
        </w:rPr>
        <w:t xml:space="preserve"> </w:t>
      </w:r>
      <w:r>
        <w:rPr>
          <w:spacing w:val="-2"/>
        </w:rPr>
        <w:t>restricted.</w:t>
      </w:r>
    </w:p>
    <w:p w14:paraId="16D5BC6F" w14:textId="77777777" w:rsidR="006713A4" w:rsidRDefault="006713A4" w:rsidP="006713A4">
      <w:pPr>
        <w:pStyle w:val="ListParagraph"/>
        <w:numPr>
          <w:ilvl w:val="1"/>
          <w:numId w:val="245"/>
        </w:numPr>
        <w:tabs>
          <w:tab w:val="left" w:pos="966"/>
        </w:tabs>
        <w:spacing w:before="178" w:line="261" w:lineRule="auto"/>
        <w:ind w:right="525"/>
      </w:pPr>
      <w:r>
        <w:t>Whether</w:t>
      </w:r>
      <w:r>
        <w:rPr>
          <w:spacing w:val="-4"/>
        </w:rPr>
        <w:t xml:space="preserve"> </w:t>
      </w:r>
      <w:r>
        <w:t>Worsleys</w:t>
      </w:r>
      <w:r>
        <w:rPr>
          <w:spacing w:val="-4"/>
        </w:rPr>
        <w:t xml:space="preserve"> </w:t>
      </w:r>
      <w:r>
        <w:t>Road</w:t>
      </w:r>
      <w:r>
        <w:rPr>
          <w:spacing w:val="-5"/>
        </w:rPr>
        <w:t xml:space="preserve"> </w:t>
      </w:r>
      <w:r>
        <w:t>should</w:t>
      </w:r>
      <w:r>
        <w:rPr>
          <w:spacing w:val="-5"/>
        </w:rPr>
        <w:t xml:space="preserve"> </w:t>
      </w:r>
      <w:r>
        <w:t>be</w:t>
      </w:r>
      <w:r>
        <w:rPr>
          <w:spacing w:val="-4"/>
        </w:rPr>
        <w:t xml:space="preserve"> </w:t>
      </w:r>
      <w:r>
        <w:t>realigned</w:t>
      </w:r>
      <w:r>
        <w:rPr>
          <w:spacing w:val="-5"/>
        </w:rPr>
        <w:t xml:space="preserve"> </w:t>
      </w:r>
      <w:r>
        <w:t>in</w:t>
      </w:r>
      <w:r>
        <w:rPr>
          <w:spacing w:val="-5"/>
        </w:rPr>
        <w:t xml:space="preserve"> </w:t>
      </w:r>
      <w:r>
        <w:t>accordance</w:t>
      </w:r>
      <w:r>
        <w:rPr>
          <w:spacing w:val="-4"/>
        </w:rPr>
        <w:t xml:space="preserve"> </w:t>
      </w:r>
      <w:r>
        <w:t>with</w:t>
      </w:r>
      <w:r>
        <w:rPr>
          <w:spacing w:val="-5"/>
        </w:rPr>
        <w:t xml:space="preserve"> </w:t>
      </w:r>
      <w:r>
        <w:t>the "Required</w:t>
      </w:r>
      <w:r>
        <w:rPr>
          <w:spacing w:val="-5"/>
        </w:rPr>
        <w:t xml:space="preserve"> </w:t>
      </w:r>
      <w:r>
        <w:t>Roads"</w:t>
      </w:r>
      <w:r>
        <w:rPr>
          <w:spacing w:val="-6"/>
        </w:rPr>
        <w:t xml:space="preserve"> </w:t>
      </w:r>
      <w:r>
        <w:t>shown</w:t>
      </w:r>
      <w:r>
        <w:rPr>
          <w:spacing w:val="-4"/>
        </w:rPr>
        <w:t xml:space="preserve"> </w:t>
      </w:r>
      <w:r>
        <w:t xml:space="preserve">in </w:t>
      </w:r>
      <w:r>
        <w:rPr>
          <w:color w:val="0000FF"/>
        </w:rPr>
        <w:t>Appendix 8.10.</w:t>
      </w:r>
      <w:r>
        <w:rPr>
          <w:b/>
          <w:strike/>
          <w:color w:val="0000FF"/>
        </w:rPr>
        <w:t>7</w:t>
      </w:r>
      <w:r>
        <w:rPr>
          <w:b/>
          <w:color w:val="0000FF"/>
          <w:u w:val="single" w:color="0000FF"/>
        </w:rPr>
        <w:t>6</w:t>
      </w:r>
      <w:r>
        <w:t>.</w:t>
      </w:r>
    </w:p>
    <w:p w14:paraId="20AABA3B" w14:textId="77777777" w:rsidR="006713A4" w:rsidRDefault="006713A4" w:rsidP="006713A4">
      <w:pPr>
        <w:pStyle w:val="ListParagraph"/>
        <w:numPr>
          <w:ilvl w:val="1"/>
          <w:numId w:val="245"/>
        </w:numPr>
        <w:tabs>
          <w:tab w:val="left" w:pos="966"/>
        </w:tabs>
        <w:spacing w:before="154" w:line="261" w:lineRule="auto"/>
        <w:ind w:right="492"/>
      </w:pPr>
      <w:r>
        <w:t>Whether</w:t>
      </w:r>
      <w:r>
        <w:rPr>
          <w:spacing w:val="-3"/>
        </w:rPr>
        <w:t xml:space="preserve"> </w:t>
      </w:r>
      <w:r>
        <w:t>the</w:t>
      </w:r>
      <w:r>
        <w:rPr>
          <w:spacing w:val="-3"/>
        </w:rPr>
        <w:t xml:space="preserve"> </w:t>
      </w:r>
      <w:r>
        <w:t>Hoon</w:t>
      </w:r>
      <w:r>
        <w:rPr>
          <w:spacing w:val="-4"/>
        </w:rPr>
        <w:t xml:space="preserve"> </w:t>
      </w:r>
      <w:r>
        <w:t>Hay,</w:t>
      </w:r>
      <w:r>
        <w:rPr>
          <w:spacing w:val="-5"/>
        </w:rPr>
        <w:t xml:space="preserve"> </w:t>
      </w:r>
      <w:r>
        <w:t>Cashmere</w:t>
      </w:r>
      <w:r>
        <w:rPr>
          <w:spacing w:val="-3"/>
        </w:rPr>
        <w:t xml:space="preserve"> </w:t>
      </w:r>
      <w:r>
        <w:t>and</w:t>
      </w:r>
      <w:r>
        <w:rPr>
          <w:spacing w:val="-4"/>
        </w:rPr>
        <w:t xml:space="preserve"> </w:t>
      </w:r>
      <w:r>
        <w:t>Worsleys Roads</w:t>
      </w:r>
      <w:r>
        <w:rPr>
          <w:spacing w:val="-3"/>
        </w:rPr>
        <w:t xml:space="preserve"> </w:t>
      </w:r>
      <w:r>
        <w:t>intersection</w:t>
      </w:r>
      <w:r>
        <w:rPr>
          <w:spacing w:val="-4"/>
        </w:rPr>
        <w:t xml:space="preserve"> </w:t>
      </w:r>
      <w:r>
        <w:t>requires</w:t>
      </w:r>
      <w:r>
        <w:rPr>
          <w:spacing w:val="-3"/>
        </w:rPr>
        <w:t xml:space="preserve"> </w:t>
      </w:r>
      <w:r>
        <w:t>upgrading</w:t>
      </w:r>
      <w:r>
        <w:rPr>
          <w:spacing w:val="-2"/>
        </w:rPr>
        <w:t xml:space="preserve"> </w:t>
      </w:r>
      <w:r>
        <w:t>(refer</w:t>
      </w:r>
      <w:r>
        <w:rPr>
          <w:spacing w:val="-3"/>
        </w:rPr>
        <w:t xml:space="preserve"> </w:t>
      </w:r>
      <w:r>
        <w:t xml:space="preserve">to </w:t>
      </w:r>
      <w:r>
        <w:rPr>
          <w:color w:val="0000FF"/>
        </w:rPr>
        <w:t>Appendix 8.10.</w:t>
      </w:r>
      <w:r>
        <w:rPr>
          <w:b/>
          <w:strike/>
          <w:color w:val="0000FF"/>
        </w:rPr>
        <w:t>7</w:t>
      </w:r>
      <w:r>
        <w:rPr>
          <w:b/>
          <w:color w:val="0000FF"/>
          <w:u w:val="single" w:color="0000FF"/>
        </w:rPr>
        <w:t>6</w:t>
      </w:r>
      <w:r>
        <w:t>).</w:t>
      </w:r>
    </w:p>
    <w:p w14:paraId="50B71CFC" w14:textId="77777777" w:rsidR="006713A4" w:rsidRDefault="006713A4" w:rsidP="006713A4">
      <w:pPr>
        <w:pStyle w:val="BodyText"/>
        <w:rPr>
          <w:sz w:val="20"/>
        </w:rPr>
      </w:pPr>
    </w:p>
    <w:p w14:paraId="1BDFC831" w14:textId="77777777" w:rsidR="006713A4" w:rsidRPr="00A67F9A" w:rsidRDefault="006713A4" w:rsidP="006713A4">
      <w:pPr>
        <w:pStyle w:val="BodyText"/>
        <w:spacing w:before="10"/>
        <w:rPr>
          <w:color w:val="9900FF"/>
          <w:sz w:val="24"/>
        </w:rPr>
      </w:pPr>
    </w:p>
    <w:p w14:paraId="730FAEB4" w14:textId="77777777" w:rsidR="006713A4" w:rsidRPr="00A67F9A" w:rsidRDefault="006713A4" w:rsidP="006713A4">
      <w:pPr>
        <w:pStyle w:val="Heading2"/>
        <w:numPr>
          <w:ilvl w:val="2"/>
          <w:numId w:val="260"/>
        </w:numPr>
        <w:tabs>
          <w:tab w:val="left" w:pos="1249"/>
        </w:tabs>
        <w:spacing w:before="44"/>
        <w:ind w:left="1181" w:hanging="1133"/>
        <w:rPr>
          <w:strike/>
          <w:color w:val="9900FF"/>
        </w:rPr>
      </w:pPr>
      <w:r w:rsidRPr="00A67F9A">
        <w:rPr>
          <w:strike/>
          <w:color w:val="9900FF"/>
        </w:rPr>
        <w:t>Additional</w:t>
      </w:r>
      <w:r w:rsidRPr="00A67F9A">
        <w:rPr>
          <w:strike/>
          <w:color w:val="9900FF"/>
          <w:spacing w:val="-8"/>
        </w:rPr>
        <w:t xml:space="preserve"> </w:t>
      </w:r>
      <w:r w:rsidRPr="00A67F9A">
        <w:rPr>
          <w:strike/>
          <w:color w:val="9900FF"/>
        </w:rPr>
        <w:t>matters</w:t>
      </w:r>
      <w:r w:rsidRPr="00A67F9A">
        <w:rPr>
          <w:strike/>
          <w:color w:val="9900FF"/>
          <w:spacing w:val="-8"/>
        </w:rPr>
        <w:t xml:space="preserve"> </w:t>
      </w:r>
      <w:r w:rsidRPr="00A67F9A">
        <w:rPr>
          <w:strike/>
          <w:color w:val="9900FF"/>
        </w:rPr>
        <w:t>—</w:t>
      </w:r>
      <w:r w:rsidRPr="00A67F9A">
        <w:rPr>
          <w:strike/>
          <w:color w:val="9900FF"/>
          <w:spacing w:val="-7"/>
        </w:rPr>
        <w:t xml:space="preserve"> </w:t>
      </w:r>
      <w:r w:rsidRPr="00A67F9A">
        <w:rPr>
          <w:strike/>
          <w:color w:val="9900FF"/>
        </w:rPr>
        <w:t>Moncks</w:t>
      </w:r>
      <w:r w:rsidRPr="00A67F9A">
        <w:rPr>
          <w:strike/>
          <w:color w:val="9900FF"/>
          <w:spacing w:val="-5"/>
        </w:rPr>
        <w:t xml:space="preserve"> </w:t>
      </w:r>
      <w:r w:rsidRPr="00A67F9A">
        <w:rPr>
          <w:strike/>
          <w:color w:val="9900FF"/>
        </w:rPr>
        <w:t>Spur</w:t>
      </w:r>
      <w:r w:rsidRPr="00A67F9A">
        <w:rPr>
          <w:strike/>
          <w:color w:val="9900FF"/>
          <w:spacing w:val="-6"/>
        </w:rPr>
        <w:t xml:space="preserve"> </w:t>
      </w:r>
      <w:r w:rsidRPr="00A67F9A">
        <w:rPr>
          <w:strike/>
          <w:color w:val="9900FF"/>
        </w:rPr>
        <w:t>Development</w:t>
      </w:r>
      <w:r w:rsidRPr="00A67F9A">
        <w:rPr>
          <w:strike/>
          <w:color w:val="9900FF"/>
          <w:spacing w:val="-11"/>
        </w:rPr>
        <w:t xml:space="preserve"> </w:t>
      </w:r>
      <w:r w:rsidRPr="00A67F9A">
        <w:rPr>
          <w:strike/>
          <w:color w:val="9900FF"/>
        </w:rPr>
        <w:t>Plan</w:t>
      </w:r>
      <w:r w:rsidRPr="00A67F9A">
        <w:rPr>
          <w:strike/>
          <w:color w:val="9900FF"/>
          <w:spacing w:val="-5"/>
        </w:rPr>
        <w:t xml:space="preserve"> </w:t>
      </w:r>
      <w:r w:rsidRPr="00A67F9A">
        <w:rPr>
          <w:strike/>
          <w:color w:val="9900FF"/>
          <w:spacing w:val="-4"/>
        </w:rPr>
        <w:t>area</w:t>
      </w:r>
    </w:p>
    <w:p w14:paraId="3BAE245B" w14:textId="77777777" w:rsidR="006713A4" w:rsidRPr="00A67F9A" w:rsidRDefault="006713A4" w:rsidP="006713A4">
      <w:pPr>
        <w:pStyle w:val="BodyText"/>
        <w:spacing w:before="9"/>
        <w:rPr>
          <w:b/>
          <w:strike/>
          <w:color w:val="9900FF"/>
          <w:sz w:val="19"/>
        </w:rPr>
      </w:pPr>
    </w:p>
    <w:p w14:paraId="22B57F5E" w14:textId="77777777" w:rsidR="006713A4" w:rsidRPr="00A67F9A" w:rsidRDefault="006713A4" w:rsidP="006713A4">
      <w:pPr>
        <w:pStyle w:val="ListParagraph"/>
        <w:numPr>
          <w:ilvl w:val="0"/>
          <w:numId w:val="244"/>
        </w:numPr>
        <w:tabs>
          <w:tab w:val="left" w:pos="544"/>
        </w:tabs>
        <w:spacing w:before="1" w:line="261" w:lineRule="auto"/>
        <w:ind w:right="617"/>
        <w:rPr>
          <w:b/>
          <w:bCs/>
          <w:strike/>
          <w:color w:val="9900FF"/>
        </w:rPr>
      </w:pPr>
      <w:r w:rsidRPr="00A67F9A">
        <w:rPr>
          <w:b/>
          <w:bCs/>
          <w:strike/>
          <w:color w:val="9900FF"/>
        </w:rPr>
        <w:t>Whether</w:t>
      </w:r>
      <w:r w:rsidRPr="00A67F9A">
        <w:rPr>
          <w:b/>
          <w:bCs/>
          <w:strike/>
          <w:color w:val="9900FF"/>
          <w:spacing w:val="-4"/>
        </w:rPr>
        <w:t xml:space="preserve"> </w:t>
      </w:r>
      <w:r w:rsidRPr="00A67F9A">
        <w:rPr>
          <w:b/>
          <w:bCs/>
          <w:strike/>
          <w:color w:val="9900FF"/>
        </w:rPr>
        <w:t>upgrades</w:t>
      </w:r>
      <w:r w:rsidRPr="00A67F9A">
        <w:rPr>
          <w:b/>
          <w:bCs/>
          <w:strike/>
          <w:color w:val="9900FF"/>
          <w:spacing w:val="-4"/>
        </w:rPr>
        <w:t xml:space="preserve"> </w:t>
      </w:r>
      <w:r w:rsidRPr="00A67F9A">
        <w:rPr>
          <w:b/>
          <w:bCs/>
          <w:strike/>
          <w:color w:val="9900FF"/>
        </w:rPr>
        <w:t>to</w:t>
      </w:r>
      <w:r w:rsidRPr="00A67F9A">
        <w:rPr>
          <w:b/>
          <w:bCs/>
          <w:strike/>
          <w:color w:val="9900FF"/>
          <w:spacing w:val="-5"/>
        </w:rPr>
        <w:t xml:space="preserve"> </w:t>
      </w:r>
      <w:r w:rsidRPr="00A67F9A">
        <w:rPr>
          <w:b/>
          <w:bCs/>
          <w:strike/>
          <w:color w:val="9900FF"/>
        </w:rPr>
        <w:t>the</w:t>
      </w:r>
      <w:r w:rsidRPr="00A67F9A">
        <w:rPr>
          <w:b/>
          <w:bCs/>
          <w:strike/>
          <w:color w:val="9900FF"/>
          <w:spacing w:val="-2"/>
        </w:rPr>
        <w:t xml:space="preserve"> </w:t>
      </w:r>
      <w:r w:rsidRPr="00A67F9A">
        <w:rPr>
          <w:b/>
          <w:bCs/>
          <w:strike/>
          <w:color w:val="9900FF"/>
        </w:rPr>
        <w:t>road</w:t>
      </w:r>
      <w:r w:rsidRPr="00A67F9A">
        <w:rPr>
          <w:b/>
          <w:bCs/>
          <w:strike/>
          <w:color w:val="9900FF"/>
          <w:spacing w:val="-5"/>
        </w:rPr>
        <w:t xml:space="preserve"> </w:t>
      </w:r>
      <w:r w:rsidRPr="00A67F9A">
        <w:rPr>
          <w:b/>
          <w:bCs/>
          <w:strike/>
          <w:color w:val="9900FF"/>
        </w:rPr>
        <w:t>network</w:t>
      </w:r>
      <w:r w:rsidRPr="00A67F9A">
        <w:rPr>
          <w:b/>
          <w:bCs/>
          <w:strike/>
          <w:color w:val="9900FF"/>
          <w:spacing w:val="-4"/>
        </w:rPr>
        <w:t xml:space="preserve"> </w:t>
      </w:r>
      <w:r w:rsidRPr="00A67F9A">
        <w:rPr>
          <w:b/>
          <w:bCs/>
          <w:strike/>
          <w:color w:val="9900FF"/>
        </w:rPr>
        <w:t>and access</w:t>
      </w:r>
      <w:r w:rsidRPr="00A67F9A">
        <w:rPr>
          <w:b/>
          <w:bCs/>
          <w:strike/>
          <w:color w:val="9900FF"/>
          <w:spacing w:val="-3"/>
        </w:rPr>
        <w:t xml:space="preserve"> </w:t>
      </w:r>
      <w:r w:rsidRPr="00A67F9A">
        <w:rPr>
          <w:b/>
          <w:bCs/>
          <w:strike/>
          <w:color w:val="9900FF"/>
        </w:rPr>
        <w:t>restrictions</w:t>
      </w:r>
      <w:r w:rsidRPr="00A67F9A">
        <w:rPr>
          <w:b/>
          <w:bCs/>
          <w:strike/>
          <w:color w:val="9900FF"/>
          <w:spacing w:val="-4"/>
        </w:rPr>
        <w:t xml:space="preserve"> </w:t>
      </w:r>
      <w:r w:rsidRPr="00A67F9A">
        <w:rPr>
          <w:b/>
          <w:bCs/>
          <w:strike/>
          <w:color w:val="9900FF"/>
        </w:rPr>
        <w:t>shown</w:t>
      </w:r>
      <w:r w:rsidRPr="00A67F9A">
        <w:rPr>
          <w:b/>
          <w:bCs/>
          <w:strike/>
          <w:color w:val="9900FF"/>
          <w:spacing w:val="-4"/>
        </w:rPr>
        <w:t xml:space="preserve"> </w:t>
      </w:r>
      <w:r w:rsidRPr="00A67F9A">
        <w:rPr>
          <w:b/>
          <w:bCs/>
          <w:strike/>
          <w:color w:val="9900FF"/>
        </w:rPr>
        <w:t>on</w:t>
      </w:r>
      <w:r w:rsidRPr="00A67F9A">
        <w:rPr>
          <w:b/>
          <w:bCs/>
          <w:strike/>
          <w:color w:val="9900FF"/>
          <w:spacing w:val="-1"/>
        </w:rPr>
        <w:t xml:space="preserve"> </w:t>
      </w:r>
      <w:r w:rsidRPr="00A67F9A">
        <w:rPr>
          <w:b/>
          <w:bCs/>
          <w:strike/>
          <w:color w:val="9900FF"/>
        </w:rPr>
        <w:t>the</w:t>
      </w:r>
      <w:r w:rsidRPr="00A67F9A">
        <w:rPr>
          <w:b/>
          <w:bCs/>
          <w:strike/>
          <w:color w:val="9900FF"/>
          <w:spacing w:val="-4"/>
        </w:rPr>
        <w:t xml:space="preserve"> </w:t>
      </w:r>
      <w:r w:rsidRPr="00A67F9A">
        <w:rPr>
          <w:b/>
          <w:bCs/>
          <w:strike/>
          <w:color w:val="9900FF"/>
        </w:rPr>
        <w:t>development</w:t>
      </w:r>
      <w:r w:rsidRPr="00A67F9A">
        <w:rPr>
          <w:b/>
          <w:bCs/>
          <w:strike/>
          <w:color w:val="9900FF"/>
          <w:spacing w:val="-7"/>
        </w:rPr>
        <w:t xml:space="preserve"> </w:t>
      </w:r>
      <w:r w:rsidRPr="00A67F9A">
        <w:rPr>
          <w:b/>
          <w:bCs/>
          <w:strike/>
          <w:color w:val="9900FF"/>
        </w:rPr>
        <w:t>plan</w:t>
      </w:r>
      <w:r w:rsidRPr="00A67F9A">
        <w:rPr>
          <w:b/>
          <w:bCs/>
          <w:strike/>
          <w:color w:val="9900FF"/>
          <w:spacing w:val="-5"/>
        </w:rPr>
        <w:t xml:space="preserve"> </w:t>
      </w:r>
      <w:r w:rsidRPr="00A67F9A">
        <w:rPr>
          <w:b/>
          <w:bCs/>
          <w:strike/>
          <w:color w:val="9900FF"/>
        </w:rPr>
        <w:t>are necessary,</w:t>
      </w:r>
      <w:r w:rsidRPr="00A67F9A">
        <w:rPr>
          <w:b/>
          <w:bCs/>
          <w:strike/>
          <w:color w:val="9900FF"/>
          <w:spacing w:val="-1"/>
        </w:rPr>
        <w:t xml:space="preserve"> </w:t>
      </w:r>
      <w:r w:rsidRPr="00A67F9A">
        <w:rPr>
          <w:b/>
          <w:bCs/>
          <w:strike/>
          <w:color w:val="9900FF"/>
        </w:rPr>
        <w:t>including:</w:t>
      </w:r>
    </w:p>
    <w:p w14:paraId="27E3F77E" w14:textId="77777777" w:rsidR="006713A4" w:rsidRPr="00A67F9A" w:rsidRDefault="006713A4" w:rsidP="006713A4">
      <w:pPr>
        <w:pStyle w:val="ListParagraph"/>
        <w:numPr>
          <w:ilvl w:val="1"/>
          <w:numId w:val="244"/>
        </w:numPr>
        <w:tabs>
          <w:tab w:val="left" w:pos="966"/>
        </w:tabs>
        <w:spacing w:before="154" w:line="266" w:lineRule="auto"/>
        <w:ind w:right="385"/>
        <w:rPr>
          <w:b/>
          <w:bCs/>
          <w:strike/>
          <w:color w:val="9900FF"/>
        </w:rPr>
      </w:pPr>
      <w:r w:rsidRPr="00A67F9A">
        <w:rPr>
          <w:b/>
          <w:bCs/>
          <w:strike/>
          <w:color w:val="9900FF"/>
        </w:rPr>
        <w:t>Whether</w:t>
      </w:r>
      <w:r w:rsidRPr="00A67F9A">
        <w:rPr>
          <w:b/>
          <w:bCs/>
          <w:strike/>
          <w:color w:val="9900FF"/>
          <w:spacing w:val="-3"/>
        </w:rPr>
        <w:t xml:space="preserve"> </w:t>
      </w:r>
      <w:r w:rsidRPr="00A67F9A">
        <w:rPr>
          <w:b/>
          <w:bCs/>
          <w:strike/>
          <w:color w:val="9900FF"/>
        </w:rPr>
        <w:t>access</w:t>
      </w:r>
      <w:r w:rsidRPr="00A67F9A">
        <w:rPr>
          <w:b/>
          <w:bCs/>
          <w:strike/>
          <w:color w:val="9900FF"/>
          <w:spacing w:val="-3"/>
        </w:rPr>
        <w:t xml:space="preserve"> </w:t>
      </w:r>
      <w:r w:rsidRPr="00A67F9A">
        <w:rPr>
          <w:b/>
          <w:bCs/>
          <w:strike/>
          <w:color w:val="9900FF"/>
        </w:rPr>
        <w:t>via</w:t>
      </w:r>
      <w:r w:rsidRPr="00A67F9A">
        <w:rPr>
          <w:b/>
          <w:bCs/>
          <w:strike/>
          <w:color w:val="9900FF"/>
          <w:spacing w:val="-3"/>
        </w:rPr>
        <w:t xml:space="preserve"> </w:t>
      </w:r>
      <w:r w:rsidRPr="00A67F9A">
        <w:rPr>
          <w:b/>
          <w:bCs/>
          <w:strike/>
          <w:color w:val="9900FF"/>
        </w:rPr>
        <w:t>Horizon</w:t>
      </w:r>
      <w:r w:rsidRPr="00A67F9A">
        <w:rPr>
          <w:b/>
          <w:bCs/>
          <w:strike/>
          <w:color w:val="9900FF"/>
          <w:spacing w:val="-4"/>
        </w:rPr>
        <w:t xml:space="preserve"> </w:t>
      </w:r>
      <w:r w:rsidRPr="00A67F9A">
        <w:rPr>
          <w:b/>
          <w:bCs/>
          <w:strike/>
          <w:color w:val="9900FF"/>
        </w:rPr>
        <w:t>Heights</w:t>
      </w:r>
      <w:r w:rsidRPr="00A67F9A">
        <w:rPr>
          <w:b/>
          <w:bCs/>
          <w:strike/>
          <w:color w:val="9900FF"/>
          <w:spacing w:val="-3"/>
        </w:rPr>
        <w:t xml:space="preserve"> </w:t>
      </w:r>
      <w:r w:rsidRPr="00A67F9A">
        <w:rPr>
          <w:b/>
          <w:bCs/>
          <w:strike/>
          <w:color w:val="9900FF"/>
        </w:rPr>
        <w:t>(Lot</w:t>
      </w:r>
      <w:r w:rsidRPr="00A67F9A">
        <w:rPr>
          <w:b/>
          <w:bCs/>
          <w:strike/>
          <w:color w:val="9900FF"/>
          <w:spacing w:val="-5"/>
        </w:rPr>
        <w:t xml:space="preserve"> </w:t>
      </w:r>
      <w:r w:rsidRPr="00A67F9A">
        <w:rPr>
          <w:b/>
          <w:bCs/>
          <w:strike/>
          <w:color w:val="9900FF"/>
        </w:rPr>
        <w:t>7</w:t>
      </w:r>
      <w:r w:rsidRPr="00A67F9A">
        <w:rPr>
          <w:b/>
          <w:bCs/>
          <w:strike/>
          <w:color w:val="9900FF"/>
          <w:spacing w:val="-1"/>
        </w:rPr>
        <w:t xml:space="preserve"> </w:t>
      </w:r>
      <w:r w:rsidRPr="00A67F9A">
        <w:rPr>
          <w:b/>
          <w:bCs/>
          <w:strike/>
          <w:color w:val="9900FF"/>
        </w:rPr>
        <w:t>DP</w:t>
      </w:r>
      <w:r w:rsidRPr="00A67F9A">
        <w:rPr>
          <w:b/>
          <w:bCs/>
          <w:strike/>
          <w:color w:val="9900FF"/>
          <w:spacing w:val="-2"/>
        </w:rPr>
        <w:t xml:space="preserve"> </w:t>
      </w:r>
      <w:r w:rsidRPr="00A67F9A">
        <w:rPr>
          <w:b/>
          <w:bCs/>
          <w:strike/>
          <w:color w:val="9900FF"/>
        </w:rPr>
        <w:t>64814)</w:t>
      </w:r>
      <w:r w:rsidRPr="00A67F9A">
        <w:rPr>
          <w:b/>
          <w:bCs/>
          <w:strike/>
          <w:color w:val="9900FF"/>
          <w:spacing w:val="-3"/>
        </w:rPr>
        <w:t xml:space="preserve"> </w:t>
      </w:r>
      <w:r w:rsidRPr="00A67F9A">
        <w:rPr>
          <w:b/>
          <w:bCs/>
          <w:strike/>
          <w:color w:val="9900FF"/>
        </w:rPr>
        <w:t>is</w:t>
      </w:r>
      <w:r w:rsidRPr="00A67F9A">
        <w:rPr>
          <w:b/>
          <w:bCs/>
          <w:strike/>
          <w:color w:val="9900FF"/>
          <w:spacing w:val="-3"/>
        </w:rPr>
        <w:t xml:space="preserve"> </w:t>
      </w:r>
      <w:r w:rsidRPr="00A67F9A">
        <w:rPr>
          <w:b/>
          <w:bCs/>
          <w:strike/>
          <w:color w:val="9900FF"/>
        </w:rPr>
        <w:t>necessary</w:t>
      </w:r>
      <w:r w:rsidRPr="00A67F9A">
        <w:rPr>
          <w:b/>
          <w:bCs/>
          <w:strike/>
          <w:color w:val="9900FF"/>
          <w:spacing w:val="-3"/>
        </w:rPr>
        <w:t xml:space="preserve"> </w:t>
      </w:r>
      <w:r w:rsidRPr="00A67F9A">
        <w:rPr>
          <w:b/>
          <w:bCs/>
          <w:strike/>
          <w:color w:val="9900FF"/>
        </w:rPr>
        <w:t>and</w:t>
      </w:r>
      <w:r w:rsidRPr="00A67F9A">
        <w:rPr>
          <w:b/>
          <w:bCs/>
          <w:strike/>
          <w:color w:val="9900FF"/>
          <w:spacing w:val="-4"/>
        </w:rPr>
        <w:t xml:space="preserve"> </w:t>
      </w:r>
      <w:r w:rsidRPr="00A67F9A">
        <w:rPr>
          <w:b/>
          <w:bCs/>
          <w:strike/>
          <w:color w:val="9900FF"/>
        </w:rPr>
        <w:t>appropriately</w:t>
      </w:r>
      <w:r w:rsidRPr="00A67F9A">
        <w:rPr>
          <w:b/>
          <w:bCs/>
          <w:strike/>
          <w:color w:val="9900FF"/>
          <w:spacing w:val="-3"/>
        </w:rPr>
        <w:t xml:space="preserve"> </w:t>
      </w:r>
      <w:r w:rsidRPr="00A67F9A">
        <w:rPr>
          <w:b/>
          <w:bCs/>
          <w:strike/>
          <w:color w:val="9900FF"/>
        </w:rPr>
        <w:t>secured</w:t>
      </w:r>
      <w:r w:rsidRPr="00A67F9A">
        <w:rPr>
          <w:b/>
          <w:bCs/>
          <w:strike/>
          <w:color w:val="9900FF"/>
          <w:spacing w:val="-4"/>
        </w:rPr>
        <w:t xml:space="preserve"> </w:t>
      </w:r>
      <w:r w:rsidRPr="00A67F9A">
        <w:rPr>
          <w:b/>
          <w:bCs/>
          <w:strike/>
          <w:color w:val="9900FF"/>
        </w:rPr>
        <w:t xml:space="preserve">and </w:t>
      </w:r>
      <w:r w:rsidRPr="00A67F9A">
        <w:rPr>
          <w:b/>
          <w:bCs/>
          <w:strike/>
          <w:color w:val="9900FF"/>
          <w:spacing w:val="-2"/>
        </w:rPr>
        <w:t>vested.</w:t>
      </w:r>
    </w:p>
    <w:p w14:paraId="6F9A550B" w14:textId="77777777" w:rsidR="006713A4" w:rsidRPr="00A67F9A" w:rsidRDefault="006713A4" w:rsidP="006713A4">
      <w:pPr>
        <w:pStyle w:val="ListParagraph"/>
        <w:numPr>
          <w:ilvl w:val="1"/>
          <w:numId w:val="244"/>
        </w:numPr>
        <w:tabs>
          <w:tab w:val="left" w:pos="966"/>
        </w:tabs>
        <w:spacing w:before="143" w:line="261" w:lineRule="auto"/>
        <w:ind w:right="513"/>
        <w:rPr>
          <w:strike/>
        </w:rPr>
      </w:pPr>
      <w:r w:rsidRPr="00A67F9A">
        <w:rPr>
          <w:b/>
          <w:bCs/>
          <w:strike/>
          <w:color w:val="9900FF"/>
        </w:rPr>
        <w:t>Whether it is appropriate to form and vest in the Council a continuous through road from Mt. Pleasant</w:t>
      </w:r>
      <w:r w:rsidRPr="00A67F9A">
        <w:rPr>
          <w:b/>
          <w:bCs/>
          <w:strike/>
          <w:color w:val="9900FF"/>
          <w:spacing w:val="-7"/>
        </w:rPr>
        <w:t xml:space="preserve"> </w:t>
      </w:r>
      <w:r w:rsidRPr="00A67F9A">
        <w:rPr>
          <w:b/>
          <w:bCs/>
          <w:strike/>
          <w:color w:val="9900FF"/>
        </w:rPr>
        <w:t>Road</w:t>
      </w:r>
      <w:r w:rsidRPr="00A67F9A">
        <w:rPr>
          <w:b/>
          <w:bCs/>
          <w:strike/>
          <w:color w:val="9900FF"/>
          <w:spacing w:val="-5"/>
        </w:rPr>
        <w:t xml:space="preserve"> </w:t>
      </w:r>
      <w:r w:rsidRPr="00A67F9A">
        <w:rPr>
          <w:b/>
          <w:bCs/>
          <w:strike/>
          <w:color w:val="9900FF"/>
        </w:rPr>
        <w:t>between</w:t>
      </w:r>
      <w:r w:rsidRPr="00A67F9A">
        <w:rPr>
          <w:b/>
          <w:bCs/>
          <w:strike/>
          <w:color w:val="9900FF"/>
          <w:spacing w:val="-5"/>
        </w:rPr>
        <w:t xml:space="preserve"> </w:t>
      </w:r>
      <w:r w:rsidRPr="00A67F9A">
        <w:rPr>
          <w:b/>
          <w:bCs/>
          <w:strike/>
          <w:color w:val="9900FF"/>
        </w:rPr>
        <w:t>the</w:t>
      </w:r>
      <w:r w:rsidRPr="00A67F9A">
        <w:rPr>
          <w:b/>
          <w:bCs/>
          <w:strike/>
          <w:color w:val="9900FF"/>
          <w:spacing w:val="-4"/>
        </w:rPr>
        <w:t xml:space="preserve"> </w:t>
      </w:r>
      <w:r w:rsidRPr="00A67F9A">
        <w:rPr>
          <w:b/>
          <w:bCs/>
          <w:strike/>
          <w:color w:val="9900FF"/>
        </w:rPr>
        <w:t>intersections</w:t>
      </w:r>
      <w:r w:rsidRPr="00A67F9A">
        <w:rPr>
          <w:b/>
          <w:bCs/>
          <w:strike/>
          <w:color w:val="9900FF"/>
          <w:spacing w:val="-4"/>
        </w:rPr>
        <w:t xml:space="preserve"> </w:t>
      </w:r>
      <w:r w:rsidRPr="00A67F9A">
        <w:rPr>
          <w:b/>
          <w:bCs/>
          <w:strike/>
          <w:color w:val="9900FF"/>
        </w:rPr>
        <w:t>with</w:t>
      </w:r>
      <w:r w:rsidRPr="00A67F9A">
        <w:rPr>
          <w:b/>
          <w:bCs/>
          <w:strike/>
          <w:color w:val="9900FF"/>
          <w:spacing w:val="-5"/>
        </w:rPr>
        <w:t xml:space="preserve"> </w:t>
      </w:r>
      <w:r w:rsidRPr="00A67F9A">
        <w:rPr>
          <w:b/>
          <w:bCs/>
          <w:strike/>
          <w:color w:val="9900FF"/>
        </w:rPr>
        <w:t>Moncks Spur</w:t>
      </w:r>
      <w:r w:rsidRPr="00A67F9A">
        <w:rPr>
          <w:b/>
          <w:bCs/>
          <w:strike/>
          <w:color w:val="9900FF"/>
          <w:spacing w:val="-4"/>
        </w:rPr>
        <w:t xml:space="preserve"> </w:t>
      </w:r>
      <w:r w:rsidRPr="00A67F9A">
        <w:rPr>
          <w:b/>
          <w:bCs/>
          <w:strike/>
          <w:color w:val="9900FF"/>
        </w:rPr>
        <w:t>Road</w:t>
      </w:r>
      <w:r w:rsidRPr="00A67F9A">
        <w:rPr>
          <w:b/>
          <w:bCs/>
          <w:strike/>
          <w:color w:val="9900FF"/>
          <w:spacing w:val="-5"/>
        </w:rPr>
        <w:t xml:space="preserve"> </w:t>
      </w:r>
      <w:r w:rsidRPr="00A67F9A">
        <w:rPr>
          <w:b/>
          <w:bCs/>
          <w:strike/>
          <w:color w:val="9900FF"/>
        </w:rPr>
        <w:t>and Major</w:t>
      </w:r>
      <w:r w:rsidRPr="00A67F9A">
        <w:rPr>
          <w:b/>
          <w:bCs/>
          <w:strike/>
          <w:color w:val="9900FF"/>
          <w:spacing w:val="-4"/>
        </w:rPr>
        <w:t xml:space="preserve"> </w:t>
      </w:r>
      <w:r w:rsidRPr="00A67F9A">
        <w:rPr>
          <w:b/>
          <w:bCs/>
          <w:strike/>
          <w:color w:val="9900FF"/>
        </w:rPr>
        <w:t>Hornbrook</w:t>
      </w:r>
      <w:r w:rsidRPr="00A67F9A">
        <w:rPr>
          <w:b/>
          <w:bCs/>
          <w:strike/>
          <w:color w:val="9900FF"/>
          <w:spacing w:val="-4"/>
        </w:rPr>
        <w:t xml:space="preserve"> </w:t>
      </w:r>
      <w:r w:rsidRPr="00A67F9A">
        <w:rPr>
          <w:b/>
          <w:bCs/>
          <w:strike/>
          <w:color w:val="9900FF"/>
        </w:rPr>
        <w:t>Road</w:t>
      </w:r>
      <w:r w:rsidRPr="00A67F9A">
        <w:rPr>
          <w:b/>
          <w:bCs/>
          <w:strike/>
          <w:color w:val="9900FF"/>
          <w:spacing w:val="-1"/>
        </w:rPr>
        <w:t xml:space="preserve"> </w:t>
      </w:r>
      <w:r w:rsidRPr="00A67F9A">
        <w:rPr>
          <w:b/>
          <w:bCs/>
          <w:strike/>
          <w:color w:val="9900FF"/>
        </w:rPr>
        <w:t>to Horizon Heights.</w:t>
      </w:r>
    </w:p>
    <w:p w14:paraId="0EBD70A6" w14:textId="77777777" w:rsidR="006713A4" w:rsidRDefault="006713A4" w:rsidP="006713A4">
      <w:pPr>
        <w:pStyle w:val="BodyText"/>
      </w:pPr>
    </w:p>
    <w:p w14:paraId="14974847" w14:textId="77777777" w:rsidR="006713A4" w:rsidRDefault="006713A4" w:rsidP="006713A4">
      <w:pPr>
        <w:pStyle w:val="BodyText"/>
        <w:spacing w:before="5"/>
        <w:rPr>
          <w:sz w:val="26"/>
        </w:rPr>
      </w:pPr>
    </w:p>
    <w:p w14:paraId="0ABC9992" w14:textId="3FCD60A9" w:rsidR="006713A4" w:rsidRDefault="00A67F9A" w:rsidP="00A67F9A">
      <w:pPr>
        <w:pStyle w:val="Heading2"/>
        <w:tabs>
          <w:tab w:val="left" w:pos="1249"/>
        </w:tabs>
      </w:pPr>
      <w:r>
        <w:rPr>
          <w:color w:val="9900FF"/>
          <w:u w:val="single"/>
        </w:rPr>
        <w:t>8.7.11</w:t>
      </w:r>
      <w:r>
        <w:rPr>
          <w:strike/>
          <w:color w:val="9900FF"/>
        </w:rPr>
        <w:t>8.7.12</w:t>
      </w:r>
      <w:r>
        <w:rPr>
          <w:color w:val="9900FF"/>
        </w:rPr>
        <w:tab/>
      </w:r>
      <w:r w:rsidR="006713A4">
        <w:rPr>
          <w:u w:val="single"/>
        </w:rPr>
        <w:t>Tree</w:t>
      </w:r>
      <w:r w:rsidR="006713A4">
        <w:rPr>
          <w:spacing w:val="-9"/>
          <w:u w:val="single"/>
        </w:rPr>
        <w:t xml:space="preserve"> </w:t>
      </w:r>
      <w:r w:rsidR="006713A4">
        <w:rPr>
          <w:u w:val="single"/>
        </w:rPr>
        <w:t>canopy</w:t>
      </w:r>
      <w:r w:rsidR="006713A4">
        <w:rPr>
          <w:spacing w:val="-6"/>
          <w:u w:val="single"/>
        </w:rPr>
        <w:t xml:space="preserve"> </w:t>
      </w:r>
      <w:r w:rsidR="006713A4">
        <w:rPr>
          <w:u w:val="single"/>
        </w:rPr>
        <w:t>cover</w:t>
      </w:r>
      <w:r w:rsidR="006713A4">
        <w:rPr>
          <w:spacing w:val="-8"/>
          <w:u w:val="single"/>
        </w:rPr>
        <w:t xml:space="preserve"> </w:t>
      </w:r>
      <w:r w:rsidR="006713A4">
        <w:rPr>
          <w:u w:val="single"/>
        </w:rPr>
        <w:t>and</w:t>
      </w:r>
      <w:r w:rsidR="006713A4">
        <w:rPr>
          <w:spacing w:val="-7"/>
          <w:u w:val="single"/>
        </w:rPr>
        <w:t xml:space="preserve"> </w:t>
      </w:r>
      <w:r w:rsidR="006713A4">
        <w:rPr>
          <w:u w:val="single"/>
        </w:rPr>
        <w:t>financial</w:t>
      </w:r>
      <w:r w:rsidR="006713A4">
        <w:rPr>
          <w:spacing w:val="-8"/>
          <w:u w:val="single"/>
        </w:rPr>
        <w:t xml:space="preserve"> </w:t>
      </w:r>
      <w:r w:rsidR="006713A4">
        <w:rPr>
          <w:spacing w:val="-2"/>
          <w:u w:val="single"/>
        </w:rPr>
        <w:t>contributions</w:t>
      </w:r>
    </w:p>
    <w:p w14:paraId="005C3E59" w14:textId="77777777" w:rsidR="006713A4" w:rsidRDefault="006713A4" w:rsidP="006713A4">
      <w:pPr>
        <w:pStyle w:val="BodyText"/>
        <w:spacing w:before="3"/>
        <w:rPr>
          <w:b/>
          <w:sz w:val="15"/>
        </w:rPr>
      </w:pPr>
    </w:p>
    <w:p w14:paraId="6DD09AAB" w14:textId="77777777" w:rsidR="006713A4" w:rsidRDefault="006713A4" w:rsidP="006713A4">
      <w:pPr>
        <w:pStyle w:val="ListParagraph"/>
        <w:numPr>
          <w:ilvl w:val="0"/>
          <w:numId w:val="243"/>
        </w:numPr>
        <w:tabs>
          <w:tab w:val="left" w:pos="469"/>
          <w:tab w:val="left" w:pos="472"/>
        </w:tabs>
        <w:spacing w:before="56" w:line="261" w:lineRule="auto"/>
        <w:ind w:right="337"/>
        <w:rPr>
          <w:b/>
        </w:rPr>
      </w:pPr>
      <w:r>
        <w:rPr>
          <w:b/>
          <w:u w:val="single"/>
        </w:rPr>
        <w:t>For</w:t>
      </w:r>
      <w:r>
        <w:rPr>
          <w:b/>
        </w:rPr>
        <w:t xml:space="preserve"> </w:t>
      </w:r>
      <w:r>
        <w:rPr>
          <w:b/>
          <w:color w:val="00AF50"/>
          <w:u w:val="single" w:color="00AF50"/>
        </w:rPr>
        <w:t>subdivision</w:t>
      </w:r>
      <w:r>
        <w:rPr>
          <w:b/>
          <w:u w:val="single" w:color="00AF50"/>
        </w:rPr>
        <w:t xml:space="preserve"> within any residential zone in the Christchurch City area of the </w:t>
      </w:r>
      <w:r>
        <w:rPr>
          <w:b/>
          <w:color w:val="00AF50"/>
          <w:u w:val="single" w:color="00AF50"/>
        </w:rPr>
        <w:t>Christchurch District</w:t>
      </w:r>
      <w:r>
        <w:rPr>
          <w:b/>
          <w:color w:val="00AF50"/>
        </w:rPr>
        <w:t xml:space="preserve"> </w:t>
      </w:r>
      <w:r>
        <w:rPr>
          <w:b/>
          <w:u w:val="single"/>
        </w:rPr>
        <w:t>that</w:t>
      </w:r>
      <w:r>
        <w:rPr>
          <w:b/>
          <w:spacing w:val="-3"/>
          <w:u w:val="single"/>
        </w:rPr>
        <w:t xml:space="preserve"> </w:t>
      </w:r>
      <w:r>
        <w:rPr>
          <w:b/>
          <w:u w:val="single"/>
        </w:rPr>
        <w:t>is</w:t>
      </w:r>
      <w:r>
        <w:rPr>
          <w:b/>
          <w:spacing w:val="-5"/>
          <w:u w:val="single"/>
        </w:rPr>
        <w:t xml:space="preserve"> </w:t>
      </w:r>
      <w:r>
        <w:rPr>
          <w:b/>
          <w:u w:val="single"/>
        </w:rPr>
        <w:t>outside</w:t>
      </w:r>
      <w:r>
        <w:rPr>
          <w:b/>
          <w:spacing w:val="-4"/>
          <w:u w:val="single"/>
        </w:rPr>
        <w:t xml:space="preserve"> </w:t>
      </w:r>
      <w:r>
        <w:rPr>
          <w:b/>
          <w:u w:val="single"/>
        </w:rPr>
        <w:t>a</w:t>
      </w:r>
      <w:r>
        <w:rPr>
          <w:b/>
          <w:spacing w:val="-2"/>
          <w:u w:val="single"/>
        </w:rPr>
        <w:t xml:space="preserve"> </w:t>
      </w:r>
      <w:r>
        <w:rPr>
          <w:b/>
          <w:u w:val="single"/>
        </w:rPr>
        <w:t>new</w:t>
      </w:r>
      <w:r>
        <w:rPr>
          <w:b/>
          <w:spacing w:val="-2"/>
          <w:u w:val="single"/>
        </w:rPr>
        <w:t xml:space="preserve"> </w:t>
      </w:r>
      <w:r>
        <w:rPr>
          <w:b/>
          <w:color w:val="00AF50"/>
          <w:u w:val="single" w:color="000000"/>
        </w:rPr>
        <w:t>greenfield</w:t>
      </w:r>
      <w:r>
        <w:rPr>
          <w:b/>
          <w:spacing w:val="-3"/>
          <w:u w:val="single"/>
        </w:rPr>
        <w:t xml:space="preserve"> </w:t>
      </w:r>
      <w:r>
        <w:rPr>
          <w:b/>
          <w:u w:val="single"/>
        </w:rPr>
        <w:t>residential</w:t>
      </w:r>
      <w:r>
        <w:rPr>
          <w:b/>
          <w:spacing w:val="-3"/>
          <w:u w:val="single"/>
        </w:rPr>
        <w:t xml:space="preserve"> </w:t>
      </w:r>
      <w:r>
        <w:rPr>
          <w:b/>
          <w:u w:val="single"/>
        </w:rPr>
        <w:t>subdivision or</w:t>
      </w:r>
      <w:r>
        <w:rPr>
          <w:b/>
          <w:spacing w:val="-5"/>
          <w:u w:val="single"/>
        </w:rPr>
        <w:t xml:space="preserve"> </w:t>
      </w:r>
      <w:r>
        <w:rPr>
          <w:b/>
          <w:u w:val="single"/>
        </w:rPr>
        <w:t>a</w:t>
      </w:r>
      <w:r>
        <w:rPr>
          <w:b/>
          <w:spacing w:val="-1"/>
          <w:u w:val="single"/>
        </w:rPr>
        <w:t xml:space="preserve"> </w:t>
      </w:r>
      <w:r>
        <w:rPr>
          <w:b/>
          <w:color w:val="00AF50"/>
          <w:u w:val="single" w:color="000000"/>
        </w:rPr>
        <w:t>brownfield</w:t>
      </w:r>
      <w:r>
        <w:rPr>
          <w:b/>
          <w:spacing w:val="-3"/>
          <w:u w:val="single"/>
        </w:rPr>
        <w:t xml:space="preserve"> </w:t>
      </w:r>
      <w:r>
        <w:rPr>
          <w:b/>
          <w:u w:val="single"/>
        </w:rPr>
        <w:t>site</w:t>
      </w:r>
      <w:r>
        <w:rPr>
          <w:b/>
          <w:spacing w:val="-4"/>
          <w:u w:val="single"/>
        </w:rPr>
        <w:t xml:space="preserve"> </w:t>
      </w:r>
      <w:r>
        <w:rPr>
          <w:b/>
          <w:u w:val="single"/>
        </w:rPr>
        <w:t>subject</w:t>
      </w:r>
      <w:r>
        <w:rPr>
          <w:b/>
          <w:spacing w:val="-3"/>
          <w:u w:val="single"/>
        </w:rPr>
        <w:t xml:space="preserve"> </w:t>
      </w:r>
      <w:r>
        <w:rPr>
          <w:b/>
          <w:u w:val="single"/>
        </w:rPr>
        <w:t xml:space="preserve">to </w:t>
      </w:r>
      <w:r>
        <w:rPr>
          <w:b/>
          <w:color w:val="00AF50"/>
          <w:u w:val="single" w:color="000000"/>
        </w:rPr>
        <w:t>comprehensive</w:t>
      </w:r>
      <w:r>
        <w:rPr>
          <w:b/>
          <w:color w:val="00AF50"/>
        </w:rPr>
        <w:t xml:space="preserve"> </w:t>
      </w:r>
      <w:r>
        <w:rPr>
          <w:b/>
          <w:color w:val="00AF50"/>
          <w:u w:val="single" w:color="00AF50"/>
        </w:rPr>
        <w:t>residential development</w:t>
      </w:r>
      <w:r>
        <w:rPr>
          <w:b/>
          <w:u w:val="single" w:color="00AF50"/>
        </w:rPr>
        <w:t xml:space="preserve"> where:</w:t>
      </w:r>
    </w:p>
    <w:p w14:paraId="76CA971E" w14:textId="77777777" w:rsidR="006713A4" w:rsidRDefault="006713A4" w:rsidP="006713A4">
      <w:pPr>
        <w:pStyle w:val="BodyText"/>
        <w:spacing w:before="5"/>
        <w:rPr>
          <w:b/>
          <w:sz w:val="8"/>
        </w:rPr>
      </w:pPr>
    </w:p>
    <w:p w14:paraId="55145202" w14:textId="77777777" w:rsidR="006713A4" w:rsidRDefault="006713A4" w:rsidP="006713A4">
      <w:pPr>
        <w:pStyle w:val="ListParagraph"/>
        <w:numPr>
          <w:ilvl w:val="1"/>
          <w:numId w:val="243"/>
        </w:numPr>
        <w:tabs>
          <w:tab w:val="left" w:pos="832"/>
        </w:tabs>
        <w:spacing w:before="56"/>
        <w:ind w:hanging="360"/>
        <w:rPr>
          <w:b/>
        </w:rPr>
      </w:pPr>
      <w:r>
        <w:rPr>
          <w:b/>
          <w:u w:val="single"/>
        </w:rPr>
        <w:t>new</w:t>
      </w:r>
      <w:r>
        <w:rPr>
          <w:b/>
          <w:spacing w:val="-5"/>
        </w:rPr>
        <w:t xml:space="preserve"> </w:t>
      </w:r>
      <w:r>
        <w:rPr>
          <w:b/>
          <w:color w:val="00AF50"/>
          <w:u w:val="single" w:color="00AF50"/>
        </w:rPr>
        <w:t>roads</w:t>
      </w:r>
      <w:r>
        <w:rPr>
          <w:b/>
          <w:spacing w:val="-3"/>
          <w:u w:val="single" w:color="00AF50"/>
        </w:rPr>
        <w:t xml:space="preserve"> </w:t>
      </w:r>
      <w:r>
        <w:rPr>
          <w:b/>
          <w:u w:val="single" w:color="00AF50"/>
        </w:rPr>
        <w:t>have</w:t>
      </w:r>
      <w:r>
        <w:rPr>
          <w:b/>
          <w:spacing w:val="-4"/>
          <w:u w:val="single" w:color="00AF50"/>
        </w:rPr>
        <w:t xml:space="preserve"> </w:t>
      </w:r>
      <w:r>
        <w:rPr>
          <w:b/>
          <w:u w:val="single" w:color="00AF50"/>
        </w:rPr>
        <w:t>been</w:t>
      </w:r>
      <w:r>
        <w:rPr>
          <w:b/>
          <w:spacing w:val="-2"/>
          <w:u w:val="single" w:color="00AF50"/>
        </w:rPr>
        <w:t xml:space="preserve"> </w:t>
      </w:r>
      <w:r>
        <w:rPr>
          <w:b/>
          <w:u w:val="single" w:color="00AF50"/>
        </w:rPr>
        <w:t>/</w:t>
      </w:r>
      <w:r>
        <w:rPr>
          <w:b/>
          <w:spacing w:val="-2"/>
          <w:u w:val="single" w:color="00AF50"/>
        </w:rPr>
        <w:t xml:space="preserve"> </w:t>
      </w:r>
      <w:r>
        <w:rPr>
          <w:b/>
          <w:u w:val="single" w:color="00AF50"/>
        </w:rPr>
        <w:t>will</w:t>
      </w:r>
      <w:r>
        <w:rPr>
          <w:b/>
          <w:spacing w:val="-5"/>
          <w:u w:val="single" w:color="00AF50"/>
        </w:rPr>
        <w:t xml:space="preserve"> </w:t>
      </w:r>
      <w:r>
        <w:rPr>
          <w:b/>
          <w:u w:val="single" w:color="00AF50"/>
        </w:rPr>
        <w:t>be</w:t>
      </w:r>
      <w:r>
        <w:rPr>
          <w:b/>
          <w:spacing w:val="-4"/>
          <w:u w:val="single" w:color="00AF50"/>
        </w:rPr>
        <w:t xml:space="preserve"> </w:t>
      </w:r>
      <w:r>
        <w:rPr>
          <w:b/>
          <w:u w:val="single" w:color="00AF50"/>
        </w:rPr>
        <w:t>created;</w:t>
      </w:r>
      <w:r>
        <w:rPr>
          <w:b/>
          <w:spacing w:val="-2"/>
          <w:u w:val="single" w:color="00AF50"/>
        </w:rPr>
        <w:t xml:space="preserve"> </w:t>
      </w:r>
      <w:r>
        <w:rPr>
          <w:b/>
          <w:spacing w:val="-5"/>
          <w:u w:val="single" w:color="00AF50"/>
        </w:rPr>
        <w:t>and</w:t>
      </w:r>
    </w:p>
    <w:p w14:paraId="079AF72A" w14:textId="77777777" w:rsidR="006713A4" w:rsidRDefault="006713A4" w:rsidP="006713A4">
      <w:pPr>
        <w:pStyle w:val="BodyText"/>
        <w:spacing w:before="7"/>
        <w:rPr>
          <w:b/>
          <w:sz w:val="9"/>
        </w:rPr>
      </w:pPr>
    </w:p>
    <w:p w14:paraId="5F08B0F7" w14:textId="77777777" w:rsidR="006713A4" w:rsidRDefault="006713A4" w:rsidP="006713A4">
      <w:pPr>
        <w:pStyle w:val="ListParagraph"/>
        <w:numPr>
          <w:ilvl w:val="1"/>
          <w:numId w:val="243"/>
        </w:numPr>
        <w:tabs>
          <w:tab w:val="left" w:pos="832"/>
        </w:tabs>
        <w:spacing w:before="56" w:line="261" w:lineRule="auto"/>
        <w:ind w:right="412"/>
        <w:rPr>
          <w:b/>
        </w:rPr>
      </w:pPr>
      <w:r>
        <w:rPr>
          <w:noProof/>
        </w:rPr>
        <mc:AlternateContent>
          <mc:Choice Requires="wps">
            <w:drawing>
              <wp:anchor distT="0" distB="0" distL="0" distR="0" simplePos="0" relativeHeight="251658314" behindDoc="0" locked="0" layoutInCell="1" allowOverlap="1" wp14:anchorId="5B231936" wp14:editId="6C8B07E1">
                <wp:simplePos x="0" y="0"/>
                <wp:positionH relativeFrom="page">
                  <wp:posOffset>6604761</wp:posOffset>
                </wp:positionH>
                <wp:positionV relativeFrom="paragraph">
                  <wp:posOffset>183814</wp:posOffset>
                </wp:positionV>
                <wp:extent cx="36830" cy="9525"/>
                <wp:effectExtent l="0" t="0" r="0" b="0"/>
                <wp:wrapNone/>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830" cy="9525"/>
                        </a:xfrm>
                        <a:custGeom>
                          <a:avLst/>
                          <a:gdLst/>
                          <a:ahLst/>
                          <a:cxnLst/>
                          <a:rect l="l" t="t" r="r" b="b"/>
                          <a:pathLst>
                            <a:path w="36830" h="9525">
                              <a:moveTo>
                                <a:pt x="36574" y="0"/>
                              </a:moveTo>
                              <a:lnTo>
                                <a:pt x="0" y="0"/>
                              </a:lnTo>
                              <a:lnTo>
                                <a:pt x="0" y="9144"/>
                              </a:lnTo>
                              <a:lnTo>
                                <a:pt x="36574" y="9144"/>
                              </a:lnTo>
                              <a:lnTo>
                                <a:pt x="3657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arto="http://schemas.microsoft.com/office/word/2006/arto" xmlns:a="http://schemas.openxmlformats.org/drawingml/2006/main" xmlns:w16du="http://schemas.microsoft.com/office/word/2023/wordml/word16du">
            <w:pict w14:anchorId="2AD56993">
              <v:shape id="Graphic 2" style="position:absolute;margin-left:520.05pt;margin-top:14.45pt;width:2.9pt;height:.75pt;z-index:485460480;visibility:visible;mso-wrap-style:square;mso-wrap-distance-left:0;mso-wrap-distance-top:0;mso-wrap-distance-right:0;mso-wrap-distance-bottom:0;mso-position-horizontal:absolute;mso-position-horizontal-relative:page;mso-position-vertical:absolute;mso-position-vertical-relative:text;v-text-anchor:top" coordsize="36830,9525" o:spid="_x0000_s1026" fillcolor="black" stroked="f" path="m36574,l,,,9144r36574,l3657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" w14:anchorId="0F7AE73A">
                <v:path arrowok="t"/>
                <w10:wrap anchorx="page"/>
              </v:shape>
            </w:pict>
          </mc:Fallback>
        </mc:AlternateContent>
      </w:r>
      <w:r>
        <w:rPr>
          <w:b/>
          <w:u w:val="single"/>
        </w:rPr>
        <w:t xml:space="preserve">where one or more </w:t>
      </w:r>
      <w:r>
        <w:rPr>
          <w:b/>
          <w:color w:val="00AF50"/>
          <w:u w:val="single" w:color="000000"/>
        </w:rPr>
        <w:t>allotments</w:t>
      </w:r>
      <w:r>
        <w:rPr>
          <w:b/>
          <w:u w:val="single"/>
        </w:rPr>
        <w:t xml:space="preserve"> contains or is able to contain a ground floor </w:t>
      </w:r>
      <w:r>
        <w:rPr>
          <w:b/>
          <w:color w:val="00AF50"/>
          <w:u w:val="single" w:color="000000"/>
        </w:rPr>
        <w:t>residential unit</w:t>
      </w:r>
      <w:r>
        <w:rPr>
          <w:b/>
        </w:rPr>
        <w:t xml:space="preserve">, </w:t>
      </w:r>
      <w:r>
        <w:rPr>
          <w:b/>
          <w:u w:val="single"/>
        </w:rPr>
        <w:t>whether</w:t>
      </w:r>
      <w:r>
        <w:rPr>
          <w:b/>
          <w:spacing w:val="-5"/>
          <w:u w:val="single"/>
        </w:rPr>
        <w:t xml:space="preserve"> </w:t>
      </w:r>
      <w:r>
        <w:rPr>
          <w:b/>
          <w:u w:val="single"/>
        </w:rPr>
        <w:t>permitted</w:t>
      </w:r>
      <w:r>
        <w:rPr>
          <w:b/>
          <w:spacing w:val="-3"/>
          <w:u w:val="single"/>
        </w:rPr>
        <w:t xml:space="preserve"> </w:t>
      </w:r>
      <w:r>
        <w:rPr>
          <w:b/>
          <w:u w:val="single"/>
        </w:rPr>
        <w:t>or</w:t>
      </w:r>
      <w:r>
        <w:rPr>
          <w:b/>
          <w:spacing w:val="-3"/>
          <w:u w:val="single"/>
        </w:rPr>
        <w:t xml:space="preserve"> </w:t>
      </w:r>
      <w:r>
        <w:rPr>
          <w:b/>
          <w:u w:val="single"/>
        </w:rPr>
        <w:t>approved</w:t>
      </w:r>
      <w:r>
        <w:rPr>
          <w:b/>
          <w:spacing w:val="-3"/>
          <w:u w:val="single"/>
        </w:rPr>
        <w:t xml:space="preserve"> </w:t>
      </w:r>
      <w:r>
        <w:rPr>
          <w:b/>
          <w:u w:val="single"/>
        </w:rPr>
        <w:t>by</w:t>
      </w:r>
      <w:r>
        <w:rPr>
          <w:b/>
          <w:spacing w:val="-3"/>
          <w:u w:val="single"/>
        </w:rPr>
        <w:t xml:space="preserve"> </w:t>
      </w:r>
      <w:r>
        <w:rPr>
          <w:b/>
          <w:u w:val="single"/>
        </w:rPr>
        <w:t>a</w:t>
      </w:r>
      <w:r>
        <w:rPr>
          <w:b/>
          <w:spacing w:val="-3"/>
          <w:u w:val="single"/>
        </w:rPr>
        <w:t xml:space="preserve"> </w:t>
      </w:r>
      <w:r>
        <w:rPr>
          <w:b/>
          <w:u w:val="single"/>
        </w:rPr>
        <w:t>resource</w:t>
      </w:r>
      <w:r>
        <w:rPr>
          <w:b/>
          <w:spacing w:val="-4"/>
          <w:u w:val="single"/>
        </w:rPr>
        <w:t xml:space="preserve"> </w:t>
      </w:r>
      <w:r>
        <w:rPr>
          <w:b/>
          <w:u w:val="single"/>
        </w:rPr>
        <w:t>consent, or</w:t>
      </w:r>
      <w:r>
        <w:rPr>
          <w:b/>
          <w:spacing w:val="-5"/>
          <w:u w:val="single"/>
        </w:rPr>
        <w:t xml:space="preserve"> </w:t>
      </w:r>
      <w:r>
        <w:rPr>
          <w:b/>
          <w:u w:val="single"/>
        </w:rPr>
        <w:t>for</w:t>
      </w:r>
      <w:r>
        <w:rPr>
          <w:b/>
          <w:spacing w:val="-5"/>
          <w:u w:val="single"/>
        </w:rPr>
        <w:t xml:space="preserve"> </w:t>
      </w:r>
      <w:r>
        <w:rPr>
          <w:b/>
          <w:u w:val="single"/>
        </w:rPr>
        <w:t>which</w:t>
      </w:r>
      <w:r>
        <w:rPr>
          <w:b/>
          <w:spacing w:val="-3"/>
          <w:u w:val="single"/>
        </w:rPr>
        <w:t xml:space="preserve"> </w:t>
      </w:r>
      <w:r>
        <w:rPr>
          <w:b/>
          <w:u w:val="single"/>
        </w:rPr>
        <w:t>land</w:t>
      </w:r>
      <w:r>
        <w:rPr>
          <w:b/>
          <w:spacing w:val="-3"/>
          <w:u w:val="single"/>
        </w:rPr>
        <w:t xml:space="preserve"> </w:t>
      </w:r>
      <w:r>
        <w:rPr>
          <w:b/>
          <w:u w:val="single"/>
        </w:rPr>
        <w:t>use</w:t>
      </w:r>
      <w:r>
        <w:rPr>
          <w:b/>
          <w:spacing w:val="-4"/>
          <w:u w:val="single"/>
        </w:rPr>
        <w:t xml:space="preserve"> </w:t>
      </w:r>
      <w:r>
        <w:rPr>
          <w:b/>
          <w:u w:val="single"/>
        </w:rPr>
        <w:t>resource</w:t>
      </w:r>
      <w:r>
        <w:rPr>
          <w:b/>
          <w:spacing w:val="-4"/>
          <w:u w:val="single"/>
        </w:rPr>
        <w:t xml:space="preserve"> </w:t>
      </w:r>
      <w:r>
        <w:rPr>
          <w:b/>
          <w:u w:val="single"/>
        </w:rPr>
        <w:t>consent</w:t>
      </w:r>
      <w:r>
        <w:rPr>
          <w:b/>
          <w:spacing w:val="-3"/>
          <w:u w:val="single"/>
        </w:rPr>
        <w:t xml:space="preserve"> </w:t>
      </w:r>
      <w:r>
        <w:rPr>
          <w:b/>
          <w:u w:val="single"/>
        </w:rPr>
        <w:t>is</w:t>
      </w:r>
      <w:r>
        <w:rPr>
          <w:b/>
        </w:rPr>
        <w:t xml:space="preserve"> </w:t>
      </w:r>
      <w:r>
        <w:rPr>
          <w:b/>
          <w:u w:val="single"/>
        </w:rPr>
        <w:t>being concurrently sought,</w:t>
      </w:r>
    </w:p>
    <w:p w14:paraId="6B79E219" w14:textId="77777777" w:rsidR="006713A4" w:rsidRDefault="006713A4" w:rsidP="006713A4">
      <w:pPr>
        <w:spacing w:before="154" w:line="261" w:lineRule="auto"/>
        <w:ind w:left="472"/>
        <w:rPr>
          <w:b/>
        </w:rPr>
      </w:pPr>
      <w:r>
        <w:rPr>
          <w:noProof/>
        </w:rPr>
        <mc:AlternateContent>
          <mc:Choice Requires="wps">
            <w:drawing>
              <wp:anchor distT="0" distB="0" distL="0" distR="0" simplePos="0" relativeHeight="251658315" behindDoc="0" locked="0" layoutInCell="1" allowOverlap="1" wp14:anchorId="2CBA25B8" wp14:editId="7C45DBBB">
                <wp:simplePos x="0" y="0"/>
                <wp:positionH relativeFrom="page">
                  <wp:posOffset>4546346</wp:posOffset>
                </wp:positionH>
                <wp:positionV relativeFrom="paragraph">
                  <wp:posOffset>431973</wp:posOffset>
                </wp:positionV>
                <wp:extent cx="40005" cy="9525"/>
                <wp:effectExtent l="0" t="0" r="0" b="0"/>
                <wp:wrapNone/>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05" cy="9525"/>
                        </a:xfrm>
                        <a:custGeom>
                          <a:avLst/>
                          <a:gdLst/>
                          <a:ahLst/>
                          <a:cxnLst/>
                          <a:rect l="l" t="t" r="r" b="b"/>
                          <a:pathLst>
                            <a:path w="40005" h="9525">
                              <a:moveTo>
                                <a:pt x="39624" y="0"/>
                              </a:moveTo>
                              <a:lnTo>
                                <a:pt x="0" y="0"/>
                              </a:lnTo>
                              <a:lnTo>
                                <a:pt x="0" y="9143"/>
                              </a:lnTo>
                              <a:lnTo>
                                <a:pt x="39624" y="9143"/>
                              </a:lnTo>
                              <a:lnTo>
                                <a:pt x="396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arto="http://schemas.microsoft.com/office/word/2006/arto" xmlns:a="http://schemas.openxmlformats.org/drawingml/2006/main" xmlns:w16du="http://schemas.microsoft.com/office/word/2023/wordml/word16du">
            <w:pict w14:anchorId="4A576ECD">
              <v:shape id="Graphic 3" style="position:absolute;margin-left:358pt;margin-top:34pt;width:3.15pt;height:.75pt;z-index:485461504;visibility:visible;mso-wrap-style:square;mso-wrap-distance-left:0;mso-wrap-distance-top:0;mso-wrap-distance-right:0;mso-wrap-distance-bottom:0;mso-position-horizontal:absolute;mso-position-horizontal-relative:page;mso-position-vertical:absolute;mso-position-vertical-relative:text;v-text-anchor:top" coordsize="40005,9525" o:spid="_x0000_s1026" fillcolor="black" stroked="f" path="m39624,l,,,9143r39624,l3962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" w14:anchorId="1A753F30">
                <v:path arrowok="t"/>
                <w10:wrap anchorx="page"/>
              </v:shape>
            </w:pict>
          </mc:Fallback>
        </mc:AlternateContent>
      </w:r>
      <w:r>
        <w:rPr>
          <w:b/>
          <w:u w:val="single"/>
        </w:rPr>
        <w:t>whether</w:t>
      </w:r>
      <w:r>
        <w:rPr>
          <w:b/>
          <w:spacing w:val="-5"/>
          <w:u w:val="single"/>
        </w:rPr>
        <w:t xml:space="preserve"> </w:t>
      </w:r>
      <w:r>
        <w:rPr>
          <w:b/>
          <w:u w:val="single"/>
        </w:rPr>
        <w:t>a</w:t>
      </w:r>
      <w:r>
        <w:rPr>
          <w:b/>
          <w:spacing w:val="-2"/>
          <w:u w:val="single"/>
        </w:rPr>
        <w:t xml:space="preserve"> </w:t>
      </w:r>
      <w:r>
        <w:rPr>
          <w:b/>
          <w:u w:val="single"/>
        </w:rPr>
        <w:t>minimum</w:t>
      </w:r>
      <w:r>
        <w:rPr>
          <w:b/>
          <w:spacing w:val="-3"/>
          <w:u w:val="single"/>
        </w:rPr>
        <w:t xml:space="preserve"> </w:t>
      </w:r>
      <w:r>
        <w:rPr>
          <w:b/>
          <w:color w:val="00AF50"/>
          <w:u w:val="single" w:color="000000"/>
        </w:rPr>
        <w:t>tree canopy</w:t>
      </w:r>
      <w:r>
        <w:rPr>
          <w:b/>
          <w:color w:val="00AF50"/>
          <w:spacing w:val="-3"/>
          <w:u w:val="single" w:color="000000"/>
        </w:rPr>
        <w:t xml:space="preserve"> </w:t>
      </w:r>
      <w:r>
        <w:rPr>
          <w:b/>
          <w:color w:val="00AF50"/>
          <w:u w:val="single" w:color="000000"/>
        </w:rPr>
        <w:t>cover</w:t>
      </w:r>
      <w:r>
        <w:rPr>
          <w:b/>
          <w:spacing w:val="-3"/>
          <w:u w:val="single"/>
        </w:rPr>
        <w:t xml:space="preserve"> </w:t>
      </w:r>
      <w:r>
        <w:rPr>
          <w:b/>
          <w:u w:val="single"/>
        </w:rPr>
        <w:t>of</w:t>
      </w:r>
      <w:r>
        <w:rPr>
          <w:b/>
          <w:spacing w:val="-1"/>
          <w:u w:val="single"/>
        </w:rPr>
        <w:t xml:space="preserve"> </w:t>
      </w:r>
      <w:r>
        <w:rPr>
          <w:b/>
          <w:u w:val="single"/>
        </w:rPr>
        <w:t>20%</w:t>
      </w:r>
      <w:r>
        <w:rPr>
          <w:b/>
          <w:spacing w:val="-1"/>
          <w:u w:val="single"/>
        </w:rPr>
        <w:t xml:space="preserve"> </w:t>
      </w:r>
      <w:r>
        <w:rPr>
          <w:b/>
          <w:u w:val="single"/>
        </w:rPr>
        <w:t>of</w:t>
      </w:r>
      <w:r>
        <w:rPr>
          <w:b/>
          <w:spacing w:val="-1"/>
          <w:u w:val="single"/>
        </w:rPr>
        <w:t xml:space="preserve"> </w:t>
      </w:r>
      <w:r>
        <w:rPr>
          <w:b/>
          <w:u w:val="single"/>
        </w:rPr>
        <w:t>the</w:t>
      </w:r>
      <w:r>
        <w:rPr>
          <w:b/>
          <w:spacing w:val="-2"/>
          <w:u w:val="single"/>
        </w:rPr>
        <w:t xml:space="preserve"> </w:t>
      </w:r>
      <w:r>
        <w:rPr>
          <w:b/>
          <w:color w:val="00AF50"/>
          <w:u w:val="single" w:color="000000"/>
        </w:rPr>
        <w:t>development</w:t>
      </w:r>
      <w:r>
        <w:rPr>
          <w:b/>
          <w:color w:val="00AF50"/>
          <w:spacing w:val="-3"/>
          <w:u w:val="single" w:color="000000"/>
        </w:rPr>
        <w:t xml:space="preserve"> </w:t>
      </w:r>
      <w:r>
        <w:rPr>
          <w:b/>
          <w:color w:val="00AF50"/>
          <w:u w:val="single" w:color="000000"/>
        </w:rPr>
        <w:t>site</w:t>
      </w:r>
      <w:r>
        <w:rPr>
          <w:b/>
          <w:color w:val="00AF50"/>
          <w:spacing w:val="-1"/>
          <w:u w:val="single" w:color="000000"/>
        </w:rPr>
        <w:t xml:space="preserve"> </w:t>
      </w:r>
      <w:r>
        <w:rPr>
          <w:b/>
          <w:u w:val="single"/>
        </w:rPr>
        <w:t>area</w:t>
      </w:r>
      <w:r>
        <w:rPr>
          <w:b/>
          <w:spacing w:val="-2"/>
          <w:u w:val="single"/>
        </w:rPr>
        <w:t xml:space="preserve"> </w:t>
      </w:r>
      <w:r>
        <w:rPr>
          <w:b/>
          <w:u w:val="single"/>
        </w:rPr>
        <w:t>shall</w:t>
      </w:r>
      <w:r>
        <w:rPr>
          <w:b/>
          <w:spacing w:val="-5"/>
          <w:u w:val="single"/>
        </w:rPr>
        <w:t xml:space="preserve"> </w:t>
      </w:r>
      <w:r>
        <w:rPr>
          <w:b/>
          <w:u w:val="single"/>
        </w:rPr>
        <w:t>be</w:t>
      </w:r>
      <w:r>
        <w:rPr>
          <w:b/>
          <w:spacing w:val="-4"/>
          <w:u w:val="single"/>
        </w:rPr>
        <w:t xml:space="preserve"> </w:t>
      </w:r>
      <w:r>
        <w:rPr>
          <w:b/>
          <w:u w:val="single"/>
        </w:rPr>
        <w:t>provided on</w:t>
      </w:r>
      <w:r>
        <w:rPr>
          <w:b/>
          <w:spacing w:val="-2"/>
          <w:u w:val="single"/>
        </w:rPr>
        <w:t xml:space="preserve"> </w:t>
      </w:r>
      <w:r>
        <w:rPr>
          <w:b/>
          <w:u w:val="single"/>
        </w:rPr>
        <w:t>each</w:t>
      </w:r>
      <w:r>
        <w:rPr>
          <w:b/>
        </w:rPr>
        <w:t xml:space="preserve"> </w:t>
      </w:r>
      <w:r>
        <w:rPr>
          <w:b/>
          <w:color w:val="00AF50"/>
          <w:u w:val="single" w:color="00AF50"/>
        </w:rPr>
        <w:t>allotment</w:t>
      </w:r>
      <w:r>
        <w:rPr>
          <w:b/>
          <w:u w:val="single" w:color="00AF50"/>
        </w:rPr>
        <w:t>/</w:t>
      </w:r>
      <w:r>
        <w:rPr>
          <w:b/>
          <w:color w:val="00AF50"/>
          <w:u w:val="single" w:color="00AF50"/>
        </w:rPr>
        <w:t>development site</w:t>
      </w:r>
      <w:r>
        <w:rPr>
          <w:b/>
          <w:u w:val="single" w:color="00AF50"/>
        </w:rPr>
        <w:t xml:space="preserve"> in accordance with </w:t>
      </w:r>
      <w:r>
        <w:rPr>
          <w:b/>
          <w:color w:val="0000FF"/>
          <w:u w:val="single" w:color="00AF50"/>
        </w:rPr>
        <w:t>Rule 6.10A</w:t>
      </w:r>
      <w:r>
        <w:rPr>
          <w:b/>
        </w:rPr>
        <w:t>.</w:t>
      </w:r>
    </w:p>
    <w:p w14:paraId="3DE3C847" w14:textId="77777777" w:rsidR="006713A4" w:rsidRDefault="006713A4" w:rsidP="006713A4">
      <w:pPr>
        <w:pStyle w:val="ListParagraph"/>
        <w:numPr>
          <w:ilvl w:val="0"/>
          <w:numId w:val="243"/>
        </w:numPr>
        <w:tabs>
          <w:tab w:val="left" w:pos="469"/>
          <w:tab w:val="left" w:pos="472"/>
        </w:tabs>
        <w:spacing w:before="155" w:line="261" w:lineRule="auto"/>
        <w:ind w:right="544"/>
        <w:rPr>
          <w:b/>
        </w:rPr>
      </w:pPr>
      <w:r>
        <w:rPr>
          <w:b/>
          <w:u w:val="single"/>
        </w:rPr>
        <w:t>For</w:t>
      </w:r>
      <w:r>
        <w:rPr>
          <w:b/>
          <w:spacing w:val="-6"/>
        </w:rPr>
        <w:t xml:space="preserve"> </w:t>
      </w:r>
      <w:r>
        <w:rPr>
          <w:b/>
          <w:color w:val="00AF50"/>
          <w:u w:val="single" w:color="00AF50"/>
        </w:rPr>
        <w:t>subdivision</w:t>
      </w:r>
      <w:r>
        <w:rPr>
          <w:b/>
          <w:spacing w:val="-4"/>
          <w:u w:val="single" w:color="00AF50"/>
        </w:rPr>
        <w:t xml:space="preserve"> </w:t>
      </w:r>
      <w:r>
        <w:rPr>
          <w:b/>
          <w:u w:val="single" w:color="00AF50"/>
        </w:rPr>
        <w:t>within</w:t>
      </w:r>
      <w:r>
        <w:rPr>
          <w:b/>
          <w:spacing w:val="-3"/>
          <w:u w:val="single" w:color="00AF50"/>
        </w:rPr>
        <w:t xml:space="preserve"> </w:t>
      </w:r>
      <w:r>
        <w:rPr>
          <w:b/>
          <w:u w:val="single" w:color="00AF50"/>
        </w:rPr>
        <w:t>any</w:t>
      </w:r>
      <w:r>
        <w:rPr>
          <w:b/>
          <w:spacing w:val="-4"/>
          <w:u w:val="single" w:color="00AF50"/>
        </w:rPr>
        <w:t xml:space="preserve"> </w:t>
      </w:r>
      <w:r>
        <w:rPr>
          <w:b/>
          <w:u w:val="single" w:color="00AF50"/>
        </w:rPr>
        <w:t>residential</w:t>
      </w:r>
      <w:r>
        <w:rPr>
          <w:b/>
          <w:spacing w:val="-6"/>
          <w:u w:val="single" w:color="00AF50"/>
        </w:rPr>
        <w:t xml:space="preserve"> </w:t>
      </w:r>
      <w:r>
        <w:rPr>
          <w:b/>
          <w:u w:val="single" w:color="00AF50"/>
        </w:rPr>
        <w:t>zone</w:t>
      </w:r>
      <w:r>
        <w:rPr>
          <w:b/>
          <w:spacing w:val="-5"/>
          <w:u w:val="single" w:color="00AF50"/>
        </w:rPr>
        <w:t xml:space="preserve"> </w:t>
      </w:r>
      <w:r>
        <w:rPr>
          <w:b/>
          <w:u w:val="single" w:color="00AF50"/>
        </w:rPr>
        <w:t>in</w:t>
      </w:r>
      <w:r>
        <w:rPr>
          <w:b/>
          <w:spacing w:val="-3"/>
          <w:u w:val="single" w:color="00AF50"/>
        </w:rPr>
        <w:t xml:space="preserve"> </w:t>
      </w:r>
      <w:r>
        <w:rPr>
          <w:b/>
          <w:u w:val="single" w:color="00AF50"/>
        </w:rPr>
        <w:t>the</w:t>
      </w:r>
      <w:r>
        <w:rPr>
          <w:b/>
          <w:spacing w:val="-5"/>
          <w:u w:val="single" w:color="00AF50"/>
        </w:rPr>
        <w:t xml:space="preserve"> </w:t>
      </w:r>
      <w:r>
        <w:rPr>
          <w:b/>
          <w:u w:val="single" w:color="00AF50"/>
        </w:rPr>
        <w:t>Christchurch</w:t>
      </w:r>
      <w:r>
        <w:rPr>
          <w:b/>
          <w:spacing w:val="-3"/>
          <w:u w:val="single" w:color="00AF50"/>
        </w:rPr>
        <w:t xml:space="preserve"> </w:t>
      </w:r>
      <w:r>
        <w:rPr>
          <w:b/>
          <w:u w:val="single" w:color="00AF50"/>
        </w:rPr>
        <w:t>City</w:t>
      </w:r>
      <w:r>
        <w:rPr>
          <w:b/>
          <w:spacing w:val="-3"/>
          <w:u w:val="single" w:color="00AF50"/>
        </w:rPr>
        <w:t xml:space="preserve"> </w:t>
      </w:r>
      <w:r>
        <w:rPr>
          <w:b/>
          <w:u w:val="single" w:color="00AF50"/>
        </w:rPr>
        <w:t>area</w:t>
      </w:r>
      <w:r>
        <w:rPr>
          <w:b/>
          <w:spacing w:val="-3"/>
          <w:u w:val="single" w:color="00AF50"/>
        </w:rPr>
        <w:t xml:space="preserve"> </w:t>
      </w:r>
      <w:r>
        <w:rPr>
          <w:b/>
          <w:u w:val="single" w:color="00AF50"/>
        </w:rPr>
        <w:t>of</w:t>
      </w:r>
      <w:r>
        <w:rPr>
          <w:b/>
          <w:spacing w:val="-2"/>
          <w:u w:val="single" w:color="00AF50"/>
        </w:rPr>
        <w:t xml:space="preserve"> </w:t>
      </w:r>
      <w:r>
        <w:rPr>
          <w:b/>
          <w:u w:val="single" w:color="00AF50"/>
        </w:rPr>
        <w:t xml:space="preserve">the </w:t>
      </w:r>
      <w:r>
        <w:rPr>
          <w:b/>
          <w:color w:val="00AF50"/>
          <w:u w:val="single" w:color="00AF50"/>
        </w:rPr>
        <w:t>Christchurch</w:t>
      </w:r>
      <w:r>
        <w:rPr>
          <w:b/>
          <w:color w:val="00AF50"/>
          <w:spacing w:val="-3"/>
          <w:u w:val="single" w:color="00AF50"/>
        </w:rPr>
        <w:t xml:space="preserve"> </w:t>
      </w:r>
      <w:r>
        <w:rPr>
          <w:b/>
          <w:color w:val="00AF50"/>
          <w:u w:val="single" w:color="00AF50"/>
        </w:rPr>
        <w:t>District</w:t>
      </w:r>
      <w:r>
        <w:rPr>
          <w:b/>
          <w:color w:val="00AF50"/>
        </w:rPr>
        <w:t xml:space="preserve"> </w:t>
      </w:r>
      <w:r>
        <w:rPr>
          <w:b/>
          <w:u w:val="single"/>
        </w:rPr>
        <w:t xml:space="preserve">that is a new </w:t>
      </w:r>
      <w:r>
        <w:rPr>
          <w:b/>
          <w:color w:val="00AF50"/>
          <w:u w:val="single" w:color="000000"/>
        </w:rPr>
        <w:t>greenfield</w:t>
      </w:r>
      <w:r>
        <w:rPr>
          <w:b/>
          <w:u w:val="single"/>
        </w:rPr>
        <w:t xml:space="preserve"> residential </w:t>
      </w:r>
      <w:r>
        <w:rPr>
          <w:b/>
          <w:color w:val="00AF50"/>
          <w:u w:val="single" w:color="000000"/>
        </w:rPr>
        <w:t>subdivision</w:t>
      </w:r>
      <w:r>
        <w:rPr>
          <w:b/>
          <w:u w:val="single"/>
        </w:rPr>
        <w:t xml:space="preserve"> or a </w:t>
      </w:r>
      <w:r>
        <w:rPr>
          <w:b/>
          <w:color w:val="00AF50"/>
          <w:u w:val="single" w:color="000000"/>
        </w:rPr>
        <w:t>brownfield</w:t>
      </w:r>
      <w:r>
        <w:rPr>
          <w:b/>
          <w:u w:val="single"/>
        </w:rPr>
        <w:t xml:space="preserve"> site subject to </w:t>
      </w:r>
      <w:r>
        <w:rPr>
          <w:b/>
          <w:color w:val="00AF50"/>
          <w:u w:val="single" w:color="000000"/>
        </w:rPr>
        <w:t>comprehensive</w:t>
      </w:r>
      <w:r>
        <w:rPr>
          <w:b/>
          <w:color w:val="00AF50"/>
        </w:rPr>
        <w:t xml:space="preserve"> </w:t>
      </w:r>
      <w:r>
        <w:rPr>
          <w:b/>
          <w:color w:val="00AF50"/>
          <w:u w:val="single" w:color="00AF50"/>
        </w:rPr>
        <w:t>residential development</w:t>
      </w:r>
      <w:r>
        <w:rPr>
          <w:b/>
          <w:u w:val="single" w:color="00AF50"/>
        </w:rPr>
        <w:t xml:space="preserve"> where:</w:t>
      </w:r>
    </w:p>
    <w:p w14:paraId="6687148C" w14:textId="77777777" w:rsidR="006713A4" w:rsidRDefault="006713A4" w:rsidP="006713A4">
      <w:pPr>
        <w:pStyle w:val="ListParagraph"/>
        <w:numPr>
          <w:ilvl w:val="1"/>
          <w:numId w:val="243"/>
        </w:numPr>
        <w:tabs>
          <w:tab w:val="left" w:pos="832"/>
        </w:tabs>
        <w:spacing w:before="153"/>
        <w:ind w:hanging="360"/>
        <w:rPr>
          <w:b/>
        </w:rPr>
      </w:pPr>
      <w:r>
        <w:rPr>
          <w:b/>
          <w:u w:val="single"/>
        </w:rPr>
        <w:t>new</w:t>
      </w:r>
      <w:r>
        <w:rPr>
          <w:b/>
          <w:spacing w:val="-5"/>
        </w:rPr>
        <w:t xml:space="preserve"> </w:t>
      </w:r>
      <w:r>
        <w:rPr>
          <w:b/>
          <w:color w:val="00AF50"/>
          <w:u w:val="single" w:color="00AF50"/>
        </w:rPr>
        <w:t>roads</w:t>
      </w:r>
      <w:r>
        <w:rPr>
          <w:b/>
          <w:spacing w:val="-3"/>
          <w:u w:val="single" w:color="00AF50"/>
        </w:rPr>
        <w:t xml:space="preserve"> </w:t>
      </w:r>
      <w:r>
        <w:rPr>
          <w:b/>
          <w:u w:val="single" w:color="00AF50"/>
        </w:rPr>
        <w:t>have</w:t>
      </w:r>
      <w:r>
        <w:rPr>
          <w:b/>
          <w:spacing w:val="-4"/>
          <w:u w:val="single" w:color="00AF50"/>
        </w:rPr>
        <w:t xml:space="preserve"> </w:t>
      </w:r>
      <w:r>
        <w:rPr>
          <w:b/>
          <w:u w:val="single" w:color="00AF50"/>
        </w:rPr>
        <w:t>been</w:t>
      </w:r>
      <w:r>
        <w:rPr>
          <w:b/>
          <w:spacing w:val="-2"/>
          <w:u w:val="single" w:color="00AF50"/>
        </w:rPr>
        <w:t xml:space="preserve"> </w:t>
      </w:r>
      <w:r>
        <w:rPr>
          <w:b/>
          <w:u w:val="single" w:color="00AF50"/>
        </w:rPr>
        <w:t>/</w:t>
      </w:r>
      <w:r>
        <w:rPr>
          <w:b/>
          <w:spacing w:val="-2"/>
          <w:u w:val="single" w:color="00AF50"/>
        </w:rPr>
        <w:t xml:space="preserve"> </w:t>
      </w:r>
      <w:r>
        <w:rPr>
          <w:b/>
          <w:u w:val="single" w:color="00AF50"/>
        </w:rPr>
        <w:t>will</w:t>
      </w:r>
      <w:r>
        <w:rPr>
          <w:b/>
          <w:spacing w:val="-5"/>
          <w:u w:val="single" w:color="00AF50"/>
        </w:rPr>
        <w:t xml:space="preserve"> </w:t>
      </w:r>
      <w:r>
        <w:rPr>
          <w:b/>
          <w:u w:val="single" w:color="00AF50"/>
        </w:rPr>
        <w:t>be</w:t>
      </w:r>
      <w:r>
        <w:rPr>
          <w:b/>
          <w:spacing w:val="-4"/>
          <w:u w:val="single" w:color="00AF50"/>
        </w:rPr>
        <w:t xml:space="preserve"> </w:t>
      </w:r>
      <w:r>
        <w:rPr>
          <w:b/>
          <w:u w:val="single" w:color="00AF50"/>
        </w:rPr>
        <w:t>created;</w:t>
      </w:r>
      <w:r>
        <w:rPr>
          <w:b/>
          <w:spacing w:val="-2"/>
          <w:u w:val="single" w:color="00AF50"/>
        </w:rPr>
        <w:t xml:space="preserve"> </w:t>
      </w:r>
      <w:r>
        <w:rPr>
          <w:b/>
          <w:spacing w:val="-5"/>
          <w:u w:val="single" w:color="00AF50"/>
        </w:rPr>
        <w:t>and</w:t>
      </w:r>
    </w:p>
    <w:p w14:paraId="672C2702" w14:textId="77777777" w:rsidR="006713A4" w:rsidRDefault="006713A4" w:rsidP="006713A4">
      <w:pPr>
        <w:sectPr w:rsidR="006713A4" w:rsidSect="00645594">
          <w:pgSz w:w="11900" w:h="16840"/>
          <w:pgMar w:top="1440" w:right="560" w:bottom="1200" w:left="1300" w:header="0" w:footer="985" w:gutter="0"/>
          <w:cols w:space="720"/>
        </w:sectPr>
      </w:pPr>
    </w:p>
    <w:p w14:paraId="23E16400" w14:textId="77777777" w:rsidR="006713A4" w:rsidRDefault="006713A4" w:rsidP="006713A4">
      <w:pPr>
        <w:pStyle w:val="ListParagraph"/>
        <w:numPr>
          <w:ilvl w:val="1"/>
          <w:numId w:val="243"/>
        </w:numPr>
        <w:tabs>
          <w:tab w:val="left" w:pos="832"/>
        </w:tabs>
        <w:spacing w:before="42" w:line="261" w:lineRule="auto"/>
        <w:ind w:right="412"/>
        <w:rPr>
          <w:b/>
        </w:rPr>
      </w:pPr>
      <w:r>
        <w:rPr>
          <w:noProof/>
        </w:rPr>
        <mc:AlternateContent>
          <mc:Choice Requires="wps">
            <w:drawing>
              <wp:anchor distT="0" distB="0" distL="0" distR="0" simplePos="0" relativeHeight="251658316" behindDoc="0" locked="0" layoutInCell="1" allowOverlap="1" wp14:anchorId="1F0B979C" wp14:editId="1AC40D1F">
                <wp:simplePos x="0" y="0"/>
                <wp:positionH relativeFrom="page">
                  <wp:posOffset>6604761</wp:posOffset>
                </wp:positionH>
                <wp:positionV relativeFrom="paragraph">
                  <wp:posOffset>174924</wp:posOffset>
                </wp:positionV>
                <wp:extent cx="36830" cy="9525"/>
                <wp:effectExtent l="0" t="0" r="0" b="0"/>
                <wp:wrapNone/>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830" cy="9525"/>
                        </a:xfrm>
                        <a:custGeom>
                          <a:avLst/>
                          <a:gdLst/>
                          <a:ahLst/>
                          <a:cxnLst/>
                          <a:rect l="l" t="t" r="r" b="b"/>
                          <a:pathLst>
                            <a:path w="36830" h="9525">
                              <a:moveTo>
                                <a:pt x="36574" y="0"/>
                              </a:moveTo>
                              <a:lnTo>
                                <a:pt x="0" y="0"/>
                              </a:lnTo>
                              <a:lnTo>
                                <a:pt x="0" y="9144"/>
                              </a:lnTo>
                              <a:lnTo>
                                <a:pt x="36574" y="9144"/>
                              </a:lnTo>
                              <a:lnTo>
                                <a:pt x="3657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arto="http://schemas.microsoft.com/office/word/2006/arto" xmlns:a="http://schemas.openxmlformats.org/drawingml/2006/main" xmlns:w16du="http://schemas.microsoft.com/office/word/2023/wordml/word16du">
            <w:pict w14:anchorId="3422D318">
              <v:shape id="Graphic 4" style="position:absolute;margin-left:520.05pt;margin-top:13.75pt;width:2.9pt;height:.75pt;z-index:485462528;visibility:visible;mso-wrap-style:square;mso-wrap-distance-left:0;mso-wrap-distance-top:0;mso-wrap-distance-right:0;mso-wrap-distance-bottom:0;mso-position-horizontal:absolute;mso-position-horizontal-relative:page;mso-position-vertical:absolute;mso-position-vertical-relative:text;v-text-anchor:top" coordsize="36830,9525" o:spid="_x0000_s1026" fillcolor="black" stroked="f" path="m36574,l,,,9144r36574,l3657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" w14:anchorId="3A7FB63C">
                <v:path arrowok="t"/>
                <w10:wrap anchorx="page"/>
              </v:shape>
            </w:pict>
          </mc:Fallback>
        </mc:AlternateContent>
      </w:r>
      <w:r>
        <w:rPr>
          <w:b/>
          <w:u w:val="single"/>
        </w:rPr>
        <w:t xml:space="preserve">where one or more </w:t>
      </w:r>
      <w:r>
        <w:rPr>
          <w:b/>
          <w:color w:val="00AF50"/>
          <w:u w:val="single" w:color="000000"/>
        </w:rPr>
        <w:t>allotments</w:t>
      </w:r>
      <w:r>
        <w:rPr>
          <w:b/>
          <w:u w:val="single"/>
        </w:rPr>
        <w:t xml:space="preserve"> contains or is able to contain a ground floor </w:t>
      </w:r>
      <w:r>
        <w:rPr>
          <w:b/>
          <w:color w:val="00AF50"/>
          <w:u w:val="single" w:color="000000"/>
        </w:rPr>
        <w:t>residential unit</w:t>
      </w:r>
      <w:r>
        <w:rPr>
          <w:b/>
        </w:rPr>
        <w:t xml:space="preserve">, </w:t>
      </w:r>
      <w:r>
        <w:rPr>
          <w:b/>
          <w:u w:val="single"/>
        </w:rPr>
        <w:t>whether</w:t>
      </w:r>
      <w:r>
        <w:rPr>
          <w:b/>
          <w:spacing w:val="-5"/>
          <w:u w:val="single"/>
        </w:rPr>
        <w:t xml:space="preserve"> </w:t>
      </w:r>
      <w:r>
        <w:rPr>
          <w:b/>
          <w:u w:val="single"/>
        </w:rPr>
        <w:t>permitted</w:t>
      </w:r>
      <w:r>
        <w:rPr>
          <w:b/>
          <w:spacing w:val="-3"/>
          <w:u w:val="single"/>
        </w:rPr>
        <w:t xml:space="preserve"> </w:t>
      </w:r>
      <w:r>
        <w:rPr>
          <w:b/>
          <w:u w:val="single"/>
        </w:rPr>
        <w:t>or</w:t>
      </w:r>
      <w:r>
        <w:rPr>
          <w:b/>
          <w:spacing w:val="-3"/>
          <w:u w:val="single"/>
        </w:rPr>
        <w:t xml:space="preserve"> </w:t>
      </w:r>
      <w:r>
        <w:rPr>
          <w:b/>
          <w:u w:val="single"/>
        </w:rPr>
        <w:t>approved</w:t>
      </w:r>
      <w:r>
        <w:rPr>
          <w:b/>
          <w:spacing w:val="-3"/>
          <w:u w:val="single"/>
        </w:rPr>
        <w:t xml:space="preserve"> </w:t>
      </w:r>
      <w:r>
        <w:rPr>
          <w:b/>
          <w:u w:val="single"/>
        </w:rPr>
        <w:t>by</w:t>
      </w:r>
      <w:r>
        <w:rPr>
          <w:b/>
          <w:spacing w:val="-3"/>
          <w:u w:val="single"/>
        </w:rPr>
        <w:t xml:space="preserve"> </w:t>
      </w:r>
      <w:r>
        <w:rPr>
          <w:b/>
          <w:u w:val="single"/>
        </w:rPr>
        <w:t>a</w:t>
      </w:r>
      <w:r>
        <w:rPr>
          <w:b/>
          <w:spacing w:val="-3"/>
          <w:u w:val="single"/>
        </w:rPr>
        <w:t xml:space="preserve"> </w:t>
      </w:r>
      <w:r>
        <w:rPr>
          <w:b/>
          <w:u w:val="single"/>
        </w:rPr>
        <w:t>resource</w:t>
      </w:r>
      <w:r>
        <w:rPr>
          <w:b/>
          <w:spacing w:val="-4"/>
          <w:u w:val="single"/>
        </w:rPr>
        <w:t xml:space="preserve"> </w:t>
      </w:r>
      <w:r>
        <w:rPr>
          <w:b/>
          <w:u w:val="single"/>
        </w:rPr>
        <w:t>consent, or</w:t>
      </w:r>
      <w:r>
        <w:rPr>
          <w:b/>
          <w:spacing w:val="-5"/>
          <w:u w:val="single"/>
        </w:rPr>
        <w:t xml:space="preserve"> </w:t>
      </w:r>
      <w:r>
        <w:rPr>
          <w:b/>
          <w:u w:val="single"/>
        </w:rPr>
        <w:t>for</w:t>
      </w:r>
      <w:r>
        <w:rPr>
          <w:b/>
          <w:spacing w:val="-5"/>
          <w:u w:val="single"/>
        </w:rPr>
        <w:t xml:space="preserve"> </w:t>
      </w:r>
      <w:r>
        <w:rPr>
          <w:b/>
          <w:u w:val="single"/>
        </w:rPr>
        <w:t>which</w:t>
      </w:r>
      <w:r>
        <w:rPr>
          <w:b/>
          <w:spacing w:val="-3"/>
          <w:u w:val="single"/>
        </w:rPr>
        <w:t xml:space="preserve"> </w:t>
      </w:r>
      <w:r>
        <w:rPr>
          <w:b/>
          <w:u w:val="single"/>
        </w:rPr>
        <w:t>land</w:t>
      </w:r>
      <w:r>
        <w:rPr>
          <w:b/>
          <w:spacing w:val="-3"/>
          <w:u w:val="single"/>
        </w:rPr>
        <w:t xml:space="preserve"> </w:t>
      </w:r>
      <w:r>
        <w:rPr>
          <w:b/>
          <w:u w:val="single"/>
        </w:rPr>
        <w:t>use</w:t>
      </w:r>
      <w:r>
        <w:rPr>
          <w:b/>
          <w:spacing w:val="-4"/>
          <w:u w:val="single"/>
        </w:rPr>
        <w:t xml:space="preserve"> </w:t>
      </w:r>
      <w:r>
        <w:rPr>
          <w:b/>
          <w:u w:val="single"/>
        </w:rPr>
        <w:t>resource</w:t>
      </w:r>
      <w:r>
        <w:rPr>
          <w:b/>
          <w:spacing w:val="-4"/>
          <w:u w:val="single"/>
        </w:rPr>
        <w:t xml:space="preserve"> </w:t>
      </w:r>
      <w:r>
        <w:rPr>
          <w:b/>
          <w:u w:val="single"/>
        </w:rPr>
        <w:t>consent</w:t>
      </w:r>
      <w:r>
        <w:rPr>
          <w:b/>
          <w:spacing w:val="-3"/>
          <w:u w:val="single"/>
        </w:rPr>
        <w:t xml:space="preserve"> </w:t>
      </w:r>
      <w:r>
        <w:rPr>
          <w:b/>
          <w:u w:val="single"/>
        </w:rPr>
        <w:t>is</w:t>
      </w:r>
      <w:r>
        <w:rPr>
          <w:b/>
        </w:rPr>
        <w:t xml:space="preserve"> </w:t>
      </w:r>
      <w:r>
        <w:rPr>
          <w:b/>
          <w:u w:val="single"/>
        </w:rPr>
        <w:t>being concurrently sought,</w:t>
      </w:r>
    </w:p>
    <w:p w14:paraId="18C61989" w14:textId="77777777" w:rsidR="006713A4" w:rsidRDefault="006713A4" w:rsidP="006713A4">
      <w:pPr>
        <w:spacing w:before="154" w:line="261" w:lineRule="auto"/>
        <w:ind w:left="472" w:right="238"/>
        <w:rPr>
          <w:b/>
        </w:rPr>
      </w:pPr>
      <w:r>
        <w:rPr>
          <w:noProof/>
        </w:rPr>
        <mc:AlternateContent>
          <mc:Choice Requires="wps">
            <w:drawing>
              <wp:anchor distT="0" distB="0" distL="0" distR="0" simplePos="0" relativeHeight="251658317" behindDoc="0" locked="0" layoutInCell="1" allowOverlap="1" wp14:anchorId="6E3822BE" wp14:editId="7A99D3F9">
                <wp:simplePos x="0" y="0"/>
                <wp:positionH relativeFrom="page">
                  <wp:posOffset>6363970</wp:posOffset>
                </wp:positionH>
                <wp:positionV relativeFrom="paragraph">
                  <wp:posOffset>617900</wp:posOffset>
                </wp:positionV>
                <wp:extent cx="40005" cy="9525"/>
                <wp:effectExtent l="0" t="0" r="0" b="0"/>
                <wp:wrapNone/>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05" cy="9525"/>
                        </a:xfrm>
                        <a:custGeom>
                          <a:avLst/>
                          <a:gdLst/>
                          <a:ahLst/>
                          <a:cxnLst/>
                          <a:rect l="l" t="t" r="r" b="b"/>
                          <a:pathLst>
                            <a:path w="40005" h="9525">
                              <a:moveTo>
                                <a:pt x="39624" y="0"/>
                              </a:moveTo>
                              <a:lnTo>
                                <a:pt x="0" y="0"/>
                              </a:lnTo>
                              <a:lnTo>
                                <a:pt x="0" y="9144"/>
                              </a:lnTo>
                              <a:lnTo>
                                <a:pt x="39624" y="9144"/>
                              </a:lnTo>
                              <a:lnTo>
                                <a:pt x="39624" y="0"/>
                              </a:lnTo>
                              <a:close/>
                            </a:path>
                          </a:pathLst>
                        </a:custGeom>
                        <a:solidFill>
                          <a:srgbClr val="006FC0"/>
                        </a:solidFill>
                      </wps:spPr>
                      <wps:bodyPr wrap="square" lIns="0" tIns="0" rIns="0" bIns="0" rtlCol="0">
                        <a:prstTxWarp prst="textNoShape">
                          <a:avLst/>
                        </a:prstTxWarp>
                        <a:noAutofit/>
                      </wps:bodyPr>
                    </wps:wsp>
                  </a:graphicData>
                </a:graphic>
              </wp:anchor>
            </w:drawing>
          </mc:Choice>
          <mc:Fallback xmlns:arto="http://schemas.microsoft.com/office/word/2006/arto" xmlns:a="http://schemas.openxmlformats.org/drawingml/2006/main" xmlns:w16du="http://schemas.microsoft.com/office/word/2023/wordml/word16du">
            <w:pict w14:anchorId="36AD0AF8">
              <v:shape id="Graphic 5" style="position:absolute;margin-left:501.1pt;margin-top:48.65pt;width:3.15pt;height:.75pt;z-index:485463552;visibility:visible;mso-wrap-style:square;mso-wrap-distance-left:0;mso-wrap-distance-top:0;mso-wrap-distance-right:0;mso-wrap-distance-bottom:0;mso-position-horizontal:absolute;mso-position-horizontal-relative:page;mso-position-vertical:absolute;mso-position-vertical-relative:text;v-text-anchor:top" coordsize="40005,9525" o:spid="_x0000_s1026" fillcolor="#006fc0" stroked="f" path="m39624,l,,,9144r39624,l3962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" w14:anchorId="4F018C10">
                <v:path arrowok="t"/>
                <w10:wrap anchorx="page"/>
              </v:shape>
            </w:pict>
          </mc:Fallback>
        </mc:AlternateContent>
      </w:r>
      <w:r>
        <w:rPr>
          <w:b/>
          <w:u w:val="single"/>
        </w:rPr>
        <w:t>whether</w:t>
      </w:r>
      <w:r>
        <w:rPr>
          <w:b/>
          <w:spacing w:val="-5"/>
          <w:u w:val="single"/>
        </w:rPr>
        <w:t xml:space="preserve"> </w:t>
      </w:r>
      <w:r>
        <w:rPr>
          <w:b/>
          <w:u w:val="single"/>
        </w:rPr>
        <w:t>a</w:t>
      </w:r>
      <w:r>
        <w:rPr>
          <w:b/>
          <w:spacing w:val="-2"/>
          <w:u w:val="single"/>
        </w:rPr>
        <w:t xml:space="preserve"> </w:t>
      </w:r>
      <w:r>
        <w:rPr>
          <w:b/>
          <w:u w:val="single"/>
        </w:rPr>
        <w:t>minimum</w:t>
      </w:r>
      <w:r>
        <w:rPr>
          <w:b/>
          <w:spacing w:val="-3"/>
          <w:u w:val="single"/>
        </w:rPr>
        <w:t xml:space="preserve"> </w:t>
      </w:r>
      <w:r>
        <w:rPr>
          <w:b/>
          <w:color w:val="00AF50"/>
          <w:u w:val="single" w:color="000000"/>
        </w:rPr>
        <w:t>tree canopy</w:t>
      </w:r>
      <w:r>
        <w:rPr>
          <w:b/>
          <w:color w:val="00AF50"/>
          <w:spacing w:val="-3"/>
          <w:u w:val="single" w:color="000000"/>
        </w:rPr>
        <w:t xml:space="preserve"> </w:t>
      </w:r>
      <w:r>
        <w:rPr>
          <w:b/>
          <w:color w:val="00AF50"/>
          <w:u w:val="single" w:color="000000"/>
        </w:rPr>
        <w:t>cover</w:t>
      </w:r>
      <w:r>
        <w:rPr>
          <w:b/>
          <w:spacing w:val="-3"/>
          <w:u w:val="single"/>
        </w:rPr>
        <w:t xml:space="preserve"> </w:t>
      </w:r>
      <w:r>
        <w:rPr>
          <w:b/>
          <w:u w:val="single"/>
        </w:rPr>
        <w:t>of</w:t>
      </w:r>
      <w:r>
        <w:rPr>
          <w:b/>
          <w:spacing w:val="-1"/>
          <w:u w:val="single"/>
        </w:rPr>
        <w:t xml:space="preserve"> </w:t>
      </w:r>
      <w:r>
        <w:rPr>
          <w:b/>
          <w:u w:val="single"/>
        </w:rPr>
        <w:t>20%</w:t>
      </w:r>
      <w:r>
        <w:rPr>
          <w:b/>
          <w:spacing w:val="-1"/>
          <w:u w:val="single"/>
        </w:rPr>
        <w:t xml:space="preserve"> </w:t>
      </w:r>
      <w:r>
        <w:rPr>
          <w:b/>
          <w:u w:val="single"/>
        </w:rPr>
        <w:t>of</w:t>
      </w:r>
      <w:r>
        <w:rPr>
          <w:b/>
          <w:spacing w:val="-1"/>
          <w:u w:val="single"/>
        </w:rPr>
        <w:t xml:space="preserve"> </w:t>
      </w:r>
      <w:r>
        <w:rPr>
          <w:b/>
          <w:u w:val="single"/>
        </w:rPr>
        <w:t>the</w:t>
      </w:r>
      <w:r>
        <w:rPr>
          <w:b/>
          <w:spacing w:val="-2"/>
          <w:u w:val="single"/>
        </w:rPr>
        <w:t xml:space="preserve"> </w:t>
      </w:r>
      <w:r>
        <w:rPr>
          <w:b/>
          <w:color w:val="00AF50"/>
          <w:u w:val="single" w:color="000000"/>
        </w:rPr>
        <w:t>development</w:t>
      </w:r>
      <w:r>
        <w:rPr>
          <w:b/>
          <w:color w:val="00AF50"/>
          <w:spacing w:val="-3"/>
          <w:u w:val="single" w:color="000000"/>
        </w:rPr>
        <w:t xml:space="preserve"> </w:t>
      </w:r>
      <w:r>
        <w:rPr>
          <w:b/>
          <w:color w:val="00AF50"/>
          <w:u w:val="single" w:color="000000"/>
        </w:rPr>
        <w:t>site</w:t>
      </w:r>
      <w:r>
        <w:rPr>
          <w:b/>
          <w:color w:val="00AF50"/>
          <w:spacing w:val="-1"/>
          <w:u w:val="single" w:color="000000"/>
        </w:rPr>
        <w:t xml:space="preserve"> </w:t>
      </w:r>
      <w:r>
        <w:rPr>
          <w:b/>
          <w:u w:val="single"/>
        </w:rPr>
        <w:t>area</w:t>
      </w:r>
      <w:r>
        <w:rPr>
          <w:b/>
          <w:spacing w:val="-2"/>
          <w:u w:val="single"/>
        </w:rPr>
        <w:t xml:space="preserve"> </w:t>
      </w:r>
      <w:r>
        <w:rPr>
          <w:b/>
          <w:u w:val="single"/>
        </w:rPr>
        <w:t>shall</w:t>
      </w:r>
      <w:r>
        <w:rPr>
          <w:b/>
          <w:spacing w:val="-5"/>
          <w:u w:val="single"/>
        </w:rPr>
        <w:t xml:space="preserve"> </w:t>
      </w:r>
      <w:r>
        <w:rPr>
          <w:b/>
          <w:u w:val="single"/>
        </w:rPr>
        <w:t>be</w:t>
      </w:r>
      <w:r>
        <w:rPr>
          <w:b/>
          <w:spacing w:val="-4"/>
          <w:u w:val="single"/>
        </w:rPr>
        <w:t xml:space="preserve"> </w:t>
      </w:r>
      <w:r>
        <w:rPr>
          <w:b/>
          <w:u w:val="single"/>
        </w:rPr>
        <w:t>provided on</w:t>
      </w:r>
      <w:r>
        <w:rPr>
          <w:b/>
          <w:spacing w:val="-2"/>
          <w:u w:val="single"/>
        </w:rPr>
        <w:t xml:space="preserve"> </w:t>
      </w:r>
      <w:r>
        <w:rPr>
          <w:b/>
          <w:u w:val="single"/>
        </w:rPr>
        <w:t>each</w:t>
      </w:r>
      <w:r>
        <w:rPr>
          <w:b/>
        </w:rPr>
        <w:t xml:space="preserve"> </w:t>
      </w:r>
      <w:r>
        <w:rPr>
          <w:b/>
          <w:color w:val="00AF50"/>
          <w:u w:val="single" w:color="00AF50"/>
        </w:rPr>
        <w:t>allotment</w:t>
      </w:r>
      <w:r>
        <w:rPr>
          <w:b/>
          <w:u w:val="single" w:color="00AF50"/>
        </w:rPr>
        <w:t>/</w:t>
      </w:r>
      <w:r>
        <w:rPr>
          <w:b/>
          <w:color w:val="00AF50"/>
          <w:u w:val="single" w:color="00AF50"/>
        </w:rPr>
        <w:t>development site</w:t>
      </w:r>
      <w:r>
        <w:rPr>
          <w:b/>
          <w:u w:val="single" w:color="00AF50"/>
        </w:rPr>
        <w:t xml:space="preserve">, and an additional </w:t>
      </w:r>
      <w:r>
        <w:rPr>
          <w:b/>
          <w:color w:val="00AF50"/>
          <w:u w:val="single" w:color="00AF50"/>
        </w:rPr>
        <w:t>tree canopy cover</w:t>
      </w:r>
      <w:r>
        <w:rPr>
          <w:b/>
          <w:u w:val="single" w:color="00AF50"/>
        </w:rPr>
        <w:t xml:space="preserve"> equivalent to 15% of the </w:t>
      </w:r>
      <w:r>
        <w:rPr>
          <w:b/>
          <w:color w:val="00AF50"/>
          <w:u w:val="single" w:color="00AF50"/>
        </w:rPr>
        <w:t>road</w:t>
      </w:r>
      <w:r>
        <w:rPr>
          <w:b/>
          <w:color w:val="00AF50"/>
        </w:rPr>
        <w:t xml:space="preserve"> </w:t>
      </w:r>
      <w:r>
        <w:rPr>
          <w:b/>
          <w:u w:val="single"/>
        </w:rPr>
        <w:t xml:space="preserve">corridor area shall be provided in the future </w:t>
      </w:r>
      <w:r>
        <w:rPr>
          <w:b/>
          <w:color w:val="00AF50"/>
          <w:u w:val="single" w:color="000000"/>
        </w:rPr>
        <w:t>road</w:t>
      </w:r>
      <w:r>
        <w:rPr>
          <w:b/>
          <w:u w:val="single"/>
        </w:rPr>
        <w:t xml:space="preserve"> corridor/s in accordance with </w:t>
      </w:r>
      <w:r>
        <w:rPr>
          <w:b/>
          <w:color w:val="0000FF"/>
          <w:u w:val="single" w:color="000000"/>
        </w:rPr>
        <w:t>Rule 6.10A</w:t>
      </w:r>
      <w:r>
        <w:rPr>
          <w:b/>
          <w:color w:val="006FC0"/>
        </w:rPr>
        <w:t>.</w:t>
      </w:r>
    </w:p>
    <w:p w14:paraId="02CE65D4" w14:textId="77777777" w:rsidR="006713A4" w:rsidRDefault="006713A4" w:rsidP="006713A4">
      <w:pPr>
        <w:pStyle w:val="ListParagraph"/>
        <w:numPr>
          <w:ilvl w:val="0"/>
          <w:numId w:val="243"/>
        </w:numPr>
        <w:tabs>
          <w:tab w:val="left" w:pos="476"/>
        </w:tabs>
        <w:spacing w:before="149" w:line="259" w:lineRule="auto"/>
        <w:ind w:left="476" w:right="125" w:hanging="361"/>
        <w:rPr>
          <w:b/>
        </w:rPr>
      </w:pPr>
      <w:r>
        <w:rPr>
          <w:noProof/>
        </w:rPr>
        <mc:AlternateContent>
          <mc:Choice Requires="wps">
            <w:drawing>
              <wp:anchor distT="0" distB="0" distL="0" distR="0" simplePos="0" relativeHeight="251658319" behindDoc="1" locked="0" layoutInCell="1" allowOverlap="1" wp14:anchorId="7A65E885" wp14:editId="32963A44">
                <wp:simplePos x="0" y="0"/>
                <wp:positionH relativeFrom="page">
                  <wp:posOffset>4076953</wp:posOffset>
                </wp:positionH>
                <wp:positionV relativeFrom="paragraph">
                  <wp:posOffset>611932</wp:posOffset>
                </wp:positionV>
                <wp:extent cx="40005" cy="9525"/>
                <wp:effectExtent l="0" t="0" r="0" b="0"/>
                <wp:wrapNone/>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05" cy="9525"/>
                        </a:xfrm>
                        <a:custGeom>
                          <a:avLst/>
                          <a:gdLst/>
                          <a:ahLst/>
                          <a:cxnLst/>
                          <a:rect l="l" t="t" r="r" b="b"/>
                          <a:pathLst>
                            <a:path w="40005" h="9525">
                              <a:moveTo>
                                <a:pt x="39624" y="0"/>
                              </a:moveTo>
                              <a:lnTo>
                                <a:pt x="0" y="0"/>
                              </a:lnTo>
                              <a:lnTo>
                                <a:pt x="0" y="9144"/>
                              </a:lnTo>
                              <a:lnTo>
                                <a:pt x="39624" y="9144"/>
                              </a:lnTo>
                              <a:lnTo>
                                <a:pt x="396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arto="http://schemas.microsoft.com/office/word/2006/arto" xmlns:a="http://schemas.openxmlformats.org/drawingml/2006/main" xmlns:w16du="http://schemas.microsoft.com/office/word/2023/wordml/word16du">
            <w:pict w14:anchorId="36BB847A">
              <v:shape id="Graphic 6" style="position:absolute;margin-left:321pt;margin-top:48.2pt;width:3.15pt;height:.75pt;z-index:-17850880;visibility:visible;mso-wrap-style:square;mso-wrap-distance-left:0;mso-wrap-distance-top:0;mso-wrap-distance-right:0;mso-wrap-distance-bottom:0;mso-position-horizontal:absolute;mso-position-horizontal-relative:page;mso-position-vertical:absolute;mso-position-vertical-relative:text;v-text-anchor:top" coordsize="40005,9525" o:spid="_x0000_s1026" fillcolor="black" stroked="f" path="m39624,l,,,9144r39624,l3962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" w14:anchorId="7F161A55">
                <v:path arrowok="t"/>
                <w10:wrap anchorx="page"/>
              </v:shape>
            </w:pict>
          </mc:Fallback>
        </mc:AlternateContent>
      </w:r>
      <w:r>
        <w:rPr>
          <w:b/>
          <w:u w:val="single"/>
        </w:rPr>
        <w:t>Where</w:t>
      </w:r>
      <w:r>
        <w:rPr>
          <w:b/>
          <w:spacing w:val="-3"/>
          <w:u w:val="single"/>
        </w:rPr>
        <w:t xml:space="preserve"> </w:t>
      </w:r>
      <w:r>
        <w:rPr>
          <w:b/>
          <w:u w:val="single"/>
        </w:rPr>
        <w:t>the</w:t>
      </w:r>
      <w:r>
        <w:rPr>
          <w:b/>
          <w:spacing w:val="-3"/>
          <w:u w:val="single"/>
        </w:rPr>
        <w:t xml:space="preserve"> </w:t>
      </w:r>
      <w:r>
        <w:rPr>
          <w:b/>
          <w:u w:val="single"/>
        </w:rPr>
        <w:t xml:space="preserve">required </w:t>
      </w:r>
      <w:r>
        <w:rPr>
          <w:b/>
          <w:color w:val="00AF50"/>
          <w:u w:val="single" w:color="000000"/>
        </w:rPr>
        <w:t>tree</w:t>
      </w:r>
      <w:r>
        <w:rPr>
          <w:b/>
          <w:color w:val="00AF50"/>
          <w:spacing w:val="-3"/>
          <w:u w:val="single" w:color="000000"/>
        </w:rPr>
        <w:t xml:space="preserve"> </w:t>
      </w:r>
      <w:r>
        <w:rPr>
          <w:b/>
          <w:color w:val="00AF50"/>
          <w:u w:val="single" w:color="000000"/>
        </w:rPr>
        <w:t>canopy</w:t>
      </w:r>
      <w:r>
        <w:rPr>
          <w:b/>
          <w:color w:val="00AF50"/>
          <w:spacing w:val="-2"/>
          <w:u w:val="single" w:color="000000"/>
        </w:rPr>
        <w:t xml:space="preserve"> </w:t>
      </w:r>
      <w:r>
        <w:rPr>
          <w:b/>
          <w:color w:val="00AF50"/>
          <w:u w:val="single" w:color="000000"/>
        </w:rPr>
        <w:t>cover</w:t>
      </w:r>
      <w:r>
        <w:rPr>
          <w:b/>
          <w:spacing w:val="-2"/>
          <w:u w:val="single"/>
        </w:rPr>
        <w:t xml:space="preserve"> </w:t>
      </w:r>
      <w:r>
        <w:rPr>
          <w:b/>
          <w:u w:val="single"/>
        </w:rPr>
        <w:t>is</w:t>
      </w:r>
      <w:r>
        <w:rPr>
          <w:b/>
          <w:spacing w:val="-4"/>
          <w:u w:val="single"/>
        </w:rPr>
        <w:t xml:space="preserve"> </w:t>
      </w:r>
      <w:r>
        <w:rPr>
          <w:b/>
          <w:u w:val="single"/>
        </w:rPr>
        <w:t>not</w:t>
      </w:r>
      <w:r>
        <w:rPr>
          <w:b/>
          <w:spacing w:val="-2"/>
          <w:u w:val="single"/>
        </w:rPr>
        <w:t xml:space="preserve"> </w:t>
      </w:r>
      <w:r>
        <w:rPr>
          <w:b/>
          <w:u w:val="single"/>
        </w:rPr>
        <w:t>provided</w:t>
      </w:r>
      <w:r>
        <w:rPr>
          <w:b/>
          <w:spacing w:val="-1"/>
          <w:u w:val="single"/>
        </w:rPr>
        <w:t xml:space="preserve"> </w:t>
      </w:r>
      <w:r>
        <w:rPr>
          <w:b/>
          <w:u w:val="single"/>
        </w:rPr>
        <w:t>in</w:t>
      </w:r>
      <w:r>
        <w:rPr>
          <w:b/>
          <w:spacing w:val="-1"/>
          <w:u w:val="single"/>
        </w:rPr>
        <w:t xml:space="preserve"> </w:t>
      </w:r>
      <w:r>
        <w:rPr>
          <w:b/>
          <w:u w:val="single"/>
        </w:rPr>
        <w:t>full</w:t>
      </w:r>
      <w:r>
        <w:rPr>
          <w:b/>
          <w:spacing w:val="-4"/>
          <w:u w:val="single"/>
        </w:rPr>
        <w:t xml:space="preserve"> </w:t>
      </w:r>
      <w:r>
        <w:rPr>
          <w:b/>
          <w:u w:val="single"/>
        </w:rPr>
        <w:t>or</w:t>
      </w:r>
      <w:r>
        <w:rPr>
          <w:b/>
          <w:spacing w:val="-4"/>
          <w:u w:val="single"/>
        </w:rPr>
        <w:t xml:space="preserve"> </w:t>
      </w:r>
      <w:r>
        <w:rPr>
          <w:b/>
          <w:u w:val="single"/>
        </w:rPr>
        <w:t>in</w:t>
      </w:r>
      <w:r>
        <w:rPr>
          <w:b/>
          <w:spacing w:val="-1"/>
          <w:u w:val="single"/>
        </w:rPr>
        <w:t xml:space="preserve"> </w:t>
      </w:r>
      <w:r>
        <w:rPr>
          <w:b/>
          <w:u w:val="single"/>
        </w:rPr>
        <w:t>part,</w:t>
      </w:r>
      <w:r>
        <w:rPr>
          <w:b/>
          <w:spacing w:val="-2"/>
          <w:u w:val="single"/>
        </w:rPr>
        <w:t xml:space="preserve"> </w:t>
      </w:r>
      <w:r>
        <w:rPr>
          <w:b/>
          <w:u w:val="single"/>
        </w:rPr>
        <w:t xml:space="preserve">whether </w:t>
      </w:r>
      <w:r>
        <w:rPr>
          <w:b/>
          <w:color w:val="00AF50"/>
          <w:u w:val="single" w:color="000000"/>
        </w:rPr>
        <w:t>financial</w:t>
      </w:r>
      <w:r>
        <w:rPr>
          <w:b/>
          <w:color w:val="00AF50"/>
          <w:spacing w:val="-4"/>
          <w:u w:val="single" w:color="000000"/>
        </w:rPr>
        <w:t xml:space="preserve"> </w:t>
      </w:r>
      <w:r>
        <w:rPr>
          <w:b/>
          <w:color w:val="00AF50"/>
          <w:u w:val="single" w:color="000000"/>
        </w:rPr>
        <w:t>contributions</w:t>
      </w:r>
      <w:r>
        <w:rPr>
          <w:b/>
          <w:u w:val="single"/>
        </w:rPr>
        <w:t>,</w:t>
      </w:r>
      <w:r>
        <w:rPr>
          <w:b/>
        </w:rPr>
        <w:t xml:space="preserve"> </w:t>
      </w:r>
      <w:r>
        <w:rPr>
          <w:b/>
          <w:u w:val="single"/>
        </w:rPr>
        <w:t xml:space="preserve">as set out in </w:t>
      </w:r>
      <w:r>
        <w:rPr>
          <w:b/>
          <w:color w:val="0000FF"/>
          <w:u w:val="single" w:color="000000"/>
        </w:rPr>
        <w:t>Rule 6.10A.4</w:t>
      </w:r>
      <w:r>
        <w:rPr>
          <w:b/>
          <w:u w:val="single"/>
        </w:rPr>
        <w:t>, are paid in lieu of tree planting prior to the issue of a certificate pursuant to</w:t>
      </w:r>
      <w:r>
        <w:rPr>
          <w:b/>
        </w:rPr>
        <w:t xml:space="preserve"> </w:t>
      </w:r>
      <w:r>
        <w:rPr>
          <w:b/>
          <w:u w:val="single"/>
        </w:rPr>
        <w:t xml:space="preserve">section 224 of the </w:t>
      </w:r>
      <w:hyperlink r:id="rId86">
        <w:r>
          <w:rPr>
            <w:b/>
            <w:color w:val="0000FF"/>
            <w:u w:val="single" w:color="000000"/>
          </w:rPr>
          <w:t>Resource Management Act 1991</w:t>
        </w:r>
        <w:r>
          <w:rPr>
            <w:b/>
          </w:rPr>
          <w:t>.</w:t>
        </w:r>
      </w:hyperlink>
    </w:p>
    <w:p w14:paraId="43252D50" w14:textId="77777777" w:rsidR="006713A4" w:rsidRDefault="006713A4" w:rsidP="006713A4">
      <w:pPr>
        <w:pStyle w:val="BodyText"/>
        <w:rPr>
          <w:b/>
          <w:sz w:val="20"/>
        </w:rPr>
      </w:pPr>
    </w:p>
    <w:p w14:paraId="044831DB" w14:textId="77777777" w:rsidR="006713A4" w:rsidRDefault="006713A4" w:rsidP="006713A4">
      <w:pPr>
        <w:pStyle w:val="BodyText"/>
        <w:rPr>
          <w:b/>
          <w:sz w:val="20"/>
        </w:rPr>
      </w:pPr>
    </w:p>
    <w:p w14:paraId="60AD563B" w14:textId="77777777" w:rsidR="006713A4" w:rsidRDefault="006713A4" w:rsidP="006713A4">
      <w:pPr>
        <w:pStyle w:val="BodyText"/>
        <w:spacing w:before="1"/>
        <w:rPr>
          <w:b/>
          <w:sz w:val="29"/>
        </w:rPr>
      </w:pPr>
    </w:p>
    <w:p w14:paraId="74D1EDB2" w14:textId="288FC552" w:rsidR="006713A4" w:rsidRDefault="00A67F9A" w:rsidP="00A67F9A">
      <w:pPr>
        <w:pStyle w:val="Heading2"/>
        <w:tabs>
          <w:tab w:val="left" w:pos="1249"/>
        </w:tabs>
        <w:spacing w:before="44" w:line="242" w:lineRule="auto"/>
        <w:ind w:left="1247" w:right="391" w:hanging="1134"/>
      </w:pPr>
      <w:r>
        <w:rPr>
          <w:color w:val="9900FF"/>
          <w:u w:val="single"/>
        </w:rPr>
        <w:t>8.7.12</w:t>
      </w:r>
      <w:r>
        <w:rPr>
          <w:strike/>
          <w:color w:val="9900FF"/>
        </w:rPr>
        <w:t xml:space="preserve">8.7.13 </w:t>
      </w:r>
      <w:r w:rsidR="006713A4">
        <w:rPr>
          <w:u w:val="single"/>
        </w:rPr>
        <w:t>Additional</w:t>
      </w:r>
      <w:r w:rsidR="006713A4">
        <w:rPr>
          <w:spacing w:val="-6"/>
          <w:u w:val="single"/>
        </w:rPr>
        <w:t xml:space="preserve"> </w:t>
      </w:r>
      <w:r w:rsidR="006713A4">
        <w:rPr>
          <w:u w:val="single"/>
        </w:rPr>
        <w:t>matters</w:t>
      </w:r>
      <w:r w:rsidR="006713A4">
        <w:rPr>
          <w:spacing w:val="-5"/>
          <w:u w:val="single"/>
        </w:rPr>
        <w:t xml:space="preserve"> </w:t>
      </w:r>
      <w:r w:rsidR="006713A4">
        <w:rPr>
          <w:u w:val="single"/>
        </w:rPr>
        <w:t>—</w:t>
      </w:r>
      <w:r w:rsidR="006713A4">
        <w:rPr>
          <w:spacing w:val="-5"/>
          <w:u w:val="single"/>
        </w:rPr>
        <w:t xml:space="preserve"> </w:t>
      </w:r>
      <w:r w:rsidR="006713A4">
        <w:rPr>
          <w:u w:val="single"/>
        </w:rPr>
        <w:t>Medium</w:t>
      </w:r>
      <w:r w:rsidR="006713A4">
        <w:rPr>
          <w:spacing w:val="-5"/>
          <w:u w:val="single"/>
        </w:rPr>
        <w:t xml:space="preserve"> </w:t>
      </w:r>
      <w:r w:rsidR="006713A4">
        <w:rPr>
          <w:u w:val="single"/>
        </w:rPr>
        <w:t>and</w:t>
      </w:r>
      <w:r w:rsidR="006713A4">
        <w:rPr>
          <w:spacing w:val="-6"/>
          <w:u w:val="single"/>
        </w:rPr>
        <w:t xml:space="preserve"> </w:t>
      </w:r>
      <w:r w:rsidR="006713A4">
        <w:rPr>
          <w:u w:val="single"/>
        </w:rPr>
        <w:t>High</w:t>
      </w:r>
      <w:r w:rsidR="006713A4">
        <w:rPr>
          <w:spacing w:val="-6"/>
          <w:u w:val="single"/>
        </w:rPr>
        <w:t xml:space="preserve"> </w:t>
      </w:r>
      <w:r w:rsidR="006713A4">
        <w:rPr>
          <w:u w:val="single"/>
        </w:rPr>
        <w:t>Density</w:t>
      </w:r>
      <w:r w:rsidR="006713A4">
        <w:rPr>
          <w:spacing w:val="-4"/>
          <w:u w:val="single"/>
        </w:rPr>
        <w:t xml:space="preserve"> </w:t>
      </w:r>
      <w:r w:rsidR="006713A4">
        <w:rPr>
          <w:u w:val="single"/>
        </w:rPr>
        <w:t>Residential</w:t>
      </w:r>
      <w:r w:rsidR="006713A4">
        <w:rPr>
          <w:spacing w:val="-6"/>
          <w:u w:val="single"/>
        </w:rPr>
        <w:t xml:space="preserve"> </w:t>
      </w:r>
      <w:r w:rsidR="006713A4">
        <w:rPr>
          <w:u w:val="single"/>
        </w:rPr>
        <w:t>Zones</w:t>
      </w:r>
      <w:r w:rsidR="006713A4">
        <w:rPr>
          <w:spacing w:val="-7"/>
          <w:u w:val="single"/>
        </w:rPr>
        <w:t xml:space="preserve"> </w:t>
      </w:r>
      <w:r w:rsidR="006713A4">
        <w:rPr>
          <w:u w:val="single"/>
        </w:rPr>
        <w:t>in</w:t>
      </w:r>
      <w:r w:rsidR="006713A4">
        <w:rPr>
          <w:spacing w:val="-6"/>
          <w:u w:val="single"/>
        </w:rPr>
        <w:t xml:space="preserve"> </w:t>
      </w:r>
      <w:r w:rsidR="006713A4">
        <w:rPr>
          <w:u w:val="single"/>
        </w:rPr>
        <w:t>North</w:t>
      </w:r>
      <w:r w:rsidR="006713A4">
        <w:t xml:space="preserve"> </w:t>
      </w:r>
      <w:r w:rsidR="006713A4">
        <w:rPr>
          <w:spacing w:val="-2"/>
          <w:u w:val="single"/>
        </w:rPr>
        <w:t>Halswell</w:t>
      </w:r>
    </w:p>
    <w:p w14:paraId="3498C4D2" w14:textId="77777777" w:rsidR="006713A4" w:rsidRDefault="006713A4" w:rsidP="006713A4">
      <w:pPr>
        <w:pStyle w:val="BodyText"/>
        <w:spacing w:before="10"/>
        <w:rPr>
          <w:b/>
          <w:sz w:val="14"/>
        </w:rPr>
      </w:pPr>
    </w:p>
    <w:p w14:paraId="63C36934" w14:textId="5FD4D0E7" w:rsidR="006713A4" w:rsidRDefault="006713A4" w:rsidP="006713A4">
      <w:pPr>
        <w:tabs>
          <w:tab w:val="left" w:pos="544"/>
        </w:tabs>
        <w:spacing w:before="56" w:line="261" w:lineRule="auto"/>
        <w:ind w:left="544" w:right="621" w:hanging="428"/>
        <w:rPr>
          <w:b/>
        </w:rPr>
      </w:pPr>
      <w:r>
        <w:rPr>
          <w:spacing w:val="-6"/>
        </w:rPr>
        <w:t>a.</w:t>
      </w:r>
      <w:r>
        <w:tab/>
      </w:r>
      <w:r w:rsidRPr="00A67F9A">
        <w:rPr>
          <w:b/>
          <w:strike/>
          <w:color w:val="9900FF"/>
        </w:rPr>
        <w:t>The</w:t>
      </w:r>
      <w:r w:rsidRPr="00A67F9A">
        <w:rPr>
          <w:b/>
          <w:strike/>
          <w:color w:val="9900FF"/>
          <w:spacing w:val="-4"/>
        </w:rPr>
        <w:t xml:space="preserve"> </w:t>
      </w:r>
      <w:r w:rsidRPr="00A67F9A">
        <w:rPr>
          <w:b/>
          <w:strike/>
          <w:color w:val="9900FF"/>
        </w:rPr>
        <w:t>extent</w:t>
      </w:r>
      <w:r w:rsidRPr="00A67F9A">
        <w:rPr>
          <w:b/>
          <w:strike/>
          <w:color w:val="9900FF"/>
          <w:spacing w:val="-4"/>
        </w:rPr>
        <w:t xml:space="preserve"> </w:t>
      </w:r>
      <w:r w:rsidRPr="00A67F9A">
        <w:rPr>
          <w:b/>
          <w:strike/>
          <w:color w:val="9900FF"/>
        </w:rPr>
        <w:t>to</w:t>
      </w:r>
      <w:r w:rsidRPr="00A67F9A">
        <w:rPr>
          <w:b/>
          <w:strike/>
          <w:color w:val="9900FF"/>
          <w:spacing w:val="-3"/>
        </w:rPr>
        <w:t xml:space="preserve"> </w:t>
      </w:r>
      <w:r w:rsidRPr="00A67F9A">
        <w:rPr>
          <w:b/>
          <w:strike/>
          <w:color w:val="9900FF"/>
        </w:rPr>
        <w:t>which</w:t>
      </w:r>
      <w:r w:rsidRPr="00A67F9A">
        <w:rPr>
          <w:b/>
          <w:strike/>
          <w:color w:val="9900FF"/>
          <w:spacing w:val="-3"/>
        </w:rPr>
        <w:t xml:space="preserve"> </w:t>
      </w:r>
      <w:r w:rsidRPr="00A67F9A">
        <w:rPr>
          <w:b/>
          <w:color w:val="9900FF"/>
          <w:spacing w:val="-3"/>
          <w:u w:val="single"/>
        </w:rPr>
        <w:t xml:space="preserve">Whether </w:t>
      </w:r>
      <w:r w:rsidRPr="00A67F9A">
        <w:rPr>
          <w:b/>
          <w:u w:val="single"/>
        </w:rPr>
        <w:t>the</w:t>
      </w:r>
      <w:r w:rsidRPr="00A67F9A">
        <w:rPr>
          <w:b/>
          <w:spacing w:val="-5"/>
          <w:u w:val="single"/>
        </w:rPr>
        <w:t xml:space="preserve"> </w:t>
      </w:r>
      <w:r w:rsidRPr="00A67F9A">
        <w:rPr>
          <w:b/>
          <w:u w:val="single"/>
        </w:rPr>
        <w:t>subdivision</w:t>
      </w:r>
      <w:r w:rsidRPr="00A67F9A">
        <w:rPr>
          <w:b/>
          <w:spacing w:val="-3"/>
          <w:u w:val="single"/>
        </w:rPr>
        <w:t xml:space="preserve"> </w:t>
      </w:r>
      <w:r w:rsidRPr="00A67F9A">
        <w:rPr>
          <w:b/>
          <w:u w:val="single"/>
        </w:rPr>
        <w:t>addresses</w:t>
      </w:r>
      <w:r w:rsidRPr="00A67F9A">
        <w:rPr>
          <w:b/>
          <w:spacing w:val="-6"/>
          <w:u w:val="single"/>
        </w:rPr>
        <w:t xml:space="preserve"> </w:t>
      </w:r>
      <w:r w:rsidRPr="00A67F9A">
        <w:rPr>
          <w:b/>
          <w:u w:val="single"/>
        </w:rPr>
        <w:t>the matters</w:t>
      </w:r>
      <w:r w:rsidRPr="00A67F9A">
        <w:rPr>
          <w:b/>
          <w:spacing w:val="-6"/>
          <w:u w:val="single"/>
        </w:rPr>
        <w:t xml:space="preserve"> </w:t>
      </w:r>
      <w:r w:rsidRPr="00A67F9A">
        <w:rPr>
          <w:b/>
          <w:u w:val="single"/>
        </w:rPr>
        <w:t>in</w:t>
      </w:r>
      <w:r w:rsidRPr="00A67F9A">
        <w:rPr>
          <w:b/>
          <w:spacing w:val="-2"/>
          <w:u w:val="single"/>
        </w:rPr>
        <w:t xml:space="preserve"> </w:t>
      </w:r>
      <w:r w:rsidRPr="00A67F9A">
        <w:rPr>
          <w:b/>
          <w:color w:val="0000FF"/>
          <w:u w:val="single" w:color="000000"/>
        </w:rPr>
        <w:t>8.10.4.C</w:t>
      </w:r>
      <w:r w:rsidRPr="00A67F9A">
        <w:rPr>
          <w:b/>
          <w:spacing w:val="-4"/>
          <w:u w:val="single"/>
        </w:rPr>
        <w:t xml:space="preserve"> </w:t>
      </w:r>
      <w:r w:rsidRPr="00A67F9A">
        <w:rPr>
          <w:b/>
          <w:u w:val="single"/>
        </w:rPr>
        <w:t>DEVELOPMENT</w:t>
      </w:r>
      <w:r w:rsidRPr="00A67F9A">
        <w:rPr>
          <w:b/>
          <w:spacing w:val="-3"/>
          <w:u w:val="single"/>
        </w:rPr>
        <w:t xml:space="preserve"> </w:t>
      </w:r>
      <w:r w:rsidRPr="00A67F9A">
        <w:rPr>
          <w:b/>
          <w:u w:val="single"/>
        </w:rPr>
        <w:t>FORM</w:t>
      </w:r>
      <w:r w:rsidRPr="00A67F9A">
        <w:rPr>
          <w:b/>
          <w:spacing w:val="-1"/>
          <w:u w:val="single"/>
        </w:rPr>
        <w:t xml:space="preserve"> </w:t>
      </w:r>
      <w:r w:rsidRPr="00A67F9A">
        <w:rPr>
          <w:b/>
          <w:u w:val="single"/>
        </w:rPr>
        <w:t>AND</w:t>
      </w:r>
      <w:r w:rsidRPr="00A67F9A">
        <w:rPr>
          <w:b/>
        </w:rPr>
        <w:t xml:space="preserve"> </w:t>
      </w:r>
      <w:r w:rsidRPr="00A67F9A">
        <w:rPr>
          <w:b/>
          <w:u w:val="single"/>
        </w:rPr>
        <w:t>DESIGN</w:t>
      </w:r>
      <w:r w:rsidRPr="00A67F9A">
        <w:rPr>
          <w:b/>
          <w:color w:val="9900FF"/>
          <w:u w:val="single"/>
        </w:rPr>
        <w:t xml:space="preserve"> (a)</w:t>
      </w:r>
      <w:r w:rsidRPr="00A67F9A">
        <w:rPr>
          <w:b/>
          <w:u w:val="single"/>
        </w:rPr>
        <w:t xml:space="preserve"> ii and </w:t>
      </w:r>
      <w:r w:rsidRPr="00A67F9A">
        <w:rPr>
          <w:b/>
          <w:color w:val="9900FF"/>
          <w:u w:val="single"/>
        </w:rPr>
        <w:t>(a)</w:t>
      </w:r>
      <w:r w:rsidRPr="00A67F9A">
        <w:rPr>
          <w:b/>
          <w:u w:val="single"/>
        </w:rPr>
        <w:t xml:space="preserve"> v-</w:t>
      </w:r>
      <w:r w:rsidRPr="00A67F9A">
        <w:rPr>
          <w:b/>
          <w:strike/>
          <w:color w:val="9900FF"/>
        </w:rPr>
        <w:t>x</w:t>
      </w:r>
      <w:r w:rsidRPr="00A67F9A">
        <w:rPr>
          <w:b/>
          <w:color w:val="9900FF"/>
          <w:u w:val="single"/>
        </w:rPr>
        <w:t>vi</w:t>
      </w:r>
      <w:r w:rsidRPr="00A67F9A">
        <w:rPr>
          <w:b/>
          <w:u w:val="single"/>
        </w:rPr>
        <w:t>.</w:t>
      </w:r>
    </w:p>
    <w:p w14:paraId="5AA7E394" w14:textId="77777777" w:rsidR="006713A4" w:rsidRDefault="006713A4" w:rsidP="006713A4">
      <w:pPr>
        <w:pStyle w:val="BodyText"/>
        <w:rPr>
          <w:b/>
          <w:sz w:val="20"/>
        </w:rPr>
      </w:pPr>
    </w:p>
    <w:p w14:paraId="75D28FFC" w14:textId="77777777" w:rsidR="006713A4" w:rsidRDefault="006713A4" w:rsidP="006713A4">
      <w:pPr>
        <w:pStyle w:val="BodyText"/>
        <w:rPr>
          <w:b/>
          <w:sz w:val="20"/>
        </w:rPr>
      </w:pPr>
    </w:p>
    <w:p w14:paraId="29EAB3FB" w14:textId="77777777" w:rsidR="006713A4" w:rsidRDefault="006713A4" w:rsidP="006713A4">
      <w:pPr>
        <w:pStyle w:val="BodyText"/>
        <w:spacing w:before="5"/>
        <w:rPr>
          <w:b/>
        </w:rPr>
      </w:pPr>
    </w:p>
    <w:p w14:paraId="2C075A5C" w14:textId="77777777" w:rsidR="006713A4" w:rsidRDefault="006713A4" w:rsidP="006713A4">
      <w:pPr>
        <w:pStyle w:val="Heading1"/>
        <w:numPr>
          <w:ilvl w:val="1"/>
          <w:numId w:val="260"/>
        </w:numPr>
        <w:tabs>
          <w:tab w:val="left" w:pos="1249"/>
        </w:tabs>
        <w:spacing w:before="41"/>
        <w:ind w:left="810" w:hanging="1133"/>
      </w:pPr>
      <w:r>
        <w:t>Rules</w:t>
      </w:r>
      <w:r>
        <w:rPr>
          <w:spacing w:val="-7"/>
        </w:rPr>
        <w:t xml:space="preserve"> </w:t>
      </w:r>
      <w:r>
        <w:t>as</w:t>
      </w:r>
      <w:r>
        <w:rPr>
          <w:spacing w:val="-6"/>
        </w:rPr>
        <w:t xml:space="preserve"> </w:t>
      </w:r>
      <w:r>
        <w:t>to</w:t>
      </w:r>
      <w:r>
        <w:rPr>
          <w:spacing w:val="-5"/>
        </w:rPr>
        <w:t xml:space="preserve"> </w:t>
      </w:r>
      <w:r>
        <w:t>matters</w:t>
      </w:r>
      <w:r>
        <w:rPr>
          <w:spacing w:val="-7"/>
        </w:rPr>
        <w:t xml:space="preserve"> </w:t>
      </w:r>
      <w:r>
        <w:t>of</w:t>
      </w:r>
      <w:r>
        <w:rPr>
          <w:spacing w:val="-5"/>
        </w:rPr>
        <w:t xml:space="preserve"> </w:t>
      </w:r>
      <w:r>
        <w:t>discretion</w:t>
      </w:r>
      <w:r>
        <w:rPr>
          <w:spacing w:val="-1"/>
        </w:rPr>
        <w:t xml:space="preserve"> </w:t>
      </w:r>
      <w:r>
        <w:t>—</w:t>
      </w:r>
      <w:r>
        <w:rPr>
          <w:spacing w:val="-5"/>
        </w:rPr>
        <w:t xml:space="preserve"> </w:t>
      </w:r>
      <w:r>
        <w:rPr>
          <w:spacing w:val="-2"/>
        </w:rPr>
        <w:t>subdivision</w:t>
      </w:r>
    </w:p>
    <w:p w14:paraId="31223B69" w14:textId="77777777" w:rsidR="006713A4" w:rsidRDefault="006713A4" w:rsidP="006713A4">
      <w:pPr>
        <w:pStyle w:val="ListParagraph"/>
        <w:numPr>
          <w:ilvl w:val="0"/>
          <w:numId w:val="242"/>
        </w:numPr>
        <w:tabs>
          <w:tab w:val="left" w:pos="544"/>
        </w:tabs>
        <w:spacing w:before="258" w:line="261" w:lineRule="auto"/>
        <w:ind w:right="582"/>
      </w:pPr>
      <w:r>
        <w:t>When</w:t>
      </w:r>
      <w:r>
        <w:rPr>
          <w:spacing w:val="-5"/>
        </w:rPr>
        <w:t xml:space="preserve"> </w:t>
      </w:r>
      <w:r>
        <w:t>considering</w:t>
      </w:r>
      <w:r>
        <w:rPr>
          <w:spacing w:val="-3"/>
        </w:rPr>
        <w:t xml:space="preserve"> </w:t>
      </w:r>
      <w:r>
        <w:t>applications</w:t>
      </w:r>
      <w:r>
        <w:rPr>
          <w:spacing w:val="-4"/>
        </w:rPr>
        <w:t xml:space="preserve"> </w:t>
      </w:r>
      <w:r>
        <w:t>for</w:t>
      </w:r>
      <w:r>
        <w:rPr>
          <w:spacing w:val="-4"/>
        </w:rPr>
        <w:t xml:space="preserve"> </w:t>
      </w:r>
      <w:r>
        <w:t>restricted</w:t>
      </w:r>
      <w:r>
        <w:rPr>
          <w:spacing w:val="-5"/>
        </w:rPr>
        <w:t xml:space="preserve"> </w:t>
      </w:r>
      <w:r>
        <w:t>discretionary activities,</w:t>
      </w:r>
      <w:r>
        <w:rPr>
          <w:spacing w:val="-7"/>
        </w:rPr>
        <w:t xml:space="preserve"> </w:t>
      </w:r>
      <w:r>
        <w:t>the</w:t>
      </w:r>
      <w:r>
        <w:rPr>
          <w:spacing w:val="-4"/>
        </w:rPr>
        <w:t xml:space="preserve"> </w:t>
      </w:r>
      <w:r>
        <w:rPr>
          <w:color w:val="00AF50"/>
        </w:rPr>
        <w:t>Council</w:t>
      </w:r>
      <w:r>
        <w:t>’s</w:t>
      </w:r>
      <w:r>
        <w:rPr>
          <w:spacing w:val="-4"/>
        </w:rPr>
        <w:t xml:space="preserve"> </w:t>
      </w:r>
      <w:r>
        <w:t>power</w:t>
      </w:r>
      <w:r>
        <w:rPr>
          <w:spacing w:val="-4"/>
        </w:rPr>
        <w:t xml:space="preserve"> </w:t>
      </w:r>
      <w:r>
        <w:t>to</w:t>
      </w:r>
      <w:r>
        <w:rPr>
          <w:spacing w:val="-5"/>
        </w:rPr>
        <w:t xml:space="preserve"> </w:t>
      </w:r>
      <w:r>
        <w:t>grant</w:t>
      </w:r>
      <w:r>
        <w:rPr>
          <w:spacing w:val="-2"/>
        </w:rPr>
        <w:t xml:space="preserve"> </w:t>
      </w:r>
      <w:r>
        <w:t xml:space="preserve">or decline consent is restricted to the matters over which discretion is specifically restricted for that purpose in the table in </w:t>
      </w:r>
      <w:r>
        <w:rPr>
          <w:color w:val="0000FF"/>
        </w:rPr>
        <w:t xml:space="preserve">Rule 8.5.1.3 </w:t>
      </w:r>
      <w:r>
        <w:t xml:space="preserve">and as are set out for those matters in </w:t>
      </w:r>
      <w:r>
        <w:rPr>
          <w:color w:val="0000FF"/>
        </w:rPr>
        <w:t xml:space="preserve">Rule 8.8 </w:t>
      </w:r>
      <w:r>
        <w:t>below.</w:t>
      </w:r>
    </w:p>
    <w:p w14:paraId="094E09A2" w14:textId="77777777" w:rsidR="006713A4" w:rsidRDefault="006713A4" w:rsidP="006713A4">
      <w:pPr>
        <w:pStyle w:val="ListParagraph"/>
        <w:numPr>
          <w:ilvl w:val="0"/>
          <w:numId w:val="242"/>
        </w:numPr>
        <w:tabs>
          <w:tab w:val="left" w:pos="544"/>
        </w:tabs>
        <w:spacing w:before="173" w:line="259" w:lineRule="auto"/>
        <w:ind w:right="339"/>
      </w:pPr>
      <w:r>
        <w:t xml:space="preserve">When considering applications for restricted discretionary activities, the </w:t>
      </w:r>
      <w:r>
        <w:rPr>
          <w:color w:val="00AF50"/>
        </w:rPr>
        <w:t>Council</w:t>
      </w:r>
      <w:r>
        <w:t>’s power to impose conditions</w:t>
      </w:r>
      <w:r>
        <w:rPr>
          <w:spacing w:val="-4"/>
        </w:rPr>
        <w:t xml:space="preserve"> </w:t>
      </w:r>
      <w:r>
        <w:t>on the</w:t>
      </w:r>
      <w:r>
        <w:rPr>
          <w:spacing w:val="-4"/>
        </w:rPr>
        <w:t xml:space="preserve"> </w:t>
      </w:r>
      <w:r>
        <w:t>consent</w:t>
      </w:r>
      <w:r>
        <w:rPr>
          <w:spacing w:val="-6"/>
        </w:rPr>
        <w:t xml:space="preserve"> </w:t>
      </w:r>
      <w:r>
        <w:t>is</w:t>
      </w:r>
      <w:r>
        <w:rPr>
          <w:spacing w:val="-4"/>
        </w:rPr>
        <w:t xml:space="preserve"> </w:t>
      </w:r>
      <w:r>
        <w:t>restricted to</w:t>
      </w:r>
      <w:r>
        <w:rPr>
          <w:spacing w:val="-5"/>
        </w:rPr>
        <w:t xml:space="preserve"> </w:t>
      </w:r>
      <w:r>
        <w:t>the</w:t>
      </w:r>
      <w:r>
        <w:rPr>
          <w:spacing w:val="-4"/>
        </w:rPr>
        <w:t xml:space="preserve"> </w:t>
      </w:r>
      <w:r>
        <w:t>matters over</w:t>
      </w:r>
      <w:r>
        <w:rPr>
          <w:spacing w:val="-4"/>
        </w:rPr>
        <w:t xml:space="preserve"> </w:t>
      </w:r>
      <w:r>
        <w:t>which</w:t>
      </w:r>
      <w:r>
        <w:rPr>
          <w:spacing w:val="-5"/>
        </w:rPr>
        <w:t xml:space="preserve"> </w:t>
      </w:r>
      <w:r>
        <w:t>discretion</w:t>
      </w:r>
      <w:r>
        <w:rPr>
          <w:spacing w:val="-5"/>
        </w:rPr>
        <w:t xml:space="preserve"> </w:t>
      </w:r>
      <w:r>
        <w:t>is</w:t>
      </w:r>
      <w:r>
        <w:rPr>
          <w:spacing w:val="-4"/>
        </w:rPr>
        <w:t xml:space="preserve"> </w:t>
      </w:r>
      <w:r>
        <w:t>specifically</w:t>
      </w:r>
      <w:r>
        <w:rPr>
          <w:spacing w:val="-4"/>
        </w:rPr>
        <w:t xml:space="preserve"> </w:t>
      </w:r>
      <w:r>
        <w:t>restricted</w:t>
      </w:r>
      <w:r>
        <w:rPr>
          <w:spacing w:val="-5"/>
        </w:rPr>
        <w:t xml:space="preserve"> </w:t>
      </w:r>
      <w:r>
        <w:t xml:space="preserve">for that purpose in the table in </w:t>
      </w:r>
      <w:r>
        <w:rPr>
          <w:color w:val="0000FF"/>
        </w:rPr>
        <w:t xml:space="preserve">Rule 8.5.1.3 </w:t>
      </w:r>
      <w:r>
        <w:t xml:space="preserve">and as are set out for those matters in </w:t>
      </w:r>
      <w:r>
        <w:rPr>
          <w:color w:val="0000FF"/>
        </w:rPr>
        <w:t xml:space="preserve">Rule 8.7 </w:t>
      </w:r>
      <w:r>
        <w:t xml:space="preserve">(matters of control to be treated as matters of discretion) and </w:t>
      </w:r>
      <w:r>
        <w:rPr>
          <w:color w:val="0000FF"/>
        </w:rPr>
        <w:t xml:space="preserve">Rule 8.8 </w:t>
      </w:r>
      <w:r>
        <w:t>below.</w:t>
      </w:r>
    </w:p>
    <w:p w14:paraId="11D44134" w14:textId="77777777" w:rsidR="006713A4" w:rsidRDefault="006713A4" w:rsidP="006713A4">
      <w:pPr>
        <w:pStyle w:val="BodyText"/>
      </w:pPr>
    </w:p>
    <w:p w14:paraId="16D627F5" w14:textId="77777777" w:rsidR="006713A4" w:rsidRDefault="006713A4" w:rsidP="006713A4">
      <w:pPr>
        <w:pStyle w:val="BodyText"/>
        <w:spacing w:before="7"/>
        <w:rPr>
          <w:sz w:val="26"/>
        </w:rPr>
      </w:pPr>
    </w:p>
    <w:p w14:paraId="30C7A118" w14:textId="77777777" w:rsidR="006713A4" w:rsidRDefault="006713A4" w:rsidP="006713A4">
      <w:pPr>
        <w:pStyle w:val="Heading2"/>
        <w:numPr>
          <w:ilvl w:val="2"/>
          <w:numId w:val="260"/>
        </w:numPr>
        <w:tabs>
          <w:tab w:val="left" w:pos="1249"/>
        </w:tabs>
        <w:ind w:left="1181" w:hanging="1133"/>
      </w:pPr>
      <w:r>
        <w:t>Boundary</w:t>
      </w:r>
      <w:r>
        <w:rPr>
          <w:spacing w:val="-11"/>
        </w:rPr>
        <w:t xml:space="preserve"> </w:t>
      </w:r>
      <w:r>
        <w:rPr>
          <w:spacing w:val="-2"/>
        </w:rPr>
        <w:t>adjustments</w:t>
      </w:r>
    </w:p>
    <w:p w14:paraId="757BED4F" w14:textId="77777777" w:rsidR="006713A4" w:rsidRDefault="006713A4" w:rsidP="006713A4">
      <w:pPr>
        <w:pStyle w:val="BodyText"/>
        <w:spacing w:before="6"/>
        <w:rPr>
          <w:b/>
          <w:sz w:val="20"/>
        </w:rPr>
      </w:pPr>
    </w:p>
    <w:p w14:paraId="2E4BD681" w14:textId="77777777" w:rsidR="006713A4" w:rsidRDefault="006713A4" w:rsidP="006713A4">
      <w:pPr>
        <w:pStyle w:val="ListParagraph"/>
        <w:numPr>
          <w:ilvl w:val="0"/>
          <w:numId w:val="241"/>
        </w:numPr>
        <w:tabs>
          <w:tab w:val="left" w:pos="544"/>
        </w:tabs>
        <w:spacing w:before="1"/>
      </w:pPr>
      <w:r>
        <w:t>Whether</w:t>
      </w:r>
      <w:r>
        <w:rPr>
          <w:spacing w:val="-6"/>
        </w:rPr>
        <w:t xml:space="preserve"> </w:t>
      </w:r>
      <w:r>
        <w:rPr>
          <w:color w:val="00AF50"/>
        </w:rPr>
        <w:t>access</w:t>
      </w:r>
      <w:r>
        <w:rPr>
          <w:color w:val="00AF50"/>
          <w:spacing w:val="-4"/>
        </w:rPr>
        <w:t xml:space="preserve"> </w:t>
      </w:r>
      <w:r>
        <w:t>to</w:t>
      </w:r>
      <w:r>
        <w:rPr>
          <w:spacing w:val="-2"/>
        </w:rPr>
        <w:t xml:space="preserve"> </w:t>
      </w:r>
      <w:r>
        <w:t>the</w:t>
      </w:r>
      <w:r>
        <w:rPr>
          <w:spacing w:val="-4"/>
        </w:rPr>
        <w:t xml:space="preserve"> </w:t>
      </w:r>
      <w:r>
        <w:rPr>
          <w:color w:val="00AF50"/>
        </w:rPr>
        <w:t>sites</w:t>
      </w:r>
      <w:r>
        <w:rPr>
          <w:color w:val="00AF50"/>
          <w:spacing w:val="-4"/>
        </w:rPr>
        <w:t xml:space="preserve"> </w:t>
      </w:r>
      <w:r>
        <w:t>will</w:t>
      </w:r>
      <w:r>
        <w:rPr>
          <w:spacing w:val="-3"/>
        </w:rPr>
        <w:t xml:space="preserve"> </w:t>
      </w:r>
      <w:r>
        <w:t>continue</w:t>
      </w:r>
      <w:r>
        <w:rPr>
          <w:spacing w:val="-5"/>
        </w:rPr>
        <w:t xml:space="preserve"> </w:t>
      </w:r>
      <w:r>
        <w:t>to</w:t>
      </w:r>
      <w:r>
        <w:rPr>
          <w:spacing w:val="-2"/>
        </w:rPr>
        <w:t xml:space="preserve"> </w:t>
      </w:r>
      <w:r>
        <w:t>be</w:t>
      </w:r>
      <w:r>
        <w:rPr>
          <w:spacing w:val="-5"/>
        </w:rPr>
        <w:t xml:space="preserve"> </w:t>
      </w:r>
      <w:r>
        <w:t>appropriate</w:t>
      </w:r>
      <w:r>
        <w:rPr>
          <w:spacing w:val="-6"/>
        </w:rPr>
        <w:t xml:space="preserve"> </w:t>
      </w:r>
      <w:r>
        <w:t>and</w:t>
      </w:r>
      <w:r>
        <w:rPr>
          <w:spacing w:val="-5"/>
        </w:rPr>
        <w:t xml:space="preserve"> </w:t>
      </w:r>
      <w:r>
        <w:rPr>
          <w:spacing w:val="-2"/>
        </w:rPr>
        <w:t>safe.</w:t>
      </w:r>
    </w:p>
    <w:p w14:paraId="2E70CE6F" w14:textId="77777777" w:rsidR="006713A4" w:rsidRDefault="006713A4" w:rsidP="006713A4">
      <w:pPr>
        <w:pStyle w:val="BodyText"/>
        <w:spacing w:before="6"/>
        <w:rPr>
          <w:sz w:val="16"/>
        </w:rPr>
      </w:pPr>
    </w:p>
    <w:p w14:paraId="38AC3B50" w14:textId="77777777" w:rsidR="006713A4" w:rsidRDefault="006713A4" w:rsidP="006713A4">
      <w:pPr>
        <w:pStyle w:val="ListParagraph"/>
        <w:numPr>
          <w:ilvl w:val="0"/>
          <w:numId w:val="241"/>
        </w:numPr>
        <w:tabs>
          <w:tab w:val="left" w:pos="544"/>
        </w:tabs>
      </w:pPr>
      <w:r>
        <w:t>Whether</w:t>
      </w:r>
      <w:r>
        <w:rPr>
          <w:spacing w:val="-5"/>
        </w:rPr>
        <w:t xml:space="preserve"> </w:t>
      </w:r>
      <w:r>
        <w:t>each</w:t>
      </w:r>
      <w:r>
        <w:rPr>
          <w:spacing w:val="-5"/>
        </w:rPr>
        <w:t xml:space="preserve"> </w:t>
      </w:r>
      <w:r>
        <w:rPr>
          <w:color w:val="00AF50"/>
        </w:rPr>
        <w:t>allotment</w:t>
      </w:r>
      <w:r>
        <w:rPr>
          <w:color w:val="00AF50"/>
          <w:spacing w:val="-5"/>
        </w:rPr>
        <w:t xml:space="preserve"> </w:t>
      </w:r>
      <w:r>
        <w:t>has</w:t>
      </w:r>
      <w:r>
        <w:rPr>
          <w:spacing w:val="-5"/>
        </w:rPr>
        <w:t xml:space="preserve"> </w:t>
      </w:r>
      <w:r>
        <w:t>connections</w:t>
      </w:r>
      <w:r>
        <w:rPr>
          <w:spacing w:val="-5"/>
        </w:rPr>
        <w:t xml:space="preserve"> </w:t>
      </w:r>
      <w:r>
        <w:t>to</w:t>
      </w:r>
      <w:r>
        <w:rPr>
          <w:spacing w:val="-5"/>
        </w:rPr>
        <w:t xml:space="preserve"> </w:t>
      </w:r>
      <w:r>
        <w:rPr>
          <w:spacing w:val="-2"/>
        </w:rPr>
        <w:t>services.</w:t>
      </w:r>
    </w:p>
    <w:p w14:paraId="426C2E60" w14:textId="77777777" w:rsidR="006713A4" w:rsidRDefault="006713A4" w:rsidP="006713A4">
      <w:pPr>
        <w:pStyle w:val="ListParagraph"/>
        <w:numPr>
          <w:ilvl w:val="0"/>
          <w:numId w:val="241"/>
        </w:numPr>
        <w:tabs>
          <w:tab w:val="left" w:pos="544"/>
        </w:tabs>
        <w:spacing w:before="197" w:line="261" w:lineRule="auto"/>
        <w:ind w:right="634"/>
      </w:pPr>
      <w:r>
        <w:t>Whether</w:t>
      </w:r>
      <w:r>
        <w:rPr>
          <w:spacing w:val="-3"/>
        </w:rPr>
        <w:t xml:space="preserve"> </w:t>
      </w:r>
      <w:r>
        <w:t>the</w:t>
      </w:r>
      <w:r>
        <w:rPr>
          <w:spacing w:val="-2"/>
        </w:rPr>
        <w:t xml:space="preserve"> </w:t>
      </w:r>
      <w:r>
        <w:rPr>
          <w:color w:val="00AF50"/>
        </w:rPr>
        <w:t>allotments</w:t>
      </w:r>
      <w:r>
        <w:rPr>
          <w:color w:val="00AF50"/>
          <w:spacing w:val="-2"/>
        </w:rPr>
        <w:t xml:space="preserve"> </w:t>
      </w:r>
      <w:r>
        <w:t>are</w:t>
      </w:r>
      <w:r>
        <w:rPr>
          <w:spacing w:val="-3"/>
        </w:rPr>
        <w:t xml:space="preserve"> </w:t>
      </w:r>
      <w:r>
        <w:t>of</w:t>
      </w:r>
      <w:r>
        <w:rPr>
          <w:spacing w:val="-3"/>
        </w:rPr>
        <w:t xml:space="preserve"> </w:t>
      </w:r>
      <w:r>
        <w:t>sufficient</w:t>
      </w:r>
      <w:r>
        <w:rPr>
          <w:spacing w:val="-6"/>
        </w:rPr>
        <w:t xml:space="preserve"> </w:t>
      </w:r>
      <w:r>
        <w:t>size</w:t>
      </w:r>
      <w:r>
        <w:rPr>
          <w:spacing w:val="-3"/>
        </w:rPr>
        <w:t xml:space="preserve"> </w:t>
      </w:r>
      <w:r>
        <w:t>and</w:t>
      </w:r>
      <w:r>
        <w:rPr>
          <w:spacing w:val="-4"/>
        </w:rPr>
        <w:t xml:space="preserve"> </w:t>
      </w:r>
      <w:r>
        <w:t>dimension</w:t>
      </w:r>
      <w:r>
        <w:rPr>
          <w:spacing w:val="-4"/>
        </w:rPr>
        <w:t xml:space="preserve"> </w:t>
      </w:r>
      <w:r>
        <w:t>to</w:t>
      </w:r>
      <w:r>
        <w:rPr>
          <w:spacing w:val="-4"/>
        </w:rPr>
        <w:t xml:space="preserve"> </w:t>
      </w:r>
      <w:r>
        <w:t>provide</w:t>
      </w:r>
      <w:r>
        <w:rPr>
          <w:spacing w:val="-3"/>
        </w:rPr>
        <w:t xml:space="preserve"> </w:t>
      </w:r>
      <w:r>
        <w:t>for the</w:t>
      </w:r>
      <w:r>
        <w:rPr>
          <w:spacing w:val="-3"/>
        </w:rPr>
        <w:t xml:space="preserve"> </w:t>
      </w:r>
      <w:r>
        <w:t>existing</w:t>
      </w:r>
      <w:r>
        <w:rPr>
          <w:spacing w:val="-2"/>
        </w:rPr>
        <w:t xml:space="preserve"> </w:t>
      </w:r>
      <w:r>
        <w:t>or</w:t>
      </w:r>
      <w:r>
        <w:rPr>
          <w:spacing w:val="-3"/>
        </w:rPr>
        <w:t xml:space="preserve"> </w:t>
      </w:r>
      <w:r>
        <w:t>proposed purpose or land use.</w:t>
      </w:r>
    </w:p>
    <w:p w14:paraId="4B3BE933" w14:textId="77777777" w:rsidR="006713A4" w:rsidRDefault="006713A4" w:rsidP="006713A4">
      <w:pPr>
        <w:pStyle w:val="ListParagraph"/>
        <w:numPr>
          <w:ilvl w:val="0"/>
          <w:numId w:val="241"/>
        </w:numPr>
        <w:tabs>
          <w:tab w:val="left" w:pos="544"/>
        </w:tabs>
        <w:spacing w:before="178" w:line="259" w:lineRule="auto"/>
        <w:ind w:right="284"/>
      </w:pPr>
      <w:r>
        <w:t>The</w:t>
      </w:r>
      <w:r>
        <w:rPr>
          <w:spacing w:val="-4"/>
        </w:rPr>
        <w:t xml:space="preserve"> </w:t>
      </w:r>
      <w:r>
        <w:t>degree</w:t>
      </w:r>
      <w:r>
        <w:rPr>
          <w:spacing w:val="-4"/>
        </w:rPr>
        <w:t xml:space="preserve"> </w:t>
      </w:r>
      <w:r>
        <w:t>to</w:t>
      </w:r>
      <w:r>
        <w:rPr>
          <w:spacing w:val="-5"/>
        </w:rPr>
        <w:t xml:space="preserve"> </w:t>
      </w:r>
      <w:r>
        <w:t>which</w:t>
      </w:r>
      <w:r>
        <w:rPr>
          <w:spacing w:val="-5"/>
        </w:rPr>
        <w:t xml:space="preserve"> </w:t>
      </w:r>
      <w:r>
        <w:t>natural topography,</w:t>
      </w:r>
      <w:r>
        <w:rPr>
          <w:spacing w:val="-7"/>
        </w:rPr>
        <w:t xml:space="preserve"> </w:t>
      </w:r>
      <w:r>
        <w:t>drainage</w:t>
      </w:r>
      <w:r>
        <w:rPr>
          <w:spacing w:val="-4"/>
        </w:rPr>
        <w:t xml:space="preserve"> </w:t>
      </w:r>
      <w:r>
        <w:t>and</w:t>
      </w:r>
      <w:r>
        <w:rPr>
          <w:spacing w:val="-1"/>
        </w:rPr>
        <w:t xml:space="preserve"> </w:t>
      </w:r>
      <w:r>
        <w:t>other</w:t>
      </w:r>
      <w:r>
        <w:rPr>
          <w:spacing w:val="-4"/>
        </w:rPr>
        <w:t xml:space="preserve"> </w:t>
      </w:r>
      <w:r>
        <w:t>features</w:t>
      </w:r>
      <w:r>
        <w:rPr>
          <w:spacing w:val="-4"/>
        </w:rPr>
        <w:t xml:space="preserve"> </w:t>
      </w:r>
      <w:r>
        <w:t>of the</w:t>
      </w:r>
      <w:r>
        <w:rPr>
          <w:spacing w:val="-4"/>
        </w:rPr>
        <w:t xml:space="preserve"> </w:t>
      </w:r>
      <w:r>
        <w:t>natural</w:t>
      </w:r>
      <w:r>
        <w:rPr>
          <w:spacing w:val="-3"/>
        </w:rPr>
        <w:t xml:space="preserve"> </w:t>
      </w:r>
      <w:r>
        <w:t xml:space="preserve">environment, </w:t>
      </w:r>
      <w:r>
        <w:rPr>
          <w:color w:val="00AF50"/>
        </w:rPr>
        <w:t xml:space="preserve">sites of Ngāi Tahu cultural significance </w:t>
      </w:r>
      <w:r>
        <w:t xml:space="preserve">identified in </w:t>
      </w:r>
      <w:r>
        <w:rPr>
          <w:color w:val="0000FF"/>
        </w:rPr>
        <w:t>Appendix 9.5.6</w:t>
      </w:r>
      <w:r>
        <w:t xml:space="preserve">, or existing built features of significance, determine </w:t>
      </w:r>
      <w:r>
        <w:rPr>
          <w:color w:val="00AF50"/>
        </w:rPr>
        <w:t xml:space="preserve">site boundaries </w:t>
      </w:r>
      <w:r>
        <w:t>where that is practicable.</w:t>
      </w:r>
    </w:p>
    <w:p w14:paraId="546E1893" w14:textId="77777777" w:rsidR="006713A4" w:rsidRDefault="006713A4" w:rsidP="006713A4">
      <w:pPr>
        <w:pStyle w:val="ListParagraph"/>
        <w:numPr>
          <w:ilvl w:val="0"/>
          <w:numId w:val="241"/>
        </w:numPr>
        <w:tabs>
          <w:tab w:val="left" w:pos="544"/>
        </w:tabs>
        <w:spacing w:before="177" w:line="261" w:lineRule="auto"/>
        <w:ind w:right="402"/>
      </w:pPr>
      <w:r>
        <w:t>The</w:t>
      </w:r>
      <w:r>
        <w:rPr>
          <w:spacing w:val="-4"/>
        </w:rPr>
        <w:t xml:space="preserve"> </w:t>
      </w:r>
      <w:r>
        <w:t>relationship</w:t>
      </w:r>
      <w:r>
        <w:rPr>
          <w:spacing w:val="-5"/>
        </w:rPr>
        <w:t xml:space="preserve"> </w:t>
      </w:r>
      <w:r>
        <w:t>of</w:t>
      </w:r>
      <w:r>
        <w:rPr>
          <w:spacing w:val="-4"/>
        </w:rPr>
        <w:t xml:space="preserve"> </w:t>
      </w:r>
      <w:r>
        <w:t>the</w:t>
      </w:r>
      <w:r>
        <w:rPr>
          <w:spacing w:val="-4"/>
        </w:rPr>
        <w:t xml:space="preserve"> </w:t>
      </w:r>
      <w:r>
        <w:t xml:space="preserve">proposed </w:t>
      </w:r>
      <w:r>
        <w:rPr>
          <w:color w:val="00AF50"/>
        </w:rPr>
        <w:t>allotments</w:t>
      </w:r>
      <w:r>
        <w:rPr>
          <w:color w:val="00AF50"/>
          <w:spacing w:val="-3"/>
        </w:rPr>
        <w:t xml:space="preserve"> </w:t>
      </w:r>
      <w:r>
        <w:t>within</w:t>
      </w:r>
      <w:r>
        <w:rPr>
          <w:spacing w:val="-5"/>
        </w:rPr>
        <w:t xml:space="preserve"> </w:t>
      </w:r>
      <w:r>
        <w:t>the</w:t>
      </w:r>
      <w:r>
        <w:rPr>
          <w:spacing w:val="-3"/>
        </w:rPr>
        <w:t xml:space="preserve"> </w:t>
      </w:r>
      <w:r>
        <w:rPr>
          <w:color w:val="00AF50"/>
        </w:rPr>
        <w:t>site</w:t>
      </w:r>
      <w:r>
        <w:rPr>
          <w:color w:val="00AF50"/>
          <w:spacing w:val="-3"/>
        </w:rPr>
        <w:t xml:space="preserve"> </w:t>
      </w:r>
      <w:r>
        <w:t>and</w:t>
      </w:r>
      <w:r>
        <w:rPr>
          <w:spacing w:val="-5"/>
        </w:rPr>
        <w:t xml:space="preserve"> </w:t>
      </w:r>
      <w:r>
        <w:t>their</w:t>
      </w:r>
      <w:r>
        <w:rPr>
          <w:spacing w:val="-4"/>
        </w:rPr>
        <w:t xml:space="preserve"> </w:t>
      </w:r>
      <w:r>
        <w:t>compatibility</w:t>
      </w:r>
      <w:r>
        <w:rPr>
          <w:spacing w:val="-4"/>
        </w:rPr>
        <w:t xml:space="preserve"> </w:t>
      </w:r>
      <w:r>
        <w:t>with</w:t>
      </w:r>
      <w:r>
        <w:rPr>
          <w:spacing w:val="-5"/>
        </w:rPr>
        <w:t xml:space="preserve"> </w:t>
      </w:r>
      <w:r>
        <w:t>the</w:t>
      </w:r>
      <w:r>
        <w:rPr>
          <w:spacing w:val="-4"/>
        </w:rPr>
        <w:t xml:space="preserve"> </w:t>
      </w:r>
      <w:r>
        <w:t xml:space="preserve">pattern of the </w:t>
      </w:r>
      <w:r>
        <w:rPr>
          <w:color w:val="00AF50"/>
        </w:rPr>
        <w:t xml:space="preserve">adjoining subdivision </w:t>
      </w:r>
      <w:r>
        <w:t>and land use activities.</w:t>
      </w:r>
    </w:p>
    <w:p w14:paraId="1EB1B172" w14:textId="77777777" w:rsidR="006713A4" w:rsidRDefault="006713A4" w:rsidP="006713A4">
      <w:pPr>
        <w:spacing w:line="261" w:lineRule="auto"/>
        <w:sectPr w:rsidR="006713A4" w:rsidSect="00645594">
          <w:pgSz w:w="11900" w:h="16840"/>
          <w:pgMar w:top="1420" w:right="560" w:bottom="1200" w:left="1300" w:header="0" w:footer="985" w:gutter="0"/>
          <w:cols w:space="720"/>
        </w:sectPr>
      </w:pPr>
    </w:p>
    <w:p w14:paraId="21F1276D" w14:textId="77777777" w:rsidR="006713A4" w:rsidRDefault="006713A4" w:rsidP="006713A4">
      <w:pPr>
        <w:pStyle w:val="Heading2"/>
        <w:numPr>
          <w:ilvl w:val="2"/>
          <w:numId w:val="260"/>
        </w:numPr>
        <w:tabs>
          <w:tab w:val="left" w:pos="1249"/>
        </w:tabs>
        <w:spacing w:before="22"/>
        <w:ind w:left="1181" w:hanging="1133"/>
      </w:pPr>
      <w:r>
        <w:t>Property</w:t>
      </w:r>
      <w:r>
        <w:rPr>
          <w:spacing w:val="-14"/>
        </w:rPr>
        <w:t xml:space="preserve"> </w:t>
      </w:r>
      <w:r>
        <w:rPr>
          <w:spacing w:val="-2"/>
        </w:rPr>
        <w:t>access</w:t>
      </w:r>
    </w:p>
    <w:p w14:paraId="3B823F3D" w14:textId="77777777" w:rsidR="006713A4" w:rsidRDefault="006713A4" w:rsidP="006713A4">
      <w:pPr>
        <w:pStyle w:val="BodyText"/>
        <w:spacing w:before="9"/>
        <w:rPr>
          <w:b/>
          <w:sz w:val="19"/>
        </w:rPr>
      </w:pPr>
    </w:p>
    <w:p w14:paraId="0EC0DB4F" w14:textId="77777777" w:rsidR="006713A4" w:rsidRDefault="006713A4" w:rsidP="006713A4">
      <w:pPr>
        <w:pStyle w:val="ListParagraph"/>
        <w:numPr>
          <w:ilvl w:val="0"/>
          <w:numId w:val="240"/>
        </w:numPr>
        <w:tabs>
          <w:tab w:val="left" w:pos="544"/>
        </w:tabs>
        <w:spacing w:before="1" w:line="261" w:lineRule="auto"/>
        <w:ind w:right="309"/>
      </w:pPr>
      <w:r>
        <w:t xml:space="preserve">The location, safety and efficiency of any </w:t>
      </w:r>
      <w:r>
        <w:rPr>
          <w:color w:val="00AF50"/>
        </w:rPr>
        <w:t>access</w:t>
      </w:r>
      <w:r>
        <w:t>, including whether the location, formation and construction</w:t>
      </w:r>
      <w:r>
        <w:rPr>
          <w:spacing w:val="-4"/>
        </w:rPr>
        <w:t xml:space="preserve"> </w:t>
      </w:r>
      <w:r>
        <w:t>is</w:t>
      </w:r>
      <w:r>
        <w:rPr>
          <w:spacing w:val="-3"/>
        </w:rPr>
        <w:t xml:space="preserve"> </w:t>
      </w:r>
      <w:r>
        <w:t>suited</w:t>
      </w:r>
      <w:r>
        <w:rPr>
          <w:spacing w:val="-4"/>
        </w:rPr>
        <w:t xml:space="preserve"> </w:t>
      </w:r>
      <w:r>
        <w:t>to the</w:t>
      </w:r>
      <w:r>
        <w:rPr>
          <w:spacing w:val="-3"/>
        </w:rPr>
        <w:t xml:space="preserve"> </w:t>
      </w:r>
      <w:r>
        <w:t>development</w:t>
      </w:r>
      <w:r>
        <w:rPr>
          <w:spacing w:val="-6"/>
        </w:rPr>
        <w:t xml:space="preserve"> </w:t>
      </w:r>
      <w:r>
        <w:t>it</w:t>
      </w:r>
      <w:r>
        <w:rPr>
          <w:spacing w:val="-5"/>
        </w:rPr>
        <w:t xml:space="preserve"> </w:t>
      </w:r>
      <w:r>
        <w:t>serves,</w:t>
      </w:r>
      <w:r>
        <w:rPr>
          <w:spacing w:val="-5"/>
        </w:rPr>
        <w:t xml:space="preserve"> </w:t>
      </w:r>
      <w:r>
        <w:t>and</w:t>
      </w:r>
      <w:r>
        <w:rPr>
          <w:spacing w:val="-4"/>
        </w:rPr>
        <w:t xml:space="preserve"> </w:t>
      </w:r>
      <w:r>
        <w:t>whether</w:t>
      </w:r>
      <w:r>
        <w:rPr>
          <w:spacing w:val="-3"/>
        </w:rPr>
        <w:t xml:space="preserve"> </w:t>
      </w:r>
      <w:r>
        <w:t>any</w:t>
      </w:r>
      <w:r>
        <w:rPr>
          <w:spacing w:val="-3"/>
        </w:rPr>
        <w:t xml:space="preserve"> </w:t>
      </w:r>
      <w:r>
        <w:t>associated</w:t>
      </w:r>
      <w:r>
        <w:rPr>
          <w:spacing w:val="-4"/>
        </w:rPr>
        <w:t xml:space="preserve"> </w:t>
      </w:r>
      <w:r>
        <w:t>works</w:t>
      </w:r>
      <w:r>
        <w:rPr>
          <w:spacing w:val="-3"/>
        </w:rPr>
        <w:t xml:space="preserve"> </w:t>
      </w:r>
      <w:r>
        <w:t>or upgrades</w:t>
      </w:r>
      <w:r>
        <w:rPr>
          <w:spacing w:val="-3"/>
        </w:rPr>
        <w:t xml:space="preserve"> </w:t>
      </w:r>
      <w:r>
        <w:t xml:space="preserve">are </w:t>
      </w:r>
      <w:r>
        <w:rPr>
          <w:spacing w:val="-2"/>
        </w:rPr>
        <w:t>required.</w:t>
      </w:r>
    </w:p>
    <w:p w14:paraId="17AA1881" w14:textId="77777777" w:rsidR="006713A4" w:rsidRDefault="006713A4" w:rsidP="006713A4">
      <w:pPr>
        <w:pStyle w:val="ListParagraph"/>
        <w:numPr>
          <w:ilvl w:val="0"/>
          <w:numId w:val="240"/>
        </w:numPr>
        <w:tabs>
          <w:tab w:val="left" w:pos="544"/>
        </w:tabs>
        <w:spacing w:before="173" w:line="261" w:lineRule="auto"/>
        <w:ind w:right="160"/>
      </w:pPr>
      <w:r>
        <w:t>The</w:t>
      </w:r>
      <w:r>
        <w:rPr>
          <w:spacing w:val="-3"/>
        </w:rPr>
        <w:t xml:space="preserve"> </w:t>
      </w:r>
      <w:r>
        <w:t>provision</w:t>
      </w:r>
      <w:r>
        <w:rPr>
          <w:spacing w:val="-3"/>
        </w:rPr>
        <w:t xml:space="preserve"> </w:t>
      </w:r>
      <w:r>
        <w:t>of</w:t>
      </w:r>
      <w:r>
        <w:rPr>
          <w:spacing w:val="-3"/>
        </w:rPr>
        <w:t xml:space="preserve"> </w:t>
      </w:r>
      <w:r>
        <w:t>vehicular</w:t>
      </w:r>
      <w:r>
        <w:rPr>
          <w:spacing w:val="-3"/>
        </w:rPr>
        <w:t xml:space="preserve"> </w:t>
      </w:r>
      <w:r>
        <w:rPr>
          <w:color w:val="00AF50"/>
        </w:rPr>
        <w:t>access</w:t>
      </w:r>
      <w:r>
        <w:rPr>
          <w:color w:val="00AF50"/>
          <w:spacing w:val="-3"/>
        </w:rPr>
        <w:t xml:space="preserve"> </w:t>
      </w:r>
      <w:r>
        <w:t>to</w:t>
      </w:r>
      <w:r>
        <w:rPr>
          <w:spacing w:val="-4"/>
        </w:rPr>
        <w:t xml:space="preserve"> </w:t>
      </w:r>
      <w:r>
        <w:t>all</w:t>
      </w:r>
      <w:r>
        <w:rPr>
          <w:spacing w:val="-2"/>
        </w:rPr>
        <w:t xml:space="preserve"> </w:t>
      </w:r>
      <w:r>
        <w:t>properties,</w:t>
      </w:r>
      <w:r>
        <w:rPr>
          <w:spacing w:val="-5"/>
        </w:rPr>
        <w:t xml:space="preserve"> </w:t>
      </w:r>
      <w:r>
        <w:t>including</w:t>
      </w:r>
      <w:r>
        <w:rPr>
          <w:spacing w:val="-3"/>
        </w:rPr>
        <w:t xml:space="preserve"> </w:t>
      </w:r>
      <w:r>
        <w:t>for</w:t>
      </w:r>
      <w:r>
        <w:rPr>
          <w:spacing w:val="-3"/>
        </w:rPr>
        <w:t xml:space="preserve"> </w:t>
      </w:r>
      <w:r>
        <w:t>fire</w:t>
      </w:r>
      <w:r>
        <w:rPr>
          <w:spacing w:val="-3"/>
        </w:rPr>
        <w:t xml:space="preserve"> </w:t>
      </w:r>
      <w:r>
        <w:t>fighting</w:t>
      </w:r>
      <w:r>
        <w:rPr>
          <w:spacing w:val="-3"/>
        </w:rPr>
        <w:t xml:space="preserve"> </w:t>
      </w:r>
      <w:r>
        <w:t>purposes,</w:t>
      </w:r>
      <w:r>
        <w:rPr>
          <w:spacing w:val="-5"/>
        </w:rPr>
        <w:t xml:space="preserve"> </w:t>
      </w:r>
      <w:r>
        <w:t>unless</w:t>
      </w:r>
      <w:r>
        <w:rPr>
          <w:spacing w:val="-3"/>
        </w:rPr>
        <w:t xml:space="preserve"> </w:t>
      </w:r>
      <w:r>
        <w:t xml:space="preserve">topography of the ground prevents such </w:t>
      </w:r>
      <w:r>
        <w:rPr>
          <w:color w:val="00AF50"/>
        </w:rPr>
        <w:t xml:space="preserve">access </w:t>
      </w:r>
      <w:r>
        <w:t xml:space="preserve">to any part of the </w:t>
      </w:r>
      <w:r>
        <w:rPr>
          <w:color w:val="00AF50"/>
        </w:rPr>
        <w:t xml:space="preserve">site </w:t>
      </w:r>
      <w:r>
        <w:t xml:space="preserve">(including non-contiguous areas of a </w:t>
      </w:r>
      <w:r>
        <w:rPr>
          <w:color w:val="00AF50"/>
        </w:rPr>
        <w:t>site</w:t>
      </w:r>
      <w:r>
        <w:t>).</w:t>
      </w:r>
    </w:p>
    <w:p w14:paraId="737AC62E" w14:textId="77777777" w:rsidR="006713A4" w:rsidRDefault="006713A4" w:rsidP="006713A4">
      <w:pPr>
        <w:pStyle w:val="ListParagraph"/>
        <w:numPr>
          <w:ilvl w:val="0"/>
          <w:numId w:val="240"/>
        </w:numPr>
        <w:tabs>
          <w:tab w:val="left" w:pos="544"/>
        </w:tabs>
        <w:spacing w:before="178" w:line="256" w:lineRule="auto"/>
        <w:ind w:right="183"/>
      </w:pPr>
      <w:r>
        <w:t>In</w:t>
      </w:r>
      <w:r>
        <w:rPr>
          <w:spacing w:val="-4"/>
        </w:rPr>
        <w:t xml:space="preserve"> </w:t>
      </w:r>
      <w:r>
        <w:t>case</w:t>
      </w:r>
      <w:r>
        <w:rPr>
          <w:spacing w:val="-3"/>
        </w:rPr>
        <w:t xml:space="preserve"> </w:t>
      </w:r>
      <w:r>
        <w:t>of</w:t>
      </w:r>
      <w:r>
        <w:rPr>
          <w:spacing w:val="-3"/>
        </w:rPr>
        <w:t xml:space="preserve"> </w:t>
      </w:r>
      <w:r>
        <w:t>multiple</w:t>
      </w:r>
      <w:r>
        <w:rPr>
          <w:spacing w:val="-1"/>
        </w:rPr>
        <w:t xml:space="preserve"> </w:t>
      </w:r>
      <w:r>
        <w:rPr>
          <w:color w:val="00AF50"/>
        </w:rPr>
        <w:t>site</w:t>
      </w:r>
      <w:r>
        <w:rPr>
          <w:color w:val="00AF50"/>
          <w:spacing w:val="-2"/>
        </w:rPr>
        <w:t xml:space="preserve"> </w:t>
      </w:r>
      <w:r>
        <w:rPr>
          <w:color w:val="00AF50"/>
        </w:rPr>
        <w:t>subdivision</w:t>
      </w:r>
      <w:r>
        <w:rPr>
          <w:color w:val="00AF50"/>
          <w:spacing w:val="-3"/>
        </w:rPr>
        <w:t xml:space="preserve"> </w:t>
      </w:r>
      <w:r>
        <w:t>where</w:t>
      </w:r>
      <w:r>
        <w:rPr>
          <w:spacing w:val="-3"/>
        </w:rPr>
        <w:t xml:space="preserve"> </w:t>
      </w:r>
      <w:r>
        <w:t>parking</w:t>
      </w:r>
      <w:r>
        <w:rPr>
          <w:spacing w:val="-2"/>
        </w:rPr>
        <w:t xml:space="preserve"> </w:t>
      </w:r>
      <w:r>
        <w:t>is</w:t>
      </w:r>
      <w:r>
        <w:rPr>
          <w:spacing w:val="-3"/>
        </w:rPr>
        <w:t xml:space="preserve"> </w:t>
      </w:r>
      <w:r>
        <w:t>provided</w:t>
      </w:r>
      <w:r>
        <w:rPr>
          <w:spacing w:val="-4"/>
        </w:rPr>
        <w:t xml:space="preserve"> </w:t>
      </w:r>
      <w:r>
        <w:t>as</w:t>
      </w:r>
      <w:r>
        <w:rPr>
          <w:spacing w:val="-3"/>
        </w:rPr>
        <w:t xml:space="preserve"> </w:t>
      </w:r>
      <w:r>
        <w:t>a</w:t>
      </w:r>
      <w:r>
        <w:rPr>
          <w:spacing w:val="-3"/>
        </w:rPr>
        <w:t xml:space="preserve"> </w:t>
      </w:r>
      <w:r>
        <w:t>common</w:t>
      </w:r>
      <w:r>
        <w:rPr>
          <w:spacing w:val="-4"/>
        </w:rPr>
        <w:t xml:space="preserve"> </w:t>
      </w:r>
      <w:r>
        <w:t>facility,</w:t>
      </w:r>
      <w:r>
        <w:rPr>
          <w:spacing w:val="-6"/>
        </w:rPr>
        <w:t xml:space="preserve"> </w:t>
      </w:r>
      <w:r>
        <w:t>whether</w:t>
      </w:r>
      <w:r>
        <w:rPr>
          <w:spacing w:val="-3"/>
        </w:rPr>
        <w:t xml:space="preserve"> </w:t>
      </w:r>
      <w:r>
        <w:t xml:space="preserve">that </w:t>
      </w:r>
      <w:r>
        <w:rPr>
          <w:color w:val="00AF50"/>
        </w:rPr>
        <w:t xml:space="preserve">parking area </w:t>
      </w:r>
      <w:r>
        <w:t xml:space="preserve">has appropriate </w:t>
      </w:r>
      <w:r>
        <w:rPr>
          <w:color w:val="00AF50"/>
        </w:rPr>
        <w:t xml:space="preserve">access </w:t>
      </w:r>
      <w:r>
        <w:t xml:space="preserve">to a </w:t>
      </w:r>
      <w:r>
        <w:rPr>
          <w:color w:val="00AF50"/>
        </w:rPr>
        <w:t>formed road</w:t>
      </w:r>
      <w:r>
        <w:t>.</w:t>
      </w:r>
    </w:p>
    <w:p w14:paraId="4811D131" w14:textId="77777777" w:rsidR="006713A4" w:rsidRDefault="006713A4" w:rsidP="006713A4">
      <w:pPr>
        <w:pStyle w:val="ListParagraph"/>
        <w:numPr>
          <w:ilvl w:val="0"/>
          <w:numId w:val="240"/>
        </w:numPr>
        <w:tabs>
          <w:tab w:val="left" w:pos="544"/>
        </w:tabs>
        <w:spacing w:before="184"/>
      </w:pPr>
      <w:r>
        <w:t>The</w:t>
      </w:r>
      <w:r>
        <w:rPr>
          <w:spacing w:val="-7"/>
        </w:rPr>
        <w:t xml:space="preserve"> </w:t>
      </w:r>
      <w:r>
        <w:t>safety</w:t>
      </w:r>
      <w:r>
        <w:rPr>
          <w:spacing w:val="-4"/>
        </w:rPr>
        <w:t xml:space="preserve"> </w:t>
      </w:r>
      <w:r>
        <w:t>and</w:t>
      </w:r>
      <w:r>
        <w:rPr>
          <w:spacing w:val="-5"/>
        </w:rPr>
        <w:t xml:space="preserve"> </w:t>
      </w:r>
      <w:r>
        <w:t>efficiency</w:t>
      </w:r>
      <w:r>
        <w:rPr>
          <w:spacing w:val="-4"/>
        </w:rPr>
        <w:t xml:space="preserve"> </w:t>
      </w:r>
      <w:r>
        <w:t>of</w:t>
      </w:r>
      <w:r>
        <w:rPr>
          <w:spacing w:val="-5"/>
        </w:rPr>
        <w:t xml:space="preserve"> </w:t>
      </w:r>
      <w:r>
        <w:t>state</w:t>
      </w:r>
      <w:r>
        <w:rPr>
          <w:spacing w:val="-4"/>
        </w:rPr>
        <w:t xml:space="preserve"> </w:t>
      </w:r>
      <w:r>
        <w:t>highways,</w:t>
      </w:r>
      <w:r>
        <w:rPr>
          <w:spacing w:val="-7"/>
        </w:rPr>
        <w:t xml:space="preserve"> </w:t>
      </w:r>
      <w:r>
        <w:t>limited</w:t>
      </w:r>
      <w:r>
        <w:rPr>
          <w:spacing w:val="-5"/>
        </w:rPr>
        <w:t xml:space="preserve"> </w:t>
      </w:r>
      <w:r>
        <w:t xml:space="preserve">access </w:t>
      </w:r>
      <w:r>
        <w:rPr>
          <w:color w:val="00AF50"/>
        </w:rPr>
        <w:t>roads</w:t>
      </w:r>
      <w:r>
        <w:rPr>
          <w:color w:val="00AF50"/>
          <w:spacing w:val="-3"/>
        </w:rPr>
        <w:t xml:space="preserve"> </w:t>
      </w:r>
      <w:r>
        <w:t>and</w:t>
      </w:r>
      <w:r>
        <w:rPr>
          <w:spacing w:val="-5"/>
        </w:rPr>
        <w:t xml:space="preserve"> </w:t>
      </w:r>
      <w:r>
        <w:t>rail</w:t>
      </w:r>
      <w:r>
        <w:rPr>
          <w:spacing w:val="-2"/>
        </w:rPr>
        <w:t xml:space="preserve"> corridors.</w:t>
      </w:r>
    </w:p>
    <w:p w14:paraId="6E930FA7" w14:textId="77777777" w:rsidR="006713A4" w:rsidRDefault="006713A4" w:rsidP="006713A4">
      <w:pPr>
        <w:pStyle w:val="BodyText"/>
      </w:pPr>
    </w:p>
    <w:p w14:paraId="1ACC651E" w14:textId="77777777" w:rsidR="006713A4" w:rsidRDefault="006713A4" w:rsidP="006713A4">
      <w:pPr>
        <w:pStyle w:val="BodyText"/>
        <w:spacing w:before="5"/>
        <w:rPr>
          <w:sz w:val="28"/>
        </w:rPr>
      </w:pPr>
    </w:p>
    <w:p w14:paraId="2E4FF5A8" w14:textId="77777777" w:rsidR="006713A4" w:rsidRDefault="006713A4" w:rsidP="006713A4">
      <w:pPr>
        <w:pStyle w:val="Heading2"/>
        <w:numPr>
          <w:ilvl w:val="2"/>
          <w:numId w:val="260"/>
        </w:numPr>
        <w:tabs>
          <w:tab w:val="left" w:pos="1249"/>
        </w:tabs>
        <w:ind w:left="1181" w:hanging="1133"/>
      </w:pPr>
      <w:r>
        <w:rPr>
          <w:spacing w:val="-2"/>
        </w:rPr>
        <w:t>Roads</w:t>
      </w:r>
    </w:p>
    <w:p w14:paraId="4C900BFE" w14:textId="77777777" w:rsidR="006713A4" w:rsidRDefault="006713A4" w:rsidP="006713A4">
      <w:pPr>
        <w:pStyle w:val="BodyText"/>
        <w:spacing w:before="9"/>
        <w:rPr>
          <w:b/>
          <w:sz w:val="19"/>
        </w:rPr>
      </w:pPr>
    </w:p>
    <w:p w14:paraId="4D28E092" w14:textId="77777777" w:rsidR="006713A4" w:rsidRDefault="006713A4" w:rsidP="006713A4">
      <w:pPr>
        <w:pStyle w:val="ListParagraph"/>
        <w:numPr>
          <w:ilvl w:val="0"/>
          <w:numId w:val="239"/>
        </w:numPr>
        <w:tabs>
          <w:tab w:val="left" w:pos="542"/>
          <w:tab w:val="left" w:pos="544"/>
        </w:tabs>
        <w:spacing w:before="1" w:line="261" w:lineRule="auto"/>
        <w:ind w:right="876"/>
        <w:jc w:val="both"/>
      </w:pPr>
      <w:r>
        <w:t>Whether the provision,</w:t>
      </w:r>
      <w:r>
        <w:rPr>
          <w:spacing w:val="-2"/>
        </w:rPr>
        <w:t xml:space="preserve"> </w:t>
      </w:r>
      <w:r>
        <w:t>location, design,</w:t>
      </w:r>
      <w:r>
        <w:rPr>
          <w:spacing w:val="-2"/>
        </w:rPr>
        <w:t xml:space="preserve"> </w:t>
      </w:r>
      <w:r>
        <w:t xml:space="preserve">safety and efficiency of any </w:t>
      </w:r>
      <w:r>
        <w:rPr>
          <w:color w:val="00AF50"/>
        </w:rPr>
        <w:t>road</w:t>
      </w:r>
      <w:r>
        <w:t xml:space="preserve">, frontage </w:t>
      </w:r>
      <w:r>
        <w:rPr>
          <w:color w:val="00AF50"/>
        </w:rPr>
        <w:t>road</w:t>
      </w:r>
      <w:r>
        <w:t>,</w:t>
      </w:r>
      <w:r>
        <w:rPr>
          <w:spacing w:val="-2"/>
        </w:rPr>
        <w:t xml:space="preserve"> </w:t>
      </w:r>
      <w:r>
        <w:t>corner rounding,</w:t>
      </w:r>
      <w:r>
        <w:rPr>
          <w:spacing w:val="-6"/>
        </w:rPr>
        <w:t xml:space="preserve"> </w:t>
      </w:r>
      <w:r>
        <w:t>intersections</w:t>
      </w:r>
      <w:r>
        <w:rPr>
          <w:spacing w:val="-4"/>
        </w:rPr>
        <w:t xml:space="preserve"> </w:t>
      </w:r>
      <w:r>
        <w:t>or</w:t>
      </w:r>
      <w:r>
        <w:rPr>
          <w:spacing w:val="-3"/>
        </w:rPr>
        <w:t xml:space="preserve"> </w:t>
      </w:r>
      <w:r>
        <w:rPr>
          <w:color w:val="00AF50"/>
        </w:rPr>
        <w:t>landscaping</w:t>
      </w:r>
      <w:r>
        <w:t>,</w:t>
      </w:r>
      <w:r>
        <w:rPr>
          <w:spacing w:val="-6"/>
        </w:rPr>
        <w:t xml:space="preserve"> </w:t>
      </w:r>
      <w:r>
        <w:t>including</w:t>
      </w:r>
      <w:r>
        <w:rPr>
          <w:spacing w:val="-3"/>
        </w:rPr>
        <w:t xml:space="preserve"> </w:t>
      </w:r>
      <w:r>
        <w:t>the</w:t>
      </w:r>
      <w:r>
        <w:rPr>
          <w:spacing w:val="-2"/>
        </w:rPr>
        <w:t xml:space="preserve"> </w:t>
      </w:r>
      <w:r>
        <w:rPr>
          <w:color w:val="00AF50"/>
        </w:rPr>
        <w:t>formation</w:t>
      </w:r>
      <w:r>
        <w:rPr>
          <w:color w:val="00AF50"/>
          <w:spacing w:val="-4"/>
        </w:rPr>
        <w:t xml:space="preserve"> </w:t>
      </w:r>
      <w:r>
        <w:t>and</w:t>
      </w:r>
      <w:r>
        <w:rPr>
          <w:spacing w:val="-4"/>
        </w:rPr>
        <w:t xml:space="preserve"> </w:t>
      </w:r>
      <w:r>
        <w:t>construction,</w:t>
      </w:r>
      <w:r>
        <w:rPr>
          <w:spacing w:val="-6"/>
        </w:rPr>
        <w:t xml:space="preserve"> </w:t>
      </w:r>
      <w:r>
        <w:t>is</w:t>
      </w:r>
      <w:r>
        <w:rPr>
          <w:spacing w:val="-4"/>
        </w:rPr>
        <w:t xml:space="preserve"> </w:t>
      </w:r>
      <w:r>
        <w:t>suited</w:t>
      </w:r>
      <w:r>
        <w:rPr>
          <w:spacing w:val="-4"/>
        </w:rPr>
        <w:t xml:space="preserve"> </w:t>
      </w:r>
      <w:r>
        <w:t>to</w:t>
      </w:r>
      <w:r>
        <w:rPr>
          <w:spacing w:val="-1"/>
        </w:rPr>
        <w:t xml:space="preserve"> </w:t>
      </w:r>
      <w:r>
        <w:t>the development it serves.</w:t>
      </w:r>
    </w:p>
    <w:p w14:paraId="343C1DF4" w14:textId="77777777" w:rsidR="006713A4" w:rsidRDefault="006713A4" w:rsidP="006713A4">
      <w:pPr>
        <w:pStyle w:val="ListParagraph"/>
        <w:numPr>
          <w:ilvl w:val="0"/>
          <w:numId w:val="239"/>
        </w:numPr>
        <w:tabs>
          <w:tab w:val="left" w:pos="544"/>
        </w:tabs>
        <w:spacing w:before="178" w:line="256" w:lineRule="auto"/>
        <w:ind w:right="633"/>
      </w:pPr>
      <w:r>
        <w:t>Whether</w:t>
      </w:r>
      <w:r>
        <w:rPr>
          <w:spacing w:val="-4"/>
        </w:rPr>
        <w:t xml:space="preserve"> </w:t>
      </w:r>
      <w:r>
        <w:t>new</w:t>
      </w:r>
      <w:r>
        <w:rPr>
          <w:spacing w:val="-3"/>
        </w:rPr>
        <w:t xml:space="preserve"> </w:t>
      </w:r>
      <w:r>
        <w:rPr>
          <w:color w:val="00AF50"/>
        </w:rPr>
        <w:t>roads</w:t>
      </w:r>
      <w:r>
        <w:rPr>
          <w:color w:val="00AF50"/>
          <w:spacing w:val="-4"/>
        </w:rPr>
        <w:t xml:space="preserve"> </w:t>
      </w:r>
      <w:r>
        <w:t>or</w:t>
      </w:r>
      <w:r>
        <w:rPr>
          <w:spacing w:val="-4"/>
        </w:rPr>
        <w:t xml:space="preserve"> </w:t>
      </w:r>
      <w:r>
        <w:t>upgrades</w:t>
      </w:r>
      <w:r>
        <w:rPr>
          <w:spacing w:val="-4"/>
        </w:rPr>
        <w:t xml:space="preserve"> </w:t>
      </w:r>
      <w:r>
        <w:t>to</w:t>
      </w:r>
      <w:r>
        <w:rPr>
          <w:spacing w:val="-1"/>
        </w:rPr>
        <w:t xml:space="preserve"> </w:t>
      </w:r>
      <w:r>
        <w:t xml:space="preserve">existing </w:t>
      </w:r>
      <w:r>
        <w:rPr>
          <w:color w:val="00AF50"/>
        </w:rPr>
        <w:t>roads</w:t>
      </w:r>
      <w:r>
        <w:rPr>
          <w:color w:val="00AF50"/>
          <w:spacing w:val="-4"/>
        </w:rPr>
        <w:t xml:space="preserve"> </w:t>
      </w:r>
      <w:r>
        <w:t>are</w:t>
      </w:r>
      <w:r>
        <w:rPr>
          <w:spacing w:val="-4"/>
        </w:rPr>
        <w:t xml:space="preserve"> </w:t>
      </w:r>
      <w:r>
        <w:t>required,</w:t>
      </w:r>
      <w:r>
        <w:rPr>
          <w:spacing w:val="-7"/>
        </w:rPr>
        <w:t xml:space="preserve"> </w:t>
      </w:r>
      <w:r>
        <w:t>including</w:t>
      </w:r>
      <w:r>
        <w:rPr>
          <w:spacing w:val="-3"/>
        </w:rPr>
        <w:t xml:space="preserve"> </w:t>
      </w:r>
      <w:r>
        <w:t>in</w:t>
      </w:r>
      <w:r>
        <w:rPr>
          <w:spacing w:val="-5"/>
        </w:rPr>
        <w:t xml:space="preserve"> </w:t>
      </w:r>
      <w:r>
        <w:t>relation</w:t>
      </w:r>
      <w:r>
        <w:rPr>
          <w:spacing w:val="-5"/>
        </w:rPr>
        <w:t xml:space="preserve"> </w:t>
      </w:r>
      <w:r>
        <w:t>to</w:t>
      </w:r>
      <w:r>
        <w:rPr>
          <w:spacing w:val="-5"/>
        </w:rPr>
        <w:t xml:space="preserve"> </w:t>
      </w:r>
      <w:r>
        <w:t>any</w:t>
      </w:r>
      <w:r>
        <w:rPr>
          <w:spacing w:val="-4"/>
        </w:rPr>
        <w:t xml:space="preserve"> </w:t>
      </w:r>
      <w:r>
        <w:t xml:space="preserve">network </w:t>
      </w:r>
      <w:r>
        <w:rPr>
          <w:color w:val="00AF50"/>
        </w:rPr>
        <w:t>utility</w:t>
      </w:r>
      <w:r>
        <w:t>, state highway or rail line.</w:t>
      </w:r>
    </w:p>
    <w:p w14:paraId="0155D61D" w14:textId="77777777" w:rsidR="006713A4" w:rsidRDefault="006713A4" w:rsidP="006713A4">
      <w:pPr>
        <w:pStyle w:val="ListParagraph"/>
        <w:numPr>
          <w:ilvl w:val="0"/>
          <w:numId w:val="239"/>
        </w:numPr>
        <w:tabs>
          <w:tab w:val="left" w:pos="544"/>
        </w:tabs>
        <w:spacing w:before="183" w:line="256" w:lineRule="auto"/>
        <w:ind w:right="316"/>
      </w:pPr>
      <w:r>
        <w:t>Whether</w:t>
      </w:r>
      <w:r>
        <w:rPr>
          <w:spacing w:val="-4"/>
        </w:rPr>
        <w:t xml:space="preserve"> </w:t>
      </w:r>
      <w:r>
        <w:t>new</w:t>
      </w:r>
      <w:r>
        <w:rPr>
          <w:spacing w:val="-3"/>
        </w:rPr>
        <w:t xml:space="preserve"> </w:t>
      </w:r>
      <w:r>
        <w:rPr>
          <w:color w:val="00AF50"/>
        </w:rPr>
        <w:t>roads</w:t>
      </w:r>
      <w:r>
        <w:rPr>
          <w:color w:val="00AF50"/>
          <w:spacing w:val="-4"/>
        </w:rPr>
        <w:t xml:space="preserve"> </w:t>
      </w:r>
      <w:r>
        <w:t>are</w:t>
      </w:r>
      <w:r>
        <w:rPr>
          <w:spacing w:val="-4"/>
        </w:rPr>
        <w:t xml:space="preserve"> </w:t>
      </w:r>
      <w:r>
        <w:t>appropriately</w:t>
      </w:r>
      <w:r>
        <w:rPr>
          <w:spacing w:val="-4"/>
        </w:rPr>
        <w:t xml:space="preserve"> </w:t>
      </w:r>
      <w:r>
        <w:t>routed</w:t>
      </w:r>
      <w:r>
        <w:rPr>
          <w:spacing w:val="-5"/>
        </w:rPr>
        <w:t xml:space="preserve"> </w:t>
      </w:r>
      <w:r>
        <w:t>and</w:t>
      </w:r>
      <w:r>
        <w:rPr>
          <w:spacing w:val="-1"/>
        </w:rPr>
        <w:t xml:space="preserve"> </w:t>
      </w:r>
      <w:r>
        <w:t>integrate</w:t>
      </w:r>
      <w:r>
        <w:rPr>
          <w:spacing w:val="-4"/>
        </w:rPr>
        <w:t xml:space="preserve"> </w:t>
      </w:r>
      <w:r>
        <w:t>safely</w:t>
      </w:r>
      <w:r>
        <w:rPr>
          <w:spacing w:val="-4"/>
        </w:rPr>
        <w:t xml:space="preserve"> </w:t>
      </w:r>
      <w:r>
        <w:t>and</w:t>
      </w:r>
      <w:r>
        <w:rPr>
          <w:spacing w:val="-5"/>
        </w:rPr>
        <w:t xml:space="preserve"> </w:t>
      </w:r>
      <w:r>
        <w:t>efficiently</w:t>
      </w:r>
      <w:r>
        <w:rPr>
          <w:spacing w:val="-4"/>
        </w:rPr>
        <w:t xml:space="preserve"> </w:t>
      </w:r>
      <w:r>
        <w:t>with</w:t>
      </w:r>
      <w:r>
        <w:rPr>
          <w:spacing w:val="-5"/>
        </w:rPr>
        <w:t xml:space="preserve"> </w:t>
      </w:r>
      <w:r>
        <w:t>the</w:t>
      </w:r>
      <w:r>
        <w:rPr>
          <w:spacing w:val="-4"/>
        </w:rPr>
        <w:t xml:space="preserve"> </w:t>
      </w:r>
      <w:r>
        <w:t xml:space="preserve">existing </w:t>
      </w:r>
      <w:r>
        <w:rPr>
          <w:color w:val="00AF50"/>
        </w:rPr>
        <w:t xml:space="preserve">road </w:t>
      </w:r>
      <w:r>
        <w:rPr>
          <w:spacing w:val="-2"/>
        </w:rPr>
        <w:t>network.</w:t>
      </w:r>
    </w:p>
    <w:p w14:paraId="5503BA0D" w14:textId="77777777" w:rsidR="006713A4" w:rsidRDefault="006713A4" w:rsidP="006713A4">
      <w:pPr>
        <w:pStyle w:val="ListParagraph"/>
        <w:numPr>
          <w:ilvl w:val="0"/>
          <w:numId w:val="239"/>
        </w:numPr>
        <w:tabs>
          <w:tab w:val="left" w:pos="544"/>
        </w:tabs>
        <w:spacing w:before="184" w:line="261" w:lineRule="auto"/>
        <w:ind w:right="298"/>
      </w:pPr>
      <w:r>
        <w:t>Whether</w:t>
      </w:r>
      <w:r>
        <w:rPr>
          <w:spacing w:val="-3"/>
        </w:rPr>
        <w:t xml:space="preserve"> </w:t>
      </w:r>
      <w:r>
        <w:t>new</w:t>
      </w:r>
      <w:r>
        <w:rPr>
          <w:spacing w:val="-3"/>
        </w:rPr>
        <w:t xml:space="preserve"> </w:t>
      </w:r>
      <w:r>
        <w:t>or</w:t>
      </w:r>
      <w:r>
        <w:rPr>
          <w:spacing w:val="-3"/>
        </w:rPr>
        <w:t xml:space="preserve"> </w:t>
      </w:r>
      <w:r>
        <w:t>upgraded</w:t>
      </w:r>
      <w:r>
        <w:rPr>
          <w:spacing w:val="-2"/>
        </w:rPr>
        <w:t xml:space="preserve"> </w:t>
      </w:r>
      <w:r>
        <w:rPr>
          <w:color w:val="00AF50"/>
        </w:rPr>
        <w:t>roads</w:t>
      </w:r>
      <w:r>
        <w:rPr>
          <w:color w:val="00AF50"/>
          <w:spacing w:val="-3"/>
        </w:rPr>
        <w:t xml:space="preserve"> </w:t>
      </w:r>
      <w:r>
        <w:t>are</w:t>
      </w:r>
      <w:r>
        <w:rPr>
          <w:spacing w:val="-3"/>
        </w:rPr>
        <w:t xml:space="preserve"> </w:t>
      </w:r>
      <w:r>
        <w:t>satisfactorily</w:t>
      </w:r>
      <w:r>
        <w:rPr>
          <w:spacing w:val="-3"/>
        </w:rPr>
        <w:t xml:space="preserve"> </w:t>
      </w:r>
      <w:r>
        <w:t>designed</w:t>
      </w:r>
      <w:r>
        <w:rPr>
          <w:spacing w:val="-4"/>
        </w:rPr>
        <w:t xml:space="preserve"> </w:t>
      </w:r>
      <w:r>
        <w:t>and</w:t>
      </w:r>
      <w:r>
        <w:rPr>
          <w:spacing w:val="-4"/>
        </w:rPr>
        <w:t xml:space="preserve"> </w:t>
      </w:r>
      <w:r>
        <w:t>constructed,</w:t>
      </w:r>
      <w:r>
        <w:rPr>
          <w:spacing w:val="-2"/>
        </w:rPr>
        <w:t xml:space="preserve"> </w:t>
      </w:r>
      <w:r>
        <w:t>including</w:t>
      </w:r>
      <w:r>
        <w:rPr>
          <w:spacing w:val="-2"/>
        </w:rPr>
        <w:t xml:space="preserve"> </w:t>
      </w:r>
      <w:r>
        <w:t>providing</w:t>
      </w:r>
      <w:r>
        <w:rPr>
          <w:spacing w:val="-2"/>
        </w:rPr>
        <w:t xml:space="preserve"> </w:t>
      </w:r>
      <w:r>
        <w:t>a</w:t>
      </w:r>
      <w:r>
        <w:rPr>
          <w:spacing w:val="-3"/>
        </w:rPr>
        <w:t xml:space="preserve"> </w:t>
      </w:r>
      <w:r>
        <w:t xml:space="preserve">safe environment for </w:t>
      </w:r>
      <w:r>
        <w:rPr>
          <w:color w:val="00AF50"/>
        </w:rPr>
        <w:t xml:space="preserve">road </w:t>
      </w:r>
      <w:r>
        <w:t xml:space="preserve">users and pedestrians, and are acceptable to the </w:t>
      </w:r>
      <w:r>
        <w:rPr>
          <w:color w:val="00AF50"/>
        </w:rPr>
        <w:t>Council</w:t>
      </w:r>
      <w:r>
        <w:t>.</w:t>
      </w:r>
    </w:p>
    <w:p w14:paraId="0B056250" w14:textId="77777777" w:rsidR="006713A4" w:rsidRDefault="006713A4" w:rsidP="006713A4">
      <w:pPr>
        <w:pStyle w:val="ListParagraph"/>
        <w:numPr>
          <w:ilvl w:val="0"/>
          <w:numId w:val="239"/>
        </w:numPr>
        <w:tabs>
          <w:tab w:val="left" w:pos="544"/>
        </w:tabs>
        <w:spacing w:before="174" w:line="259" w:lineRule="auto"/>
        <w:ind w:right="886"/>
        <w:jc w:val="both"/>
      </w:pPr>
      <w:r>
        <w:t>Whether</w:t>
      </w:r>
      <w:r>
        <w:rPr>
          <w:spacing w:val="-2"/>
        </w:rPr>
        <w:t xml:space="preserve"> </w:t>
      </w:r>
      <w:r>
        <w:rPr>
          <w:color w:val="00AF50"/>
        </w:rPr>
        <w:t>subdivision</w:t>
      </w:r>
      <w:r>
        <w:rPr>
          <w:color w:val="00AF50"/>
          <w:spacing w:val="-2"/>
        </w:rPr>
        <w:t xml:space="preserve"> </w:t>
      </w:r>
      <w:r>
        <w:t>layout</w:t>
      </w:r>
      <w:r>
        <w:rPr>
          <w:spacing w:val="-4"/>
        </w:rPr>
        <w:t xml:space="preserve"> </w:t>
      </w:r>
      <w:r>
        <w:t>and</w:t>
      </w:r>
      <w:r>
        <w:rPr>
          <w:spacing w:val="-3"/>
        </w:rPr>
        <w:t xml:space="preserve"> </w:t>
      </w:r>
      <w:r>
        <w:t>new</w:t>
      </w:r>
      <w:r>
        <w:rPr>
          <w:spacing w:val="-2"/>
        </w:rPr>
        <w:t xml:space="preserve"> </w:t>
      </w:r>
      <w:r>
        <w:t>or</w:t>
      </w:r>
      <w:r>
        <w:rPr>
          <w:spacing w:val="-2"/>
        </w:rPr>
        <w:t xml:space="preserve"> </w:t>
      </w:r>
      <w:r>
        <w:t xml:space="preserve">upgraded </w:t>
      </w:r>
      <w:r>
        <w:rPr>
          <w:color w:val="00AF50"/>
        </w:rPr>
        <w:t>roads</w:t>
      </w:r>
      <w:r>
        <w:rPr>
          <w:color w:val="00AF50"/>
          <w:spacing w:val="-1"/>
        </w:rPr>
        <w:t xml:space="preserve"> </w:t>
      </w:r>
      <w:r>
        <w:t>provide</w:t>
      </w:r>
      <w:r>
        <w:rPr>
          <w:spacing w:val="-2"/>
        </w:rPr>
        <w:t xml:space="preserve"> </w:t>
      </w:r>
      <w:r>
        <w:t>for</w:t>
      </w:r>
      <w:r>
        <w:rPr>
          <w:spacing w:val="-2"/>
        </w:rPr>
        <w:t xml:space="preserve"> </w:t>
      </w:r>
      <w:r>
        <w:t>public</w:t>
      </w:r>
      <w:r>
        <w:rPr>
          <w:spacing w:val="-4"/>
        </w:rPr>
        <w:t xml:space="preserve"> </w:t>
      </w:r>
      <w:r>
        <w:t>transport,</w:t>
      </w:r>
      <w:r>
        <w:rPr>
          <w:spacing w:val="-5"/>
        </w:rPr>
        <w:t xml:space="preserve"> </w:t>
      </w:r>
      <w:r>
        <w:t>cycling</w:t>
      </w:r>
      <w:r>
        <w:rPr>
          <w:spacing w:val="-1"/>
        </w:rPr>
        <w:t xml:space="preserve"> </w:t>
      </w:r>
      <w:r>
        <w:t>and walking,</w:t>
      </w:r>
      <w:r>
        <w:rPr>
          <w:spacing w:val="-6"/>
        </w:rPr>
        <w:t xml:space="preserve"> </w:t>
      </w:r>
      <w:r>
        <w:t>where</w:t>
      </w:r>
      <w:r>
        <w:rPr>
          <w:spacing w:val="-3"/>
        </w:rPr>
        <w:t xml:space="preserve"> </w:t>
      </w:r>
      <w:r>
        <w:t>appropriate,</w:t>
      </w:r>
      <w:r>
        <w:rPr>
          <w:spacing w:val="-5"/>
        </w:rPr>
        <w:t xml:space="preserve"> </w:t>
      </w:r>
      <w:r>
        <w:t>including</w:t>
      </w:r>
      <w:r>
        <w:rPr>
          <w:spacing w:val="-2"/>
        </w:rPr>
        <w:t xml:space="preserve"> </w:t>
      </w:r>
      <w:r>
        <w:t>access</w:t>
      </w:r>
      <w:r>
        <w:rPr>
          <w:spacing w:val="-3"/>
        </w:rPr>
        <w:t xml:space="preserve"> </w:t>
      </w:r>
      <w:r>
        <w:t>to</w:t>
      </w:r>
      <w:r>
        <w:rPr>
          <w:spacing w:val="-1"/>
        </w:rPr>
        <w:t xml:space="preserve"> </w:t>
      </w:r>
      <w:r>
        <w:rPr>
          <w:color w:val="00AF50"/>
        </w:rPr>
        <w:t>reserves</w:t>
      </w:r>
      <w:r>
        <w:t>,</w:t>
      </w:r>
      <w:r>
        <w:rPr>
          <w:spacing w:val="-6"/>
        </w:rPr>
        <w:t xml:space="preserve"> </w:t>
      </w:r>
      <w:r>
        <w:t>facilities,</w:t>
      </w:r>
      <w:r>
        <w:rPr>
          <w:spacing w:val="-4"/>
        </w:rPr>
        <w:t xml:space="preserve"> </w:t>
      </w:r>
      <w:r>
        <w:t>commercial areas,</w:t>
      </w:r>
      <w:r>
        <w:rPr>
          <w:spacing w:val="-6"/>
        </w:rPr>
        <w:t xml:space="preserve"> </w:t>
      </w:r>
      <w:r>
        <w:t>and</w:t>
      </w:r>
      <w:r>
        <w:rPr>
          <w:spacing w:val="-4"/>
        </w:rPr>
        <w:t xml:space="preserve"> </w:t>
      </w:r>
      <w:r>
        <w:rPr>
          <w:color w:val="00AF50"/>
        </w:rPr>
        <w:t>public transport</w:t>
      </w:r>
      <w:r>
        <w:rPr>
          <w:color w:val="00AF50"/>
          <w:spacing w:val="-1"/>
        </w:rPr>
        <w:t xml:space="preserve"> </w:t>
      </w:r>
      <w:r>
        <w:rPr>
          <w:color w:val="00AF50"/>
        </w:rPr>
        <w:t>facilities</w:t>
      </w:r>
      <w:r>
        <w:t>.</w:t>
      </w:r>
    </w:p>
    <w:p w14:paraId="689950FB" w14:textId="77777777" w:rsidR="006713A4" w:rsidRDefault="006713A4" w:rsidP="006713A4">
      <w:pPr>
        <w:pStyle w:val="BodyText"/>
      </w:pPr>
    </w:p>
    <w:p w14:paraId="5CC496AE" w14:textId="77777777" w:rsidR="006713A4" w:rsidRDefault="006713A4" w:rsidP="006713A4">
      <w:pPr>
        <w:pStyle w:val="BodyText"/>
        <w:spacing w:before="8"/>
        <w:rPr>
          <w:sz w:val="26"/>
        </w:rPr>
      </w:pPr>
    </w:p>
    <w:p w14:paraId="7CD587D2" w14:textId="77777777" w:rsidR="006713A4" w:rsidRDefault="006713A4" w:rsidP="006713A4">
      <w:pPr>
        <w:pStyle w:val="Heading2"/>
        <w:numPr>
          <w:ilvl w:val="2"/>
          <w:numId w:val="260"/>
        </w:numPr>
        <w:tabs>
          <w:tab w:val="left" w:pos="834"/>
        </w:tabs>
        <w:ind w:left="834" w:hanging="718"/>
      </w:pPr>
      <w:r>
        <w:t>Service</w:t>
      </w:r>
      <w:r>
        <w:rPr>
          <w:spacing w:val="-8"/>
        </w:rPr>
        <w:t xml:space="preserve"> </w:t>
      </w:r>
      <w:r>
        <w:t>lanes,</w:t>
      </w:r>
      <w:r>
        <w:rPr>
          <w:spacing w:val="-10"/>
        </w:rPr>
        <w:t xml:space="preserve"> </w:t>
      </w:r>
      <w:r>
        <w:t>cycle</w:t>
      </w:r>
      <w:r>
        <w:rPr>
          <w:spacing w:val="-8"/>
        </w:rPr>
        <w:t xml:space="preserve"> </w:t>
      </w:r>
      <w:r>
        <w:t>ways</w:t>
      </w:r>
      <w:r>
        <w:rPr>
          <w:spacing w:val="-9"/>
        </w:rPr>
        <w:t xml:space="preserve"> </w:t>
      </w:r>
      <w:r>
        <w:t>and</w:t>
      </w:r>
      <w:r>
        <w:rPr>
          <w:spacing w:val="-8"/>
        </w:rPr>
        <w:t xml:space="preserve"> </w:t>
      </w:r>
      <w:r>
        <w:t>pedestrian</w:t>
      </w:r>
      <w:r>
        <w:rPr>
          <w:spacing w:val="-8"/>
        </w:rPr>
        <w:t xml:space="preserve"> </w:t>
      </w:r>
      <w:r>
        <w:t>access</w:t>
      </w:r>
      <w:r>
        <w:rPr>
          <w:spacing w:val="-9"/>
        </w:rPr>
        <w:t xml:space="preserve"> </w:t>
      </w:r>
      <w:r>
        <w:rPr>
          <w:spacing w:val="-4"/>
        </w:rPr>
        <w:t>ways</w:t>
      </w:r>
    </w:p>
    <w:p w14:paraId="26C871BC" w14:textId="77777777" w:rsidR="006713A4" w:rsidRDefault="006713A4" w:rsidP="006713A4">
      <w:pPr>
        <w:pStyle w:val="BodyText"/>
        <w:spacing w:before="10"/>
        <w:rPr>
          <w:b/>
          <w:sz w:val="19"/>
        </w:rPr>
      </w:pPr>
    </w:p>
    <w:p w14:paraId="72C0093E" w14:textId="77777777" w:rsidR="006713A4" w:rsidRDefault="006713A4" w:rsidP="006713A4">
      <w:pPr>
        <w:pStyle w:val="ListParagraph"/>
        <w:numPr>
          <w:ilvl w:val="0"/>
          <w:numId w:val="238"/>
        </w:numPr>
        <w:tabs>
          <w:tab w:val="left" w:pos="542"/>
          <w:tab w:val="left" w:pos="544"/>
        </w:tabs>
        <w:spacing w:line="261" w:lineRule="auto"/>
        <w:ind w:right="137"/>
        <w:jc w:val="both"/>
      </w:pPr>
      <w:r>
        <w:t xml:space="preserve">Whether </w:t>
      </w:r>
      <w:r>
        <w:rPr>
          <w:color w:val="00AF50"/>
        </w:rPr>
        <w:t>service lanes</w:t>
      </w:r>
      <w:r>
        <w:t>,</w:t>
      </w:r>
      <w:r>
        <w:rPr>
          <w:spacing w:val="-3"/>
        </w:rPr>
        <w:t xml:space="preserve"> </w:t>
      </w:r>
      <w:r>
        <w:rPr>
          <w:color w:val="00AF50"/>
        </w:rPr>
        <w:t xml:space="preserve">cycle ways </w:t>
      </w:r>
      <w:r>
        <w:t xml:space="preserve">and pedestrian </w:t>
      </w:r>
      <w:r>
        <w:rPr>
          <w:color w:val="00AF50"/>
        </w:rPr>
        <w:t xml:space="preserve">access ways </w:t>
      </w:r>
      <w:r>
        <w:t>are required or appropriate,</w:t>
      </w:r>
      <w:r>
        <w:rPr>
          <w:spacing w:val="-2"/>
        </w:rPr>
        <w:t xml:space="preserve"> </w:t>
      </w:r>
      <w:r>
        <w:t>and whether their</w:t>
      </w:r>
      <w:r>
        <w:rPr>
          <w:spacing w:val="-3"/>
        </w:rPr>
        <w:t xml:space="preserve"> </w:t>
      </w:r>
      <w:r>
        <w:t>provision,</w:t>
      </w:r>
      <w:r>
        <w:rPr>
          <w:spacing w:val="-6"/>
        </w:rPr>
        <w:t xml:space="preserve"> </w:t>
      </w:r>
      <w:r>
        <w:t>location,</w:t>
      </w:r>
      <w:r>
        <w:rPr>
          <w:spacing w:val="-6"/>
        </w:rPr>
        <w:t xml:space="preserve"> </w:t>
      </w:r>
      <w:r>
        <w:t>design,</w:t>
      </w:r>
      <w:r>
        <w:rPr>
          <w:spacing w:val="-6"/>
        </w:rPr>
        <w:t xml:space="preserve"> </w:t>
      </w:r>
      <w:r>
        <w:t>safety</w:t>
      </w:r>
      <w:r>
        <w:rPr>
          <w:spacing w:val="-3"/>
        </w:rPr>
        <w:t xml:space="preserve"> </w:t>
      </w:r>
      <w:r>
        <w:t>and</w:t>
      </w:r>
      <w:r>
        <w:rPr>
          <w:spacing w:val="-4"/>
        </w:rPr>
        <w:t xml:space="preserve"> </w:t>
      </w:r>
      <w:r>
        <w:t>efficiency,</w:t>
      </w:r>
      <w:r>
        <w:rPr>
          <w:spacing w:val="-6"/>
        </w:rPr>
        <w:t xml:space="preserve"> </w:t>
      </w:r>
      <w:r>
        <w:t>including</w:t>
      </w:r>
      <w:r>
        <w:rPr>
          <w:spacing w:val="-2"/>
        </w:rPr>
        <w:t xml:space="preserve"> </w:t>
      </w:r>
      <w:r>
        <w:t>the</w:t>
      </w:r>
      <w:r>
        <w:rPr>
          <w:spacing w:val="-3"/>
        </w:rPr>
        <w:t xml:space="preserve"> </w:t>
      </w:r>
      <w:r>
        <w:t>formation</w:t>
      </w:r>
      <w:r>
        <w:rPr>
          <w:spacing w:val="-4"/>
        </w:rPr>
        <w:t xml:space="preserve"> </w:t>
      </w:r>
      <w:r>
        <w:t>and</w:t>
      </w:r>
      <w:r>
        <w:rPr>
          <w:spacing w:val="-4"/>
        </w:rPr>
        <w:t xml:space="preserve"> </w:t>
      </w:r>
      <w:r>
        <w:t>construction,</w:t>
      </w:r>
      <w:r>
        <w:rPr>
          <w:spacing w:val="-6"/>
        </w:rPr>
        <w:t xml:space="preserve"> </w:t>
      </w:r>
      <w:r>
        <w:t>is</w:t>
      </w:r>
      <w:r>
        <w:rPr>
          <w:spacing w:val="-3"/>
        </w:rPr>
        <w:t xml:space="preserve"> </w:t>
      </w:r>
      <w:r>
        <w:t>suited to the development it serves.</w:t>
      </w:r>
    </w:p>
    <w:p w14:paraId="4C2F8875" w14:textId="77777777" w:rsidR="006713A4" w:rsidRDefault="006713A4" w:rsidP="006713A4">
      <w:pPr>
        <w:pStyle w:val="ListParagraph"/>
        <w:numPr>
          <w:ilvl w:val="0"/>
          <w:numId w:val="238"/>
        </w:numPr>
        <w:tabs>
          <w:tab w:val="left" w:pos="544"/>
        </w:tabs>
        <w:spacing w:before="178" w:line="256" w:lineRule="auto"/>
        <w:ind w:right="689"/>
      </w:pPr>
      <w:r>
        <w:t>Whether</w:t>
      </w:r>
      <w:r>
        <w:rPr>
          <w:spacing w:val="-4"/>
        </w:rPr>
        <w:t xml:space="preserve"> </w:t>
      </w:r>
      <w:r>
        <w:t>the</w:t>
      </w:r>
      <w:r>
        <w:rPr>
          <w:spacing w:val="-3"/>
        </w:rPr>
        <w:t xml:space="preserve"> </w:t>
      </w:r>
      <w:r>
        <w:rPr>
          <w:color w:val="00AF50"/>
        </w:rPr>
        <w:t>subdivision</w:t>
      </w:r>
      <w:r>
        <w:rPr>
          <w:color w:val="00AF50"/>
          <w:spacing w:val="-4"/>
        </w:rPr>
        <w:t xml:space="preserve"> </w:t>
      </w:r>
      <w:r>
        <w:t>layout</w:t>
      </w:r>
      <w:r>
        <w:rPr>
          <w:spacing w:val="-6"/>
        </w:rPr>
        <w:t xml:space="preserve"> </w:t>
      </w:r>
      <w:r>
        <w:t>and</w:t>
      </w:r>
      <w:r>
        <w:rPr>
          <w:spacing w:val="-5"/>
        </w:rPr>
        <w:t xml:space="preserve"> </w:t>
      </w:r>
      <w:r>
        <w:t>access</w:t>
      </w:r>
      <w:r>
        <w:rPr>
          <w:spacing w:val="-4"/>
        </w:rPr>
        <w:t xml:space="preserve"> </w:t>
      </w:r>
      <w:r>
        <w:t>network</w:t>
      </w:r>
      <w:r>
        <w:rPr>
          <w:spacing w:val="-4"/>
        </w:rPr>
        <w:t xml:space="preserve"> </w:t>
      </w:r>
      <w:r>
        <w:t>supports</w:t>
      </w:r>
      <w:r>
        <w:rPr>
          <w:spacing w:val="-4"/>
        </w:rPr>
        <w:t xml:space="preserve"> </w:t>
      </w:r>
      <w:r>
        <w:t>walking,</w:t>
      </w:r>
      <w:r>
        <w:rPr>
          <w:spacing w:val="-7"/>
        </w:rPr>
        <w:t xml:space="preserve"> </w:t>
      </w:r>
      <w:r>
        <w:t>cycling</w:t>
      </w:r>
      <w:r>
        <w:rPr>
          <w:spacing w:val="-3"/>
        </w:rPr>
        <w:t xml:space="preserve"> </w:t>
      </w:r>
      <w:r>
        <w:t>and</w:t>
      </w:r>
      <w:r>
        <w:rPr>
          <w:spacing w:val="-5"/>
        </w:rPr>
        <w:t xml:space="preserve"> </w:t>
      </w:r>
      <w:r>
        <w:t>public</w:t>
      </w:r>
      <w:r>
        <w:rPr>
          <w:spacing w:val="-6"/>
        </w:rPr>
        <w:t xml:space="preserve"> </w:t>
      </w:r>
      <w:r>
        <w:t xml:space="preserve">transport, including access to </w:t>
      </w:r>
      <w:r>
        <w:rPr>
          <w:color w:val="00AF50"/>
        </w:rPr>
        <w:t>reserves</w:t>
      </w:r>
      <w:r>
        <w:t xml:space="preserve">, facilities, commercial areas, </w:t>
      </w:r>
      <w:r>
        <w:rPr>
          <w:color w:val="00AF50"/>
        </w:rPr>
        <w:t>public transport facilities</w:t>
      </w:r>
      <w:r>
        <w:t>.</w:t>
      </w:r>
    </w:p>
    <w:p w14:paraId="5692D0F0" w14:textId="77777777" w:rsidR="006713A4" w:rsidRDefault="006713A4" w:rsidP="006713A4">
      <w:pPr>
        <w:pStyle w:val="ListParagraph"/>
        <w:numPr>
          <w:ilvl w:val="0"/>
          <w:numId w:val="238"/>
        </w:numPr>
        <w:tabs>
          <w:tab w:val="left" w:pos="544"/>
        </w:tabs>
        <w:spacing w:before="184" w:line="261" w:lineRule="auto"/>
        <w:ind w:right="749"/>
      </w:pPr>
      <w:r>
        <w:t>Whether</w:t>
      </w:r>
      <w:r>
        <w:rPr>
          <w:spacing w:val="-4"/>
        </w:rPr>
        <w:t xml:space="preserve"> </w:t>
      </w:r>
      <w:r>
        <w:t>provision</w:t>
      </w:r>
      <w:r>
        <w:rPr>
          <w:spacing w:val="-5"/>
        </w:rPr>
        <w:t xml:space="preserve"> </w:t>
      </w:r>
      <w:r>
        <w:t>of</w:t>
      </w:r>
      <w:r>
        <w:rPr>
          <w:spacing w:val="-4"/>
        </w:rPr>
        <w:t xml:space="preserve"> </w:t>
      </w:r>
      <w:r>
        <w:t>a</w:t>
      </w:r>
      <w:r>
        <w:rPr>
          <w:spacing w:val="-3"/>
        </w:rPr>
        <w:t xml:space="preserve"> </w:t>
      </w:r>
      <w:r>
        <w:rPr>
          <w:color w:val="00AF50"/>
        </w:rPr>
        <w:t>cycle</w:t>
      </w:r>
      <w:r>
        <w:rPr>
          <w:color w:val="00AF50"/>
          <w:spacing w:val="-4"/>
        </w:rPr>
        <w:t xml:space="preserve"> </w:t>
      </w:r>
      <w:r>
        <w:rPr>
          <w:color w:val="00AF50"/>
        </w:rPr>
        <w:t>way</w:t>
      </w:r>
      <w:r>
        <w:rPr>
          <w:color w:val="00AF50"/>
          <w:spacing w:val="-2"/>
        </w:rPr>
        <w:t xml:space="preserve"> </w:t>
      </w:r>
      <w:r>
        <w:t>or</w:t>
      </w:r>
      <w:r>
        <w:rPr>
          <w:spacing w:val="-4"/>
        </w:rPr>
        <w:t xml:space="preserve"> </w:t>
      </w:r>
      <w:r>
        <w:t>pedestrian</w:t>
      </w:r>
      <w:r>
        <w:rPr>
          <w:spacing w:val="-5"/>
        </w:rPr>
        <w:t xml:space="preserve"> </w:t>
      </w:r>
      <w:r>
        <w:rPr>
          <w:color w:val="00AF50"/>
        </w:rPr>
        <w:t>access way</w:t>
      </w:r>
      <w:r>
        <w:rPr>
          <w:color w:val="00AF50"/>
          <w:spacing w:val="-2"/>
        </w:rPr>
        <w:t xml:space="preserve"> </w:t>
      </w:r>
      <w:r>
        <w:t>encourages</w:t>
      </w:r>
      <w:r>
        <w:rPr>
          <w:spacing w:val="-4"/>
        </w:rPr>
        <w:t xml:space="preserve"> </w:t>
      </w:r>
      <w:r>
        <w:t>active</w:t>
      </w:r>
      <w:r>
        <w:rPr>
          <w:spacing w:val="-4"/>
        </w:rPr>
        <w:t xml:space="preserve"> </w:t>
      </w:r>
      <w:r>
        <w:t>modes</w:t>
      </w:r>
      <w:r>
        <w:rPr>
          <w:spacing w:val="-4"/>
        </w:rPr>
        <w:t xml:space="preserve"> </w:t>
      </w:r>
      <w:r>
        <w:t>of</w:t>
      </w:r>
      <w:r>
        <w:rPr>
          <w:spacing w:val="-4"/>
        </w:rPr>
        <w:t xml:space="preserve"> </w:t>
      </w:r>
      <w:r>
        <w:t xml:space="preserve">transport, including to </w:t>
      </w:r>
      <w:r>
        <w:rPr>
          <w:color w:val="00AF50"/>
        </w:rPr>
        <w:t>community facilities</w:t>
      </w:r>
      <w:r>
        <w:t>.</w:t>
      </w:r>
    </w:p>
    <w:p w14:paraId="59665842" w14:textId="77777777" w:rsidR="006713A4" w:rsidRDefault="006713A4" w:rsidP="006713A4">
      <w:pPr>
        <w:pStyle w:val="ListParagraph"/>
        <w:numPr>
          <w:ilvl w:val="0"/>
          <w:numId w:val="238"/>
        </w:numPr>
        <w:tabs>
          <w:tab w:val="left" w:pos="544"/>
        </w:tabs>
        <w:spacing w:before="173" w:line="259" w:lineRule="auto"/>
        <w:ind w:right="257"/>
      </w:pPr>
      <w:r>
        <w:t xml:space="preserve">Whether </w:t>
      </w:r>
      <w:r>
        <w:rPr>
          <w:color w:val="00AF50"/>
        </w:rPr>
        <w:t>service lanes</w:t>
      </w:r>
      <w:r>
        <w:t xml:space="preserve">, </w:t>
      </w:r>
      <w:r>
        <w:rPr>
          <w:color w:val="00AF50"/>
        </w:rPr>
        <w:t xml:space="preserve">cycle ways </w:t>
      </w:r>
      <w:r>
        <w:t xml:space="preserve">and pedestrian </w:t>
      </w:r>
      <w:r>
        <w:rPr>
          <w:color w:val="00AF50"/>
        </w:rPr>
        <w:t xml:space="preserve">access ways </w:t>
      </w:r>
      <w:r>
        <w:t>are satisfactorily designed and constructed,</w:t>
      </w:r>
      <w:r>
        <w:rPr>
          <w:spacing w:val="-6"/>
        </w:rPr>
        <w:t xml:space="preserve"> </w:t>
      </w:r>
      <w:r>
        <w:t>including</w:t>
      </w:r>
      <w:r>
        <w:rPr>
          <w:spacing w:val="-2"/>
        </w:rPr>
        <w:t xml:space="preserve"> </w:t>
      </w:r>
      <w:r>
        <w:t>providing</w:t>
      </w:r>
      <w:r>
        <w:rPr>
          <w:spacing w:val="-2"/>
        </w:rPr>
        <w:t xml:space="preserve"> </w:t>
      </w:r>
      <w:r>
        <w:t>a</w:t>
      </w:r>
      <w:r>
        <w:rPr>
          <w:spacing w:val="-3"/>
        </w:rPr>
        <w:t xml:space="preserve"> </w:t>
      </w:r>
      <w:r>
        <w:t>safe</w:t>
      </w:r>
      <w:r>
        <w:rPr>
          <w:spacing w:val="-3"/>
        </w:rPr>
        <w:t xml:space="preserve"> </w:t>
      </w:r>
      <w:r>
        <w:t>environment</w:t>
      </w:r>
      <w:r>
        <w:rPr>
          <w:spacing w:val="-6"/>
        </w:rPr>
        <w:t xml:space="preserve"> </w:t>
      </w:r>
      <w:r>
        <w:t xml:space="preserve">for </w:t>
      </w:r>
      <w:r>
        <w:rPr>
          <w:color w:val="00AF50"/>
        </w:rPr>
        <w:t>road</w:t>
      </w:r>
      <w:r>
        <w:rPr>
          <w:color w:val="00AF50"/>
          <w:spacing w:val="-4"/>
        </w:rPr>
        <w:t xml:space="preserve"> </w:t>
      </w:r>
      <w:r>
        <w:t>users</w:t>
      </w:r>
      <w:r>
        <w:rPr>
          <w:spacing w:val="-3"/>
        </w:rPr>
        <w:t xml:space="preserve"> </w:t>
      </w:r>
      <w:r>
        <w:t>and</w:t>
      </w:r>
      <w:r>
        <w:rPr>
          <w:spacing w:val="-4"/>
        </w:rPr>
        <w:t xml:space="preserve"> </w:t>
      </w:r>
      <w:r>
        <w:t>pedestrians,</w:t>
      </w:r>
      <w:r>
        <w:rPr>
          <w:spacing w:val="-1"/>
        </w:rPr>
        <w:t xml:space="preserve"> </w:t>
      </w:r>
      <w:r>
        <w:t>and</w:t>
      </w:r>
      <w:r>
        <w:rPr>
          <w:spacing w:val="-4"/>
        </w:rPr>
        <w:t xml:space="preserve"> </w:t>
      </w:r>
      <w:r>
        <w:t>are</w:t>
      </w:r>
      <w:r>
        <w:rPr>
          <w:spacing w:val="-3"/>
        </w:rPr>
        <w:t xml:space="preserve"> </w:t>
      </w:r>
      <w:r>
        <w:t xml:space="preserve">acceptable to the </w:t>
      </w:r>
      <w:r>
        <w:rPr>
          <w:color w:val="00AF50"/>
        </w:rPr>
        <w:t>Council</w:t>
      </w:r>
      <w:r>
        <w:t>.</w:t>
      </w:r>
    </w:p>
    <w:p w14:paraId="4654CA59" w14:textId="77777777" w:rsidR="006713A4" w:rsidRDefault="006713A4" w:rsidP="006713A4">
      <w:pPr>
        <w:spacing w:line="259" w:lineRule="auto"/>
        <w:sectPr w:rsidR="006713A4" w:rsidSect="00645594">
          <w:pgSz w:w="11900" w:h="16840"/>
          <w:pgMar w:top="1440" w:right="560" w:bottom="1200" w:left="1300" w:header="0" w:footer="985" w:gutter="0"/>
          <w:cols w:space="720"/>
        </w:sectPr>
      </w:pPr>
    </w:p>
    <w:p w14:paraId="3DE3812A" w14:textId="77777777" w:rsidR="006713A4" w:rsidRDefault="006713A4" w:rsidP="006713A4">
      <w:pPr>
        <w:pStyle w:val="Heading2"/>
        <w:numPr>
          <w:ilvl w:val="2"/>
          <w:numId w:val="260"/>
        </w:numPr>
        <w:tabs>
          <w:tab w:val="left" w:pos="834"/>
        </w:tabs>
        <w:spacing w:before="22"/>
        <w:ind w:left="834" w:hanging="718"/>
      </w:pPr>
      <w:r>
        <w:t>Esplanade</w:t>
      </w:r>
      <w:r>
        <w:rPr>
          <w:spacing w:val="-10"/>
        </w:rPr>
        <w:t xml:space="preserve"> </w:t>
      </w:r>
      <w:r>
        <w:t>reserves,</w:t>
      </w:r>
      <w:r>
        <w:rPr>
          <w:spacing w:val="-11"/>
        </w:rPr>
        <w:t xml:space="preserve"> </w:t>
      </w:r>
      <w:r>
        <w:t>strips</w:t>
      </w:r>
      <w:r>
        <w:rPr>
          <w:spacing w:val="-9"/>
        </w:rPr>
        <w:t xml:space="preserve"> </w:t>
      </w:r>
      <w:r>
        <w:t>or</w:t>
      </w:r>
      <w:r>
        <w:rPr>
          <w:spacing w:val="-9"/>
        </w:rPr>
        <w:t xml:space="preserve"> </w:t>
      </w:r>
      <w:r>
        <w:t>additional</w:t>
      </w:r>
      <w:r>
        <w:rPr>
          <w:spacing w:val="-8"/>
        </w:rPr>
        <w:t xml:space="preserve"> </w:t>
      </w:r>
      <w:r>
        <w:rPr>
          <w:spacing w:val="-4"/>
        </w:rPr>
        <w:t>land</w:t>
      </w:r>
    </w:p>
    <w:p w14:paraId="5BDEF103" w14:textId="77777777" w:rsidR="006713A4" w:rsidRDefault="006713A4" w:rsidP="006713A4">
      <w:pPr>
        <w:pStyle w:val="BodyText"/>
        <w:spacing w:before="9"/>
        <w:rPr>
          <w:b/>
          <w:sz w:val="19"/>
        </w:rPr>
      </w:pPr>
    </w:p>
    <w:p w14:paraId="12D0E83E" w14:textId="77777777" w:rsidR="006713A4" w:rsidRDefault="006713A4" w:rsidP="006713A4">
      <w:pPr>
        <w:pStyle w:val="ListParagraph"/>
        <w:numPr>
          <w:ilvl w:val="0"/>
          <w:numId w:val="237"/>
        </w:numPr>
        <w:tabs>
          <w:tab w:val="left" w:pos="544"/>
        </w:tabs>
        <w:spacing w:before="1" w:line="261" w:lineRule="auto"/>
        <w:ind w:right="236"/>
      </w:pPr>
      <w:r>
        <w:t xml:space="preserve">The appropriateness of esplanade provision where the </w:t>
      </w:r>
      <w:r>
        <w:rPr>
          <w:color w:val="00AF50"/>
        </w:rPr>
        <w:t xml:space="preserve">subdivision </w:t>
      </w:r>
      <w:r>
        <w:t xml:space="preserve">is a minor </w:t>
      </w:r>
      <w:r>
        <w:rPr>
          <w:color w:val="00AF50"/>
        </w:rPr>
        <w:t xml:space="preserve">boundary </w:t>
      </w:r>
      <w:r>
        <w:t>adjustment,</w:t>
      </w:r>
      <w:r>
        <w:rPr>
          <w:spacing w:val="-2"/>
        </w:rPr>
        <w:t xml:space="preserve"> </w:t>
      </w:r>
      <w:r>
        <w:t xml:space="preserve">for minor additions to existing cross lease or unit titles, a reallocation of </w:t>
      </w:r>
      <w:r>
        <w:rPr>
          <w:color w:val="00AF50"/>
        </w:rPr>
        <w:t xml:space="preserve">accessory buildings </w:t>
      </w:r>
      <w:r>
        <w:t xml:space="preserve">to different units, or is necessary because </w:t>
      </w:r>
      <w:r>
        <w:rPr>
          <w:color w:val="00AF50"/>
        </w:rPr>
        <w:t xml:space="preserve">garages </w:t>
      </w:r>
      <w:r>
        <w:t>are erected in locations shown on earlier survey plans for an existing</w:t>
      </w:r>
      <w:r>
        <w:rPr>
          <w:spacing w:val="-1"/>
        </w:rPr>
        <w:t xml:space="preserve"> </w:t>
      </w:r>
      <w:r>
        <w:t>cross</w:t>
      </w:r>
      <w:r>
        <w:rPr>
          <w:spacing w:val="-2"/>
        </w:rPr>
        <w:t xml:space="preserve"> </w:t>
      </w:r>
      <w:r>
        <w:t>lease</w:t>
      </w:r>
      <w:r>
        <w:rPr>
          <w:spacing w:val="-2"/>
        </w:rPr>
        <w:t xml:space="preserve"> </w:t>
      </w:r>
      <w:r>
        <w:t>or</w:t>
      </w:r>
      <w:r>
        <w:rPr>
          <w:spacing w:val="-2"/>
        </w:rPr>
        <w:t xml:space="preserve"> </w:t>
      </w:r>
      <w:r>
        <w:t>unit</w:t>
      </w:r>
      <w:r>
        <w:rPr>
          <w:spacing w:val="-4"/>
        </w:rPr>
        <w:t xml:space="preserve"> </w:t>
      </w:r>
      <w:r>
        <w:t>title,</w:t>
      </w:r>
      <w:r>
        <w:rPr>
          <w:spacing w:val="-4"/>
        </w:rPr>
        <w:t xml:space="preserve"> </w:t>
      </w:r>
      <w:r>
        <w:t>where</w:t>
      </w:r>
      <w:r>
        <w:rPr>
          <w:spacing w:val="-2"/>
        </w:rPr>
        <w:t xml:space="preserve"> </w:t>
      </w:r>
      <w:r>
        <w:t>an</w:t>
      </w:r>
      <w:r>
        <w:rPr>
          <w:spacing w:val="-3"/>
        </w:rPr>
        <w:t xml:space="preserve"> </w:t>
      </w:r>
      <w:r>
        <w:t>existing</w:t>
      </w:r>
      <w:r>
        <w:rPr>
          <w:spacing w:val="-1"/>
        </w:rPr>
        <w:t xml:space="preserve"> </w:t>
      </w:r>
      <w:r>
        <w:t>strip</w:t>
      </w:r>
      <w:r>
        <w:rPr>
          <w:spacing w:val="-8"/>
        </w:rPr>
        <w:t xml:space="preserve"> </w:t>
      </w:r>
      <w:r>
        <w:t>agreement</w:t>
      </w:r>
      <w:r>
        <w:rPr>
          <w:spacing w:val="-5"/>
        </w:rPr>
        <w:t xml:space="preserve"> </w:t>
      </w:r>
      <w:r>
        <w:t>is</w:t>
      </w:r>
      <w:r>
        <w:rPr>
          <w:spacing w:val="-2"/>
        </w:rPr>
        <w:t xml:space="preserve"> </w:t>
      </w:r>
      <w:r>
        <w:t>varied</w:t>
      </w:r>
      <w:r>
        <w:rPr>
          <w:spacing w:val="-3"/>
        </w:rPr>
        <w:t xml:space="preserve"> </w:t>
      </w:r>
      <w:r>
        <w:t>or</w:t>
      </w:r>
      <w:r>
        <w:rPr>
          <w:spacing w:val="-2"/>
        </w:rPr>
        <w:t xml:space="preserve"> </w:t>
      </w:r>
      <w:r>
        <w:t>where</w:t>
      </w:r>
      <w:r>
        <w:rPr>
          <w:spacing w:val="-2"/>
        </w:rPr>
        <w:t xml:space="preserve"> </w:t>
      </w:r>
      <w:r>
        <w:t>no</w:t>
      </w:r>
      <w:r>
        <w:rPr>
          <w:spacing w:val="-3"/>
        </w:rPr>
        <w:t xml:space="preserve"> </w:t>
      </w:r>
      <w:r>
        <w:t xml:space="preserve">additional </w:t>
      </w:r>
      <w:r>
        <w:rPr>
          <w:color w:val="00AF50"/>
        </w:rPr>
        <w:t xml:space="preserve">sites </w:t>
      </w:r>
      <w:r>
        <w:t xml:space="preserve">are being created by the </w:t>
      </w:r>
      <w:r>
        <w:rPr>
          <w:color w:val="00AF50"/>
        </w:rPr>
        <w:t>subdivision</w:t>
      </w:r>
      <w:r>
        <w:t>.</w:t>
      </w:r>
    </w:p>
    <w:p w14:paraId="736A586E" w14:textId="77777777" w:rsidR="006713A4" w:rsidRDefault="006713A4" w:rsidP="006713A4">
      <w:pPr>
        <w:pStyle w:val="ListParagraph"/>
        <w:numPr>
          <w:ilvl w:val="0"/>
          <w:numId w:val="237"/>
        </w:numPr>
        <w:tabs>
          <w:tab w:val="left" w:pos="544"/>
        </w:tabs>
        <w:spacing w:before="168"/>
      </w:pPr>
      <w:r>
        <w:t>The</w:t>
      </w:r>
      <w:r>
        <w:rPr>
          <w:spacing w:val="-4"/>
        </w:rPr>
        <w:t xml:space="preserve"> </w:t>
      </w:r>
      <w:r>
        <w:t>provision</w:t>
      </w:r>
      <w:r>
        <w:rPr>
          <w:spacing w:val="-5"/>
        </w:rPr>
        <w:t xml:space="preserve"> </w:t>
      </w:r>
      <w:r>
        <w:t>and</w:t>
      </w:r>
      <w:r>
        <w:rPr>
          <w:spacing w:val="-5"/>
        </w:rPr>
        <w:t xml:space="preserve"> </w:t>
      </w:r>
      <w:r>
        <w:t>/</w:t>
      </w:r>
      <w:r>
        <w:rPr>
          <w:spacing w:val="-3"/>
        </w:rPr>
        <w:t xml:space="preserve"> </w:t>
      </w:r>
      <w:r>
        <w:t>or</w:t>
      </w:r>
      <w:r>
        <w:rPr>
          <w:spacing w:val="-4"/>
        </w:rPr>
        <w:t xml:space="preserve"> </w:t>
      </w:r>
      <w:r>
        <w:t>width</w:t>
      </w:r>
      <w:r>
        <w:rPr>
          <w:spacing w:val="-5"/>
        </w:rPr>
        <w:t xml:space="preserve"> </w:t>
      </w:r>
      <w:r>
        <w:t>of an</w:t>
      </w:r>
      <w:r>
        <w:rPr>
          <w:spacing w:val="-3"/>
        </w:rPr>
        <w:t xml:space="preserve"> </w:t>
      </w:r>
      <w:r>
        <w:rPr>
          <w:color w:val="00AF50"/>
        </w:rPr>
        <w:t>esplanade</w:t>
      </w:r>
      <w:r>
        <w:rPr>
          <w:color w:val="00AF50"/>
          <w:spacing w:val="-3"/>
        </w:rPr>
        <w:t xml:space="preserve"> </w:t>
      </w:r>
      <w:r>
        <w:rPr>
          <w:color w:val="00AF50"/>
        </w:rPr>
        <w:t>reserve</w:t>
      </w:r>
      <w:r>
        <w:rPr>
          <w:color w:val="00AF50"/>
          <w:spacing w:val="-3"/>
        </w:rPr>
        <w:t xml:space="preserve"> </w:t>
      </w:r>
      <w:r>
        <w:t>or</w:t>
      </w:r>
      <w:r>
        <w:rPr>
          <w:spacing w:val="-4"/>
        </w:rPr>
        <w:t xml:space="preserve"> </w:t>
      </w:r>
      <w:r>
        <w:t>esplanade</w:t>
      </w:r>
      <w:r>
        <w:rPr>
          <w:spacing w:val="-4"/>
        </w:rPr>
        <w:t xml:space="preserve"> </w:t>
      </w:r>
      <w:r>
        <w:t>strip,</w:t>
      </w:r>
      <w:r>
        <w:rPr>
          <w:spacing w:val="-7"/>
        </w:rPr>
        <w:t xml:space="preserve"> </w:t>
      </w:r>
      <w:r>
        <w:t>having</w:t>
      </w:r>
      <w:r>
        <w:rPr>
          <w:spacing w:val="-3"/>
        </w:rPr>
        <w:t xml:space="preserve"> </w:t>
      </w:r>
      <w:r>
        <w:t>regard</w:t>
      </w:r>
      <w:r>
        <w:rPr>
          <w:spacing w:val="-5"/>
        </w:rPr>
        <w:t xml:space="preserve"> to:</w:t>
      </w:r>
    </w:p>
    <w:p w14:paraId="51CF5FDB" w14:textId="77777777" w:rsidR="006713A4" w:rsidRDefault="006713A4" w:rsidP="006713A4">
      <w:pPr>
        <w:pStyle w:val="ListParagraph"/>
        <w:numPr>
          <w:ilvl w:val="1"/>
          <w:numId w:val="237"/>
        </w:numPr>
        <w:tabs>
          <w:tab w:val="left" w:pos="966"/>
        </w:tabs>
        <w:spacing w:before="179" w:line="261" w:lineRule="auto"/>
        <w:ind w:right="333"/>
      </w:pPr>
      <w:r>
        <w:t>the existing or anticipated development, water quality, habitats, ecological or natural values, conservation</w:t>
      </w:r>
      <w:r>
        <w:rPr>
          <w:spacing w:val="-4"/>
        </w:rPr>
        <w:t xml:space="preserve"> </w:t>
      </w:r>
      <w:r>
        <w:t>values,</w:t>
      </w:r>
      <w:r>
        <w:rPr>
          <w:spacing w:val="-5"/>
        </w:rPr>
        <w:t xml:space="preserve"> </w:t>
      </w:r>
      <w:r>
        <w:t>wāhi</w:t>
      </w:r>
      <w:r>
        <w:rPr>
          <w:spacing w:val="-2"/>
        </w:rPr>
        <w:t xml:space="preserve"> </w:t>
      </w:r>
      <w:r>
        <w:t>tapu,</w:t>
      </w:r>
      <w:r>
        <w:rPr>
          <w:spacing w:val="-6"/>
        </w:rPr>
        <w:t xml:space="preserve"> </w:t>
      </w:r>
      <w:r>
        <w:t>mahinga</w:t>
      </w:r>
      <w:r>
        <w:rPr>
          <w:spacing w:val="-3"/>
        </w:rPr>
        <w:t xml:space="preserve"> </w:t>
      </w:r>
      <w:r>
        <w:t>kai,</w:t>
      </w:r>
      <w:r>
        <w:rPr>
          <w:spacing w:val="-6"/>
        </w:rPr>
        <w:t xml:space="preserve"> </w:t>
      </w:r>
      <w:r>
        <w:t>customary</w:t>
      </w:r>
      <w:r>
        <w:rPr>
          <w:spacing w:val="-3"/>
        </w:rPr>
        <w:t xml:space="preserve"> </w:t>
      </w:r>
      <w:r>
        <w:t>access</w:t>
      </w:r>
      <w:r>
        <w:rPr>
          <w:spacing w:val="-3"/>
        </w:rPr>
        <w:t xml:space="preserve"> </w:t>
      </w:r>
      <w:r>
        <w:t>and</w:t>
      </w:r>
      <w:r>
        <w:rPr>
          <w:spacing w:val="-4"/>
        </w:rPr>
        <w:t xml:space="preserve"> </w:t>
      </w:r>
      <w:r>
        <w:t>other</w:t>
      </w:r>
      <w:r>
        <w:rPr>
          <w:spacing w:val="-3"/>
        </w:rPr>
        <w:t xml:space="preserve"> </w:t>
      </w:r>
      <w:r>
        <w:t>taonga,</w:t>
      </w:r>
      <w:r>
        <w:rPr>
          <w:spacing w:val="-6"/>
        </w:rPr>
        <w:t xml:space="preserve"> </w:t>
      </w:r>
      <w:r>
        <w:t>topography</w:t>
      </w:r>
      <w:r>
        <w:rPr>
          <w:spacing w:val="-3"/>
        </w:rPr>
        <w:t xml:space="preserve"> </w:t>
      </w:r>
      <w:r>
        <w:t xml:space="preserve">and </w:t>
      </w:r>
      <w:r>
        <w:rPr>
          <w:spacing w:val="-2"/>
        </w:rPr>
        <w:t>landscape;</w:t>
      </w:r>
    </w:p>
    <w:p w14:paraId="1B9D43FB" w14:textId="77777777" w:rsidR="006713A4" w:rsidRDefault="006713A4" w:rsidP="006713A4">
      <w:pPr>
        <w:pStyle w:val="ListParagraph"/>
        <w:numPr>
          <w:ilvl w:val="1"/>
          <w:numId w:val="237"/>
        </w:numPr>
        <w:tabs>
          <w:tab w:val="left" w:pos="966"/>
        </w:tabs>
        <w:spacing w:before="158"/>
        <w:ind w:hanging="422"/>
      </w:pPr>
      <w:r>
        <w:t>public</w:t>
      </w:r>
      <w:r>
        <w:rPr>
          <w:spacing w:val="-7"/>
        </w:rPr>
        <w:t xml:space="preserve"> </w:t>
      </w:r>
      <w:r>
        <w:t>safety</w:t>
      </w:r>
      <w:r>
        <w:rPr>
          <w:spacing w:val="-4"/>
        </w:rPr>
        <w:t xml:space="preserve"> </w:t>
      </w:r>
      <w:r>
        <w:t>or</w:t>
      </w:r>
      <w:r>
        <w:rPr>
          <w:spacing w:val="-4"/>
        </w:rPr>
        <w:t xml:space="preserve"> </w:t>
      </w:r>
      <w:r>
        <w:t>the</w:t>
      </w:r>
      <w:r>
        <w:rPr>
          <w:spacing w:val="-5"/>
        </w:rPr>
        <w:t xml:space="preserve"> </w:t>
      </w:r>
      <w:r>
        <w:t>security</w:t>
      </w:r>
      <w:r>
        <w:rPr>
          <w:spacing w:val="-4"/>
        </w:rPr>
        <w:t xml:space="preserve"> </w:t>
      </w:r>
      <w:r>
        <w:t xml:space="preserve">of </w:t>
      </w:r>
      <w:r>
        <w:rPr>
          <w:spacing w:val="-2"/>
        </w:rPr>
        <w:t>property;</w:t>
      </w:r>
    </w:p>
    <w:p w14:paraId="7B45AB7A" w14:textId="77777777" w:rsidR="006713A4" w:rsidRDefault="006713A4" w:rsidP="006713A4">
      <w:pPr>
        <w:pStyle w:val="ListParagraph"/>
        <w:numPr>
          <w:ilvl w:val="1"/>
          <w:numId w:val="237"/>
        </w:numPr>
        <w:tabs>
          <w:tab w:val="left" w:pos="966"/>
        </w:tabs>
        <w:spacing w:before="179"/>
        <w:ind w:hanging="422"/>
      </w:pPr>
      <w:r>
        <w:t>recreational</w:t>
      </w:r>
      <w:r>
        <w:rPr>
          <w:spacing w:val="-7"/>
        </w:rPr>
        <w:t xml:space="preserve"> </w:t>
      </w:r>
      <w:r>
        <w:rPr>
          <w:spacing w:val="-4"/>
        </w:rPr>
        <w:t>use;</w:t>
      </w:r>
    </w:p>
    <w:p w14:paraId="3AD06979" w14:textId="77777777" w:rsidR="006713A4" w:rsidRDefault="006713A4" w:rsidP="006713A4">
      <w:pPr>
        <w:pStyle w:val="ListParagraph"/>
        <w:numPr>
          <w:ilvl w:val="1"/>
          <w:numId w:val="237"/>
        </w:numPr>
        <w:tabs>
          <w:tab w:val="left" w:pos="966"/>
        </w:tabs>
        <w:spacing w:before="182"/>
        <w:ind w:hanging="422"/>
      </w:pPr>
      <w:r>
        <w:t>the</w:t>
      </w:r>
      <w:r>
        <w:rPr>
          <w:spacing w:val="-8"/>
        </w:rPr>
        <w:t xml:space="preserve"> </w:t>
      </w:r>
      <w:r>
        <w:t>existence</w:t>
      </w:r>
      <w:r>
        <w:rPr>
          <w:spacing w:val="-6"/>
        </w:rPr>
        <w:t xml:space="preserve"> </w:t>
      </w:r>
      <w:r>
        <w:t>or</w:t>
      </w:r>
      <w:r>
        <w:rPr>
          <w:spacing w:val="-6"/>
        </w:rPr>
        <w:t xml:space="preserve"> </w:t>
      </w:r>
      <w:r>
        <w:t>mitigation</w:t>
      </w:r>
      <w:r>
        <w:rPr>
          <w:spacing w:val="-6"/>
        </w:rPr>
        <w:t xml:space="preserve"> </w:t>
      </w:r>
      <w:r>
        <w:t>of</w:t>
      </w:r>
      <w:r>
        <w:rPr>
          <w:spacing w:val="-6"/>
        </w:rPr>
        <w:t xml:space="preserve"> </w:t>
      </w:r>
      <w:r>
        <w:t>natural</w:t>
      </w:r>
      <w:r>
        <w:rPr>
          <w:spacing w:val="-5"/>
        </w:rPr>
        <w:t xml:space="preserve"> </w:t>
      </w:r>
      <w:r>
        <w:t>hazards;</w:t>
      </w:r>
      <w:r>
        <w:rPr>
          <w:spacing w:val="-7"/>
        </w:rPr>
        <w:t xml:space="preserve"> </w:t>
      </w:r>
      <w:r>
        <w:rPr>
          <w:spacing w:val="-5"/>
        </w:rPr>
        <w:t>and</w:t>
      </w:r>
    </w:p>
    <w:p w14:paraId="686B0E10" w14:textId="77777777" w:rsidR="006713A4" w:rsidRDefault="006713A4" w:rsidP="006713A4">
      <w:pPr>
        <w:pStyle w:val="ListParagraph"/>
        <w:numPr>
          <w:ilvl w:val="1"/>
          <w:numId w:val="237"/>
        </w:numPr>
        <w:tabs>
          <w:tab w:val="left" w:pos="966"/>
        </w:tabs>
        <w:spacing w:before="183"/>
        <w:ind w:hanging="422"/>
      </w:pPr>
      <w:r>
        <w:t>any</w:t>
      </w:r>
      <w:r>
        <w:rPr>
          <w:spacing w:val="-6"/>
        </w:rPr>
        <w:t xml:space="preserve"> </w:t>
      </w:r>
      <w:r>
        <w:t>existing</w:t>
      </w:r>
      <w:r>
        <w:rPr>
          <w:spacing w:val="-4"/>
        </w:rPr>
        <w:t xml:space="preserve"> </w:t>
      </w:r>
      <w:r>
        <w:t>or</w:t>
      </w:r>
      <w:r>
        <w:rPr>
          <w:spacing w:val="-5"/>
        </w:rPr>
        <w:t xml:space="preserve"> </w:t>
      </w:r>
      <w:r>
        <w:t>proposed</w:t>
      </w:r>
      <w:r>
        <w:rPr>
          <w:spacing w:val="-4"/>
        </w:rPr>
        <w:t xml:space="preserve"> </w:t>
      </w:r>
      <w:r>
        <w:rPr>
          <w:color w:val="00AF50"/>
        </w:rPr>
        <w:t>reserve</w:t>
      </w:r>
      <w:r>
        <w:rPr>
          <w:color w:val="00AF50"/>
          <w:spacing w:val="-4"/>
        </w:rPr>
        <w:t xml:space="preserve"> </w:t>
      </w:r>
      <w:r>
        <w:t>or</w:t>
      </w:r>
      <w:r>
        <w:rPr>
          <w:spacing w:val="-5"/>
        </w:rPr>
        <w:t xml:space="preserve"> </w:t>
      </w:r>
      <w:r>
        <w:t>access</w:t>
      </w:r>
      <w:r>
        <w:rPr>
          <w:spacing w:val="-6"/>
        </w:rPr>
        <w:t xml:space="preserve"> </w:t>
      </w:r>
      <w:r>
        <w:t>to</w:t>
      </w:r>
      <w:r>
        <w:rPr>
          <w:spacing w:val="-2"/>
        </w:rPr>
        <w:t xml:space="preserve"> </w:t>
      </w:r>
      <w:r>
        <w:t>that</w:t>
      </w:r>
      <w:r>
        <w:rPr>
          <w:spacing w:val="-2"/>
        </w:rPr>
        <w:t xml:space="preserve"> </w:t>
      </w:r>
      <w:r>
        <w:rPr>
          <w:color w:val="00AF50"/>
          <w:spacing w:val="-2"/>
        </w:rPr>
        <w:t>reserve</w:t>
      </w:r>
      <w:r>
        <w:rPr>
          <w:spacing w:val="-2"/>
        </w:rPr>
        <w:t>;</w:t>
      </w:r>
    </w:p>
    <w:p w14:paraId="6E07641C" w14:textId="77777777" w:rsidR="006713A4" w:rsidRDefault="006713A4" w:rsidP="006713A4">
      <w:pPr>
        <w:pStyle w:val="ListParagraph"/>
        <w:numPr>
          <w:ilvl w:val="1"/>
          <w:numId w:val="237"/>
        </w:numPr>
        <w:tabs>
          <w:tab w:val="left" w:pos="966"/>
        </w:tabs>
        <w:spacing w:before="178"/>
        <w:ind w:hanging="422"/>
      </w:pPr>
      <w:r>
        <w:t>any</w:t>
      </w:r>
      <w:r>
        <w:rPr>
          <w:spacing w:val="-7"/>
        </w:rPr>
        <w:t xml:space="preserve"> </w:t>
      </w:r>
      <w:r>
        <w:rPr>
          <w:color w:val="00AF50"/>
        </w:rPr>
        <w:t>sites</w:t>
      </w:r>
      <w:r>
        <w:rPr>
          <w:color w:val="00AF50"/>
          <w:spacing w:val="-5"/>
        </w:rPr>
        <w:t xml:space="preserve"> </w:t>
      </w:r>
      <w:r>
        <w:rPr>
          <w:color w:val="00AF50"/>
        </w:rPr>
        <w:t>of</w:t>
      </w:r>
      <w:r>
        <w:rPr>
          <w:color w:val="00AF50"/>
          <w:spacing w:val="-5"/>
        </w:rPr>
        <w:t xml:space="preserve"> </w:t>
      </w:r>
      <w:r>
        <w:rPr>
          <w:color w:val="00AF50"/>
        </w:rPr>
        <w:t>Ngāi</w:t>
      </w:r>
      <w:r>
        <w:rPr>
          <w:color w:val="00AF50"/>
          <w:spacing w:val="-4"/>
        </w:rPr>
        <w:t xml:space="preserve"> </w:t>
      </w:r>
      <w:r>
        <w:rPr>
          <w:color w:val="00AF50"/>
        </w:rPr>
        <w:t>Tahu</w:t>
      </w:r>
      <w:r>
        <w:rPr>
          <w:color w:val="00AF50"/>
          <w:spacing w:val="-6"/>
        </w:rPr>
        <w:t xml:space="preserve"> </w:t>
      </w:r>
      <w:r>
        <w:rPr>
          <w:color w:val="00AF50"/>
        </w:rPr>
        <w:t>cultural</w:t>
      </w:r>
      <w:r>
        <w:rPr>
          <w:color w:val="00AF50"/>
          <w:spacing w:val="-4"/>
        </w:rPr>
        <w:t xml:space="preserve"> </w:t>
      </w:r>
      <w:r>
        <w:rPr>
          <w:color w:val="00AF50"/>
        </w:rPr>
        <w:t>significance</w:t>
      </w:r>
      <w:r>
        <w:rPr>
          <w:color w:val="00AF50"/>
          <w:spacing w:val="-1"/>
        </w:rPr>
        <w:t xml:space="preserve"> </w:t>
      </w:r>
      <w:r>
        <w:t>identified</w:t>
      </w:r>
      <w:r>
        <w:rPr>
          <w:spacing w:val="-6"/>
        </w:rPr>
        <w:t xml:space="preserve"> </w:t>
      </w:r>
      <w:r>
        <w:t>in</w:t>
      </w:r>
      <w:r>
        <w:rPr>
          <w:spacing w:val="-8"/>
        </w:rPr>
        <w:t xml:space="preserve"> </w:t>
      </w:r>
      <w:r>
        <w:rPr>
          <w:color w:val="0000FF"/>
        </w:rPr>
        <w:t>Appendix</w:t>
      </w:r>
      <w:r>
        <w:rPr>
          <w:color w:val="0000FF"/>
          <w:spacing w:val="-5"/>
        </w:rPr>
        <w:t xml:space="preserve"> </w:t>
      </w:r>
      <w:r>
        <w:rPr>
          <w:color w:val="0000FF"/>
          <w:spacing w:val="-2"/>
        </w:rPr>
        <w:t>9.5.6</w:t>
      </w:r>
      <w:r>
        <w:rPr>
          <w:spacing w:val="-2"/>
        </w:rPr>
        <w:t>.</w:t>
      </w:r>
    </w:p>
    <w:p w14:paraId="2C988062" w14:textId="77777777" w:rsidR="006713A4" w:rsidRDefault="006713A4" w:rsidP="006713A4">
      <w:pPr>
        <w:pStyle w:val="BodyText"/>
        <w:spacing w:before="7"/>
        <w:rPr>
          <w:sz w:val="16"/>
        </w:rPr>
      </w:pPr>
    </w:p>
    <w:p w14:paraId="7181ECF7" w14:textId="77777777" w:rsidR="006713A4" w:rsidRDefault="006713A4" w:rsidP="006713A4">
      <w:pPr>
        <w:pStyle w:val="ListParagraph"/>
        <w:numPr>
          <w:ilvl w:val="0"/>
          <w:numId w:val="237"/>
        </w:numPr>
        <w:tabs>
          <w:tab w:val="left" w:pos="544"/>
        </w:tabs>
        <w:spacing w:line="261" w:lineRule="auto"/>
        <w:ind w:right="154"/>
      </w:pPr>
      <w:r>
        <w:t>Whether</w:t>
      </w:r>
      <w:r>
        <w:rPr>
          <w:spacing w:val="-3"/>
        </w:rPr>
        <w:t xml:space="preserve"> </w:t>
      </w:r>
      <w:r>
        <w:t>the</w:t>
      </w:r>
      <w:r>
        <w:rPr>
          <w:spacing w:val="-3"/>
        </w:rPr>
        <w:t xml:space="preserve"> </w:t>
      </w:r>
      <w:r>
        <w:t>costs</w:t>
      </w:r>
      <w:r>
        <w:rPr>
          <w:spacing w:val="-3"/>
        </w:rPr>
        <w:t xml:space="preserve"> </w:t>
      </w:r>
      <w:r>
        <w:t>of the</w:t>
      </w:r>
      <w:r>
        <w:rPr>
          <w:spacing w:val="-3"/>
        </w:rPr>
        <w:t xml:space="preserve"> </w:t>
      </w:r>
      <w:r>
        <w:t>provision</w:t>
      </w:r>
      <w:r>
        <w:rPr>
          <w:spacing w:val="-4"/>
        </w:rPr>
        <w:t xml:space="preserve"> </w:t>
      </w:r>
      <w:r>
        <w:t>and</w:t>
      </w:r>
      <w:r>
        <w:rPr>
          <w:spacing w:val="-4"/>
        </w:rPr>
        <w:t xml:space="preserve"> </w:t>
      </w:r>
      <w:r>
        <w:t>maintenance</w:t>
      </w:r>
      <w:r>
        <w:rPr>
          <w:spacing w:val="-3"/>
        </w:rPr>
        <w:t xml:space="preserve"> </w:t>
      </w:r>
      <w:r>
        <w:t>of</w:t>
      </w:r>
      <w:r>
        <w:rPr>
          <w:spacing w:val="-3"/>
        </w:rPr>
        <w:t xml:space="preserve"> </w:t>
      </w:r>
      <w:r>
        <w:t>a</w:t>
      </w:r>
      <w:r>
        <w:rPr>
          <w:spacing w:val="-3"/>
        </w:rPr>
        <w:t xml:space="preserve"> </w:t>
      </w:r>
      <w:r>
        <w:t>20</w:t>
      </w:r>
      <w:r>
        <w:rPr>
          <w:spacing w:val="-5"/>
        </w:rPr>
        <w:t xml:space="preserve"> </w:t>
      </w:r>
      <w:r>
        <w:t>metre</w:t>
      </w:r>
      <w:r>
        <w:rPr>
          <w:spacing w:val="-3"/>
        </w:rPr>
        <w:t xml:space="preserve"> </w:t>
      </w:r>
      <w:r>
        <w:t xml:space="preserve">wide </w:t>
      </w:r>
      <w:r>
        <w:rPr>
          <w:color w:val="00AF50"/>
        </w:rPr>
        <w:t>esplanade</w:t>
      </w:r>
      <w:r>
        <w:rPr>
          <w:color w:val="00AF50"/>
          <w:spacing w:val="-3"/>
        </w:rPr>
        <w:t xml:space="preserve"> </w:t>
      </w:r>
      <w:r>
        <w:rPr>
          <w:color w:val="00AF50"/>
        </w:rPr>
        <w:t>reserve</w:t>
      </w:r>
      <w:r>
        <w:rPr>
          <w:color w:val="00AF50"/>
          <w:spacing w:val="-1"/>
        </w:rPr>
        <w:t xml:space="preserve"> </w:t>
      </w:r>
      <w:r>
        <w:t>or</w:t>
      </w:r>
      <w:r>
        <w:rPr>
          <w:spacing w:val="-3"/>
        </w:rPr>
        <w:t xml:space="preserve"> </w:t>
      </w:r>
      <w:r>
        <w:t xml:space="preserve">esplanade strip are more than the potential public benefits of the purposes of </w:t>
      </w:r>
      <w:r>
        <w:rPr>
          <w:color w:val="00AF50"/>
        </w:rPr>
        <w:t xml:space="preserve">esplanade reserves </w:t>
      </w:r>
      <w:r>
        <w:t>or strips.</w:t>
      </w:r>
    </w:p>
    <w:p w14:paraId="206CB6DE" w14:textId="77777777" w:rsidR="006713A4" w:rsidRDefault="006713A4" w:rsidP="006713A4">
      <w:pPr>
        <w:pStyle w:val="ListParagraph"/>
        <w:numPr>
          <w:ilvl w:val="0"/>
          <w:numId w:val="237"/>
        </w:numPr>
        <w:tabs>
          <w:tab w:val="left" w:pos="544"/>
        </w:tabs>
        <w:spacing w:before="173" w:line="261" w:lineRule="auto"/>
        <w:ind w:right="404"/>
      </w:pPr>
      <w:r>
        <w:t>Whether</w:t>
      </w:r>
      <w:r>
        <w:rPr>
          <w:spacing w:val="-3"/>
        </w:rPr>
        <w:t xml:space="preserve"> </w:t>
      </w:r>
      <w:r>
        <w:t>an</w:t>
      </w:r>
      <w:r>
        <w:rPr>
          <w:spacing w:val="-4"/>
        </w:rPr>
        <w:t xml:space="preserve"> </w:t>
      </w:r>
      <w:r>
        <w:rPr>
          <w:color w:val="00AF50"/>
        </w:rPr>
        <w:t>access</w:t>
      </w:r>
      <w:r>
        <w:rPr>
          <w:color w:val="00AF50"/>
          <w:spacing w:val="-3"/>
        </w:rPr>
        <w:t xml:space="preserve"> </w:t>
      </w:r>
      <w:r>
        <w:rPr>
          <w:color w:val="00AF50"/>
        </w:rPr>
        <w:t>strip</w:t>
      </w:r>
      <w:r>
        <w:rPr>
          <w:color w:val="00AF50"/>
          <w:spacing w:val="-3"/>
        </w:rPr>
        <w:t xml:space="preserve"> </w:t>
      </w:r>
      <w:r>
        <w:t>may</w:t>
      </w:r>
      <w:r>
        <w:rPr>
          <w:spacing w:val="-3"/>
        </w:rPr>
        <w:t xml:space="preserve"> </w:t>
      </w:r>
      <w:r>
        <w:t>be</w:t>
      </w:r>
      <w:r>
        <w:rPr>
          <w:spacing w:val="-3"/>
        </w:rPr>
        <w:t xml:space="preserve"> </w:t>
      </w:r>
      <w:r>
        <w:t>required</w:t>
      </w:r>
      <w:r>
        <w:rPr>
          <w:spacing w:val="-4"/>
        </w:rPr>
        <w:t xml:space="preserve"> </w:t>
      </w:r>
      <w:r>
        <w:t>by</w:t>
      </w:r>
      <w:r>
        <w:rPr>
          <w:spacing w:val="-1"/>
        </w:rPr>
        <w:t xml:space="preserve"> </w:t>
      </w:r>
      <w:r>
        <w:rPr>
          <w:color w:val="00AF50"/>
        </w:rPr>
        <w:t xml:space="preserve">Council </w:t>
      </w:r>
      <w:r>
        <w:t>where</w:t>
      </w:r>
      <w:r>
        <w:rPr>
          <w:spacing w:val="-3"/>
        </w:rPr>
        <w:t xml:space="preserve"> </w:t>
      </w:r>
      <w:r>
        <w:t>an</w:t>
      </w:r>
      <w:r>
        <w:rPr>
          <w:spacing w:val="-4"/>
        </w:rPr>
        <w:t xml:space="preserve"> </w:t>
      </w:r>
      <w:r>
        <w:rPr>
          <w:color w:val="00AF50"/>
        </w:rPr>
        <w:t>esplanade</w:t>
      </w:r>
      <w:r>
        <w:rPr>
          <w:color w:val="00AF50"/>
          <w:spacing w:val="-2"/>
        </w:rPr>
        <w:t xml:space="preserve"> </w:t>
      </w:r>
      <w:r>
        <w:rPr>
          <w:color w:val="00AF50"/>
        </w:rPr>
        <w:t>reserve</w:t>
      </w:r>
      <w:r>
        <w:rPr>
          <w:color w:val="00AF50"/>
          <w:spacing w:val="-2"/>
        </w:rPr>
        <w:t xml:space="preserve"> </w:t>
      </w:r>
      <w:r>
        <w:t>exists</w:t>
      </w:r>
      <w:r>
        <w:rPr>
          <w:spacing w:val="-3"/>
        </w:rPr>
        <w:t xml:space="preserve"> </w:t>
      </w:r>
      <w:r>
        <w:t>or</w:t>
      </w:r>
      <w:r>
        <w:rPr>
          <w:spacing w:val="-3"/>
        </w:rPr>
        <w:t xml:space="preserve"> </w:t>
      </w:r>
      <w:r>
        <w:t>is</w:t>
      </w:r>
      <w:r>
        <w:rPr>
          <w:spacing w:val="-3"/>
        </w:rPr>
        <w:t xml:space="preserve"> </w:t>
      </w:r>
      <w:r>
        <w:t>proposed that does not have public access.</w:t>
      </w:r>
    </w:p>
    <w:p w14:paraId="05B0354C" w14:textId="77777777" w:rsidR="006713A4" w:rsidRDefault="006713A4" w:rsidP="006713A4">
      <w:pPr>
        <w:pStyle w:val="ListParagraph"/>
        <w:numPr>
          <w:ilvl w:val="0"/>
          <w:numId w:val="237"/>
        </w:numPr>
        <w:tabs>
          <w:tab w:val="left" w:pos="544"/>
        </w:tabs>
        <w:spacing w:before="178" w:line="256" w:lineRule="auto"/>
        <w:ind w:right="336"/>
      </w:pPr>
      <w:r>
        <w:t>Whether,</w:t>
      </w:r>
      <w:r>
        <w:rPr>
          <w:spacing w:val="-5"/>
        </w:rPr>
        <w:t xml:space="preserve"> </w:t>
      </w:r>
      <w:r>
        <w:t>under</w:t>
      </w:r>
      <w:r>
        <w:rPr>
          <w:spacing w:val="-3"/>
        </w:rPr>
        <w:t xml:space="preserve"> </w:t>
      </w:r>
      <w:r>
        <w:t>section 230 of</w:t>
      </w:r>
      <w:r>
        <w:rPr>
          <w:spacing w:val="-2"/>
        </w:rPr>
        <w:t xml:space="preserve"> </w:t>
      </w:r>
      <w:r>
        <w:t>the</w:t>
      </w:r>
      <w:r>
        <w:rPr>
          <w:spacing w:val="-3"/>
        </w:rPr>
        <w:t xml:space="preserve"> </w:t>
      </w:r>
      <w:r>
        <w:rPr>
          <w:color w:val="0000FF"/>
        </w:rPr>
        <w:t>Resource</w:t>
      </w:r>
      <w:r>
        <w:rPr>
          <w:color w:val="0000FF"/>
          <w:spacing w:val="-3"/>
        </w:rPr>
        <w:t xml:space="preserve"> </w:t>
      </w:r>
      <w:r>
        <w:rPr>
          <w:color w:val="0000FF"/>
        </w:rPr>
        <w:t>Management</w:t>
      </w:r>
      <w:r>
        <w:rPr>
          <w:color w:val="0000FF"/>
          <w:spacing w:val="-6"/>
        </w:rPr>
        <w:t xml:space="preserve"> </w:t>
      </w:r>
      <w:r>
        <w:rPr>
          <w:color w:val="0000FF"/>
        </w:rPr>
        <w:t>Act</w:t>
      </w:r>
      <w:r>
        <w:t>, the</w:t>
      </w:r>
      <w:r>
        <w:rPr>
          <w:spacing w:val="-3"/>
        </w:rPr>
        <w:t xml:space="preserve"> </w:t>
      </w:r>
      <w:r>
        <w:rPr>
          <w:color w:val="00AF50"/>
        </w:rPr>
        <w:t>Council</w:t>
      </w:r>
      <w:r>
        <w:rPr>
          <w:color w:val="00AF50"/>
          <w:spacing w:val="-1"/>
        </w:rPr>
        <w:t xml:space="preserve"> </w:t>
      </w:r>
      <w:r>
        <w:t>might</w:t>
      </w:r>
      <w:r>
        <w:rPr>
          <w:spacing w:val="-5"/>
        </w:rPr>
        <w:t xml:space="preserve"> </w:t>
      </w:r>
      <w:r>
        <w:t>waive</w:t>
      </w:r>
      <w:r>
        <w:rPr>
          <w:spacing w:val="-3"/>
        </w:rPr>
        <w:t xml:space="preserve"> </w:t>
      </w:r>
      <w:r>
        <w:t>a</w:t>
      </w:r>
      <w:r>
        <w:rPr>
          <w:spacing w:val="-3"/>
        </w:rPr>
        <w:t xml:space="preserve"> </w:t>
      </w:r>
      <w:r>
        <w:t xml:space="preserve">requirement for an </w:t>
      </w:r>
      <w:r>
        <w:rPr>
          <w:color w:val="00AF50"/>
        </w:rPr>
        <w:t xml:space="preserve">esplanade reserve </w:t>
      </w:r>
      <w:r>
        <w:t>or esplanade strip where there is:</w:t>
      </w:r>
    </w:p>
    <w:p w14:paraId="53F9657F" w14:textId="77777777" w:rsidR="006713A4" w:rsidRDefault="006713A4" w:rsidP="006713A4">
      <w:pPr>
        <w:pStyle w:val="ListParagraph"/>
        <w:numPr>
          <w:ilvl w:val="1"/>
          <w:numId w:val="237"/>
        </w:numPr>
        <w:tabs>
          <w:tab w:val="left" w:pos="966"/>
        </w:tabs>
        <w:spacing w:before="164"/>
        <w:ind w:hanging="422"/>
      </w:pPr>
      <w:r>
        <w:t>adequate</w:t>
      </w:r>
      <w:r>
        <w:rPr>
          <w:spacing w:val="-7"/>
        </w:rPr>
        <w:t xml:space="preserve"> </w:t>
      </w:r>
      <w:r>
        <w:t>alternative</w:t>
      </w:r>
      <w:r>
        <w:rPr>
          <w:spacing w:val="-7"/>
        </w:rPr>
        <w:t xml:space="preserve"> </w:t>
      </w:r>
      <w:r>
        <w:t>public</w:t>
      </w:r>
      <w:r>
        <w:rPr>
          <w:spacing w:val="-8"/>
        </w:rPr>
        <w:t xml:space="preserve"> </w:t>
      </w:r>
      <w:r>
        <w:t>access;</w:t>
      </w:r>
      <w:r>
        <w:rPr>
          <w:spacing w:val="-8"/>
        </w:rPr>
        <w:t xml:space="preserve"> </w:t>
      </w:r>
      <w:r>
        <w:rPr>
          <w:spacing w:val="-5"/>
        </w:rPr>
        <w:t>or</w:t>
      </w:r>
    </w:p>
    <w:p w14:paraId="21B79E84" w14:textId="77777777" w:rsidR="006713A4" w:rsidRDefault="006713A4" w:rsidP="006713A4">
      <w:pPr>
        <w:pStyle w:val="ListParagraph"/>
        <w:numPr>
          <w:ilvl w:val="1"/>
          <w:numId w:val="237"/>
        </w:numPr>
        <w:tabs>
          <w:tab w:val="left" w:pos="966"/>
        </w:tabs>
        <w:spacing w:before="183"/>
        <w:ind w:hanging="422"/>
      </w:pPr>
      <w:r>
        <w:t>adequate</w:t>
      </w:r>
      <w:r>
        <w:rPr>
          <w:spacing w:val="-6"/>
        </w:rPr>
        <w:t xml:space="preserve"> </w:t>
      </w:r>
      <w:r>
        <w:t>means</w:t>
      </w:r>
      <w:r>
        <w:rPr>
          <w:spacing w:val="-6"/>
        </w:rPr>
        <w:t xml:space="preserve"> </w:t>
      </w:r>
      <w:r>
        <w:t>of</w:t>
      </w:r>
      <w:r>
        <w:rPr>
          <w:spacing w:val="-6"/>
        </w:rPr>
        <w:t xml:space="preserve"> </w:t>
      </w:r>
      <w:r>
        <w:t>protecting</w:t>
      </w:r>
      <w:r>
        <w:rPr>
          <w:spacing w:val="-4"/>
        </w:rPr>
        <w:t xml:space="preserve"> </w:t>
      </w:r>
      <w:r>
        <w:t>water</w:t>
      </w:r>
      <w:r>
        <w:rPr>
          <w:spacing w:val="-6"/>
        </w:rPr>
        <w:t xml:space="preserve"> </w:t>
      </w:r>
      <w:r>
        <w:t>quality</w:t>
      </w:r>
      <w:r>
        <w:rPr>
          <w:spacing w:val="-5"/>
        </w:rPr>
        <w:t xml:space="preserve"> </w:t>
      </w:r>
      <w:r>
        <w:t>and</w:t>
      </w:r>
      <w:r>
        <w:rPr>
          <w:spacing w:val="-7"/>
        </w:rPr>
        <w:t xml:space="preserve"> </w:t>
      </w:r>
      <w:r>
        <w:t>conservation</w:t>
      </w:r>
      <w:r>
        <w:rPr>
          <w:spacing w:val="-6"/>
        </w:rPr>
        <w:t xml:space="preserve"> </w:t>
      </w:r>
      <w:r>
        <w:t>values;</w:t>
      </w:r>
      <w:r>
        <w:rPr>
          <w:spacing w:val="-6"/>
        </w:rPr>
        <w:t xml:space="preserve"> </w:t>
      </w:r>
      <w:r>
        <w:rPr>
          <w:spacing w:val="-5"/>
        </w:rPr>
        <w:t>or</w:t>
      </w:r>
    </w:p>
    <w:p w14:paraId="1C48FE94" w14:textId="77777777" w:rsidR="006713A4" w:rsidRDefault="006713A4" w:rsidP="006713A4">
      <w:pPr>
        <w:pStyle w:val="ListParagraph"/>
        <w:numPr>
          <w:ilvl w:val="1"/>
          <w:numId w:val="237"/>
        </w:numPr>
        <w:tabs>
          <w:tab w:val="left" w:pos="966"/>
        </w:tabs>
        <w:spacing w:before="179"/>
        <w:ind w:hanging="422"/>
      </w:pPr>
      <w:r>
        <w:t>adequate</w:t>
      </w:r>
      <w:r>
        <w:rPr>
          <w:spacing w:val="-7"/>
        </w:rPr>
        <w:t xml:space="preserve"> </w:t>
      </w:r>
      <w:r>
        <w:t>provision</w:t>
      </w:r>
      <w:r>
        <w:rPr>
          <w:spacing w:val="-5"/>
        </w:rPr>
        <w:t xml:space="preserve"> </w:t>
      </w:r>
      <w:r>
        <w:t>for</w:t>
      </w:r>
      <w:r>
        <w:rPr>
          <w:spacing w:val="-4"/>
        </w:rPr>
        <w:t xml:space="preserve"> </w:t>
      </w:r>
      <w:r>
        <w:t>public</w:t>
      </w:r>
      <w:r>
        <w:rPr>
          <w:spacing w:val="-6"/>
        </w:rPr>
        <w:t xml:space="preserve"> </w:t>
      </w:r>
      <w:r>
        <w:t>recreational</w:t>
      </w:r>
      <w:r>
        <w:rPr>
          <w:spacing w:val="-3"/>
        </w:rPr>
        <w:t xml:space="preserve"> </w:t>
      </w:r>
      <w:r>
        <w:t>use</w:t>
      </w:r>
      <w:r>
        <w:rPr>
          <w:spacing w:val="-5"/>
        </w:rPr>
        <w:t xml:space="preserve"> </w:t>
      </w:r>
      <w:r>
        <w:t>of</w:t>
      </w:r>
      <w:r>
        <w:rPr>
          <w:spacing w:val="-4"/>
        </w:rPr>
        <w:t xml:space="preserve"> </w:t>
      </w:r>
      <w:r>
        <w:t>the</w:t>
      </w:r>
      <w:r>
        <w:rPr>
          <w:spacing w:val="-4"/>
        </w:rPr>
        <w:t xml:space="preserve"> </w:t>
      </w:r>
      <w:r>
        <w:t>area</w:t>
      </w:r>
      <w:r>
        <w:rPr>
          <w:spacing w:val="-4"/>
        </w:rPr>
        <w:t xml:space="preserve"> </w:t>
      </w:r>
      <w:r>
        <w:t>of</w:t>
      </w:r>
      <w:r>
        <w:rPr>
          <w:spacing w:val="-5"/>
        </w:rPr>
        <w:t xml:space="preserve"> </w:t>
      </w:r>
      <w:r>
        <w:t>coast,</w:t>
      </w:r>
      <w:r>
        <w:rPr>
          <w:spacing w:val="-7"/>
        </w:rPr>
        <w:t xml:space="preserve"> </w:t>
      </w:r>
      <w:r>
        <w:t>river</w:t>
      </w:r>
      <w:r>
        <w:rPr>
          <w:spacing w:val="-4"/>
        </w:rPr>
        <w:t xml:space="preserve"> </w:t>
      </w:r>
      <w:r>
        <w:t>or</w:t>
      </w:r>
      <w:r>
        <w:rPr>
          <w:spacing w:val="-4"/>
        </w:rPr>
        <w:t xml:space="preserve"> </w:t>
      </w:r>
      <w:r>
        <w:t>lake</w:t>
      </w:r>
      <w:r>
        <w:rPr>
          <w:spacing w:val="-4"/>
        </w:rPr>
        <w:t xml:space="preserve"> </w:t>
      </w:r>
      <w:r>
        <w:t>in</w:t>
      </w:r>
      <w:r>
        <w:rPr>
          <w:spacing w:val="-5"/>
        </w:rPr>
        <w:t xml:space="preserve"> </w:t>
      </w:r>
      <w:r>
        <w:t>question;</w:t>
      </w:r>
      <w:r>
        <w:rPr>
          <w:spacing w:val="-6"/>
        </w:rPr>
        <w:t xml:space="preserve"> </w:t>
      </w:r>
      <w:r>
        <w:rPr>
          <w:spacing w:val="-5"/>
        </w:rPr>
        <w:t>or</w:t>
      </w:r>
    </w:p>
    <w:p w14:paraId="375B3853" w14:textId="77777777" w:rsidR="006713A4" w:rsidRDefault="006713A4" w:rsidP="006713A4">
      <w:pPr>
        <w:pStyle w:val="ListParagraph"/>
        <w:numPr>
          <w:ilvl w:val="1"/>
          <w:numId w:val="237"/>
        </w:numPr>
        <w:tabs>
          <w:tab w:val="left" w:pos="966"/>
        </w:tabs>
        <w:spacing w:before="182"/>
        <w:ind w:hanging="422"/>
      </w:pPr>
      <w:r>
        <w:t>where</w:t>
      </w:r>
      <w:r>
        <w:rPr>
          <w:spacing w:val="-7"/>
        </w:rPr>
        <w:t xml:space="preserve"> </w:t>
      </w:r>
      <w:r>
        <w:t>a</w:t>
      </w:r>
      <w:r>
        <w:rPr>
          <w:spacing w:val="-4"/>
        </w:rPr>
        <w:t xml:space="preserve"> </w:t>
      </w:r>
      <w:r>
        <w:rPr>
          <w:color w:val="00AF50"/>
        </w:rPr>
        <w:t>site</w:t>
      </w:r>
      <w:r>
        <w:rPr>
          <w:color w:val="00AF50"/>
          <w:spacing w:val="-3"/>
        </w:rPr>
        <w:t xml:space="preserve"> </w:t>
      </w:r>
      <w:r>
        <w:t>is</w:t>
      </w:r>
      <w:r>
        <w:rPr>
          <w:spacing w:val="-4"/>
        </w:rPr>
        <w:t xml:space="preserve"> </w:t>
      </w:r>
      <w:r>
        <w:t>being</w:t>
      </w:r>
      <w:r>
        <w:rPr>
          <w:spacing w:val="-3"/>
        </w:rPr>
        <w:t xml:space="preserve"> </w:t>
      </w:r>
      <w:r>
        <w:t>subdivided</w:t>
      </w:r>
      <w:r>
        <w:rPr>
          <w:spacing w:val="-5"/>
        </w:rPr>
        <w:t xml:space="preserve"> </w:t>
      </w:r>
      <w:r>
        <w:t>for</w:t>
      </w:r>
      <w:r>
        <w:rPr>
          <w:spacing w:val="-4"/>
        </w:rPr>
        <w:t xml:space="preserve"> </w:t>
      </w:r>
      <w:r>
        <w:t>the</w:t>
      </w:r>
      <w:r>
        <w:rPr>
          <w:spacing w:val="-4"/>
        </w:rPr>
        <w:t xml:space="preserve"> </w:t>
      </w:r>
      <w:r>
        <w:t>sole</w:t>
      </w:r>
      <w:r>
        <w:rPr>
          <w:spacing w:val="-4"/>
        </w:rPr>
        <w:t xml:space="preserve"> </w:t>
      </w:r>
      <w:r>
        <w:t>purpose</w:t>
      </w:r>
      <w:r>
        <w:rPr>
          <w:spacing w:val="-4"/>
        </w:rPr>
        <w:t xml:space="preserve"> </w:t>
      </w:r>
      <w:r>
        <w:t>of</w:t>
      </w:r>
      <w:r>
        <w:rPr>
          <w:spacing w:val="-4"/>
        </w:rPr>
        <w:t xml:space="preserve"> </w:t>
      </w:r>
      <w:r>
        <w:t>creating</w:t>
      </w:r>
      <w:r>
        <w:rPr>
          <w:spacing w:val="-3"/>
        </w:rPr>
        <w:t xml:space="preserve"> </w:t>
      </w:r>
      <w:r>
        <w:t xml:space="preserve">a </w:t>
      </w:r>
      <w:r>
        <w:rPr>
          <w:color w:val="00AF50"/>
        </w:rPr>
        <w:t>utility</w:t>
      </w:r>
      <w:r>
        <w:rPr>
          <w:color w:val="00AF50"/>
          <w:spacing w:val="-3"/>
        </w:rPr>
        <w:t xml:space="preserve"> </w:t>
      </w:r>
      <w:r>
        <w:rPr>
          <w:color w:val="00AF50"/>
        </w:rPr>
        <w:t>allotment</w:t>
      </w:r>
      <w:r>
        <w:t>;</w:t>
      </w:r>
      <w:r>
        <w:rPr>
          <w:spacing w:val="-5"/>
        </w:rPr>
        <w:t xml:space="preserve"> or</w:t>
      </w:r>
    </w:p>
    <w:p w14:paraId="418CA9B6" w14:textId="77777777" w:rsidR="006713A4" w:rsidRDefault="006713A4" w:rsidP="006713A4">
      <w:pPr>
        <w:pStyle w:val="ListParagraph"/>
        <w:numPr>
          <w:ilvl w:val="1"/>
          <w:numId w:val="237"/>
        </w:numPr>
        <w:tabs>
          <w:tab w:val="left" w:pos="966"/>
        </w:tabs>
        <w:spacing w:before="183"/>
        <w:ind w:hanging="422"/>
      </w:pPr>
      <w:r>
        <w:t>provision</w:t>
      </w:r>
      <w:r>
        <w:rPr>
          <w:spacing w:val="-6"/>
        </w:rPr>
        <w:t xml:space="preserve"> </w:t>
      </w:r>
      <w:r>
        <w:t>of</w:t>
      </w:r>
      <w:r>
        <w:rPr>
          <w:spacing w:val="-4"/>
        </w:rPr>
        <w:t xml:space="preserve"> </w:t>
      </w:r>
      <w:r>
        <w:t>land</w:t>
      </w:r>
      <w:r>
        <w:rPr>
          <w:spacing w:val="-5"/>
        </w:rPr>
        <w:t xml:space="preserve"> </w:t>
      </w:r>
      <w:r>
        <w:t>for</w:t>
      </w:r>
      <w:r>
        <w:rPr>
          <w:spacing w:val="-5"/>
        </w:rPr>
        <w:t xml:space="preserve"> </w:t>
      </w:r>
      <w:r>
        <w:t>open</w:t>
      </w:r>
      <w:r>
        <w:rPr>
          <w:spacing w:val="-5"/>
        </w:rPr>
        <w:t xml:space="preserve"> </w:t>
      </w:r>
      <w:r>
        <w:t>space</w:t>
      </w:r>
      <w:r>
        <w:rPr>
          <w:spacing w:val="-4"/>
        </w:rPr>
        <w:t xml:space="preserve"> </w:t>
      </w:r>
      <w:r>
        <w:t>and</w:t>
      </w:r>
      <w:r>
        <w:rPr>
          <w:spacing w:val="-5"/>
        </w:rPr>
        <w:t xml:space="preserve"> </w:t>
      </w:r>
      <w:r>
        <w:rPr>
          <w:spacing w:val="-2"/>
        </w:rPr>
        <w:t>recreation</w:t>
      </w:r>
    </w:p>
    <w:p w14:paraId="4C5771A0" w14:textId="77777777" w:rsidR="006713A4" w:rsidRDefault="006713A4" w:rsidP="006713A4">
      <w:pPr>
        <w:pStyle w:val="BodyText"/>
      </w:pPr>
    </w:p>
    <w:p w14:paraId="51AEDE0B" w14:textId="77777777" w:rsidR="006713A4" w:rsidRDefault="006713A4" w:rsidP="006713A4">
      <w:pPr>
        <w:pStyle w:val="BodyText"/>
        <w:rPr>
          <w:sz w:val="28"/>
        </w:rPr>
      </w:pPr>
    </w:p>
    <w:p w14:paraId="3C891A72" w14:textId="77777777" w:rsidR="006713A4" w:rsidRDefault="006713A4" w:rsidP="006713A4">
      <w:pPr>
        <w:pStyle w:val="Heading2"/>
        <w:numPr>
          <w:ilvl w:val="2"/>
          <w:numId w:val="260"/>
        </w:numPr>
        <w:tabs>
          <w:tab w:val="left" w:pos="1249"/>
        </w:tabs>
        <w:ind w:left="1181" w:hanging="1133"/>
      </w:pPr>
      <w:r>
        <w:rPr>
          <w:spacing w:val="-2"/>
        </w:rPr>
        <w:t>Servicing</w:t>
      </w:r>
    </w:p>
    <w:p w14:paraId="72C86812" w14:textId="77777777" w:rsidR="006713A4" w:rsidRDefault="006713A4" w:rsidP="006713A4">
      <w:pPr>
        <w:pStyle w:val="BodyText"/>
        <w:spacing w:before="2"/>
        <w:rPr>
          <w:b/>
          <w:sz w:val="20"/>
        </w:rPr>
      </w:pPr>
    </w:p>
    <w:p w14:paraId="0D4D6085" w14:textId="77777777" w:rsidR="006713A4" w:rsidRDefault="006713A4" w:rsidP="006713A4">
      <w:pPr>
        <w:pStyle w:val="ListParagraph"/>
        <w:numPr>
          <w:ilvl w:val="0"/>
          <w:numId w:val="236"/>
        </w:numPr>
        <w:tabs>
          <w:tab w:val="left" w:pos="544"/>
        </w:tabs>
        <w:spacing w:line="259" w:lineRule="auto"/>
        <w:ind w:right="319"/>
      </w:pPr>
      <w:r>
        <w:t xml:space="preserve">Whether each </w:t>
      </w:r>
      <w:r>
        <w:rPr>
          <w:color w:val="00AF50"/>
        </w:rPr>
        <w:t xml:space="preserve">allotment </w:t>
      </w:r>
      <w:r>
        <w:t>has appropriate servicing and connections to water supply, wastewater disposal, stormwater management systems and other services, whether it is necessary to provide or upgrade</w:t>
      </w:r>
      <w:r>
        <w:rPr>
          <w:spacing w:val="-3"/>
        </w:rPr>
        <w:t xml:space="preserve"> </w:t>
      </w:r>
      <w:r>
        <w:t>services</w:t>
      </w:r>
      <w:r>
        <w:rPr>
          <w:spacing w:val="-3"/>
        </w:rPr>
        <w:t xml:space="preserve"> </w:t>
      </w:r>
      <w:r>
        <w:t>or</w:t>
      </w:r>
      <w:r>
        <w:rPr>
          <w:spacing w:val="-2"/>
        </w:rPr>
        <w:t xml:space="preserve"> </w:t>
      </w:r>
      <w:r>
        <w:rPr>
          <w:color w:val="00AF50"/>
        </w:rPr>
        <w:t>utilities</w:t>
      </w:r>
      <w:r>
        <w:rPr>
          <w:color w:val="00AF50"/>
          <w:spacing w:val="-1"/>
        </w:rPr>
        <w:t xml:space="preserve"> </w:t>
      </w:r>
      <w:r>
        <w:t>to</w:t>
      </w:r>
      <w:r>
        <w:rPr>
          <w:spacing w:val="-4"/>
        </w:rPr>
        <w:t xml:space="preserve"> </w:t>
      </w:r>
      <w:r>
        <w:t>enable</w:t>
      </w:r>
      <w:r>
        <w:rPr>
          <w:spacing w:val="-3"/>
        </w:rPr>
        <w:t xml:space="preserve"> </w:t>
      </w:r>
      <w:r>
        <w:t>the</w:t>
      </w:r>
      <w:r>
        <w:rPr>
          <w:spacing w:val="-2"/>
        </w:rPr>
        <w:t xml:space="preserve"> </w:t>
      </w:r>
      <w:r>
        <w:rPr>
          <w:color w:val="00AF50"/>
        </w:rPr>
        <w:t>site</w:t>
      </w:r>
      <w:r>
        <w:rPr>
          <w:color w:val="00AF50"/>
          <w:spacing w:val="-2"/>
        </w:rPr>
        <w:t xml:space="preserve"> </w:t>
      </w:r>
      <w:r>
        <w:t>to be</w:t>
      </w:r>
      <w:r>
        <w:rPr>
          <w:spacing w:val="-3"/>
        </w:rPr>
        <w:t xml:space="preserve"> </w:t>
      </w:r>
      <w:r>
        <w:t>served,</w:t>
      </w:r>
      <w:r>
        <w:rPr>
          <w:spacing w:val="-6"/>
        </w:rPr>
        <w:t xml:space="preserve"> </w:t>
      </w:r>
      <w:r>
        <w:t>and</w:t>
      </w:r>
      <w:r>
        <w:rPr>
          <w:spacing w:val="-4"/>
        </w:rPr>
        <w:t xml:space="preserve"> </w:t>
      </w:r>
      <w:r>
        <w:t>whether</w:t>
      </w:r>
      <w:r>
        <w:rPr>
          <w:spacing w:val="-3"/>
        </w:rPr>
        <w:t xml:space="preserve"> </w:t>
      </w:r>
      <w:r>
        <w:t>the design,</w:t>
      </w:r>
      <w:r>
        <w:rPr>
          <w:spacing w:val="-6"/>
        </w:rPr>
        <w:t xml:space="preserve"> </w:t>
      </w:r>
      <w:r>
        <w:t>location,</w:t>
      </w:r>
      <w:r>
        <w:rPr>
          <w:spacing w:val="-1"/>
        </w:rPr>
        <w:t xml:space="preserve"> </w:t>
      </w:r>
      <w:r>
        <w:t xml:space="preserve">capacity, type and construction of services and infrastructure, including the suitability of the proposed water supply for fire-fighting purposes, and any required infrastructure upgrades, are acceptable to the </w:t>
      </w:r>
      <w:r>
        <w:rPr>
          <w:color w:val="00AF50"/>
          <w:spacing w:val="-2"/>
        </w:rPr>
        <w:t>Council</w:t>
      </w:r>
      <w:r>
        <w:rPr>
          <w:spacing w:val="-2"/>
        </w:rPr>
        <w:t>.</w:t>
      </w:r>
    </w:p>
    <w:p w14:paraId="6C7C8A08" w14:textId="77777777" w:rsidR="006713A4" w:rsidRDefault="006713A4" w:rsidP="006713A4">
      <w:pPr>
        <w:pStyle w:val="ListParagraph"/>
        <w:numPr>
          <w:ilvl w:val="0"/>
          <w:numId w:val="236"/>
        </w:numPr>
        <w:tabs>
          <w:tab w:val="left" w:pos="544"/>
        </w:tabs>
        <w:spacing w:before="180" w:line="261" w:lineRule="auto"/>
        <w:ind w:right="255"/>
      </w:pPr>
      <w:r>
        <w:t>Whether</w:t>
      </w:r>
      <w:r>
        <w:rPr>
          <w:spacing w:val="-4"/>
        </w:rPr>
        <w:t xml:space="preserve"> </w:t>
      </w:r>
      <w:r>
        <w:t>appropriate</w:t>
      </w:r>
      <w:r>
        <w:rPr>
          <w:spacing w:val="-4"/>
        </w:rPr>
        <w:t xml:space="preserve"> </w:t>
      </w:r>
      <w:r>
        <w:t>provision</w:t>
      </w:r>
      <w:r>
        <w:rPr>
          <w:spacing w:val="-5"/>
        </w:rPr>
        <w:t xml:space="preserve"> </w:t>
      </w:r>
      <w:r>
        <w:t>is</w:t>
      </w:r>
      <w:r>
        <w:rPr>
          <w:spacing w:val="-4"/>
        </w:rPr>
        <w:t xml:space="preserve"> </w:t>
      </w:r>
      <w:r>
        <w:t>made</w:t>
      </w:r>
      <w:r>
        <w:rPr>
          <w:spacing w:val="-4"/>
        </w:rPr>
        <w:t xml:space="preserve"> </w:t>
      </w:r>
      <w:r>
        <w:t>for</w:t>
      </w:r>
      <w:r>
        <w:rPr>
          <w:spacing w:val="-4"/>
        </w:rPr>
        <w:t xml:space="preserve"> </w:t>
      </w:r>
      <w:r>
        <w:t>onsite</w:t>
      </w:r>
      <w:r>
        <w:rPr>
          <w:spacing w:val="-4"/>
        </w:rPr>
        <w:t xml:space="preserve"> </w:t>
      </w:r>
      <w:r>
        <w:t>stormwater</w:t>
      </w:r>
      <w:r>
        <w:rPr>
          <w:spacing w:val="-4"/>
        </w:rPr>
        <w:t xml:space="preserve"> </w:t>
      </w:r>
      <w:r>
        <w:t>treatment</w:t>
      </w:r>
      <w:r>
        <w:rPr>
          <w:spacing w:val="-6"/>
        </w:rPr>
        <w:t xml:space="preserve"> </w:t>
      </w:r>
      <w:r>
        <w:t>and</w:t>
      </w:r>
      <w:r>
        <w:rPr>
          <w:spacing w:val="-5"/>
        </w:rPr>
        <w:t xml:space="preserve"> </w:t>
      </w:r>
      <w:r>
        <w:t>disposal,</w:t>
      </w:r>
      <w:r>
        <w:rPr>
          <w:spacing w:val="-6"/>
        </w:rPr>
        <w:t xml:space="preserve"> </w:t>
      </w:r>
      <w:r>
        <w:t>or connection</w:t>
      </w:r>
      <w:r>
        <w:rPr>
          <w:spacing w:val="-5"/>
        </w:rPr>
        <w:t xml:space="preserve"> </w:t>
      </w:r>
      <w:r>
        <w:t>to a catchment based treatment network.</w:t>
      </w:r>
    </w:p>
    <w:p w14:paraId="00C84C32" w14:textId="77777777" w:rsidR="006713A4" w:rsidRDefault="006713A4" w:rsidP="006713A4">
      <w:pPr>
        <w:spacing w:line="261" w:lineRule="auto"/>
        <w:sectPr w:rsidR="006713A4" w:rsidSect="00645594">
          <w:pgSz w:w="11900" w:h="16840"/>
          <w:pgMar w:top="1440" w:right="560" w:bottom="1200" w:left="1300" w:header="0" w:footer="985" w:gutter="0"/>
          <w:cols w:space="720"/>
        </w:sectPr>
      </w:pPr>
    </w:p>
    <w:p w14:paraId="1F1FD43C" w14:textId="77777777" w:rsidR="006713A4" w:rsidRDefault="006713A4" w:rsidP="006713A4">
      <w:pPr>
        <w:pStyle w:val="ListParagraph"/>
        <w:numPr>
          <w:ilvl w:val="0"/>
          <w:numId w:val="236"/>
        </w:numPr>
        <w:tabs>
          <w:tab w:val="left" w:pos="544"/>
        </w:tabs>
        <w:spacing w:before="27" w:line="261" w:lineRule="auto"/>
        <w:ind w:right="971"/>
      </w:pPr>
      <w:r>
        <w:t>Any</w:t>
      </w:r>
      <w:r>
        <w:rPr>
          <w:spacing w:val="-4"/>
        </w:rPr>
        <w:t xml:space="preserve"> </w:t>
      </w:r>
      <w:r>
        <w:t>impact</w:t>
      </w:r>
      <w:r>
        <w:rPr>
          <w:spacing w:val="-5"/>
        </w:rPr>
        <w:t xml:space="preserve"> </w:t>
      </w:r>
      <w:r>
        <w:t>of</w:t>
      </w:r>
      <w:r>
        <w:rPr>
          <w:spacing w:val="-4"/>
        </w:rPr>
        <w:t xml:space="preserve"> </w:t>
      </w:r>
      <w:r>
        <w:t>the</w:t>
      </w:r>
      <w:r>
        <w:rPr>
          <w:spacing w:val="-4"/>
        </w:rPr>
        <w:t xml:space="preserve"> </w:t>
      </w:r>
      <w:r>
        <w:t>provision</w:t>
      </w:r>
      <w:r>
        <w:rPr>
          <w:spacing w:val="-5"/>
        </w:rPr>
        <w:t xml:space="preserve"> </w:t>
      </w:r>
      <w:r>
        <w:t>or</w:t>
      </w:r>
      <w:r>
        <w:rPr>
          <w:spacing w:val="-4"/>
        </w:rPr>
        <w:t xml:space="preserve"> </w:t>
      </w:r>
      <w:r>
        <w:t>operation of</w:t>
      </w:r>
      <w:r>
        <w:rPr>
          <w:spacing w:val="-4"/>
        </w:rPr>
        <w:t xml:space="preserve"> </w:t>
      </w:r>
      <w:r>
        <w:t xml:space="preserve">service </w:t>
      </w:r>
      <w:r>
        <w:rPr>
          <w:color w:val="00AF50"/>
        </w:rPr>
        <w:t>utilities</w:t>
      </w:r>
      <w:r>
        <w:rPr>
          <w:color w:val="00AF50"/>
          <w:spacing w:val="-3"/>
        </w:rPr>
        <w:t xml:space="preserve"> </w:t>
      </w:r>
      <w:r>
        <w:t>or</w:t>
      </w:r>
      <w:r>
        <w:rPr>
          <w:spacing w:val="-4"/>
        </w:rPr>
        <w:t xml:space="preserve"> </w:t>
      </w:r>
      <w:r>
        <w:t>infrastructure</w:t>
      </w:r>
      <w:r>
        <w:rPr>
          <w:spacing w:val="-4"/>
        </w:rPr>
        <w:t xml:space="preserve"> </w:t>
      </w:r>
      <w:r>
        <w:t>on</w:t>
      </w:r>
      <w:r>
        <w:rPr>
          <w:spacing w:val="-5"/>
        </w:rPr>
        <w:t xml:space="preserve"> </w:t>
      </w:r>
      <w:r>
        <w:t>sites</w:t>
      </w:r>
      <w:r>
        <w:rPr>
          <w:spacing w:val="-4"/>
        </w:rPr>
        <w:t xml:space="preserve"> </w:t>
      </w:r>
      <w:r>
        <w:t>or areas</w:t>
      </w:r>
      <w:r>
        <w:rPr>
          <w:spacing w:val="-4"/>
        </w:rPr>
        <w:t xml:space="preserve"> </w:t>
      </w:r>
      <w:r>
        <w:t>of significance to tangata whenua or on waterways and the coastline.</w:t>
      </w:r>
    </w:p>
    <w:p w14:paraId="231DD2DF" w14:textId="77777777" w:rsidR="006713A4" w:rsidRDefault="006713A4" w:rsidP="006713A4">
      <w:pPr>
        <w:pStyle w:val="ListParagraph"/>
        <w:numPr>
          <w:ilvl w:val="0"/>
          <w:numId w:val="236"/>
        </w:numPr>
        <w:tabs>
          <w:tab w:val="left" w:pos="544"/>
        </w:tabs>
        <w:spacing w:before="173"/>
      </w:pPr>
      <w:r>
        <w:t>Any</w:t>
      </w:r>
      <w:r>
        <w:rPr>
          <w:spacing w:val="-4"/>
        </w:rPr>
        <w:t xml:space="preserve"> </w:t>
      </w:r>
      <w:r>
        <w:t>adverse</w:t>
      </w:r>
      <w:r>
        <w:rPr>
          <w:spacing w:val="-3"/>
        </w:rPr>
        <w:t xml:space="preserve"> </w:t>
      </w:r>
      <w:r>
        <w:t>effect</w:t>
      </w:r>
      <w:r>
        <w:rPr>
          <w:spacing w:val="-6"/>
        </w:rPr>
        <w:t xml:space="preserve"> </w:t>
      </w:r>
      <w:r>
        <w:t>on</w:t>
      </w:r>
      <w:r>
        <w:rPr>
          <w:spacing w:val="-4"/>
        </w:rPr>
        <w:t xml:space="preserve"> </w:t>
      </w:r>
      <w:r>
        <w:t>public</w:t>
      </w:r>
      <w:r>
        <w:rPr>
          <w:spacing w:val="-5"/>
        </w:rPr>
        <w:t xml:space="preserve"> </w:t>
      </w:r>
      <w:r>
        <w:rPr>
          <w:spacing w:val="-2"/>
        </w:rPr>
        <w:t>health.</w:t>
      </w:r>
    </w:p>
    <w:p w14:paraId="4A2F8885" w14:textId="77777777" w:rsidR="006713A4" w:rsidRDefault="006713A4" w:rsidP="006713A4">
      <w:pPr>
        <w:pStyle w:val="BodyText"/>
        <w:spacing w:before="7"/>
        <w:rPr>
          <w:sz w:val="16"/>
        </w:rPr>
      </w:pPr>
    </w:p>
    <w:p w14:paraId="1C952DCC" w14:textId="77777777" w:rsidR="006713A4" w:rsidRDefault="006713A4" w:rsidP="006713A4">
      <w:pPr>
        <w:pStyle w:val="ListParagraph"/>
        <w:numPr>
          <w:ilvl w:val="0"/>
          <w:numId w:val="236"/>
        </w:numPr>
        <w:tabs>
          <w:tab w:val="left" w:pos="544"/>
        </w:tabs>
        <w:spacing w:line="261" w:lineRule="auto"/>
        <w:ind w:right="892"/>
      </w:pPr>
      <w:r>
        <w:t>Where</w:t>
      </w:r>
      <w:r>
        <w:rPr>
          <w:spacing w:val="-3"/>
        </w:rPr>
        <w:t xml:space="preserve"> </w:t>
      </w:r>
      <w:r>
        <w:t>a</w:t>
      </w:r>
      <w:r>
        <w:rPr>
          <w:spacing w:val="-3"/>
        </w:rPr>
        <w:t xml:space="preserve"> </w:t>
      </w:r>
      <w:r>
        <w:t>reticulated</w:t>
      </w:r>
      <w:r>
        <w:rPr>
          <w:spacing w:val="-4"/>
        </w:rPr>
        <w:t xml:space="preserve"> </w:t>
      </w:r>
      <w:r>
        <w:t>system</w:t>
      </w:r>
      <w:r>
        <w:rPr>
          <w:spacing w:val="-2"/>
        </w:rPr>
        <w:t xml:space="preserve"> </w:t>
      </w:r>
      <w:r>
        <w:t>is</w:t>
      </w:r>
      <w:r>
        <w:rPr>
          <w:spacing w:val="-3"/>
        </w:rPr>
        <w:t xml:space="preserve"> </w:t>
      </w:r>
      <w:r>
        <w:t>not</w:t>
      </w:r>
      <w:r>
        <w:rPr>
          <w:spacing w:val="-5"/>
        </w:rPr>
        <w:t xml:space="preserve"> </w:t>
      </w:r>
      <w:r>
        <w:t>immediately</w:t>
      </w:r>
      <w:r>
        <w:rPr>
          <w:spacing w:val="-3"/>
        </w:rPr>
        <w:t xml:space="preserve"> </w:t>
      </w:r>
      <w:r>
        <w:t>available</w:t>
      </w:r>
      <w:r>
        <w:rPr>
          <w:spacing w:val="-3"/>
        </w:rPr>
        <w:t xml:space="preserve"> </w:t>
      </w:r>
      <w:r>
        <w:t>but</w:t>
      </w:r>
      <w:r>
        <w:rPr>
          <w:spacing w:val="-5"/>
        </w:rPr>
        <w:t xml:space="preserve"> </w:t>
      </w:r>
      <w:r>
        <w:t>is</w:t>
      </w:r>
      <w:r>
        <w:rPr>
          <w:spacing w:val="-3"/>
        </w:rPr>
        <w:t xml:space="preserve"> </w:t>
      </w:r>
      <w:r>
        <w:t>likely</w:t>
      </w:r>
      <w:r>
        <w:rPr>
          <w:spacing w:val="-3"/>
        </w:rPr>
        <w:t xml:space="preserve"> </w:t>
      </w:r>
      <w:r>
        <w:t>to</w:t>
      </w:r>
      <w:r>
        <w:rPr>
          <w:spacing w:val="-4"/>
        </w:rPr>
        <w:t xml:space="preserve"> </w:t>
      </w:r>
      <w:r>
        <w:t>be</w:t>
      </w:r>
      <w:r>
        <w:rPr>
          <w:spacing w:val="-3"/>
        </w:rPr>
        <w:t xml:space="preserve"> </w:t>
      </w:r>
      <w:r>
        <w:t>in</w:t>
      </w:r>
      <w:r>
        <w:rPr>
          <w:spacing w:val="-4"/>
        </w:rPr>
        <w:t xml:space="preserve"> </w:t>
      </w:r>
      <w:r>
        <w:t>the</w:t>
      </w:r>
      <w:r>
        <w:rPr>
          <w:spacing w:val="-3"/>
        </w:rPr>
        <w:t xml:space="preserve"> </w:t>
      </w:r>
      <w:r>
        <w:t>near</w:t>
      </w:r>
      <w:r>
        <w:rPr>
          <w:spacing w:val="-3"/>
        </w:rPr>
        <w:t xml:space="preserve"> </w:t>
      </w:r>
      <w:r>
        <w:t>future,</w:t>
      </w:r>
      <w:r>
        <w:rPr>
          <w:spacing w:val="-6"/>
        </w:rPr>
        <w:t xml:space="preserve"> </w:t>
      </w:r>
      <w:r>
        <w:t>the appropriateness of temporary systems.</w:t>
      </w:r>
    </w:p>
    <w:p w14:paraId="220AB43E" w14:textId="77777777" w:rsidR="006713A4" w:rsidRDefault="006713A4" w:rsidP="006713A4">
      <w:pPr>
        <w:pStyle w:val="ListParagraph"/>
        <w:numPr>
          <w:ilvl w:val="0"/>
          <w:numId w:val="236"/>
        </w:numPr>
        <w:tabs>
          <w:tab w:val="left" w:pos="544"/>
        </w:tabs>
        <w:spacing w:before="177" w:line="256" w:lineRule="auto"/>
        <w:ind w:right="280"/>
      </w:pPr>
      <w:r>
        <w:t>Where</w:t>
      </w:r>
      <w:r>
        <w:rPr>
          <w:spacing w:val="-4"/>
        </w:rPr>
        <w:t xml:space="preserve"> </w:t>
      </w:r>
      <w:r>
        <w:t>infrastructure</w:t>
      </w:r>
      <w:r>
        <w:rPr>
          <w:spacing w:val="-4"/>
        </w:rPr>
        <w:t xml:space="preserve"> </w:t>
      </w:r>
      <w:r>
        <w:t>serving</w:t>
      </w:r>
      <w:r>
        <w:rPr>
          <w:spacing w:val="-3"/>
        </w:rPr>
        <w:t xml:space="preserve"> </w:t>
      </w:r>
      <w:r>
        <w:t>the</w:t>
      </w:r>
      <w:r>
        <w:rPr>
          <w:spacing w:val="-4"/>
        </w:rPr>
        <w:t xml:space="preserve"> </w:t>
      </w:r>
      <w:r>
        <w:t>land</w:t>
      </w:r>
      <w:r>
        <w:rPr>
          <w:spacing w:val="-5"/>
        </w:rPr>
        <w:t xml:space="preserve"> </w:t>
      </w:r>
      <w:r>
        <w:t>has</w:t>
      </w:r>
      <w:r>
        <w:rPr>
          <w:spacing w:val="-4"/>
        </w:rPr>
        <w:t xml:space="preserve"> </w:t>
      </w:r>
      <w:r>
        <w:t>been</w:t>
      </w:r>
      <w:r>
        <w:rPr>
          <w:spacing w:val="-5"/>
        </w:rPr>
        <w:t xml:space="preserve"> </w:t>
      </w:r>
      <w:r>
        <w:t>damaged</w:t>
      </w:r>
      <w:r>
        <w:rPr>
          <w:spacing w:val="-5"/>
        </w:rPr>
        <w:t xml:space="preserve"> </w:t>
      </w:r>
      <w:r>
        <w:t>by</w:t>
      </w:r>
      <w:r>
        <w:rPr>
          <w:spacing w:val="-4"/>
        </w:rPr>
        <w:t xml:space="preserve"> </w:t>
      </w:r>
      <w:r>
        <w:t>earthquakes;</w:t>
      </w:r>
      <w:r>
        <w:rPr>
          <w:spacing w:val="-6"/>
        </w:rPr>
        <w:t xml:space="preserve"> </w:t>
      </w:r>
      <w:r>
        <w:t>whether</w:t>
      </w:r>
      <w:r>
        <w:rPr>
          <w:spacing w:val="-4"/>
        </w:rPr>
        <w:t xml:space="preserve"> </w:t>
      </w:r>
      <w:r>
        <w:t>the infrastructure</w:t>
      </w:r>
      <w:r>
        <w:rPr>
          <w:spacing w:val="-4"/>
        </w:rPr>
        <w:t xml:space="preserve"> </w:t>
      </w:r>
      <w:r>
        <w:t>is performing, serviceable and functional.</w:t>
      </w:r>
    </w:p>
    <w:p w14:paraId="0FB16CCB" w14:textId="77777777" w:rsidR="006713A4" w:rsidRDefault="006713A4" w:rsidP="006713A4">
      <w:pPr>
        <w:pStyle w:val="ListParagraph"/>
        <w:numPr>
          <w:ilvl w:val="0"/>
          <w:numId w:val="236"/>
        </w:numPr>
        <w:tabs>
          <w:tab w:val="left" w:pos="544"/>
        </w:tabs>
        <w:spacing w:before="185" w:line="256" w:lineRule="auto"/>
        <w:ind w:right="222"/>
      </w:pPr>
      <w:r>
        <w:t>Whether</w:t>
      </w:r>
      <w:r>
        <w:rPr>
          <w:spacing w:val="-3"/>
        </w:rPr>
        <w:t xml:space="preserve"> </w:t>
      </w:r>
      <w:r>
        <w:t>there</w:t>
      </w:r>
      <w:r>
        <w:rPr>
          <w:spacing w:val="-3"/>
        </w:rPr>
        <w:t xml:space="preserve"> </w:t>
      </w:r>
      <w:r>
        <w:t>is</w:t>
      </w:r>
      <w:r>
        <w:rPr>
          <w:spacing w:val="-3"/>
        </w:rPr>
        <w:t xml:space="preserve"> </w:t>
      </w:r>
      <w:r>
        <w:t>the</w:t>
      </w:r>
      <w:r>
        <w:rPr>
          <w:spacing w:val="-3"/>
        </w:rPr>
        <w:t xml:space="preserve"> </w:t>
      </w:r>
      <w:r>
        <w:t>ability</w:t>
      </w:r>
      <w:r>
        <w:rPr>
          <w:spacing w:val="-3"/>
        </w:rPr>
        <w:t xml:space="preserve"> </w:t>
      </w:r>
      <w:r>
        <w:t>for</w:t>
      </w:r>
      <w:r>
        <w:rPr>
          <w:spacing w:val="-1"/>
        </w:rPr>
        <w:t xml:space="preserve"> </w:t>
      </w:r>
      <w:r>
        <w:rPr>
          <w:color w:val="00AF50"/>
        </w:rPr>
        <w:t>allotments</w:t>
      </w:r>
      <w:r>
        <w:rPr>
          <w:color w:val="00AF50"/>
          <w:spacing w:val="-2"/>
        </w:rPr>
        <w:t xml:space="preserve"> </w:t>
      </w:r>
      <w:r>
        <w:t>to</w:t>
      </w:r>
      <w:r>
        <w:rPr>
          <w:spacing w:val="-4"/>
        </w:rPr>
        <w:t xml:space="preserve"> </w:t>
      </w:r>
      <w:r>
        <w:t>appropriately</w:t>
      </w:r>
      <w:r>
        <w:rPr>
          <w:spacing w:val="-3"/>
        </w:rPr>
        <w:t xml:space="preserve"> </w:t>
      </w:r>
      <w:r>
        <w:t>connect</w:t>
      </w:r>
      <w:r>
        <w:rPr>
          <w:spacing w:val="-1"/>
        </w:rPr>
        <w:t xml:space="preserve"> </w:t>
      </w:r>
      <w:r>
        <w:t>to</w:t>
      </w:r>
      <w:r>
        <w:rPr>
          <w:spacing w:val="-4"/>
        </w:rPr>
        <w:t xml:space="preserve"> </w:t>
      </w:r>
      <w:r>
        <w:t>an electrical</w:t>
      </w:r>
      <w:r>
        <w:rPr>
          <w:spacing w:val="-2"/>
        </w:rPr>
        <w:t xml:space="preserve"> </w:t>
      </w:r>
      <w:r>
        <w:t>supply</w:t>
      </w:r>
      <w:r>
        <w:rPr>
          <w:spacing w:val="-3"/>
        </w:rPr>
        <w:t xml:space="preserve"> </w:t>
      </w:r>
      <w:r>
        <w:t>system</w:t>
      </w:r>
      <w:r>
        <w:rPr>
          <w:spacing w:val="-2"/>
        </w:rPr>
        <w:t xml:space="preserve"> </w:t>
      </w:r>
      <w:r>
        <w:t>and</w:t>
      </w:r>
      <w:r>
        <w:rPr>
          <w:spacing w:val="-4"/>
        </w:rPr>
        <w:t xml:space="preserve"> </w:t>
      </w:r>
      <w:r>
        <w:t xml:space="preserve">a </w:t>
      </w:r>
      <w:r>
        <w:rPr>
          <w:color w:val="00AF50"/>
        </w:rPr>
        <w:t xml:space="preserve">telecommunications </w:t>
      </w:r>
      <w:r>
        <w:t>network.</w:t>
      </w:r>
    </w:p>
    <w:p w14:paraId="24A7590D" w14:textId="77777777" w:rsidR="006713A4" w:rsidRDefault="006713A4" w:rsidP="006713A4">
      <w:pPr>
        <w:pStyle w:val="ListParagraph"/>
        <w:numPr>
          <w:ilvl w:val="0"/>
          <w:numId w:val="236"/>
        </w:numPr>
        <w:tabs>
          <w:tab w:val="left" w:pos="544"/>
        </w:tabs>
        <w:spacing w:before="183" w:line="259" w:lineRule="auto"/>
        <w:ind w:right="135"/>
      </w:pPr>
      <w:r>
        <w:t xml:space="preserve">The suitability of the proposed water supply for fire-fighting purposes (the </w:t>
      </w:r>
      <w:r>
        <w:rPr>
          <w:color w:val="00AF50"/>
        </w:rPr>
        <w:t xml:space="preserve">Council </w:t>
      </w:r>
      <w:r>
        <w:t>may obtain a report from</w:t>
      </w:r>
      <w:r>
        <w:rPr>
          <w:spacing w:val="-3"/>
        </w:rPr>
        <w:t xml:space="preserve"> </w:t>
      </w:r>
      <w:r>
        <w:t>the</w:t>
      </w:r>
      <w:r>
        <w:rPr>
          <w:spacing w:val="-4"/>
        </w:rPr>
        <w:t xml:space="preserve"> </w:t>
      </w:r>
      <w:r>
        <w:t>Chief</w:t>
      </w:r>
      <w:r>
        <w:rPr>
          <w:spacing w:val="-4"/>
        </w:rPr>
        <w:t xml:space="preserve"> </w:t>
      </w:r>
      <w:r>
        <w:t>Fire</w:t>
      </w:r>
      <w:r>
        <w:rPr>
          <w:spacing w:val="-4"/>
        </w:rPr>
        <w:t xml:space="preserve"> </w:t>
      </w:r>
      <w:r>
        <w:t>Officer),</w:t>
      </w:r>
      <w:r>
        <w:rPr>
          <w:spacing w:val="-5"/>
        </w:rPr>
        <w:t xml:space="preserve"> </w:t>
      </w:r>
      <w:r>
        <w:t>including</w:t>
      </w:r>
      <w:r>
        <w:rPr>
          <w:spacing w:val="-3"/>
        </w:rPr>
        <w:t xml:space="preserve"> </w:t>
      </w:r>
      <w:r>
        <w:t>the</w:t>
      </w:r>
      <w:r>
        <w:rPr>
          <w:spacing w:val="-4"/>
        </w:rPr>
        <w:t xml:space="preserve"> </w:t>
      </w:r>
      <w:r>
        <w:t>extent</w:t>
      </w:r>
      <w:r>
        <w:rPr>
          <w:spacing w:val="-6"/>
        </w:rPr>
        <w:t xml:space="preserve"> </w:t>
      </w:r>
      <w:r>
        <w:t>of</w:t>
      </w:r>
      <w:r>
        <w:rPr>
          <w:spacing w:val="-4"/>
        </w:rPr>
        <w:t xml:space="preserve"> </w:t>
      </w:r>
      <w:r>
        <w:t>compliance</w:t>
      </w:r>
      <w:r>
        <w:rPr>
          <w:spacing w:val="-4"/>
        </w:rPr>
        <w:t xml:space="preserve"> </w:t>
      </w:r>
      <w:r>
        <w:t xml:space="preserve">with </w:t>
      </w:r>
      <w:r>
        <w:rPr>
          <w:color w:val="00AF50"/>
        </w:rPr>
        <w:t>SNZ</w:t>
      </w:r>
      <w:r>
        <w:rPr>
          <w:color w:val="00AF50"/>
          <w:spacing w:val="-2"/>
        </w:rPr>
        <w:t xml:space="preserve"> </w:t>
      </w:r>
      <w:r>
        <w:rPr>
          <w:color w:val="00AF50"/>
        </w:rPr>
        <w:t xml:space="preserve">PAS:4509:2008 </w:t>
      </w:r>
      <w:r>
        <w:t>in</w:t>
      </w:r>
      <w:r>
        <w:rPr>
          <w:spacing w:val="-4"/>
        </w:rPr>
        <w:t xml:space="preserve"> </w:t>
      </w:r>
      <w:r>
        <w:t>respect</w:t>
      </w:r>
      <w:r>
        <w:rPr>
          <w:spacing w:val="-2"/>
        </w:rPr>
        <w:t xml:space="preserve"> </w:t>
      </w:r>
      <w:r>
        <w:t>of</w:t>
      </w:r>
      <w:r>
        <w:rPr>
          <w:spacing w:val="-4"/>
        </w:rPr>
        <w:t xml:space="preserve"> </w:t>
      </w:r>
      <w:r>
        <w:t>the health and safety of the community, including neighbouring properties.</w:t>
      </w:r>
    </w:p>
    <w:p w14:paraId="43100F21" w14:textId="77777777" w:rsidR="006713A4" w:rsidRDefault="006713A4" w:rsidP="006713A4">
      <w:pPr>
        <w:pStyle w:val="ListParagraph"/>
        <w:numPr>
          <w:ilvl w:val="0"/>
          <w:numId w:val="236"/>
        </w:numPr>
        <w:tabs>
          <w:tab w:val="left" w:pos="544"/>
        </w:tabs>
        <w:spacing w:before="182" w:line="259" w:lineRule="auto"/>
        <w:ind w:right="397"/>
      </w:pPr>
      <w:r>
        <w:t xml:space="preserve">Whether the </w:t>
      </w:r>
      <w:r>
        <w:rPr>
          <w:color w:val="00AF50"/>
        </w:rPr>
        <w:t xml:space="preserve">subdivision </w:t>
      </w:r>
      <w:r>
        <w:t xml:space="preserve">impacts on </w:t>
      </w:r>
      <w:r>
        <w:rPr>
          <w:color w:val="00AF50"/>
        </w:rPr>
        <w:t>strategic infrastructure</w:t>
      </w:r>
      <w:r>
        <w:t>, including its ongoing operation, development</w:t>
      </w:r>
      <w:r>
        <w:rPr>
          <w:spacing w:val="-6"/>
        </w:rPr>
        <w:t xml:space="preserve"> </w:t>
      </w:r>
      <w:r>
        <w:t>and</w:t>
      </w:r>
      <w:r>
        <w:rPr>
          <w:spacing w:val="-4"/>
        </w:rPr>
        <w:t xml:space="preserve"> </w:t>
      </w:r>
      <w:r>
        <w:t>maintenance,</w:t>
      </w:r>
      <w:r>
        <w:rPr>
          <w:spacing w:val="-5"/>
        </w:rPr>
        <w:t xml:space="preserve"> </w:t>
      </w:r>
      <w:r>
        <w:t>and</w:t>
      </w:r>
      <w:r>
        <w:rPr>
          <w:spacing w:val="-4"/>
        </w:rPr>
        <w:t xml:space="preserve"> </w:t>
      </w:r>
      <w:r>
        <w:t>any</w:t>
      </w:r>
      <w:r>
        <w:rPr>
          <w:spacing w:val="-3"/>
        </w:rPr>
        <w:t xml:space="preserve"> </w:t>
      </w:r>
      <w:r>
        <w:t>potential</w:t>
      </w:r>
      <w:r>
        <w:rPr>
          <w:spacing w:val="-2"/>
        </w:rPr>
        <w:t xml:space="preserve"> </w:t>
      </w:r>
      <w:r>
        <w:t>for</w:t>
      </w:r>
      <w:r>
        <w:rPr>
          <w:spacing w:val="-3"/>
        </w:rPr>
        <w:t xml:space="preserve"> </w:t>
      </w:r>
      <w:r>
        <w:t>adverse</w:t>
      </w:r>
      <w:r>
        <w:rPr>
          <w:spacing w:val="-3"/>
        </w:rPr>
        <w:t xml:space="preserve"> </w:t>
      </w:r>
      <w:r>
        <w:t>effects</w:t>
      </w:r>
      <w:r>
        <w:rPr>
          <w:spacing w:val="-3"/>
        </w:rPr>
        <w:t xml:space="preserve"> </w:t>
      </w:r>
      <w:r>
        <w:t>on</w:t>
      </w:r>
      <w:r>
        <w:rPr>
          <w:spacing w:val="-4"/>
        </w:rPr>
        <w:t xml:space="preserve"> </w:t>
      </w:r>
      <w:r>
        <w:t>that</w:t>
      </w:r>
      <w:r>
        <w:rPr>
          <w:spacing w:val="-5"/>
        </w:rPr>
        <w:t xml:space="preserve"> </w:t>
      </w:r>
      <w:r>
        <w:t xml:space="preserve">infrastructure (including management of potential </w:t>
      </w:r>
      <w:r>
        <w:rPr>
          <w:color w:val="00AF50"/>
        </w:rPr>
        <w:t xml:space="preserve">reverse sensitivity </w:t>
      </w:r>
      <w:r>
        <w:t>effects).</w:t>
      </w:r>
    </w:p>
    <w:p w14:paraId="5A2142CC" w14:textId="77777777" w:rsidR="006713A4" w:rsidRDefault="006713A4" w:rsidP="006713A4">
      <w:pPr>
        <w:pStyle w:val="ListParagraph"/>
        <w:numPr>
          <w:ilvl w:val="0"/>
          <w:numId w:val="236"/>
        </w:numPr>
        <w:tabs>
          <w:tab w:val="left" w:pos="544"/>
        </w:tabs>
        <w:spacing w:before="177" w:line="261" w:lineRule="auto"/>
        <w:ind w:right="297"/>
      </w:pPr>
      <w:r>
        <w:t>In</w:t>
      </w:r>
      <w:r>
        <w:rPr>
          <w:spacing w:val="-3"/>
        </w:rPr>
        <w:t xml:space="preserve"> </w:t>
      </w:r>
      <w:r>
        <w:t>the</w:t>
      </w:r>
      <w:r>
        <w:rPr>
          <w:spacing w:val="-1"/>
        </w:rPr>
        <w:t xml:space="preserve"> </w:t>
      </w:r>
      <w:r>
        <w:rPr>
          <w:color w:val="00AF50"/>
        </w:rPr>
        <w:t>Central</w:t>
      </w:r>
      <w:r>
        <w:rPr>
          <w:color w:val="00AF50"/>
          <w:spacing w:val="-1"/>
        </w:rPr>
        <w:t xml:space="preserve"> </w:t>
      </w:r>
      <w:r>
        <w:rPr>
          <w:color w:val="00AF50"/>
        </w:rPr>
        <w:t>City</w:t>
      </w:r>
      <w:r>
        <w:t>,</w:t>
      </w:r>
      <w:r>
        <w:rPr>
          <w:spacing w:val="-5"/>
        </w:rPr>
        <w:t xml:space="preserve"> </w:t>
      </w:r>
      <w:r>
        <w:t>the</w:t>
      </w:r>
      <w:r>
        <w:rPr>
          <w:spacing w:val="-2"/>
        </w:rPr>
        <w:t xml:space="preserve"> </w:t>
      </w:r>
      <w:r>
        <w:t>extent</w:t>
      </w:r>
      <w:r>
        <w:rPr>
          <w:spacing w:val="-5"/>
        </w:rPr>
        <w:t xml:space="preserve"> </w:t>
      </w:r>
      <w:r>
        <w:t>to</w:t>
      </w:r>
      <w:r>
        <w:rPr>
          <w:spacing w:val="-3"/>
        </w:rPr>
        <w:t xml:space="preserve"> </w:t>
      </w:r>
      <w:r>
        <w:t>which</w:t>
      </w:r>
      <w:r>
        <w:rPr>
          <w:spacing w:val="-3"/>
        </w:rPr>
        <w:t xml:space="preserve"> </w:t>
      </w:r>
      <w:r>
        <w:t>innovative</w:t>
      </w:r>
      <w:r>
        <w:rPr>
          <w:spacing w:val="-2"/>
        </w:rPr>
        <w:t xml:space="preserve"> </w:t>
      </w:r>
      <w:r>
        <w:t>solutions</w:t>
      </w:r>
      <w:r>
        <w:rPr>
          <w:spacing w:val="-2"/>
        </w:rPr>
        <w:t xml:space="preserve"> </w:t>
      </w:r>
      <w:r>
        <w:t>to</w:t>
      </w:r>
      <w:r>
        <w:rPr>
          <w:spacing w:val="-3"/>
        </w:rPr>
        <w:t xml:space="preserve"> </w:t>
      </w:r>
      <w:r>
        <w:t>reduce</w:t>
      </w:r>
      <w:r>
        <w:rPr>
          <w:spacing w:val="-2"/>
        </w:rPr>
        <w:t xml:space="preserve"> </w:t>
      </w:r>
      <w:r>
        <w:t>the</w:t>
      </w:r>
      <w:r>
        <w:rPr>
          <w:spacing w:val="-2"/>
        </w:rPr>
        <w:t xml:space="preserve"> </w:t>
      </w:r>
      <w:r>
        <w:t>extent</w:t>
      </w:r>
      <w:r>
        <w:rPr>
          <w:spacing w:val="-4"/>
        </w:rPr>
        <w:t xml:space="preserve"> </w:t>
      </w:r>
      <w:r>
        <w:t>of</w:t>
      </w:r>
      <w:r>
        <w:rPr>
          <w:spacing w:val="-2"/>
        </w:rPr>
        <w:t xml:space="preserve"> </w:t>
      </w:r>
      <w:r>
        <w:t>stormwater</w:t>
      </w:r>
      <w:r>
        <w:rPr>
          <w:spacing w:val="-2"/>
        </w:rPr>
        <w:t xml:space="preserve"> </w:t>
      </w:r>
      <w:r>
        <w:t>run-off are appropriate and the functionality of those solutions.</w:t>
      </w:r>
    </w:p>
    <w:p w14:paraId="490C75D5" w14:textId="77777777" w:rsidR="006713A4" w:rsidRDefault="006713A4" w:rsidP="006713A4">
      <w:pPr>
        <w:pStyle w:val="BodyText"/>
        <w:spacing w:before="3"/>
        <w:rPr>
          <w:sz w:val="19"/>
        </w:rPr>
      </w:pPr>
    </w:p>
    <w:p w14:paraId="7E115187" w14:textId="77777777" w:rsidR="006713A4" w:rsidRDefault="006713A4" w:rsidP="006713A4">
      <w:pPr>
        <w:pStyle w:val="BodyText"/>
        <w:ind w:left="116"/>
      </w:pPr>
      <w:r>
        <w:t>Advice</w:t>
      </w:r>
      <w:r>
        <w:rPr>
          <w:spacing w:val="-4"/>
        </w:rPr>
        <w:t xml:space="preserve"> </w:t>
      </w:r>
      <w:r>
        <w:rPr>
          <w:spacing w:val="-2"/>
        </w:rPr>
        <w:t>note:</w:t>
      </w:r>
    </w:p>
    <w:p w14:paraId="7971B07C" w14:textId="77777777" w:rsidR="006713A4" w:rsidRDefault="006713A4" w:rsidP="006713A4">
      <w:pPr>
        <w:pStyle w:val="ListParagraph"/>
        <w:numPr>
          <w:ilvl w:val="0"/>
          <w:numId w:val="235"/>
        </w:numPr>
        <w:tabs>
          <w:tab w:val="left" w:pos="544"/>
        </w:tabs>
        <w:spacing w:before="178"/>
      </w:pPr>
      <w:r>
        <w:rPr>
          <w:color w:val="00AF50"/>
        </w:rPr>
        <w:t>National</w:t>
      </w:r>
      <w:r>
        <w:rPr>
          <w:color w:val="00AF50"/>
          <w:spacing w:val="-7"/>
        </w:rPr>
        <w:t xml:space="preserve"> </w:t>
      </w:r>
      <w:r>
        <w:rPr>
          <w:color w:val="00AF50"/>
        </w:rPr>
        <w:t>Grid</w:t>
      </w:r>
      <w:r>
        <w:rPr>
          <w:color w:val="00AF50"/>
          <w:spacing w:val="-5"/>
        </w:rPr>
        <w:t xml:space="preserve"> </w:t>
      </w:r>
      <w:r>
        <w:rPr>
          <w:color w:val="00AF50"/>
        </w:rPr>
        <w:t>transmission</w:t>
      </w:r>
      <w:r>
        <w:rPr>
          <w:color w:val="00AF50"/>
          <w:spacing w:val="-7"/>
        </w:rPr>
        <w:t xml:space="preserve"> </w:t>
      </w:r>
      <w:r>
        <w:rPr>
          <w:color w:val="00AF50"/>
        </w:rPr>
        <w:t>lines</w:t>
      </w:r>
      <w:r>
        <w:rPr>
          <w:color w:val="00AF50"/>
          <w:spacing w:val="-3"/>
        </w:rPr>
        <w:t xml:space="preserve"> </w:t>
      </w:r>
      <w:r>
        <w:t>and</w:t>
      </w:r>
      <w:r>
        <w:rPr>
          <w:spacing w:val="-7"/>
        </w:rPr>
        <w:t xml:space="preserve"> </w:t>
      </w:r>
      <w:r>
        <w:t>strategic</w:t>
      </w:r>
      <w:r>
        <w:rPr>
          <w:spacing w:val="-6"/>
        </w:rPr>
        <w:t xml:space="preserve"> </w:t>
      </w:r>
      <w:r>
        <w:rPr>
          <w:color w:val="00AF50"/>
        </w:rPr>
        <w:t>electricity</w:t>
      </w:r>
      <w:r>
        <w:rPr>
          <w:color w:val="00AF50"/>
          <w:spacing w:val="-6"/>
        </w:rPr>
        <w:t xml:space="preserve"> </w:t>
      </w:r>
      <w:r>
        <w:rPr>
          <w:color w:val="00AF50"/>
        </w:rPr>
        <w:t>distribution</w:t>
      </w:r>
      <w:r>
        <w:rPr>
          <w:color w:val="00AF50"/>
          <w:spacing w:val="-6"/>
        </w:rPr>
        <w:t xml:space="preserve"> </w:t>
      </w:r>
      <w:r>
        <w:rPr>
          <w:color w:val="00AF50"/>
        </w:rPr>
        <w:t>lines</w:t>
      </w:r>
      <w:r>
        <w:rPr>
          <w:color w:val="00AF50"/>
          <w:spacing w:val="-3"/>
        </w:rPr>
        <w:t xml:space="preserve"> </w:t>
      </w:r>
      <w:r>
        <w:t>are</w:t>
      </w:r>
      <w:r>
        <w:rPr>
          <w:spacing w:val="-5"/>
        </w:rPr>
        <w:t xml:space="preserve"> </w:t>
      </w:r>
      <w:r>
        <w:t>shown</w:t>
      </w:r>
      <w:r>
        <w:rPr>
          <w:spacing w:val="-6"/>
        </w:rPr>
        <w:t xml:space="preserve"> </w:t>
      </w:r>
      <w:r>
        <w:t>on</w:t>
      </w:r>
      <w:r>
        <w:rPr>
          <w:spacing w:val="-6"/>
        </w:rPr>
        <w:t xml:space="preserve"> </w:t>
      </w:r>
      <w:r>
        <w:t>planning</w:t>
      </w:r>
      <w:r>
        <w:rPr>
          <w:spacing w:val="-4"/>
        </w:rPr>
        <w:t xml:space="preserve"> </w:t>
      </w:r>
      <w:r>
        <w:rPr>
          <w:spacing w:val="-2"/>
        </w:rPr>
        <w:t>maps.</w:t>
      </w:r>
    </w:p>
    <w:p w14:paraId="198C7C69" w14:textId="77777777" w:rsidR="006713A4" w:rsidRDefault="006713A4" w:rsidP="006713A4">
      <w:pPr>
        <w:pStyle w:val="ListParagraph"/>
        <w:numPr>
          <w:ilvl w:val="0"/>
          <w:numId w:val="235"/>
        </w:numPr>
        <w:tabs>
          <w:tab w:val="left" w:pos="544"/>
        </w:tabs>
        <w:ind w:right="563"/>
      </w:pPr>
      <w:r>
        <w:t>The</w:t>
      </w:r>
      <w:r>
        <w:rPr>
          <w:spacing w:val="-4"/>
        </w:rPr>
        <w:t xml:space="preserve"> </w:t>
      </w:r>
      <w:r>
        <w:rPr>
          <w:color w:val="00AF50"/>
        </w:rPr>
        <w:t>Council</w:t>
      </w:r>
      <w:r>
        <w:rPr>
          <w:color w:val="00AF50"/>
          <w:spacing w:val="-1"/>
        </w:rPr>
        <w:t xml:space="preserve"> </w:t>
      </w:r>
      <w:r>
        <w:t>will</w:t>
      </w:r>
      <w:r>
        <w:rPr>
          <w:spacing w:val="-2"/>
        </w:rPr>
        <w:t xml:space="preserve"> </w:t>
      </w:r>
      <w:r>
        <w:t>consult</w:t>
      </w:r>
      <w:r>
        <w:rPr>
          <w:spacing w:val="-6"/>
        </w:rPr>
        <w:t xml:space="preserve"> </w:t>
      </w:r>
      <w:r>
        <w:t>the</w:t>
      </w:r>
      <w:r>
        <w:rPr>
          <w:spacing w:val="-3"/>
        </w:rPr>
        <w:t xml:space="preserve"> </w:t>
      </w:r>
      <w:r>
        <w:rPr>
          <w:color w:val="00AF50"/>
        </w:rPr>
        <w:t>network utility</w:t>
      </w:r>
      <w:r>
        <w:rPr>
          <w:color w:val="00AF50"/>
          <w:spacing w:val="-4"/>
        </w:rPr>
        <w:t xml:space="preserve"> </w:t>
      </w:r>
      <w:r>
        <w:rPr>
          <w:color w:val="00AF50"/>
        </w:rPr>
        <w:t>operator</w:t>
      </w:r>
      <w:r>
        <w:rPr>
          <w:color w:val="00AF50"/>
          <w:spacing w:val="-2"/>
        </w:rPr>
        <w:t xml:space="preserve"> </w:t>
      </w:r>
      <w:r>
        <w:t>or line</w:t>
      </w:r>
      <w:r>
        <w:rPr>
          <w:spacing w:val="-4"/>
        </w:rPr>
        <w:t xml:space="preserve"> </w:t>
      </w:r>
      <w:r>
        <w:t>owner</w:t>
      </w:r>
      <w:r>
        <w:rPr>
          <w:spacing w:val="-4"/>
        </w:rPr>
        <w:t xml:space="preserve"> </w:t>
      </w:r>
      <w:r>
        <w:t>where</w:t>
      </w:r>
      <w:r>
        <w:rPr>
          <w:spacing w:val="-4"/>
        </w:rPr>
        <w:t xml:space="preserve"> </w:t>
      </w:r>
      <w:r>
        <w:t>an</w:t>
      </w:r>
      <w:r>
        <w:rPr>
          <w:spacing w:val="-5"/>
        </w:rPr>
        <w:t xml:space="preserve"> </w:t>
      </w:r>
      <w:r>
        <w:t>application</w:t>
      </w:r>
      <w:r>
        <w:rPr>
          <w:spacing w:val="-5"/>
        </w:rPr>
        <w:t xml:space="preserve"> </w:t>
      </w:r>
      <w:r>
        <w:t>proposes</w:t>
      </w:r>
      <w:r>
        <w:rPr>
          <w:spacing w:val="-4"/>
        </w:rPr>
        <w:t xml:space="preserve"> </w:t>
      </w:r>
      <w:r>
        <w:t>to subdivide land within the transmission corridors.</w:t>
      </w:r>
    </w:p>
    <w:p w14:paraId="3D8D8942" w14:textId="77777777" w:rsidR="006713A4" w:rsidRDefault="006713A4" w:rsidP="006713A4">
      <w:pPr>
        <w:pStyle w:val="BodyText"/>
      </w:pPr>
    </w:p>
    <w:p w14:paraId="79D77CE5" w14:textId="77777777" w:rsidR="006713A4" w:rsidRDefault="006713A4" w:rsidP="006713A4">
      <w:pPr>
        <w:pStyle w:val="BodyText"/>
        <w:spacing w:before="3"/>
        <w:rPr>
          <w:sz w:val="27"/>
        </w:rPr>
      </w:pPr>
    </w:p>
    <w:p w14:paraId="5ADF47D0" w14:textId="77777777" w:rsidR="006713A4" w:rsidRDefault="006713A4" w:rsidP="006713A4">
      <w:pPr>
        <w:pStyle w:val="Heading2"/>
        <w:numPr>
          <w:ilvl w:val="2"/>
          <w:numId w:val="260"/>
        </w:numPr>
        <w:tabs>
          <w:tab w:val="left" w:pos="1249"/>
        </w:tabs>
        <w:ind w:left="1181" w:hanging="1133"/>
      </w:pPr>
      <w:r>
        <w:t>Flood</w:t>
      </w:r>
      <w:r>
        <w:rPr>
          <w:spacing w:val="-11"/>
        </w:rPr>
        <w:t xml:space="preserve"> </w:t>
      </w:r>
      <w:r>
        <w:t>Management</w:t>
      </w:r>
      <w:r>
        <w:rPr>
          <w:spacing w:val="-12"/>
        </w:rPr>
        <w:t xml:space="preserve"> </w:t>
      </w:r>
      <w:r>
        <w:rPr>
          <w:spacing w:val="-4"/>
        </w:rPr>
        <w:t>Area</w:t>
      </w:r>
    </w:p>
    <w:p w14:paraId="42D2E2AF" w14:textId="77777777" w:rsidR="006713A4" w:rsidRDefault="006713A4" w:rsidP="006713A4">
      <w:pPr>
        <w:pStyle w:val="BodyText"/>
        <w:spacing w:before="10"/>
        <w:rPr>
          <w:b/>
          <w:sz w:val="19"/>
        </w:rPr>
      </w:pPr>
    </w:p>
    <w:p w14:paraId="2F4F3189" w14:textId="77777777" w:rsidR="006713A4" w:rsidRDefault="006713A4" w:rsidP="006713A4">
      <w:pPr>
        <w:pStyle w:val="ListParagraph"/>
        <w:numPr>
          <w:ilvl w:val="0"/>
          <w:numId w:val="234"/>
        </w:numPr>
        <w:tabs>
          <w:tab w:val="left" w:pos="544"/>
        </w:tabs>
      </w:pPr>
      <w:r>
        <w:t>Whether</w:t>
      </w:r>
      <w:r>
        <w:rPr>
          <w:spacing w:val="-9"/>
        </w:rPr>
        <w:t xml:space="preserve"> </w:t>
      </w:r>
      <w:r>
        <w:t>the</w:t>
      </w:r>
      <w:r>
        <w:rPr>
          <w:spacing w:val="-5"/>
        </w:rPr>
        <w:t xml:space="preserve"> </w:t>
      </w:r>
      <w:r>
        <w:rPr>
          <w:color w:val="00AF50"/>
        </w:rPr>
        <w:t>subdivision</w:t>
      </w:r>
      <w:r>
        <w:rPr>
          <w:color w:val="00AF50"/>
          <w:spacing w:val="-6"/>
        </w:rPr>
        <w:t xml:space="preserve"> </w:t>
      </w:r>
      <w:r>
        <w:t>includes</w:t>
      </w:r>
      <w:r>
        <w:rPr>
          <w:spacing w:val="-6"/>
        </w:rPr>
        <w:t xml:space="preserve"> </w:t>
      </w:r>
      <w:r>
        <w:t>measures</w:t>
      </w:r>
      <w:r>
        <w:rPr>
          <w:spacing w:val="-7"/>
        </w:rPr>
        <w:t xml:space="preserve"> </w:t>
      </w:r>
      <w:r>
        <w:t>that</w:t>
      </w:r>
      <w:r>
        <w:rPr>
          <w:spacing w:val="-9"/>
        </w:rPr>
        <w:t xml:space="preserve"> </w:t>
      </w:r>
      <w:r>
        <w:t>will</w:t>
      </w:r>
      <w:r>
        <w:rPr>
          <w:spacing w:val="-4"/>
        </w:rPr>
        <w:t xml:space="preserve"> </w:t>
      </w:r>
      <w:r>
        <w:t>reduce</w:t>
      </w:r>
      <w:r>
        <w:rPr>
          <w:spacing w:val="-6"/>
        </w:rPr>
        <w:t xml:space="preserve"> </w:t>
      </w:r>
      <w:r>
        <w:t>susceptibility</w:t>
      </w:r>
      <w:r>
        <w:rPr>
          <w:spacing w:val="-6"/>
        </w:rPr>
        <w:t xml:space="preserve"> </w:t>
      </w:r>
      <w:r>
        <w:t>to</w:t>
      </w:r>
      <w:r>
        <w:rPr>
          <w:spacing w:val="-7"/>
        </w:rPr>
        <w:t xml:space="preserve"> </w:t>
      </w:r>
      <w:r>
        <w:rPr>
          <w:spacing w:val="-2"/>
        </w:rPr>
        <w:t>flooding.</w:t>
      </w:r>
    </w:p>
    <w:p w14:paraId="0C2C2612" w14:textId="77777777" w:rsidR="006713A4" w:rsidRDefault="006713A4" w:rsidP="006713A4">
      <w:pPr>
        <w:pStyle w:val="BodyText"/>
        <w:spacing w:before="6"/>
        <w:rPr>
          <w:sz w:val="16"/>
        </w:rPr>
      </w:pPr>
    </w:p>
    <w:p w14:paraId="14BD3717" w14:textId="77777777" w:rsidR="006713A4" w:rsidRDefault="006713A4" w:rsidP="006713A4">
      <w:pPr>
        <w:pStyle w:val="ListParagraph"/>
        <w:numPr>
          <w:ilvl w:val="0"/>
          <w:numId w:val="234"/>
        </w:numPr>
        <w:tabs>
          <w:tab w:val="left" w:pos="544"/>
        </w:tabs>
        <w:spacing w:before="1" w:line="261" w:lineRule="auto"/>
        <w:ind w:right="152"/>
      </w:pPr>
      <w:r>
        <w:t>Whether</w:t>
      </w:r>
      <w:r>
        <w:rPr>
          <w:spacing w:val="-2"/>
        </w:rPr>
        <w:t xml:space="preserve"> </w:t>
      </w:r>
      <w:r>
        <w:t>the</w:t>
      </w:r>
      <w:r>
        <w:rPr>
          <w:spacing w:val="-1"/>
        </w:rPr>
        <w:t xml:space="preserve"> </w:t>
      </w:r>
      <w:r>
        <w:rPr>
          <w:color w:val="00AF50"/>
        </w:rPr>
        <w:t>subdivision</w:t>
      </w:r>
      <w:r>
        <w:rPr>
          <w:color w:val="00AF50"/>
          <w:spacing w:val="-2"/>
        </w:rPr>
        <w:t xml:space="preserve"> </w:t>
      </w:r>
      <w:r>
        <w:t>would</w:t>
      </w:r>
      <w:r>
        <w:rPr>
          <w:spacing w:val="-3"/>
        </w:rPr>
        <w:t xml:space="preserve"> </w:t>
      </w:r>
      <w:r>
        <w:t>have</w:t>
      </w:r>
      <w:r>
        <w:rPr>
          <w:spacing w:val="-2"/>
        </w:rPr>
        <w:t xml:space="preserve"> </w:t>
      </w:r>
      <w:r>
        <w:t>an</w:t>
      </w:r>
      <w:r>
        <w:rPr>
          <w:spacing w:val="-3"/>
        </w:rPr>
        <w:t xml:space="preserve"> </w:t>
      </w:r>
      <w:r>
        <w:t>impact</w:t>
      </w:r>
      <w:r>
        <w:rPr>
          <w:spacing w:val="-4"/>
        </w:rPr>
        <w:t xml:space="preserve"> </w:t>
      </w:r>
      <w:r>
        <w:t>on</w:t>
      </w:r>
      <w:r>
        <w:rPr>
          <w:spacing w:val="-1"/>
        </w:rPr>
        <w:t xml:space="preserve"> </w:t>
      </w:r>
      <w:r>
        <w:rPr>
          <w:color w:val="00AF50"/>
        </w:rPr>
        <w:t xml:space="preserve">adjoining </w:t>
      </w:r>
      <w:r>
        <w:t>land</w:t>
      </w:r>
      <w:r>
        <w:rPr>
          <w:spacing w:val="-3"/>
        </w:rPr>
        <w:t xml:space="preserve"> </w:t>
      </w:r>
      <w:r>
        <w:t>in</w:t>
      </w:r>
      <w:r>
        <w:rPr>
          <w:spacing w:val="-3"/>
        </w:rPr>
        <w:t xml:space="preserve"> </w:t>
      </w:r>
      <w:r>
        <w:t>terms</w:t>
      </w:r>
      <w:r>
        <w:rPr>
          <w:spacing w:val="-2"/>
        </w:rPr>
        <w:t xml:space="preserve"> </w:t>
      </w:r>
      <w:r>
        <w:t>of</w:t>
      </w:r>
      <w:r>
        <w:rPr>
          <w:spacing w:val="-2"/>
        </w:rPr>
        <w:t xml:space="preserve"> </w:t>
      </w:r>
      <w:r>
        <w:t>flooding,</w:t>
      </w:r>
      <w:r>
        <w:rPr>
          <w:spacing w:val="-5"/>
        </w:rPr>
        <w:t xml:space="preserve"> </w:t>
      </w:r>
      <w:r>
        <w:t>and</w:t>
      </w:r>
      <w:r>
        <w:rPr>
          <w:spacing w:val="-3"/>
        </w:rPr>
        <w:t xml:space="preserve"> </w:t>
      </w:r>
      <w:r>
        <w:t>any</w:t>
      </w:r>
      <w:r>
        <w:rPr>
          <w:spacing w:val="-2"/>
        </w:rPr>
        <w:t xml:space="preserve"> </w:t>
      </w:r>
      <w:r>
        <w:t>measures to mitigate that impact.</w:t>
      </w:r>
    </w:p>
    <w:p w14:paraId="39F729D3" w14:textId="77777777" w:rsidR="006713A4" w:rsidRDefault="006713A4" w:rsidP="006713A4">
      <w:pPr>
        <w:pStyle w:val="ListParagraph"/>
        <w:numPr>
          <w:ilvl w:val="0"/>
          <w:numId w:val="234"/>
        </w:numPr>
        <w:tabs>
          <w:tab w:val="left" w:pos="544"/>
        </w:tabs>
        <w:spacing w:before="173"/>
      </w:pPr>
      <w:r>
        <w:t>The</w:t>
      </w:r>
      <w:r>
        <w:rPr>
          <w:spacing w:val="-7"/>
        </w:rPr>
        <w:t xml:space="preserve"> </w:t>
      </w:r>
      <w:r>
        <w:t>extent</w:t>
      </w:r>
      <w:r>
        <w:rPr>
          <w:spacing w:val="-3"/>
        </w:rPr>
        <w:t xml:space="preserve"> </w:t>
      </w:r>
      <w:r>
        <w:t>to</w:t>
      </w:r>
      <w:r>
        <w:rPr>
          <w:spacing w:val="-5"/>
        </w:rPr>
        <w:t xml:space="preserve"> </w:t>
      </w:r>
      <w:r>
        <w:t>which</w:t>
      </w:r>
      <w:r>
        <w:rPr>
          <w:spacing w:val="-6"/>
        </w:rPr>
        <w:t xml:space="preserve"> </w:t>
      </w:r>
      <w:r>
        <w:t>flood</w:t>
      </w:r>
      <w:r>
        <w:rPr>
          <w:spacing w:val="-1"/>
        </w:rPr>
        <w:t xml:space="preserve"> </w:t>
      </w:r>
      <w:r>
        <w:t>hazard</w:t>
      </w:r>
      <w:r>
        <w:rPr>
          <w:spacing w:val="-6"/>
        </w:rPr>
        <w:t xml:space="preserve"> </w:t>
      </w:r>
      <w:r>
        <w:t>areas</w:t>
      </w:r>
      <w:r>
        <w:rPr>
          <w:spacing w:val="-5"/>
        </w:rPr>
        <w:t xml:space="preserve"> </w:t>
      </w:r>
      <w:r>
        <w:t>will</w:t>
      </w:r>
      <w:r>
        <w:rPr>
          <w:spacing w:val="-2"/>
        </w:rPr>
        <w:t xml:space="preserve"> </w:t>
      </w:r>
      <w:r>
        <w:t>impinge</w:t>
      </w:r>
      <w:r>
        <w:rPr>
          <w:spacing w:val="-5"/>
        </w:rPr>
        <w:t xml:space="preserve"> </w:t>
      </w:r>
      <w:r>
        <w:t>on</w:t>
      </w:r>
      <w:r>
        <w:rPr>
          <w:spacing w:val="-10"/>
        </w:rPr>
        <w:t xml:space="preserve"> </w:t>
      </w:r>
      <w:r>
        <w:t>the</w:t>
      </w:r>
      <w:r>
        <w:rPr>
          <w:spacing w:val="-5"/>
        </w:rPr>
        <w:t xml:space="preserve"> </w:t>
      </w:r>
      <w:r>
        <w:t>intended</w:t>
      </w:r>
      <w:r>
        <w:rPr>
          <w:spacing w:val="1"/>
        </w:rPr>
        <w:t xml:space="preserve"> </w:t>
      </w:r>
      <w:r>
        <w:t>activities</w:t>
      </w:r>
      <w:r>
        <w:rPr>
          <w:spacing w:val="-2"/>
        </w:rPr>
        <w:t xml:space="preserve"> </w:t>
      </w:r>
      <w:r>
        <w:t>on</w:t>
      </w:r>
      <w:r>
        <w:rPr>
          <w:spacing w:val="-6"/>
        </w:rPr>
        <w:t xml:space="preserve"> </w:t>
      </w:r>
      <w:r>
        <w:t>any</w:t>
      </w:r>
      <w:r>
        <w:rPr>
          <w:spacing w:val="-3"/>
        </w:rPr>
        <w:t xml:space="preserve"> </w:t>
      </w:r>
      <w:r>
        <w:rPr>
          <w:color w:val="00AF50"/>
          <w:spacing w:val="-2"/>
        </w:rPr>
        <w:t>allotment</w:t>
      </w:r>
      <w:r>
        <w:rPr>
          <w:spacing w:val="-2"/>
        </w:rPr>
        <w:t>.</w:t>
      </w:r>
    </w:p>
    <w:p w14:paraId="5A0C4D88" w14:textId="77777777" w:rsidR="006713A4" w:rsidRDefault="006713A4" w:rsidP="006713A4">
      <w:pPr>
        <w:pStyle w:val="BodyText"/>
      </w:pPr>
    </w:p>
    <w:p w14:paraId="250737FE" w14:textId="77777777" w:rsidR="006713A4" w:rsidRDefault="006713A4" w:rsidP="006713A4">
      <w:pPr>
        <w:pStyle w:val="BodyText"/>
        <w:spacing w:before="5"/>
        <w:rPr>
          <w:sz w:val="28"/>
        </w:rPr>
      </w:pPr>
    </w:p>
    <w:p w14:paraId="20FBE018" w14:textId="77777777" w:rsidR="006713A4" w:rsidRDefault="006713A4" w:rsidP="006713A4">
      <w:pPr>
        <w:pStyle w:val="Heading2"/>
        <w:numPr>
          <w:ilvl w:val="2"/>
          <w:numId w:val="260"/>
        </w:numPr>
        <w:tabs>
          <w:tab w:val="left" w:pos="1249"/>
        </w:tabs>
        <w:ind w:left="1181" w:hanging="1133"/>
      </w:pPr>
      <w:r>
        <w:t>Compliance</w:t>
      </w:r>
      <w:r>
        <w:rPr>
          <w:spacing w:val="-9"/>
        </w:rPr>
        <w:t xml:space="preserve"> </w:t>
      </w:r>
      <w:r>
        <w:t>with</w:t>
      </w:r>
      <w:r>
        <w:rPr>
          <w:spacing w:val="-9"/>
        </w:rPr>
        <w:t xml:space="preserve"> </w:t>
      </w:r>
      <w:r>
        <w:t>outline</w:t>
      </w:r>
      <w:r>
        <w:rPr>
          <w:spacing w:val="-9"/>
        </w:rPr>
        <w:t xml:space="preserve"> </w:t>
      </w:r>
      <w:r>
        <w:t>development</w:t>
      </w:r>
      <w:r>
        <w:rPr>
          <w:spacing w:val="-11"/>
        </w:rPr>
        <w:t xml:space="preserve"> </w:t>
      </w:r>
      <w:r>
        <w:t>plans</w:t>
      </w:r>
      <w:r>
        <w:rPr>
          <w:spacing w:val="-9"/>
        </w:rPr>
        <w:t xml:space="preserve"> </w:t>
      </w:r>
      <w:r>
        <w:t>and</w:t>
      </w:r>
      <w:r>
        <w:rPr>
          <w:spacing w:val="-9"/>
        </w:rPr>
        <w:t xml:space="preserve"> </w:t>
      </w:r>
      <w:r>
        <w:rPr>
          <w:spacing w:val="-2"/>
        </w:rPr>
        <w:t>density</w:t>
      </w:r>
    </w:p>
    <w:p w14:paraId="79D0C3DE" w14:textId="77777777" w:rsidR="006713A4" w:rsidRDefault="006713A4" w:rsidP="006713A4">
      <w:pPr>
        <w:pStyle w:val="BodyText"/>
        <w:spacing w:before="1"/>
        <w:rPr>
          <w:b/>
          <w:sz w:val="20"/>
        </w:rPr>
      </w:pPr>
    </w:p>
    <w:p w14:paraId="58F722F8" w14:textId="77777777" w:rsidR="006713A4" w:rsidRDefault="006713A4" w:rsidP="006713A4">
      <w:pPr>
        <w:pStyle w:val="ListParagraph"/>
        <w:numPr>
          <w:ilvl w:val="0"/>
          <w:numId w:val="233"/>
        </w:numPr>
        <w:tabs>
          <w:tab w:val="left" w:pos="544"/>
        </w:tabs>
        <w:spacing w:before="1" w:line="261" w:lineRule="auto"/>
        <w:ind w:right="239"/>
      </w:pPr>
      <w:r>
        <w:t>For</w:t>
      </w:r>
      <w:r>
        <w:rPr>
          <w:spacing w:val="-1"/>
        </w:rPr>
        <w:t xml:space="preserve"> </w:t>
      </w:r>
      <w:r>
        <w:rPr>
          <w:color w:val="00AF50"/>
        </w:rPr>
        <w:t>subdivision</w:t>
      </w:r>
      <w:r>
        <w:rPr>
          <w:color w:val="00AF50"/>
          <w:spacing w:val="-1"/>
        </w:rPr>
        <w:t xml:space="preserve"> </w:t>
      </w:r>
      <w:r>
        <w:t>in</w:t>
      </w:r>
      <w:r>
        <w:rPr>
          <w:spacing w:val="-2"/>
        </w:rPr>
        <w:t xml:space="preserve"> </w:t>
      </w:r>
      <w:r>
        <w:t>a</w:t>
      </w:r>
      <w:r>
        <w:rPr>
          <w:spacing w:val="-1"/>
        </w:rPr>
        <w:t xml:space="preserve"> </w:t>
      </w:r>
      <w:r>
        <w:t>residential zone,</w:t>
      </w:r>
      <w:r>
        <w:rPr>
          <w:spacing w:val="-3"/>
        </w:rPr>
        <w:t xml:space="preserve"> </w:t>
      </w:r>
      <w:r>
        <w:t>whether</w:t>
      </w:r>
      <w:r>
        <w:rPr>
          <w:spacing w:val="-1"/>
        </w:rPr>
        <w:t xml:space="preserve"> </w:t>
      </w:r>
      <w:r>
        <w:t xml:space="preserve">the </w:t>
      </w:r>
      <w:r>
        <w:rPr>
          <w:color w:val="00AF50"/>
        </w:rPr>
        <w:t>subdivision</w:t>
      </w:r>
      <w:r>
        <w:rPr>
          <w:color w:val="00AF50"/>
          <w:spacing w:val="-1"/>
        </w:rPr>
        <w:t xml:space="preserve"> </w:t>
      </w:r>
      <w:r>
        <w:t>precludes</w:t>
      </w:r>
      <w:r>
        <w:rPr>
          <w:spacing w:val="-1"/>
        </w:rPr>
        <w:t xml:space="preserve"> </w:t>
      </w:r>
      <w:r>
        <w:t>the</w:t>
      </w:r>
      <w:r>
        <w:rPr>
          <w:spacing w:val="-1"/>
        </w:rPr>
        <w:t xml:space="preserve"> </w:t>
      </w:r>
      <w:r>
        <w:t>required</w:t>
      </w:r>
      <w:r>
        <w:rPr>
          <w:spacing w:val="-2"/>
        </w:rPr>
        <w:t xml:space="preserve"> </w:t>
      </w:r>
      <w:r>
        <w:t>household</w:t>
      </w:r>
      <w:r>
        <w:rPr>
          <w:spacing w:val="-2"/>
        </w:rPr>
        <w:t xml:space="preserve"> </w:t>
      </w:r>
      <w:r>
        <w:t>density target to be met across residential development areas</w:t>
      </w:r>
      <w:r>
        <w:rPr>
          <w:spacing w:val="-1"/>
        </w:rPr>
        <w:t xml:space="preserve"> </w:t>
      </w:r>
      <w:r>
        <w:t xml:space="preserve">of the </w:t>
      </w:r>
      <w:r>
        <w:rPr>
          <w:color w:val="00AF50"/>
        </w:rPr>
        <w:t xml:space="preserve">outline development plan </w:t>
      </w:r>
      <w:r>
        <w:t>area, including the</w:t>
      </w:r>
      <w:r>
        <w:rPr>
          <w:spacing w:val="-2"/>
        </w:rPr>
        <w:t xml:space="preserve"> </w:t>
      </w:r>
      <w:r>
        <w:t>housing</w:t>
      </w:r>
      <w:r>
        <w:rPr>
          <w:spacing w:val="-1"/>
        </w:rPr>
        <w:t xml:space="preserve"> </w:t>
      </w:r>
      <w:r>
        <w:t>typologies</w:t>
      </w:r>
      <w:r>
        <w:rPr>
          <w:spacing w:val="-2"/>
        </w:rPr>
        <w:t xml:space="preserve"> </w:t>
      </w:r>
      <w:r>
        <w:t>required</w:t>
      </w:r>
      <w:r>
        <w:rPr>
          <w:spacing w:val="-3"/>
        </w:rPr>
        <w:t xml:space="preserve"> </w:t>
      </w:r>
      <w:r>
        <w:t>to</w:t>
      </w:r>
      <w:r>
        <w:rPr>
          <w:spacing w:val="-3"/>
        </w:rPr>
        <w:t xml:space="preserve"> </w:t>
      </w:r>
      <w:r>
        <w:t>meet</w:t>
      </w:r>
      <w:r>
        <w:rPr>
          <w:spacing w:val="-4"/>
        </w:rPr>
        <w:t xml:space="preserve"> </w:t>
      </w:r>
      <w:r>
        <w:t>that</w:t>
      </w:r>
      <w:r>
        <w:rPr>
          <w:spacing w:val="-5"/>
        </w:rPr>
        <w:t xml:space="preserve"> </w:t>
      </w:r>
      <w:r>
        <w:t>target,</w:t>
      </w:r>
      <w:r>
        <w:rPr>
          <w:spacing w:val="-5"/>
        </w:rPr>
        <w:t xml:space="preserve"> </w:t>
      </w:r>
      <w:r>
        <w:t>and</w:t>
      </w:r>
      <w:r>
        <w:rPr>
          <w:spacing w:val="-3"/>
        </w:rPr>
        <w:t xml:space="preserve"> </w:t>
      </w:r>
      <w:r>
        <w:t>whether</w:t>
      </w:r>
      <w:r>
        <w:rPr>
          <w:spacing w:val="-2"/>
        </w:rPr>
        <w:t xml:space="preserve"> </w:t>
      </w:r>
      <w:r>
        <w:t>the typologies</w:t>
      </w:r>
      <w:r>
        <w:rPr>
          <w:spacing w:val="-2"/>
        </w:rPr>
        <w:t xml:space="preserve"> </w:t>
      </w:r>
      <w:r>
        <w:t>cater</w:t>
      </w:r>
      <w:r>
        <w:rPr>
          <w:spacing w:val="-2"/>
        </w:rPr>
        <w:t xml:space="preserve"> </w:t>
      </w:r>
      <w:r>
        <w:t>for</w:t>
      </w:r>
      <w:r>
        <w:rPr>
          <w:spacing w:val="-2"/>
        </w:rPr>
        <w:t xml:space="preserve"> </w:t>
      </w:r>
      <w:r>
        <w:t>all life</w:t>
      </w:r>
      <w:r>
        <w:rPr>
          <w:spacing w:val="-2"/>
        </w:rPr>
        <w:t xml:space="preserve"> </w:t>
      </w:r>
      <w:r>
        <w:t>stages, physical abilities, and opportunities for socio-economic diversity.</w:t>
      </w:r>
    </w:p>
    <w:p w14:paraId="1C055FBC" w14:textId="77777777" w:rsidR="006713A4" w:rsidRDefault="006713A4" w:rsidP="006713A4">
      <w:pPr>
        <w:pStyle w:val="ListParagraph"/>
        <w:numPr>
          <w:ilvl w:val="0"/>
          <w:numId w:val="233"/>
        </w:numPr>
        <w:tabs>
          <w:tab w:val="left" w:pos="544"/>
        </w:tabs>
        <w:spacing w:before="173" w:line="256" w:lineRule="auto"/>
        <w:ind w:right="1120"/>
      </w:pPr>
      <w:r>
        <w:t>Whether</w:t>
      </w:r>
      <w:r>
        <w:rPr>
          <w:spacing w:val="-3"/>
        </w:rPr>
        <w:t xml:space="preserve"> </w:t>
      </w:r>
      <w:r>
        <w:t>the</w:t>
      </w:r>
      <w:r>
        <w:rPr>
          <w:spacing w:val="-2"/>
        </w:rPr>
        <w:t xml:space="preserve"> </w:t>
      </w:r>
      <w:r>
        <w:rPr>
          <w:color w:val="00AF50"/>
        </w:rPr>
        <w:t>subdivision</w:t>
      </w:r>
      <w:r>
        <w:rPr>
          <w:color w:val="00AF50"/>
          <w:spacing w:val="-3"/>
        </w:rPr>
        <w:t xml:space="preserve"> </w:t>
      </w:r>
      <w:r>
        <w:t>precludes</w:t>
      </w:r>
      <w:r>
        <w:rPr>
          <w:spacing w:val="-3"/>
        </w:rPr>
        <w:t xml:space="preserve"> </w:t>
      </w:r>
      <w:r>
        <w:t>or</w:t>
      </w:r>
      <w:r>
        <w:rPr>
          <w:spacing w:val="-3"/>
        </w:rPr>
        <w:t xml:space="preserve"> </w:t>
      </w:r>
      <w:r>
        <w:t>discourages</w:t>
      </w:r>
      <w:r>
        <w:rPr>
          <w:spacing w:val="-3"/>
        </w:rPr>
        <w:t xml:space="preserve"> </w:t>
      </w:r>
      <w:r>
        <w:t>development</w:t>
      </w:r>
      <w:r>
        <w:rPr>
          <w:spacing w:val="-6"/>
        </w:rPr>
        <w:t xml:space="preserve"> </w:t>
      </w:r>
      <w:r>
        <w:t>in</w:t>
      </w:r>
      <w:r>
        <w:rPr>
          <w:spacing w:val="-4"/>
        </w:rPr>
        <w:t xml:space="preserve"> </w:t>
      </w:r>
      <w:r>
        <w:t>another</w:t>
      </w:r>
      <w:r>
        <w:rPr>
          <w:spacing w:val="-3"/>
        </w:rPr>
        <w:t xml:space="preserve"> </w:t>
      </w:r>
      <w:r>
        <w:t>part</w:t>
      </w:r>
      <w:r>
        <w:rPr>
          <w:spacing w:val="-6"/>
        </w:rPr>
        <w:t xml:space="preserve"> </w:t>
      </w:r>
      <w:r>
        <w:t xml:space="preserve">of the </w:t>
      </w:r>
      <w:r>
        <w:rPr>
          <w:color w:val="00AF50"/>
        </w:rPr>
        <w:t xml:space="preserve">outline development plan </w:t>
      </w:r>
      <w:r>
        <w:t>area.</w:t>
      </w:r>
    </w:p>
    <w:p w14:paraId="15366865" w14:textId="77777777" w:rsidR="006713A4" w:rsidRDefault="006713A4" w:rsidP="006713A4">
      <w:pPr>
        <w:spacing w:line="256" w:lineRule="auto"/>
        <w:sectPr w:rsidR="006713A4" w:rsidSect="00645594">
          <w:pgSz w:w="11900" w:h="16840"/>
          <w:pgMar w:top="1440" w:right="560" w:bottom="1200" w:left="1300" w:header="0" w:footer="985" w:gutter="0"/>
          <w:cols w:space="720"/>
        </w:sectPr>
      </w:pPr>
    </w:p>
    <w:p w14:paraId="634FADE6" w14:textId="77777777" w:rsidR="006713A4" w:rsidRDefault="006713A4" w:rsidP="006713A4">
      <w:pPr>
        <w:pStyle w:val="ListParagraph"/>
        <w:numPr>
          <w:ilvl w:val="0"/>
          <w:numId w:val="233"/>
        </w:numPr>
        <w:tabs>
          <w:tab w:val="left" w:pos="544"/>
        </w:tabs>
        <w:spacing w:before="27" w:line="261" w:lineRule="auto"/>
        <w:ind w:right="1297"/>
      </w:pPr>
      <w:r>
        <w:t>Whether</w:t>
      </w:r>
      <w:r>
        <w:rPr>
          <w:spacing w:val="-5"/>
        </w:rPr>
        <w:t xml:space="preserve"> </w:t>
      </w:r>
      <w:r>
        <w:t>the</w:t>
      </w:r>
      <w:r>
        <w:rPr>
          <w:spacing w:val="-4"/>
        </w:rPr>
        <w:t xml:space="preserve"> </w:t>
      </w:r>
      <w:r>
        <w:rPr>
          <w:color w:val="00AF50"/>
        </w:rPr>
        <w:t>subdivision</w:t>
      </w:r>
      <w:r>
        <w:rPr>
          <w:color w:val="00AF50"/>
          <w:spacing w:val="-5"/>
        </w:rPr>
        <w:t xml:space="preserve"> </w:t>
      </w:r>
      <w:r>
        <w:t>integrates</w:t>
      </w:r>
      <w:r>
        <w:rPr>
          <w:spacing w:val="-5"/>
        </w:rPr>
        <w:t xml:space="preserve"> </w:t>
      </w:r>
      <w:r>
        <w:t>and</w:t>
      </w:r>
      <w:r>
        <w:rPr>
          <w:spacing w:val="-6"/>
        </w:rPr>
        <w:t xml:space="preserve"> </w:t>
      </w:r>
      <w:r>
        <w:t>connects</w:t>
      </w:r>
      <w:r>
        <w:rPr>
          <w:spacing w:val="-5"/>
        </w:rPr>
        <w:t xml:space="preserve"> </w:t>
      </w:r>
      <w:r>
        <w:t>appropriately</w:t>
      </w:r>
      <w:r>
        <w:rPr>
          <w:spacing w:val="-5"/>
        </w:rPr>
        <w:t xml:space="preserve"> </w:t>
      </w:r>
      <w:r>
        <w:t>to</w:t>
      </w:r>
      <w:r>
        <w:rPr>
          <w:spacing w:val="-6"/>
        </w:rPr>
        <w:t xml:space="preserve"> </w:t>
      </w:r>
      <w:r>
        <w:t>other</w:t>
      </w:r>
      <w:r>
        <w:rPr>
          <w:spacing w:val="-5"/>
        </w:rPr>
        <w:t xml:space="preserve"> </w:t>
      </w:r>
      <w:r>
        <w:t>parts</w:t>
      </w:r>
      <w:r>
        <w:rPr>
          <w:spacing w:val="-1"/>
        </w:rPr>
        <w:t xml:space="preserve"> </w:t>
      </w:r>
      <w:r>
        <w:t>of</w:t>
      </w:r>
      <w:r>
        <w:rPr>
          <w:spacing w:val="-1"/>
        </w:rPr>
        <w:t xml:space="preserve"> </w:t>
      </w:r>
      <w:r>
        <w:t>the</w:t>
      </w:r>
      <w:r>
        <w:rPr>
          <w:spacing w:val="-2"/>
        </w:rPr>
        <w:t xml:space="preserve"> </w:t>
      </w:r>
      <w:r>
        <w:rPr>
          <w:color w:val="00AF50"/>
        </w:rPr>
        <w:t xml:space="preserve">outline development plan </w:t>
      </w:r>
      <w:r>
        <w:t>area, and the surrounding area, and any layering diagrams.</w:t>
      </w:r>
    </w:p>
    <w:p w14:paraId="02CF4E23" w14:textId="77777777" w:rsidR="006713A4" w:rsidRDefault="006713A4" w:rsidP="006713A4">
      <w:pPr>
        <w:pStyle w:val="ListParagraph"/>
        <w:numPr>
          <w:ilvl w:val="0"/>
          <w:numId w:val="233"/>
        </w:numPr>
        <w:tabs>
          <w:tab w:val="left" w:pos="544"/>
        </w:tabs>
        <w:spacing w:before="173" w:line="261" w:lineRule="auto"/>
        <w:ind w:right="458"/>
      </w:pPr>
      <w:r>
        <w:t>Whether</w:t>
      </w:r>
      <w:r>
        <w:rPr>
          <w:spacing w:val="-4"/>
        </w:rPr>
        <w:t xml:space="preserve"> </w:t>
      </w:r>
      <w:r>
        <w:t>the</w:t>
      </w:r>
      <w:r>
        <w:rPr>
          <w:spacing w:val="-4"/>
        </w:rPr>
        <w:t xml:space="preserve"> </w:t>
      </w:r>
      <w:r>
        <w:t>proposed</w:t>
      </w:r>
      <w:r>
        <w:rPr>
          <w:spacing w:val="-5"/>
        </w:rPr>
        <w:t xml:space="preserve"> </w:t>
      </w:r>
      <w:r>
        <w:t>layout</w:t>
      </w:r>
      <w:r>
        <w:rPr>
          <w:spacing w:val="-2"/>
        </w:rPr>
        <w:t xml:space="preserve"> </w:t>
      </w:r>
      <w:r>
        <w:t>is</w:t>
      </w:r>
      <w:r>
        <w:rPr>
          <w:spacing w:val="-4"/>
        </w:rPr>
        <w:t xml:space="preserve"> </w:t>
      </w:r>
      <w:r>
        <w:t>practicable</w:t>
      </w:r>
      <w:r>
        <w:rPr>
          <w:spacing w:val="-4"/>
        </w:rPr>
        <w:t xml:space="preserve"> </w:t>
      </w:r>
      <w:r>
        <w:t>and</w:t>
      </w:r>
      <w:r>
        <w:rPr>
          <w:spacing w:val="-5"/>
        </w:rPr>
        <w:t xml:space="preserve"> </w:t>
      </w:r>
      <w:r>
        <w:t>provides</w:t>
      </w:r>
      <w:r>
        <w:rPr>
          <w:spacing w:val="-4"/>
        </w:rPr>
        <w:t xml:space="preserve"> </w:t>
      </w:r>
      <w:r>
        <w:t>for</w:t>
      </w:r>
      <w:r>
        <w:rPr>
          <w:spacing w:val="-4"/>
        </w:rPr>
        <w:t xml:space="preserve"> </w:t>
      </w:r>
      <w:r>
        <w:t>the</w:t>
      </w:r>
      <w:r>
        <w:rPr>
          <w:spacing w:val="-4"/>
        </w:rPr>
        <w:t xml:space="preserve"> </w:t>
      </w:r>
      <w:r>
        <w:t>existing</w:t>
      </w:r>
      <w:r>
        <w:rPr>
          <w:spacing w:val="-3"/>
        </w:rPr>
        <w:t xml:space="preserve"> </w:t>
      </w:r>
      <w:r>
        <w:t>or</w:t>
      </w:r>
      <w:r>
        <w:rPr>
          <w:spacing w:val="-4"/>
        </w:rPr>
        <w:t xml:space="preserve"> </w:t>
      </w:r>
      <w:r>
        <w:t>intended</w:t>
      </w:r>
      <w:r>
        <w:rPr>
          <w:spacing w:val="-5"/>
        </w:rPr>
        <w:t xml:space="preserve"> </w:t>
      </w:r>
      <w:r>
        <w:t>purpose</w:t>
      </w:r>
      <w:r>
        <w:rPr>
          <w:spacing w:val="-4"/>
        </w:rPr>
        <w:t xml:space="preserve"> </w:t>
      </w:r>
      <w:r>
        <w:t xml:space="preserve">or land </w:t>
      </w:r>
      <w:r>
        <w:rPr>
          <w:spacing w:val="-4"/>
        </w:rPr>
        <w:t>use.</w:t>
      </w:r>
    </w:p>
    <w:p w14:paraId="65F558AC" w14:textId="77777777" w:rsidR="006713A4" w:rsidRDefault="006713A4" w:rsidP="006713A4">
      <w:pPr>
        <w:pStyle w:val="ListParagraph"/>
        <w:numPr>
          <w:ilvl w:val="0"/>
          <w:numId w:val="233"/>
        </w:numPr>
        <w:tabs>
          <w:tab w:val="left" w:pos="544"/>
        </w:tabs>
        <w:spacing w:before="178"/>
      </w:pPr>
      <w:r>
        <w:t>Whether</w:t>
      </w:r>
      <w:r>
        <w:rPr>
          <w:spacing w:val="-7"/>
        </w:rPr>
        <w:t xml:space="preserve"> </w:t>
      </w:r>
      <w:r>
        <w:t>the</w:t>
      </w:r>
      <w:r>
        <w:rPr>
          <w:spacing w:val="-5"/>
        </w:rPr>
        <w:t xml:space="preserve"> </w:t>
      </w:r>
      <w:r>
        <w:t>potential</w:t>
      </w:r>
      <w:r>
        <w:rPr>
          <w:spacing w:val="-5"/>
        </w:rPr>
        <w:t xml:space="preserve"> </w:t>
      </w:r>
      <w:r>
        <w:t>effects</w:t>
      </w:r>
      <w:r>
        <w:rPr>
          <w:spacing w:val="-4"/>
        </w:rPr>
        <w:t xml:space="preserve"> </w:t>
      </w:r>
      <w:r>
        <w:t>of</w:t>
      </w:r>
      <w:r>
        <w:rPr>
          <w:spacing w:val="-5"/>
        </w:rPr>
        <w:t xml:space="preserve"> </w:t>
      </w:r>
      <w:r>
        <w:t>natural</w:t>
      </w:r>
      <w:r>
        <w:rPr>
          <w:spacing w:val="-5"/>
        </w:rPr>
        <w:t xml:space="preserve"> </w:t>
      </w:r>
      <w:r>
        <w:t>hazards</w:t>
      </w:r>
      <w:r>
        <w:rPr>
          <w:spacing w:val="-5"/>
        </w:rPr>
        <w:t xml:space="preserve"> </w:t>
      </w:r>
      <w:r>
        <w:t>will</w:t>
      </w:r>
      <w:r>
        <w:rPr>
          <w:spacing w:val="-3"/>
        </w:rPr>
        <w:t xml:space="preserve"> </w:t>
      </w:r>
      <w:r>
        <w:t>be</w:t>
      </w:r>
      <w:r>
        <w:rPr>
          <w:spacing w:val="-5"/>
        </w:rPr>
        <w:t xml:space="preserve"> </w:t>
      </w:r>
      <w:r>
        <w:t>appropriately</w:t>
      </w:r>
      <w:r>
        <w:rPr>
          <w:spacing w:val="-5"/>
        </w:rPr>
        <w:t xml:space="preserve"> </w:t>
      </w:r>
      <w:r>
        <w:t>avoided</w:t>
      </w:r>
      <w:r>
        <w:rPr>
          <w:spacing w:val="-6"/>
        </w:rPr>
        <w:t xml:space="preserve"> </w:t>
      </w:r>
      <w:r>
        <w:t>or</w:t>
      </w:r>
      <w:r>
        <w:rPr>
          <w:spacing w:val="-4"/>
        </w:rPr>
        <w:t xml:space="preserve"> </w:t>
      </w:r>
      <w:r>
        <w:rPr>
          <w:spacing w:val="-2"/>
        </w:rPr>
        <w:t>mitigated.</w:t>
      </w:r>
    </w:p>
    <w:p w14:paraId="1057B507" w14:textId="77777777" w:rsidR="006713A4" w:rsidRDefault="006713A4" w:rsidP="006713A4">
      <w:pPr>
        <w:pStyle w:val="BodyText"/>
        <w:spacing w:before="6"/>
        <w:rPr>
          <w:sz w:val="16"/>
        </w:rPr>
      </w:pPr>
    </w:p>
    <w:p w14:paraId="0FC87F4C" w14:textId="77777777" w:rsidR="006713A4" w:rsidRDefault="006713A4" w:rsidP="006713A4">
      <w:pPr>
        <w:pStyle w:val="ListParagraph"/>
        <w:numPr>
          <w:ilvl w:val="0"/>
          <w:numId w:val="233"/>
        </w:numPr>
        <w:tabs>
          <w:tab w:val="left" w:pos="544"/>
        </w:tabs>
        <w:spacing w:line="256" w:lineRule="auto"/>
        <w:ind w:right="549"/>
      </w:pPr>
      <w:r>
        <w:t xml:space="preserve">The extent to which the </w:t>
      </w:r>
      <w:r>
        <w:rPr>
          <w:color w:val="00AF50"/>
        </w:rPr>
        <w:t xml:space="preserve">subdivision </w:t>
      </w:r>
      <w:r>
        <w:t xml:space="preserve">affects the ability of any future </w:t>
      </w:r>
      <w:r>
        <w:rPr>
          <w:color w:val="00AF50"/>
        </w:rPr>
        <w:t xml:space="preserve">subdivision </w:t>
      </w:r>
      <w:r>
        <w:t>stages by other landowners</w:t>
      </w:r>
      <w:r>
        <w:rPr>
          <w:spacing w:val="-3"/>
        </w:rPr>
        <w:t xml:space="preserve"> </w:t>
      </w:r>
      <w:r>
        <w:t>in</w:t>
      </w:r>
      <w:r>
        <w:rPr>
          <w:spacing w:val="-4"/>
        </w:rPr>
        <w:t xml:space="preserve"> </w:t>
      </w:r>
      <w:r>
        <w:t>the</w:t>
      </w:r>
      <w:r>
        <w:rPr>
          <w:spacing w:val="-2"/>
        </w:rPr>
        <w:t xml:space="preserve"> </w:t>
      </w:r>
      <w:r>
        <w:rPr>
          <w:color w:val="00AF50"/>
        </w:rPr>
        <w:t>outline</w:t>
      </w:r>
      <w:r>
        <w:rPr>
          <w:color w:val="00AF50"/>
          <w:spacing w:val="-3"/>
        </w:rPr>
        <w:t xml:space="preserve"> </w:t>
      </w:r>
      <w:r>
        <w:rPr>
          <w:color w:val="00AF50"/>
        </w:rPr>
        <w:t>development</w:t>
      </w:r>
      <w:r>
        <w:rPr>
          <w:color w:val="00AF50"/>
          <w:spacing w:val="-6"/>
        </w:rPr>
        <w:t xml:space="preserve"> </w:t>
      </w:r>
      <w:r>
        <w:rPr>
          <w:color w:val="00AF50"/>
        </w:rPr>
        <w:t>plan</w:t>
      </w:r>
      <w:r>
        <w:rPr>
          <w:color w:val="00AF50"/>
          <w:spacing w:val="-2"/>
        </w:rPr>
        <w:t xml:space="preserve"> </w:t>
      </w:r>
      <w:r>
        <w:t>area</w:t>
      </w:r>
      <w:r>
        <w:rPr>
          <w:spacing w:val="-3"/>
        </w:rPr>
        <w:t xml:space="preserve"> </w:t>
      </w:r>
      <w:r>
        <w:t>to</w:t>
      </w:r>
      <w:r>
        <w:rPr>
          <w:spacing w:val="-4"/>
        </w:rPr>
        <w:t xml:space="preserve"> </w:t>
      </w:r>
      <w:r>
        <w:t>be</w:t>
      </w:r>
      <w:r>
        <w:rPr>
          <w:spacing w:val="-3"/>
        </w:rPr>
        <w:t xml:space="preserve"> </w:t>
      </w:r>
      <w:r>
        <w:t>in</w:t>
      </w:r>
      <w:r>
        <w:rPr>
          <w:spacing w:val="-4"/>
        </w:rPr>
        <w:t xml:space="preserve"> </w:t>
      </w:r>
      <w:r>
        <w:t>accordance with</w:t>
      </w:r>
      <w:r>
        <w:rPr>
          <w:spacing w:val="-4"/>
        </w:rPr>
        <w:t xml:space="preserve"> </w:t>
      </w:r>
      <w:r>
        <w:t xml:space="preserve">the </w:t>
      </w:r>
      <w:r>
        <w:rPr>
          <w:color w:val="00AF50"/>
        </w:rPr>
        <w:t>outline</w:t>
      </w:r>
      <w:r>
        <w:rPr>
          <w:color w:val="00AF50"/>
          <w:spacing w:val="-3"/>
        </w:rPr>
        <w:t xml:space="preserve"> </w:t>
      </w:r>
      <w:r>
        <w:rPr>
          <w:color w:val="00AF50"/>
        </w:rPr>
        <w:t xml:space="preserve">development </w:t>
      </w:r>
      <w:r>
        <w:rPr>
          <w:color w:val="00AF50"/>
          <w:spacing w:val="-2"/>
        </w:rPr>
        <w:t>plan</w:t>
      </w:r>
      <w:r>
        <w:rPr>
          <w:spacing w:val="-2"/>
        </w:rPr>
        <w:t>.</w:t>
      </w:r>
    </w:p>
    <w:p w14:paraId="19C85177" w14:textId="77777777" w:rsidR="006713A4" w:rsidRDefault="006713A4" w:rsidP="006713A4">
      <w:pPr>
        <w:pStyle w:val="ListParagraph"/>
        <w:numPr>
          <w:ilvl w:val="0"/>
          <w:numId w:val="233"/>
        </w:numPr>
        <w:tabs>
          <w:tab w:val="left" w:pos="544"/>
        </w:tabs>
        <w:spacing w:before="185" w:line="259" w:lineRule="auto"/>
        <w:ind w:right="263"/>
      </w:pPr>
      <w:r>
        <w:t xml:space="preserve">The extent to which a development complies with any fixed or flexible elements of an </w:t>
      </w:r>
      <w:r>
        <w:rPr>
          <w:color w:val="00AF50"/>
        </w:rPr>
        <w:t>outline development plan</w:t>
      </w:r>
      <w:r>
        <w:t xml:space="preserve">, or with the development requirements of an </w:t>
      </w:r>
      <w:r>
        <w:rPr>
          <w:color w:val="00AF50"/>
        </w:rPr>
        <w:t xml:space="preserve">outline development plan </w:t>
      </w:r>
      <w:r>
        <w:t xml:space="preserve">in a </w:t>
      </w:r>
      <w:r>
        <w:rPr>
          <w:b/>
          <w:strike/>
        </w:rPr>
        <w:t>Residential</w:t>
      </w:r>
      <w:r>
        <w:rPr>
          <w:b/>
          <w:strike/>
          <w:spacing w:val="-6"/>
        </w:rPr>
        <w:t xml:space="preserve"> </w:t>
      </w:r>
      <w:r>
        <w:rPr>
          <w:b/>
          <w:strike/>
        </w:rPr>
        <w:t>New</w:t>
      </w:r>
      <w:r>
        <w:rPr>
          <w:b/>
          <w:strike/>
          <w:spacing w:val="-6"/>
        </w:rPr>
        <w:t xml:space="preserve"> </w:t>
      </w:r>
      <w:r>
        <w:rPr>
          <w:b/>
          <w:strike/>
        </w:rPr>
        <w:t>Neighbourhood</w:t>
      </w:r>
      <w:r>
        <w:rPr>
          <w:b/>
        </w:rPr>
        <w:t xml:space="preserve"> </w:t>
      </w:r>
      <w:r>
        <w:rPr>
          <w:b/>
          <w:u w:val="single"/>
        </w:rPr>
        <w:t>Future</w:t>
      </w:r>
      <w:r>
        <w:rPr>
          <w:b/>
          <w:spacing w:val="-5"/>
          <w:u w:val="single"/>
        </w:rPr>
        <w:t xml:space="preserve"> </w:t>
      </w:r>
      <w:r>
        <w:rPr>
          <w:b/>
          <w:u w:val="single"/>
        </w:rPr>
        <w:t>Urban</w:t>
      </w:r>
      <w:r>
        <w:rPr>
          <w:b/>
          <w:spacing w:val="-1"/>
        </w:rPr>
        <w:t xml:space="preserve"> </w:t>
      </w:r>
      <w:r>
        <w:t>Zone,</w:t>
      </w:r>
      <w:r>
        <w:rPr>
          <w:spacing w:val="-6"/>
        </w:rPr>
        <w:t xml:space="preserve"> </w:t>
      </w:r>
      <w:r>
        <w:t>including</w:t>
      </w:r>
      <w:r>
        <w:rPr>
          <w:spacing w:val="-3"/>
        </w:rPr>
        <w:t xml:space="preserve"> </w:t>
      </w:r>
      <w:r>
        <w:t>for</w:t>
      </w:r>
      <w:r>
        <w:rPr>
          <w:spacing w:val="-4"/>
        </w:rPr>
        <w:t xml:space="preserve"> </w:t>
      </w:r>
      <w:r>
        <w:t>phasing</w:t>
      </w:r>
      <w:r>
        <w:rPr>
          <w:spacing w:val="-3"/>
        </w:rPr>
        <w:t xml:space="preserve"> </w:t>
      </w:r>
      <w:r>
        <w:t>or</w:t>
      </w:r>
      <w:r>
        <w:rPr>
          <w:spacing w:val="-4"/>
        </w:rPr>
        <w:t xml:space="preserve"> </w:t>
      </w:r>
      <w:r>
        <w:t>location</w:t>
      </w:r>
      <w:r>
        <w:rPr>
          <w:spacing w:val="-5"/>
        </w:rPr>
        <w:t xml:space="preserve"> </w:t>
      </w:r>
      <w:r>
        <w:t>of</w:t>
      </w:r>
      <w:r>
        <w:rPr>
          <w:spacing w:val="-4"/>
        </w:rPr>
        <w:t xml:space="preserve"> </w:t>
      </w:r>
      <w:r>
        <w:t>infrastructure or</w:t>
      </w:r>
      <w:r>
        <w:rPr>
          <w:spacing w:val="-3"/>
        </w:rPr>
        <w:t xml:space="preserve"> </w:t>
      </w:r>
      <w:r>
        <w:t>other</w:t>
      </w:r>
      <w:r>
        <w:rPr>
          <w:spacing w:val="-3"/>
        </w:rPr>
        <w:t xml:space="preserve"> </w:t>
      </w:r>
      <w:r>
        <w:t>internal</w:t>
      </w:r>
      <w:r>
        <w:rPr>
          <w:spacing w:val="-1"/>
        </w:rPr>
        <w:t xml:space="preserve"> </w:t>
      </w:r>
      <w:r>
        <w:t>elements;</w:t>
      </w:r>
      <w:r>
        <w:rPr>
          <w:spacing w:val="-5"/>
        </w:rPr>
        <w:t xml:space="preserve"> </w:t>
      </w:r>
      <w:r>
        <w:t>and</w:t>
      </w:r>
      <w:r>
        <w:rPr>
          <w:spacing w:val="-4"/>
        </w:rPr>
        <w:t xml:space="preserve"> </w:t>
      </w:r>
      <w:r>
        <w:t>consideration</w:t>
      </w:r>
      <w:r>
        <w:rPr>
          <w:spacing w:val="-4"/>
        </w:rPr>
        <w:t xml:space="preserve"> </w:t>
      </w:r>
      <w:r>
        <w:t>of the</w:t>
      </w:r>
      <w:r>
        <w:rPr>
          <w:spacing w:val="-3"/>
        </w:rPr>
        <w:t xml:space="preserve"> </w:t>
      </w:r>
      <w:r>
        <w:t>effects</w:t>
      </w:r>
      <w:r>
        <w:rPr>
          <w:spacing w:val="-3"/>
        </w:rPr>
        <w:t xml:space="preserve"> </w:t>
      </w:r>
      <w:r>
        <w:t>of the</w:t>
      </w:r>
      <w:r>
        <w:rPr>
          <w:spacing w:val="-3"/>
        </w:rPr>
        <w:t xml:space="preserve"> </w:t>
      </w:r>
      <w:r>
        <w:t>movement</w:t>
      </w:r>
      <w:r>
        <w:rPr>
          <w:spacing w:val="-6"/>
        </w:rPr>
        <w:t xml:space="preserve"> </w:t>
      </w:r>
      <w:r>
        <w:t>of</w:t>
      </w:r>
      <w:r>
        <w:rPr>
          <w:spacing w:val="-3"/>
        </w:rPr>
        <w:t xml:space="preserve"> </w:t>
      </w:r>
      <w:r>
        <w:t>any</w:t>
      </w:r>
      <w:r>
        <w:rPr>
          <w:spacing w:val="-3"/>
        </w:rPr>
        <w:t xml:space="preserve"> </w:t>
      </w:r>
      <w:r>
        <w:t>elements</w:t>
      </w:r>
      <w:r>
        <w:rPr>
          <w:spacing w:val="-3"/>
        </w:rPr>
        <w:t xml:space="preserve"> </w:t>
      </w:r>
      <w:r>
        <w:t>on</w:t>
      </w:r>
      <w:r>
        <w:rPr>
          <w:spacing w:val="-4"/>
        </w:rPr>
        <w:t xml:space="preserve"> </w:t>
      </w:r>
      <w:r>
        <w:t xml:space="preserve">other landowners of land located within or adjacent to the </w:t>
      </w:r>
      <w:r>
        <w:rPr>
          <w:color w:val="00AF50"/>
        </w:rPr>
        <w:t xml:space="preserve">outline development plan </w:t>
      </w:r>
      <w:r>
        <w:t>area, or on the safe, efficient or effective operation of infrastructure.</w:t>
      </w:r>
    </w:p>
    <w:p w14:paraId="34EA0751" w14:textId="77777777" w:rsidR="006713A4" w:rsidRDefault="006713A4" w:rsidP="006713A4">
      <w:pPr>
        <w:pStyle w:val="BodyText"/>
      </w:pPr>
    </w:p>
    <w:p w14:paraId="1127740A" w14:textId="77777777" w:rsidR="006713A4" w:rsidRDefault="006713A4" w:rsidP="006713A4">
      <w:pPr>
        <w:pStyle w:val="BodyText"/>
        <w:spacing w:before="8"/>
        <w:rPr>
          <w:sz w:val="26"/>
        </w:rPr>
      </w:pPr>
    </w:p>
    <w:p w14:paraId="319B4D4B" w14:textId="77777777" w:rsidR="006713A4" w:rsidRDefault="006713A4" w:rsidP="006713A4">
      <w:pPr>
        <w:pStyle w:val="Heading2"/>
        <w:numPr>
          <w:ilvl w:val="2"/>
          <w:numId w:val="260"/>
        </w:numPr>
        <w:tabs>
          <w:tab w:val="left" w:pos="1249"/>
        </w:tabs>
        <w:ind w:left="1181" w:hanging="1133"/>
      </w:pPr>
      <w:r>
        <w:t>Additional</w:t>
      </w:r>
      <w:r>
        <w:rPr>
          <w:spacing w:val="-10"/>
        </w:rPr>
        <w:t xml:space="preserve"> </w:t>
      </w:r>
      <w:r>
        <w:t>matters</w:t>
      </w:r>
      <w:r>
        <w:rPr>
          <w:spacing w:val="-9"/>
        </w:rPr>
        <w:t xml:space="preserve"> </w:t>
      </w:r>
      <w:r>
        <w:t>—</w:t>
      </w:r>
      <w:r>
        <w:rPr>
          <w:spacing w:val="-9"/>
        </w:rPr>
        <w:t xml:space="preserve"> </w:t>
      </w:r>
      <w:r>
        <w:rPr>
          <w:strike/>
        </w:rPr>
        <w:t>Residential</w:t>
      </w:r>
      <w:r>
        <w:rPr>
          <w:strike/>
          <w:spacing w:val="-10"/>
        </w:rPr>
        <w:t xml:space="preserve"> </w:t>
      </w:r>
      <w:r>
        <w:rPr>
          <w:strike/>
        </w:rPr>
        <w:t>New</w:t>
      </w:r>
      <w:r>
        <w:rPr>
          <w:strike/>
          <w:spacing w:val="-9"/>
        </w:rPr>
        <w:t xml:space="preserve"> </w:t>
      </w:r>
      <w:r>
        <w:rPr>
          <w:strike/>
        </w:rPr>
        <w:t>Neighbourhood</w:t>
      </w:r>
      <w:r>
        <w:rPr>
          <w:spacing w:val="-7"/>
        </w:rPr>
        <w:t xml:space="preserve"> </w:t>
      </w:r>
      <w:r>
        <w:rPr>
          <w:u w:val="single"/>
        </w:rPr>
        <w:t>Future</w:t>
      </w:r>
      <w:r>
        <w:rPr>
          <w:spacing w:val="-10"/>
          <w:u w:val="single"/>
        </w:rPr>
        <w:t xml:space="preserve"> </w:t>
      </w:r>
      <w:r>
        <w:rPr>
          <w:u w:val="single"/>
        </w:rPr>
        <w:t>Urban</w:t>
      </w:r>
      <w:r>
        <w:rPr>
          <w:spacing w:val="-9"/>
        </w:rPr>
        <w:t xml:space="preserve"> </w:t>
      </w:r>
      <w:r>
        <w:rPr>
          <w:spacing w:val="-4"/>
        </w:rPr>
        <w:t>Zone</w:t>
      </w:r>
    </w:p>
    <w:p w14:paraId="2DF10FC9" w14:textId="77777777" w:rsidR="006713A4" w:rsidRDefault="006713A4" w:rsidP="006713A4">
      <w:pPr>
        <w:pStyle w:val="BodyText"/>
        <w:rPr>
          <w:b/>
          <w:sz w:val="26"/>
        </w:rPr>
      </w:pPr>
    </w:p>
    <w:p w14:paraId="13F76E2F" w14:textId="77777777" w:rsidR="006713A4" w:rsidRDefault="006713A4" w:rsidP="006713A4">
      <w:pPr>
        <w:pStyle w:val="ListParagraph"/>
        <w:numPr>
          <w:ilvl w:val="3"/>
          <w:numId w:val="260"/>
        </w:numPr>
        <w:tabs>
          <w:tab w:val="left" w:pos="1249"/>
        </w:tabs>
        <w:spacing w:before="44"/>
        <w:ind w:hanging="1133"/>
        <w:rPr>
          <w:b/>
          <w:sz w:val="27"/>
        </w:rPr>
      </w:pPr>
      <w:r>
        <w:rPr>
          <w:b/>
          <w:sz w:val="27"/>
        </w:rPr>
        <w:t>Integration,</w:t>
      </w:r>
      <w:r>
        <w:rPr>
          <w:b/>
          <w:spacing w:val="-12"/>
          <w:sz w:val="27"/>
        </w:rPr>
        <w:t xml:space="preserve"> </w:t>
      </w:r>
      <w:r>
        <w:rPr>
          <w:b/>
          <w:sz w:val="27"/>
        </w:rPr>
        <w:t>context</w:t>
      </w:r>
      <w:r>
        <w:rPr>
          <w:b/>
          <w:spacing w:val="-12"/>
          <w:sz w:val="27"/>
        </w:rPr>
        <w:t xml:space="preserve"> </w:t>
      </w:r>
      <w:r>
        <w:rPr>
          <w:b/>
          <w:sz w:val="27"/>
        </w:rPr>
        <w:t>and</w:t>
      </w:r>
      <w:r>
        <w:rPr>
          <w:b/>
          <w:spacing w:val="-10"/>
          <w:sz w:val="27"/>
        </w:rPr>
        <w:t xml:space="preserve"> </w:t>
      </w:r>
      <w:r>
        <w:rPr>
          <w:b/>
          <w:spacing w:val="-2"/>
          <w:sz w:val="27"/>
        </w:rPr>
        <w:t>placemaking</w:t>
      </w:r>
    </w:p>
    <w:p w14:paraId="164AC496" w14:textId="77777777" w:rsidR="006713A4" w:rsidRDefault="006713A4" w:rsidP="006713A4">
      <w:pPr>
        <w:pStyle w:val="ListParagraph"/>
        <w:numPr>
          <w:ilvl w:val="0"/>
          <w:numId w:val="232"/>
        </w:numPr>
        <w:tabs>
          <w:tab w:val="left" w:pos="544"/>
        </w:tabs>
        <w:spacing w:before="213" w:line="256" w:lineRule="auto"/>
        <w:ind w:right="299"/>
      </w:pPr>
      <w:r>
        <w:t>Whether</w:t>
      </w:r>
      <w:r>
        <w:rPr>
          <w:spacing w:val="-4"/>
        </w:rPr>
        <w:t xml:space="preserve"> </w:t>
      </w:r>
      <w:r>
        <w:t>the</w:t>
      </w:r>
      <w:r>
        <w:rPr>
          <w:spacing w:val="-3"/>
        </w:rPr>
        <w:t xml:space="preserve"> </w:t>
      </w:r>
      <w:r>
        <w:rPr>
          <w:color w:val="00AF50"/>
        </w:rPr>
        <w:t>subdivision</w:t>
      </w:r>
      <w:r>
        <w:rPr>
          <w:color w:val="00AF50"/>
          <w:spacing w:val="-4"/>
        </w:rPr>
        <w:t xml:space="preserve"> </w:t>
      </w:r>
      <w:r>
        <w:t>integrates</w:t>
      </w:r>
      <w:r>
        <w:rPr>
          <w:spacing w:val="-4"/>
        </w:rPr>
        <w:t xml:space="preserve"> </w:t>
      </w:r>
      <w:r>
        <w:t>with</w:t>
      </w:r>
      <w:r>
        <w:rPr>
          <w:spacing w:val="-5"/>
        </w:rPr>
        <w:t xml:space="preserve"> </w:t>
      </w:r>
      <w:r>
        <w:t>the</w:t>
      </w:r>
      <w:r>
        <w:rPr>
          <w:spacing w:val="-4"/>
        </w:rPr>
        <w:t xml:space="preserve"> </w:t>
      </w:r>
      <w:r>
        <w:t>existing</w:t>
      </w:r>
      <w:r>
        <w:rPr>
          <w:spacing w:val="-3"/>
        </w:rPr>
        <w:t xml:space="preserve"> </w:t>
      </w:r>
      <w:r>
        <w:t>context</w:t>
      </w:r>
      <w:r>
        <w:rPr>
          <w:spacing w:val="-6"/>
        </w:rPr>
        <w:t xml:space="preserve"> </w:t>
      </w:r>
      <w:r>
        <w:t>including</w:t>
      </w:r>
      <w:r>
        <w:rPr>
          <w:spacing w:val="-3"/>
        </w:rPr>
        <w:t xml:space="preserve"> </w:t>
      </w:r>
      <w:r>
        <w:t>retention</w:t>
      </w:r>
      <w:r>
        <w:rPr>
          <w:spacing w:val="-5"/>
        </w:rPr>
        <w:t xml:space="preserve"> </w:t>
      </w:r>
      <w:r>
        <w:t>of</w:t>
      </w:r>
      <w:r>
        <w:rPr>
          <w:spacing w:val="-4"/>
        </w:rPr>
        <w:t xml:space="preserve"> </w:t>
      </w:r>
      <w:r>
        <w:t>existing</w:t>
      </w:r>
      <w:r>
        <w:rPr>
          <w:spacing w:val="-3"/>
        </w:rPr>
        <w:t xml:space="preserve"> </w:t>
      </w:r>
      <w:r>
        <w:t>natural</w:t>
      </w:r>
      <w:r>
        <w:rPr>
          <w:spacing w:val="-3"/>
        </w:rPr>
        <w:t xml:space="preserve"> </w:t>
      </w:r>
      <w:r>
        <w:t>and built features, adjacent patterns of development and potential visual and physical connections.</w:t>
      </w:r>
    </w:p>
    <w:p w14:paraId="4D647B38" w14:textId="77777777" w:rsidR="006713A4" w:rsidRDefault="006713A4" w:rsidP="006713A4">
      <w:pPr>
        <w:pStyle w:val="ListParagraph"/>
        <w:numPr>
          <w:ilvl w:val="0"/>
          <w:numId w:val="232"/>
        </w:numPr>
        <w:tabs>
          <w:tab w:val="left" w:pos="544"/>
        </w:tabs>
        <w:spacing w:before="184" w:line="261" w:lineRule="auto"/>
        <w:ind w:right="174"/>
      </w:pPr>
      <w:r>
        <w:t>Whether</w:t>
      </w:r>
      <w:r>
        <w:rPr>
          <w:spacing w:val="-3"/>
        </w:rPr>
        <w:t xml:space="preserve"> </w:t>
      </w:r>
      <w:r>
        <w:t>the</w:t>
      </w:r>
      <w:r>
        <w:rPr>
          <w:spacing w:val="-2"/>
        </w:rPr>
        <w:t xml:space="preserve"> </w:t>
      </w:r>
      <w:r>
        <w:rPr>
          <w:color w:val="00AF50"/>
        </w:rPr>
        <w:t>subdivision</w:t>
      </w:r>
      <w:r>
        <w:rPr>
          <w:color w:val="00AF50"/>
          <w:spacing w:val="-3"/>
        </w:rPr>
        <w:t xml:space="preserve"> </w:t>
      </w:r>
      <w:r>
        <w:t>responds</w:t>
      </w:r>
      <w:r>
        <w:rPr>
          <w:spacing w:val="-3"/>
        </w:rPr>
        <w:t xml:space="preserve"> </w:t>
      </w:r>
      <w:r>
        <w:t>to</w:t>
      </w:r>
      <w:r>
        <w:rPr>
          <w:spacing w:val="-4"/>
        </w:rPr>
        <w:t xml:space="preserve"> </w:t>
      </w:r>
      <w:r>
        <w:t>and complements</w:t>
      </w:r>
      <w:r>
        <w:rPr>
          <w:spacing w:val="-3"/>
        </w:rPr>
        <w:t xml:space="preserve"> </w:t>
      </w:r>
      <w:r>
        <w:t>the</w:t>
      </w:r>
      <w:r>
        <w:rPr>
          <w:spacing w:val="-3"/>
        </w:rPr>
        <w:t xml:space="preserve"> </w:t>
      </w:r>
      <w:r>
        <w:t>design</w:t>
      </w:r>
      <w:r>
        <w:rPr>
          <w:spacing w:val="-4"/>
        </w:rPr>
        <w:t xml:space="preserve"> </w:t>
      </w:r>
      <w:r>
        <w:t>and</w:t>
      </w:r>
      <w:r>
        <w:rPr>
          <w:spacing w:val="-4"/>
        </w:rPr>
        <w:t xml:space="preserve"> </w:t>
      </w:r>
      <w:r>
        <w:t>layout</w:t>
      </w:r>
      <w:r>
        <w:rPr>
          <w:spacing w:val="-5"/>
        </w:rPr>
        <w:t xml:space="preserve"> </w:t>
      </w:r>
      <w:r>
        <w:t>of</w:t>
      </w:r>
      <w:r>
        <w:rPr>
          <w:spacing w:val="-3"/>
        </w:rPr>
        <w:t xml:space="preserve"> </w:t>
      </w:r>
      <w:r>
        <w:t>adjacent</w:t>
      </w:r>
      <w:r>
        <w:rPr>
          <w:spacing w:val="-6"/>
        </w:rPr>
        <w:t xml:space="preserve"> </w:t>
      </w:r>
      <w:r>
        <w:t>blocks,</w:t>
      </w:r>
      <w:r>
        <w:rPr>
          <w:spacing w:val="-6"/>
        </w:rPr>
        <w:t xml:space="preserve"> </w:t>
      </w:r>
      <w:r>
        <w:t>streets and open spaces.</w:t>
      </w:r>
    </w:p>
    <w:p w14:paraId="22D7ED2F" w14:textId="77777777" w:rsidR="006713A4" w:rsidRDefault="006713A4" w:rsidP="006713A4">
      <w:pPr>
        <w:pStyle w:val="ListParagraph"/>
        <w:numPr>
          <w:ilvl w:val="0"/>
          <w:numId w:val="232"/>
        </w:numPr>
        <w:tabs>
          <w:tab w:val="left" w:pos="544"/>
        </w:tabs>
        <w:spacing w:before="173" w:line="259" w:lineRule="auto"/>
        <w:ind w:right="361"/>
      </w:pPr>
      <w:r>
        <w:t xml:space="preserve">Whether the </w:t>
      </w:r>
      <w:r>
        <w:rPr>
          <w:color w:val="00AF50"/>
        </w:rPr>
        <w:t xml:space="preserve">subdivision </w:t>
      </w:r>
      <w:r>
        <w:t xml:space="preserve">provides for </w:t>
      </w:r>
      <w:r>
        <w:rPr>
          <w:color w:val="00AF50"/>
        </w:rPr>
        <w:t xml:space="preserve">adjoining </w:t>
      </w:r>
      <w:r>
        <w:t xml:space="preserve">land within the </w:t>
      </w:r>
      <w:r>
        <w:rPr>
          <w:color w:val="00AF50"/>
        </w:rPr>
        <w:t xml:space="preserve">outline development plan </w:t>
      </w:r>
      <w:r>
        <w:t>to be developed</w:t>
      </w:r>
      <w:r>
        <w:rPr>
          <w:spacing w:val="-5"/>
        </w:rPr>
        <w:t xml:space="preserve"> </w:t>
      </w:r>
      <w:r>
        <w:t>in</w:t>
      </w:r>
      <w:r>
        <w:rPr>
          <w:spacing w:val="-5"/>
        </w:rPr>
        <w:t xml:space="preserve"> </w:t>
      </w:r>
      <w:r>
        <w:t>accordance</w:t>
      </w:r>
      <w:r>
        <w:rPr>
          <w:spacing w:val="-4"/>
        </w:rPr>
        <w:t xml:space="preserve"> </w:t>
      </w:r>
      <w:r>
        <w:t>with</w:t>
      </w:r>
      <w:r>
        <w:rPr>
          <w:spacing w:val="-3"/>
        </w:rPr>
        <w:t xml:space="preserve"> </w:t>
      </w:r>
      <w:r>
        <w:rPr>
          <w:b/>
          <w:strike/>
        </w:rPr>
        <w:t>Residential</w:t>
      </w:r>
      <w:r>
        <w:rPr>
          <w:b/>
          <w:strike/>
          <w:spacing w:val="-6"/>
        </w:rPr>
        <w:t xml:space="preserve"> </w:t>
      </w:r>
      <w:r>
        <w:rPr>
          <w:b/>
          <w:strike/>
        </w:rPr>
        <w:t>New</w:t>
      </w:r>
      <w:r>
        <w:rPr>
          <w:b/>
          <w:strike/>
          <w:spacing w:val="-1"/>
        </w:rPr>
        <w:t xml:space="preserve"> </w:t>
      </w:r>
      <w:r>
        <w:rPr>
          <w:b/>
          <w:strike/>
        </w:rPr>
        <w:t>Neighbourhood</w:t>
      </w:r>
      <w:r>
        <w:rPr>
          <w:b/>
        </w:rPr>
        <w:t xml:space="preserve"> </w:t>
      </w:r>
      <w:r>
        <w:rPr>
          <w:b/>
          <w:u w:val="single"/>
        </w:rPr>
        <w:t>Future</w:t>
      </w:r>
      <w:r>
        <w:rPr>
          <w:b/>
          <w:spacing w:val="-5"/>
          <w:u w:val="single"/>
        </w:rPr>
        <w:t xml:space="preserve"> </w:t>
      </w:r>
      <w:r>
        <w:rPr>
          <w:b/>
          <w:u w:val="single"/>
        </w:rPr>
        <w:t>Urban</w:t>
      </w:r>
      <w:r>
        <w:rPr>
          <w:b/>
          <w:spacing w:val="-3"/>
          <w:u w:val="single"/>
        </w:rPr>
        <w:t xml:space="preserve"> </w:t>
      </w:r>
      <w:r>
        <w:rPr>
          <w:b/>
          <w:u w:val="single"/>
        </w:rPr>
        <w:t>Zone</w:t>
      </w:r>
      <w:r>
        <w:rPr>
          <w:b/>
          <w:spacing w:val="-3"/>
        </w:rPr>
        <w:t xml:space="preserve"> </w:t>
      </w:r>
      <w:r>
        <w:t>standards</w:t>
      </w:r>
      <w:r>
        <w:rPr>
          <w:spacing w:val="-4"/>
        </w:rPr>
        <w:t xml:space="preserve"> </w:t>
      </w:r>
      <w:r>
        <w:t>and</w:t>
      </w:r>
      <w:r>
        <w:rPr>
          <w:spacing w:val="-5"/>
        </w:rPr>
        <w:t xml:space="preserve"> </w:t>
      </w:r>
      <w:r>
        <w:t xml:space="preserve">the </w:t>
      </w:r>
      <w:r>
        <w:rPr>
          <w:color w:val="00AF50"/>
        </w:rPr>
        <w:t>outline development plan</w:t>
      </w:r>
      <w:r>
        <w:t>.</w:t>
      </w:r>
    </w:p>
    <w:p w14:paraId="50B2F5BF" w14:textId="77777777" w:rsidR="006713A4" w:rsidRDefault="006713A4" w:rsidP="006713A4">
      <w:pPr>
        <w:pStyle w:val="ListParagraph"/>
        <w:numPr>
          <w:ilvl w:val="0"/>
          <w:numId w:val="232"/>
        </w:numPr>
        <w:tabs>
          <w:tab w:val="left" w:pos="544"/>
        </w:tabs>
        <w:spacing w:before="182" w:line="259" w:lineRule="auto"/>
        <w:ind w:right="396"/>
      </w:pPr>
      <w:r>
        <w:t>Whether</w:t>
      </w:r>
      <w:r>
        <w:rPr>
          <w:spacing w:val="-3"/>
        </w:rPr>
        <w:t xml:space="preserve"> </w:t>
      </w:r>
      <w:r>
        <w:t>the</w:t>
      </w:r>
      <w:r>
        <w:rPr>
          <w:spacing w:val="-2"/>
        </w:rPr>
        <w:t xml:space="preserve"> </w:t>
      </w:r>
      <w:r>
        <w:rPr>
          <w:color w:val="00AF50"/>
        </w:rPr>
        <w:t>subdivision</w:t>
      </w:r>
      <w:r>
        <w:rPr>
          <w:color w:val="00AF50"/>
          <w:spacing w:val="-3"/>
        </w:rPr>
        <w:t xml:space="preserve"> </w:t>
      </w:r>
      <w:r>
        <w:t>contributes</w:t>
      </w:r>
      <w:r>
        <w:rPr>
          <w:spacing w:val="-3"/>
        </w:rPr>
        <w:t xml:space="preserve"> </w:t>
      </w:r>
      <w:r>
        <w:t>to the</w:t>
      </w:r>
      <w:r>
        <w:rPr>
          <w:spacing w:val="-3"/>
        </w:rPr>
        <w:t xml:space="preserve"> </w:t>
      </w:r>
      <w:r>
        <w:t>sense</w:t>
      </w:r>
      <w:r>
        <w:rPr>
          <w:spacing w:val="-3"/>
        </w:rPr>
        <w:t xml:space="preserve"> </w:t>
      </w:r>
      <w:r>
        <w:t>of place</w:t>
      </w:r>
      <w:r>
        <w:rPr>
          <w:spacing w:val="-3"/>
        </w:rPr>
        <w:t xml:space="preserve"> </w:t>
      </w:r>
      <w:r>
        <w:t>envisaged</w:t>
      </w:r>
      <w:r>
        <w:rPr>
          <w:spacing w:val="-4"/>
        </w:rPr>
        <w:t xml:space="preserve"> </w:t>
      </w:r>
      <w:r>
        <w:t>in</w:t>
      </w:r>
      <w:r>
        <w:rPr>
          <w:spacing w:val="-4"/>
        </w:rPr>
        <w:t xml:space="preserve"> </w:t>
      </w:r>
      <w:r>
        <w:t xml:space="preserve">the </w:t>
      </w:r>
      <w:r>
        <w:rPr>
          <w:color w:val="00AF50"/>
        </w:rPr>
        <w:t>outline</w:t>
      </w:r>
      <w:r>
        <w:rPr>
          <w:color w:val="00AF50"/>
          <w:spacing w:val="-3"/>
        </w:rPr>
        <w:t xml:space="preserve"> </w:t>
      </w:r>
      <w:r>
        <w:rPr>
          <w:color w:val="00AF50"/>
        </w:rPr>
        <w:t>development</w:t>
      </w:r>
      <w:r>
        <w:rPr>
          <w:color w:val="00AF50"/>
          <w:spacing w:val="-6"/>
        </w:rPr>
        <w:t xml:space="preserve"> </w:t>
      </w:r>
      <w:r>
        <w:rPr>
          <w:color w:val="00AF50"/>
        </w:rPr>
        <w:t>plan</w:t>
      </w:r>
      <w:r>
        <w:t xml:space="preserve">, drawn from its context and delivered through the block, street and open space layout, to the configuration of </w:t>
      </w:r>
      <w:r>
        <w:rPr>
          <w:color w:val="00AF50"/>
        </w:rPr>
        <w:t xml:space="preserve">allotments </w:t>
      </w:r>
      <w:r>
        <w:t>and elements of the open space.</w:t>
      </w:r>
    </w:p>
    <w:p w14:paraId="7C8A79C6" w14:textId="77777777" w:rsidR="006713A4" w:rsidRDefault="006713A4" w:rsidP="006713A4">
      <w:pPr>
        <w:pStyle w:val="BodyText"/>
        <w:spacing w:before="7"/>
        <w:rPr>
          <w:sz w:val="19"/>
        </w:rPr>
      </w:pPr>
    </w:p>
    <w:p w14:paraId="676E9584" w14:textId="77777777" w:rsidR="006713A4" w:rsidRDefault="006713A4" w:rsidP="006713A4">
      <w:pPr>
        <w:pStyle w:val="Heading2"/>
        <w:numPr>
          <w:ilvl w:val="3"/>
          <w:numId w:val="260"/>
        </w:numPr>
        <w:tabs>
          <w:tab w:val="left" w:pos="1312"/>
        </w:tabs>
        <w:ind w:left="1312" w:hanging="1196"/>
      </w:pPr>
      <w:r>
        <w:t>Subdivision</w:t>
      </w:r>
      <w:r>
        <w:rPr>
          <w:spacing w:val="-9"/>
        </w:rPr>
        <w:t xml:space="preserve"> </w:t>
      </w:r>
      <w:r>
        <w:t>design</w:t>
      </w:r>
      <w:r>
        <w:rPr>
          <w:spacing w:val="-11"/>
        </w:rPr>
        <w:t xml:space="preserve"> </w:t>
      </w:r>
      <w:r>
        <w:t>(including</w:t>
      </w:r>
      <w:r>
        <w:rPr>
          <w:spacing w:val="-8"/>
        </w:rPr>
        <w:t xml:space="preserve"> </w:t>
      </w:r>
      <w:r>
        <w:t>provision</w:t>
      </w:r>
      <w:r>
        <w:rPr>
          <w:spacing w:val="-11"/>
        </w:rPr>
        <w:t xml:space="preserve"> </w:t>
      </w:r>
      <w:r>
        <w:t>for</w:t>
      </w:r>
      <w:r>
        <w:rPr>
          <w:spacing w:val="-10"/>
        </w:rPr>
        <w:t xml:space="preserve"> </w:t>
      </w:r>
      <w:r>
        <w:t>range</w:t>
      </w:r>
      <w:r>
        <w:rPr>
          <w:spacing w:val="-11"/>
        </w:rPr>
        <w:t xml:space="preserve"> </w:t>
      </w:r>
      <w:r>
        <w:t>of</w:t>
      </w:r>
      <w:r>
        <w:rPr>
          <w:spacing w:val="-9"/>
        </w:rPr>
        <w:t xml:space="preserve"> </w:t>
      </w:r>
      <w:r>
        <w:t>housing</w:t>
      </w:r>
      <w:r>
        <w:rPr>
          <w:spacing w:val="-9"/>
        </w:rPr>
        <w:t xml:space="preserve"> </w:t>
      </w:r>
      <w:r>
        <w:rPr>
          <w:spacing w:val="-2"/>
        </w:rPr>
        <w:t>types)</w:t>
      </w:r>
    </w:p>
    <w:p w14:paraId="186ADB12" w14:textId="77777777" w:rsidR="006713A4" w:rsidRDefault="006713A4" w:rsidP="006713A4">
      <w:pPr>
        <w:pStyle w:val="ListParagraph"/>
        <w:numPr>
          <w:ilvl w:val="0"/>
          <w:numId w:val="231"/>
        </w:numPr>
        <w:tabs>
          <w:tab w:val="left" w:pos="544"/>
        </w:tabs>
        <w:spacing w:before="208"/>
      </w:pPr>
      <w:r>
        <w:t>Whether</w:t>
      </w:r>
      <w:r>
        <w:rPr>
          <w:spacing w:val="-8"/>
        </w:rPr>
        <w:t xml:space="preserve"> </w:t>
      </w:r>
      <w:r>
        <w:t>the</w:t>
      </w:r>
      <w:r>
        <w:rPr>
          <w:spacing w:val="-5"/>
        </w:rPr>
        <w:t xml:space="preserve"> </w:t>
      </w:r>
      <w:r>
        <w:rPr>
          <w:color w:val="00AF50"/>
        </w:rPr>
        <w:t>subdivision</w:t>
      </w:r>
      <w:r>
        <w:rPr>
          <w:color w:val="00AF50"/>
          <w:spacing w:val="-6"/>
        </w:rPr>
        <w:t xml:space="preserve"> </w:t>
      </w:r>
      <w:r>
        <w:t>provides</w:t>
      </w:r>
      <w:r>
        <w:rPr>
          <w:spacing w:val="-5"/>
        </w:rPr>
        <w:t xml:space="preserve"> </w:t>
      </w:r>
      <w:r>
        <w:rPr>
          <w:color w:val="00AF50"/>
        </w:rPr>
        <w:t>allotments</w:t>
      </w:r>
      <w:r>
        <w:rPr>
          <w:color w:val="00AF50"/>
          <w:spacing w:val="-6"/>
        </w:rPr>
        <w:t xml:space="preserve"> </w:t>
      </w:r>
      <w:r>
        <w:t>that</w:t>
      </w:r>
      <w:r>
        <w:rPr>
          <w:spacing w:val="-8"/>
        </w:rPr>
        <w:t xml:space="preserve"> </w:t>
      </w:r>
      <w:r>
        <w:t>will</w:t>
      </w:r>
      <w:r>
        <w:rPr>
          <w:spacing w:val="-4"/>
        </w:rPr>
        <w:t xml:space="preserve"> </w:t>
      </w:r>
      <w:r>
        <w:t>enable</w:t>
      </w:r>
      <w:r>
        <w:rPr>
          <w:spacing w:val="-6"/>
        </w:rPr>
        <w:t xml:space="preserve"> </w:t>
      </w:r>
      <w:r>
        <w:t>diversity</w:t>
      </w:r>
      <w:r>
        <w:rPr>
          <w:spacing w:val="-6"/>
        </w:rPr>
        <w:t xml:space="preserve"> </w:t>
      </w:r>
      <w:r>
        <w:t>of</w:t>
      </w:r>
      <w:r>
        <w:rPr>
          <w:spacing w:val="-6"/>
        </w:rPr>
        <w:t xml:space="preserve"> </w:t>
      </w:r>
      <w:r>
        <w:t>housing</w:t>
      </w:r>
      <w:r>
        <w:rPr>
          <w:spacing w:val="-4"/>
        </w:rPr>
        <w:t xml:space="preserve"> </w:t>
      </w:r>
      <w:r>
        <w:rPr>
          <w:spacing w:val="-2"/>
        </w:rPr>
        <w:t>types.</w:t>
      </w:r>
    </w:p>
    <w:p w14:paraId="56630D84" w14:textId="77777777" w:rsidR="006713A4" w:rsidRDefault="006713A4" w:rsidP="006713A4">
      <w:pPr>
        <w:pStyle w:val="ListParagraph"/>
        <w:numPr>
          <w:ilvl w:val="0"/>
          <w:numId w:val="231"/>
        </w:numPr>
        <w:tabs>
          <w:tab w:val="left" w:pos="544"/>
        </w:tabs>
        <w:spacing w:before="197"/>
      </w:pPr>
      <w:r>
        <w:t>Whether</w:t>
      </w:r>
      <w:r>
        <w:rPr>
          <w:spacing w:val="-8"/>
        </w:rPr>
        <w:t xml:space="preserve"> </w:t>
      </w:r>
      <w:r>
        <w:t>the</w:t>
      </w:r>
      <w:r>
        <w:rPr>
          <w:spacing w:val="-4"/>
        </w:rPr>
        <w:t xml:space="preserve"> </w:t>
      </w:r>
      <w:r>
        <w:rPr>
          <w:color w:val="00AF50"/>
        </w:rPr>
        <w:t>subdivision</w:t>
      </w:r>
      <w:r>
        <w:rPr>
          <w:color w:val="00AF50"/>
          <w:spacing w:val="-6"/>
        </w:rPr>
        <w:t xml:space="preserve"> </w:t>
      </w:r>
      <w:r>
        <w:t>provides</w:t>
      </w:r>
      <w:r>
        <w:rPr>
          <w:spacing w:val="-4"/>
        </w:rPr>
        <w:t xml:space="preserve"> </w:t>
      </w:r>
      <w:r>
        <w:rPr>
          <w:color w:val="00AF50"/>
        </w:rPr>
        <w:t>allotments</w:t>
      </w:r>
      <w:r>
        <w:rPr>
          <w:color w:val="00AF50"/>
          <w:spacing w:val="-6"/>
        </w:rPr>
        <w:t xml:space="preserve"> </w:t>
      </w:r>
      <w:r>
        <w:t>that</w:t>
      </w:r>
      <w:r>
        <w:rPr>
          <w:spacing w:val="-8"/>
        </w:rPr>
        <w:t xml:space="preserve"> </w:t>
      </w:r>
      <w:r>
        <w:t>are</w:t>
      </w:r>
      <w:r>
        <w:rPr>
          <w:spacing w:val="-2"/>
        </w:rPr>
        <w:t xml:space="preserve"> </w:t>
      </w:r>
      <w:r>
        <w:t>orientated</w:t>
      </w:r>
      <w:r>
        <w:rPr>
          <w:spacing w:val="-6"/>
        </w:rPr>
        <w:t xml:space="preserve"> </w:t>
      </w:r>
      <w:r>
        <w:t>to</w:t>
      </w:r>
      <w:r>
        <w:rPr>
          <w:spacing w:val="-6"/>
        </w:rPr>
        <w:t xml:space="preserve"> </w:t>
      </w:r>
      <w:r>
        <w:t>provide</w:t>
      </w:r>
      <w:r>
        <w:rPr>
          <w:spacing w:val="-6"/>
        </w:rPr>
        <w:t xml:space="preserve"> </w:t>
      </w:r>
      <w:r>
        <w:t>for</w:t>
      </w:r>
      <w:r>
        <w:rPr>
          <w:spacing w:val="-5"/>
        </w:rPr>
        <w:t xml:space="preserve"> </w:t>
      </w:r>
      <w:r>
        <w:t>solar</w:t>
      </w:r>
      <w:r>
        <w:rPr>
          <w:spacing w:val="-6"/>
        </w:rPr>
        <w:t xml:space="preserve"> </w:t>
      </w:r>
      <w:r>
        <w:rPr>
          <w:spacing w:val="-2"/>
        </w:rPr>
        <w:t>gain.</w:t>
      </w:r>
    </w:p>
    <w:p w14:paraId="310A61D6" w14:textId="77777777" w:rsidR="006713A4" w:rsidRDefault="006713A4" w:rsidP="006713A4">
      <w:pPr>
        <w:pStyle w:val="BodyText"/>
        <w:spacing w:before="6"/>
        <w:rPr>
          <w:sz w:val="16"/>
        </w:rPr>
      </w:pPr>
    </w:p>
    <w:p w14:paraId="76582342" w14:textId="77777777" w:rsidR="006713A4" w:rsidRDefault="006713A4" w:rsidP="006713A4">
      <w:pPr>
        <w:pStyle w:val="ListParagraph"/>
        <w:numPr>
          <w:ilvl w:val="0"/>
          <w:numId w:val="231"/>
        </w:numPr>
        <w:tabs>
          <w:tab w:val="left" w:pos="544"/>
        </w:tabs>
        <w:spacing w:line="259" w:lineRule="auto"/>
        <w:ind w:right="151"/>
      </w:pPr>
      <w:r>
        <w:t xml:space="preserve">Whether the </w:t>
      </w:r>
      <w:r>
        <w:rPr>
          <w:color w:val="00AF50"/>
        </w:rPr>
        <w:t xml:space="preserve">subdivision </w:t>
      </w:r>
      <w:r>
        <w:t xml:space="preserve">distributes </w:t>
      </w:r>
      <w:r>
        <w:rPr>
          <w:color w:val="00AF50"/>
        </w:rPr>
        <w:t xml:space="preserve">allotments </w:t>
      </w:r>
      <w:r>
        <w:t xml:space="preserve">for higher density </w:t>
      </w:r>
      <w:r>
        <w:rPr>
          <w:color w:val="00AF50"/>
        </w:rPr>
        <w:t xml:space="preserve">building </w:t>
      </w:r>
      <w:r>
        <w:t>typologies to support community</w:t>
      </w:r>
      <w:r>
        <w:rPr>
          <w:spacing w:val="-4"/>
        </w:rPr>
        <w:t xml:space="preserve"> </w:t>
      </w:r>
      <w:r>
        <w:t>and</w:t>
      </w:r>
      <w:r>
        <w:rPr>
          <w:spacing w:val="-4"/>
        </w:rPr>
        <w:t xml:space="preserve"> </w:t>
      </w:r>
      <w:r>
        <w:t>commercial</w:t>
      </w:r>
      <w:r>
        <w:rPr>
          <w:spacing w:val="-1"/>
        </w:rPr>
        <w:t xml:space="preserve"> </w:t>
      </w:r>
      <w:r>
        <w:t>facilities</w:t>
      </w:r>
      <w:r>
        <w:rPr>
          <w:spacing w:val="-4"/>
        </w:rPr>
        <w:t xml:space="preserve"> </w:t>
      </w:r>
      <w:r>
        <w:t>and</w:t>
      </w:r>
      <w:r>
        <w:rPr>
          <w:spacing w:val="-5"/>
        </w:rPr>
        <w:t xml:space="preserve"> </w:t>
      </w:r>
      <w:r>
        <w:t>public</w:t>
      </w:r>
      <w:r>
        <w:rPr>
          <w:spacing w:val="-6"/>
        </w:rPr>
        <w:t xml:space="preserve"> </w:t>
      </w:r>
      <w:r>
        <w:t>transport,</w:t>
      </w:r>
      <w:r>
        <w:rPr>
          <w:spacing w:val="-7"/>
        </w:rPr>
        <w:t xml:space="preserve"> </w:t>
      </w:r>
      <w:r>
        <w:t>and</w:t>
      </w:r>
      <w:r>
        <w:rPr>
          <w:spacing w:val="-1"/>
        </w:rPr>
        <w:t xml:space="preserve"> </w:t>
      </w:r>
      <w:r>
        <w:t>create</w:t>
      </w:r>
      <w:r>
        <w:rPr>
          <w:spacing w:val="-4"/>
        </w:rPr>
        <w:t xml:space="preserve"> </w:t>
      </w:r>
      <w:r>
        <w:t>a critical</w:t>
      </w:r>
      <w:r>
        <w:rPr>
          <w:spacing w:val="-3"/>
        </w:rPr>
        <w:t xml:space="preserve"> </w:t>
      </w:r>
      <w:r>
        <w:t>mass</w:t>
      </w:r>
      <w:r>
        <w:rPr>
          <w:spacing w:val="-4"/>
        </w:rPr>
        <w:t xml:space="preserve"> </w:t>
      </w:r>
      <w:r>
        <w:t>of</w:t>
      </w:r>
      <w:r>
        <w:rPr>
          <w:spacing w:val="-4"/>
        </w:rPr>
        <w:t xml:space="preserve"> </w:t>
      </w:r>
      <w:r>
        <w:t>activity</w:t>
      </w:r>
      <w:r>
        <w:rPr>
          <w:spacing w:val="-4"/>
        </w:rPr>
        <w:t xml:space="preserve"> </w:t>
      </w:r>
      <w:r>
        <w:t>and</w:t>
      </w:r>
      <w:r>
        <w:rPr>
          <w:spacing w:val="-5"/>
        </w:rPr>
        <w:t xml:space="preserve"> </w:t>
      </w:r>
      <w:r>
        <w:t>focus for development, and provide a logical and legible development form.</w:t>
      </w:r>
    </w:p>
    <w:p w14:paraId="2E4D96FC" w14:textId="77777777" w:rsidR="006713A4" w:rsidRDefault="006713A4" w:rsidP="006713A4">
      <w:pPr>
        <w:pStyle w:val="ListParagraph"/>
        <w:numPr>
          <w:ilvl w:val="0"/>
          <w:numId w:val="231"/>
        </w:numPr>
        <w:tabs>
          <w:tab w:val="left" w:pos="544"/>
        </w:tabs>
        <w:spacing w:before="182" w:line="261" w:lineRule="auto"/>
        <w:ind w:right="539"/>
      </w:pPr>
      <w:r>
        <w:t>Whether</w:t>
      </w:r>
      <w:r>
        <w:rPr>
          <w:spacing w:val="-3"/>
        </w:rPr>
        <w:t xml:space="preserve"> </w:t>
      </w:r>
      <w:r>
        <w:t>the</w:t>
      </w:r>
      <w:r>
        <w:rPr>
          <w:spacing w:val="-2"/>
        </w:rPr>
        <w:t xml:space="preserve"> </w:t>
      </w:r>
      <w:r>
        <w:rPr>
          <w:color w:val="00AF50"/>
        </w:rPr>
        <w:t>subdivision</w:t>
      </w:r>
      <w:r>
        <w:rPr>
          <w:color w:val="00AF50"/>
          <w:spacing w:val="-3"/>
        </w:rPr>
        <w:t xml:space="preserve"> </w:t>
      </w:r>
      <w:r>
        <w:t>locates</w:t>
      </w:r>
      <w:r>
        <w:rPr>
          <w:spacing w:val="-3"/>
        </w:rPr>
        <w:t xml:space="preserve"> </w:t>
      </w:r>
      <w:r>
        <w:t>larger</w:t>
      </w:r>
      <w:r>
        <w:rPr>
          <w:spacing w:val="-2"/>
        </w:rPr>
        <w:t xml:space="preserve"> </w:t>
      </w:r>
      <w:r>
        <w:rPr>
          <w:color w:val="00AF50"/>
        </w:rPr>
        <w:t>allotments</w:t>
      </w:r>
      <w:r>
        <w:rPr>
          <w:color w:val="00AF50"/>
          <w:spacing w:val="-3"/>
        </w:rPr>
        <w:t xml:space="preserve"> </w:t>
      </w:r>
      <w:r>
        <w:t>on</w:t>
      </w:r>
      <w:r>
        <w:rPr>
          <w:spacing w:val="-4"/>
        </w:rPr>
        <w:t xml:space="preserve"> </w:t>
      </w:r>
      <w:r>
        <w:rPr>
          <w:color w:val="00AF50"/>
        </w:rPr>
        <w:t>corner</w:t>
      </w:r>
      <w:r>
        <w:rPr>
          <w:color w:val="00AF50"/>
          <w:spacing w:val="-3"/>
        </w:rPr>
        <w:t xml:space="preserve"> </w:t>
      </w:r>
      <w:r>
        <w:rPr>
          <w:color w:val="00AF50"/>
        </w:rPr>
        <w:t>sites</w:t>
      </w:r>
      <w:r>
        <w:rPr>
          <w:color w:val="00AF50"/>
          <w:spacing w:val="-2"/>
        </w:rPr>
        <w:t xml:space="preserve"> </w:t>
      </w:r>
      <w:r>
        <w:t>to</w:t>
      </w:r>
      <w:r>
        <w:rPr>
          <w:spacing w:val="-4"/>
        </w:rPr>
        <w:t xml:space="preserve"> </w:t>
      </w:r>
      <w:r>
        <w:t>provide</w:t>
      </w:r>
      <w:r>
        <w:rPr>
          <w:spacing w:val="-3"/>
        </w:rPr>
        <w:t xml:space="preserve"> </w:t>
      </w:r>
      <w:r>
        <w:t>for</w:t>
      </w:r>
      <w:r>
        <w:rPr>
          <w:spacing w:val="-3"/>
        </w:rPr>
        <w:t xml:space="preserve"> </w:t>
      </w:r>
      <w:r>
        <w:t>larger</w:t>
      </w:r>
      <w:r>
        <w:rPr>
          <w:spacing w:val="-3"/>
        </w:rPr>
        <w:t xml:space="preserve"> </w:t>
      </w:r>
      <w:r>
        <w:t xml:space="preserve">scale </w:t>
      </w:r>
      <w:r>
        <w:rPr>
          <w:color w:val="00AF50"/>
        </w:rPr>
        <w:t xml:space="preserve">building </w:t>
      </w:r>
      <w:r>
        <w:t>typologies to assist neighbourhood legibility.</w:t>
      </w:r>
    </w:p>
    <w:p w14:paraId="71A60CB2" w14:textId="77777777" w:rsidR="006713A4" w:rsidRDefault="006713A4" w:rsidP="006713A4">
      <w:pPr>
        <w:spacing w:line="261" w:lineRule="auto"/>
        <w:sectPr w:rsidR="006713A4" w:rsidSect="00645594">
          <w:pgSz w:w="11900" w:h="16840"/>
          <w:pgMar w:top="1440" w:right="560" w:bottom="1200" w:left="1300" w:header="0" w:footer="985" w:gutter="0"/>
          <w:cols w:space="720"/>
        </w:sectPr>
      </w:pPr>
    </w:p>
    <w:p w14:paraId="0A420FFD" w14:textId="77777777" w:rsidR="006713A4" w:rsidRDefault="006713A4" w:rsidP="006713A4">
      <w:pPr>
        <w:pStyle w:val="ListParagraph"/>
        <w:numPr>
          <w:ilvl w:val="0"/>
          <w:numId w:val="231"/>
        </w:numPr>
        <w:tabs>
          <w:tab w:val="left" w:pos="544"/>
        </w:tabs>
        <w:spacing w:before="27" w:line="259" w:lineRule="auto"/>
        <w:ind w:right="145"/>
      </w:pPr>
      <w:r>
        <w:t xml:space="preserve">Whether the </w:t>
      </w:r>
      <w:r>
        <w:rPr>
          <w:color w:val="00AF50"/>
        </w:rPr>
        <w:t xml:space="preserve">subdivision </w:t>
      </w:r>
      <w:r>
        <w:t xml:space="preserve">has dimensions and orientation which will provide for efficient </w:t>
      </w:r>
      <w:r>
        <w:rPr>
          <w:color w:val="00AF50"/>
        </w:rPr>
        <w:t xml:space="preserve">vehicle access </w:t>
      </w:r>
      <w:r>
        <w:t>and</w:t>
      </w:r>
      <w:r>
        <w:rPr>
          <w:spacing w:val="-4"/>
        </w:rPr>
        <w:t xml:space="preserve"> </w:t>
      </w:r>
      <w:r>
        <w:t>parking</w:t>
      </w:r>
      <w:r>
        <w:rPr>
          <w:spacing w:val="-2"/>
        </w:rPr>
        <w:t xml:space="preserve"> </w:t>
      </w:r>
      <w:r>
        <w:t>that</w:t>
      </w:r>
      <w:r>
        <w:rPr>
          <w:spacing w:val="-6"/>
        </w:rPr>
        <w:t xml:space="preserve"> </w:t>
      </w:r>
      <w:r>
        <w:t>is</w:t>
      </w:r>
      <w:r>
        <w:rPr>
          <w:spacing w:val="-3"/>
        </w:rPr>
        <w:t xml:space="preserve"> </w:t>
      </w:r>
      <w:r>
        <w:t>safe</w:t>
      </w:r>
      <w:r>
        <w:rPr>
          <w:spacing w:val="-3"/>
        </w:rPr>
        <w:t xml:space="preserve"> </w:t>
      </w:r>
      <w:r>
        <w:t>for</w:t>
      </w:r>
      <w:r>
        <w:rPr>
          <w:spacing w:val="-3"/>
        </w:rPr>
        <w:t xml:space="preserve"> </w:t>
      </w:r>
      <w:r>
        <w:t>pedestrians</w:t>
      </w:r>
      <w:r>
        <w:rPr>
          <w:spacing w:val="-3"/>
        </w:rPr>
        <w:t xml:space="preserve"> </w:t>
      </w:r>
      <w:r>
        <w:t>and cyclists,</w:t>
      </w:r>
      <w:r>
        <w:rPr>
          <w:spacing w:val="-6"/>
        </w:rPr>
        <w:t xml:space="preserve"> </w:t>
      </w:r>
      <w:r>
        <w:t>and</w:t>
      </w:r>
      <w:r>
        <w:rPr>
          <w:spacing w:val="-4"/>
        </w:rPr>
        <w:t xml:space="preserve"> </w:t>
      </w:r>
      <w:r>
        <w:t>that</w:t>
      </w:r>
      <w:r>
        <w:rPr>
          <w:spacing w:val="-1"/>
        </w:rPr>
        <w:t xml:space="preserve"> </w:t>
      </w:r>
      <w:r>
        <w:t>does</w:t>
      </w:r>
      <w:r>
        <w:rPr>
          <w:spacing w:val="-3"/>
        </w:rPr>
        <w:t xml:space="preserve"> </w:t>
      </w:r>
      <w:r>
        <w:t>not</w:t>
      </w:r>
      <w:r>
        <w:rPr>
          <w:spacing w:val="-1"/>
        </w:rPr>
        <w:t xml:space="preserve"> </w:t>
      </w:r>
      <w:r>
        <w:t>compromise</w:t>
      </w:r>
      <w:r>
        <w:rPr>
          <w:spacing w:val="-3"/>
        </w:rPr>
        <w:t xml:space="preserve"> </w:t>
      </w:r>
      <w:r>
        <w:t>the</w:t>
      </w:r>
      <w:r>
        <w:rPr>
          <w:spacing w:val="-3"/>
        </w:rPr>
        <w:t xml:space="preserve"> </w:t>
      </w:r>
      <w:r>
        <w:t>quality</w:t>
      </w:r>
      <w:r>
        <w:rPr>
          <w:spacing w:val="-3"/>
        </w:rPr>
        <w:t xml:space="preserve"> </w:t>
      </w:r>
      <w:r>
        <w:t>of</w:t>
      </w:r>
      <w:r>
        <w:rPr>
          <w:spacing w:val="-3"/>
        </w:rPr>
        <w:t xml:space="preserve"> </w:t>
      </w:r>
      <w:r>
        <w:t>current or future public or private space.</w:t>
      </w:r>
    </w:p>
    <w:p w14:paraId="236C1230" w14:textId="77777777" w:rsidR="006713A4" w:rsidRDefault="006713A4" w:rsidP="006713A4">
      <w:pPr>
        <w:pStyle w:val="ListParagraph"/>
        <w:numPr>
          <w:ilvl w:val="0"/>
          <w:numId w:val="231"/>
        </w:numPr>
        <w:tabs>
          <w:tab w:val="left" w:pos="544"/>
        </w:tabs>
        <w:spacing w:before="181" w:line="256" w:lineRule="auto"/>
        <w:ind w:right="455"/>
      </w:pPr>
      <w:r>
        <w:t>Whether</w:t>
      </w:r>
      <w:r>
        <w:rPr>
          <w:spacing w:val="-4"/>
        </w:rPr>
        <w:t xml:space="preserve"> </w:t>
      </w:r>
      <w:r>
        <w:t>the</w:t>
      </w:r>
      <w:r>
        <w:rPr>
          <w:spacing w:val="-3"/>
        </w:rPr>
        <w:t xml:space="preserve"> </w:t>
      </w:r>
      <w:r>
        <w:rPr>
          <w:color w:val="00AF50"/>
        </w:rPr>
        <w:t>subdivision</w:t>
      </w:r>
      <w:r>
        <w:rPr>
          <w:color w:val="00AF50"/>
          <w:spacing w:val="-4"/>
        </w:rPr>
        <w:t xml:space="preserve"> </w:t>
      </w:r>
      <w:r>
        <w:t>provides</w:t>
      </w:r>
      <w:r>
        <w:rPr>
          <w:spacing w:val="-3"/>
        </w:rPr>
        <w:t xml:space="preserve"> </w:t>
      </w:r>
      <w:r>
        <w:rPr>
          <w:color w:val="00AF50"/>
        </w:rPr>
        <w:t>allotments</w:t>
      </w:r>
      <w:r>
        <w:rPr>
          <w:color w:val="00AF50"/>
          <w:spacing w:val="-4"/>
        </w:rPr>
        <w:t xml:space="preserve"> </w:t>
      </w:r>
      <w:r>
        <w:t>that</w:t>
      </w:r>
      <w:r>
        <w:rPr>
          <w:spacing w:val="-7"/>
        </w:rPr>
        <w:t xml:space="preserve"> </w:t>
      </w:r>
      <w:r>
        <w:t>retain</w:t>
      </w:r>
      <w:r>
        <w:rPr>
          <w:spacing w:val="-5"/>
        </w:rPr>
        <w:t xml:space="preserve"> </w:t>
      </w:r>
      <w:r>
        <w:t>the</w:t>
      </w:r>
      <w:r>
        <w:rPr>
          <w:spacing w:val="-4"/>
        </w:rPr>
        <w:t xml:space="preserve"> </w:t>
      </w:r>
      <w:r>
        <w:t>central</w:t>
      </w:r>
      <w:r>
        <w:rPr>
          <w:spacing w:val="-3"/>
        </w:rPr>
        <w:t xml:space="preserve"> </w:t>
      </w:r>
      <w:r>
        <w:t>areas</w:t>
      </w:r>
      <w:r>
        <w:rPr>
          <w:spacing w:val="-4"/>
        </w:rPr>
        <w:t xml:space="preserve"> </w:t>
      </w:r>
      <w:r>
        <w:t>of</w:t>
      </w:r>
      <w:r>
        <w:rPr>
          <w:spacing w:val="-4"/>
        </w:rPr>
        <w:t xml:space="preserve"> </w:t>
      </w:r>
      <w:r>
        <w:t>blocks</w:t>
      </w:r>
      <w:r>
        <w:rPr>
          <w:spacing w:val="-4"/>
        </w:rPr>
        <w:t xml:space="preserve"> </w:t>
      </w:r>
      <w:r>
        <w:t>for open</w:t>
      </w:r>
      <w:r>
        <w:rPr>
          <w:spacing w:val="-5"/>
        </w:rPr>
        <w:t xml:space="preserve"> </w:t>
      </w:r>
      <w:r>
        <w:t xml:space="preserve">space or shared </w:t>
      </w:r>
      <w:r>
        <w:rPr>
          <w:color w:val="00AF50"/>
        </w:rPr>
        <w:t>vehicle accesses</w:t>
      </w:r>
      <w:r>
        <w:t>.</w:t>
      </w:r>
    </w:p>
    <w:p w14:paraId="04027489" w14:textId="77777777" w:rsidR="006713A4" w:rsidRDefault="006713A4" w:rsidP="006713A4">
      <w:pPr>
        <w:pStyle w:val="ListParagraph"/>
        <w:numPr>
          <w:ilvl w:val="0"/>
          <w:numId w:val="231"/>
        </w:numPr>
        <w:tabs>
          <w:tab w:val="left" w:pos="544"/>
        </w:tabs>
        <w:spacing w:before="184" w:line="261" w:lineRule="auto"/>
        <w:ind w:right="649"/>
      </w:pPr>
      <w:r>
        <w:t>Whether</w:t>
      </w:r>
      <w:r>
        <w:rPr>
          <w:spacing w:val="-4"/>
        </w:rPr>
        <w:t xml:space="preserve"> </w:t>
      </w:r>
      <w:r>
        <w:t>the</w:t>
      </w:r>
      <w:r>
        <w:rPr>
          <w:spacing w:val="-3"/>
        </w:rPr>
        <w:t xml:space="preserve"> </w:t>
      </w:r>
      <w:r>
        <w:rPr>
          <w:color w:val="00AF50"/>
        </w:rPr>
        <w:t>subdivision</w:t>
      </w:r>
      <w:r>
        <w:rPr>
          <w:color w:val="00AF50"/>
          <w:spacing w:val="-4"/>
        </w:rPr>
        <w:t xml:space="preserve"> </w:t>
      </w:r>
      <w:r>
        <w:t>provides</w:t>
      </w:r>
      <w:r>
        <w:rPr>
          <w:spacing w:val="-4"/>
        </w:rPr>
        <w:t xml:space="preserve"> </w:t>
      </w:r>
      <w:r>
        <w:t>an</w:t>
      </w:r>
      <w:r>
        <w:rPr>
          <w:spacing w:val="-4"/>
        </w:rPr>
        <w:t xml:space="preserve"> </w:t>
      </w:r>
      <w:r>
        <w:rPr>
          <w:color w:val="00AF50"/>
        </w:rPr>
        <w:t>allotments</w:t>
      </w:r>
      <w:r>
        <w:rPr>
          <w:color w:val="00AF50"/>
          <w:spacing w:val="-4"/>
        </w:rPr>
        <w:t xml:space="preserve"> </w:t>
      </w:r>
      <w:r>
        <w:t>pattern</w:t>
      </w:r>
      <w:r>
        <w:rPr>
          <w:spacing w:val="-5"/>
        </w:rPr>
        <w:t xml:space="preserve"> </w:t>
      </w:r>
      <w:r>
        <w:t>that</w:t>
      </w:r>
      <w:r>
        <w:rPr>
          <w:spacing w:val="-2"/>
        </w:rPr>
        <w:t xml:space="preserve"> </w:t>
      </w:r>
      <w:r>
        <w:t>will</w:t>
      </w:r>
      <w:r>
        <w:rPr>
          <w:spacing w:val="-2"/>
        </w:rPr>
        <w:t xml:space="preserve"> </w:t>
      </w:r>
      <w:r>
        <w:t>promote</w:t>
      </w:r>
      <w:r>
        <w:rPr>
          <w:spacing w:val="-4"/>
        </w:rPr>
        <w:t xml:space="preserve"> </w:t>
      </w:r>
      <w:r>
        <w:t>complementary</w:t>
      </w:r>
      <w:r>
        <w:rPr>
          <w:spacing w:val="-4"/>
        </w:rPr>
        <w:t xml:space="preserve"> </w:t>
      </w:r>
      <w:r>
        <w:t xml:space="preserve">housing typologies to protect the privacy and outlook of adjacent </w:t>
      </w:r>
      <w:r>
        <w:rPr>
          <w:color w:val="00AF50"/>
        </w:rPr>
        <w:t xml:space="preserve">sites </w:t>
      </w:r>
      <w:r>
        <w:t>and existing residential properties.</w:t>
      </w:r>
    </w:p>
    <w:p w14:paraId="6D3D6EFA" w14:textId="77777777" w:rsidR="006713A4" w:rsidRDefault="006713A4" w:rsidP="006713A4">
      <w:pPr>
        <w:pStyle w:val="ListParagraph"/>
        <w:numPr>
          <w:ilvl w:val="0"/>
          <w:numId w:val="231"/>
        </w:numPr>
        <w:tabs>
          <w:tab w:val="left" w:pos="544"/>
        </w:tabs>
        <w:spacing w:before="173" w:line="261" w:lineRule="auto"/>
        <w:ind w:right="446"/>
      </w:pPr>
      <w:r>
        <w:t>Whether</w:t>
      </w:r>
      <w:r>
        <w:rPr>
          <w:spacing w:val="-4"/>
        </w:rPr>
        <w:t xml:space="preserve"> </w:t>
      </w:r>
      <w:r>
        <w:t>the</w:t>
      </w:r>
      <w:r>
        <w:rPr>
          <w:spacing w:val="-3"/>
        </w:rPr>
        <w:t xml:space="preserve"> </w:t>
      </w:r>
      <w:r>
        <w:rPr>
          <w:color w:val="00AF50"/>
        </w:rPr>
        <w:t>subdivision</w:t>
      </w:r>
      <w:r>
        <w:rPr>
          <w:color w:val="00AF50"/>
          <w:spacing w:val="-4"/>
        </w:rPr>
        <w:t xml:space="preserve"> </w:t>
      </w:r>
      <w:r>
        <w:t>provides</w:t>
      </w:r>
      <w:r>
        <w:rPr>
          <w:spacing w:val="-3"/>
        </w:rPr>
        <w:t xml:space="preserve"> </w:t>
      </w:r>
      <w:r>
        <w:t>an</w:t>
      </w:r>
      <w:r>
        <w:rPr>
          <w:spacing w:val="-5"/>
        </w:rPr>
        <w:t xml:space="preserve"> </w:t>
      </w:r>
      <w:r>
        <w:rPr>
          <w:color w:val="00AF50"/>
        </w:rPr>
        <w:t>allotments</w:t>
      </w:r>
      <w:r>
        <w:rPr>
          <w:color w:val="00AF50"/>
          <w:spacing w:val="-4"/>
        </w:rPr>
        <w:t xml:space="preserve"> </w:t>
      </w:r>
      <w:r>
        <w:t>pattern</w:t>
      </w:r>
      <w:r>
        <w:rPr>
          <w:spacing w:val="-5"/>
        </w:rPr>
        <w:t xml:space="preserve"> </w:t>
      </w:r>
      <w:r>
        <w:t>that</w:t>
      </w:r>
      <w:r>
        <w:rPr>
          <w:spacing w:val="-2"/>
        </w:rPr>
        <w:t xml:space="preserve"> </w:t>
      </w:r>
      <w:r>
        <w:t>will</w:t>
      </w:r>
      <w:r>
        <w:rPr>
          <w:spacing w:val="-2"/>
        </w:rPr>
        <w:t xml:space="preserve"> </w:t>
      </w:r>
      <w:r>
        <w:t>promote</w:t>
      </w:r>
      <w:r>
        <w:rPr>
          <w:spacing w:val="-4"/>
        </w:rPr>
        <w:t xml:space="preserve"> </w:t>
      </w:r>
      <w:r>
        <w:t>a</w:t>
      </w:r>
      <w:r>
        <w:rPr>
          <w:spacing w:val="-4"/>
        </w:rPr>
        <w:t xml:space="preserve"> </w:t>
      </w:r>
      <w:r>
        <w:t>consistent</w:t>
      </w:r>
      <w:r>
        <w:rPr>
          <w:spacing w:val="-7"/>
        </w:rPr>
        <w:t xml:space="preserve"> </w:t>
      </w:r>
      <w:r>
        <w:t>built</w:t>
      </w:r>
      <w:r>
        <w:rPr>
          <w:spacing w:val="-6"/>
        </w:rPr>
        <w:t xml:space="preserve"> </w:t>
      </w:r>
      <w:r>
        <w:t xml:space="preserve">interface with the street and minimises the use of rear </w:t>
      </w:r>
      <w:r>
        <w:rPr>
          <w:color w:val="00AF50"/>
        </w:rPr>
        <w:t>allotments</w:t>
      </w:r>
      <w:r>
        <w:t>.</w:t>
      </w:r>
    </w:p>
    <w:p w14:paraId="68D76A66" w14:textId="77777777" w:rsidR="006713A4" w:rsidRDefault="006713A4" w:rsidP="006713A4">
      <w:pPr>
        <w:pStyle w:val="BodyText"/>
        <w:spacing w:before="4"/>
        <w:rPr>
          <w:sz w:val="19"/>
        </w:rPr>
      </w:pPr>
    </w:p>
    <w:p w14:paraId="2B19B561" w14:textId="77777777" w:rsidR="006713A4" w:rsidRDefault="006713A4" w:rsidP="006713A4">
      <w:pPr>
        <w:pStyle w:val="Heading2"/>
        <w:numPr>
          <w:ilvl w:val="3"/>
          <w:numId w:val="260"/>
        </w:numPr>
        <w:tabs>
          <w:tab w:val="left" w:pos="1312"/>
        </w:tabs>
        <w:ind w:left="1312" w:hanging="1196"/>
      </w:pPr>
      <w:r>
        <w:rPr>
          <w:spacing w:val="-2"/>
        </w:rPr>
        <w:t>Movement</w:t>
      </w:r>
      <w:r>
        <w:rPr>
          <w:spacing w:val="-1"/>
        </w:rPr>
        <w:t xml:space="preserve"> </w:t>
      </w:r>
      <w:r>
        <w:rPr>
          <w:spacing w:val="-2"/>
        </w:rPr>
        <w:t>networks</w:t>
      </w:r>
    </w:p>
    <w:p w14:paraId="14501A6A" w14:textId="77777777" w:rsidR="006713A4" w:rsidRDefault="006713A4" w:rsidP="006713A4">
      <w:pPr>
        <w:pStyle w:val="ListParagraph"/>
        <w:numPr>
          <w:ilvl w:val="0"/>
          <w:numId w:val="230"/>
        </w:numPr>
        <w:tabs>
          <w:tab w:val="left" w:pos="542"/>
          <w:tab w:val="left" w:pos="544"/>
        </w:tabs>
        <w:spacing w:before="208" w:line="259" w:lineRule="auto"/>
        <w:ind w:right="299"/>
        <w:jc w:val="both"/>
      </w:pPr>
      <w:r>
        <w:t>Whether</w:t>
      </w:r>
      <w:r>
        <w:rPr>
          <w:spacing w:val="-2"/>
        </w:rPr>
        <w:t xml:space="preserve"> </w:t>
      </w:r>
      <w:r>
        <w:t>the</w:t>
      </w:r>
      <w:r>
        <w:rPr>
          <w:spacing w:val="-1"/>
        </w:rPr>
        <w:t xml:space="preserve"> </w:t>
      </w:r>
      <w:r>
        <w:rPr>
          <w:color w:val="00AF50"/>
        </w:rPr>
        <w:t>subdivision</w:t>
      </w:r>
      <w:r>
        <w:rPr>
          <w:color w:val="00AF50"/>
          <w:spacing w:val="-2"/>
        </w:rPr>
        <w:t xml:space="preserve"> </w:t>
      </w:r>
      <w:r>
        <w:t>provides</w:t>
      </w:r>
      <w:r>
        <w:rPr>
          <w:spacing w:val="-2"/>
        </w:rPr>
        <w:t xml:space="preserve"> </w:t>
      </w:r>
      <w:r>
        <w:t>for</w:t>
      </w:r>
      <w:r>
        <w:rPr>
          <w:spacing w:val="-2"/>
        </w:rPr>
        <w:t xml:space="preserve"> </w:t>
      </w:r>
      <w:r>
        <w:t>a</w:t>
      </w:r>
      <w:r>
        <w:rPr>
          <w:spacing w:val="-2"/>
        </w:rPr>
        <w:t xml:space="preserve"> </w:t>
      </w:r>
      <w:r>
        <w:t>comprehensive</w:t>
      </w:r>
      <w:r>
        <w:rPr>
          <w:spacing w:val="-7"/>
        </w:rPr>
        <w:t xml:space="preserve"> </w:t>
      </w:r>
      <w:r>
        <w:t>network</w:t>
      </w:r>
      <w:r>
        <w:rPr>
          <w:spacing w:val="-2"/>
        </w:rPr>
        <w:t xml:space="preserve"> </w:t>
      </w:r>
      <w:r>
        <w:t>of</w:t>
      </w:r>
      <w:r>
        <w:rPr>
          <w:spacing w:val="-2"/>
        </w:rPr>
        <w:t xml:space="preserve"> </w:t>
      </w:r>
      <w:r>
        <w:t>vehicle,</w:t>
      </w:r>
      <w:r>
        <w:rPr>
          <w:spacing w:val="-4"/>
        </w:rPr>
        <w:t xml:space="preserve"> </w:t>
      </w:r>
      <w:r>
        <w:t>cycle</w:t>
      </w:r>
      <w:r>
        <w:rPr>
          <w:spacing w:val="-2"/>
        </w:rPr>
        <w:t xml:space="preserve"> </w:t>
      </w:r>
      <w:r>
        <w:t>and</w:t>
      </w:r>
      <w:r>
        <w:rPr>
          <w:spacing w:val="-3"/>
        </w:rPr>
        <w:t xml:space="preserve"> </w:t>
      </w:r>
      <w:r>
        <w:t>pedestrian</w:t>
      </w:r>
      <w:r>
        <w:rPr>
          <w:spacing w:val="-3"/>
        </w:rPr>
        <w:t xml:space="preserve"> </w:t>
      </w:r>
      <w:r>
        <w:t>routes that</w:t>
      </w:r>
      <w:r>
        <w:rPr>
          <w:spacing w:val="-6"/>
        </w:rPr>
        <w:t xml:space="preserve"> </w:t>
      </w:r>
      <w:r>
        <w:t>provide,</w:t>
      </w:r>
      <w:r>
        <w:rPr>
          <w:spacing w:val="-5"/>
        </w:rPr>
        <w:t xml:space="preserve"> </w:t>
      </w:r>
      <w:r>
        <w:t>maintain</w:t>
      </w:r>
      <w:r>
        <w:rPr>
          <w:spacing w:val="-4"/>
        </w:rPr>
        <w:t xml:space="preserve"> </w:t>
      </w:r>
      <w:r>
        <w:t>or</w:t>
      </w:r>
      <w:r>
        <w:rPr>
          <w:spacing w:val="-3"/>
        </w:rPr>
        <w:t xml:space="preserve"> </w:t>
      </w:r>
      <w:r>
        <w:t>enhance safe</w:t>
      </w:r>
      <w:r>
        <w:rPr>
          <w:spacing w:val="-3"/>
        </w:rPr>
        <w:t xml:space="preserve"> </w:t>
      </w:r>
      <w:r>
        <w:t>and</w:t>
      </w:r>
      <w:r>
        <w:rPr>
          <w:spacing w:val="-4"/>
        </w:rPr>
        <w:t xml:space="preserve"> </w:t>
      </w:r>
      <w:r>
        <w:t>efficient</w:t>
      </w:r>
      <w:r>
        <w:rPr>
          <w:spacing w:val="-6"/>
        </w:rPr>
        <w:t xml:space="preserve"> </w:t>
      </w:r>
      <w:r>
        <w:t>physical</w:t>
      </w:r>
      <w:r>
        <w:rPr>
          <w:spacing w:val="-2"/>
        </w:rPr>
        <w:t xml:space="preserve"> </w:t>
      </w:r>
      <w:r>
        <w:t>and</w:t>
      </w:r>
      <w:r>
        <w:rPr>
          <w:spacing w:val="-4"/>
        </w:rPr>
        <w:t xml:space="preserve"> </w:t>
      </w:r>
      <w:r>
        <w:t>visual</w:t>
      </w:r>
      <w:r>
        <w:rPr>
          <w:spacing w:val="-6"/>
        </w:rPr>
        <w:t xml:space="preserve"> </w:t>
      </w:r>
      <w:r>
        <w:t>links</w:t>
      </w:r>
      <w:r>
        <w:rPr>
          <w:spacing w:val="-3"/>
        </w:rPr>
        <w:t xml:space="preserve"> </w:t>
      </w:r>
      <w:r>
        <w:t>within</w:t>
      </w:r>
      <w:r>
        <w:rPr>
          <w:spacing w:val="-4"/>
        </w:rPr>
        <w:t xml:space="preserve"> </w:t>
      </w:r>
      <w:r>
        <w:t>the</w:t>
      </w:r>
      <w:r>
        <w:rPr>
          <w:spacing w:val="-3"/>
        </w:rPr>
        <w:t xml:space="preserve"> </w:t>
      </w:r>
      <w:r>
        <w:t>neighbourhood and to surrounding neighbourhoods.</w:t>
      </w:r>
    </w:p>
    <w:p w14:paraId="6012159E" w14:textId="77777777" w:rsidR="006713A4" w:rsidRDefault="006713A4" w:rsidP="006713A4">
      <w:pPr>
        <w:pStyle w:val="ListParagraph"/>
        <w:numPr>
          <w:ilvl w:val="0"/>
          <w:numId w:val="230"/>
        </w:numPr>
        <w:tabs>
          <w:tab w:val="left" w:pos="544"/>
        </w:tabs>
        <w:spacing w:before="177" w:line="261" w:lineRule="auto"/>
        <w:ind w:right="566"/>
      </w:pPr>
      <w:r>
        <w:t>Whether</w:t>
      </w:r>
      <w:r>
        <w:rPr>
          <w:spacing w:val="-3"/>
        </w:rPr>
        <w:t xml:space="preserve"> </w:t>
      </w:r>
      <w:r>
        <w:t>the</w:t>
      </w:r>
      <w:r>
        <w:rPr>
          <w:spacing w:val="-2"/>
        </w:rPr>
        <w:t xml:space="preserve"> </w:t>
      </w:r>
      <w:r>
        <w:rPr>
          <w:color w:val="00AF50"/>
        </w:rPr>
        <w:t>subdivision</w:t>
      </w:r>
      <w:r>
        <w:rPr>
          <w:color w:val="00AF50"/>
          <w:spacing w:val="-3"/>
        </w:rPr>
        <w:t xml:space="preserve"> </w:t>
      </w:r>
      <w:r>
        <w:t>includes</w:t>
      </w:r>
      <w:r>
        <w:rPr>
          <w:spacing w:val="-2"/>
        </w:rPr>
        <w:t xml:space="preserve"> </w:t>
      </w:r>
      <w:r>
        <w:rPr>
          <w:color w:val="00AF50"/>
        </w:rPr>
        <w:t>road</w:t>
      </w:r>
      <w:r>
        <w:rPr>
          <w:color w:val="00AF50"/>
          <w:spacing w:val="-4"/>
        </w:rPr>
        <w:t xml:space="preserve"> </w:t>
      </w:r>
      <w:r>
        <w:t>widths</w:t>
      </w:r>
      <w:r>
        <w:rPr>
          <w:spacing w:val="-3"/>
        </w:rPr>
        <w:t xml:space="preserve"> </w:t>
      </w:r>
      <w:r>
        <w:t>which</w:t>
      </w:r>
      <w:r>
        <w:rPr>
          <w:spacing w:val="-4"/>
        </w:rPr>
        <w:t xml:space="preserve"> </w:t>
      </w:r>
      <w:r>
        <w:t>are</w:t>
      </w:r>
      <w:r>
        <w:rPr>
          <w:spacing w:val="-3"/>
        </w:rPr>
        <w:t xml:space="preserve"> </w:t>
      </w:r>
      <w:r>
        <w:t>sufficient</w:t>
      </w:r>
      <w:r>
        <w:rPr>
          <w:spacing w:val="-6"/>
        </w:rPr>
        <w:t xml:space="preserve"> </w:t>
      </w:r>
      <w:r>
        <w:t>for</w:t>
      </w:r>
      <w:r>
        <w:rPr>
          <w:spacing w:val="-3"/>
        </w:rPr>
        <w:t xml:space="preserve"> </w:t>
      </w:r>
      <w:r>
        <w:t>the current</w:t>
      </w:r>
      <w:r>
        <w:rPr>
          <w:spacing w:val="-5"/>
        </w:rPr>
        <w:t xml:space="preserve"> </w:t>
      </w:r>
      <w:r>
        <w:t>and any</w:t>
      </w:r>
      <w:r>
        <w:rPr>
          <w:spacing w:val="-3"/>
        </w:rPr>
        <w:t xml:space="preserve"> </w:t>
      </w:r>
      <w:r>
        <w:t xml:space="preserve">identified future function of the </w:t>
      </w:r>
      <w:r>
        <w:rPr>
          <w:color w:val="00AF50"/>
        </w:rPr>
        <w:t>road</w:t>
      </w:r>
      <w:r>
        <w:t>.</w:t>
      </w:r>
    </w:p>
    <w:p w14:paraId="30D448AF" w14:textId="77777777" w:rsidR="006713A4" w:rsidRDefault="006713A4" w:rsidP="006713A4">
      <w:pPr>
        <w:pStyle w:val="ListParagraph"/>
        <w:numPr>
          <w:ilvl w:val="0"/>
          <w:numId w:val="230"/>
        </w:numPr>
        <w:tabs>
          <w:tab w:val="left" w:pos="544"/>
        </w:tabs>
        <w:spacing w:before="178" w:line="256" w:lineRule="auto"/>
        <w:ind w:right="518"/>
      </w:pPr>
      <w:r>
        <w:t>Whether</w:t>
      </w:r>
      <w:r>
        <w:rPr>
          <w:spacing w:val="-3"/>
        </w:rPr>
        <w:t xml:space="preserve"> </w:t>
      </w:r>
      <w:r>
        <w:t>the</w:t>
      </w:r>
      <w:r>
        <w:rPr>
          <w:spacing w:val="-2"/>
        </w:rPr>
        <w:t xml:space="preserve"> </w:t>
      </w:r>
      <w:r>
        <w:rPr>
          <w:color w:val="00AF50"/>
        </w:rPr>
        <w:t>subdivision</w:t>
      </w:r>
      <w:r>
        <w:rPr>
          <w:color w:val="00AF50"/>
          <w:spacing w:val="-3"/>
        </w:rPr>
        <w:t xml:space="preserve"> </w:t>
      </w:r>
      <w:r>
        <w:t>includes</w:t>
      </w:r>
      <w:r>
        <w:rPr>
          <w:spacing w:val="-2"/>
        </w:rPr>
        <w:t xml:space="preserve"> </w:t>
      </w:r>
      <w:r>
        <w:rPr>
          <w:color w:val="00AF50"/>
        </w:rPr>
        <w:t>road</w:t>
      </w:r>
      <w:r>
        <w:rPr>
          <w:color w:val="00AF50"/>
          <w:spacing w:val="-4"/>
        </w:rPr>
        <w:t xml:space="preserve"> </w:t>
      </w:r>
      <w:r>
        <w:t>design</w:t>
      </w:r>
      <w:r>
        <w:rPr>
          <w:spacing w:val="-4"/>
        </w:rPr>
        <w:t xml:space="preserve"> </w:t>
      </w:r>
      <w:r>
        <w:t>which</w:t>
      </w:r>
      <w:r>
        <w:rPr>
          <w:spacing w:val="-4"/>
        </w:rPr>
        <w:t xml:space="preserve"> </w:t>
      </w:r>
      <w:r>
        <w:t>contributes</w:t>
      </w:r>
      <w:r>
        <w:rPr>
          <w:spacing w:val="-3"/>
        </w:rPr>
        <w:t xml:space="preserve"> </w:t>
      </w:r>
      <w:r>
        <w:t>toward</w:t>
      </w:r>
      <w:r>
        <w:rPr>
          <w:spacing w:val="-4"/>
        </w:rPr>
        <w:t xml:space="preserve"> </w:t>
      </w:r>
      <w:r>
        <w:t>a speed</w:t>
      </w:r>
      <w:r>
        <w:rPr>
          <w:spacing w:val="-4"/>
        </w:rPr>
        <w:t xml:space="preserve"> </w:t>
      </w:r>
      <w:r>
        <w:t>environment</w:t>
      </w:r>
      <w:r>
        <w:rPr>
          <w:spacing w:val="-6"/>
        </w:rPr>
        <w:t xml:space="preserve"> </w:t>
      </w:r>
      <w:r>
        <w:t>that</w:t>
      </w:r>
      <w:r>
        <w:rPr>
          <w:spacing w:val="-6"/>
        </w:rPr>
        <w:t xml:space="preserve"> </w:t>
      </w:r>
      <w:r>
        <w:t>is compatible with street function and adjacent land uses.</w:t>
      </w:r>
    </w:p>
    <w:p w14:paraId="5AF525D5" w14:textId="77777777" w:rsidR="006713A4" w:rsidRDefault="006713A4" w:rsidP="006713A4">
      <w:pPr>
        <w:pStyle w:val="ListParagraph"/>
        <w:numPr>
          <w:ilvl w:val="0"/>
          <w:numId w:val="230"/>
        </w:numPr>
        <w:tabs>
          <w:tab w:val="left" w:pos="544"/>
        </w:tabs>
        <w:spacing w:before="184"/>
      </w:pPr>
      <w:r>
        <w:t>Whether</w:t>
      </w:r>
      <w:r>
        <w:rPr>
          <w:spacing w:val="-6"/>
        </w:rPr>
        <w:t xml:space="preserve"> </w:t>
      </w:r>
      <w:r>
        <w:t>the</w:t>
      </w:r>
      <w:r>
        <w:rPr>
          <w:spacing w:val="-4"/>
        </w:rPr>
        <w:t xml:space="preserve"> </w:t>
      </w:r>
      <w:r>
        <w:rPr>
          <w:color w:val="00AF50"/>
        </w:rPr>
        <w:t>subdivision</w:t>
      </w:r>
      <w:r>
        <w:rPr>
          <w:color w:val="00AF50"/>
          <w:spacing w:val="-5"/>
        </w:rPr>
        <w:t xml:space="preserve"> </w:t>
      </w:r>
      <w:r>
        <w:t>minimises</w:t>
      </w:r>
      <w:r>
        <w:rPr>
          <w:spacing w:val="-5"/>
        </w:rPr>
        <w:t xml:space="preserve"> </w:t>
      </w:r>
      <w:r>
        <w:t>the</w:t>
      </w:r>
      <w:r>
        <w:rPr>
          <w:spacing w:val="-5"/>
        </w:rPr>
        <w:t xml:space="preserve"> </w:t>
      </w:r>
      <w:r>
        <w:t>use</w:t>
      </w:r>
      <w:r>
        <w:rPr>
          <w:spacing w:val="-5"/>
        </w:rPr>
        <w:t xml:space="preserve"> </w:t>
      </w:r>
      <w:r>
        <w:t>of</w:t>
      </w:r>
      <w:r>
        <w:rPr>
          <w:spacing w:val="-4"/>
        </w:rPr>
        <w:t xml:space="preserve"> </w:t>
      </w:r>
      <w:r>
        <w:rPr>
          <w:color w:val="00AF50"/>
        </w:rPr>
        <w:t>rights</w:t>
      </w:r>
      <w:r>
        <w:rPr>
          <w:color w:val="00AF50"/>
          <w:spacing w:val="-5"/>
        </w:rPr>
        <w:t xml:space="preserve"> </w:t>
      </w:r>
      <w:r>
        <w:rPr>
          <w:color w:val="00AF50"/>
        </w:rPr>
        <w:t>of</w:t>
      </w:r>
      <w:r>
        <w:rPr>
          <w:color w:val="00AF50"/>
          <w:spacing w:val="-1"/>
        </w:rPr>
        <w:t xml:space="preserve"> </w:t>
      </w:r>
      <w:r>
        <w:rPr>
          <w:color w:val="00AF50"/>
          <w:spacing w:val="-4"/>
        </w:rPr>
        <w:t>way</w:t>
      </w:r>
      <w:r>
        <w:rPr>
          <w:spacing w:val="-4"/>
        </w:rPr>
        <w:t>.</w:t>
      </w:r>
    </w:p>
    <w:p w14:paraId="09B9486E" w14:textId="77777777" w:rsidR="006713A4" w:rsidRDefault="006713A4" w:rsidP="006713A4">
      <w:pPr>
        <w:pStyle w:val="BodyText"/>
        <w:spacing w:before="3"/>
        <w:rPr>
          <w:sz w:val="21"/>
        </w:rPr>
      </w:pPr>
    </w:p>
    <w:p w14:paraId="241C5497" w14:textId="77777777" w:rsidR="006713A4" w:rsidRDefault="006713A4" w:rsidP="006713A4">
      <w:pPr>
        <w:pStyle w:val="Heading2"/>
        <w:numPr>
          <w:ilvl w:val="3"/>
          <w:numId w:val="260"/>
        </w:numPr>
        <w:tabs>
          <w:tab w:val="left" w:pos="1249"/>
        </w:tabs>
        <w:ind w:left="1552" w:hanging="1133"/>
      </w:pPr>
      <w:r>
        <w:t>Public</w:t>
      </w:r>
      <w:r>
        <w:rPr>
          <w:spacing w:val="-10"/>
        </w:rPr>
        <w:t xml:space="preserve"> </w:t>
      </w:r>
      <w:r>
        <w:t>spaces</w:t>
      </w:r>
      <w:r>
        <w:rPr>
          <w:spacing w:val="-10"/>
        </w:rPr>
        <w:t xml:space="preserve"> </w:t>
      </w:r>
      <w:r>
        <w:t>(including</w:t>
      </w:r>
      <w:r>
        <w:rPr>
          <w:spacing w:val="-7"/>
        </w:rPr>
        <w:t xml:space="preserve"> </w:t>
      </w:r>
      <w:r>
        <w:t>interaction</w:t>
      </w:r>
      <w:r>
        <w:rPr>
          <w:spacing w:val="-9"/>
        </w:rPr>
        <w:t xml:space="preserve"> </w:t>
      </w:r>
      <w:r>
        <w:t>between</w:t>
      </w:r>
      <w:r>
        <w:rPr>
          <w:spacing w:val="-9"/>
        </w:rPr>
        <w:t xml:space="preserve"> </w:t>
      </w:r>
      <w:r>
        <w:t>private</w:t>
      </w:r>
      <w:r>
        <w:rPr>
          <w:spacing w:val="-9"/>
        </w:rPr>
        <w:t xml:space="preserve"> </w:t>
      </w:r>
      <w:r>
        <w:t>and</w:t>
      </w:r>
      <w:r>
        <w:rPr>
          <w:spacing w:val="-9"/>
        </w:rPr>
        <w:t xml:space="preserve"> </w:t>
      </w:r>
      <w:r>
        <w:t>public</w:t>
      </w:r>
      <w:r>
        <w:rPr>
          <w:spacing w:val="-10"/>
        </w:rPr>
        <w:t xml:space="preserve"> </w:t>
      </w:r>
      <w:r>
        <w:rPr>
          <w:spacing w:val="-2"/>
        </w:rPr>
        <w:t>spaces)</w:t>
      </w:r>
    </w:p>
    <w:p w14:paraId="6DE5FA45" w14:textId="77777777" w:rsidR="006713A4" w:rsidRDefault="006713A4" w:rsidP="006713A4">
      <w:pPr>
        <w:pStyle w:val="ListParagraph"/>
        <w:numPr>
          <w:ilvl w:val="0"/>
          <w:numId w:val="229"/>
        </w:numPr>
        <w:tabs>
          <w:tab w:val="left" w:pos="542"/>
          <w:tab w:val="left" w:pos="544"/>
        </w:tabs>
        <w:spacing w:before="208" w:line="256" w:lineRule="auto"/>
        <w:ind w:right="315"/>
        <w:jc w:val="both"/>
      </w:pPr>
      <w:r>
        <w:t>Whether</w:t>
      </w:r>
      <w:r>
        <w:rPr>
          <w:spacing w:val="-3"/>
        </w:rPr>
        <w:t xml:space="preserve"> </w:t>
      </w:r>
      <w:r>
        <w:t>the</w:t>
      </w:r>
      <w:r>
        <w:rPr>
          <w:spacing w:val="-2"/>
        </w:rPr>
        <w:t xml:space="preserve"> </w:t>
      </w:r>
      <w:r>
        <w:rPr>
          <w:color w:val="00AF50"/>
        </w:rPr>
        <w:t>subdivision</w:t>
      </w:r>
      <w:r>
        <w:rPr>
          <w:color w:val="00AF50"/>
          <w:spacing w:val="-3"/>
        </w:rPr>
        <w:t xml:space="preserve"> </w:t>
      </w:r>
      <w:r>
        <w:t>provides</w:t>
      </w:r>
      <w:r>
        <w:rPr>
          <w:spacing w:val="-2"/>
        </w:rPr>
        <w:t xml:space="preserve"> </w:t>
      </w:r>
      <w:r>
        <w:rPr>
          <w:color w:val="00AF50"/>
        </w:rPr>
        <w:t>public</w:t>
      </w:r>
      <w:r>
        <w:rPr>
          <w:color w:val="00AF50"/>
          <w:spacing w:val="-5"/>
        </w:rPr>
        <w:t xml:space="preserve"> </w:t>
      </w:r>
      <w:r>
        <w:rPr>
          <w:color w:val="00AF50"/>
        </w:rPr>
        <w:t>open</w:t>
      </w:r>
      <w:r>
        <w:rPr>
          <w:color w:val="00AF50"/>
          <w:spacing w:val="-4"/>
        </w:rPr>
        <w:t xml:space="preserve"> </w:t>
      </w:r>
      <w:r>
        <w:rPr>
          <w:color w:val="00AF50"/>
        </w:rPr>
        <w:t>space</w:t>
      </w:r>
      <w:r>
        <w:rPr>
          <w:color w:val="00AF50"/>
          <w:spacing w:val="-1"/>
        </w:rPr>
        <w:t xml:space="preserve"> </w:t>
      </w:r>
      <w:r>
        <w:t>that</w:t>
      </w:r>
      <w:r>
        <w:rPr>
          <w:spacing w:val="-6"/>
        </w:rPr>
        <w:t xml:space="preserve"> </w:t>
      </w:r>
      <w:r>
        <w:t>can</w:t>
      </w:r>
      <w:r>
        <w:rPr>
          <w:spacing w:val="-4"/>
        </w:rPr>
        <w:t xml:space="preserve"> </w:t>
      </w:r>
      <w:r>
        <w:t>incorporate</w:t>
      </w:r>
      <w:r>
        <w:rPr>
          <w:spacing w:val="-3"/>
        </w:rPr>
        <w:t xml:space="preserve"> </w:t>
      </w:r>
      <w:r>
        <w:t>large</w:t>
      </w:r>
      <w:r>
        <w:rPr>
          <w:spacing w:val="-3"/>
        </w:rPr>
        <w:t xml:space="preserve"> </w:t>
      </w:r>
      <w:r>
        <w:t>scale</w:t>
      </w:r>
      <w:r>
        <w:rPr>
          <w:spacing w:val="-3"/>
        </w:rPr>
        <w:t xml:space="preserve"> </w:t>
      </w:r>
      <w:r>
        <w:t>tree</w:t>
      </w:r>
      <w:r>
        <w:rPr>
          <w:spacing w:val="-3"/>
        </w:rPr>
        <w:t xml:space="preserve"> </w:t>
      </w:r>
      <w:r>
        <w:t>planting,</w:t>
      </w:r>
      <w:r>
        <w:rPr>
          <w:spacing w:val="-6"/>
        </w:rPr>
        <w:t xml:space="preserve"> </w:t>
      </w:r>
      <w:r>
        <w:t>and low impact design features.</w:t>
      </w:r>
    </w:p>
    <w:p w14:paraId="2ABF2BF8" w14:textId="77777777" w:rsidR="006713A4" w:rsidRDefault="006713A4" w:rsidP="006713A4">
      <w:pPr>
        <w:pStyle w:val="ListParagraph"/>
        <w:numPr>
          <w:ilvl w:val="0"/>
          <w:numId w:val="229"/>
        </w:numPr>
        <w:tabs>
          <w:tab w:val="left" w:pos="544"/>
        </w:tabs>
        <w:spacing w:before="184" w:line="261" w:lineRule="auto"/>
        <w:ind w:right="152"/>
      </w:pPr>
      <w:r>
        <w:t>Whether</w:t>
      </w:r>
      <w:r>
        <w:rPr>
          <w:spacing w:val="-3"/>
        </w:rPr>
        <w:t xml:space="preserve"> </w:t>
      </w:r>
      <w:r>
        <w:t>the</w:t>
      </w:r>
      <w:r>
        <w:rPr>
          <w:spacing w:val="-2"/>
        </w:rPr>
        <w:t xml:space="preserve"> </w:t>
      </w:r>
      <w:r>
        <w:rPr>
          <w:color w:val="00AF50"/>
        </w:rPr>
        <w:t>subdivision</w:t>
      </w:r>
      <w:r>
        <w:rPr>
          <w:color w:val="00AF50"/>
          <w:spacing w:val="-3"/>
        </w:rPr>
        <w:t xml:space="preserve"> </w:t>
      </w:r>
      <w:r>
        <w:t>provides</w:t>
      </w:r>
      <w:r>
        <w:rPr>
          <w:spacing w:val="-2"/>
        </w:rPr>
        <w:t xml:space="preserve"> </w:t>
      </w:r>
      <w:r>
        <w:rPr>
          <w:color w:val="00AF50"/>
        </w:rPr>
        <w:t>allotments</w:t>
      </w:r>
      <w:r>
        <w:rPr>
          <w:color w:val="00AF50"/>
          <w:spacing w:val="-3"/>
        </w:rPr>
        <w:t xml:space="preserve"> </w:t>
      </w:r>
      <w:r>
        <w:t>that</w:t>
      </w:r>
      <w:r>
        <w:rPr>
          <w:spacing w:val="-6"/>
        </w:rPr>
        <w:t xml:space="preserve"> </w:t>
      </w:r>
      <w:r>
        <w:t>enable</w:t>
      </w:r>
      <w:r>
        <w:rPr>
          <w:spacing w:val="-3"/>
        </w:rPr>
        <w:t xml:space="preserve"> </w:t>
      </w:r>
      <w:r>
        <w:t>a</w:t>
      </w:r>
      <w:r>
        <w:rPr>
          <w:spacing w:val="-3"/>
        </w:rPr>
        <w:t xml:space="preserve"> </w:t>
      </w:r>
      <w:r>
        <w:t>high</w:t>
      </w:r>
      <w:r>
        <w:rPr>
          <w:spacing w:val="-4"/>
        </w:rPr>
        <w:t xml:space="preserve"> </w:t>
      </w:r>
      <w:r>
        <w:t>level</w:t>
      </w:r>
      <w:r>
        <w:rPr>
          <w:spacing w:val="-1"/>
        </w:rPr>
        <w:t xml:space="preserve"> </w:t>
      </w:r>
      <w:r>
        <w:t>of</w:t>
      </w:r>
      <w:r>
        <w:rPr>
          <w:spacing w:val="-3"/>
        </w:rPr>
        <w:t xml:space="preserve"> </w:t>
      </w:r>
      <w:r>
        <w:t>visual</w:t>
      </w:r>
      <w:r>
        <w:rPr>
          <w:spacing w:val="-6"/>
        </w:rPr>
        <w:t xml:space="preserve"> </w:t>
      </w:r>
      <w:r>
        <w:t>interaction</w:t>
      </w:r>
      <w:r>
        <w:rPr>
          <w:spacing w:val="-4"/>
        </w:rPr>
        <w:t xml:space="preserve"> </w:t>
      </w:r>
      <w:r>
        <w:t>with</w:t>
      </w:r>
      <w:r>
        <w:rPr>
          <w:spacing w:val="-4"/>
        </w:rPr>
        <w:t xml:space="preserve"> </w:t>
      </w:r>
      <w:r>
        <w:t>the</w:t>
      </w:r>
      <w:r>
        <w:rPr>
          <w:spacing w:val="-3"/>
        </w:rPr>
        <w:t xml:space="preserve"> </w:t>
      </w:r>
      <w:r>
        <w:t xml:space="preserve">street and other </w:t>
      </w:r>
      <w:r>
        <w:rPr>
          <w:color w:val="00AF50"/>
        </w:rPr>
        <w:t>public open spaces</w:t>
      </w:r>
      <w:r>
        <w:t>, without unnecessary visual barriers.</w:t>
      </w:r>
    </w:p>
    <w:p w14:paraId="03068929" w14:textId="77777777" w:rsidR="006713A4" w:rsidRDefault="006713A4" w:rsidP="006713A4">
      <w:pPr>
        <w:pStyle w:val="ListParagraph"/>
        <w:numPr>
          <w:ilvl w:val="0"/>
          <w:numId w:val="229"/>
        </w:numPr>
        <w:tabs>
          <w:tab w:val="left" w:pos="544"/>
        </w:tabs>
        <w:spacing w:before="173"/>
      </w:pPr>
      <w:r>
        <w:t>Whether</w:t>
      </w:r>
      <w:r>
        <w:rPr>
          <w:spacing w:val="-7"/>
        </w:rPr>
        <w:t xml:space="preserve"> </w:t>
      </w:r>
      <w:r>
        <w:t>the</w:t>
      </w:r>
      <w:r>
        <w:rPr>
          <w:spacing w:val="-4"/>
        </w:rPr>
        <w:t xml:space="preserve"> </w:t>
      </w:r>
      <w:r>
        <w:rPr>
          <w:color w:val="00AF50"/>
        </w:rPr>
        <w:t>subdivision</w:t>
      </w:r>
      <w:r>
        <w:rPr>
          <w:color w:val="00AF50"/>
          <w:spacing w:val="-5"/>
        </w:rPr>
        <w:t xml:space="preserve"> </w:t>
      </w:r>
      <w:r>
        <w:t>promotes</w:t>
      </w:r>
      <w:r>
        <w:rPr>
          <w:spacing w:val="-5"/>
        </w:rPr>
        <w:t xml:space="preserve"> </w:t>
      </w:r>
      <w:r>
        <w:t>a</w:t>
      </w:r>
      <w:r>
        <w:rPr>
          <w:spacing w:val="-5"/>
        </w:rPr>
        <w:t xml:space="preserve"> </w:t>
      </w:r>
      <w:r>
        <w:t>cohesive</w:t>
      </w:r>
      <w:r>
        <w:rPr>
          <w:spacing w:val="-4"/>
        </w:rPr>
        <w:t xml:space="preserve"> </w:t>
      </w:r>
      <w:r>
        <w:t>street</w:t>
      </w:r>
      <w:r>
        <w:rPr>
          <w:spacing w:val="-7"/>
        </w:rPr>
        <w:t xml:space="preserve"> </w:t>
      </w:r>
      <w:r>
        <w:t>scene</w:t>
      </w:r>
      <w:r>
        <w:rPr>
          <w:spacing w:val="-5"/>
        </w:rPr>
        <w:t xml:space="preserve"> </w:t>
      </w:r>
      <w:r>
        <w:t>and</w:t>
      </w:r>
      <w:r>
        <w:rPr>
          <w:spacing w:val="-5"/>
        </w:rPr>
        <w:t xml:space="preserve"> </w:t>
      </w:r>
      <w:r>
        <w:rPr>
          <w:spacing w:val="-2"/>
        </w:rPr>
        <w:t>neighbourhood.</w:t>
      </w:r>
    </w:p>
    <w:p w14:paraId="2CC8A8FC" w14:textId="77777777" w:rsidR="006713A4" w:rsidRDefault="006713A4" w:rsidP="006713A4">
      <w:pPr>
        <w:pStyle w:val="BodyText"/>
      </w:pPr>
    </w:p>
    <w:p w14:paraId="2907A324" w14:textId="77777777" w:rsidR="006713A4" w:rsidRDefault="006713A4" w:rsidP="006713A4">
      <w:pPr>
        <w:pStyle w:val="BodyText"/>
        <w:spacing w:before="5"/>
        <w:rPr>
          <w:sz w:val="28"/>
        </w:rPr>
      </w:pPr>
    </w:p>
    <w:p w14:paraId="250A7385" w14:textId="77777777" w:rsidR="006713A4" w:rsidRDefault="006713A4" w:rsidP="006713A4">
      <w:pPr>
        <w:pStyle w:val="Heading2"/>
        <w:numPr>
          <w:ilvl w:val="2"/>
          <w:numId w:val="260"/>
        </w:numPr>
        <w:tabs>
          <w:tab w:val="left" w:pos="1249"/>
        </w:tabs>
        <w:spacing w:line="244" w:lineRule="auto"/>
        <w:ind w:left="1181" w:right="630" w:hanging="284"/>
      </w:pPr>
      <w:r>
        <w:t>Conversion</w:t>
      </w:r>
      <w:r>
        <w:rPr>
          <w:spacing w:val="-6"/>
        </w:rPr>
        <w:t xml:space="preserve"> </w:t>
      </w:r>
      <w:r>
        <w:t>of</w:t>
      </w:r>
      <w:r>
        <w:rPr>
          <w:spacing w:val="-5"/>
        </w:rPr>
        <w:t xml:space="preserve"> </w:t>
      </w:r>
      <w:r>
        <w:t>tenure,</w:t>
      </w:r>
      <w:r>
        <w:rPr>
          <w:spacing w:val="-8"/>
        </w:rPr>
        <w:t xml:space="preserve"> </w:t>
      </w:r>
      <w:r>
        <w:t>alteration</w:t>
      </w:r>
      <w:r>
        <w:rPr>
          <w:spacing w:val="-6"/>
        </w:rPr>
        <w:t xml:space="preserve"> </w:t>
      </w:r>
      <w:r>
        <w:t>of</w:t>
      </w:r>
      <w:r>
        <w:rPr>
          <w:spacing w:val="-5"/>
        </w:rPr>
        <w:t xml:space="preserve"> </w:t>
      </w:r>
      <w:r>
        <w:t>cross</w:t>
      </w:r>
      <w:r>
        <w:rPr>
          <w:spacing w:val="-7"/>
        </w:rPr>
        <w:t xml:space="preserve"> </w:t>
      </w:r>
      <w:r>
        <w:t>leases,</w:t>
      </w:r>
      <w:r>
        <w:rPr>
          <w:spacing w:val="-3"/>
        </w:rPr>
        <w:t xml:space="preserve"> </w:t>
      </w:r>
      <w:r>
        <w:t>company</w:t>
      </w:r>
      <w:r>
        <w:rPr>
          <w:spacing w:val="-4"/>
        </w:rPr>
        <w:t xml:space="preserve"> </w:t>
      </w:r>
      <w:r>
        <w:t>leases</w:t>
      </w:r>
      <w:r>
        <w:rPr>
          <w:spacing w:val="-7"/>
        </w:rPr>
        <w:t xml:space="preserve"> </w:t>
      </w:r>
      <w:r>
        <w:t>and</w:t>
      </w:r>
      <w:r>
        <w:rPr>
          <w:spacing w:val="-6"/>
        </w:rPr>
        <w:t xml:space="preserve"> </w:t>
      </w:r>
      <w:r>
        <w:t xml:space="preserve">unit </w:t>
      </w:r>
      <w:r>
        <w:rPr>
          <w:spacing w:val="-2"/>
        </w:rPr>
        <w:t>titles</w:t>
      </w:r>
    </w:p>
    <w:p w14:paraId="1CFE8E2F" w14:textId="77777777" w:rsidR="006713A4" w:rsidRDefault="006713A4" w:rsidP="006713A4">
      <w:pPr>
        <w:pStyle w:val="ListParagraph"/>
        <w:numPr>
          <w:ilvl w:val="0"/>
          <w:numId w:val="228"/>
        </w:numPr>
        <w:tabs>
          <w:tab w:val="left" w:pos="542"/>
          <w:tab w:val="left" w:pos="544"/>
        </w:tabs>
        <w:spacing w:before="230" w:line="261" w:lineRule="auto"/>
        <w:ind w:right="700"/>
        <w:jc w:val="both"/>
      </w:pPr>
      <w:r>
        <w:t>Whether each</w:t>
      </w:r>
      <w:r>
        <w:rPr>
          <w:spacing w:val="-1"/>
        </w:rPr>
        <w:t xml:space="preserve"> </w:t>
      </w:r>
      <w:r>
        <w:t>title or leased</w:t>
      </w:r>
      <w:r>
        <w:rPr>
          <w:spacing w:val="-1"/>
        </w:rPr>
        <w:t xml:space="preserve"> </w:t>
      </w:r>
      <w:r>
        <w:t xml:space="preserve">area has </w:t>
      </w:r>
      <w:r>
        <w:rPr>
          <w:b/>
          <w:strike/>
        </w:rPr>
        <w:t>vehicle</w:t>
      </w:r>
      <w:r>
        <w:rPr>
          <w:b/>
          <w:strike/>
          <w:spacing w:val="-1"/>
        </w:rPr>
        <w:t xml:space="preserve"> </w:t>
      </w:r>
      <w:r>
        <w:rPr>
          <w:b/>
          <w:strike/>
        </w:rPr>
        <w:t xml:space="preserve">access </w:t>
      </w:r>
      <w:r>
        <w:rPr>
          <w:b/>
          <w:u w:val="single"/>
        </w:rPr>
        <w:t>legal</w:t>
      </w:r>
      <w:r>
        <w:rPr>
          <w:b/>
          <w:spacing w:val="-2"/>
          <w:u w:val="single"/>
        </w:rPr>
        <w:t xml:space="preserve"> </w:t>
      </w:r>
      <w:r>
        <w:rPr>
          <w:b/>
          <w:u w:val="single"/>
        </w:rPr>
        <w:t xml:space="preserve">and physical </w:t>
      </w:r>
      <w:r>
        <w:rPr>
          <w:b/>
          <w:color w:val="00AF50"/>
          <w:u w:val="single" w:color="000000"/>
        </w:rPr>
        <w:t>access</w:t>
      </w:r>
      <w:r>
        <w:rPr>
          <w:b/>
          <w:color w:val="00AF50"/>
          <w:spacing w:val="-1"/>
        </w:rPr>
        <w:t xml:space="preserve"> </w:t>
      </w:r>
      <w:r>
        <w:rPr>
          <w:b/>
          <w:u w:val="single"/>
        </w:rPr>
        <w:t>for</w:t>
      </w:r>
      <w:r>
        <w:rPr>
          <w:b/>
          <w:spacing w:val="-2"/>
          <w:u w:val="single"/>
        </w:rPr>
        <w:t xml:space="preserve"> </w:t>
      </w:r>
      <w:r>
        <w:rPr>
          <w:b/>
          <w:u w:val="single"/>
        </w:rPr>
        <w:t>vehicles</w:t>
      </w:r>
      <w:r>
        <w:rPr>
          <w:b/>
          <w:spacing w:val="-2"/>
          <w:u w:val="single"/>
        </w:rPr>
        <w:t xml:space="preserve"> </w:t>
      </w:r>
      <w:r>
        <w:rPr>
          <w:b/>
          <w:u w:val="single"/>
        </w:rPr>
        <w:t>and/or</w:t>
      </w:r>
      <w:r>
        <w:rPr>
          <w:b/>
        </w:rPr>
        <w:t xml:space="preserve"> </w:t>
      </w:r>
      <w:r>
        <w:rPr>
          <w:b/>
          <w:u w:val="single"/>
        </w:rPr>
        <w:t>pedestrians</w:t>
      </w:r>
      <w:r>
        <w:rPr>
          <w:b/>
          <w:spacing w:val="-5"/>
          <w:u w:val="single"/>
        </w:rPr>
        <w:t xml:space="preserve"> </w:t>
      </w:r>
      <w:r>
        <w:rPr>
          <w:b/>
          <w:u w:val="single"/>
        </w:rPr>
        <w:t>to</w:t>
      </w:r>
      <w:r>
        <w:rPr>
          <w:b/>
          <w:spacing w:val="-2"/>
          <w:u w:val="single"/>
        </w:rPr>
        <w:t xml:space="preserve"> </w:t>
      </w:r>
      <w:r>
        <w:rPr>
          <w:b/>
          <w:u w:val="single"/>
        </w:rPr>
        <w:t xml:space="preserve">formed </w:t>
      </w:r>
      <w:r>
        <w:rPr>
          <w:b/>
          <w:color w:val="00AF50"/>
          <w:u w:val="single" w:color="000000"/>
        </w:rPr>
        <w:t>road</w:t>
      </w:r>
      <w:r>
        <w:t>,</w:t>
      </w:r>
      <w:r>
        <w:rPr>
          <w:spacing w:val="-6"/>
        </w:rPr>
        <w:t xml:space="preserve"> </w:t>
      </w:r>
      <w:r>
        <w:t>and</w:t>
      </w:r>
      <w:r>
        <w:rPr>
          <w:spacing w:val="-4"/>
        </w:rPr>
        <w:t xml:space="preserve"> </w:t>
      </w:r>
      <w:r>
        <w:t>whether</w:t>
      </w:r>
      <w:r>
        <w:rPr>
          <w:spacing w:val="-3"/>
        </w:rPr>
        <w:t xml:space="preserve"> </w:t>
      </w:r>
      <w:r>
        <w:t>there</w:t>
      </w:r>
      <w:r>
        <w:rPr>
          <w:spacing w:val="-3"/>
        </w:rPr>
        <w:t xml:space="preserve"> </w:t>
      </w:r>
      <w:r>
        <w:t>is</w:t>
      </w:r>
      <w:r>
        <w:rPr>
          <w:spacing w:val="-3"/>
        </w:rPr>
        <w:t xml:space="preserve"> </w:t>
      </w:r>
      <w:r>
        <w:t>any</w:t>
      </w:r>
      <w:r>
        <w:rPr>
          <w:spacing w:val="-3"/>
        </w:rPr>
        <w:t xml:space="preserve"> </w:t>
      </w:r>
      <w:r>
        <w:t>decrease</w:t>
      </w:r>
      <w:r>
        <w:rPr>
          <w:spacing w:val="-3"/>
        </w:rPr>
        <w:t xml:space="preserve"> </w:t>
      </w:r>
      <w:r>
        <w:t>in</w:t>
      </w:r>
      <w:r>
        <w:rPr>
          <w:spacing w:val="-4"/>
        </w:rPr>
        <w:t xml:space="preserve"> </w:t>
      </w:r>
      <w:r>
        <w:t>formed</w:t>
      </w:r>
      <w:r>
        <w:rPr>
          <w:spacing w:val="-4"/>
        </w:rPr>
        <w:t xml:space="preserve"> </w:t>
      </w:r>
      <w:r>
        <w:t>width,</w:t>
      </w:r>
      <w:r>
        <w:rPr>
          <w:spacing w:val="-2"/>
        </w:rPr>
        <w:t xml:space="preserve"> </w:t>
      </w:r>
      <w:r>
        <w:rPr>
          <w:color w:val="00AF50"/>
        </w:rPr>
        <w:t>parking</w:t>
      </w:r>
      <w:r>
        <w:rPr>
          <w:color w:val="00AF50"/>
          <w:spacing w:val="-2"/>
        </w:rPr>
        <w:t xml:space="preserve"> </w:t>
      </w:r>
      <w:r>
        <w:rPr>
          <w:color w:val="00AF50"/>
        </w:rPr>
        <w:t>areas</w:t>
      </w:r>
      <w:r>
        <w:t>,</w:t>
      </w:r>
      <w:r>
        <w:rPr>
          <w:spacing w:val="-6"/>
        </w:rPr>
        <w:t xml:space="preserve"> </w:t>
      </w:r>
      <w:r>
        <w:t>or manoeuvring areas which materially compromises function or safety.</w:t>
      </w:r>
    </w:p>
    <w:p w14:paraId="6CA164E2" w14:textId="77777777" w:rsidR="006713A4" w:rsidRDefault="006713A4" w:rsidP="006713A4">
      <w:pPr>
        <w:pStyle w:val="ListParagraph"/>
        <w:numPr>
          <w:ilvl w:val="0"/>
          <w:numId w:val="228"/>
        </w:numPr>
        <w:tabs>
          <w:tab w:val="left" w:pos="544"/>
        </w:tabs>
        <w:spacing w:before="178"/>
      </w:pPr>
      <w:r>
        <w:t>Whether</w:t>
      </w:r>
      <w:r>
        <w:rPr>
          <w:spacing w:val="-4"/>
        </w:rPr>
        <w:t xml:space="preserve"> </w:t>
      </w:r>
      <w:r>
        <w:t>each</w:t>
      </w:r>
      <w:r>
        <w:rPr>
          <w:spacing w:val="-5"/>
        </w:rPr>
        <w:t xml:space="preserve"> </w:t>
      </w:r>
      <w:r>
        <w:t>title</w:t>
      </w:r>
      <w:r>
        <w:rPr>
          <w:spacing w:val="-3"/>
        </w:rPr>
        <w:t xml:space="preserve"> </w:t>
      </w:r>
      <w:r>
        <w:t>or</w:t>
      </w:r>
      <w:r>
        <w:rPr>
          <w:spacing w:val="-4"/>
        </w:rPr>
        <w:t xml:space="preserve"> </w:t>
      </w:r>
      <w:r>
        <w:t>leased</w:t>
      </w:r>
      <w:r>
        <w:rPr>
          <w:spacing w:val="-5"/>
        </w:rPr>
        <w:t xml:space="preserve"> </w:t>
      </w:r>
      <w:r>
        <w:t>area</w:t>
      </w:r>
      <w:r>
        <w:rPr>
          <w:spacing w:val="-3"/>
        </w:rPr>
        <w:t xml:space="preserve"> </w:t>
      </w:r>
      <w:r>
        <w:t>has</w:t>
      </w:r>
      <w:r>
        <w:rPr>
          <w:spacing w:val="-4"/>
        </w:rPr>
        <w:t xml:space="preserve"> </w:t>
      </w:r>
      <w:r>
        <w:t>access</w:t>
      </w:r>
      <w:r>
        <w:rPr>
          <w:spacing w:val="-4"/>
        </w:rPr>
        <w:t xml:space="preserve"> </w:t>
      </w:r>
      <w:r>
        <w:t xml:space="preserve">to </w:t>
      </w:r>
      <w:r>
        <w:rPr>
          <w:spacing w:val="-2"/>
        </w:rPr>
        <w:t>services.</w:t>
      </w:r>
    </w:p>
    <w:p w14:paraId="06A81AB5" w14:textId="77777777" w:rsidR="006713A4" w:rsidRDefault="006713A4" w:rsidP="006713A4">
      <w:pPr>
        <w:pStyle w:val="BodyText"/>
        <w:spacing w:before="7"/>
        <w:rPr>
          <w:sz w:val="16"/>
        </w:rPr>
      </w:pPr>
    </w:p>
    <w:p w14:paraId="7A1534BE" w14:textId="77777777" w:rsidR="006713A4" w:rsidRDefault="006713A4" w:rsidP="006713A4">
      <w:pPr>
        <w:pStyle w:val="ListParagraph"/>
        <w:numPr>
          <w:ilvl w:val="0"/>
          <w:numId w:val="228"/>
        </w:numPr>
        <w:tabs>
          <w:tab w:val="left" w:pos="544"/>
        </w:tabs>
        <w:spacing w:line="256" w:lineRule="auto"/>
        <w:ind w:right="174"/>
      </w:pPr>
      <w:r>
        <w:t xml:space="preserve">Whether any </w:t>
      </w:r>
      <w:r>
        <w:rPr>
          <w:b/>
          <w:u w:val="single"/>
        </w:rPr>
        <w:t>reduction in</w:t>
      </w:r>
      <w:r>
        <w:rPr>
          <w:b/>
        </w:rPr>
        <w:t xml:space="preserve"> </w:t>
      </w:r>
      <w:r>
        <w:t xml:space="preserve">title or leased area </w:t>
      </w:r>
      <w:r>
        <w:rPr>
          <w:b/>
          <w:strike/>
        </w:rPr>
        <w:t>would be reduced in area or dimension in a manner</w:t>
      </w:r>
      <w:r>
        <w:rPr>
          <w:b/>
        </w:rPr>
        <w:t xml:space="preserve"> </w:t>
      </w:r>
      <w:r>
        <w:rPr>
          <w:b/>
          <w:strike/>
        </w:rPr>
        <w:t>which</w:t>
      </w:r>
      <w:r>
        <w:rPr>
          <w:b/>
          <w:strike/>
          <w:spacing w:val="-3"/>
        </w:rPr>
        <w:t xml:space="preserve"> </w:t>
      </w:r>
      <w:r>
        <w:rPr>
          <w:b/>
          <w:strike/>
        </w:rPr>
        <w:t>might</w:t>
      </w:r>
      <w:r>
        <w:rPr>
          <w:b/>
          <w:strike/>
          <w:spacing w:val="-4"/>
        </w:rPr>
        <w:t xml:space="preserve"> </w:t>
      </w:r>
      <w:r>
        <w:rPr>
          <w:b/>
          <w:strike/>
        </w:rPr>
        <w:t>result</w:t>
      </w:r>
      <w:r>
        <w:rPr>
          <w:b/>
          <w:strike/>
          <w:spacing w:val="-4"/>
        </w:rPr>
        <w:t xml:space="preserve"> </w:t>
      </w:r>
      <w:r>
        <w:rPr>
          <w:b/>
          <w:strike/>
        </w:rPr>
        <w:t>in</w:t>
      </w:r>
      <w:r>
        <w:rPr>
          <w:b/>
          <w:strike/>
          <w:spacing w:val="-3"/>
        </w:rPr>
        <w:t xml:space="preserve"> </w:t>
      </w:r>
      <w:r>
        <w:rPr>
          <w:b/>
          <w:strike/>
        </w:rPr>
        <w:t>a</w:t>
      </w:r>
      <w:r>
        <w:rPr>
          <w:b/>
          <w:strike/>
          <w:spacing w:val="-4"/>
        </w:rPr>
        <w:t xml:space="preserve"> </w:t>
      </w:r>
      <w:r>
        <w:rPr>
          <w:b/>
          <w:strike/>
        </w:rPr>
        <w:t>more</w:t>
      </w:r>
      <w:r>
        <w:rPr>
          <w:b/>
          <w:strike/>
          <w:spacing w:val="-1"/>
        </w:rPr>
        <w:t xml:space="preserve"> </w:t>
      </w:r>
      <w:r>
        <w:rPr>
          <w:b/>
          <w:strike/>
        </w:rPr>
        <w:t>than</w:t>
      </w:r>
      <w:r>
        <w:rPr>
          <w:b/>
          <w:strike/>
          <w:spacing w:val="-3"/>
        </w:rPr>
        <w:t xml:space="preserve"> </w:t>
      </w:r>
      <w:r>
        <w:rPr>
          <w:b/>
          <w:strike/>
        </w:rPr>
        <w:t>minor</w:t>
      </w:r>
      <w:r>
        <w:rPr>
          <w:b/>
          <w:strike/>
          <w:spacing w:val="-6"/>
        </w:rPr>
        <w:t xml:space="preserve"> </w:t>
      </w:r>
      <w:r>
        <w:rPr>
          <w:b/>
          <w:strike/>
        </w:rPr>
        <w:t>reduction</w:t>
      </w:r>
      <w:r>
        <w:rPr>
          <w:b/>
          <w:strike/>
          <w:spacing w:val="-3"/>
        </w:rPr>
        <w:t xml:space="preserve"> </w:t>
      </w:r>
      <w:r>
        <w:rPr>
          <w:b/>
          <w:strike/>
        </w:rPr>
        <w:t xml:space="preserve">in </w:t>
      </w:r>
      <w:r>
        <w:rPr>
          <w:b/>
          <w:u w:val="single"/>
        </w:rPr>
        <w:t>materially</w:t>
      </w:r>
      <w:r>
        <w:rPr>
          <w:b/>
          <w:spacing w:val="-4"/>
          <w:u w:val="single"/>
        </w:rPr>
        <w:t xml:space="preserve"> </w:t>
      </w:r>
      <w:r>
        <w:rPr>
          <w:b/>
          <w:u w:val="single"/>
        </w:rPr>
        <w:t>compromises</w:t>
      </w:r>
      <w:r>
        <w:rPr>
          <w:b/>
        </w:rPr>
        <w:t xml:space="preserve"> </w:t>
      </w:r>
      <w:r>
        <w:t>functionality</w:t>
      </w:r>
      <w:r>
        <w:rPr>
          <w:spacing w:val="-3"/>
        </w:rPr>
        <w:t xml:space="preserve"> </w:t>
      </w:r>
      <w:r>
        <w:rPr>
          <w:b/>
          <w:u w:val="single"/>
        </w:rPr>
        <w:t>or</w:t>
      </w:r>
      <w:r>
        <w:rPr>
          <w:b/>
          <w:spacing w:val="-6"/>
          <w:u w:val="single"/>
        </w:rPr>
        <w:t xml:space="preserve"> </w:t>
      </w:r>
      <w:r>
        <w:rPr>
          <w:b/>
          <w:u w:val="single"/>
        </w:rPr>
        <w:t>amenity</w:t>
      </w:r>
      <w:r>
        <w:rPr>
          <w:b/>
        </w:rPr>
        <w:t xml:space="preserve"> </w:t>
      </w:r>
      <w:r>
        <w:t xml:space="preserve">in relation to </w:t>
      </w:r>
      <w:r>
        <w:rPr>
          <w:color w:val="00AF50"/>
        </w:rPr>
        <w:t>outdoor living space</w:t>
      </w:r>
      <w:r>
        <w:t xml:space="preserve">, </w:t>
      </w:r>
      <w:r>
        <w:rPr>
          <w:color w:val="00AF50"/>
        </w:rPr>
        <w:t xml:space="preserve">outdoor service space </w:t>
      </w:r>
      <w:r>
        <w:t xml:space="preserve">or </w:t>
      </w:r>
      <w:r>
        <w:rPr>
          <w:color w:val="00AF50"/>
        </w:rPr>
        <w:t>outdoor storage area</w:t>
      </w:r>
      <w:r>
        <w:t>.</w:t>
      </w:r>
    </w:p>
    <w:p w14:paraId="1A95568F" w14:textId="77777777" w:rsidR="006713A4" w:rsidRDefault="006713A4" w:rsidP="006713A4">
      <w:pPr>
        <w:pStyle w:val="ListParagraph"/>
        <w:numPr>
          <w:ilvl w:val="0"/>
          <w:numId w:val="228"/>
        </w:numPr>
        <w:tabs>
          <w:tab w:val="left" w:pos="544"/>
        </w:tabs>
        <w:spacing w:before="184"/>
      </w:pPr>
      <w:r>
        <w:t>Whether</w:t>
      </w:r>
      <w:r>
        <w:rPr>
          <w:spacing w:val="-7"/>
        </w:rPr>
        <w:t xml:space="preserve"> </w:t>
      </w:r>
      <w:r>
        <w:t>fire</w:t>
      </w:r>
      <w:r>
        <w:rPr>
          <w:spacing w:val="-5"/>
        </w:rPr>
        <w:t xml:space="preserve"> </w:t>
      </w:r>
      <w:r>
        <w:t>safety</w:t>
      </w:r>
      <w:r>
        <w:rPr>
          <w:spacing w:val="-4"/>
        </w:rPr>
        <w:t xml:space="preserve"> </w:t>
      </w:r>
      <w:r>
        <w:t>requirements</w:t>
      </w:r>
      <w:r>
        <w:rPr>
          <w:spacing w:val="-5"/>
        </w:rPr>
        <w:t xml:space="preserve"> </w:t>
      </w:r>
      <w:r>
        <w:t>can</w:t>
      </w:r>
      <w:r>
        <w:rPr>
          <w:spacing w:val="-5"/>
        </w:rPr>
        <w:t xml:space="preserve"> </w:t>
      </w:r>
      <w:r>
        <w:t>be</w:t>
      </w:r>
      <w:r>
        <w:rPr>
          <w:spacing w:val="-4"/>
        </w:rPr>
        <w:t xml:space="preserve"> met.</w:t>
      </w:r>
    </w:p>
    <w:p w14:paraId="6E267766" w14:textId="77777777" w:rsidR="006713A4" w:rsidRDefault="006713A4" w:rsidP="006713A4">
      <w:pPr>
        <w:sectPr w:rsidR="006713A4" w:rsidSect="00645594">
          <w:pgSz w:w="11900" w:h="16840"/>
          <w:pgMar w:top="1440" w:right="560" w:bottom="1200" w:left="1300" w:header="0" w:footer="985" w:gutter="0"/>
          <w:cols w:space="720"/>
        </w:sectPr>
      </w:pPr>
    </w:p>
    <w:p w14:paraId="54BF80E2" w14:textId="77777777" w:rsidR="006713A4" w:rsidRDefault="006713A4" w:rsidP="006713A4">
      <w:pPr>
        <w:pStyle w:val="ListParagraph"/>
        <w:numPr>
          <w:ilvl w:val="0"/>
          <w:numId w:val="228"/>
        </w:numPr>
        <w:tabs>
          <w:tab w:val="left" w:pos="544"/>
        </w:tabs>
        <w:spacing w:before="27"/>
      </w:pPr>
      <w:r>
        <w:t>Effects</w:t>
      </w:r>
      <w:r>
        <w:rPr>
          <w:spacing w:val="-6"/>
        </w:rPr>
        <w:t xml:space="preserve"> </w:t>
      </w:r>
      <w:r>
        <w:t>of</w:t>
      </w:r>
      <w:r>
        <w:rPr>
          <w:spacing w:val="-2"/>
        </w:rPr>
        <w:t xml:space="preserve"> </w:t>
      </w:r>
      <w:r>
        <w:t>works</w:t>
      </w:r>
      <w:r>
        <w:rPr>
          <w:spacing w:val="-5"/>
        </w:rPr>
        <w:t xml:space="preserve"> </w:t>
      </w:r>
      <w:r>
        <w:t>associated</w:t>
      </w:r>
      <w:r>
        <w:rPr>
          <w:spacing w:val="-7"/>
        </w:rPr>
        <w:t xml:space="preserve"> </w:t>
      </w:r>
      <w:r>
        <w:t>with</w:t>
      </w:r>
      <w:r>
        <w:rPr>
          <w:spacing w:val="-6"/>
        </w:rPr>
        <w:t xml:space="preserve"> </w:t>
      </w:r>
      <w:r>
        <w:t>the</w:t>
      </w:r>
      <w:r>
        <w:rPr>
          <w:spacing w:val="-4"/>
        </w:rPr>
        <w:t xml:space="preserve"> </w:t>
      </w:r>
      <w:r>
        <w:rPr>
          <w:color w:val="00AF50"/>
        </w:rPr>
        <w:t>subdivision</w:t>
      </w:r>
      <w:r>
        <w:rPr>
          <w:color w:val="00AF50"/>
          <w:spacing w:val="-5"/>
        </w:rPr>
        <w:t xml:space="preserve"> </w:t>
      </w:r>
      <w:r>
        <w:rPr>
          <w:spacing w:val="-5"/>
        </w:rPr>
        <w:t>on:</w:t>
      </w:r>
    </w:p>
    <w:p w14:paraId="51C04F9E" w14:textId="77777777" w:rsidR="006713A4" w:rsidRDefault="006713A4" w:rsidP="006713A4">
      <w:pPr>
        <w:pStyle w:val="ListParagraph"/>
        <w:numPr>
          <w:ilvl w:val="1"/>
          <w:numId w:val="228"/>
        </w:numPr>
        <w:tabs>
          <w:tab w:val="left" w:pos="966"/>
        </w:tabs>
        <w:spacing w:before="182"/>
        <w:ind w:hanging="422"/>
      </w:pPr>
      <w:r>
        <w:t>surface</w:t>
      </w:r>
      <w:r>
        <w:rPr>
          <w:spacing w:val="-8"/>
        </w:rPr>
        <w:t xml:space="preserve"> </w:t>
      </w:r>
      <w:r>
        <w:t>and</w:t>
      </w:r>
      <w:r>
        <w:rPr>
          <w:spacing w:val="-7"/>
        </w:rPr>
        <w:t xml:space="preserve"> </w:t>
      </w:r>
      <w:r>
        <w:t>subsurface</w:t>
      </w:r>
      <w:r>
        <w:rPr>
          <w:spacing w:val="-1"/>
        </w:rPr>
        <w:t xml:space="preserve"> </w:t>
      </w:r>
      <w:r>
        <w:t>drainage</w:t>
      </w:r>
      <w:r>
        <w:rPr>
          <w:spacing w:val="-6"/>
        </w:rPr>
        <w:t xml:space="preserve"> </w:t>
      </w:r>
      <w:r>
        <w:t>patterns</w:t>
      </w:r>
      <w:r>
        <w:rPr>
          <w:spacing w:val="-7"/>
        </w:rPr>
        <w:t xml:space="preserve"> </w:t>
      </w:r>
      <w:r>
        <w:t>and</w:t>
      </w:r>
      <w:r>
        <w:rPr>
          <w:spacing w:val="-7"/>
        </w:rPr>
        <w:t xml:space="preserve"> </w:t>
      </w:r>
      <w:r>
        <w:t>stormwater</w:t>
      </w:r>
      <w:r>
        <w:rPr>
          <w:spacing w:val="-5"/>
        </w:rPr>
        <w:t xml:space="preserve"> </w:t>
      </w:r>
      <w:r>
        <w:rPr>
          <w:spacing w:val="-2"/>
        </w:rPr>
        <w:t>management.</w:t>
      </w:r>
    </w:p>
    <w:p w14:paraId="59BB415B" w14:textId="77777777" w:rsidR="006713A4" w:rsidRDefault="006713A4" w:rsidP="006713A4">
      <w:pPr>
        <w:pStyle w:val="ListParagraph"/>
        <w:numPr>
          <w:ilvl w:val="1"/>
          <w:numId w:val="228"/>
        </w:numPr>
        <w:tabs>
          <w:tab w:val="left" w:pos="966"/>
        </w:tabs>
        <w:spacing w:before="184"/>
        <w:ind w:hanging="422"/>
      </w:pPr>
      <w:r>
        <w:t>hydrological</w:t>
      </w:r>
      <w:r>
        <w:rPr>
          <w:spacing w:val="-7"/>
        </w:rPr>
        <w:t xml:space="preserve"> </w:t>
      </w:r>
      <w:r>
        <w:t>and</w:t>
      </w:r>
      <w:r>
        <w:rPr>
          <w:spacing w:val="-6"/>
        </w:rPr>
        <w:t xml:space="preserve"> </w:t>
      </w:r>
      <w:r>
        <w:t>geological</w:t>
      </w:r>
      <w:r>
        <w:rPr>
          <w:spacing w:val="-5"/>
        </w:rPr>
        <w:t xml:space="preserve"> </w:t>
      </w:r>
      <w:r>
        <w:t>features,</w:t>
      </w:r>
      <w:r>
        <w:rPr>
          <w:spacing w:val="-7"/>
        </w:rPr>
        <w:t xml:space="preserve"> </w:t>
      </w:r>
      <w:r>
        <w:t>both</w:t>
      </w:r>
      <w:r>
        <w:rPr>
          <w:spacing w:val="-7"/>
        </w:rPr>
        <w:t xml:space="preserve"> </w:t>
      </w:r>
      <w:r>
        <w:t>underlying</w:t>
      </w:r>
      <w:r>
        <w:rPr>
          <w:spacing w:val="-4"/>
        </w:rPr>
        <w:t xml:space="preserve"> </w:t>
      </w:r>
      <w:r>
        <w:t>and</w:t>
      </w:r>
      <w:r>
        <w:rPr>
          <w:spacing w:val="-7"/>
        </w:rPr>
        <w:t xml:space="preserve"> </w:t>
      </w:r>
      <w:r>
        <w:t>surface</w:t>
      </w:r>
      <w:r>
        <w:rPr>
          <w:spacing w:val="-5"/>
        </w:rPr>
        <w:t xml:space="preserve"> </w:t>
      </w:r>
      <w:r>
        <w:t>and</w:t>
      </w:r>
      <w:r>
        <w:rPr>
          <w:spacing w:val="-2"/>
        </w:rPr>
        <w:t xml:space="preserve"> </w:t>
      </w:r>
      <w:r>
        <w:t>on</w:t>
      </w:r>
      <w:r>
        <w:rPr>
          <w:spacing w:val="-1"/>
        </w:rPr>
        <w:t xml:space="preserve"> </w:t>
      </w:r>
      <w:r>
        <w:rPr>
          <w:color w:val="00AF50"/>
        </w:rPr>
        <w:t>site</w:t>
      </w:r>
      <w:r>
        <w:rPr>
          <w:color w:val="00AF50"/>
          <w:spacing w:val="-5"/>
        </w:rPr>
        <w:t xml:space="preserve"> </w:t>
      </w:r>
      <w:r>
        <w:t>and</w:t>
      </w:r>
      <w:r>
        <w:rPr>
          <w:spacing w:val="-1"/>
        </w:rPr>
        <w:t xml:space="preserve"> </w:t>
      </w:r>
      <w:r>
        <w:t>on</w:t>
      </w:r>
      <w:r>
        <w:rPr>
          <w:spacing w:val="-6"/>
        </w:rPr>
        <w:t xml:space="preserve"> </w:t>
      </w:r>
      <w:r>
        <w:rPr>
          <w:color w:val="00AF50"/>
        </w:rPr>
        <w:t>adjoining</w:t>
      </w:r>
      <w:r>
        <w:rPr>
          <w:color w:val="00AF50"/>
          <w:spacing w:val="-3"/>
        </w:rPr>
        <w:t xml:space="preserve"> </w:t>
      </w:r>
      <w:r>
        <w:rPr>
          <w:color w:val="00AF50"/>
          <w:spacing w:val="-2"/>
        </w:rPr>
        <w:t>sites</w:t>
      </w:r>
      <w:r>
        <w:rPr>
          <w:spacing w:val="-2"/>
        </w:rPr>
        <w:t>.</w:t>
      </w:r>
    </w:p>
    <w:p w14:paraId="7FC71B8B" w14:textId="77777777" w:rsidR="006713A4" w:rsidRDefault="006713A4" w:rsidP="006713A4">
      <w:pPr>
        <w:pStyle w:val="BodyText"/>
      </w:pPr>
    </w:p>
    <w:p w14:paraId="14789B62" w14:textId="77777777" w:rsidR="006713A4" w:rsidRDefault="006713A4" w:rsidP="006713A4">
      <w:pPr>
        <w:pStyle w:val="BodyText"/>
        <w:spacing w:before="11"/>
        <w:rPr>
          <w:sz w:val="27"/>
        </w:rPr>
      </w:pPr>
    </w:p>
    <w:p w14:paraId="71EDCA0D" w14:textId="77777777" w:rsidR="006713A4" w:rsidRDefault="006713A4" w:rsidP="006713A4">
      <w:pPr>
        <w:pStyle w:val="Heading2"/>
        <w:numPr>
          <w:ilvl w:val="2"/>
          <w:numId w:val="260"/>
        </w:numPr>
        <w:tabs>
          <w:tab w:val="left" w:pos="1249"/>
        </w:tabs>
        <w:spacing w:before="1"/>
        <w:ind w:left="1181" w:hanging="1133"/>
      </w:pPr>
      <w:r>
        <w:t>Allotment</w:t>
      </w:r>
      <w:r>
        <w:rPr>
          <w:spacing w:val="-8"/>
        </w:rPr>
        <w:t xml:space="preserve"> </w:t>
      </w:r>
      <w:r>
        <w:t>net</w:t>
      </w:r>
      <w:r>
        <w:rPr>
          <w:spacing w:val="-7"/>
        </w:rPr>
        <w:t xml:space="preserve"> </w:t>
      </w:r>
      <w:r>
        <w:t>site</w:t>
      </w:r>
      <w:r>
        <w:rPr>
          <w:spacing w:val="-5"/>
        </w:rPr>
        <w:t xml:space="preserve"> </w:t>
      </w:r>
      <w:r>
        <w:t>area</w:t>
      </w:r>
      <w:r>
        <w:rPr>
          <w:spacing w:val="-3"/>
        </w:rPr>
        <w:t xml:space="preserve"> </w:t>
      </w:r>
      <w:r>
        <w:t>and</w:t>
      </w:r>
      <w:r>
        <w:rPr>
          <w:spacing w:val="-6"/>
        </w:rPr>
        <w:t xml:space="preserve"> </w:t>
      </w:r>
      <w:r>
        <w:rPr>
          <w:spacing w:val="-2"/>
        </w:rPr>
        <w:t>dimensions</w:t>
      </w:r>
    </w:p>
    <w:p w14:paraId="4A6D518E" w14:textId="77777777" w:rsidR="006713A4" w:rsidRDefault="006713A4" w:rsidP="006713A4">
      <w:pPr>
        <w:pStyle w:val="BodyText"/>
        <w:spacing w:before="2"/>
        <w:rPr>
          <w:b/>
          <w:sz w:val="20"/>
        </w:rPr>
      </w:pPr>
    </w:p>
    <w:p w14:paraId="5EDE7FBD" w14:textId="77777777" w:rsidR="006713A4" w:rsidRDefault="006713A4" w:rsidP="006713A4">
      <w:pPr>
        <w:pStyle w:val="ListParagraph"/>
        <w:numPr>
          <w:ilvl w:val="0"/>
          <w:numId w:val="227"/>
        </w:numPr>
        <w:tabs>
          <w:tab w:val="left" w:pos="544"/>
        </w:tabs>
        <w:spacing w:line="261" w:lineRule="auto"/>
        <w:ind w:right="138"/>
      </w:pPr>
      <w:r>
        <w:t>Whether</w:t>
      </w:r>
      <w:r>
        <w:rPr>
          <w:spacing w:val="-3"/>
        </w:rPr>
        <w:t xml:space="preserve"> </w:t>
      </w:r>
      <w:r>
        <w:t>the</w:t>
      </w:r>
      <w:r>
        <w:rPr>
          <w:spacing w:val="-2"/>
        </w:rPr>
        <w:t xml:space="preserve"> </w:t>
      </w:r>
      <w:r>
        <w:rPr>
          <w:color w:val="00AF50"/>
        </w:rPr>
        <w:t>allotments</w:t>
      </w:r>
      <w:r>
        <w:rPr>
          <w:color w:val="00AF50"/>
          <w:spacing w:val="-2"/>
        </w:rPr>
        <w:t xml:space="preserve"> </w:t>
      </w:r>
      <w:r>
        <w:t>(including</w:t>
      </w:r>
      <w:r>
        <w:rPr>
          <w:spacing w:val="-2"/>
        </w:rPr>
        <w:t xml:space="preserve"> </w:t>
      </w:r>
      <w:r>
        <w:t>any</w:t>
      </w:r>
      <w:r>
        <w:rPr>
          <w:spacing w:val="-3"/>
        </w:rPr>
        <w:t xml:space="preserve"> </w:t>
      </w:r>
      <w:r>
        <w:t>balance</w:t>
      </w:r>
      <w:r>
        <w:rPr>
          <w:spacing w:val="-1"/>
        </w:rPr>
        <w:t xml:space="preserve"> </w:t>
      </w:r>
      <w:r>
        <w:rPr>
          <w:color w:val="00AF50"/>
        </w:rPr>
        <w:t>allotment</w:t>
      </w:r>
      <w:r>
        <w:t>)</w:t>
      </w:r>
      <w:r>
        <w:rPr>
          <w:spacing w:val="-3"/>
        </w:rPr>
        <w:t xml:space="preserve"> </w:t>
      </w:r>
      <w:r>
        <w:t>are</w:t>
      </w:r>
      <w:r>
        <w:rPr>
          <w:spacing w:val="-3"/>
        </w:rPr>
        <w:t xml:space="preserve"> </w:t>
      </w:r>
      <w:r>
        <w:t>of</w:t>
      </w:r>
      <w:r>
        <w:rPr>
          <w:spacing w:val="-3"/>
        </w:rPr>
        <w:t xml:space="preserve"> </w:t>
      </w:r>
      <w:r>
        <w:t>sufficient</w:t>
      </w:r>
      <w:r>
        <w:rPr>
          <w:spacing w:val="-6"/>
        </w:rPr>
        <w:t xml:space="preserve"> </w:t>
      </w:r>
      <w:r>
        <w:t>size</w:t>
      </w:r>
      <w:r>
        <w:rPr>
          <w:spacing w:val="-3"/>
        </w:rPr>
        <w:t xml:space="preserve"> </w:t>
      </w:r>
      <w:r>
        <w:t>and</w:t>
      </w:r>
      <w:r>
        <w:rPr>
          <w:spacing w:val="-4"/>
        </w:rPr>
        <w:t xml:space="preserve"> </w:t>
      </w:r>
      <w:r>
        <w:t>dimension</w:t>
      </w:r>
      <w:r>
        <w:rPr>
          <w:spacing w:val="-4"/>
        </w:rPr>
        <w:t xml:space="preserve"> </w:t>
      </w:r>
      <w:r>
        <w:t>to</w:t>
      </w:r>
      <w:r>
        <w:rPr>
          <w:spacing w:val="-4"/>
        </w:rPr>
        <w:t xml:space="preserve"> </w:t>
      </w:r>
      <w:r>
        <w:t xml:space="preserve">provide for any existing land use or a permitted land use such as might reasonably be expected to establish on a </w:t>
      </w:r>
      <w:r>
        <w:rPr>
          <w:color w:val="00AF50"/>
        </w:rPr>
        <w:t>site</w:t>
      </w:r>
      <w:r>
        <w:t xml:space="preserve">, and provision of </w:t>
      </w:r>
      <w:r>
        <w:rPr>
          <w:color w:val="00AF50"/>
        </w:rPr>
        <w:t>access</w:t>
      </w:r>
      <w:r>
        <w:t>, storage space and service connections.</w:t>
      </w:r>
    </w:p>
    <w:p w14:paraId="18D7569F" w14:textId="77777777" w:rsidR="006713A4" w:rsidRDefault="006713A4" w:rsidP="006713A4">
      <w:pPr>
        <w:pStyle w:val="ListParagraph"/>
        <w:numPr>
          <w:ilvl w:val="0"/>
          <w:numId w:val="227"/>
        </w:numPr>
        <w:tabs>
          <w:tab w:val="left" w:pos="544"/>
        </w:tabs>
        <w:spacing w:before="173" w:line="261" w:lineRule="auto"/>
        <w:ind w:right="1000"/>
      </w:pPr>
      <w:r>
        <w:t>Whether</w:t>
      </w:r>
      <w:r>
        <w:rPr>
          <w:spacing w:val="-3"/>
        </w:rPr>
        <w:t xml:space="preserve"> </w:t>
      </w:r>
      <w:r>
        <w:t>the</w:t>
      </w:r>
      <w:r>
        <w:rPr>
          <w:spacing w:val="-3"/>
        </w:rPr>
        <w:t xml:space="preserve"> </w:t>
      </w:r>
      <w:r>
        <w:t>dimensions</w:t>
      </w:r>
      <w:r>
        <w:rPr>
          <w:spacing w:val="-3"/>
        </w:rPr>
        <w:t xml:space="preserve"> </w:t>
      </w:r>
      <w:r>
        <w:t>and</w:t>
      </w:r>
      <w:r>
        <w:rPr>
          <w:spacing w:val="-4"/>
        </w:rPr>
        <w:t xml:space="preserve"> </w:t>
      </w:r>
      <w:r>
        <w:t>orientation</w:t>
      </w:r>
      <w:r>
        <w:rPr>
          <w:spacing w:val="-4"/>
        </w:rPr>
        <w:t xml:space="preserve"> </w:t>
      </w:r>
      <w:r>
        <w:t>of</w:t>
      </w:r>
      <w:r>
        <w:rPr>
          <w:spacing w:val="-3"/>
        </w:rPr>
        <w:t xml:space="preserve"> </w:t>
      </w:r>
      <w:r>
        <w:t xml:space="preserve">the </w:t>
      </w:r>
      <w:r>
        <w:rPr>
          <w:color w:val="00AF50"/>
        </w:rPr>
        <w:t>allotments</w:t>
      </w:r>
      <w:r>
        <w:rPr>
          <w:color w:val="00AF50"/>
          <w:spacing w:val="-2"/>
        </w:rPr>
        <w:t xml:space="preserve"> </w:t>
      </w:r>
      <w:r>
        <w:t>will</w:t>
      </w:r>
      <w:r>
        <w:rPr>
          <w:spacing w:val="-1"/>
        </w:rPr>
        <w:t xml:space="preserve"> </w:t>
      </w:r>
      <w:r>
        <w:t>ensure</w:t>
      </w:r>
      <w:r>
        <w:rPr>
          <w:spacing w:val="-3"/>
        </w:rPr>
        <w:t xml:space="preserve"> </w:t>
      </w:r>
      <w:r>
        <w:t>the</w:t>
      </w:r>
      <w:r>
        <w:rPr>
          <w:spacing w:val="-3"/>
        </w:rPr>
        <w:t xml:space="preserve"> </w:t>
      </w:r>
      <w:r>
        <w:t>capture</w:t>
      </w:r>
      <w:r>
        <w:rPr>
          <w:spacing w:val="-3"/>
        </w:rPr>
        <w:t xml:space="preserve"> </w:t>
      </w:r>
      <w:r>
        <w:t>of</w:t>
      </w:r>
      <w:r>
        <w:rPr>
          <w:spacing w:val="-3"/>
        </w:rPr>
        <w:t xml:space="preserve"> </w:t>
      </w:r>
      <w:r>
        <w:t>solar</w:t>
      </w:r>
      <w:r>
        <w:rPr>
          <w:spacing w:val="-4"/>
        </w:rPr>
        <w:t xml:space="preserve"> </w:t>
      </w:r>
      <w:r>
        <w:t>gain appropriate to the subsequent land uses.</w:t>
      </w:r>
    </w:p>
    <w:p w14:paraId="1822C6E3" w14:textId="77777777" w:rsidR="006713A4" w:rsidRDefault="006713A4" w:rsidP="006713A4">
      <w:pPr>
        <w:pStyle w:val="ListParagraph"/>
        <w:numPr>
          <w:ilvl w:val="0"/>
          <w:numId w:val="227"/>
        </w:numPr>
        <w:tabs>
          <w:tab w:val="left" w:pos="544"/>
        </w:tabs>
        <w:spacing w:before="178"/>
      </w:pPr>
      <w:r>
        <w:t>Whether</w:t>
      </w:r>
      <w:r>
        <w:rPr>
          <w:spacing w:val="-8"/>
        </w:rPr>
        <w:t xml:space="preserve"> </w:t>
      </w:r>
      <w:r>
        <w:t>any</w:t>
      </w:r>
      <w:r>
        <w:rPr>
          <w:spacing w:val="-5"/>
        </w:rPr>
        <w:t xml:space="preserve"> </w:t>
      </w:r>
      <w:r>
        <w:t>corner</w:t>
      </w:r>
      <w:r>
        <w:rPr>
          <w:spacing w:val="-5"/>
        </w:rPr>
        <w:t xml:space="preserve"> </w:t>
      </w:r>
      <w:r>
        <w:rPr>
          <w:color w:val="00AF50"/>
        </w:rPr>
        <w:t>allotments</w:t>
      </w:r>
      <w:r>
        <w:rPr>
          <w:color w:val="00AF50"/>
          <w:spacing w:val="-5"/>
        </w:rPr>
        <w:t xml:space="preserve"> </w:t>
      </w:r>
      <w:r>
        <w:t>have</w:t>
      </w:r>
      <w:r>
        <w:rPr>
          <w:spacing w:val="-6"/>
        </w:rPr>
        <w:t xml:space="preserve"> </w:t>
      </w:r>
      <w:r>
        <w:t>an</w:t>
      </w:r>
      <w:r>
        <w:rPr>
          <w:spacing w:val="-6"/>
        </w:rPr>
        <w:t xml:space="preserve"> </w:t>
      </w:r>
      <w:r>
        <w:t>appropriate</w:t>
      </w:r>
      <w:r>
        <w:rPr>
          <w:spacing w:val="-1"/>
        </w:rPr>
        <w:t xml:space="preserve"> </w:t>
      </w:r>
      <w:r>
        <w:t>corner</w:t>
      </w:r>
      <w:r>
        <w:rPr>
          <w:spacing w:val="-5"/>
        </w:rPr>
        <w:t xml:space="preserve"> </w:t>
      </w:r>
      <w:r>
        <w:rPr>
          <w:spacing w:val="-2"/>
        </w:rPr>
        <w:t>rounding.</w:t>
      </w:r>
    </w:p>
    <w:p w14:paraId="0934C3FE" w14:textId="77777777" w:rsidR="006713A4" w:rsidRDefault="006713A4" w:rsidP="006713A4">
      <w:pPr>
        <w:pStyle w:val="ListParagraph"/>
        <w:numPr>
          <w:ilvl w:val="0"/>
          <w:numId w:val="227"/>
        </w:numPr>
        <w:tabs>
          <w:tab w:val="left" w:pos="544"/>
        </w:tabs>
        <w:spacing w:before="197" w:line="261" w:lineRule="auto"/>
        <w:ind w:right="402"/>
      </w:pPr>
      <w:r>
        <w:t>The</w:t>
      </w:r>
      <w:r>
        <w:rPr>
          <w:spacing w:val="-4"/>
        </w:rPr>
        <w:t xml:space="preserve"> </w:t>
      </w:r>
      <w:r>
        <w:t>relationship</w:t>
      </w:r>
      <w:r>
        <w:rPr>
          <w:spacing w:val="-5"/>
        </w:rPr>
        <w:t xml:space="preserve"> </w:t>
      </w:r>
      <w:r>
        <w:t>of</w:t>
      </w:r>
      <w:r>
        <w:rPr>
          <w:spacing w:val="-4"/>
        </w:rPr>
        <w:t xml:space="preserve"> </w:t>
      </w:r>
      <w:r>
        <w:t>the</w:t>
      </w:r>
      <w:r>
        <w:rPr>
          <w:spacing w:val="-4"/>
        </w:rPr>
        <w:t xml:space="preserve"> </w:t>
      </w:r>
      <w:r>
        <w:t xml:space="preserve">proposed </w:t>
      </w:r>
      <w:r>
        <w:rPr>
          <w:color w:val="00AF50"/>
        </w:rPr>
        <w:t>allotments</w:t>
      </w:r>
      <w:r>
        <w:rPr>
          <w:color w:val="00AF50"/>
          <w:spacing w:val="-3"/>
        </w:rPr>
        <w:t xml:space="preserve"> </w:t>
      </w:r>
      <w:r>
        <w:t>within</w:t>
      </w:r>
      <w:r>
        <w:rPr>
          <w:spacing w:val="-5"/>
        </w:rPr>
        <w:t xml:space="preserve"> </w:t>
      </w:r>
      <w:r>
        <w:t>the</w:t>
      </w:r>
      <w:r>
        <w:rPr>
          <w:spacing w:val="-3"/>
        </w:rPr>
        <w:t xml:space="preserve"> </w:t>
      </w:r>
      <w:r>
        <w:rPr>
          <w:color w:val="00AF50"/>
        </w:rPr>
        <w:t>site</w:t>
      </w:r>
      <w:r>
        <w:rPr>
          <w:color w:val="00AF50"/>
          <w:spacing w:val="-3"/>
        </w:rPr>
        <w:t xml:space="preserve"> </w:t>
      </w:r>
      <w:r>
        <w:t>and</w:t>
      </w:r>
      <w:r>
        <w:rPr>
          <w:spacing w:val="-5"/>
        </w:rPr>
        <w:t xml:space="preserve"> </w:t>
      </w:r>
      <w:r>
        <w:t>their</w:t>
      </w:r>
      <w:r>
        <w:rPr>
          <w:spacing w:val="-4"/>
        </w:rPr>
        <w:t xml:space="preserve"> </w:t>
      </w:r>
      <w:r>
        <w:t>compatibility</w:t>
      </w:r>
      <w:r>
        <w:rPr>
          <w:spacing w:val="-4"/>
        </w:rPr>
        <w:t xml:space="preserve"> </w:t>
      </w:r>
      <w:r>
        <w:t>with</w:t>
      </w:r>
      <w:r>
        <w:rPr>
          <w:spacing w:val="-5"/>
        </w:rPr>
        <w:t xml:space="preserve"> </w:t>
      </w:r>
      <w:r>
        <w:t>the</w:t>
      </w:r>
      <w:r>
        <w:rPr>
          <w:spacing w:val="-4"/>
        </w:rPr>
        <w:t xml:space="preserve"> </w:t>
      </w:r>
      <w:r>
        <w:t xml:space="preserve">pattern of the </w:t>
      </w:r>
      <w:r>
        <w:rPr>
          <w:color w:val="00AF50"/>
        </w:rPr>
        <w:t xml:space="preserve">adjoining subdivision </w:t>
      </w:r>
      <w:r>
        <w:t>and land use activities.</w:t>
      </w:r>
    </w:p>
    <w:p w14:paraId="484F8C5D" w14:textId="77777777" w:rsidR="006713A4" w:rsidRDefault="006713A4" w:rsidP="006713A4">
      <w:pPr>
        <w:pStyle w:val="ListParagraph"/>
        <w:numPr>
          <w:ilvl w:val="0"/>
          <w:numId w:val="227"/>
        </w:numPr>
        <w:tabs>
          <w:tab w:val="left" w:pos="544"/>
        </w:tabs>
        <w:spacing w:before="178" w:line="259" w:lineRule="auto"/>
        <w:ind w:right="284"/>
      </w:pPr>
      <w:r>
        <w:t>The</w:t>
      </w:r>
      <w:r>
        <w:rPr>
          <w:spacing w:val="-4"/>
        </w:rPr>
        <w:t xml:space="preserve"> </w:t>
      </w:r>
      <w:r>
        <w:t>degree</w:t>
      </w:r>
      <w:r>
        <w:rPr>
          <w:spacing w:val="-4"/>
        </w:rPr>
        <w:t xml:space="preserve"> </w:t>
      </w:r>
      <w:r>
        <w:t>to</w:t>
      </w:r>
      <w:r>
        <w:rPr>
          <w:spacing w:val="-5"/>
        </w:rPr>
        <w:t xml:space="preserve"> </w:t>
      </w:r>
      <w:r>
        <w:t>which</w:t>
      </w:r>
      <w:r>
        <w:rPr>
          <w:spacing w:val="-5"/>
        </w:rPr>
        <w:t xml:space="preserve"> </w:t>
      </w:r>
      <w:r>
        <w:t>natural topography,</w:t>
      </w:r>
      <w:r>
        <w:rPr>
          <w:spacing w:val="-7"/>
        </w:rPr>
        <w:t xml:space="preserve"> </w:t>
      </w:r>
      <w:r>
        <w:t>drainage</w:t>
      </w:r>
      <w:r>
        <w:rPr>
          <w:spacing w:val="-4"/>
        </w:rPr>
        <w:t xml:space="preserve"> </w:t>
      </w:r>
      <w:r>
        <w:t>and</w:t>
      </w:r>
      <w:r>
        <w:rPr>
          <w:spacing w:val="-1"/>
        </w:rPr>
        <w:t xml:space="preserve"> </w:t>
      </w:r>
      <w:r>
        <w:t>other</w:t>
      </w:r>
      <w:r>
        <w:rPr>
          <w:spacing w:val="-4"/>
        </w:rPr>
        <w:t xml:space="preserve"> </w:t>
      </w:r>
      <w:r>
        <w:t>features</w:t>
      </w:r>
      <w:r>
        <w:rPr>
          <w:spacing w:val="-4"/>
        </w:rPr>
        <w:t xml:space="preserve"> </w:t>
      </w:r>
      <w:r>
        <w:t>of the</w:t>
      </w:r>
      <w:r>
        <w:rPr>
          <w:spacing w:val="-4"/>
        </w:rPr>
        <w:t xml:space="preserve"> </w:t>
      </w:r>
      <w:r>
        <w:t>natural</w:t>
      </w:r>
      <w:r>
        <w:rPr>
          <w:spacing w:val="-3"/>
        </w:rPr>
        <w:t xml:space="preserve"> </w:t>
      </w:r>
      <w:r>
        <w:t xml:space="preserve">environment, </w:t>
      </w:r>
      <w:r>
        <w:rPr>
          <w:color w:val="00AF50"/>
        </w:rPr>
        <w:t xml:space="preserve">sites of Ngāi Tahu cultural significance </w:t>
      </w:r>
      <w:r>
        <w:t xml:space="preserve">identified in </w:t>
      </w:r>
      <w:r>
        <w:rPr>
          <w:color w:val="0000FF"/>
        </w:rPr>
        <w:t>Appendix 9.5.6</w:t>
      </w:r>
      <w:r>
        <w:t xml:space="preserve">, or existing built features of significance, determine </w:t>
      </w:r>
      <w:r>
        <w:rPr>
          <w:color w:val="00AF50"/>
        </w:rPr>
        <w:t xml:space="preserve">site boundaries </w:t>
      </w:r>
      <w:r>
        <w:t>where that is practicable.</w:t>
      </w:r>
    </w:p>
    <w:p w14:paraId="2EC8A241" w14:textId="77777777" w:rsidR="006713A4" w:rsidRDefault="006713A4" w:rsidP="006713A4">
      <w:pPr>
        <w:pStyle w:val="ListParagraph"/>
        <w:numPr>
          <w:ilvl w:val="0"/>
          <w:numId w:val="227"/>
        </w:numPr>
        <w:tabs>
          <w:tab w:val="left" w:pos="544"/>
        </w:tabs>
        <w:spacing w:before="177" w:line="261" w:lineRule="auto"/>
        <w:ind w:right="296"/>
      </w:pPr>
      <w:r>
        <w:t>Whether</w:t>
      </w:r>
      <w:r>
        <w:rPr>
          <w:spacing w:val="-3"/>
        </w:rPr>
        <w:t xml:space="preserve"> </w:t>
      </w:r>
      <w:r>
        <w:t>fire</w:t>
      </w:r>
      <w:r>
        <w:rPr>
          <w:spacing w:val="-3"/>
        </w:rPr>
        <w:t xml:space="preserve"> </w:t>
      </w:r>
      <w:r>
        <w:t>safety</w:t>
      </w:r>
      <w:r>
        <w:rPr>
          <w:spacing w:val="-3"/>
        </w:rPr>
        <w:t xml:space="preserve"> </w:t>
      </w:r>
      <w:r>
        <w:t>requirements</w:t>
      </w:r>
      <w:r>
        <w:rPr>
          <w:spacing w:val="-3"/>
        </w:rPr>
        <w:t xml:space="preserve"> </w:t>
      </w:r>
      <w:r>
        <w:t>are</w:t>
      </w:r>
      <w:r>
        <w:rPr>
          <w:spacing w:val="-3"/>
        </w:rPr>
        <w:t xml:space="preserve"> </w:t>
      </w:r>
      <w:r>
        <w:t>met</w:t>
      </w:r>
      <w:r>
        <w:rPr>
          <w:spacing w:val="-5"/>
        </w:rPr>
        <w:t xml:space="preserve"> </w:t>
      </w:r>
      <w:r>
        <w:t>in</w:t>
      </w:r>
      <w:r>
        <w:rPr>
          <w:spacing w:val="-4"/>
        </w:rPr>
        <w:t xml:space="preserve"> </w:t>
      </w:r>
      <w:r>
        <w:t>relation</w:t>
      </w:r>
      <w:r>
        <w:rPr>
          <w:spacing w:val="-4"/>
        </w:rPr>
        <w:t xml:space="preserve"> </w:t>
      </w:r>
      <w:r>
        <w:t>to</w:t>
      </w:r>
      <w:r>
        <w:rPr>
          <w:spacing w:val="-4"/>
        </w:rPr>
        <w:t xml:space="preserve"> </w:t>
      </w:r>
      <w:r>
        <w:t>the</w:t>
      </w:r>
      <w:r>
        <w:rPr>
          <w:spacing w:val="-3"/>
        </w:rPr>
        <w:t xml:space="preserve"> </w:t>
      </w:r>
      <w:r>
        <w:t>conversion</w:t>
      </w:r>
      <w:r>
        <w:rPr>
          <w:spacing w:val="-4"/>
        </w:rPr>
        <w:t xml:space="preserve"> </w:t>
      </w:r>
      <w:r>
        <w:t>of</w:t>
      </w:r>
      <w:r>
        <w:rPr>
          <w:spacing w:val="-3"/>
        </w:rPr>
        <w:t xml:space="preserve"> </w:t>
      </w:r>
      <w:r>
        <w:t xml:space="preserve">existing </w:t>
      </w:r>
      <w:r>
        <w:rPr>
          <w:color w:val="00AF50"/>
        </w:rPr>
        <w:t>residential</w:t>
      </w:r>
      <w:r>
        <w:rPr>
          <w:color w:val="00AF50"/>
          <w:spacing w:val="-1"/>
        </w:rPr>
        <w:t xml:space="preserve"> </w:t>
      </w:r>
      <w:r>
        <w:rPr>
          <w:color w:val="00AF50"/>
        </w:rPr>
        <w:t>units</w:t>
      </w:r>
      <w:r>
        <w:rPr>
          <w:color w:val="00AF50"/>
          <w:spacing w:val="-2"/>
        </w:rPr>
        <w:t xml:space="preserve"> </w:t>
      </w:r>
      <w:r>
        <w:t xml:space="preserve">into multiple </w:t>
      </w:r>
      <w:r>
        <w:rPr>
          <w:color w:val="00AF50"/>
        </w:rPr>
        <w:t>residential units</w:t>
      </w:r>
      <w:r>
        <w:t>.</w:t>
      </w:r>
    </w:p>
    <w:p w14:paraId="6205629D" w14:textId="77777777" w:rsidR="006713A4" w:rsidRDefault="006713A4" w:rsidP="006713A4">
      <w:pPr>
        <w:pStyle w:val="ListParagraph"/>
        <w:numPr>
          <w:ilvl w:val="0"/>
          <w:numId w:val="227"/>
        </w:numPr>
        <w:tabs>
          <w:tab w:val="left" w:pos="542"/>
          <w:tab w:val="left" w:pos="544"/>
        </w:tabs>
        <w:spacing w:before="178" w:line="259" w:lineRule="auto"/>
        <w:ind w:right="130"/>
        <w:jc w:val="both"/>
      </w:pPr>
      <w:r>
        <w:t>Where</w:t>
      </w:r>
      <w:r>
        <w:rPr>
          <w:spacing w:val="-3"/>
        </w:rPr>
        <w:t xml:space="preserve"> </w:t>
      </w:r>
      <w:r>
        <w:t>the</w:t>
      </w:r>
      <w:r>
        <w:rPr>
          <w:spacing w:val="-3"/>
        </w:rPr>
        <w:t xml:space="preserve"> </w:t>
      </w:r>
      <w:r>
        <w:t>subdivision</w:t>
      </w:r>
      <w:r>
        <w:rPr>
          <w:spacing w:val="-3"/>
        </w:rPr>
        <w:t xml:space="preserve"> </w:t>
      </w:r>
      <w:r>
        <w:t>is</w:t>
      </w:r>
      <w:r>
        <w:rPr>
          <w:spacing w:val="-3"/>
        </w:rPr>
        <w:t xml:space="preserve"> </w:t>
      </w:r>
      <w:r>
        <w:t>located</w:t>
      </w:r>
      <w:r>
        <w:rPr>
          <w:spacing w:val="-4"/>
        </w:rPr>
        <w:t xml:space="preserve"> </w:t>
      </w:r>
      <w:r>
        <w:t>in</w:t>
      </w:r>
      <w:r>
        <w:rPr>
          <w:spacing w:val="-4"/>
        </w:rPr>
        <w:t xml:space="preserve"> </w:t>
      </w:r>
      <w:r>
        <w:t>the</w:t>
      </w:r>
      <w:r>
        <w:rPr>
          <w:spacing w:val="-1"/>
        </w:rPr>
        <w:t xml:space="preserve"> </w:t>
      </w:r>
      <w:r>
        <w:rPr>
          <w:b/>
          <w:u w:val="single"/>
        </w:rPr>
        <w:t>High</w:t>
      </w:r>
      <w:r>
        <w:rPr>
          <w:b/>
          <w:spacing w:val="-2"/>
          <w:u w:val="single"/>
        </w:rPr>
        <w:t xml:space="preserve"> </w:t>
      </w:r>
      <w:r>
        <w:rPr>
          <w:b/>
          <w:u w:val="single"/>
        </w:rPr>
        <w:t>Density</w:t>
      </w:r>
      <w:r>
        <w:rPr>
          <w:b/>
          <w:spacing w:val="-2"/>
          <w:u w:val="single"/>
        </w:rPr>
        <w:t xml:space="preserve"> </w:t>
      </w:r>
      <w:r>
        <w:rPr>
          <w:b/>
          <w:u w:val="single"/>
        </w:rPr>
        <w:t>Residential</w:t>
      </w:r>
      <w:r>
        <w:rPr>
          <w:b/>
          <w:spacing w:val="-5"/>
          <w:u w:val="single"/>
        </w:rPr>
        <w:t xml:space="preserve"> </w:t>
      </w:r>
      <w:r>
        <w:rPr>
          <w:b/>
          <w:u w:val="single"/>
        </w:rPr>
        <w:t>Zone</w:t>
      </w:r>
      <w:r>
        <w:rPr>
          <w:b/>
          <w:spacing w:val="-1"/>
          <w:u w:val="single"/>
        </w:rPr>
        <w:t xml:space="preserve"> </w:t>
      </w:r>
      <w:r>
        <w:rPr>
          <w:b/>
          <w:strike/>
        </w:rPr>
        <w:t>Residential</w:t>
      </w:r>
      <w:r>
        <w:rPr>
          <w:b/>
          <w:strike/>
          <w:spacing w:val="-5"/>
        </w:rPr>
        <w:t xml:space="preserve"> </w:t>
      </w:r>
      <w:r>
        <w:rPr>
          <w:b/>
          <w:strike/>
        </w:rPr>
        <w:t>Central</w:t>
      </w:r>
      <w:r>
        <w:rPr>
          <w:b/>
          <w:strike/>
          <w:spacing w:val="-5"/>
        </w:rPr>
        <w:t xml:space="preserve"> </w:t>
      </w:r>
      <w:r>
        <w:rPr>
          <w:b/>
          <w:strike/>
        </w:rPr>
        <w:t>City</w:t>
      </w:r>
      <w:r>
        <w:rPr>
          <w:b/>
          <w:strike/>
          <w:spacing w:val="-2"/>
        </w:rPr>
        <w:t xml:space="preserve"> </w:t>
      </w:r>
      <w:r>
        <w:rPr>
          <w:b/>
          <w:strike/>
        </w:rPr>
        <w:t>Zone</w:t>
      </w:r>
      <w:r>
        <w:t>,</w:t>
      </w:r>
      <w:r>
        <w:rPr>
          <w:spacing w:val="-6"/>
        </w:rPr>
        <w:t xml:space="preserve"> </w:t>
      </w:r>
      <w:r>
        <w:t>and does not</w:t>
      </w:r>
      <w:r>
        <w:rPr>
          <w:spacing w:val="-2"/>
        </w:rPr>
        <w:t xml:space="preserve"> </w:t>
      </w:r>
      <w:r>
        <w:t>meet the minimum site density requirement</w:t>
      </w:r>
      <w:r>
        <w:rPr>
          <w:spacing w:val="-3"/>
        </w:rPr>
        <w:t xml:space="preserve"> </w:t>
      </w:r>
      <w:r>
        <w:t xml:space="preserve">in </w:t>
      </w:r>
      <w:r>
        <w:rPr>
          <w:color w:val="0000FF"/>
        </w:rPr>
        <w:t>Rule 14.6.2.11</w:t>
      </w:r>
      <w:r>
        <w:t>,</w:t>
      </w:r>
      <w:r>
        <w:rPr>
          <w:spacing w:val="-3"/>
        </w:rPr>
        <w:t xml:space="preserve"> </w:t>
      </w:r>
      <w:r>
        <w:t>whether it</w:t>
      </w:r>
      <w:r>
        <w:rPr>
          <w:spacing w:val="-2"/>
        </w:rPr>
        <w:t xml:space="preserve"> </w:t>
      </w:r>
      <w:r>
        <w:t>is demonstrated that a net</w:t>
      </w:r>
      <w:r>
        <w:rPr>
          <w:spacing w:val="-2"/>
        </w:rPr>
        <w:t xml:space="preserve"> </w:t>
      </w:r>
      <w:r>
        <w:rPr>
          <w:b/>
          <w:strike/>
        </w:rPr>
        <w:t>density</w:t>
      </w:r>
      <w:r>
        <w:rPr>
          <w:b/>
        </w:rPr>
        <w:t xml:space="preserve"> </w:t>
      </w:r>
      <w:r>
        <w:rPr>
          <w:b/>
          <w:u w:val="single"/>
        </w:rPr>
        <w:t>yield</w:t>
      </w:r>
      <w:r>
        <w:rPr>
          <w:b/>
        </w:rPr>
        <w:t xml:space="preserve"> </w:t>
      </w:r>
      <w:r>
        <w:t>of 50</w:t>
      </w:r>
      <w:r>
        <w:rPr>
          <w:spacing w:val="-2"/>
        </w:rPr>
        <w:t xml:space="preserve"> </w:t>
      </w:r>
      <w:r>
        <w:t>households per hectare can</w:t>
      </w:r>
      <w:r>
        <w:rPr>
          <w:spacing w:val="-1"/>
        </w:rPr>
        <w:t xml:space="preserve"> </w:t>
      </w:r>
      <w:r>
        <w:t>be achieved</w:t>
      </w:r>
      <w:r>
        <w:rPr>
          <w:spacing w:val="-1"/>
        </w:rPr>
        <w:t xml:space="preserve"> </w:t>
      </w:r>
      <w:r>
        <w:t>through</w:t>
      </w:r>
      <w:r>
        <w:rPr>
          <w:spacing w:val="-1"/>
        </w:rPr>
        <w:t xml:space="preserve"> </w:t>
      </w:r>
      <w:r>
        <w:t>other mechanisms,</w:t>
      </w:r>
      <w:r>
        <w:rPr>
          <w:spacing w:val="-3"/>
        </w:rPr>
        <w:t xml:space="preserve"> </w:t>
      </w:r>
      <w:r>
        <w:t>or the site has qualities that mean the density requirements cannot be met.</w:t>
      </w:r>
    </w:p>
    <w:p w14:paraId="03A51A6C" w14:textId="77777777" w:rsidR="006713A4" w:rsidRDefault="006713A4" w:rsidP="006713A4">
      <w:pPr>
        <w:pStyle w:val="BodyText"/>
      </w:pPr>
    </w:p>
    <w:p w14:paraId="6FF35E99" w14:textId="77777777" w:rsidR="006713A4" w:rsidRDefault="006713A4" w:rsidP="006713A4">
      <w:pPr>
        <w:pStyle w:val="BodyText"/>
        <w:spacing w:before="7"/>
        <w:rPr>
          <w:sz w:val="26"/>
        </w:rPr>
      </w:pPr>
    </w:p>
    <w:p w14:paraId="66810AB7" w14:textId="77777777" w:rsidR="006713A4" w:rsidRDefault="006713A4" w:rsidP="006713A4">
      <w:pPr>
        <w:pStyle w:val="Heading2"/>
        <w:numPr>
          <w:ilvl w:val="2"/>
          <w:numId w:val="260"/>
        </w:numPr>
        <w:tabs>
          <w:tab w:val="left" w:pos="1249"/>
        </w:tabs>
        <w:ind w:left="1181" w:hanging="1133"/>
      </w:pPr>
      <w:r>
        <w:t>Natural</w:t>
      </w:r>
      <w:r>
        <w:rPr>
          <w:spacing w:val="-8"/>
        </w:rPr>
        <w:t xml:space="preserve"> </w:t>
      </w:r>
      <w:r>
        <w:t>and</w:t>
      </w:r>
      <w:r>
        <w:rPr>
          <w:spacing w:val="-8"/>
        </w:rPr>
        <w:t xml:space="preserve"> </w:t>
      </w:r>
      <w:r>
        <w:t>cultural</w:t>
      </w:r>
      <w:r>
        <w:rPr>
          <w:spacing w:val="-7"/>
        </w:rPr>
        <w:t xml:space="preserve"> </w:t>
      </w:r>
      <w:r>
        <w:rPr>
          <w:spacing w:val="-2"/>
        </w:rPr>
        <w:t>heritage</w:t>
      </w:r>
    </w:p>
    <w:p w14:paraId="7F85077C" w14:textId="77777777" w:rsidR="006713A4" w:rsidRDefault="006713A4" w:rsidP="006713A4">
      <w:pPr>
        <w:pStyle w:val="BodyText"/>
        <w:spacing w:before="1"/>
        <w:rPr>
          <w:b/>
          <w:sz w:val="20"/>
        </w:rPr>
      </w:pPr>
    </w:p>
    <w:p w14:paraId="2D7D2DAA" w14:textId="77777777" w:rsidR="006713A4" w:rsidRDefault="006713A4" w:rsidP="006713A4">
      <w:pPr>
        <w:pStyle w:val="ListParagraph"/>
        <w:numPr>
          <w:ilvl w:val="0"/>
          <w:numId w:val="226"/>
        </w:numPr>
        <w:tabs>
          <w:tab w:val="left" w:pos="544"/>
        </w:tabs>
        <w:spacing w:before="1"/>
      </w:pPr>
      <w:r>
        <w:t>Where</w:t>
      </w:r>
      <w:r>
        <w:rPr>
          <w:spacing w:val="-7"/>
        </w:rPr>
        <w:t xml:space="preserve"> </w:t>
      </w:r>
      <w:r>
        <w:t>the</w:t>
      </w:r>
      <w:r>
        <w:rPr>
          <w:spacing w:val="-4"/>
        </w:rPr>
        <w:t xml:space="preserve"> </w:t>
      </w:r>
      <w:r>
        <w:rPr>
          <w:color w:val="00AF50"/>
        </w:rPr>
        <w:t>subdivision</w:t>
      </w:r>
      <w:r>
        <w:rPr>
          <w:color w:val="00AF50"/>
          <w:spacing w:val="-5"/>
        </w:rPr>
        <w:t xml:space="preserve"> </w:t>
      </w:r>
      <w:r>
        <w:t>is</w:t>
      </w:r>
      <w:r>
        <w:rPr>
          <w:spacing w:val="-4"/>
        </w:rPr>
        <w:t xml:space="preserve"> </w:t>
      </w:r>
      <w:r>
        <w:t>of</w:t>
      </w:r>
      <w:r>
        <w:rPr>
          <w:spacing w:val="-5"/>
        </w:rPr>
        <w:t xml:space="preserve"> </w:t>
      </w:r>
      <w:r>
        <w:t>land</w:t>
      </w:r>
      <w:r>
        <w:rPr>
          <w:spacing w:val="-5"/>
        </w:rPr>
        <w:t xml:space="preserve"> </w:t>
      </w:r>
      <w:r>
        <w:t>which</w:t>
      </w:r>
      <w:r>
        <w:rPr>
          <w:spacing w:val="-5"/>
        </w:rPr>
        <w:t xml:space="preserve"> </w:t>
      </w:r>
      <w:r>
        <w:t>includes</w:t>
      </w:r>
      <w:r>
        <w:rPr>
          <w:spacing w:val="-5"/>
        </w:rPr>
        <w:t xml:space="preserve"> </w:t>
      </w:r>
      <w:r>
        <w:t>a</w:t>
      </w:r>
      <w:r>
        <w:rPr>
          <w:spacing w:val="-4"/>
        </w:rPr>
        <w:t xml:space="preserve"> </w:t>
      </w:r>
      <w:r>
        <w:t>significant</w:t>
      </w:r>
      <w:r>
        <w:rPr>
          <w:spacing w:val="-7"/>
        </w:rPr>
        <w:t xml:space="preserve"> </w:t>
      </w:r>
      <w:r>
        <w:t>tree</w:t>
      </w:r>
      <w:r>
        <w:rPr>
          <w:spacing w:val="-4"/>
        </w:rPr>
        <w:t xml:space="preserve"> </w:t>
      </w:r>
      <w:r>
        <w:t>listed</w:t>
      </w:r>
      <w:r>
        <w:rPr>
          <w:spacing w:val="-5"/>
        </w:rPr>
        <w:t xml:space="preserve"> </w:t>
      </w:r>
      <w:r>
        <w:t>in</w:t>
      </w:r>
      <w:r>
        <w:rPr>
          <w:spacing w:val="-1"/>
        </w:rPr>
        <w:t xml:space="preserve"> </w:t>
      </w:r>
      <w:r>
        <w:rPr>
          <w:color w:val="0000FF"/>
        </w:rPr>
        <w:t>Appendix</w:t>
      </w:r>
      <w:r>
        <w:rPr>
          <w:color w:val="0000FF"/>
          <w:spacing w:val="-4"/>
        </w:rPr>
        <w:t xml:space="preserve"> </w:t>
      </w:r>
      <w:r>
        <w:rPr>
          <w:color w:val="0000FF"/>
          <w:spacing w:val="-2"/>
        </w:rPr>
        <w:t>9.4.7.1</w:t>
      </w:r>
      <w:r>
        <w:rPr>
          <w:spacing w:val="-2"/>
        </w:rPr>
        <w:t>:</w:t>
      </w:r>
    </w:p>
    <w:p w14:paraId="364D91EC" w14:textId="77777777" w:rsidR="006713A4" w:rsidRDefault="006713A4" w:rsidP="006713A4">
      <w:pPr>
        <w:pStyle w:val="ListParagraph"/>
        <w:numPr>
          <w:ilvl w:val="1"/>
          <w:numId w:val="226"/>
        </w:numPr>
        <w:tabs>
          <w:tab w:val="left" w:pos="966"/>
        </w:tabs>
        <w:spacing w:before="178" w:line="261" w:lineRule="auto"/>
        <w:ind w:right="552"/>
      </w:pPr>
      <w:r>
        <w:t>The</w:t>
      </w:r>
      <w:r>
        <w:rPr>
          <w:spacing w:val="-4"/>
        </w:rPr>
        <w:t xml:space="preserve"> </w:t>
      </w:r>
      <w:r>
        <w:t>extent</w:t>
      </w:r>
      <w:r>
        <w:rPr>
          <w:spacing w:val="-2"/>
        </w:rPr>
        <w:t xml:space="preserve"> </w:t>
      </w:r>
      <w:r>
        <w:t>to</w:t>
      </w:r>
      <w:r>
        <w:rPr>
          <w:spacing w:val="-5"/>
        </w:rPr>
        <w:t xml:space="preserve"> </w:t>
      </w:r>
      <w:r>
        <w:t>which the</w:t>
      </w:r>
      <w:r>
        <w:rPr>
          <w:spacing w:val="-2"/>
        </w:rPr>
        <w:t xml:space="preserve"> </w:t>
      </w:r>
      <w:r>
        <w:rPr>
          <w:color w:val="00AF50"/>
        </w:rPr>
        <w:t>subdivision</w:t>
      </w:r>
      <w:r>
        <w:rPr>
          <w:color w:val="00AF50"/>
          <w:spacing w:val="-4"/>
        </w:rPr>
        <w:t xml:space="preserve"> </w:t>
      </w:r>
      <w:r>
        <w:t>pattern</w:t>
      </w:r>
      <w:r>
        <w:rPr>
          <w:spacing w:val="-5"/>
        </w:rPr>
        <w:t xml:space="preserve"> </w:t>
      </w:r>
      <w:r>
        <w:t>has</w:t>
      </w:r>
      <w:r>
        <w:rPr>
          <w:spacing w:val="-4"/>
        </w:rPr>
        <w:t xml:space="preserve"> </w:t>
      </w:r>
      <w:r>
        <w:t>regard</w:t>
      </w:r>
      <w:r>
        <w:rPr>
          <w:spacing w:val="-6"/>
        </w:rPr>
        <w:t xml:space="preserve"> </w:t>
      </w:r>
      <w:r>
        <w:t>to</w:t>
      </w:r>
      <w:r>
        <w:rPr>
          <w:spacing w:val="-1"/>
        </w:rPr>
        <w:t xml:space="preserve"> </w:t>
      </w:r>
      <w:r>
        <w:t>the</w:t>
      </w:r>
      <w:r>
        <w:rPr>
          <w:spacing w:val="-4"/>
        </w:rPr>
        <w:t xml:space="preserve"> </w:t>
      </w:r>
      <w:r>
        <w:t>location</w:t>
      </w:r>
      <w:r>
        <w:rPr>
          <w:spacing w:val="-5"/>
        </w:rPr>
        <w:t xml:space="preserve"> </w:t>
      </w:r>
      <w:r>
        <w:t>of the</w:t>
      </w:r>
      <w:r>
        <w:rPr>
          <w:spacing w:val="-4"/>
        </w:rPr>
        <w:t xml:space="preserve"> </w:t>
      </w:r>
      <w:r>
        <w:t>significant</w:t>
      </w:r>
      <w:r>
        <w:rPr>
          <w:spacing w:val="-6"/>
        </w:rPr>
        <w:t xml:space="preserve"> </w:t>
      </w:r>
      <w:r>
        <w:t>tree,</w:t>
      </w:r>
      <w:r>
        <w:rPr>
          <w:spacing w:val="-6"/>
        </w:rPr>
        <w:t xml:space="preserve"> </w:t>
      </w:r>
      <w:r>
        <w:t>its health and structural integrity, and its contribution to community amenity;</w:t>
      </w:r>
    </w:p>
    <w:p w14:paraId="58E3E94B" w14:textId="77777777" w:rsidR="006713A4" w:rsidRDefault="006713A4" w:rsidP="006713A4">
      <w:pPr>
        <w:pStyle w:val="ListParagraph"/>
        <w:numPr>
          <w:ilvl w:val="1"/>
          <w:numId w:val="226"/>
        </w:numPr>
        <w:tabs>
          <w:tab w:val="left" w:pos="966"/>
        </w:tabs>
        <w:spacing w:before="154" w:line="261" w:lineRule="auto"/>
        <w:ind w:right="211"/>
      </w:pPr>
      <w:r>
        <w:t>The</w:t>
      </w:r>
      <w:r>
        <w:rPr>
          <w:spacing w:val="-4"/>
        </w:rPr>
        <w:t xml:space="preserve"> </w:t>
      </w:r>
      <w:r>
        <w:t>extent</w:t>
      </w:r>
      <w:r>
        <w:rPr>
          <w:spacing w:val="-2"/>
        </w:rPr>
        <w:t xml:space="preserve"> </w:t>
      </w:r>
      <w:r>
        <w:t>to</w:t>
      </w:r>
      <w:r>
        <w:rPr>
          <w:spacing w:val="-5"/>
        </w:rPr>
        <w:t xml:space="preserve"> </w:t>
      </w:r>
      <w:r>
        <w:t>which the</w:t>
      </w:r>
      <w:r>
        <w:rPr>
          <w:spacing w:val="-2"/>
        </w:rPr>
        <w:t xml:space="preserve"> </w:t>
      </w:r>
      <w:r>
        <w:rPr>
          <w:color w:val="00AF50"/>
        </w:rPr>
        <w:t>allotment</w:t>
      </w:r>
      <w:r>
        <w:rPr>
          <w:color w:val="00AF50"/>
          <w:spacing w:val="-5"/>
        </w:rPr>
        <w:t xml:space="preserve"> </w:t>
      </w:r>
      <w:r>
        <w:rPr>
          <w:color w:val="00AF50"/>
        </w:rPr>
        <w:t>boundaries</w:t>
      </w:r>
      <w:r>
        <w:rPr>
          <w:color w:val="00AF50"/>
          <w:spacing w:val="-3"/>
        </w:rPr>
        <w:t xml:space="preserve"> </w:t>
      </w:r>
      <w:r>
        <w:t>avoid</w:t>
      </w:r>
      <w:r>
        <w:rPr>
          <w:spacing w:val="-5"/>
        </w:rPr>
        <w:t xml:space="preserve"> </w:t>
      </w:r>
      <w:r>
        <w:t>the</w:t>
      </w:r>
      <w:r>
        <w:rPr>
          <w:spacing w:val="-3"/>
        </w:rPr>
        <w:t xml:space="preserve"> </w:t>
      </w:r>
      <w:r>
        <w:rPr>
          <w:b/>
          <w:strike/>
          <w:color w:val="00AF50"/>
        </w:rPr>
        <w:t>dripline</w:t>
      </w:r>
      <w:r>
        <w:rPr>
          <w:b/>
          <w:strike/>
          <w:color w:val="00AF50"/>
          <w:spacing w:val="-3"/>
        </w:rPr>
        <w:t xml:space="preserve"> </w:t>
      </w:r>
      <w:r>
        <w:rPr>
          <w:b/>
          <w:color w:val="00AF50"/>
          <w:u w:val="single" w:color="000000"/>
        </w:rPr>
        <w:t>tree</w:t>
      </w:r>
      <w:r>
        <w:rPr>
          <w:b/>
          <w:color w:val="00AF50"/>
          <w:spacing w:val="-5"/>
          <w:u w:val="single" w:color="000000"/>
        </w:rPr>
        <w:t xml:space="preserve"> </w:t>
      </w:r>
      <w:r>
        <w:rPr>
          <w:b/>
          <w:color w:val="00AF50"/>
          <w:u w:val="single" w:color="000000"/>
        </w:rPr>
        <w:t>protection</w:t>
      </w:r>
      <w:r>
        <w:rPr>
          <w:b/>
          <w:color w:val="00AF50"/>
          <w:spacing w:val="-3"/>
          <w:u w:val="single" w:color="000000"/>
        </w:rPr>
        <w:t xml:space="preserve"> </w:t>
      </w:r>
      <w:r>
        <w:rPr>
          <w:b/>
          <w:color w:val="00AF50"/>
          <w:u w:val="single" w:color="000000"/>
        </w:rPr>
        <w:t>zone</w:t>
      </w:r>
      <w:r>
        <w:rPr>
          <w:b/>
          <w:color w:val="00AF50"/>
          <w:spacing w:val="-5"/>
          <w:u w:val="single" w:color="000000"/>
        </w:rPr>
        <w:t xml:space="preserve"> </w:t>
      </w:r>
      <w:r>
        <w:rPr>
          <w:b/>
          <w:color w:val="00AF50"/>
          <w:u w:val="single" w:color="000000"/>
        </w:rPr>
        <w:t>radius</w:t>
      </w:r>
      <w:r>
        <w:rPr>
          <w:b/>
          <w:color w:val="00AF50"/>
          <w:spacing w:val="-2"/>
        </w:rPr>
        <w:t xml:space="preserve"> </w:t>
      </w:r>
      <w:r>
        <w:t>of</w:t>
      </w:r>
      <w:r>
        <w:rPr>
          <w:spacing w:val="-4"/>
        </w:rPr>
        <w:t xml:space="preserve"> </w:t>
      </w:r>
      <w:r>
        <w:t>the significant tree; and</w:t>
      </w:r>
    </w:p>
    <w:p w14:paraId="3A79C4ED" w14:textId="77777777" w:rsidR="006713A4" w:rsidRDefault="006713A4" w:rsidP="006713A4">
      <w:pPr>
        <w:pStyle w:val="ListParagraph"/>
        <w:numPr>
          <w:ilvl w:val="1"/>
          <w:numId w:val="226"/>
        </w:numPr>
        <w:tabs>
          <w:tab w:val="left" w:pos="966"/>
        </w:tabs>
        <w:spacing w:before="153" w:line="261" w:lineRule="auto"/>
        <w:ind w:right="348"/>
      </w:pPr>
      <w:r>
        <w:t>The</w:t>
      </w:r>
      <w:r>
        <w:rPr>
          <w:spacing w:val="-3"/>
        </w:rPr>
        <w:t xml:space="preserve"> </w:t>
      </w:r>
      <w:r>
        <w:t>effects</w:t>
      </w:r>
      <w:r>
        <w:rPr>
          <w:spacing w:val="-3"/>
        </w:rPr>
        <w:t xml:space="preserve"> </w:t>
      </w:r>
      <w:r>
        <w:t>of any</w:t>
      </w:r>
      <w:r>
        <w:rPr>
          <w:spacing w:val="-3"/>
        </w:rPr>
        <w:t xml:space="preserve"> </w:t>
      </w:r>
      <w:r>
        <w:t>proposed</w:t>
      </w:r>
      <w:r>
        <w:rPr>
          <w:spacing w:val="-2"/>
        </w:rPr>
        <w:t xml:space="preserve"> </w:t>
      </w:r>
      <w:r>
        <w:rPr>
          <w:color w:val="00AF50"/>
        </w:rPr>
        <w:t>impervious</w:t>
      </w:r>
      <w:r>
        <w:rPr>
          <w:color w:val="00AF50"/>
          <w:spacing w:val="-3"/>
        </w:rPr>
        <w:t xml:space="preserve"> </w:t>
      </w:r>
      <w:r>
        <w:rPr>
          <w:color w:val="00AF50"/>
        </w:rPr>
        <w:t>surfaces</w:t>
      </w:r>
      <w:r>
        <w:rPr>
          <w:color w:val="00AF50"/>
          <w:spacing w:val="-1"/>
        </w:rPr>
        <w:t xml:space="preserve"> </w:t>
      </w:r>
      <w:r>
        <w:t>on</w:t>
      </w:r>
      <w:r>
        <w:rPr>
          <w:spacing w:val="-4"/>
        </w:rPr>
        <w:t xml:space="preserve"> </w:t>
      </w:r>
      <w:r>
        <w:t>the</w:t>
      </w:r>
      <w:r>
        <w:rPr>
          <w:spacing w:val="-3"/>
        </w:rPr>
        <w:t xml:space="preserve"> </w:t>
      </w:r>
      <w:r>
        <w:t>health</w:t>
      </w:r>
      <w:r>
        <w:rPr>
          <w:spacing w:val="-4"/>
        </w:rPr>
        <w:t xml:space="preserve"> </w:t>
      </w:r>
      <w:r>
        <w:t>and</w:t>
      </w:r>
      <w:r>
        <w:rPr>
          <w:spacing w:val="-4"/>
        </w:rPr>
        <w:t xml:space="preserve"> </w:t>
      </w:r>
      <w:r>
        <w:t>viability</w:t>
      </w:r>
      <w:r>
        <w:rPr>
          <w:spacing w:val="-3"/>
        </w:rPr>
        <w:t xml:space="preserve"> </w:t>
      </w:r>
      <w:r>
        <w:t>of</w:t>
      </w:r>
      <w:r>
        <w:rPr>
          <w:spacing w:val="-3"/>
        </w:rPr>
        <w:t xml:space="preserve"> </w:t>
      </w:r>
      <w:r>
        <w:t>the</w:t>
      </w:r>
      <w:r>
        <w:rPr>
          <w:spacing w:val="-3"/>
        </w:rPr>
        <w:t xml:space="preserve"> </w:t>
      </w:r>
      <w:r>
        <w:t>significant</w:t>
      </w:r>
      <w:r>
        <w:rPr>
          <w:spacing w:val="-5"/>
        </w:rPr>
        <w:t xml:space="preserve"> </w:t>
      </w:r>
      <w:r>
        <w:t>tree, including soil aeration and hydrological balance.</w:t>
      </w:r>
    </w:p>
    <w:p w14:paraId="6C849A67" w14:textId="77777777" w:rsidR="006713A4" w:rsidRDefault="006713A4" w:rsidP="006713A4">
      <w:pPr>
        <w:pStyle w:val="ListParagraph"/>
        <w:numPr>
          <w:ilvl w:val="0"/>
          <w:numId w:val="226"/>
        </w:numPr>
        <w:tabs>
          <w:tab w:val="left" w:pos="544"/>
        </w:tabs>
        <w:spacing w:before="179" w:line="256" w:lineRule="auto"/>
        <w:ind w:right="499"/>
      </w:pPr>
      <w:r>
        <w:t>Where</w:t>
      </w:r>
      <w:r>
        <w:rPr>
          <w:spacing w:val="-2"/>
        </w:rPr>
        <w:t xml:space="preserve"> </w:t>
      </w:r>
      <w:r>
        <w:t>the</w:t>
      </w:r>
      <w:r>
        <w:rPr>
          <w:spacing w:val="-2"/>
        </w:rPr>
        <w:t xml:space="preserve"> </w:t>
      </w:r>
      <w:r>
        <w:rPr>
          <w:color w:val="00AF50"/>
        </w:rPr>
        <w:t>subdivision</w:t>
      </w:r>
      <w:r>
        <w:rPr>
          <w:color w:val="00AF50"/>
          <w:spacing w:val="-2"/>
        </w:rPr>
        <w:t xml:space="preserve"> </w:t>
      </w:r>
      <w:r>
        <w:t>is</w:t>
      </w:r>
      <w:r>
        <w:rPr>
          <w:spacing w:val="-2"/>
        </w:rPr>
        <w:t xml:space="preserve"> </w:t>
      </w:r>
      <w:r>
        <w:t>of</w:t>
      </w:r>
      <w:r>
        <w:rPr>
          <w:spacing w:val="-2"/>
        </w:rPr>
        <w:t xml:space="preserve"> </w:t>
      </w:r>
      <w:r>
        <w:t>land</w:t>
      </w:r>
      <w:r>
        <w:rPr>
          <w:spacing w:val="-3"/>
        </w:rPr>
        <w:t xml:space="preserve"> </w:t>
      </w:r>
      <w:r>
        <w:t>which</w:t>
      </w:r>
      <w:r>
        <w:rPr>
          <w:spacing w:val="-3"/>
        </w:rPr>
        <w:t xml:space="preserve"> </w:t>
      </w:r>
      <w:r>
        <w:t>includes</w:t>
      </w:r>
      <w:r>
        <w:rPr>
          <w:spacing w:val="-2"/>
        </w:rPr>
        <w:t xml:space="preserve"> </w:t>
      </w:r>
      <w:r>
        <w:t>a</w:t>
      </w:r>
      <w:r>
        <w:rPr>
          <w:spacing w:val="-1"/>
        </w:rPr>
        <w:t xml:space="preserve"> </w:t>
      </w:r>
      <w:r>
        <w:rPr>
          <w:color w:val="00AF50"/>
        </w:rPr>
        <w:t>heritage</w:t>
      </w:r>
      <w:r>
        <w:rPr>
          <w:color w:val="00AF50"/>
          <w:spacing w:val="-2"/>
        </w:rPr>
        <w:t xml:space="preserve"> </w:t>
      </w:r>
      <w:r>
        <w:rPr>
          <w:color w:val="00AF50"/>
        </w:rPr>
        <w:t>item,</w:t>
      </w:r>
      <w:r w:rsidRPr="006453A9">
        <w:rPr>
          <w:strike/>
          <w:color w:val="9900FF"/>
        </w:rPr>
        <w:t xml:space="preserve"> </w:t>
      </w:r>
      <w:r w:rsidRPr="006453A9">
        <w:rPr>
          <w:b/>
          <w:bCs/>
          <w:strike/>
          <w:color w:val="9900FF"/>
        </w:rPr>
        <w:t>or</w:t>
      </w:r>
      <w:r>
        <w:rPr>
          <w:spacing w:val="-2"/>
        </w:rPr>
        <w:t xml:space="preserve"> </w:t>
      </w:r>
      <w:r>
        <w:rPr>
          <w:color w:val="00AF50"/>
        </w:rPr>
        <w:t>heritage</w:t>
      </w:r>
      <w:r>
        <w:rPr>
          <w:color w:val="00AF50"/>
          <w:spacing w:val="-2"/>
        </w:rPr>
        <w:t xml:space="preserve"> </w:t>
      </w:r>
      <w:r>
        <w:rPr>
          <w:color w:val="00AF50"/>
        </w:rPr>
        <w:t xml:space="preserve">setting </w:t>
      </w:r>
      <w:r w:rsidRPr="006453A9">
        <w:rPr>
          <w:b/>
          <w:bCs/>
          <w:color w:val="9900FF"/>
          <w:u w:val="single"/>
        </w:rPr>
        <w:t>or</w:t>
      </w:r>
      <w:r w:rsidRPr="006453A9">
        <w:rPr>
          <w:b/>
          <w:bCs/>
          <w:color w:val="9900FF"/>
          <w:u w:val="single" w:color="9900FF"/>
        </w:rPr>
        <w:t xml:space="preserve"> </w:t>
      </w:r>
      <w:r w:rsidRPr="006453A9">
        <w:rPr>
          <w:b/>
          <w:bCs/>
          <w:color w:val="00B050"/>
          <w:u w:val="single" w:color="9900FF"/>
        </w:rPr>
        <w:t>heritage area</w:t>
      </w:r>
      <w:r w:rsidRPr="00E32137">
        <w:rPr>
          <w:color w:val="000000" w:themeColor="text1"/>
        </w:rPr>
        <w:t xml:space="preserve"> </w:t>
      </w:r>
      <w:r>
        <w:t>listed</w:t>
      </w:r>
      <w:r>
        <w:rPr>
          <w:spacing w:val="-3"/>
        </w:rPr>
        <w:t xml:space="preserve"> </w:t>
      </w:r>
      <w:r>
        <w:t>in</w:t>
      </w:r>
      <w:r>
        <w:rPr>
          <w:spacing w:val="-2"/>
        </w:rPr>
        <w:t xml:space="preserve"> </w:t>
      </w:r>
      <w:r>
        <w:rPr>
          <w:color w:val="0000FF"/>
        </w:rPr>
        <w:t xml:space="preserve">Appendix </w:t>
      </w:r>
      <w:r>
        <w:rPr>
          <w:color w:val="0000FF"/>
          <w:spacing w:val="-2"/>
        </w:rPr>
        <w:t>9.3</w:t>
      </w:r>
      <w:r w:rsidRPr="004E1F9E">
        <w:rPr>
          <w:color w:val="0000FF"/>
          <w:spacing w:val="-2"/>
        </w:rPr>
        <w:t xml:space="preserve">.7.2 </w:t>
      </w:r>
      <w:r w:rsidRPr="004E1F9E">
        <w:rPr>
          <w:b/>
          <w:bCs/>
          <w:color w:val="000000" w:themeColor="text1"/>
          <w:spacing w:val="-2"/>
          <w:u w:val="single"/>
        </w:rPr>
        <w:t>or Appendix 9.3.7.3</w:t>
      </w:r>
      <w:r w:rsidRPr="004E1F9E">
        <w:rPr>
          <w:spacing w:val="-2"/>
        </w:rPr>
        <w:t>:</w:t>
      </w:r>
    </w:p>
    <w:p w14:paraId="3624473F" w14:textId="77777777" w:rsidR="006713A4" w:rsidRDefault="006713A4" w:rsidP="006713A4">
      <w:pPr>
        <w:pStyle w:val="ListParagraph"/>
        <w:numPr>
          <w:ilvl w:val="1"/>
          <w:numId w:val="226"/>
        </w:numPr>
        <w:tabs>
          <w:tab w:val="left" w:pos="966"/>
        </w:tabs>
        <w:spacing w:before="159" w:line="261" w:lineRule="auto"/>
        <w:ind w:right="191"/>
      </w:pPr>
      <w:r>
        <w:t>The</w:t>
      </w:r>
      <w:r>
        <w:rPr>
          <w:spacing w:val="-3"/>
        </w:rPr>
        <w:t xml:space="preserve"> </w:t>
      </w:r>
      <w:r>
        <w:t>extent</w:t>
      </w:r>
      <w:r>
        <w:rPr>
          <w:spacing w:val="-1"/>
        </w:rPr>
        <w:t xml:space="preserve"> </w:t>
      </w:r>
      <w:r>
        <w:t>to</w:t>
      </w:r>
      <w:r>
        <w:rPr>
          <w:spacing w:val="-4"/>
        </w:rPr>
        <w:t xml:space="preserve"> </w:t>
      </w:r>
      <w:r>
        <w:t>which the</w:t>
      </w:r>
      <w:r>
        <w:rPr>
          <w:spacing w:val="-1"/>
        </w:rPr>
        <w:t xml:space="preserve"> </w:t>
      </w:r>
      <w:r>
        <w:rPr>
          <w:color w:val="00AF50"/>
        </w:rPr>
        <w:t>subdivision</w:t>
      </w:r>
      <w:r>
        <w:rPr>
          <w:color w:val="00AF50"/>
          <w:spacing w:val="-3"/>
        </w:rPr>
        <w:t xml:space="preserve"> </w:t>
      </w:r>
      <w:r>
        <w:t>has</w:t>
      </w:r>
      <w:r>
        <w:rPr>
          <w:spacing w:val="-3"/>
        </w:rPr>
        <w:t xml:space="preserve"> </w:t>
      </w:r>
      <w:r>
        <w:t>regard</w:t>
      </w:r>
      <w:r>
        <w:rPr>
          <w:spacing w:val="-5"/>
        </w:rPr>
        <w:t xml:space="preserve"> </w:t>
      </w:r>
      <w:r>
        <w:t>to,</w:t>
      </w:r>
      <w:r>
        <w:rPr>
          <w:spacing w:val="-6"/>
        </w:rPr>
        <w:t xml:space="preserve"> </w:t>
      </w:r>
      <w:r>
        <w:t>or is</w:t>
      </w:r>
      <w:r>
        <w:rPr>
          <w:spacing w:val="-3"/>
        </w:rPr>
        <w:t xml:space="preserve"> </w:t>
      </w:r>
      <w:r>
        <w:t>likely</w:t>
      </w:r>
      <w:r>
        <w:rPr>
          <w:spacing w:val="-3"/>
        </w:rPr>
        <w:t xml:space="preserve"> </w:t>
      </w:r>
      <w:r>
        <w:t>to</w:t>
      </w:r>
      <w:r>
        <w:rPr>
          <w:spacing w:val="-4"/>
        </w:rPr>
        <w:t xml:space="preserve"> </w:t>
      </w:r>
      <w:r>
        <w:t>detract</w:t>
      </w:r>
      <w:r>
        <w:rPr>
          <w:spacing w:val="-1"/>
        </w:rPr>
        <w:t xml:space="preserve"> </w:t>
      </w:r>
      <w:r>
        <w:t>from,</w:t>
      </w:r>
      <w:r>
        <w:rPr>
          <w:spacing w:val="-1"/>
        </w:rPr>
        <w:t xml:space="preserve"> </w:t>
      </w:r>
      <w:r>
        <w:t xml:space="preserve">the </w:t>
      </w:r>
      <w:r>
        <w:rPr>
          <w:color w:val="00AF50"/>
        </w:rPr>
        <w:t>heritage</w:t>
      </w:r>
      <w:r>
        <w:rPr>
          <w:color w:val="00AF50"/>
          <w:spacing w:val="-3"/>
        </w:rPr>
        <w:t xml:space="preserve"> </w:t>
      </w:r>
      <w:r>
        <w:rPr>
          <w:color w:val="00AF50"/>
        </w:rPr>
        <w:t>values</w:t>
      </w:r>
      <w:r>
        <w:rPr>
          <w:color w:val="00AF50"/>
          <w:spacing w:val="-1"/>
        </w:rPr>
        <w:t xml:space="preserve"> </w:t>
      </w:r>
      <w:r>
        <w:t xml:space="preserve">of the </w:t>
      </w:r>
      <w:r>
        <w:rPr>
          <w:color w:val="00AF50"/>
        </w:rPr>
        <w:t>heritage item</w:t>
      </w:r>
      <w:r w:rsidRPr="006453A9">
        <w:rPr>
          <w:color w:val="00AF50"/>
        </w:rPr>
        <w:t xml:space="preserve">, </w:t>
      </w:r>
      <w:r w:rsidRPr="006453A9">
        <w:rPr>
          <w:b/>
          <w:bCs/>
          <w:strike/>
          <w:color w:val="9900FF"/>
        </w:rPr>
        <w:t>or</w:t>
      </w:r>
      <w:r w:rsidRPr="006453A9">
        <w:rPr>
          <w:strike/>
          <w:color w:val="9900FF"/>
        </w:rPr>
        <w:t xml:space="preserve"> </w:t>
      </w:r>
      <w:r w:rsidRPr="006453A9">
        <w:rPr>
          <w:color w:val="00AF50"/>
        </w:rPr>
        <w:t xml:space="preserve">heritage setting, </w:t>
      </w:r>
      <w:r w:rsidRPr="006453A9">
        <w:rPr>
          <w:b/>
          <w:bCs/>
          <w:color w:val="9900FF"/>
          <w:u w:val="single"/>
        </w:rPr>
        <w:t>or</w:t>
      </w:r>
      <w:r w:rsidRPr="006453A9">
        <w:rPr>
          <w:b/>
          <w:bCs/>
          <w:color w:val="9900FF"/>
          <w:u w:val="single" w:color="9900FF"/>
        </w:rPr>
        <w:t xml:space="preserve"> </w:t>
      </w:r>
      <w:r w:rsidRPr="006453A9">
        <w:rPr>
          <w:b/>
          <w:bCs/>
          <w:color w:val="00B050"/>
          <w:u w:val="single" w:color="9900FF"/>
        </w:rPr>
        <w:t>heritage area</w:t>
      </w:r>
      <w:r>
        <w:t xml:space="preserve">, or adversely affect the likely retention </w:t>
      </w:r>
      <w:r>
        <w:rPr>
          <w:b/>
          <w:u w:val="single"/>
        </w:rPr>
        <w:t xml:space="preserve">and </w:t>
      </w:r>
      <w:r w:rsidRPr="004E1F9E">
        <w:rPr>
          <w:b/>
          <w:u w:val="single"/>
        </w:rPr>
        <w:t>use or adaptive</w:t>
      </w:r>
      <w:r w:rsidRPr="004E1F9E">
        <w:rPr>
          <w:b/>
        </w:rPr>
        <w:t xml:space="preserve"> </w:t>
      </w:r>
      <w:r w:rsidRPr="004E1F9E">
        <w:rPr>
          <w:b/>
          <w:u w:val="single"/>
        </w:rPr>
        <w:t>reuse</w:t>
      </w:r>
      <w:r w:rsidRPr="004E1F9E">
        <w:rPr>
          <w:b/>
        </w:rPr>
        <w:t xml:space="preserve"> </w:t>
      </w:r>
      <w:r w:rsidRPr="004E1F9E">
        <w:t>of</w:t>
      </w:r>
      <w:r>
        <w:t xml:space="preserve"> the </w:t>
      </w:r>
      <w:r>
        <w:rPr>
          <w:color w:val="00AF50"/>
        </w:rPr>
        <w:t>heritage item</w:t>
      </w:r>
      <w:r>
        <w:t>;</w:t>
      </w:r>
    </w:p>
    <w:p w14:paraId="28CE1008" w14:textId="77777777" w:rsidR="006713A4" w:rsidRDefault="006713A4" w:rsidP="006713A4">
      <w:pPr>
        <w:spacing w:line="261" w:lineRule="auto"/>
        <w:sectPr w:rsidR="006713A4" w:rsidSect="00645594">
          <w:pgSz w:w="11900" w:h="16840"/>
          <w:pgMar w:top="1440" w:right="560" w:bottom="1200" w:left="1300" w:header="0" w:footer="985" w:gutter="0"/>
          <w:cols w:space="720"/>
        </w:sectPr>
      </w:pPr>
    </w:p>
    <w:p w14:paraId="0449DC13" w14:textId="5B5F1509" w:rsidR="006713A4" w:rsidRDefault="006713A4" w:rsidP="006713A4">
      <w:pPr>
        <w:pStyle w:val="ListParagraph"/>
        <w:numPr>
          <w:ilvl w:val="1"/>
          <w:numId w:val="226"/>
        </w:numPr>
        <w:tabs>
          <w:tab w:val="left" w:pos="966"/>
        </w:tabs>
        <w:spacing w:before="42" w:line="266" w:lineRule="auto"/>
        <w:ind w:right="968"/>
      </w:pPr>
      <w:r>
        <w:t>The</w:t>
      </w:r>
      <w:r>
        <w:rPr>
          <w:spacing w:val="-4"/>
        </w:rPr>
        <w:t xml:space="preserve"> </w:t>
      </w:r>
      <w:r>
        <w:t>extent</w:t>
      </w:r>
      <w:r>
        <w:rPr>
          <w:spacing w:val="-2"/>
        </w:rPr>
        <w:t xml:space="preserve"> </w:t>
      </w:r>
      <w:r>
        <w:t>to</w:t>
      </w:r>
      <w:r>
        <w:rPr>
          <w:spacing w:val="-4"/>
        </w:rPr>
        <w:t xml:space="preserve"> </w:t>
      </w:r>
      <w:r>
        <w:t>which</w:t>
      </w:r>
      <w:r>
        <w:rPr>
          <w:spacing w:val="-3"/>
        </w:rPr>
        <w:t xml:space="preserve"> </w:t>
      </w:r>
      <w:r>
        <w:rPr>
          <w:color w:val="00AF50"/>
        </w:rPr>
        <w:t xml:space="preserve">heritage item, </w:t>
      </w:r>
      <w:r w:rsidRPr="006453A9">
        <w:rPr>
          <w:b/>
          <w:bCs/>
          <w:strike/>
          <w:color w:val="9900FF"/>
        </w:rPr>
        <w:t>or</w:t>
      </w:r>
      <w:r w:rsidRPr="006453A9">
        <w:rPr>
          <w:strike/>
          <w:color w:val="9900FF"/>
        </w:rPr>
        <w:t xml:space="preserve"> </w:t>
      </w:r>
      <w:r>
        <w:rPr>
          <w:color w:val="00AF50"/>
        </w:rPr>
        <w:t>heritage setting,</w:t>
      </w:r>
      <w:r w:rsidR="006453A9" w:rsidRPr="006453A9">
        <w:rPr>
          <w:b/>
          <w:bCs/>
          <w:color w:val="9900FF"/>
          <w:u w:val="single"/>
        </w:rPr>
        <w:t xml:space="preserve"> or</w:t>
      </w:r>
      <w:r w:rsidR="006453A9" w:rsidRPr="006453A9">
        <w:rPr>
          <w:b/>
          <w:bCs/>
          <w:color w:val="9900FF"/>
          <w:u w:val="single" w:color="9900FF"/>
        </w:rPr>
        <w:t xml:space="preserve"> </w:t>
      </w:r>
      <w:r w:rsidR="006453A9" w:rsidRPr="006453A9">
        <w:rPr>
          <w:b/>
          <w:bCs/>
          <w:color w:val="00B050"/>
          <w:u w:val="single" w:color="9900FF"/>
        </w:rPr>
        <w:t>heritage area</w:t>
      </w:r>
      <w:r>
        <w:t xml:space="preserve"> are</w:t>
      </w:r>
      <w:r>
        <w:rPr>
          <w:spacing w:val="-4"/>
        </w:rPr>
        <w:t xml:space="preserve"> </w:t>
      </w:r>
      <w:r>
        <w:t>to</w:t>
      </w:r>
      <w:r>
        <w:rPr>
          <w:spacing w:val="-4"/>
        </w:rPr>
        <w:t xml:space="preserve"> </w:t>
      </w:r>
      <w:r>
        <w:t>be integrated</w:t>
      </w:r>
      <w:r>
        <w:rPr>
          <w:spacing w:val="-4"/>
        </w:rPr>
        <w:t xml:space="preserve"> </w:t>
      </w:r>
      <w:r>
        <w:t>into</w:t>
      </w:r>
      <w:r>
        <w:rPr>
          <w:spacing w:val="-4"/>
        </w:rPr>
        <w:t xml:space="preserve"> </w:t>
      </w:r>
      <w:r>
        <w:t>the</w:t>
      </w:r>
      <w:r>
        <w:rPr>
          <w:spacing w:val="-4"/>
        </w:rPr>
        <w:t xml:space="preserve"> </w:t>
      </w:r>
      <w:r>
        <w:t>future development of the land being subdivided;</w:t>
      </w:r>
    </w:p>
    <w:p w14:paraId="208C7E3A" w14:textId="254A6F7A" w:rsidR="006713A4" w:rsidRDefault="006713A4" w:rsidP="006713A4">
      <w:pPr>
        <w:pStyle w:val="ListParagraph"/>
        <w:numPr>
          <w:ilvl w:val="1"/>
          <w:numId w:val="226"/>
        </w:numPr>
        <w:tabs>
          <w:tab w:val="left" w:pos="966"/>
        </w:tabs>
        <w:spacing w:before="143" w:line="261" w:lineRule="auto"/>
        <w:ind w:right="353"/>
        <w:rPr>
          <w:b/>
        </w:rPr>
      </w:pPr>
      <w:r>
        <w:rPr>
          <w:noProof/>
        </w:rPr>
        <mc:AlternateContent>
          <mc:Choice Requires="wps">
            <w:drawing>
              <wp:anchor distT="0" distB="0" distL="0" distR="0" simplePos="0" relativeHeight="251658318" behindDoc="0" locked="0" layoutInCell="1" allowOverlap="1" wp14:anchorId="48461799" wp14:editId="44041AB4">
                <wp:simplePos x="0" y="0"/>
                <wp:positionH relativeFrom="page">
                  <wp:posOffset>6936993</wp:posOffset>
                </wp:positionH>
                <wp:positionV relativeFrom="paragraph">
                  <wp:posOffset>610916</wp:posOffset>
                </wp:positionV>
                <wp:extent cx="34290" cy="9525"/>
                <wp:effectExtent l="0" t="0" r="0" b="0"/>
                <wp:wrapNone/>
                <wp:docPr id="7"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 cy="9525"/>
                        </a:xfrm>
                        <a:custGeom>
                          <a:avLst/>
                          <a:gdLst/>
                          <a:ahLst/>
                          <a:cxnLst/>
                          <a:rect l="l" t="t" r="r" b="b"/>
                          <a:pathLst>
                            <a:path w="34290" h="9525">
                              <a:moveTo>
                                <a:pt x="33832" y="0"/>
                              </a:moveTo>
                              <a:lnTo>
                                <a:pt x="0" y="0"/>
                              </a:lnTo>
                              <a:lnTo>
                                <a:pt x="0" y="9144"/>
                              </a:lnTo>
                              <a:lnTo>
                                <a:pt x="33832" y="9144"/>
                              </a:lnTo>
                              <a:lnTo>
                                <a:pt x="3383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arto="http://schemas.microsoft.com/office/word/2006/arto" xmlns:a="http://schemas.openxmlformats.org/drawingml/2006/main" xmlns:w16du="http://schemas.microsoft.com/office/word/2023/wordml/word16du">
            <w:pict w14:anchorId="5DAAE5F6">
              <v:shape id="Graphic 7" style="position:absolute;margin-left:546.2pt;margin-top:48.1pt;width:2.7pt;height:.75pt;z-index:485464576;visibility:visible;mso-wrap-style:square;mso-wrap-distance-left:0;mso-wrap-distance-top:0;mso-wrap-distance-right:0;mso-wrap-distance-bottom:0;mso-position-horizontal:absolute;mso-position-horizontal-relative:page;mso-position-vertical:absolute;mso-position-vertical-relative:text;v-text-anchor:top" coordsize="34290,9525" o:spid="_x0000_s1026" fillcolor="black" stroked="f" path="m33832,l,,,9144r33832,l3383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" w14:anchorId="7E0F6966">
                <v:path arrowok="t"/>
                <w10:wrap anchorx="page"/>
              </v:shape>
            </w:pict>
          </mc:Fallback>
        </mc:AlternateContent>
      </w:r>
      <w:r>
        <w:rPr>
          <w:b/>
          <w:strike/>
        </w:rPr>
        <w:t xml:space="preserve">Any measures relevant to the subdivision included in a conservation plan: and </w:t>
      </w:r>
      <w:r>
        <w:rPr>
          <w:b/>
          <w:u w:val="single"/>
        </w:rPr>
        <w:t>Whether the</w:t>
      </w:r>
      <w:r>
        <w:rPr>
          <w:b/>
        </w:rPr>
        <w:t xml:space="preserve"> </w:t>
      </w:r>
      <w:r>
        <w:rPr>
          <w:b/>
          <w:u w:val="single"/>
        </w:rPr>
        <w:t>proposal</w:t>
      </w:r>
      <w:r>
        <w:rPr>
          <w:b/>
          <w:spacing w:val="-3"/>
          <w:u w:val="single"/>
        </w:rPr>
        <w:t xml:space="preserve"> </w:t>
      </w:r>
      <w:r>
        <w:rPr>
          <w:b/>
          <w:u w:val="single"/>
        </w:rPr>
        <w:t>is</w:t>
      </w:r>
      <w:r>
        <w:rPr>
          <w:b/>
          <w:spacing w:val="-3"/>
          <w:u w:val="single"/>
        </w:rPr>
        <w:t xml:space="preserve"> </w:t>
      </w:r>
      <w:r>
        <w:rPr>
          <w:b/>
          <w:u w:val="single"/>
        </w:rPr>
        <w:t>supported</w:t>
      </w:r>
      <w:r>
        <w:rPr>
          <w:b/>
          <w:spacing w:val="-1"/>
          <w:u w:val="single"/>
        </w:rPr>
        <w:t xml:space="preserve"> </w:t>
      </w:r>
      <w:r>
        <w:rPr>
          <w:b/>
          <w:u w:val="single"/>
        </w:rPr>
        <w:t>by</w:t>
      </w:r>
      <w:r>
        <w:rPr>
          <w:b/>
          <w:spacing w:val="-1"/>
          <w:u w:val="single"/>
        </w:rPr>
        <w:t xml:space="preserve"> </w:t>
      </w:r>
      <w:r>
        <w:rPr>
          <w:b/>
          <w:u w:val="single"/>
        </w:rPr>
        <w:t>an expert</w:t>
      </w:r>
      <w:r>
        <w:rPr>
          <w:b/>
          <w:spacing w:val="-1"/>
          <w:u w:val="single"/>
        </w:rPr>
        <w:t xml:space="preserve"> </w:t>
      </w:r>
      <w:r>
        <w:rPr>
          <w:b/>
          <w:u w:val="single"/>
        </w:rPr>
        <w:t>heritage</w:t>
      </w:r>
      <w:r>
        <w:rPr>
          <w:b/>
          <w:spacing w:val="-2"/>
          <w:u w:val="single"/>
        </w:rPr>
        <w:t xml:space="preserve"> </w:t>
      </w:r>
      <w:r>
        <w:rPr>
          <w:b/>
          <w:u w:val="single"/>
        </w:rPr>
        <w:t>report(s)</w:t>
      </w:r>
      <w:r>
        <w:rPr>
          <w:b/>
          <w:spacing w:val="-3"/>
          <w:u w:val="single"/>
        </w:rPr>
        <w:t xml:space="preserve"> </w:t>
      </w:r>
      <w:r>
        <w:rPr>
          <w:b/>
          <w:u w:val="single"/>
        </w:rPr>
        <w:t>which provides</w:t>
      </w:r>
      <w:r>
        <w:rPr>
          <w:b/>
          <w:spacing w:val="-3"/>
          <w:u w:val="single"/>
        </w:rPr>
        <w:t xml:space="preserve"> </w:t>
      </w:r>
      <w:r>
        <w:rPr>
          <w:b/>
          <w:u w:val="single"/>
        </w:rPr>
        <w:t>for</w:t>
      </w:r>
      <w:r>
        <w:rPr>
          <w:b/>
          <w:spacing w:val="-3"/>
          <w:u w:val="single"/>
        </w:rPr>
        <w:t xml:space="preserve"> </w:t>
      </w:r>
      <w:r>
        <w:rPr>
          <w:b/>
          <w:u w:val="single"/>
        </w:rPr>
        <w:t>the</w:t>
      </w:r>
      <w:r>
        <w:rPr>
          <w:b/>
          <w:spacing w:val="-2"/>
          <w:u w:val="single"/>
        </w:rPr>
        <w:t xml:space="preserve"> </w:t>
      </w:r>
      <w:r>
        <w:rPr>
          <w:b/>
          <w:u w:val="single"/>
        </w:rPr>
        <w:t>ongoing</w:t>
      </w:r>
      <w:r>
        <w:rPr>
          <w:b/>
          <w:spacing w:val="-1"/>
          <w:u w:val="single"/>
        </w:rPr>
        <w:t xml:space="preserve"> </w:t>
      </w:r>
      <w:r>
        <w:rPr>
          <w:b/>
          <w:u w:val="single"/>
        </w:rPr>
        <w:t>retention,</w:t>
      </w:r>
      <w:r>
        <w:rPr>
          <w:b/>
        </w:rPr>
        <w:t xml:space="preserve"> </w:t>
      </w:r>
      <w:r>
        <w:rPr>
          <w:b/>
          <w:u w:val="single"/>
        </w:rPr>
        <w:t>use</w:t>
      </w:r>
      <w:r>
        <w:rPr>
          <w:b/>
          <w:spacing w:val="-4"/>
          <w:u w:val="single"/>
        </w:rPr>
        <w:t xml:space="preserve"> </w:t>
      </w:r>
      <w:r>
        <w:rPr>
          <w:b/>
          <w:u w:val="single"/>
        </w:rPr>
        <w:t>or</w:t>
      </w:r>
      <w:r>
        <w:rPr>
          <w:b/>
          <w:spacing w:val="-5"/>
          <w:u w:val="single"/>
        </w:rPr>
        <w:t xml:space="preserve"> </w:t>
      </w:r>
      <w:r>
        <w:rPr>
          <w:b/>
          <w:u w:val="single"/>
        </w:rPr>
        <w:t>adaptive</w:t>
      </w:r>
      <w:r>
        <w:rPr>
          <w:b/>
          <w:spacing w:val="-4"/>
          <w:u w:val="single"/>
        </w:rPr>
        <w:t xml:space="preserve"> </w:t>
      </w:r>
      <w:r>
        <w:rPr>
          <w:b/>
          <w:u w:val="single"/>
        </w:rPr>
        <w:t>reuse, conservation</w:t>
      </w:r>
      <w:r>
        <w:rPr>
          <w:b/>
          <w:spacing w:val="-2"/>
          <w:u w:val="single"/>
        </w:rPr>
        <w:t xml:space="preserve"> </w:t>
      </w:r>
      <w:r>
        <w:rPr>
          <w:b/>
          <w:u w:val="single"/>
        </w:rPr>
        <w:t>and</w:t>
      </w:r>
      <w:r>
        <w:rPr>
          <w:b/>
          <w:spacing w:val="-2"/>
          <w:u w:val="single"/>
        </w:rPr>
        <w:t xml:space="preserve"> </w:t>
      </w:r>
      <w:r>
        <w:rPr>
          <w:b/>
          <w:u w:val="single"/>
        </w:rPr>
        <w:t>maintenance</w:t>
      </w:r>
      <w:r>
        <w:rPr>
          <w:b/>
          <w:spacing w:val="-4"/>
          <w:u w:val="single"/>
        </w:rPr>
        <w:t xml:space="preserve"> </w:t>
      </w:r>
      <w:r>
        <w:rPr>
          <w:b/>
          <w:u w:val="single"/>
        </w:rPr>
        <w:t>of</w:t>
      </w:r>
      <w:r>
        <w:rPr>
          <w:b/>
          <w:spacing w:val="-1"/>
          <w:u w:val="single"/>
        </w:rPr>
        <w:t xml:space="preserve"> </w:t>
      </w:r>
      <w:r>
        <w:rPr>
          <w:b/>
          <w:u w:val="single"/>
        </w:rPr>
        <w:t xml:space="preserve">the </w:t>
      </w:r>
      <w:r w:rsidRPr="00A759AB">
        <w:rPr>
          <w:color w:val="00AF50"/>
          <w:u w:val="single"/>
        </w:rPr>
        <w:t xml:space="preserve">heritage item, </w:t>
      </w:r>
      <w:r w:rsidRPr="006453A9">
        <w:rPr>
          <w:b/>
          <w:bCs/>
          <w:strike/>
          <w:color w:val="9900FF"/>
        </w:rPr>
        <w:t>or</w:t>
      </w:r>
      <w:r w:rsidRPr="006453A9">
        <w:rPr>
          <w:strike/>
          <w:color w:val="9900FF"/>
        </w:rPr>
        <w:t xml:space="preserve"> </w:t>
      </w:r>
      <w:r w:rsidRPr="00A759AB">
        <w:rPr>
          <w:color w:val="00AF50"/>
          <w:u w:val="single"/>
        </w:rPr>
        <w:t>heritage setting,</w:t>
      </w:r>
      <w:r>
        <w:rPr>
          <w:color w:val="00AF50"/>
        </w:rPr>
        <w:t xml:space="preserve"> </w:t>
      </w:r>
      <w:r w:rsidR="006453A9" w:rsidRPr="006453A9">
        <w:rPr>
          <w:b/>
          <w:bCs/>
          <w:color w:val="9900FF"/>
          <w:u w:val="single"/>
        </w:rPr>
        <w:t>or</w:t>
      </w:r>
      <w:r w:rsidR="006453A9" w:rsidRPr="006453A9">
        <w:rPr>
          <w:b/>
          <w:bCs/>
          <w:color w:val="9900FF"/>
          <w:u w:val="single" w:color="9900FF"/>
        </w:rPr>
        <w:t xml:space="preserve"> </w:t>
      </w:r>
      <w:r w:rsidR="006453A9" w:rsidRPr="006453A9">
        <w:rPr>
          <w:b/>
          <w:bCs/>
          <w:color w:val="00B050"/>
          <w:u w:val="single" w:color="9900FF"/>
        </w:rPr>
        <w:t>heritage area</w:t>
      </w:r>
      <w:r>
        <w:rPr>
          <w:b/>
        </w:rPr>
        <w:t>.</w:t>
      </w:r>
    </w:p>
    <w:p w14:paraId="48D328D3" w14:textId="77777777" w:rsidR="006713A4" w:rsidRDefault="006713A4" w:rsidP="006713A4">
      <w:pPr>
        <w:pStyle w:val="BodyText"/>
        <w:spacing w:before="5"/>
        <w:rPr>
          <w:b/>
          <w:sz w:val="8"/>
        </w:rPr>
      </w:pPr>
    </w:p>
    <w:p w14:paraId="67D1F181" w14:textId="77777777" w:rsidR="006713A4" w:rsidRDefault="006713A4" w:rsidP="006713A4">
      <w:pPr>
        <w:pStyle w:val="ListParagraph"/>
        <w:numPr>
          <w:ilvl w:val="1"/>
          <w:numId w:val="226"/>
        </w:numPr>
        <w:tabs>
          <w:tab w:val="left" w:pos="966"/>
        </w:tabs>
        <w:spacing w:before="56"/>
        <w:ind w:hanging="422"/>
      </w:pPr>
      <w:r>
        <w:t>Any</w:t>
      </w:r>
      <w:r>
        <w:rPr>
          <w:spacing w:val="-5"/>
        </w:rPr>
        <w:t xml:space="preserve"> </w:t>
      </w:r>
      <w:r>
        <w:t>relevant</w:t>
      </w:r>
      <w:r>
        <w:rPr>
          <w:spacing w:val="-6"/>
        </w:rPr>
        <w:t xml:space="preserve"> </w:t>
      </w:r>
      <w:r>
        <w:t>matters</w:t>
      </w:r>
      <w:r>
        <w:rPr>
          <w:spacing w:val="-4"/>
        </w:rPr>
        <w:t xml:space="preserve"> </w:t>
      </w:r>
      <w:r>
        <w:t>of</w:t>
      </w:r>
      <w:r>
        <w:rPr>
          <w:spacing w:val="-5"/>
        </w:rPr>
        <w:t xml:space="preserve"> </w:t>
      </w:r>
      <w:r>
        <w:t>discretion</w:t>
      </w:r>
      <w:r>
        <w:rPr>
          <w:spacing w:val="-5"/>
        </w:rPr>
        <w:t xml:space="preserve"> </w:t>
      </w:r>
      <w:r>
        <w:t>set</w:t>
      </w:r>
      <w:r>
        <w:rPr>
          <w:spacing w:val="-1"/>
        </w:rPr>
        <w:t xml:space="preserve"> </w:t>
      </w:r>
      <w:r>
        <w:t>out</w:t>
      </w:r>
      <w:r>
        <w:rPr>
          <w:spacing w:val="-3"/>
        </w:rPr>
        <w:t xml:space="preserve"> </w:t>
      </w:r>
      <w:r>
        <w:t>in</w:t>
      </w:r>
      <w:r>
        <w:rPr>
          <w:spacing w:val="-1"/>
        </w:rPr>
        <w:t xml:space="preserve"> </w:t>
      </w:r>
      <w:r>
        <w:rPr>
          <w:color w:val="0000FF"/>
        </w:rPr>
        <w:t>Rule</w:t>
      </w:r>
      <w:r>
        <w:rPr>
          <w:color w:val="0000FF"/>
          <w:spacing w:val="-3"/>
        </w:rPr>
        <w:t xml:space="preserve"> </w:t>
      </w:r>
      <w:r>
        <w:rPr>
          <w:color w:val="0000FF"/>
          <w:spacing w:val="-2"/>
        </w:rPr>
        <w:t>9.3.6.1</w:t>
      </w:r>
      <w:r>
        <w:rPr>
          <w:spacing w:val="-2"/>
        </w:rPr>
        <w:t>.</w:t>
      </w:r>
    </w:p>
    <w:p w14:paraId="7C2ACD4F" w14:textId="77777777" w:rsidR="006713A4" w:rsidRDefault="006713A4" w:rsidP="006713A4">
      <w:pPr>
        <w:pStyle w:val="BodyText"/>
        <w:spacing w:before="7"/>
        <w:rPr>
          <w:sz w:val="16"/>
        </w:rPr>
      </w:pPr>
    </w:p>
    <w:p w14:paraId="11133BAD" w14:textId="77777777" w:rsidR="006713A4" w:rsidRDefault="006713A4" w:rsidP="006713A4">
      <w:pPr>
        <w:pStyle w:val="ListParagraph"/>
        <w:numPr>
          <w:ilvl w:val="0"/>
          <w:numId w:val="226"/>
        </w:numPr>
        <w:tabs>
          <w:tab w:val="left" w:pos="544"/>
        </w:tabs>
        <w:spacing w:line="256" w:lineRule="auto"/>
        <w:ind w:right="422"/>
      </w:pPr>
      <w:r>
        <w:t>Where</w:t>
      </w:r>
      <w:r>
        <w:rPr>
          <w:spacing w:val="-3"/>
        </w:rPr>
        <w:t xml:space="preserve"> </w:t>
      </w:r>
      <w:r>
        <w:t>the</w:t>
      </w:r>
      <w:r>
        <w:rPr>
          <w:spacing w:val="-3"/>
        </w:rPr>
        <w:t xml:space="preserve"> </w:t>
      </w:r>
      <w:r>
        <w:rPr>
          <w:color w:val="00AF50"/>
        </w:rPr>
        <w:t>subdivision</w:t>
      </w:r>
      <w:r>
        <w:rPr>
          <w:color w:val="00AF50"/>
          <w:spacing w:val="-3"/>
        </w:rPr>
        <w:t xml:space="preserve"> </w:t>
      </w:r>
      <w:r>
        <w:t>is</w:t>
      </w:r>
      <w:r>
        <w:rPr>
          <w:spacing w:val="-3"/>
        </w:rPr>
        <w:t xml:space="preserve"> </w:t>
      </w:r>
      <w:r>
        <w:t>of</w:t>
      </w:r>
      <w:r>
        <w:rPr>
          <w:spacing w:val="-3"/>
        </w:rPr>
        <w:t xml:space="preserve"> </w:t>
      </w:r>
      <w:r>
        <w:t>land</w:t>
      </w:r>
      <w:r>
        <w:rPr>
          <w:spacing w:val="-4"/>
        </w:rPr>
        <w:t xml:space="preserve"> </w:t>
      </w:r>
      <w:r>
        <w:t>which</w:t>
      </w:r>
      <w:r>
        <w:rPr>
          <w:spacing w:val="-4"/>
        </w:rPr>
        <w:t xml:space="preserve"> </w:t>
      </w:r>
      <w:r>
        <w:t>includes</w:t>
      </w:r>
      <w:r>
        <w:rPr>
          <w:spacing w:val="-3"/>
        </w:rPr>
        <w:t xml:space="preserve"> </w:t>
      </w:r>
      <w:r>
        <w:t>a</w:t>
      </w:r>
      <w:r>
        <w:rPr>
          <w:spacing w:val="-3"/>
        </w:rPr>
        <w:t xml:space="preserve"> </w:t>
      </w:r>
      <w:r>
        <w:t>Site</w:t>
      </w:r>
      <w:r>
        <w:rPr>
          <w:spacing w:val="-3"/>
        </w:rPr>
        <w:t xml:space="preserve"> </w:t>
      </w:r>
      <w:r>
        <w:t>of</w:t>
      </w:r>
      <w:r>
        <w:rPr>
          <w:spacing w:val="-3"/>
        </w:rPr>
        <w:t xml:space="preserve"> </w:t>
      </w:r>
      <w:r>
        <w:t>Ecological</w:t>
      </w:r>
      <w:r>
        <w:rPr>
          <w:spacing w:val="-2"/>
        </w:rPr>
        <w:t xml:space="preserve"> </w:t>
      </w:r>
      <w:r>
        <w:t>Significance</w:t>
      </w:r>
      <w:r>
        <w:rPr>
          <w:spacing w:val="-3"/>
        </w:rPr>
        <w:t xml:space="preserve"> </w:t>
      </w:r>
      <w:r>
        <w:t>listed</w:t>
      </w:r>
      <w:r>
        <w:rPr>
          <w:spacing w:val="-4"/>
        </w:rPr>
        <w:t xml:space="preserve"> </w:t>
      </w:r>
      <w:r>
        <w:t xml:space="preserve">in </w:t>
      </w:r>
      <w:r>
        <w:rPr>
          <w:color w:val="44536A"/>
        </w:rPr>
        <w:t>Schedule</w:t>
      </w:r>
      <w:r>
        <w:rPr>
          <w:color w:val="44536A"/>
          <w:spacing w:val="-3"/>
        </w:rPr>
        <w:t xml:space="preserve"> </w:t>
      </w:r>
      <w:r>
        <w:rPr>
          <w:color w:val="44536A"/>
        </w:rPr>
        <w:t xml:space="preserve">A </w:t>
      </w:r>
      <w:r>
        <w:t xml:space="preserve">of </w:t>
      </w:r>
      <w:r>
        <w:rPr>
          <w:color w:val="0000FF"/>
        </w:rPr>
        <w:t>Appendix 9.1.6.1</w:t>
      </w:r>
      <w:r>
        <w:t>:</w:t>
      </w:r>
    </w:p>
    <w:p w14:paraId="29E50596" w14:textId="77777777" w:rsidR="006713A4" w:rsidRDefault="006713A4" w:rsidP="006713A4">
      <w:pPr>
        <w:pStyle w:val="ListParagraph"/>
        <w:numPr>
          <w:ilvl w:val="1"/>
          <w:numId w:val="226"/>
        </w:numPr>
        <w:tabs>
          <w:tab w:val="left" w:pos="966"/>
        </w:tabs>
        <w:spacing w:before="160" w:line="261" w:lineRule="auto"/>
        <w:ind w:right="174"/>
      </w:pPr>
      <w:r>
        <w:t>The</w:t>
      </w:r>
      <w:r>
        <w:rPr>
          <w:spacing w:val="-3"/>
        </w:rPr>
        <w:t xml:space="preserve"> </w:t>
      </w:r>
      <w:r>
        <w:t>extent</w:t>
      </w:r>
      <w:r>
        <w:rPr>
          <w:spacing w:val="-1"/>
        </w:rPr>
        <w:t xml:space="preserve"> </w:t>
      </w:r>
      <w:r>
        <w:t>to</w:t>
      </w:r>
      <w:r>
        <w:rPr>
          <w:spacing w:val="-4"/>
        </w:rPr>
        <w:t xml:space="preserve"> </w:t>
      </w:r>
      <w:r>
        <w:t>which the</w:t>
      </w:r>
      <w:r>
        <w:rPr>
          <w:spacing w:val="-1"/>
        </w:rPr>
        <w:t xml:space="preserve"> </w:t>
      </w:r>
      <w:r>
        <w:rPr>
          <w:color w:val="00AF50"/>
        </w:rPr>
        <w:t>subdivision</w:t>
      </w:r>
      <w:r>
        <w:rPr>
          <w:color w:val="00AF50"/>
          <w:spacing w:val="-3"/>
        </w:rPr>
        <w:t xml:space="preserve"> </w:t>
      </w:r>
      <w:r>
        <w:t>has</w:t>
      </w:r>
      <w:r>
        <w:rPr>
          <w:spacing w:val="-3"/>
        </w:rPr>
        <w:t xml:space="preserve"> </w:t>
      </w:r>
      <w:r>
        <w:t>regard</w:t>
      </w:r>
      <w:r>
        <w:rPr>
          <w:spacing w:val="-5"/>
        </w:rPr>
        <w:t xml:space="preserve"> </w:t>
      </w:r>
      <w:r>
        <w:t>to,</w:t>
      </w:r>
      <w:r>
        <w:rPr>
          <w:spacing w:val="-6"/>
        </w:rPr>
        <w:t xml:space="preserve"> </w:t>
      </w:r>
      <w:r>
        <w:t>or is</w:t>
      </w:r>
      <w:r>
        <w:rPr>
          <w:spacing w:val="-3"/>
        </w:rPr>
        <w:t xml:space="preserve"> </w:t>
      </w:r>
      <w:r>
        <w:t>likely</w:t>
      </w:r>
      <w:r>
        <w:rPr>
          <w:spacing w:val="-3"/>
        </w:rPr>
        <w:t xml:space="preserve"> </w:t>
      </w:r>
      <w:r>
        <w:t>to</w:t>
      </w:r>
      <w:r>
        <w:rPr>
          <w:spacing w:val="-4"/>
        </w:rPr>
        <w:t xml:space="preserve"> </w:t>
      </w:r>
      <w:r>
        <w:t>detract</w:t>
      </w:r>
      <w:r>
        <w:rPr>
          <w:spacing w:val="-1"/>
        </w:rPr>
        <w:t xml:space="preserve"> </w:t>
      </w:r>
      <w:r>
        <w:t>from,</w:t>
      </w:r>
      <w:r>
        <w:rPr>
          <w:spacing w:val="-1"/>
        </w:rPr>
        <w:t xml:space="preserve"> </w:t>
      </w:r>
      <w:r>
        <w:t>the</w:t>
      </w:r>
      <w:r>
        <w:rPr>
          <w:spacing w:val="-3"/>
        </w:rPr>
        <w:t xml:space="preserve"> </w:t>
      </w:r>
      <w:r>
        <w:t>significance</w:t>
      </w:r>
      <w:r>
        <w:rPr>
          <w:spacing w:val="-3"/>
        </w:rPr>
        <w:t xml:space="preserve"> </w:t>
      </w:r>
      <w:r>
        <w:t>of</w:t>
      </w:r>
      <w:r>
        <w:rPr>
          <w:spacing w:val="-3"/>
        </w:rPr>
        <w:t xml:space="preserve"> </w:t>
      </w:r>
      <w:r>
        <w:t xml:space="preserve">the site (with respect to ecosystems and </w:t>
      </w:r>
      <w:r>
        <w:rPr>
          <w:color w:val="00AF50"/>
        </w:rPr>
        <w:t>indigenous biodiversity</w:t>
      </w:r>
      <w:r>
        <w:t xml:space="preserve">), or adversely affect the protection of its </w:t>
      </w:r>
      <w:r>
        <w:rPr>
          <w:color w:val="00AF50"/>
        </w:rPr>
        <w:t>indigenous biodiversity</w:t>
      </w:r>
      <w:r>
        <w:t>;</w:t>
      </w:r>
    </w:p>
    <w:p w14:paraId="521405A3" w14:textId="77777777" w:rsidR="006713A4" w:rsidRDefault="006713A4" w:rsidP="006713A4">
      <w:pPr>
        <w:pStyle w:val="ListParagraph"/>
        <w:numPr>
          <w:ilvl w:val="1"/>
          <w:numId w:val="226"/>
        </w:numPr>
        <w:tabs>
          <w:tab w:val="left" w:pos="966"/>
        </w:tabs>
        <w:spacing w:before="150" w:line="266" w:lineRule="auto"/>
        <w:ind w:right="566"/>
      </w:pPr>
      <w:r>
        <w:t xml:space="preserve">The effects of any proposed </w:t>
      </w:r>
      <w:r>
        <w:rPr>
          <w:color w:val="00AF50"/>
        </w:rPr>
        <w:t xml:space="preserve">impervious surfaces </w:t>
      </w:r>
      <w:r>
        <w:t xml:space="preserve">on the health and viability of </w:t>
      </w:r>
      <w:r>
        <w:rPr>
          <w:color w:val="00AF50"/>
        </w:rPr>
        <w:t>indigenous vegetation</w:t>
      </w:r>
      <w:r>
        <w:rPr>
          <w:color w:val="00AF50"/>
          <w:spacing w:val="-3"/>
        </w:rPr>
        <w:t xml:space="preserve"> </w:t>
      </w:r>
      <w:r>
        <w:t>and</w:t>
      </w:r>
      <w:r>
        <w:rPr>
          <w:spacing w:val="-4"/>
        </w:rPr>
        <w:t xml:space="preserve"> </w:t>
      </w:r>
      <w:r>
        <w:t>the</w:t>
      </w:r>
      <w:r>
        <w:rPr>
          <w:spacing w:val="-3"/>
        </w:rPr>
        <w:t xml:space="preserve"> </w:t>
      </w:r>
      <w:r>
        <w:t>supporting</w:t>
      </w:r>
      <w:r>
        <w:rPr>
          <w:spacing w:val="-2"/>
        </w:rPr>
        <w:t xml:space="preserve"> </w:t>
      </w:r>
      <w:r>
        <w:t>ecosystem,</w:t>
      </w:r>
      <w:r>
        <w:rPr>
          <w:spacing w:val="-6"/>
        </w:rPr>
        <w:t xml:space="preserve"> </w:t>
      </w:r>
      <w:r>
        <w:t>including</w:t>
      </w:r>
      <w:r>
        <w:rPr>
          <w:spacing w:val="-2"/>
        </w:rPr>
        <w:t xml:space="preserve"> </w:t>
      </w:r>
      <w:r>
        <w:t>soil</w:t>
      </w:r>
      <w:r>
        <w:rPr>
          <w:spacing w:val="-1"/>
        </w:rPr>
        <w:t xml:space="preserve"> </w:t>
      </w:r>
      <w:r>
        <w:t>aeration</w:t>
      </w:r>
      <w:r>
        <w:rPr>
          <w:spacing w:val="-4"/>
        </w:rPr>
        <w:t xml:space="preserve"> </w:t>
      </w:r>
      <w:r>
        <w:t>and</w:t>
      </w:r>
      <w:r>
        <w:rPr>
          <w:spacing w:val="-4"/>
        </w:rPr>
        <w:t xml:space="preserve"> </w:t>
      </w:r>
      <w:r>
        <w:t>hydrological</w:t>
      </w:r>
      <w:r>
        <w:rPr>
          <w:spacing w:val="-2"/>
        </w:rPr>
        <w:t xml:space="preserve"> </w:t>
      </w:r>
      <w:r>
        <w:t>balance;</w:t>
      </w:r>
      <w:r>
        <w:rPr>
          <w:spacing w:val="-4"/>
        </w:rPr>
        <w:t xml:space="preserve"> </w:t>
      </w:r>
      <w:r>
        <w:t>and</w:t>
      </w:r>
    </w:p>
    <w:p w14:paraId="65291641" w14:textId="77777777" w:rsidR="006713A4" w:rsidRDefault="006713A4" w:rsidP="006713A4">
      <w:pPr>
        <w:pStyle w:val="ListParagraph"/>
        <w:numPr>
          <w:ilvl w:val="1"/>
          <w:numId w:val="226"/>
        </w:numPr>
        <w:tabs>
          <w:tab w:val="left" w:pos="966"/>
        </w:tabs>
        <w:spacing w:before="147"/>
        <w:ind w:hanging="422"/>
      </w:pPr>
      <w:r>
        <w:t>Any</w:t>
      </w:r>
      <w:r>
        <w:rPr>
          <w:spacing w:val="-5"/>
        </w:rPr>
        <w:t xml:space="preserve"> </w:t>
      </w:r>
      <w:r>
        <w:t>relevant</w:t>
      </w:r>
      <w:r>
        <w:rPr>
          <w:spacing w:val="-6"/>
        </w:rPr>
        <w:t xml:space="preserve"> </w:t>
      </w:r>
      <w:r>
        <w:t>matters</w:t>
      </w:r>
      <w:r>
        <w:rPr>
          <w:spacing w:val="-4"/>
        </w:rPr>
        <w:t xml:space="preserve"> </w:t>
      </w:r>
      <w:r>
        <w:t>of</w:t>
      </w:r>
      <w:r>
        <w:rPr>
          <w:spacing w:val="-5"/>
        </w:rPr>
        <w:t xml:space="preserve"> </w:t>
      </w:r>
      <w:r>
        <w:t>discretion</w:t>
      </w:r>
      <w:r>
        <w:rPr>
          <w:spacing w:val="-5"/>
        </w:rPr>
        <w:t xml:space="preserve"> </w:t>
      </w:r>
      <w:r>
        <w:t>set</w:t>
      </w:r>
      <w:r>
        <w:rPr>
          <w:spacing w:val="-1"/>
        </w:rPr>
        <w:t xml:space="preserve"> </w:t>
      </w:r>
      <w:r>
        <w:t>out</w:t>
      </w:r>
      <w:r>
        <w:rPr>
          <w:spacing w:val="-3"/>
        </w:rPr>
        <w:t xml:space="preserve"> </w:t>
      </w:r>
      <w:r>
        <w:t>in</w:t>
      </w:r>
      <w:r>
        <w:rPr>
          <w:spacing w:val="-1"/>
        </w:rPr>
        <w:t xml:space="preserve"> </w:t>
      </w:r>
      <w:r>
        <w:rPr>
          <w:color w:val="0000FF"/>
        </w:rPr>
        <w:t>Rule</w:t>
      </w:r>
      <w:r>
        <w:rPr>
          <w:color w:val="0000FF"/>
          <w:spacing w:val="-3"/>
        </w:rPr>
        <w:t xml:space="preserve"> </w:t>
      </w:r>
      <w:r>
        <w:rPr>
          <w:color w:val="0000FF"/>
          <w:spacing w:val="-2"/>
        </w:rPr>
        <w:t>9.1.5.2</w:t>
      </w:r>
      <w:r>
        <w:rPr>
          <w:spacing w:val="-2"/>
        </w:rPr>
        <w:t>.</w:t>
      </w:r>
    </w:p>
    <w:p w14:paraId="7447A5DC" w14:textId="77777777" w:rsidR="006713A4" w:rsidRDefault="006713A4" w:rsidP="006713A4">
      <w:pPr>
        <w:pStyle w:val="BodyText"/>
        <w:spacing w:before="7"/>
        <w:rPr>
          <w:sz w:val="16"/>
        </w:rPr>
      </w:pPr>
    </w:p>
    <w:p w14:paraId="7BB2D87D" w14:textId="77777777" w:rsidR="006713A4" w:rsidRDefault="006713A4" w:rsidP="006713A4">
      <w:pPr>
        <w:pStyle w:val="ListParagraph"/>
        <w:numPr>
          <w:ilvl w:val="0"/>
          <w:numId w:val="226"/>
        </w:numPr>
        <w:tabs>
          <w:tab w:val="left" w:pos="544"/>
        </w:tabs>
      </w:pPr>
      <w:r>
        <w:t>Where</w:t>
      </w:r>
      <w:r>
        <w:rPr>
          <w:spacing w:val="-4"/>
        </w:rPr>
        <w:t xml:space="preserve"> </w:t>
      </w:r>
      <w:r>
        <w:t>the</w:t>
      </w:r>
      <w:r>
        <w:rPr>
          <w:spacing w:val="-4"/>
        </w:rPr>
        <w:t xml:space="preserve"> </w:t>
      </w:r>
      <w:r>
        <w:rPr>
          <w:color w:val="00AF50"/>
        </w:rPr>
        <w:t>subdivision</w:t>
      </w:r>
      <w:r>
        <w:rPr>
          <w:color w:val="00AF50"/>
          <w:spacing w:val="-3"/>
        </w:rPr>
        <w:t xml:space="preserve"> </w:t>
      </w:r>
      <w:r>
        <w:t>is</w:t>
      </w:r>
      <w:r>
        <w:rPr>
          <w:spacing w:val="-4"/>
        </w:rPr>
        <w:t xml:space="preserve"> </w:t>
      </w:r>
      <w:r>
        <w:t>of</w:t>
      </w:r>
      <w:r>
        <w:rPr>
          <w:spacing w:val="-3"/>
        </w:rPr>
        <w:t xml:space="preserve"> </w:t>
      </w:r>
      <w:r>
        <w:t>land</w:t>
      </w:r>
      <w:r>
        <w:rPr>
          <w:spacing w:val="-5"/>
        </w:rPr>
        <w:t xml:space="preserve"> </w:t>
      </w:r>
      <w:r>
        <w:t>which</w:t>
      </w:r>
      <w:r>
        <w:rPr>
          <w:spacing w:val="-4"/>
        </w:rPr>
        <w:t xml:space="preserve"> </w:t>
      </w:r>
      <w:r>
        <w:rPr>
          <w:spacing w:val="-2"/>
        </w:rPr>
        <w:t>includes:</w:t>
      </w:r>
    </w:p>
    <w:p w14:paraId="17281F16" w14:textId="77777777" w:rsidR="006713A4" w:rsidRDefault="006713A4" w:rsidP="006713A4">
      <w:pPr>
        <w:pStyle w:val="ListParagraph"/>
        <w:numPr>
          <w:ilvl w:val="1"/>
          <w:numId w:val="226"/>
        </w:numPr>
        <w:tabs>
          <w:tab w:val="left" w:pos="966"/>
        </w:tabs>
        <w:spacing w:before="178"/>
        <w:ind w:hanging="422"/>
      </w:pPr>
      <w:r>
        <w:t>an</w:t>
      </w:r>
      <w:r>
        <w:rPr>
          <w:spacing w:val="-9"/>
        </w:rPr>
        <w:t xml:space="preserve"> </w:t>
      </w:r>
      <w:r>
        <w:t>Outstanding</w:t>
      </w:r>
      <w:r>
        <w:rPr>
          <w:spacing w:val="-5"/>
        </w:rPr>
        <w:t xml:space="preserve"> </w:t>
      </w:r>
      <w:r>
        <w:t>Natural</w:t>
      </w:r>
      <w:r>
        <w:rPr>
          <w:spacing w:val="-5"/>
        </w:rPr>
        <w:t xml:space="preserve"> </w:t>
      </w:r>
      <w:r>
        <w:t>Feature</w:t>
      </w:r>
      <w:r>
        <w:rPr>
          <w:spacing w:val="-6"/>
        </w:rPr>
        <w:t xml:space="preserve"> </w:t>
      </w:r>
      <w:r>
        <w:t>or</w:t>
      </w:r>
      <w:r>
        <w:rPr>
          <w:spacing w:val="-5"/>
        </w:rPr>
        <w:t xml:space="preserve"> </w:t>
      </w:r>
      <w:r>
        <w:t>Outstanding</w:t>
      </w:r>
      <w:r>
        <w:rPr>
          <w:spacing w:val="-5"/>
        </w:rPr>
        <w:t xml:space="preserve"> </w:t>
      </w:r>
      <w:r>
        <w:t>Natural</w:t>
      </w:r>
      <w:r>
        <w:rPr>
          <w:spacing w:val="-5"/>
        </w:rPr>
        <w:t xml:space="preserve"> </w:t>
      </w:r>
      <w:r>
        <w:t>Landscape</w:t>
      </w:r>
      <w:r>
        <w:rPr>
          <w:spacing w:val="-6"/>
        </w:rPr>
        <w:t xml:space="preserve"> </w:t>
      </w:r>
      <w:r>
        <w:t>identified</w:t>
      </w:r>
      <w:r>
        <w:rPr>
          <w:spacing w:val="-6"/>
        </w:rPr>
        <w:t xml:space="preserve"> </w:t>
      </w:r>
      <w:r>
        <w:t xml:space="preserve">in </w:t>
      </w:r>
      <w:r>
        <w:rPr>
          <w:color w:val="0000FF"/>
          <w:spacing w:val="-2"/>
        </w:rPr>
        <w:t>Appendices</w:t>
      </w:r>
    </w:p>
    <w:p w14:paraId="793D4337" w14:textId="77777777" w:rsidR="006713A4" w:rsidRDefault="006713A4" w:rsidP="006713A4">
      <w:pPr>
        <w:pStyle w:val="BodyText"/>
        <w:spacing w:before="24"/>
        <w:ind w:left="966"/>
      </w:pPr>
      <w:r>
        <w:rPr>
          <w:color w:val="0000FF"/>
        </w:rPr>
        <w:t>9.2.9.2.1</w:t>
      </w:r>
      <w:r>
        <w:rPr>
          <w:color w:val="0000FF"/>
          <w:spacing w:val="-6"/>
        </w:rPr>
        <w:t xml:space="preserve"> </w:t>
      </w:r>
      <w:r>
        <w:t>and</w:t>
      </w:r>
      <w:r>
        <w:rPr>
          <w:spacing w:val="-6"/>
        </w:rPr>
        <w:t xml:space="preserve"> </w:t>
      </w:r>
      <w:r>
        <w:rPr>
          <w:color w:val="0000FF"/>
          <w:spacing w:val="-2"/>
        </w:rPr>
        <w:t>9.2.9.2.2</w:t>
      </w:r>
      <w:r>
        <w:rPr>
          <w:spacing w:val="-2"/>
        </w:rPr>
        <w:t>;</w:t>
      </w:r>
    </w:p>
    <w:p w14:paraId="3E4885F9" w14:textId="77777777" w:rsidR="006713A4" w:rsidRDefault="006713A4" w:rsidP="006713A4">
      <w:pPr>
        <w:pStyle w:val="ListParagraph"/>
        <w:numPr>
          <w:ilvl w:val="1"/>
          <w:numId w:val="226"/>
        </w:numPr>
        <w:tabs>
          <w:tab w:val="left" w:pos="966"/>
        </w:tabs>
        <w:spacing w:before="183"/>
        <w:ind w:hanging="422"/>
      </w:pPr>
      <w:r>
        <w:t>a</w:t>
      </w:r>
      <w:r>
        <w:rPr>
          <w:spacing w:val="-6"/>
        </w:rPr>
        <w:t xml:space="preserve"> </w:t>
      </w:r>
      <w:r>
        <w:t>Significant</w:t>
      </w:r>
      <w:r>
        <w:rPr>
          <w:spacing w:val="-6"/>
        </w:rPr>
        <w:t xml:space="preserve"> </w:t>
      </w:r>
      <w:r>
        <w:t>Feature</w:t>
      </w:r>
      <w:r>
        <w:rPr>
          <w:spacing w:val="-4"/>
        </w:rPr>
        <w:t xml:space="preserve"> </w:t>
      </w:r>
      <w:r>
        <w:t>(within</w:t>
      </w:r>
      <w:r>
        <w:rPr>
          <w:spacing w:val="-5"/>
        </w:rPr>
        <w:t xml:space="preserve"> </w:t>
      </w:r>
      <w:r>
        <w:t>the</w:t>
      </w:r>
      <w:r>
        <w:rPr>
          <w:spacing w:val="-2"/>
        </w:rPr>
        <w:t xml:space="preserve"> </w:t>
      </w:r>
      <w:r>
        <w:rPr>
          <w:color w:val="00AF50"/>
        </w:rPr>
        <w:t>Central</w:t>
      </w:r>
      <w:r>
        <w:rPr>
          <w:color w:val="00AF50"/>
          <w:spacing w:val="-3"/>
        </w:rPr>
        <w:t xml:space="preserve"> </w:t>
      </w:r>
      <w:r>
        <w:rPr>
          <w:color w:val="00AF50"/>
        </w:rPr>
        <w:t>City</w:t>
      </w:r>
      <w:r>
        <w:t>)</w:t>
      </w:r>
      <w:r>
        <w:rPr>
          <w:spacing w:val="-9"/>
        </w:rPr>
        <w:t xml:space="preserve"> </w:t>
      </w:r>
      <w:r>
        <w:t>identified</w:t>
      </w:r>
      <w:r>
        <w:rPr>
          <w:spacing w:val="-5"/>
        </w:rPr>
        <w:t xml:space="preserve"> </w:t>
      </w:r>
      <w:r>
        <w:t>in</w:t>
      </w:r>
      <w:r>
        <w:rPr>
          <w:spacing w:val="-4"/>
        </w:rPr>
        <w:t xml:space="preserve"> </w:t>
      </w:r>
      <w:r>
        <w:rPr>
          <w:color w:val="0000FF"/>
        </w:rPr>
        <w:t>Appendix</w:t>
      </w:r>
      <w:r>
        <w:rPr>
          <w:color w:val="0000FF"/>
          <w:spacing w:val="-3"/>
        </w:rPr>
        <w:t xml:space="preserve"> </w:t>
      </w:r>
      <w:r>
        <w:rPr>
          <w:color w:val="0000FF"/>
          <w:spacing w:val="-2"/>
        </w:rPr>
        <w:t>9.2.9.2.3</w:t>
      </w:r>
      <w:r>
        <w:rPr>
          <w:spacing w:val="-2"/>
        </w:rPr>
        <w:t>;</w:t>
      </w:r>
    </w:p>
    <w:p w14:paraId="7F4877FF" w14:textId="77777777" w:rsidR="006713A4" w:rsidRDefault="006713A4" w:rsidP="006713A4">
      <w:pPr>
        <w:pStyle w:val="ListParagraph"/>
        <w:numPr>
          <w:ilvl w:val="1"/>
          <w:numId w:val="226"/>
        </w:numPr>
        <w:tabs>
          <w:tab w:val="left" w:pos="966"/>
        </w:tabs>
        <w:spacing w:before="183"/>
        <w:ind w:hanging="422"/>
      </w:pPr>
      <w:r>
        <w:t>a</w:t>
      </w:r>
      <w:r>
        <w:rPr>
          <w:spacing w:val="-7"/>
        </w:rPr>
        <w:t xml:space="preserve"> </w:t>
      </w:r>
      <w:r>
        <w:t>Rural</w:t>
      </w:r>
      <w:r>
        <w:rPr>
          <w:spacing w:val="-4"/>
        </w:rPr>
        <w:t xml:space="preserve"> </w:t>
      </w:r>
      <w:r>
        <w:t>Amenity</w:t>
      </w:r>
      <w:r>
        <w:rPr>
          <w:spacing w:val="-5"/>
        </w:rPr>
        <w:t xml:space="preserve"> </w:t>
      </w:r>
      <w:r>
        <w:t>Landscape</w:t>
      </w:r>
      <w:r>
        <w:rPr>
          <w:spacing w:val="-4"/>
        </w:rPr>
        <w:t xml:space="preserve"> </w:t>
      </w:r>
      <w:r>
        <w:t>(other</w:t>
      </w:r>
      <w:r>
        <w:rPr>
          <w:spacing w:val="-5"/>
        </w:rPr>
        <w:t xml:space="preserve"> </w:t>
      </w:r>
      <w:r>
        <w:t>than</w:t>
      </w:r>
      <w:r>
        <w:rPr>
          <w:spacing w:val="-5"/>
        </w:rPr>
        <w:t xml:space="preserve"> </w:t>
      </w:r>
      <w:r>
        <w:t>in</w:t>
      </w:r>
      <w:r>
        <w:rPr>
          <w:spacing w:val="-3"/>
        </w:rPr>
        <w:t xml:space="preserve"> </w:t>
      </w:r>
      <w:r>
        <w:rPr>
          <w:color w:val="00AF50"/>
        </w:rPr>
        <w:t>Banks</w:t>
      </w:r>
      <w:r>
        <w:rPr>
          <w:color w:val="00AF50"/>
          <w:spacing w:val="-5"/>
        </w:rPr>
        <w:t xml:space="preserve"> </w:t>
      </w:r>
      <w:r>
        <w:rPr>
          <w:color w:val="00AF50"/>
        </w:rPr>
        <w:t>Peninsula</w:t>
      </w:r>
      <w:r>
        <w:t>)</w:t>
      </w:r>
      <w:r>
        <w:rPr>
          <w:spacing w:val="-5"/>
        </w:rPr>
        <w:t xml:space="preserve"> </w:t>
      </w:r>
      <w:r>
        <w:t>identified</w:t>
      </w:r>
      <w:r>
        <w:rPr>
          <w:spacing w:val="-5"/>
        </w:rPr>
        <w:t xml:space="preserve"> </w:t>
      </w:r>
      <w:r>
        <w:t>in</w:t>
      </w:r>
      <w:r>
        <w:rPr>
          <w:spacing w:val="-4"/>
        </w:rPr>
        <w:t xml:space="preserve"> </w:t>
      </w:r>
      <w:r>
        <w:rPr>
          <w:color w:val="0000FF"/>
        </w:rPr>
        <w:t>Appendix</w:t>
      </w:r>
      <w:r>
        <w:rPr>
          <w:color w:val="0000FF"/>
          <w:spacing w:val="-4"/>
        </w:rPr>
        <w:t xml:space="preserve"> </w:t>
      </w:r>
      <w:r>
        <w:rPr>
          <w:color w:val="0000FF"/>
          <w:spacing w:val="-2"/>
        </w:rPr>
        <w:t>9.2.9.2.4</w:t>
      </w:r>
      <w:r>
        <w:rPr>
          <w:spacing w:val="-2"/>
        </w:rPr>
        <w:t>;</w:t>
      </w:r>
    </w:p>
    <w:p w14:paraId="1A3069F9" w14:textId="77777777" w:rsidR="006713A4" w:rsidRDefault="006713A4" w:rsidP="006713A4">
      <w:pPr>
        <w:pStyle w:val="ListParagraph"/>
        <w:numPr>
          <w:ilvl w:val="1"/>
          <w:numId w:val="226"/>
        </w:numPr>
        <w:tabs>
          <w:tab w:val="left" w:pos="966"/>
        </w:tabs>
        <w:spacing w:before="178" w:line="261" w:lineRule="auto"/>
        <w:ind w:right="771"/>
      </w:pPr>
      <w:r>
        <w:t>an</w:t>
      </w:r>
      <w:r>
        <w:rPr>
          <w:spacing w:val="-4"/>
        </w:rPr>
        <w:t xml:space="preserve"> </w:t>
      </w:r>
      <w:r>
        <w:t>Area</w:t>
      </w:r>
      <w:r>
        <w:rPr>
          <w:spacing w:val="-3"/>
        </w:rPr>
        <w:t xml:space="preserve"> </w:t>
      </w:r>
      <w:r>
        <w:t>of</w:t>
      </w:r>
      <w:r>
        <w:rPr>
          <w:spacing w:val="-3"/>
        </w:rPr>
        <w:t xml:space="preserve"> </w:t>
      </w:r>
      <w:r>
        <w:t>Outstanding,</w:t>
      </w:r>
      <w:r>
        <w:rPr>
          <w:spacing w:val="-6"/>
        </w:rPr>
        <w:t xml:space="preserve"> </w:t>
      </w:r>
      <w:r>
        <w:t>or</w:t>
      </w:r>
      <w:r>
        <w:rPr>
          <w:spacing w:val="-3"/>
        </w:rPr>
        <w:t xml:space="preserve"> </w:t>
      </w:r>
      <w:r>
        <w:t>High</w:t>
      </w:r>
      <w:r>
        <w:rPr>
          <w:spacing w:val="-4"/>
        </w:rPr>
        <w:t xml:space="preserve"> </w:t>
      </w:r>
      <w:r>
        <w:t>and</w:t>
      </w:r>
      <w:r>
        <w:rPr>
          <w:spacing w:val="-4"/>
        </w:rPr>
        <w:t xml:space="preserve"> </w:t>
      </w:r>
      <w:r>
        <w:t>Very High,</w:t>
      </w:r>
      <w:r>
        <w:rPr>
          <w:spacing w:val="-4"/>
        </w:rPr>
        <w:t xml:space="preserve"> </w:t>
      </w:r>
      <w:r>
        <w:t>Natural</w:t>
      </w:r>
      <w:r>
        <w:rPr>
          <w:spacing w:val="-7"/>
        </w:rPr>
        <w:t xml:space="preserve"> </w:t>
      </w:r>
      <w:r>
        <w:t>Character</w:t>
      </w:r>
      <w:r>
        <w:rPr>
          <w:spacing w:val="-3"/>
        </w:rPr>
        <w:t xml:space="preserve"> </w:t>
      </w:r>
      <w:r>
        <w:t>in</w:t>
      </w:r>
      <w:r>
        <w:rPr>
          <w:spacing w:val="-4"/>
        </w:rPr>
        <w:t xml:space="preserve"> </w:t>
      </w:r>
      <w:r>
        <w:t>the</w:t>
      </w:r>
      <w:r>
        <w:rPr>
          <w:spacing w:val="-3"/>
        </w:rPr>
        <w:t xml:space="preserve"> </w:t>
      </w:r>
      <w:r>
        <w:t>Coastal</w:t>
      </w:r>
      <w:r>
        <w:rPr>
          <w:spacing w:val="-2"/>
        </w:rPr>
        <w:t xml:space="preserve"> </w:t>
      </w:r>
      <w:r>
        <w:t xml:space="preserve">Environment identified in </w:t>
      </w:r>
      <w:r>
        <w:rPr>
          <w:color w:val="0000FF"/>
        </w:rPr>
        <w:t xml:space="preserve">Appendices 9.2.9.2.7 </w:t>
      </w:r>
      <w:r>
        <w:t xml:space="preserve">and </w:t>
      </w:r>
      <w:r>
        <w:rPr>
          <w:color w:val="0000FF"/>
        </w:rPr>
        <w:t>9.2.9.2.8</w:t>
      </w:r>
      <w:r>
        <w:t>; or</w:t>
      </w:r>
    </w:p>
    <w:p w14:paraId="4E5E4481" w14:textId="77777777" w:rsidR="006713A4" w:rsidRDefault="006713A4" w:rsidP="006713A4">
      <w:pPr>
        <w:pStyle w:val="ListParagraph"/>
        <w:numPr>
          <w:ilvl w:val="1"/>
          <w:numId w:val="226"/>
        </w:numPr>
        <w:tabs>
          <w:tab w:val="left" w:pos="966"/>
        </w:tabs>
        <w:spacing w:before="159"/>
        <w:ind w:hanging="422"/>
      </w:pPr>
      <w:r>
        <w:t>an</w:t>
      </w:r>
      <w:r>
        <w:rPr>
          <w:spacing w:val="-7"/>
        </w:rPr>
        <w:t xml:space="preserve"> </w:t>
      </w:r>
      <w:r>
        <w:t>Important</w:t>
      </w:r>
      <w:r>
        <w:rPr>
          <w:spacing w:val="-6"/>
        </w:rPr>
        <w:t xml:space="preserve"> </w:t>
      </w:r>
      <w:r>
        <w:t>Ridgeline</w:t>
      </w:r>
      <w:r>
        <w:rPr>
          <w:spacing w:val="-8"/>
        </w:rPr>
        <w:t xml:space="preserve"> </w:t>
      </w:r>
      <w:r>
        <w:t>identified</w:t>
      </w:r>
      <w:r>
        <w:rPr>
          <w:spacing w:val="-5"/>
        </w:rPr>
        <w:t xml:space="preserve"> </w:t>
      </w:r>
      <w:r>
        <w:t>on</w:t>
      </w:r>
      <w:r>
        <w:rPr>
          <w:spacing w:val="-5"/>
        </w:rPr>
        <w:t xml:space="preserve"> </w:t>
      </w:r>
      <w:r>
        <w:t>the</w:t>
      </w:r>
      <w:r>
        <w:rPr>
          <w:spacing w:val="-4"/>
        </w:rPr>
        <w:t xml:space="preserve"> </w:t>
      </w:r>
      <w:r>
        <w:t>planning</w:t>
      </w:r>
      <w:r>
        <w:rPr>
          <w:spacing w:val="-3"/>
        </w:rPr>
        <w:t xml:space="preserve"> </w:t>
      </w:r>
      <w:r>
        <w:rPr>
          <w:spacing w:val="-4"/>
        </w:rPr>
        <w:t>maps:</w:t>
      </w:r>
    </w:p>
    <w:p w14:paraId="1176FAE8" w14:textId="77777777" w:rsidR="006713A4" w:rsidRDefault="006713A4" w:rsidP="006713A4">
      <w:pPr>
        <w:pStyle w:val="ListParagraph"/>
        <w:numPr>
          <w:ilvl w:val="2"/>
          <w:numId w:val="226"/>
        </w:numPr>
        <w:tabs>
          <w:tab w:val="left" w:pos="1393"/>
        </w:tabs>
        <w:spacing w:before="173" w:line="266" w:lineRule="auto"/>
        <w:ind w:right="322"/>
      </w:pPr>
      <w:r>
        <w:t>The</w:t>
      </w:r>
      <w:r>
        <w:rPr>
          <w:spacing w:val="-3"/>
        </w:rPr>
        <w:t xml:space="preserve"> </w:t>
      </w:r>
      <w:r>
        <w:t>extent</w:t>
      </w:r>
      <w:r>
        <w:rPr>
          <w:spacing w:val="-1"/>
        </w:rPr>
        <w:t xml:space="preserve"> </w:t>
      </w:r>
      <w:r>
        <w:t>to</w:t>
      </w:r>
      <w:r>
        <w:rPr>
          <w:spacing w:val="-4"/>
        </w:rPr>
        <w:t xml:space="preserve"> </w:t>
      </w:r>
      <w:r>
        <w:t>which the</w:t>
      </w:r>
      <w:r>
        <w:rPr>
          <w:spacing w:val="-1"/>
        </w:rPr>
        <w:t xml:space="preserve"> </w:t>
      </w:r>
      <w:r>
        <w:rPr>
          <w:color w:val="00AF50"/>
        </w:rPr>
        <w:t>subdivision</w:t>
      </w:r>
      <w:r>
        <w:rPr>
          <w:color w:val="00AF50"/>
          <w:spacing w:val="-3"/>
        </w:rPr>
        <w:t xml:space="preserve"> </w:t>
      </w:r>
      <w:r>
        <w:t>has</w:t>
      </w:r>
      <w:r>
        <w:rPr>
          <w:spacing w:val="-3"/>
        </w:rPr>
        <w:t xml:space="preserve"> </w:t>
      </w:r>
      <w:r>
        <w:t>regard</w:t>
      </w:r>
      <w:r>
        <w:rPr>
          <w:spacing w:val="-5"/>
        </w:rPr>
        <w:t xml:space="preserve"> </w:t>
      </w:r>
      <w:r>
        <w:t>to,</w:t>
      </w:r>
      <w:r>
        <w:rPr>
          <w:spacing w:val="-6"/>
        </w:rPr>
        <w:t xml:space="preserve"> </w:t>
      </w:r>
      <w:r>
        <w:t>or is</w:t>
      </w:r>
      <w:r>
        <w:rPr>
          <w:spacing w:val="-3"/>
        </w:rPr>
        <w:t xml:space="preserve"> </w:t>
      </w:r>
      <w:r>
        <w:t>likely</w:t>
      </w:r>
      <w:r>
        <w:rPr>
          <w:spacing w:val="-3"/>
        </w:rPr>
        <w:t xml:space="preserve"> </w:t>
      </w:r>
      <w:r>
        <w:t>to</w:t>
      </w:r>
      <w:r>
        <w:rPr>
          <w:spacing w:val="-4"/>
        </w:rPr>
        <w:t xml:space="preserve"> </w:t>
      </w:r>
      <w:r>
        <w:t>adversely</w:t>
      </w:r>
      <w:r>
        <w:rPr>
          <w:spacing w:val="-3"/>
        </w:rPr>
        <w:t xml:space="preserve"> </w:t>
      </w:r>
      <w:r>
        <w:t>affect,</w:t>
      </w:r>
      <w:r>
        <w:rPr>
          <w:spacing w:val="-6"/>
        </w:rPr>
        <w:t xml:space="preserve"> </w:t>
      </w:r>
      <w:r>
        <w:t>the</w:t>
      </w:r>
      <w:r>
        <w:rPr>
          <w:spacing w:val="-3"/>
        </w:rPr>
        <w:t xml:space="preserve"> </w:t>
      </w:r>
      <w:r>
        <w:t xml:space="preserve">qualities of the above areas, as specified in </w:t>
      </w:r>
      <w:r>
        <w:rPr>
          <w:color w:val="0000FF"/>
        </w:rPr>
        <w:t>Appendix 9.2.9</w:t>
      </w:r>
      <w:r>
        <w:t>;</w:t>
      </w:r>
    </w:p>
    <w:p w14:paraId="1C845B4B" w14:textId="77777777" w:rsidR="006713A4" w:rsidRDefault="006713A4" w:rsidP="006713A4">
      <w:pPr>
        <w:pStyle w:val="ListParagraph"/>
        <w:numPr>
          <w:ilvl w:val="2"/>
          <w:numId w:val="226"/>
        </w:numPr>
        <w:tabs>
          <w:tab w:val="left" w:pos="1393"/>
        </w:tabs>
        <w:spacing w:before="143" w:line="266" w:lineRule="auto"/>
        <w:ind w:right="231"/>
      </w:pPr>
      <w:r>
        <w:t>The</w:t>
      </w:r>
      <w:r>
        <w:rPr>
          <w:spacing w:val="-3"/>
        </w:rPr>
        <w:t xml:space="preserve"> </w:t>
      </w:r>
      <w:r>
        <w:t>impacts</w:t>
      </w:r>
      <w:r>
        <w:rPr>
          <w:spacing w:val="-3"/>
        </w:rPr>
        <w:t xml:space="preserve"> </w:t>
      </w:r>
      <w:r>
        <w:t>of</w:t>
      </w:r>
      <w:r>
        <w:rPr>
          <w:spacing w:val="-3"/>
        </w:rPr>
        <w:t xml:space="preserve"> </w:t>
      </w:r>
      <w:r>
        <w:t>any</w:t>
      </w:r>
      <w:r>
        <w:rPr>
          <w:spacing w:val="-3"/>
        </w:rPr>
        <w:t xml:space="preserve"> </w:t>
      </w:r>
      <w:r>
        <w:t>likely</w:t>
      </w:r>
      <w:r>
        <w:rPr>
          <w:spacing w:val="-3"/>
        </w:rPr>
        <w:t xml:space="preserve"> </w:t>
      </w:r>
      <w:r>
        <w:t>future</w:t>
      </w:r>
      <w:r>
        <w:rPr>
          <w:spacing w:val="-3"/>
        </w:rPr>
        <w:t xml:space="preserve"> </w:t>
      </w:r>
      <w:r>
        <w:t>development,</w:t>
      </w:r>
      <w:r>
        <w:rPr>
          <w:spacing w:val="-6"/>
        </w:rPr>
        <w:t xml:space="preserve"> </w:t>
      </w:r>
      <w:r>
        <w:t>as</w:t>
      </w:r>
      <w:r>
        <w:rPr>
          <w:spacing w:val="-3"/>
        </w:rPr>
        <w:t xml:space="preserve"> </w:t>
      </w:r>
      <w:r>
        <w:t>a</w:t>
      </w:r>
      <w:r>
        <w:rPr>
          <w:spacing w:val="-3"/>
        </w:rPr>
        <w:t xml:space="preserve"> </w:t>
      </w:r>
      <w:r>
        <w:t>result</w:t>
      </w:r>
      <w:r>
        <w:rPr>
          <w:spacing w:val="-5"/>
        </w:rPr>
        <w:t xml:space="preserve"> </w:t>
      </w:r>
      <w:r>
        <w:t>of</w:t>
      </w:r>
      <w:r>
        <w:rPr>
          <w:spacing w:val="-3"/>
        </w:rPr>
        <w:t xml:space="preserve"> </w:t>
      </w:r>
      <w:r>
        <w:t xml:space="preserve">the </w:t>
      </w:r>
      <w:r>
        <w:rPr>
          <w:color w:val="00AF50"/>
        </w:rPr>
        <w:t>subdivision</w:t>
      </w:r>
      <w:r>
        <w:t>,</w:t>
      </w:r>
      <w:r>
        <w:rPr>
          <w:spacing w:val="-6"/>
        </w:rPr>
        <w:t xml:space="preserve"> </w:t>
      </w:r>
      <w:r>
        <w:t>on</w:t>
      </w:r>
      <w:r>
        <w:rPr>
          <w:spacing w:val="-4"/>
        </w:rPr>
        <w:t xml:space="preserve"> </w:t>
      </w:r>
      <w:r>
        <w:t>the</w:t>
      </w:r>
      <w:r>
        <w:rPr>
          <w:spacing w:val="-3"/>
        </w:rPr>
        <w:t xml:space="preserve"> </w:t>
      </w:r>
      <w:r>
        <w:t>qualities</w:t>
      </w:r>
      <w:r>
        <w:rPr>
          <w:spacing w:val="-3"/>
        </w:rPr>
        <w:t xml:space="preserve"> </w:t>
      </w:r>
      <w:r>
        <w:t xml:space="preserve">of the above areas, as specified in </w:t>
      </w:r>
      <w:r>
        <w:rPr>
          <w:color w:val="0000FF"/>
        </w:rPr>
        <w:t>Appendix 9.2.9</w:t>
      </w:r>
      <w:r>
        <w:t>;</w:t>
      </w:r>
    </w:p>
    <w:p w14:paraId="1CAF0AE3" w14:textId="77777777" w:rsidR="006713A4" w:rsidRDefault="006713A4" w:rsidP="006713A4">
      <w:pPr>
        <w:pStyle w:val="ListParagraph"/>
        <w:numPr>
          <w:ilvl w:val="2"/>
          <w:numId w:val="226"/>
        </w:numPr>
        <w:tabs>
          <w:tab w:val="left" w:pos="1393"/>
        </w:tabs>
        <w:spacing w:before="143" w:line="261" w:lineRule="auto"/>
        <w:ind w:right="284"/>
      </w:pPr>
      <w:r>
        <w:t>If</w:t>
      </w:r>
      <w:r>
        <w:rPr>
          <w:spacing w:val="-4"/>
        </w:rPr>
        <w:t xml:space="preserve"> </w:t>
      </w:r>
      <w:r>
        <w:t>any</w:t>
      </w:r>
      <w:r>
        <w:rPr>
          <w:spacing w:val="-4"/>
        </w:rPr>
        <w:t xml:space="preserve"> </w:t>
      </w:r>
      <w:r>
        <w:t>developable</w:t>
      </w:r>
      <w:r>
        <w:rPr>
          <w:spacing w:val="-2"/>
        </w:rPr>
        <w:t xml:space="preserve"> </w:t>
      </w:r>
      <w:r>
        <w:rPr>
          <w:color w:val="00AF50"/>
        </w:rPr>
        <w:t>allotment</w:t>
      </w:r>
      <w:r>
        <w:rPr>
          <w:color w:val="00AF50"/>
          <w:spacing w:val="-5"/>
        </w:rPr>
        <w:t xml:space="preserve"> </w:t>
      </w:r>
      <w:r>
        <w:t>is</w:t>
      </w:r>
      <w:r>
        <w:rPr>
          <w:spacing w:val="-4"/>
        </w:rPr>
        <w:t xml:space="preserve"> </w:t>
      </w:r>
      <w:r>
        <w:t>created</w:t>
      </w:r>
      <w:r>
        <w:rPr>
          <w:spacing w:val="-5"/>
        </w:rPr>
        <w:t xml:space="preserve"> </w:t>
      </w:r>
      <w:r>
        <w:t>within</w:t>
      </w:r>
      <w:r>
        <w:rPr>
          <w:spacing w:val="-5"/>
        </w:rPr>
        <w:t xml:space="preserve"> </w:t>
      </w:r>
      <w:r>
        <w:t>an</w:t>
      </w:r>
      <w:r>
        <w:rPr>
          <w:spacing w:val="-5"/>
        </w:rPr>
        <w:t xml:space="preserve"> </w:t>
      </w:r>
      <w:r>
        <w:t>Outstanding</w:t>
      </w:r>
      <w:r>
        <w:rPr>
          <w:spacing w:val="-3"/>
        </w:rPr>
        <w:t xml:space="preserve"> </w:t>
      </w:r>
      <w:r>
        <w:t>Natural</w:t>
      </w:r>
      <w:r>
        <w:rPr>
          <w:spacing w:val="-3"/>
        </w:rPr>
        <w:t xml:space="preserve"> </w:t>
      </w:r>
      <w:r>
        <w:t>Feature</w:t>
      </w:r>
      <w:r>
        <w:rPr>
          <w:spacing w:val="-4"/>
        </w:rPr>
        <w:t xml:space="preserve"> </w:t>
      </w:r>
      <w:r>
        <w:t>or</w:t>
      </w:r>
      <w:r>
        <w:rPr>
          <w:spacing w:val="-4"/>
        </w:rPr>
        <w:t xml:space="preserve"> </w:t>
      </w:r>
      <w:r>
        <w:t xml:space="preserve">Outstanding Natural Landscape, the effectiveness of any proposed mitigation or design elements with reference to the existing character of the locality and </w:t>
      </w:r>
      <w:r>
        <w:rPr>
          <w:color w:val="00AF50"/>
        </w:rPr>
        <w:t>amenity values</w:t>
      </w:r>
      <w:r>
        <w:t>;</w:t>
      </w:r>
    </w:p>
    <w:p w14:paraId="02417A9D" w14:textId="77777777" w:rsidR="006713A4" w:rsidRDefault="006713A4" w:rsidP="006713A4">
      <w:pPr>
        <w:pStyle w:val="ListParagraph"/>
        <w:numPr>
          <w:ilvl w:val="2"/>
          <w:numId w:val="226"/>
        </w:numPr>
        <w:tabs>
          <w:tab w:val="left" w:pos="1393"/>
        </w:tabs>
        <w:spacing w:before="154" w:line="261" w:lineRule="auto"/>
        <w:ind w:right="351"/>
      </w:pPr>
      <w:r>
        <w:t>The</w:t>
      </w:r>
      <w:r>
        <w:rPr>
          <w:spacing w:val="-4"/>
        </w:rPr>
        <w:t xml:space="preserve"> </w:t>
      </w:r>
      <w:r>
        <w:t>practicality</w:t>
      </w:r>
      <w:r>
        <w:rPr>
          <w:spacing w:val="-4"/>
        </w:rPr>
        <w:t xml:space="preserve"> </w:t>
      </w:r>
      <w:r>
        <w:t>and</w:t>
      </w:r>
      <w:r>
        <w:rPr>
          <w:spacing w:val="-5"/>
        </w:rPr>
        <w:t xml:space="preserve"> </w:t>
      </w:r>
      <w:r>
        <w:t>effectiveness</w:t>
      </w:r>
      <w:r>
        <w:rPr>
          <w:spacing w:val="-4"/>
        </w:rPr>
        <w:t xml:space="preserve"> </w:t>
      </w:r>
      <w:r>
        <w:t>of</w:t>
      </w:r>
      <w:r>
        <w:rPr>
          <w:spacing w:val="-4"/>
        </w:rPr>
        <w:t xml:space="preserve"> </w:t>
      </w:r>
      <w:r>
        <w:t>screening</w:t>
      </w:r>
      <w:r>
        <w:rPr>
          <w:spacing w:val="-3"/>
        </w:rPr>
        <w:t xml:space="preserve"> </w:t>
      </w:r>
      <w:r>
        <w:t>any</w:t>
      </w:r>
      <w:r>
        <w:rPr>
          <w:spacing w:val="-4"/>
        </w:rPr>
        <w:t xml:space="preserve"> </w:t>
      </w:r>
      <w:r>
        <w:t>development</w:t>
      </w:r>
      <w:r>
        <w:rPr>
          <w:spacing w:val="-7"/>
        </w:rPr>
        <w:t xml:space="preserve"> </w:t>
      </w:r>
      <w:r>
        <w:t>or</w:t>
      </w:r>
      <w:r>
        <w:rPr>
          <w:spacing w:val="-4"/>
        </w:rPr>
        <w:t xml:space="preserve"> </w:t>
      </w:r>
      <w:r>
        <w:t>associated</w:t>
      </w:r>
      <w:r>
        <w:rPr>
          <w:spacing w:val="-2"/>
        </w:rPr>
        <w:t xml:space="preserve"> </w:t>
      </w:r>
      <w:r>
        <w:rPr>
          <w:color w:val="00AF50"/>
        </w:rPr>
        <w:t>road</w:t>
      </w:r>
      <w:r>
        <w:rPr>
          <w:color w:val="00AF50"/>
          <w:spacing w:val="-4"/>
        </w:rPr>
        <w:t xml:space="preserve"> </w:t>
      </w:r>
      <w:r>
        <w:t xml:space="preserve">or </w:t>
      </w:r>
      <w:r>
        <w:rPr>
          <w:color w:val="00AF50"/>
        </w:rPr>
        <w:t xml:space="preserve">access </w:t>
      </w:r>
      <w:r>
        <w:t xml:space="preserve">(outside the </w:t>
      </w:r>
      <w:r>
        <w:rPr>
          <w:color w:val="00AF50"/>
        </w:rPr>
        <w:t>Central City</w:t>
      </w:r>
      <w:r>
        <w:t>);</w:t>
      </w:r>
    </w:p>
    <w:p w14:paraId="25098BD7" w14:textId="77777777" w:rsidR="006713A4" w:rsidRDefault="006713A4" w:rsidP="006713A4">
      <w:pPr>
        <w:pStyle w:val="ListParagraph"/>
        <w:numPr>
          <w:ilvl w:val="2"/>
          <w:numId w:val="226"/>
        </w:numPr>
        <w:tabs>
          <w:tab w:val="left" w:pos="1393"/>
        </w:tabs>
        <w:spacing w:before="154" w:line="261" w:lineRule="auto"/>
        <w:ind w:right="586"/>
      </w:pPr>
      <w:r>
        <w:t>Whether</w:t>
      </w:r>
      <w:r>
        <w:rPr>
          <w:spacing w:val="-4"/>
        </w:rPr>
        <w:t xml:space="preserve"> </w:t>
      </w:r>
      <w:r>
        <w:t>the</w:t>
      </w:r>
      <w:r>
        <w:rPr>
          <w:spacing w:val="-4"/>
        </w:rPr>
        <w:t xml:space="preserve"> </w:t>
      </w:r>
      <w:r>
        <w:t>natural</w:t>
      </w:r>
      <w:r>
        <w:rPr>
          <w:spacing w:val="-3"/>
        </w:rPr>
        <w:t xml:space="preserve"> </w:t>
      </w:r>
      <w:r>
        <w:t>character</w:t>
      </w:r>
      <w:r>
        <w:rPr>
          <w:spacing w:val="-4"/>
        </w:rPr>
        <w:t xml:space="preserve"> </w:t>
      </w:r>
      <w:r>
        <w:t>of</w:t>
      </w:r>
      <w:r>
        <w:rPr>
          <w:spacing w:val="-1"/>
        </w:rPr>
        <w:t xml:space="preserve"> </w:t>
      </w:r>
      <w:r>
        <w:t>the coastal</w:t>
      </w:r>
      <w:r>
        <w:rPr>
          <w:spacing w:val="-3"/>
        </w:rPr>
        <w:t xml:space="preserve"> </w:t>
      </w:r>
      <w:r>
        <w:t>environment</w:t>
      </w:r>
      <w:r>
        <w:rPr>
          <w:spacing w:val="-7"/>
        </w:rPr>
        <w:t xml:space="preserve"> </w:t>
      </w:r>
      <w:r>
        <w:t>and</w:t>
      </w:r>
      <w:r>
        <w:rPr>
          <w:spacing w:val="-2"/>
        </w:rPr>
        <w:t xml:space="preserve"> </w:t>
      </w:r>
      <w:r>
        <w:rPr>
          <w:color w:val="00AF50"/>
        </w:rPr>
        <w:t>historic</w:t>
      </w:r>
      <w:r>
        <w:rPr>
          <w:color w:val="00AF50"/>
          <w:spacing w:val="-6"/>
        </w:rPr>
        <w:t xml:space="preserve"> </w:t>
      </w:r>
      <w:r>
        <w:rPr>
          <w:color w:val="00AF50"/>
        </w:rPr>
        <w:t>heritage</w:t>
      </w:r>
      <w:r>
        <w:rPr>
          <w:color w:val="00AF50"/>
          <w:spacing w:val="-2"/>
        </w:rPr>
        <w:t xml:space="preserve"> </w:t>
      </w:r>
      <w:r>
        <w:t>within</w:t>
      </w:r>
      <w:r>
        <w:rPr>
          <w:spacing w:val="-5"/>
        </w:rPr>
        <w:t xml:space="preserve"> </w:t>
      </w:r>
      <w:r>
        <w:t>the coastal environment is preserved and enhanced;</w:t>
      </w:r>
    </w:p>
    <w:p w14:paraId="7A46706D" w14:textId="77777777" w:rsidR="006713A4" w:rsidRDefault="006713A4" w:rsidP="006713A4">
      <w:pPr>
        <w:pStyle w:val="ListParagraph"/>
        <w:numPr>
          <w:ilvl w:val="2"/>
          <w:numId w:val="226"/>
        </w:numPr>
        <w:tabs>
          <w:tab w:val="left" w:pos="1393"/>
        </w:tabs>
        <w:spacing w:before="155" w:line="266" w:lineRule="auto"/>
        <w:ind w:right="191"/>
      </w:pPr>
      <w:r>
        <w:t>Within</w:t>
      </w:r>
      <w:r>
        <w:rPr>
          <w:spacing w:val="-5"/>
        </w:rPr>
        <w:t xml:space="preserve"> </w:t>
      </w:r>
      <w:r>
        <w:t>the</w:t>
      </w:r>
      <w:r>
        <w:rPr>
          <w:spacing w:val="-4"/>
        </w:rPr>
        <w:t xml:space="preserve"> </w:t>
      </w:r>
      <w:r>
        <w:t>coastal</w:t>
      </w:r>
      <w:r>
        <w:rPr>
          <w:spacing w:val="-3"/>
        </w:rPr>
        <w:t xml:space="preserve"> </w:t>
      </w:r>
      <w:r>
        <w:t>environment,</w:t>
      </w:r>
      <w:r>
        <w:rPr>
          <w:spacing w:val="-7"/>
        </w:rPr>
        <w:t xml:space="preserve"> </w:t>
      </w:r>
      <w:r>
        <w:t>whether</w:t>
      </w:r>
      <w:r>
        <w:rPr>
          <w:spacing w:val="-4"/>
        </w:rPr>
        <w:t xml:space="preserve"> </w:t>
      </w:r>
      <w:r>
        <w:t>public</w:t>
      </w:r>
      <w:r>
        <w:rPr>
          <w:spacing w:val="-6"/>
        </w:rPr>
        <w:t xml:space="preserve"> </w:t>
      </w:r>
      <w:r>
        <w:t>access</w:t>
      </w:r>
      <w:r>
        <w:rPr>
          <w:spacing w:val="-4"/>
        </w:rPr>
        <w:t xml:space="preserve"> </w:t>
      </w:r>
      <w:r>
        <w:t>to</w:t>
      </w:r>
      <w:r>
        <w:rPr>
          <w:spacing w:val="-5"/>
        </w:rPr>
        <w:t xml:space="preserve"> </w:t>
      </w:r>
      <w:r>
        <w:t>and</w:t>
      </w:r>
      <w:r>
        <w:rPr>
          <w:spacing w:val="-1"/>
        </w:rPr>
        <w:t xml:space="preserve"> </w:t>
      </w:r>
      <w:r>
        <w:t>along</w:t>
      </w:r>
      <w:r>
        <w:rPr>
          <w:spacing w:val="-3"/>
        </w:rPr>
        <w:t xml:space="preserve"> </w:t>
      </w:r>
      <w:r>
        <w:t>the</w:t>
      </w:r>
      <w:r>
        <w:rPr>
          <w:spacing w:val="-4"/>
        </w:rPr>
        <w:t xml:space="preserve"> </w:t>
      </w:r>
      <w:r>
        <w:t>landward</w:t>
      </w:r>
      <w:r>
        <w:rPr>
          <w:spacing w:val="-5"/>
        </w:rPr>
        <w:t xml:space="preserve"> </w:t>
      </w:r>
      <w:r>
        <w:t>boundary</w:t>
      </w:r>
      <w:r>
        <w:rPr>
          <w:spacing w:val="-4"/>
        </w:rPr>
        <w:t xml:space="preserve"> </w:t>
      </w:r>
      <w:r>
        <w:t>of the coastal marine area is maintained and enhanced; and</w:t>
      </w:r>
    </w:p>
    <w:p w14:paraId="7B53F4B7" w14:textId="77777777" w:rsidR="006713A4" w:rsidRDefault="006713A4" w:rsidP="006713A4">
      <w:pPr>
        <w:pStyle w:val="ListParagraph"/>
        <w:numPr>
          <w:ilvl w:val="2"/>
          <w:numId w:val="226"/>
        </w:numPr>
        <w:tabs>
          <w:tab w:val="left" w:pos="1393"/>
        </w:tabs>
        <w:spacing w:before="147"/>
        <w:ind w:hanging="427"/>
      </w:pPr>
      <w:r>
        <w:t>Any</w:t>
      </w:r>
      <w:r>
        <w:rPr>
          <w:spacing w:val="-5"/>
        </w:rPr>
        <w:t xml:space="preserve"> </w:t>
      </w:r>
      <w:r>
        <w:t>relevant</w:t>
      </w:r>
      <w:r>
        <w:rPr>
          <w:spacing w:val="-6"/>
        </w:rPr>
        <w:t xml:space="preserve"> </w:t>
      </w:r>
      <w:r>
        <w:t>matters</w:t>
      </w:r>
      <w:r>
        <w:rPr>
          <w:spacing w:val="-5"/>
        </w:rPr>
        <w:t xml:space="preserve"> </w:t>
      </w:r>
      <w:r>
        <w:t>of</w:t>
      </w:r>
      <w:r>
        <w:rPr>
          <w:spacing w:val="-4"/>
        </w:rPr>
        <w:t xml:space="preserve"> </w:t>
      </w:r>
      <w:r>
        <w:t>discretion</w:t>
      </w:r>
      <w:r>
        <w:rPr>
          <w:spacing w:val="-6"/>
        </w:rPr>
        <w:t xml:space="preserve"> </w:t>
      </w:r>
      <w:r>
        <w:t>set</w:t>
      </w:r>
      <w:r>
        <w:rPr>
          <w:spacing w:val="-1"/>
        </w:rPr>
        <w:t xml:space="preserve"> </w:t>
      </w:r>
      <w:r>
        <w:t>out</w:t>
      </w:r>
      <w:r>
        <w:rPr>
          <w:spacing w:val="-3"/>
        </w:rPr>
        <w:t xml:space="preserve"> </w:t>
      </w:r>
      <w:r>
        <w:t>in</w:t>
      </w:r>
      <w:r>
        <w:rPr>
          <w:spacing w:val="-2"/>
        </w:rPr>
        <w:t xml:space="preserve"> </w:t>
      </w:r>
      <w:r>
        <w:rPr>
          <w:color w:val="0000FF"/>
        </w:rPr>
        <w:t>Rule</w:t>
      </w:r>
      <w:r>
        <w:rPr>
          <w:color w:val="0000FF"/>
          <w:spacing w:val="-4"/>
        </w:rPr>
        <w:t xml:space="preserve"> </w:t>
      </w:r>
      <w:r>
        <w:rPr>
          <w:color w:val="0000FF"/>
        </w:rPr>
        <w:t>9.2.8.1</w:t>
      </w:r>
      <w:r>
        <w:t>,</w:t>
      </w:r>
      <w:r>
        <w:rPr>
          <w:spacing w:val="-8"/>
        </w:rPr>
        <w:t xml:space="preserve"> </w:t>
      </w:r>
      <w:r>
        <w:rPr>
          <w:color w:val="0000FF"/>
        </w:rPr>
        <w:t>9.2.8.2</w:t>
      </w:r>
      <w:r>
        <w:rPr>
          <w:color w:val="0000FF"/>
          <w:spacing w:val="-5"/>
        </w:rPr>
        <w:t xml:space="preserve"> </w:t>
      </w:r>
      <w:r>
        <w:t>and</w:t>
      </w:r>
      <w:r>
        <w:rPr>
          <w:spacing w:val="-5"/>
        </w:rPr>
        <w:t xml:space="preserve"> </w:t>
      </w:r>
      <w:r>
        <w:rPr>
          <w:color w:val="0000FF"/>
          <w:spacing w:val="-2"/>
        </w:rPr>
        <w:t>9.2.8.3</w:t>
      </w:r>
      <w:r>
        <w:rPr>
          <w:spacing w:val="-2"/>
        </w:rPr>
        <w:t>.</w:t>
      </w:r>
    </w:p>
    <w:p w14:paraId="5EDFF8B4" w14:textId="77777777" w:rsidR="006713A4" w:rsidRDefault="006713A4" w:rsidP="006713A4">
      <w:pPr>
        <w:sectPr w:rsidR="006713A4" w:rsidSect="00645594">
          <w:pgSz w:w="11900" w:h="16840"/>
          <w:pgMar w:top="1420" w:right="560" w:bottom="1200" w:left="1300" w:header="0" w:footer="985" w:gutter="0"/>
          <w:cols w:space="720"/>
        </w:sectPr>
      </w:pPr>
    </w:p>
    <w:p w14:paraId="515504B4" w14:textId="77777777" w:rsidR="006713A4" w:rsidRDefault="006713A4" w:rsidP="006713A4">
      <w:pPr>
        <w:pStyle w:val="ListParagraph"/>
        <w:numPr>
          <w:ilvl w:val="0"/>
          <w:numId w:val="226"/>
        </w:numPr>
        <w:tabs>
          <w:tab w:val="left" w:pos="544"/>
        </w:tabs>
        <w:spacing w:before="27" w:line="261" w:lineRule="auto"/>
        <w:ind w:right="486"/>
      </w:pPr>
      <w:r>
        <w:t>The</w:t>
      </w:r>
      <w:r>
        <w:rPr>
          <w:spacing w:val="-3"/>
        </w:rPr>
        <w:t xml:space="preserve"> </w:t>
      </w:r>
      <w:r>
        <w:t>Summit</w:t>
      </w:r>
      <w:r>
        <w:rPr>
          <w:spacing w:val="-5"/>
        </w:rPr>
        <w:t xml:space="preserve"> </w:t>
      </w:r>
      <w:r>
        <w:t>Road</w:t>
      </w:r>
      <w:r>
        <w:rPr>
          <w:spacing w:val="-4"/>
        </w:rPr>
        <w:t xml:space="preserve"> </w:t>
      </w:r>
      <w:r>
        <w:t>(Canterbury)</w:t>
      </w:r>
      <w:r>
        <w:rPr>
          <w:spacing w:val="-3"/>
        </w:rPr>
        <w:t xml:space="preserve"> </w:t>
      </w:r>
      <w:r>
        <w:t>Protection</w:t>
      </w:r>
      <w:r>
        <w:rPr>
          <w:spacing w:val="-4"/>
        </w:rPr>
        <w:t xml:space="preserve"> </w:t>
      </w:r>
      <w:r>
        <w:t>Act</w:t>
      </w:r>
      <w:r>
        <w:rPr>
          <w:spacing w:val="-1"/>
        </w:rPr>
        <w:t xml:space="preserve"> </w:t>
      </w:r>
      <w:r>
        <w:t>2002,</w:t>
      </w:r>
      <w:r>
        <w:rPr>
          <w:spacing w:val="-6"/>
        </w:rPr>
        <w:t xml:space="preserve"> </w:t>
      </w:r>
      <w:r>
        <w:t>in respect</w:t>
      </w:r>
      <w:r>
        <w:rPr>
          <w:spacing w:val="-5"/>
        </w:rPr>
        <w:t xml:space="preserve"> </w:t>
      </w:r>
      <w:r>
        <w:t>of any</w:t>
      </w:r>
      <w:r>
        <w:rPr>
          <w:spacing w:val="-1"/>
        </w:rPr>
        <w:t xml:space="preserve"> </w:t>
      </w:r>
      <w:r>
        <w:rPr>
          <w:color w:val="00AF50"/>
        </w:rPr>
        <w:t>landscaping</w:t>
      </w:r>
      <w:r>
        <w:rPr>
          <w:color w:val="00AF50"/>
          <w:spacing w:val="-1"/>
        </w:rPr>
        <w:t xml:space="preserve"> </w:t>
      </w:r>
      <w:r>
        <w:t>or</w:t>
      </w:r>
      <w:r>
        <w:rPr>
          <w:spacing w:val="-3"/>
        </w:rPr>
        <w:t xml:space="preserve"> </w:t>
      </w:r>
      <w:r>
        <w:t>screening</w:t>
      </w:r>
      <w:r>
        <w:rPr>
          <w:spacing w:val="-2"/>
        </w:rPr>
        <w:t xml:space="preserve"> </w:t>
      </w:r>
      <w:r>
        <w:t>in</w:t>
      </w:r>
      <w:r>
        <w:rPr>
          <w:spacing w:val="-4"/>
        </w:rPr>
        <w:t xml:space="preserve"> </w:t>
      </w:r>
      <w:r>
        <w:t>the area that this Act applies to.</w:t>
      </w:r>
    </w:p>
    <w:p w14:paraId="45A25C22" w14:textId="77777777" w:rsidR="006713A4" w:rsidRDefault="006713A4" w:rsidP="006713A4">
      <w:pPr>
        <w:pStyle w:val="ListParagraph"/>
        <w:numPr>
          <w:ilvl w:val="0"/>
          <w:numId w:val="226"/>
        </w:numPr>
        <w:tabs>
          <w:tab w:val="left" w:pos="544"/>
        </w:tabs>
        <w:spacing w:before="173" w:line="261" w:lineRule="auto"/>
        <w:ind w:right="557"/>
      </w:pPr>
      <w:r>
        <w:t>Where</w:t>
      </w:r>
      <w:r>
        <w:rPr>
          <w:spacing w:val="-3"/>
        </w:rPr>
        <w:t xml:space="preserve"> </w:t>
      </w:r>
      <w:r>
        <w:t>the</w:t>
      </w:r>
      <w:r>
        <w:rPr>
          <w:spacing w:val="-3"/>
        </w:rPr>
        <w:t xml:space="preserve"> </w:t>
      </w:r>
      <w:r>
        <w:rPr>
          <w:color w:val="00AF50"/>
        </w:rPr>
        <w:t>subdivision</w:t>
      </w:r>
      <w:r>
        <w:rPr>
          <w:color w:val="00AF50"/>
          <w:spacing w:val="-3"/>
        </w:rPr>
        <w:t xml:space="preserve"> </w:t>
      </w:r>
      <w:r>
        <w:t>is</w:t>
      </w:r>
      <w:r>
        <w:rPr>
          <w:spacing w:val="-3"/>
        </w:rPr>
        <w:t xml:space="preserve"> </w:t>
      </w:r>
      <w:r>
        <w:t>of</w:t>
      </w:r>
      <w:r>
        <w:rPr>
          <w:spacing w:val="-3"/>
        </w:rPr>
        <w:t xml:space="preserve"> </w:t>
      </w:r>
      <w:r>
        <w:t>land</w:t>
      </w:r>
      <w:r>
        <w:rPr>
          <w:spacing w:val="-4"/>
        </w:rPr>
        <w:t xml:space="preserve"> </w:t>
      </w:r>
      <w:r>
        <w:t>which</w:t>
      </w:r>
      <w:r>
        <w:rPr>
          <w:spacing w:val="-4"/>
        </w:rPr>
        <w:t xml:space="preserve"> </w:t>
      </w:r>
      <w:r>
        <w:t>includes</w:t>
      </w:r>
      <w:r>
        <w:rPr>
          <w:spacing w:val="-3"/>
        </w:rPr>
        <w:t xml:space="preserve"> </w:t>
      </w:r>
      <w:r>
        <w:t>a</w:t>
      </w:r>
      <w:r>
        <w:rPr>
          <w:spacing w:val="-2"/>
        </w:rPr>
        <w:t xml:space="preserve"> </w:t>
      </w:r>
      <w:r>
        <w:rPr>
          <w:color w:val="00AF50"/>
        </w:rPr>
        <w:t>Site</w:t>
      </w:r>
      <w:r>
        <w:rPr>
          <w:color w:val="00AF50"/>
          <w:spacing w:val="-3"/>
        </w:rPr>
        <w:t xml:space="preserve"> </w:t>
      </w:r>
      <w:r>
        <w:rPr>
          <w:color w:val="00AF50"/>
        </w:rPr>
        <w:t>of</w:t>
      </w:r>
      <w:r>
        <w:rPr>
          <w:color w:val="00AF50"/>
          <w:spacing w:val="-3"/>
        </w:rPr>
        <w:t xml:space="preserve"> </w:t>
      </w:r>
      <w:r>
        <w:rPr>
          <w:color w:val="00AF50"/>
        </w:rPr>
        <w:t>Ngāi</w:t>
      </w:r>
      <w:r>
        <w:rPr>
          <w:color w:val="00AF50"/>
          <w:spacing w:val="-2"/>
        </w:rPr>
        <w:t xml:space="preserve"> </w:t>
      </w:r>
      <w:r>
        <w:rPr>
          <w:color w:val="00AF50"/>
        </w:rPr>
        <w:t>Tahu</w:t>
      </w:r>
      <w:r>
        <w:rPr>
          <w:color w:val="00AF50"/>
          <w:spacing w:val="-4"/>
        </w:rPr>
        <w:t xml:space="preserve"> </w:t>
      </w:r>
      <w:r>
        <w:rPr>
          <w:color w:val="00AF50"/>
        </w:rPr>
        <w:t>Cultural</w:t>
      </w:r>
      <w:r>
        <w:rPr>
          <w:color w:val="00AF50"/>
          <w:spacing w:val="-2"/>
        </w:rPr>
        <w:t xml:space="preserve"> </w:t>
      </w:r>
      <w:r>
        <w:rPr>
          <w:color w:val="00AF50"/>
        </w:rPr>
        <w:t xml:space="preserve">Significance </w:t>
      </w:r>
      <w:r>
        <w:t>identified</w:t>
      </w:r>
      <w:r>
        <w:rPr>
          <w:spacing w:val="-4"/>
        </w:rPr>
        <w:t xml:space="preserve"> </w:t>
      </w:r>
      <w:r>
        <w:t xml:space="preserve">in </w:t>
      </w:r>
      <w:r>
        <w:rPr>
          <w:color w:val="0000FF"/>
        </w:rPr>
        <w:t>Appendix 9.5.6</w:t>
      </w:r>
      <w:r>
        <w:t xml:space="preserve">, the matters set out in </w:t>
      </w:r>
      <w:r>
        <w:rPr>
          <w:color w:val="0000FF"/>
        </w:rPr>
        <w:t xml:space="preserve">Rule 9.5.5 </w:t>
      </w:r>
      <w:r>
        <w:t>as relevant to the site classification:</w:t>
      </w:r>
    </w:p>
    <w:p w14:paraId="00B57007" w14:textId="77777777" w:rsidR="006713A4" w:rsidRDefault="006713A4" w:rsidP="006713A4">
      <w:pPr>
        <w:pStyle w:val="ListParagraph"/>
        <w:numPr>
          <w:ilvl w:val="1"/>
          <w:numId w:val="226"/>
        </w:numPr>
        <w:tabs>
          <w:tab w:val="left" w:pos="966"/>
        </w:tabs>
        <w:spacing w:before="154" w:line="261" w:lineRule="auto"/>
        <w:ind w:right="265"/>
      </w:pPr>
      <w:r>
        <w:rPr>
          <w:color w:val="0000FF"/>
        </w:rPr>
        <w:t>Rule</w:t>
      </w:r>
      <w:r>
        <w:rPr>
          <w:color w:val="0000FF"/>
          <w:spacing w:val="-3"/>
        </w:rPr>
        <w:t xml:space="preserve"> </w:t>
      </w:r>
      <w:r>
        <w:rPr>
          <w:color w:val="0000FF"/>
        </w:rPr>
        <w:t>9.5.5.1</w:t>
      </w:r>
      <w:r>
        <w:rPr>
          <w:color w:val="0000FF"/>
          <w:spacing w:val="-4"/>
        </w:rPr>
        <w:t xml:space="preserve"> </w:t>
      </w:r>
      <w:r>
        <w:t>-</w:t>
      </w:r>
      <w:r>
        <w:rPr>
          <w:spacing w:val="-4"/>
        </w:rPr>
        <w:t xml:space="preserve"> </w:t>
      </w:r>
      <w:r>
        <w:t>Wāhi</w:t>
      </w:r>
      <w:r>
        <w:rPr>
          <w:spacing w:val="-1"/>
        </w:rPr>
        <w:t xml:space="preserve"> </w:t>
      </w:r>
      <w:r>
        <w:t>Tapu</w:t>
      </w:r>
      <w:r>
        <w:rPr>
          <w:spacing w:val="-4"/>
        </w:rPr>
        <w:t xml:space="preserve"> </w:t>
      </w:r>
      <w:r>
        <w:t>/</w:t>
      </w:r>
      <w:r>
        <w:rPr>
          <w:spacing w:val="-2"/>
        </w:rPr>
        <w:t xml:space="preserve"> </w:t>
      </w:r>
      <w:r>
        <w:t>Wāhi</w:t>
      </w:r>
      <w:r>
        <w:rPr>
          <w:spacing w:val="-1"/>
        </w:rPr>
        <w:t xml:space="preserve"> </w:t>
      </w:r>
      <w:r>
        <w:t>Taonga,</w:t>
      </w:r>
      <w:r>
        <w:rPr>
          <w:spacing w:val="-6"/>
        </w:rPr>
        <w:t xml:space="preserve"> </w:t>
      </w:r>
      <w:r>
        <w:t>Mahaanui</w:t>
      </w:r>
      <w:r>
        <w:rPr>
          <w:spacing w:val="-1"/>
        </w:rPr>
        <w:t xml:space="preserve"> </w:t>
      </w:r>
      <w:r>
        <w:t>Iwi</w:t>
      </w:r>
      <w:r>
        <w:rPr>
          <w:spacing w:val="-1"/>
        </w:rPr>
        <w:t xml:space="preserve"> </w:t>
      </w:r>
      <w:r>
        <w:t>Management</w:t>
      </w:r>
      <w:r>
        <w:rPr>
          <w:spacing w:val="-6"/>
        </w:rPr>
        <w:t xml:space="preserve"> </w:t>
      </w:r>
      <w:r>
        <w:t>Plan</w:t>
      </w:r>
      <w:r>
        <w:rPr>
          <w:spacing w:val="-4"/>
        </w:rPr>
        <w:t xml:space="preserve"> </w:t>
      </w:r>
      <w:r>
        <w:t>Silent</w:t>
      </w:r>
      <w:r>
        <w:rPr>
          <w:spacing w:val="-6"/>
        </w:rPr>
        <w:t xml:space="preserve"> </w:t>
      </w:r>
      <w:r>
        <w:t>Files</w:t>
      </w:r>
      <w:r>
        <w:rPr>
          <w:spacing w:val="-3"/>
        </w:rPr>
        <w:t xml:space="preserve"> </w:t>
      </w:r>
      <w:r>
        <w:t>and</w:t>
      </w:r>
      <w:r>
        <w:rPr>
          <w:spacing w:val="-4"/>
        </w:rPr>
        <w:t xml:space="preserve"> </w:t>
      </w:r>
      <w:r>
        <w:t xml:space="preserve">Kaitōrete </w:t>
      </w:r>
      <w:r>
        <w:rPr>
          <w:spacing w:val="-2"/>
        </w:rPr>
        <w:t>Spit;</w:t>
      </w:r>
    </w:p>
    <w:p w14:paraId="4B9770B1" w14:textId="77777777" w:rsidR="006713A4" w:rsidRDefault="006713A4" w:rsidP="006713A4">
      <w:pPr>
        <w:pStyle w:val="ListParagraph"/>
        <w:numPr>
          <w:ilvl w:val="1"/>
          <w:numId w:val="226"/>
        </w:numPr>
        <w:tabs>
          <w:tab w:val="left" w:pos="966"/>
        </w:tabs>
        <w:spacing w:before="158"/>
        <w:ind w:hanging="422"/>
      </w:pPr>
      <w:r>
        <w:rPr>
          <w:color w:val="0000FF"/>
        </w:rPr>
        <w:t>Rule</w:t>
      </w:r>
      <w:r>
        <w:rPr>
          <w:color w:val="0000FF"/>
          <w:spacing w:val="-4"/>
        </w:rPr>
        <w:t xml:space="preserve"> </w:t>
      </w:r>
      <w:r>
        <w:rPr>
          <w:color w:val="0000FF"/>
        </w:rPr>
        <w:t>9.5.5.2</w:t>
      </w:r>
      <w:r>
        <w:rPr>
          <w:color w:val="0000FF"/>
          <w:spacing w:val="-5"/>
        </w:rPr>
        <w:t xml:space="preserve"> </w:t>
      </w:r>
      <w:r>
        <w:t>-</w:t>
      </w:r>
      <w:r>
        <w:rPr>
          <w:spacing w:val="-4"/>
        </w:rPr>
        <w:t xml:space="preserve"> </w:t>
      </w:r>
      <w:r>
        <w:t>Ngā</w:t>
      </w:r>
      <w:r>
        <w:rPr>
          <w:spacing w:val="-4"/>
        </w:rPr>
        <w:t xml:space="preserve"> </w:t>
      </w:r>
      <w:r>
        <w:t>Tūranga</w:t>
      </w:r>
      <w:r>
        <w:rPr>
          <w:spacing w:val="-4"/>
        </w:rPr>
        <w:t xml:space="preserve"> </w:t>
      </w:r>
      <w:r>
        <w:t>Tūpuna;</w:t>
      </w:r>
      <w:r>
        <w:rPr>
          <w:spacing w:val="-5"/>
        </w:rPr>
        <w:t xml:space="preserve"> and</w:t>
      </w:r>
    </w:p>
    <w:p w14:paraId="0BCB2054" w14:textId="77777777" w:rsidR="006713A4" w:rsidRDefault="006713A4" w:rsidP="006713A4">
      <w:pPr>
        <w:pStyle w:val="ListParagraph"/>
        <w:numPr>
          <w:ilvl w:val="1"/>
          <w:numId w:val="226"/>
        </w:numPr>
        <w:tabs>
          <w:tab w:val="left" w:pos="966"/>
        </w:tabs>
        <w:spacing w:before="179"/>
        <w:ind w:hanging="422"/>
      </w:pPr>
      <w:r>
        <w:rPr>
          <w:color w:val="0000FF"/>
        </w:rPr>
        <w:t>Rule</w:t>
      </w:r>
      <w:r>
        <w:rPr>
          <w:color w:val="0000FF"/>
          <w:spacing w:val="-4"/>
        </w:rPr>
        <w:t xml:space="preserve"> </w:t>
      </w:r>
      <w:r>
        <w:rPr>
          <w:color w:val="0000FF"/>
        </w:rPr>
        <w:t>9.5.5.3</w:t>
      </w:r>
      <w:r>
        <w:rPr>
          <w:color w:val="0000FF"/>
          <w:spacing w:val="-3"/>
        </w:rPr>
        <w:t xml:space="preserve"> </w:t>
      </w:r>
      <w:r>
        <w:t>-</w:t>
      </w:r>
      <w:r>
        <w:rPr>
          <w:spacing w:val="-3"/>
        </w:rPr>
        <w:t xml:space="preserve"> </w:t>
      </w:r>
      <w:r>
        <w:t>Ngā</w:t>
      </w:r>
      <w:r>
        <w:rPr>
          <w:spacing w:val="-2"/>
        </w:rPr>
        <w:t xml:space="preserve"> </w:t>
      </w:r>
      <w:r>
        <w:rPr>
          <w:spacing w:val="-4"/>
        </w:rPr>
        <w:t>Wai.</w:t>
      </w:r>
    </w:p>
    <w:p w14:paraId="0AA3F648" w14:textId="77777777" w:rsidR="006713A4" w:rsidRDefault="006713A4" w:rsidP="006713A4">
      <w:pPr>
        <w:pStyle w:val="BodyText"/>
        <w:spacing w:before="6"/>
        <w:rPr>
          <w:sz w:val="16"/>
        </w:rPr>
      </w:pPr>
    </w:p>
    <w:p w14:paraId="4F2BF1BC" w14:textId="77777777" w:rsidR="006713A4" w:rsidRDefault="006713A4" w:rsidP="006713A4">
      <w:pPr>
        <w:pStyle w:val="ListParagraph"/>
        <w:numPr>
          <w:ilvl w:val="0"/>
          <w:numId w:val="226"/>
        </w:numPr>
        <w:tabs>
          <w:tab w:val="left" w:pos="544"/>
        </w:tabs>
      </w:pPr>
      <w:r>
        <w:t>Where</w:t>
      </w:r>
      <w:r>
        <w:rPr>
          <w:spacing w:val="-6"/>
        </w:rPr>
        <w:t xml:space="preserve"> </w:t>
      </w:r>
      <w:r>
        <w:t>the</w:t>
      </w:r>
      <w:r>
        <w:rPr>
          <w:spacing w:val="-3"/>
        </w:rPr>
        <w:t xml:space="preserve"> </w:t>
      </w:r>
      <w:r>
        <w:rPr>
          <w:color w:val="00AF50"/>
        </w:rPr>
        <w:t>subdivision</w:t>
      </w:r>
      <w:r>
        <w:rPr>
          <w:color w:val="00AF50"/>
          <w:spacing w:val="-3"/>
        </w:rPr>
        <w:t xml:space="preserve"> </w:t>
      </w:r>
      <w:r>
        <w:t>is</w:t>
      </w:r>
      <w:r>
        <w:rPr>
          <w:spacing w:val="-3"/>
        </w:rPr>
        <w:t xml:space="preserve"> </w:t>
      </w:r>
      <w:r>
        <w:t>of</w:t>
      </w:r>
      <w:r>
        <w:rPr>
          <w:spacing w:val="-4"/>
        </w:rPr>
        <w:t xml:space="preserve"> </w:t>
      </w:r>
      <w:r>
        <w:t>land</w:t>
      </w:r>
      <w:r>
        <w:rPr>
          <w:spacing w:val="-4"/>
        </w:rPr>
        <w:t xml:space="preserve"> </w:t>
      </w:r>
      <w:r>
        <w:t>within</w:t>
      </w:r>
      <w:r>
        <w:rPr>
          <w:spacing w:val="-4"/>
        </w:rPr>
        <w:t xml:space="preserve"> </w:t>
      </w:r>
      <w:r>
        <w:t>the</w:t>
      </w:r>
      <w:r>
        <w:rPr>
          <w:spacing w:val="-3"/>
        </w:rPr>
        <w:t xml:space="preserve"> </w:t>
      </w:r>
      <w:r>
        <w:t>Akaroa</w:t>
      </w:r>
      <w:r>
        <w:rPr>
          <w:spacing w:val="-4"/>
        </w:rPr>
        <w:t xml:space="preserve"> </w:t>
      </w:r>
      <w:r>
        <w:t>Heritage</w:t>
      </w:r>
      <w:r>
        <w:rPr>
          <w:spacing w:val="-3"/>
        </w:rPr>
        <w:t xml:space="preserve"> </w:t>
      </w:r>
      <w:r>
        <w:t>Area,</w:t>
      </w:r>
      <w:r>
        <w:rPr>
          <w:spacing w:val="-6"/>
        </w:rPr>
        <w:t xml:space="preserve"> </w:t>
      </w:r>
      <w:r>
        <w:t>the</w:t>
      </w:r>
      <w:r>
        <w:rPr>
          <w:spacing w:val="-3"/>
        </w:rPr>
        <w:t xml:space="preserve"> </w:t>
      </w:r>
      <w:r>
        <w:t>matters</w:t>
      </w:r>
      <w:r>
        <w:rPr>
          <w:spacing w:val="-4"/>
        </w:rPr>
        <w:t xml:space="preserve"> </w:t>
      </w:r>
      <w:r>
        <w:t>set</w:t>
      </w:r>
      <w:r>
        <w:rPr>
          <w:spacing w:val="-5"/>
        </w:rPr>
        <w:t xml:space="preserve"> </w:t>
      </w:r>
      <w:r>
        <w:t>out</w:t>
      </w:r>
      <w:r>
        <w:rPr>
          <w:spacing w:val="-5"/>
        </w:rPr>
        <w:t xml:space="preserve"> </w:t>
      </w:r>
      <w:r>
        <w:t>in</w:t>
      </w:r>
      <w:r>
        <w:rPr>
          <w:spacing w:val="-3"/>
        </w:rPr>
        <w:t xml:space="preserve"> </w:t>
      </w:r>
      <w:r>
        <w:rPr>
          <w:color w:val="0000FF"/>
        </w:rPr>
        <w:t>Rule</w:t>
      </w:r>
      <w:r>
        <w:rPr>
          <w:color w:val="0000FF"/>
          <w:spacing w:val="-2"/>
        </w:rPr>
        <w:t xml:space="preserve"> 9.3.6.3</w:t>
      </w:r>
      <w:r>
        <w:rPr>
          <w:spacing w:val="-2"/>
        </w:rPr>
        <w:t>.</w:t>
      </w:r>
    </w:p>
    <w:p w14:paraId="63E5A15F" w14:textId="77777777" w:rsidR="006713A4" w:rsidRDefault="006713A4" w:rsidP="006713A4">
      <w:pPr>
        <w:pStyle w:val="BodyText"/>
        <w:spacing w:before="7"/>
        <w:rPr>
          <w:sz w:val="16"/>
        </w:rPr>
      </w:pPr>
    </w:p>
    <w:p w14:paraId="7B6C9ED0" w14:textId="77777777" w:rsidR="006713A4" w:rsidRDefault="006713A4" w:rsidP="006713A4">
      <w:pPr>
        <w:pStyle w:val="ListParagraph"/>
        <w:numPr>
          <w:ilvl w:val="0"/>
          <w:numId w:val="226"/>
        </w:numPr>
        <w:tabs>
          <w:tab w:val="left" w:pos="544"/>
        </w:tabs>
      </w:pPr>
      <w:r>
        <w:t>Any</w:t>
      </w:r>
      <w:r>
        <w:rPr>
          <w:spacing w:val="-6"/>
        </w:rPr>
        <w:t xml:space="preserve"> </w:t>
      </w:r>
      <w:r>
        <w:t>requirement</w:t>
      </w:r>
      <w:r>
        <w:rPr>
          <w:spacing w:val="-7"/>
        </w:rPr>
        <w:t xml:space="preserve"> </w:t>
      </w:r>
      <w:r>
        <w:t>for</w:t>
      </w:r>
      <w:r>
        <w:rPr>
          <w:spacing w:val="-4"/>
        </w:rPr>
        <w:t xml:space="preserve"> </w:t>
      </w:r>
      <w:r>
        <w:t>a</w:t>
      </w:r>
      <w:r>
        <w:rPr>
          <w:spacing w:val="-4"/>
        </w:rPr>
        <w:t xml:space="preserve"> </w:t>
      </w:r>
      <w:r>
        <w:t>consent</w:t>
      </w:r>
      <w:r>
        <w:rPr>
          <w:spacing w:val="-7"/>
        </w:rPr>
        <w:t xml:space="preserve"> </w:t>
      </w:r>
      <w:r>
        <w:t>notice</w:t>
      </w:r>
      <w:r>
        <w:rPr>
          <w:spacing w:val="-4"/>
        </w:rPr>
        <w:t xml:space="preserve"> </w:t>
      </w:r>
      <w:r>
        <w:t>where</w:t>
      </w:r>
      <w:r>
        <w:rPr>
          <w:spacing w:val="-4"/>
        </w:rPr>
        <w:t xml:space="preserve"> </w:t>
      </w:r>
      <w:r>
        <w:t>a</w:t>
      </w:r>
      <w:r>
        <w:rPr>
          <w:spacing w:val="-3"/>
        </w:rPr>
        <w:t xml:space="preserve"> </w:t>
      </w:r>
      <w:r>
        <w:t>condition</w:t>
      </w:r>
      <w:r>
        <w:rPr>
          <w:spacing w:val="-5"/>
        </w:rPr>
        <w:t xml:space="preserve"> </w:t>
      </w:r>
      <w:r>
        <w:t>is</w:t>
      </w:r>
      <w:r>
        <w:rPr>
          <w:spacing w:val="-4"/>
        </w:rPr>
        <w:t xml:space="preserve"> </w:t>
      </w:r>
      <w:r>
        <w:t>to</w:t>
      </w:r>
      <w:r>
        <w:rPr>
          <w:spacing w:val="-5"/>
        </w:rPr>
        <w:t xml:space="preserve"> </w:t>
      </w:r>
      <w:r>
        <w:t>be</w:t>
      </w:r>
      <w:r>
        <w:rPr>
          <w:spacing w:val="1"/>
        </w:rPr>
        <w:t xml:space="preserve"> </w:t>
      </w:r>
      <w:r>
        <w:t>complied</w:t>
      </w:r>
      <w:r>
        <w:rPr>
          <w:spacing w:val="-5"/>
        </w:rPr>
        <w:t xml:space="preserve"> </w:t>
      </w:r>
      <w:r>
        <w:t>with</w:t>
      </w:r>
      <w:r>
        <w:rPr>
          <w:spacing w:val="-5"/>
        </w:rPr>
        <w:t xml:space="preserve"> </w:t>
      </w:r>
      <w:r>
        <w:t>on</w:t>
      </w:r>
      <w:r>
        <w:rPr>
          <w:spacing w:val="-5"/>
        </w:rPr>
        <w:t xml:space="preserve"> </w:t>
      </w:r>
      <w:r>
        <w:t>a</w:t>
      </w:r>
      <w:r>
        <w:rPr>
          <w:spacing w:val="-4"/>
        </w:rPr>
        <w:t xml:space="preserve"> </w:t>
      </w:r>
      <w:r>
        <w:t>continuing</w:t>
      </w:r>
      <w:r>
        <w:rPr>
          <w:spacing w:val="-2"/>
        </w:rPr>
        <w:t xml:space="preserve"> basis.</w:t>
      </w:r>
    </w:p>
    <w:p w14:paraId="11158195" w14:textId="77777777" w:rsidR="006713A4" w:rsidRDefault="006713A4" w:rsidP="006713A4">
      <w:pPr>
        <w:pStyle w:val="BodyText"/>
        <w:spacing w:before="7"/>
        <w:rPr>
          <w:sz w:val="16"/>
        </w:rPr>
      </w:pPr>
    </w:p>
    <w:p w14:paraId="0118F9E3" w14:textId="77777777" w:rsidR="006713A4" w:rsidRDefault="006713A4" w:rsidP="006713A4">
      <w:pPr>
        <w:pStyle w:val="ListParagraph"/>
        <w:numPr>
          <w:ilvl w:val="0"/>
          <w:numId w:val="226"/>
        </w:numPr>
        <w:tabs>
          <w:tab w:val="left" w:pos="544"/>
        </w:tabs>
      </w:pPr>
      <w:r>
        <w:t>In</w:t>
      </w:r>
      <w:r>
        <w:rPr>
          <w:spacing w:val="-8"/>
        </w:rPr>
        <w:t xml:space="preserve"> </w:t>
      </w:r>
      <w:r>
        <w:t>relation</w:t>
      </w:r>
      <w:r>
        <w:rPr>
          <w:spacing w:val="-5"/>
        </w:rPr>
        <w:t xml:space="preserve"> </w:t>
      </w:r>
      <w:r>
        <w:t>to</w:t>
      </w:r>
      <w:r>
        <w:rPr>
          <w:spacing w:val="-6"/>
        </w:rPr>
        <w:t xml:space="preserve"> </w:t>
      </w:r>
      <w:r>
        <w:t>the</w:t>
      </w:r>
      <w:r>
        <w:rPr>
          <w:spacing w:val="-4"/>
        </w:rPr>
        <w:t xml:space="preserve"> </w:t>
      </w:r>
      <w:r>
        <w:t>removal</w:t>
      </w:r>
      <w:r>
        <w:rPr>
          <w:spacing w:val="-3"/>
        </w:rPr>
        <w:t xml:space="preserve"> </w:t>
      </w:r>
      <w:r>
        <w:t>of</w:t>
      </w:r>
      <w:r>
        <w:rPr>
          <w:spacing w:val="-5"/>
        </w:rPr>
        <w:t xml:space="preserve"> </w:t>
      </w:r>
      <w:r>
        <w:t>a</w:t>
      </w:r>
      <w:r>
        <w:rPr>
          <w:spacing w:val="-4"/>
        </w:rPr>
        <w:t xml:space="preserve"> </w:t>
      </w:r>
      <w:r>
        <w:t>consent</w:t>
      </w:r>
      <w:r>
        <w:rPr>
          <w:spacing w:val="-8"/>
        </w:rPr>
        <w:t xml:space="preserve"> </w:t>
      </w:r>
      <w:r>
        <w:t>notice</w:t>
      </w:r>
      <w:r>
        <w:rPr>
          <w:spacing w:val="-4"/>
        </w:rPr>
        <w:t xml:space="preserve"> </w:t>
      </w:r>
      <w:r>
        <w:t>created</w:t>
      </w:r>
      <w:r>
        <w:rPr>
          <w:spacing w:val="-1"/>
        </w:rPr>
        <w:t xml:space="preserve"> </w:t>
      </w:r>
      <w:r>
        <w:t xml:space="preserve">through </w:t>
      </w:r>
      <w:r>
        <w:rPr>
          <w:color w:val="00AF50"/>
        </w:rPr>
        <w:t>subdivision</w:t>
      </w:r>
      <w:r>
        <w:rPr>
          <w:color w:val="00AF50"/>
          <w:spacing w:val="-5"/>
        </w:rPr>
        <w:t xml:space="preserve"> </w:t>
      </w:r>
      <w:r>
        <w:t>to</w:t>
      </w:r>
      <w:r>
        <w:rPr>
          <w:spacing w:val="-5"/>
        </w:rPr>
        <w:t xml:space="preserve"> </w:t>
      </w:r>
      <w:r>
        <w:t>protect</w:t>
      </w:r>
      <w:r>
        <w:rPr>
          <w:spacing w:val="-2"/>
        </w:rPr>
        <w:t xml:space="preserve"> trees:</w:t>
      </w:r>
    </w:p>
    <w:p w14:paraId="36373B41" w14:textId="77777777" w:rsidR="006713A4" w:rsidRDefault="006713A4" w:rsidP="006713A4">
      <w:pPr>
        <w:pStyle w:val="ListParagraph"/>
        <w:numPr>
          <w:ilvl w:val="1"/>
          <w:numId w:val="226"/>
        </w:numPr>
        <w:tabs>
          <w:tab w:val="left" w:pos="966"/>
        </w:tabs>
        <w:spacing w:before="178" w:line="261" w:lineRule="auto"/>
        <w:ind w:right="249"/>
      </w:pPr>
      <w:r>
        <w:t>Whether</w:t>
      </w:r>
      <w:r>
        <w:rPr>
          <w:spacing w:val="-4"/>
        </w:rPr>
        <w:t xml:space="preserve"> </w:t>
      </w:r>
      <w:r>
        <w:t>the</w:t>
      </w:r>
      <w:r>
        <w:rPr>
          <w:spacing w:val="-4"/>
        </w:rPr>
        <w:t xml:space="preserve"> </w:t>
      </w:r>
      <w:r>
        <w:t>tree</w:t>
      </w:r>
      <w:r>
        <w:rPr>
          <w:spacing w:val="-4"/>
        </w:rPr>
        <w:t xml:space="preserve"> </w:t>
      </w:r>
      <w:r>
        <w:t>or group</w:t>
      </w:r>
      <w:r>
        <w:rPr>
          <w:spacing w:val="-5"/>
        </w:rPr>
        <w:t xml:space="preserve"> </w:t>
      </w:r>
      <w:r>
        <w:t>of trees</w:t>
      </w:r>
      <w:r>
        <w:rPr>
          <w:spacing w:val="-4"/>
        </w:rPr>
        <w:t xml:space="preserve"> </w:t>
      </w:r>
      <w:r>
        <w:t>is</w:t>
      </w:r>
      <w:r>
        <w:rPr>
          <w:spacing w:val="-4"/>
        </w:rPr>
        <w:t xml:space="preserve"> </w:t>
      </w:r>
      <w:r>
        <w:t>assessed</w:t>
      </w:r>
      <w:r>
        <w:rPr>
          <w:spacing w:val="-5"/>
        </w:rPr>
        <w:t xml:space="preserve"> </w:t>
      </w:r>
      <w:r>
        <w:t>as</w:t>
      </w:r>
      <w:r>
        <w:rPr>
          <w:spacing w:val="-4"/>
        </w:rPr>
        <w:t xml:space="preserve"> </w:t>
      </w:r>
      <w:r>
        <w:t>significant</w:t>
      </w:r>
      <w:r>
        <w:rPr>
          <w:spacing w:val="-6"/>
        </w:rPr>
        <w:t xml:space="preserve"> </w:t>
      </w:r>
      <w:r>
        <w:t>and/or</w:t>
      </w:r>
      <w:r>
        <w:rPr>
          <w:spacing w:val="-4"/>
        </w:rPr>
        <w:t xml:space="preserve"> </w:t>
      </w:r>
      <w:r>
        <w:t>exceptional</w:t>
      </w:r>
      <w:r>
        <w:rPr>
          <w:spacing w:val="-3"/>
        </w:rPr>
        <w:t xml:space="preserve"> </w:t>
      </w:r>
      <w:r>
        <w:t>in</w:t>
      </w:r>
      <w:r>
        <w:rPr>
          <w:spacing w:val="-5"/>
        </w:rPr>
        <w:t xml:space="preserve"> </w:t>
      </w:r>
      <w:r>
        <w:t>accordance</w:t>
      </w:r>
      <w:r>
        <w:rPr>
          <w:spacing w:val="-4"/>
        </w:rPr>
        <w:t xml:space="preserve"> </w:t>
      </w:r>
      <w:r>
        <w:t xml:space="preserve">with </w:t>
      </w:r>
      <w:r>
        <w:rPr>
          <w:color w:val="0000FF"/>
        </w:rPr>
        <w:t xml:space="preserve">Policy 9.4.2.2.1 </w:t>
      </w:r>
      <w:r>
        <w:t>a. - c.;</w:t>
      </w:r>
    </w:p>
    <w:p w14:paraId="7FE8F285" w14:textId="77777777" w:rsidR="006713A4" w:rsidRDefault="006713A4" w:rsidP="006713A4">
      <w:pPr>
        <w:pStyle w:val="ListParagraph"/>
        <w:numPr>
          <w:ilvl w:val="1"/>
          <w:numId w:val="226"/>
        </w:numPr>
        <w:tabs>
          <w:tab w:val="left" w:pos="966"/>
        </w:tabs>
        <w:spacing w:before="158"/>
        <w:ind w:hanging="422"/>
      </w:pPr>
      <w:r>
        <w:t>Whether</w:t>
      </w:r>
      <w:r>
        <w:rPr>
          <w:spacing w:val="-7"/>
        </w:rPr>
        <w:t xml:space="preserve"> </w:t>
      </w:r>
      <w:r>
        <w:t>the</w:t>
      </w:r>
      <w:r>
        <w:rPr>
          <w:spacing w:val="-4"/>
        </w:rPr>
        <w:t xml:space="preserve"> </w:t>
      </w:r>
      <w:r>
        <w:t>tree</w:t>
      </w:r>
      <w:r>
        <w:rPr>
          <w:spacing w:val="-5"/>
        </w:rPr>
        <w:t xml:space="preserve"> </w:t>
      </w:r>
      <w:r>
        <w:t>is</w:t>
      </w:r>
      <w:r>
        <w:rPr>
          <w:spacing w:val="-4"/>
        </w:rPr>
        <w:t xml:space="preserve"> </w:t>
      </w:r>
      <w:r>
        <w:t>structurally</w:t>
      </w:r>
      <w:r>
        <w:rPr>
          <w:spacing w:val="-4"/>
        </w:rPr>
        <w:t xml:space="preserve"> </w:t>
      </w:r>
      <w:r>
        <w:t>sound</w:t>
      </w:r>
      <w:r>
        <w:rPr>
          <w:spacing w:val="-6"/>
        </w:rPr>
        <w:t xml:space="preserve"> </w:t>
      </w:r>
      <w:r>
        <w:t>and</w:t>
      </w:r>
      <w:r>
        <w:rPr>
          <w:spacing w:val="-5"/>
        </w:rPr>
        <w:t xml:space="preserve"> </w:t>
      </w:r>
      <w:r>
        <w:t>healthy</w:t>
      </w:r>
      <w:r>
        <w:rPr>
          <w:spacing w:val="-4"/>
        </w:rPr>
        <w:t xml:space="preserve"> </w:t>
      </w:r>
      <w:r>
        <w:t>for</w:t>
      </w:r>
      <w:r>
        <w:rPr>
          <w:spacing w:val="4"/>
        </w:rPr>
        <w:t xml:space="preserve"> </w:t>
      </w:r>
      <w:r>
        <w:t>its</w:t>
      </w:r>
      <w:r>
        <w:rPr>
          <w:spacing w:val="-4"/>
        </w:rPr>
        <w:t xml:space="preserve"> </w:t>
      </w:r>
      <w:r>
        <w:rPr>
          <w:spacing w:val="-2"/>
        </w:rPr>
        <w:t>species;</w:t>
      </w:r>
    </w:p>
    <w:p w14:paraId="26ACCFAE" w14:textId="77777777" w:rsidR="006713A4" w:rsidRDefault="006713A4" w:rsidP="006713A4">
      <w:pPr>
        <w:pStyle w:val="ListParagraph"/>
        <w:numPr>
          <w:ilvl w:val="1"/>
          <w:numId w:val="226"/>
        </w:numPr>
        <w:tabs>
          <w:tab w:val="left" w:pos="966"/>
        </w:tabs>
        <w:spacing w:before="179" w:line="259" w:lineRule="auto"/>
        <w:ind w:right="501"/>
      </w:pPr>
      <w:r>
        <w:t xml:space="preserve">Whether the tree or group of trees meets any of the exceptions set out in </w:t>
      </w:r>
      <w:r>
        <w:rPr>
          <w:color w:val="0000FF"/>
        </w:rPr>
        <w:t xml:space="preserve">Policy 9.4.2.2.1 </w:t>
      </w:r>
      <w:r>
        <w:t>d., irrespective</w:t>
      </w:r>
      <w:r>
        <w:rPr>
          <w:spacing w:val="-3"/>
        </w:rPr>
        <w:t xml:space="preserve"> </w:t>
      </w:r>
      <w:r>
        <w:t>of</w:t>
      </w:r>
      <w:r>
        <w:rPr>
          <w:spacing w:val="-3"/>
        </w:rPr>
        <w:t xml:space="preserve"> </w:t>
      </w:r>
      <w:r>
        <w:t>whether</w:t>
      </w:r>
      <w:r>
        <w:rPr>
          <w:spacing w:val="-3"/>
        </w:rPr>
        <w:t xml:space="preserve"> </w:t>
      </w:r>
      <w:r>
        <w:t>or</w:t>
      </w:r>
      <w:r>
        <w:rPr>
          <w:spacing w:val="-3"/>
        </w:rPr>
        <w:t xml:space="preserve"> </w:t>
      </w:r>
      <w:r>
        <w:t>not</w:t>
      </w:r>
      <w:r>
        <w:rPr>
          <w:spacing w:val="-1"/>
        </w:rPr>
        <w:t xml:space="preserve"> </w:t>
      </w:r>
      <w:r>
        <w:t>the</w:t>
      </w:r>
      <w:r>
        <w:rPr>
          <w:spacing w:val="-3"/>
        </w:rPr>
        <w:t xml:space="preserve"> </w:t>
      </w:r>
      <w:r>
        <w:t>tree</w:t>
      </w:r>
      <w:r>
        <w:rPr>
          <w:spacing w:val="-3"/>
        </w:rPr>
        <w:t xml:space="preserve"> </w:t>
      </w:r>
      <w:r>
        <w:t>or group</w:t>
      </w:r>
      <w:r>
        <w:rPr>
          <w:spacing w:val="-4"/>
        </w:rPr>
        <w:t xml:space="preserve"> </w:t>
      </w:r>
      <w:r>
        <w:t>of trees</w:t>
      </w:r>
      <w:r>
        <w:rPr>
          <w:spacing w:val="-3"/>
        </w:rPr>
        <w:t xml:space="preserve"> </w:t>
      </w:r>
      <w:r>
        <w:t>has</w:t>
      </w:r>
      <w:r>
        <w:rPr>
          <w:spacing w:val="-3"/>
        </w:rPr>
        <w:t xml:space="preserve"> </w:t>
      </w:r>
      <w:r>
        <w:t>been</w:t>
      </w:r>
      <w:r>
        <w:rPr>
          <w:spacing w:val="-4"/>
        </w:rPr>
        <w:t xml:space="preserve"> </w:t>
      </w:r>
      <w:r>
        <w:t>assessed</w:t>
      </w:r>
      <w:r>
        <w:rPr>
          <w:spacing w:val="-4"/>
        </w:rPr>
        <w:t xml:space="preserve"> </w:t>
      </w:r>
      <w:r>
        <w:t>as</w:t>
      </w:r>
      <w:r>
        <w:rPr>
          <w:spacing w:val="-3"/>
        </w:rPr>
        <w:t xml:space="preserve"> </w:t>
      </w:r>
      <w:r>
        <w:t>significant</w:t>
      </w:r>
      <w:r>
        <w:rPr>
          <w:spacing w:val="-5"/>
        </w:rPr>
        <w:t xml:space="preserve"> </w:t>
      </w:r>
      <w:r>
        <w:t xml:space="preserve">and/or </w:t>
      </w:r>
      <w:r>
        <w:rPr>
          <w:spacing w:val="-2"/>
        </w:rPr>
        <w:t>exceptional;</w:t>
      </w:r>
    </w:p>
    <w:p w14:paraId="4EA80753" w14:textId="77777777" w:rsidR="006713A4" w:rsidRDefault="006713A4" w:rsidP="006713A4">
      <w:pPr>
        <w:pStyle w:val="ListParagraph"/>
        <w:numPr>
          <w:ilvl w:val="1"/>
          <w:numId w:val="226"/>
        </w:numPr>
        <w:tabs>
          <w:tab w:val="left" w:pos="966"/>
        </w:tabs>
        <w:spacing w:before="157" w:line="261" w:lineRule="auto"/>
        <w:ind w:right="334"/>
      </w:pPr>
      <w:r>
        <w:t>Whether</w:t>
      </w:r>
      <w:r>
        <w:rPr>
          <w:spacing w:val="-4"/>
        </w:rPr>
        <w:t xml:space="preserve"> </w:t>
      </w:r>
      <w:r>
        <w:t>the</w:t>
      </w:r>
      <w:r>
        <w:rPr>
          <w:spacing w:val="-4"/>
        </w:rPr>
        <w:t xml:space="preserve"> </w:t>
      </w:r>
      <w:r>
        <w:t>removal</w:t>
      </w:r>
      <w:r>
        <w:rPr>
          <w:spacing w:val="-3"/>
        </w:rPr>
        <w:t xml:space="preserve"> </w:t>
      </w:r>
      <w:r>
        <w:t>of</w:t>
      </w:r>
      <w:r>
        <w:rPr>
          <w:spacing w:val="-4"/>
        </w:rPr>
        <w:t xml:space="preserve"> </w:t>
      </w:r>
      <w:r>
        <w:t>tree(s)</w:t>
      </w:r>
      <w:r>
        <w:rPr>
          <w:spacing w:val="-4"/>
        </w:rPr>
        <w:t xml:space="preserve"> </w:t>
      </w:r>
      <w:r>
        <w:t>will</w:t>
      </w:r>
      <w:r>
        <w:rPr>
          <w:spacing w:val="-2"/>
        </w:rPr>
        <w:t xml:space="preserve"> </w:t>
      </w:r>
      <w:r>
        <w:t>enable</w:t>
      </w:r>
      <w:r>
        <w:rPr>
          <w:spacing w:val="-4"/>
        </w:rPr>
        <w:t xml:space="preserve"> </w:t>
      </w:r>
      <w:r>
        <w:t>residential</w:t>
      </w:r>
      <w:r>
        <w:rPr>
          <w:spacing w:val="-2"/>
        </w:rPr>
        <w:t xml:space="preserve"> </w:t>
      </w:r>
      <w:r>
        <w:t>development</w:t>
      </w:r>
      <w:r>
        <w:rPr>
          <w:spacing w:val="-7"/>
        </w:rPr>
        <w:t xml:space="preserve"> </w:t>
      </w:r>
      <w:r>
        <w:t>in</w:t>
      </w:r>
      <w:r>
        <w:rPr>
          <w:spacing w:val="-5"/>
        </w:rPr>
        <w:t xml:space="preserve"> </w:t>
      </w:r>
      <w:r>
        <w:t>areas</w:t>
      </w:r>
      <w:r>
        <w:rPr>
          <w:spacing w:val="-4"/>
        </w:rPr>
        <w:t xml:space="preserve"> </w:t>
      </w:r>
      <w:r>
        <w:t>where</w:t>
      </w:r>
      <w:r>
        <w:rPr>
          <w:spacing w:val="-4"/>
        </w:rPr>
        <w:t xml:space="preserve"> </w:t>
      </w:r>
      <w:r>
        <w:t>intensification can occur;</w:t>
      </w:r>
    </w:p>
    <w:p w14:paraId="1F2DCF13" w14:textId="77777777" w:rsidR="006713A4" w:rsidRDefault="006713A4" w:rsidP="006713A4">
      <w:pPr>
        <w:pStyle w:val="ListParagraph"/>
        <w:numPr>
          <w:ilvl w:val="1"/>
          <w:numId w:val="226"/>
        </w:numPr>
        <w:tabs>
          <w:tab w:val="left" w:pos="966"/>
        </w:tabs>
        <w:spacing w:before="154" w:line="266" w:lineRule="auto"/>
        <w:ind w:right="201"/>
      </w:pPr>
      <w:r>
        <w:t>Whether</w:t>
      </w:r>
      <w:r>
        <w:rPr>
          <w:spacing w:val="-4"/>
        </w:rPr>
        <w:t xml:space="preserve"> </w:t>
      </w:r>
      <w:r>
        <w:t>there</w:t>
      </w:r>
      <w:r>
        <w:rPr>
          <w:spacing w:val="-4"/>
        </w:rPr>
        <w:t xml:space="preserve"> </w:t>
      </w:r>
      <w:r>
        <w:t>are</w:t>
      </w:r>
      <w:r>
        <w:rPr>
          <w:spacing w:val="-4"/>
        </w:rPr>
        <w:t xml:space="preserve"> </w:t>
      </w:r>
      <w:r>
        <w:t>alternatives</w:t>
      </w:r>
      <w:r>
        <w:rPr>
          <w:spacing w:val="-2"/>
        </w:rPr>
        <w:t xml:space="preserve"> </w:t>
      </w:r>
      <w:r>
        <w:t>which</w:t>
      </w:r>
      <w:r>
        <w:rPr>
          <w:spacing w:val="-5"/>
        </w:rPr>
        <w:t xml:space="preserve"> </w:t>
      </w:r>
      <w:r>
        <w:t>would</w:t>
      </w:r>
      <w:r>
        <w:rPr>
          <w:spacing w:val="-5"/>
        </w:rPr>
        <w:t xml:space="preserve"> </w:t>
      </w:r>
      <w:r>
        <w:t>enable</w:t>
      </w:r>
      <w:r>
        <w:rPr>
          <w:spacing w:val="-4"/>
        </w:rPr>
        <w:t xml:space="preserve"> </w:t>
      </w:r>
      <w:r>
        <w:t>retention</w:t>
      </w:r>
      <w:r>
        <w:rPr>
          <w:spacing w:val="-5"/>
        </w:rPr>
        <w:t xml:space="preserve"> </w:t>
      </w:r>
      <w:r>
        <w:t>of</w:t>
      </w:r>
      <w:r>
        <w:rPr>
          <w:spacing w:val="-4"/>
        </w:rPr>
        <w:t xml:space="preserve"> </w:t>
      </w:r>
      <w:r>
        <w:t>any</w:t>
      </w:r>
      <w:r>
        <w:rPr>
          <w:spacing w:val="-4"/>
        </w:rPr>
        <w:t xml:space="preserve"> </w:t>
      </w:r>
      <w:r>
        <w:t>significant</w:t>
      </w:r>
      <w:r>
        <w:rPr>
          <w:spacing w:val="-6"/>
        </w:rPr>
        <w:t xml:space="preserve"> </w:t>
      </w:r>
      <w:r>
        <w:t>or</w:t>
      </w:r>
      <w:r>
        <w:rPr>
          <w:spacing w:val="-4"/>
        </w:rPr>
        <w:t xml:space="preserve"> </w:t>
      </w:r>
      <w:r>
        <w:t>exceptional</w:t>
      </w:r>
      <w:r>
        <w:rPr>
          <w:spacing w:val="-3"/>
        </w:rPr>
        <w:t xml:space="preserve"> </w:t>
      </w:r>
      <w:r>
        <w:t xml:space="preserve">tree; </w:t>
      </w:r>
      <w:r>
        <w:rPr>
          <w:spacing w:val="-4"/>
        </w:rPr>
        <w:t>and</w:t>
      </w:r>
    </w:p>
    <w:p w14:paraId="3B6DD02A" w14:textId="77777777" w:rsidR="006713A4" w:rsidRDefault="006713A4" w:rsidP="006713A4">
      <w:pPr>
        <w:pStyle w:val="ListParagraph"/>
        <w:numPr>
          <w:ilvl w:val="1"/>
          <w:numId w:val="226"/>
        </w:numPr>
        <w:tabs>
          <w:tab w:val="left" w:pos="966"/>
        </w:tabs>
        <w:spacing w:before="148"/>
        <w:ind w:hanging="422"/>
      </w:pPr>
      <w:r>
        <w:t>Whether</w:t>
      </w:r>
      <w:r>
        <w:rPr>
          <w:spacing w:val="-7"/>
        </w:rPr>
        <w:t xml:space="preserve"> </w:t>
      </w:r>
      <w:r>
        <w:t>the</w:t>
      </w:r>
      <w:r>
        <w:rPr>
          <w:spacing w:val="-5"/>
        </w:rPr>
        <w:t xml:space="preserve"> </w:t>
      </w:r>
      <w:r>
        <w:t>tree</w:t>
      </w:r>
      <w:r>
        <w:rPr>
          <w:spacing w:val="-5"/>
        </w:rPr>
        <w:t xml:space="preserve"> </w:t>
      </w:r>
      <w:r>
        <w:t>or</w:t>
      </w:r>
      <w:r>
        <w:rPr>
          <w:spacing w:val="-1"/>
        </w:rPr>
        <w:t xml:space="preserve"> </w:t>
      </w:r>
      <w:r>
        <w:t>group</w:t>
      </w:r>
      <w:r>
        <w:rPr>
          <w:spacing w:val="-5"/>
        </w:rPr>
        <w:t xml:space="preserve"> </w:t>
      </w:r>
      <w:r>
        <w:t>of</w:t>
      </w:r>
      <w:r>
        <w:rPr>
          <w:spacing w:val="-1"/>
        </w:rPr>
        <w:t xml:space="preserve"> </w:t>
      </w:r>
      <w:r>
        <w:t>trees</w:t>
      </w:r>
      <w:r>
        <w:rPr>
          <w:spacing w:val="-5"/>
        </w:rPr>
        <w:t xml:space="preserve"> </w:t>
      </w:r>
      <w:r>
        <w:t>is</w:t>
      </w:r>
      <w:r>
        <w:rPr>
          <w:spacing w:val="-5"/>
        </w:rPr>
        <w:t xml:space="preserve"> </w:t>
      </w:r>
      <w:r>
        <w:t>adversely</w:t>
      </w:r>
      <w:r>
        <w:rPr>
          <w:spacing w:val="-5"/>
        </w:rPr>
        <w:t xml:space="preserve"> </w:t>
      </w:r>
      <w:r>
        <w:t>affecting</w:t>
      </w:r>
      <w:r>
        <w:rPr>
          <w:spacing w:val="-3"/>
        </w:rPr>
        <w:t xml:space="preserve"> </w:t>
      </w:r>
      <w:r>
        <w:t>a</w:t>
      </w:r>
      <w:r>
        <w:rPr>
          <w:spacing w:val="-5"/>
        </w:rPr>
        <w:t xml:space="preserve"> </w:t>
      </w:r>
      <w:r>
        <w:t xml:space="preserve">network </w:t>
      </w:r>
      <w:r>
        <w:rPr>
          <w:color w:val="00AF50"/>
        </w:rPr>
        <w:t>utility</w:t>
      </w:r>
      <w:r>
        <w:rPr>
          <w:color w:val="00AF50"/>
          <w:spacing w:val="-3"/>
        </w:rPr>
        <w:t xml:space="preserve"> </w:t>
      </w:r>
      <w:r>
        <w:t>or</w:t>
      </w:r>
      <w:r>
        <w:rPr>
          <w:spacing w:val="-5"/>
        </w:rPr>
        <w:t xml:space="preserve"> </w:t>
      </w:r>
      <w:r>
        <w:t>other</w:t>
      </w:r>
      <w:r>
        <w:rPr>
          <w:spacing w:val="-4"/>
        </w:rPr>
        <w:t xml:space="preserve"> </w:t>
      </w:r>
      <w:r>
        <w:rPr>
          <w:color w:val="00AF50"/>
          <w:spacing w:val="-2"/>
        </w:rPr>
        <w:t>utility</w:t>
      </w:r>
      <w:r>
        <w:rPr>
          <w:spacing w:val="-2"/>
        </w:rPr>
        <w:t>.</w:t>
      </w:r>
    </w:p>
    <w:p w14:paraId="7ED7A0F0" w14:textId="77777777" w:rsidR="006713A4" w:rsidRDefault="006713A4" w:rsidP="006713A4">
      <w:pPr>
        <w:pStyle w:val="BodyText"/>
      </w:pPr>
    </w:p>
    <w:p w14:paraId="3146148B" w14:textId="77777777" w:rsidR="006713A4" w:rsidRDefault="006713A4" w:rsidP="006713A4">
      <w:pPr>
        <w:pStyle w:val="BodyText"/>
        <w:spacing w:before="5"/>
        <w:rPr>
          <w:sz w:val="28"/>
        </w:rPr>
      </w:pPr>
    </w:p>
    <w:p w14:paraId="688EEDFD" w14:textId="77777777" w:rsidR="006713A4" w:rsidRDefault="006713A4" w:rsidP="006713A4">
      <w:pPr>
        <w:pStyle w:val="Heading2"/>
        <w:numPr>
          <w:ilvl w:val="2"/>
          <w:numId w:val="260"/>
        </w:numPr>
        <w:tabs>
          <w:tab w:val="left" w:pos="1249"/>
        </w:tabs>
        <w:ind w:left="1181" w:hanging="1133"/>
      </w:pPr>
      <w:r>
        <w:t>All</w:t>
      </w:r>
      <w:r>
        <w:rPr>
          <w:spacing w:val="-4"/>
        </w:rPr>
        <w:t xml:space="preserve"> </w:t>
      </w:r>
      <w:r>
        <w:t>rural</w:t>
      </w:r>
      <w:r>
        <w:rPr>
          <w:spacing w:val="-3"/>
        </w:rPr>
        <w:t xml:space="preserve"> </w:t>
      </w:r>
      <w:r>
        <w:rPr>
          <w:spacing w:val="-2"/>
        </w:rPr>
        <w:t>zones</w:t>
      </w:r>
    </w:p>
    <w:p w14:paraId="4E4CE66A" w14:textId="77777777" w:rsidR="006713A4" w:rsidRDefault="006713A4" w:rsidP="006713A4">
      <w:pPr>
        <w:pStyle w:val="BodyText"/>
        <w:spacing w:before="9"/>
        <w:rPr>
          <w:b/>
          <w:sz w:val="19"/>
        </w:rPr>
      </w:pPr>
    </w:p>
    <w:p w14:paraId="773052BC" w14:textId="77777777" w:rsidR="006713A4" w:rsidRDefault="006713A4" w:rsidP="006713A4">
      <w:pPr>
        <w:pStyle w:val="BodyText"/>
        <w:tabs>
          <w:tab w:val="left" w:pos="544"/>
        </w:tabs>
        <w:spacing w:line="266" w:lineRule="auto"/>
        <w:ind w:left="544" w:right="238" w:hanging="428"/>
      </w:pPr>
      <w:r>
        <w:rPr>
          <w:spacing w:val="-6"/>
        </w:rPr>
        <w:t>a.</w:t>
      </w:r>
      <w:r>
        <w:tab/>
        <w:t>In</w:t>
      </w:r>
      <w:r>
        <w:rPr>
          <w:spacing w:val="-4"/>
        </w:rPr>
        <w:t xml:space="preserve"> </w:t>
      </w:r>
      <w:r>
        <w:t>considering</w:t>
      </w:r>
      <w:r>
        <w:rPr>
          <w:spacing w:val="-2"/>
        </w:rPr>
        <w:t xml:space="preserve"> </w:t>
      </w:r>
      <w:r>
        <w:t>whether</w:t>
      </w:r>
      <w:r>
        <w:rPr>
          <w:spacing w:val="-3"/>
        </w:rPr>
        <w:t xml:space="preserve"> </w:t>
      </w:r>
      <w:r>
        <w:t>or</w:t>
      </w:r>
      <w:r>
        <w:rPr>
          <w:spacing w:val="-3"/>
        </w:rPr>
        <w:t xml:space="preserve"> </w:t>
      </w:r>
      <w:r>
        <w:t>not</w:t>
      </w:r>
      <w:r>
        <w:rPr>
          <w:spacing w:val="-5"/>
        </w:rPr>
        <w:t xml:space="preserve"> </w:t>
      </w:r>
      <w:r>
        <w:t>to</w:t>
      </w:r>
      <w:r>
        <w:rPr>
          <w:spacing w:val="-4"/>
        </w:rPr>
        <w:t xml:space="preserve"> </w:t>
      </w:r>
      <w:r>
        <w:t>grant</w:t>
      </w:r>
      <w:r>
        <w:rPr>
          <w:spacing w:val="-2"/>
        </w:rPr>
        <w:t xml:space="preserve"> </w:t>
      </w:r>
      <w:r>
        <w:rPr>
          <w:color w:val="00AF50"/>
        </w:rPr>
        <w:t>subdivision</w:t>
      </w:r>
      <w:r>
        <w:rPr>
          <w:color w:val="00AF50"/>
          <w:spacing w:val="-3"/>
        </w:rPr>
        <w:t xml:space="preserve"> </w:t>
      </w:r>
      <w:r>
        <w:t>consent,</w:t>
      </w:r>
      <w:r>
        <w:rPr>
          <w:spacing w:val="-6"/>
        </w:rPr>
        <w:t xml:space="preserve"> </w:t>
      </w:r>
      <w:r>
        <w:t xml:space="preserve">the </w:t>
      </w:r>
      <w:r>
        <w:rPr>
          <w:color w:val="00AF50"/>
        </w:rPr>
        <w:t>Council</w:t>
      </w:r>
      <w:r>
        <w:rPr>
          <w:color w:val="00AF50"/>
          <w:spacing w:val="-1"/>
        </w:rPr>
        <w:t xml:space="preserve"> </w:t>
      </w:r>
      <w:r>
        <w:t>shall</w:t>
      </w:r>
      <w:r>
        <w:rPr>
          <w:spacing w:val="-1"/>
        </w:rPr>
        <w:t xml:space="preserve"> </w:t>
      </w:r>
      <w:r>
        <w:t>have</w:t>
      </w:r>
      <w:r>
        <w:rPr>
          <w:spacing w:val="-3"/>
        </w:rPr>
        <w:t xml:space="preserve"> </w:t>
      </w:r>
      <w:r>
        <w:t>regard</w:t>
      </w:r>
      <w:r>
        <w:rPr>
          <w:spacing w:val="-5"/>
        </w:rPr>
        <w:t xml:space="preserve"> </w:t>
      </w:r>
      <w:r>
        <w:t>to</w:t>
      </w:r>
      <w:r>
        <w:rPr>
          <w:spacing w:val="-4"/>
        </w:rPr>
        <w:t xml:space="preserve"> </w:t>
      </w:r>
      <w:r>
        <w:t>the</w:t>
      </w:r>
      <w:r>
        <w:rPr>
          <w:spacing w:val="-3"/>
        </w:rPr>
        <w:t xml:space="preserve"> </w:t>
      </w:r>
      <w:r>
        <w:t xml:space="preserve">matters in </w:t>
      </w:r>
      <w:r>
        <w:rPr>
          <w:color w:val="0000FF"/>
        </w:rPr>
        <w:t xml:space="preserve">Rule 8.7.6 </w:t>
      </w:r>
      <w:r>
        <w:t>Additional matters - rural zones.</w:t>
      </w:r>
    </w:p>
    <w:p w14:paraId="13E2FB86" w14:textId="77777777" w:rsidR="006713A4" w:rsidRDefault="006713A4" w:rsidP="006713A4">
      <w:pPr>
        <w:pStyle w:val="BodyText"/>
      </w:pPr>
    </w:p>
    <w:p w14:paraId="05D7F5A9" w14:textId="77777777" w:rsidR="006713A4" w:rsidRDefault="006713A4" w:rsidP="006713A4">
      <w:pPr>
        <w:pStyle w:val="BodyText"/>
        <w:spacing w:before="7"/>
        <w:rPr>
          <w:sz w:val="25"/>
        </w:rPr>
      </w:pPr>
    </w:p>
    <w:p w14:paraId="48F80DCA" w14:textId="77777777" w:rsidR="006713A4" w:rsidRDefault="006713A4" w:rsidP="006713A4">
      <w:pPr>
        <w:pStyle w:val="Heading2"/>
        <w:numPr>
          <w:ilvl w:val="2"/>
          <w:numId w:val="260"/>
        </w:numPr>
        <w:tabs>
          <w:tab w:val="left" w:pos="1249"/>
        </w:tabs>
        <w:ind w:left="1181" w:hanging="1133"/>
      </w:pPr>
      <w:r>
        <w:t>Natural</w:t>
      </w:r>
      <w:r>
        <w:rPr>
          <w:spacing w:val="-9"/>
        </w:rPr>
        <w:t xml:space="preserve"> </w:t>
      </w:r>
      <w:r>
        <w:t>and</w:t>
      </w:r>
      <w:r>
        <w:rPr>
          <w:spacing w:val="-9"/>
        </w:rPr>
        <w:t xml:space="preserve"> </w:t>
      </w:r>
      <w:r>
        <w:t>cultural</w:t>
      </w:r>
      <w:r>
        <w:rPr>
          <w:spacing w:val="-8"/>
        </w:rPr>
        <w:t xml:space="preserve"> </w:t>
      </w:r>
      <w:r>
        <w:t>heritage</w:t>
      </w:r>
      <w:r>
        <w:rPr>
          <w:spacing w:val="-5"/>
        </w:rPr>
        <w:t xml:space="preserve"> </w:t>
      </w:r>
      <w:r>
        <w:t>–</w:t>
      </w:r>
      <w:r>
        <w:rPr>
          <w:spacing w:val="-9"/>
        </w:rPr>
        <w:t xml:space="preserve"> </w:t>
      </w:r>
      <w:r>
        <w:t>Industrial</w:t>
      </w:r>
      <w:r>
        <w:rPr>
          <w:spacing w:val="-8"/>
        </w:rPr>
        <w:t xml:space="preserve"> </w:t>
      </w:r>
      <w:r>
        <w:t>General</w:t>
      </w:r>
      <w:r>
        <w:rPr>
          <w:spacing w:val="-8"/>
        </w:rPr>
        <w:t xml:space="preserve"> </w:t>
      </w:r>
      <w:r>
        <w:t>Zone</w:t>
      </w:r>
      <w:r>
        <w:rPr>
          <w:spacing w:val="-9"/>
        </w:rPr>
        <w:t xml:space="preserve"> </w:t>
      </w:r>
      <w:r>
        <w:t>(North</w:t>
      </w:r>
      <w:r>
        <w:rPr>
          <w:spacing w:val="-9"/>
        </w:rPr>
        <w:t xml:space="preserve"> </w:t>
      </w:r>
      <w:r>
        <w:rPr>
          <w:spacing w:val="-2"/>
        </w:rPr>
        <w:t>Belfast)</w:t>
      </w:r>
    </w:p>
    <w:p w14:paraId="6F35DD77" w14:textId="77777777" w:rsidR="006713A4" w:rsidRDefault="006713A4" w:rsidP="006713A4">
      <w:pPr>
        <w:pStyle w:val="BodyText"/>
        <w:spacing w:before="2"/>
        <w:rPr>
          <w:b/>
          <w:sz w:val="20"/>
        </w:rPr>
      </w:pPr>
    </w:p>
    <w:p w14:paraId="007E0B55" w14:textId="77777777" w:rsidR="006713A4" w:rsidRDefault="006713A4" w:rsidP="006713A4">
      <w:pPr>
        <w:pStyle w:val="ListParagraph"/>
        <w:numPr>
          <w:ilvl w:val="0"/>
          <w:numId w:val="225"/>
        </w:numPr>
        <w:tabs>
          <w:tab w:val="left" w:pos="544"/>
        </w:tabs>
        <w:spacing w:line="261" w:lineRule="auto"/>
        <w:ind w:right="364"/>
      </w:pPr>
      <w:r>
        <w:t>The</w:t>
      </w:r>
      <w:r>
        <w:rPr>
          <w:spacing w:val="-3"/>
        </w:rPr>
        <w:t xml:space="preserve"> </w:t>
      </w:r>
      <w:r>
        <w:t>extent</w:t>
      </w:r>
      <w:r>
        <w:rPr>
          <w:spacing w:val="-1"/>
        </w:rPr>
        <w:t xml:space="preserve"> </w:t>
      </w:r>
      <w:r>
        <w:t>to</w:t>
      </w:r>
      <w:r>
        <w:rPr>
          <w:spacing w:val="-4"/>
        </w:rPr>
        <w:t xml:space="preserve"> </w:t>
      </w:r>
      <w:r>
        <w:t>which</w:t>
      </w:r>
      <w:r>
        <w:rPr>
          <w:spacing w:val="-3"/>
        </w:rPr>
        <w:t xml:space="preserve"> </w:t>
      </w:r>
      <w:r>
        <w:rPr>
          <w:color w:val="00AF50"/>
        </w:rPr>
        <w:t>sites</w:t>
      </w:r>
      <w:r>
        <w:rPr>
          <w:color w:val="00AF50"/>
          <w:spacing w:val="-3"/>
        </w:rPr>
        <w:t xml:space="preserve"> </w:t>
      </w:r>
      <w:r>
        <w:rPr>
          <w:color w:val="00AF50"/>
        </w:rPr>
        <w:t>of Ngāi</w:t>
      </w:r>
      <w:r>
        <w:rPr>
          <w:color w:val="00AF50"/>
          <w:spacing w:val="-2"/>
        </w:rPr>
        <w:t xml:space="preserve"> </w:t>
      </w:r>
      <w:r>
        <w:rPr>
          <w:color w:val="00AF50"/>
        </w:rPr>
        <w:t>Tahu</w:t>
      </w:r>
      <w:r>
        <w:rPr>
          <w:color w:val="00AF50"/>
          <w:spacing w:val="-4"/>
        </w:rPr>
        <w:t xml:space="preserve"> </w:t>
      </w:r>
      <w:r>
        <w:rPr>
          <w:color w:val="00AF50"/>
        </w:rPr>
        <w:t>cultural</w:t>
      </w:r>
      <w:r>
        <w:rPr>
          <w:color w:val="00AF50"/>
          <w:spacing w:val="-2"/>
        </w:rPr>
        <w:t xml:space="preserve"> </w:t>
      </w:r>
      <w:r>
        <w:rPr>
          <w:color w:val="00AF50"/>
        </w:rPr>
        <w:t xml:space="preserve">significance </w:t>
      </w:r>
      <w:r>
        <w:t>identified</w:t>
      </w:r>
      <w:r>
        <w:rPr>
          <w:spacing w:val="-4"/>
        </w:rPr>
        <w:t xml:space="preserve"> </w:t>
      </w:r>
      <w:r>
        <w:t>in</w:t>
      </w:r>
      <w:r>
        <w:rPr>
          <w:spacing w:val="-2"/>
        </w:rPr>
        <w:t xml:space="preserve"> </w:t>
      </w:r>
      <w:r>
        <w:rPr>
          <w:color w:val="0000FF"/>
        </w:rPr>
        <w:t>Appendix</w:t>
      </w:r>
      <w:r>
        <w:rPr>
          <w:color w:val="0000FF"/>
          <w:spacing w:val="-3"/>
        </w:rPr>
        <w:t xml:space="preserve"> </w:t>
      </w:r>
      <w:r>
        <w:rPr>
          <w:color w:val="0000FF"/>
        </w:rPr>
        <w:t>9.5.6</w:t>
      </w:r>
      <w:r>
        <w:t>,</w:t>
      </w:r>
      <w:r>
        <w:rPr>
          <w:spacing w:val="-6"/>
        </w:rPr>
        <w:t xml:space="preserve"> </w:t>
      </w:r>
      <w:r>
        <w:t>wāhi</w:t>
      </w:r>
      <w:r>
        <w:rPr>
          <w:spacing w:val="-2"/>
        </w:rPr>
        <w:t xml:space="preserve"> </w:t>
      </w:r>
      <w:r>
        <w:t>tapu</w:t>
      </w:r>
      <w:r>
        <w:rPr>
          <w:spacing w:val="-4"/>
        </w:rPr>
        <w:t xml:space="preserve"> </w:t>
      </w:r>
      <w:r>
        <w:t>and wāhi taonga including waipuna,</w:t>
      </w:r>
      <w:r>
        <w:rPr>
          <w:spacing w:val="-1"/>
        </w:rPr>
        <w:t xml:space="preserve"> </w:t>
      </w:r>
      <w:r>
        <w:t>are protected,</w:t>
      </w:r>
      <w:r>
        <w:rPr>
          <w:spacing w:val="-1"/>
        </w:rPr>
        <w:t xml:space="preserve"> </w:t>
      </w:r>
      <w:r>
        <w:t xml:space="preserve">and the effects of </w:t>
      </w:r>
      <w:r>
        <w:rPr>
          <w:color w:val="00AF50"/>
        </w:rPr>
        <w:t xml:space="preserve">subdivision </w:t>
      </w:r>
      <w:r>
        <w:t>on Ngāi Tahu,</w:t>
      </w:r>
      <w:r>
        <w:rPr>
          <w:spacing w:val="-1"/>
        </w:rPr>
        <w:t xml:space="preserve"> </w:t>
      </w:r>
      <w:r>
        <w:t xml:space="preserve">ecological and </w:t>
      </w:r>
      <w:r>
        <w:rPr>
          <w:color w:val="00AF50"/>
        </w:rPr>
        <w:t xml:space="preserve">amenity values </w:t>
      </w:r>
      <w:r>
        <w:t>are avoided, remedied or mitigated.</w:t>
      </w:r>
      <w:r>
        <w:rPr>
          <w:spacing w:val="40"/>
        </w:rPr>
        <w:t xml:space="preserve"> </w:t>
      </w:r>
      <w:r>
        <w:t xml:space="preserve">This may be through the design and layout proposed for </w:t>
      </w:r>
      <w:r>
        <w:rPr>
          <w:color w:val="00AF50"/>
        </w:rPr>
        <w:t xml:space="preserve">subdivision </w:t>
      </w:r>
      <w:r>
        <w:t xml:space="preserve">and/or </w:t>
      </w:r>
      <w:r>
        <w:rPr>
          <w:color w:val="00AF50"/>
        </w:rPr>
        <w:t>earthworks</w:t>
      </w:r>
      <w:r>
        <w:t>.</w:t>
      </w:r>
    </w:p>
    <w:p w14:paraId="7E855AF8" w14:textId="77777777" w:rsidR="006713A4" w:rsidRDefault="006713A4" w:rsidP="006713A4">
      <w:pPr>
        <w:pStyle w:val="ListParagraph"/>
        <w:numPr>
          <w:ilvl w:val="0"/>
          <w:numId w:val="225"/>
        </w:numPr>
        <w:tabs>
          <w:tab w:val="left" w:pos="544"/>
        </w:tabs>
        <w:spacing w:before="174" w:line="256" w:lineRule="auto"/>
        <w:ind w:right="153"/>
      </w:pPr>
      <w:r>
        <w:t>The</w:t>
      </w:r>
      <w:r>
        <w:rPr>
          <w:spacing w:val="-4"/>
        </w:rPr>
        <w:t xml:space="preserve"> </w:t>
      </w:r>
      <w:r>
        <w:t>extent</w:t>
      </w:r>
      <w:r>
        <w:rPr>
          <w:spacing w:val="-2"/>
        </w:rPr>
        <w:t xml:space="preserve"> </w:t>
      </w:r>
      <w:r>
        <w:t>to</w:t>
      </w:r>
      <w:r>
        <w:rPr>
          <w:spacing w:val="-5"/>
        </w:rPr>
        <w:t xml:space="preserve"> </w:t>
      </w:r>
      <w:r>
        <w:t>which the</w:t>
      </w:r>
      <w:r>
        <w:rPr>
          <w:spacing w:val="-3"/>
        </w:rPr>
        <w:t xml:space="preserve"> </w:t>
      </w:r>
      <w:r>
        <w:rPr>
          <w:color w:val="00AF50"/>
        </w:rPr>
        <w:t>subdivision</w:t>
      </w:r>
      <w:r>
        <w:rPr>
          <w:color w:val="00AF50"/>
          <w:spacing w:val="-4"/>
        </w:rPr>
        <w:t xml:space="preserve"> </w:t>
      </w:r>
      <w:r>
        <w:t>and/or</w:t>
      </w:r>
      <w:r>
        <w:rPr>
          <w:spacing w:val="-4"/>
        </w:rPr>
        <w:t xml:space="preserve"> </w:t>
      </w:r>
      <w:r>
        <w:rPr>
          <w:color w:val="00AF50"/>
        </w:rPr>
        <w:t>earthworks</w:t>
      </w:r>
      <w:r>
        <w:rPr>
          <w:color w:val="00AF50"/>
          <w:spacing w:val="-3"/>
        </w:rPr>
        <w:t xml:space="preserve"> </w:t>
      </w:r>
      <w:r>
        <w:t>provides</w:t>
      </w:r>
      <w:r>
        <w:rPr>
          <w:spacing w:val="-4"/>
        </w:rPr>
        <w:t xml:space="preserve"> </w:t>
      </w:r>
      <w:r>
        <w:t>for</w:t>
      </w:r>
      <w:r>
        <w:rPr>
          <w:spacing w:val="-4"/>
        </w:rPr>
        <w:t xml:space="preserve"> </w:t>
      </w:r>
      <w:r>
        <w:t>pathways</w:t>
      </w:r>
      <w:r>
        <w:rPr>
          <w:spacing w:val="-4"/>
        </w:rPr>
        <w:t xml:space="preserve"> </w:t>
      </w:r>
      <w:r>
        <w:t>for</w:t>
      </w:r>
      <w:r>
        <w:rPr>
          <w:spacing w:val="-4"/>
        </w:rPr>
        <w:t xml:space="preserve"> </w:t>
      </w:r>
      <w:r>
        <w:t>the</w:t>
      </w:r>
      <w:r>
        <w:rPr>
          <w:spacing w:val="-4"/>
        </w:rPr>
        <w:t xml:space="preserve"> </w:t>
      </w:r>
      <w:r>
        <w:t>water</w:t>
      </w:r>
      <w:r>
        <w:rPr>
          <w:spacing w:val="-4"/>
        </w:rPr>
        <w:t xml:space="preserve"> </w:t>
      </w:r>
      <w:r>
        <w:t>to</w:t>
      </w:r>
      <w:r>
        <w:rPr>
          <w:spacing w:val="-1"/>
        </w:rPr>
        <w:t xml:space="preserve"> </w:t>
      </w:r>
      <w:r>
        <w:t>flow</w:t>
      </w:r>
      <w:r>
        <w:rPr>
          <w:spacing w:val="-4"/>
        </w:rPr>
        <w:t xml:space="preserve"> </w:t>
      </w:r>
      <w:r>
        <w:t xml:space="preserve">from the </w:t>
      </w:r>
      <w:r>
        <w:rPr>
          <w:color w:val="00AF50"/>
        </w:rPr>
        <w:t xml:space="preserve">spring </w:t>
      </w:r>
      <w:r>
        <w:t>head that have regard to any existing natural flow path.</w:t>
      </w:r>
    </w:p>
    <w:p w14:paraId="5CFFEAE8" w14:textId="77777777" w:rsidR="006713A4" w:rsidRDefault="006713A4" w:rsidP="006713A4">
      <w:pPr>
        <w:spacing w:line="256" w:lineRule="auto"/>
        <w:sectPr w:rsidR="006713A4" w:rsidSect="00645594">
          <w:pgSz w:w="11900" w:h="16840"/>
          <w:pgMar w:top="1440" w:right="560" w:bottom="1200" w:left="1300" w:header="0" w:footer="985" w:gutter="0"/>
          <w:cols w:space="720"/>
        </w:sectPr>
      </w:pPr>
    </w:p>
    <w:p w14:paraId="60E3B39A" w14:textId="77777777" w:rsidR="006713A4" w:rsidRDefault="006713A4" w:rsidP="006713A4">
      <w:pPr>
        <w:pStyle w:val="ListParagraph"/>
        <w:numPr>
          <w:ilvl w:val="0"/>
          <w:numId w:val="225"/>
        </w:numPr>
        <w:tabs>
          <w:tab w:val="left" w:pos="544"/>
        </w:tabs>
        <w:spacing w:before="27" w:line="256" w:lineRule="auto"/>
        <w:ind w:right="787"/>
      </w:pPr>
      <w:r>
        <w:t>Whether</w:t>
      </w:r>
      <w:r>
        <w:rPr>
          <w:spacing w:val="-4"/>
        </w:rPr>
        <w:t xml:space="preserve"> </w:t>
      </w:r>
      <w:r>
        <w:t>a</w:t>
      </w:r>
      <w:r>
        <w:rPr>
          <w:spacing w:val="-4"/>
        </w:rPr>
        <w:t xml:space="preserve"> </w:t>
      </w:r>
      <w:r>
        <w:t>protocol</w:t>
      </w:r>
      <w:r>
        <w:rPr>
          <w:spacing w:val="-2"/>
        </w:rPr>
        <w:t xml:space="preserve"> </w:t>
      </w:r>
      <w:r>
        <w:t>has</w:t>
      </w:r>
      <w:r>
        <w:rPr>
          <w:spacing w:val="-4"/>
        </w:rPr>
        <w:t xml:space="preserve"> </w:t>
      </w:r>
      <w:r>
        <w:t>been</w:t>
      </w:r>
      <w:r>
        <w:rPr>
          <w:spacing w:val="-5"/>
        </w:rPr>
        <w:t xml:space="preserve"> </w:t>
      </w:r>
      <w:r>
        <w:t>agreed</w:t>
      </w:r>
      <w:r>
        <w:rPr>
          <w:spacing w:val="-4"/>
        </w:rPr>
        <w:t xml:space="preserve"> </w:t>
      </w:r>
      <w:r>
        <w:t>with</w:t>
      </w:r>
      <w:r>
        <w:rPr>
          <w:spacing w:val="-5"/>
        </w:rPr>
        <w:t xml:space="preserve"> </w:t>
      </w:r>
      <w:r>
        <w:t>Te</w:t>
      </w:r>
      <w:r>
        <w:rPr>
          <w:spacing w:val="-4"/>
        </w:rPr>
        <w:t xml:space="preserve"> </w:t>
      </w:r>
      <w:r>
        <w:t>Ngāi</w:t>
      </w:r>
      <w:r>
        <w:rPr>
          <w:spacing w:val="-3"/>
        </w:rPr>
        <w:t xml:space="preserve"> </w:t>
      </w:r>
      <w:r>
        <w:t>Tūāhuriri</w:t>
      </w:r>
      <w:r>
        <w:rPr>
          <w:spacing w:val="-3"/>
        </w:rPr>
        <w:t xml:space="preserve"> </w:t>
      </w:r>
      <w:r>
        <w:t>Rūnanga</w:t>
      </w:r>
      <w:r>
        <w:rPr>
          <w:spacing w:val="-4"/>
        </w:rPr>
        <w:t xml:space="preserve"> </w:t>
      </w:r>
      <w:r>
        <w:t>for</w:t>
      </w:r>
      <w:r>
        <w:rPr>
          <w:spacing w:val="-4"/>
        </w:rPr>
        <w:t xml:space="preserve"> </w:t>
      </w:r>
      <w:r>
        <w:t>managing</w:t>
      </w:r>
      <w:r>
        <w:rPr>
          <w:spacing w:val="-3"/>
        </w:rPr>
        <w:t xml:space="preserve"> </w:t>
      </w:r>
      <w:r>
        <w:t>any</w:t>
      </w:r>
      <w:r>
        <w:rPr>
          <w:spacing w:val="-4"/>
        </w:rPr>
        <w:t xml:space="preserve"> </w:t>
      </w:r>
      <w:r>
        <w:t>accidental discovery. This</w:t>
      </w:r>
      <w:r>
        <w:rPr>
          <w:spacing w:val="-1"/>
        </w:rPr>
        <w:t xml:space="preserve"> </w:t>
      </w:r>
      <w:r>
        <w:t>may</w:t>
      </w:r>
      <w:r>
        <w:rPr>
          <w:spacing w:val="-1"/>
        </w:rPr>
        <w:t xml:space="preserve"> </w:t>
      </w:r>
      <w:r>
        <w:t>include</w:t>
      </w:r>
      <w:r>
        <w:rPr>
          <w:spacing w:val="-1"/>
        </w:rPr>
        <w:t xml:space="preserve"> </w:t>
      </w:r>
      <w:r>
        <w:t>a</w:t>
      </w:r>
      <w:r>
        <w:rPr>
          <w:spacing w:val="-1"/>
        </w:rPr>
        <w:t xml:space="preserve"> </w:t>
      </w:r>
      <w:r>
        <w:t>cultural monitor</w:t>
      </w:r>
      <w:r>
        <w:rPr>
          <w:spacing w:val="-1"/>
        </w:rPr>
        <w:t xml:space="preserve"> </w:t>
      </w:r>
      <w:r>
        <w:t>who</w:t>
      </w:r>
      <w:r>
        <w:rPr>
          <w:spacing w:val="-3"/>
        </w:rPr>
        <w:t xml:space="preserve"> </w:t>
      </w:r>
      <w:r>
        <w:t>shall be</w:t>
      </w:r>
      <w:r>
        <w:rPr>
          <w:spacing w:val="-1"/>
        </w:rPr>
        <w:t xml:space="preserve"> </w:t>
      </w:r>
      <w:r>
        <w:t>a</w:t>
      </w:r>
      <w:r>
        <w:rPr>
          <w:spacing w:val="-1"/>
        </w:rPr>
        <w:t xml:space="preserve"> </w:t>
      </w:r>
      <w:r>
        <w:t>representative</w:t>
      </w:r>
      <w:r>
        <w:rPr>
          <w:spacing w:val="-1"/>
        </w:rPr>
        <w:t xml:space="preserve"> </w:t>
      </w:r>
      <w:r>
        <w:t>approved</w:t>
      </w:r>
      <w:r>
        <w:rPr>
          <w:spacing w:val="-2"/>
        </w:rPr>
        <w:t xml:space="preserve"> </w:t>
      </w:r>
      <w:r>
        <w:t>by</w:t>
      </w:r>
      <w:r>
        <w:rPr>
          <w:spacing w:val="-1"/>
        </w:rPr>
        <w:t xml:space="preserve"> </w:t>
      </w:r>
      <w:r>
        <w:t>Te</w:t>
      </w:r>
      <w:r>
        <w:rPr>
          <w:spacing w:val="-1"/>
        </w:rPr>
        <w:t xml:space="preserve"> </w:t>
      </w:r>
      <w:r>
        <w:t>Ngāi</w:t>
      </w:r>
    </w:p>
    <w:p w14:paraId="1A6DF550" w14:textId="77777777" w:rsidR="006713A4" w:rsidRDefault="006713A4" w:rsidP="006713A4">
      <w:pPr>
        <w:pStyle w:val="BodyText"/>
        <w:spacing w:before="6"/>
        <w:ind w:left="544"/>
      </w:pPr>
      <w:r>
        <w:t>Tūāhuriri</w:t>
      </w:r>
      <w:r>
        <w:rPr>
          <w:spacing w:val="-6"/>
        </w:rPr>
        <w:t xml:space="preserve"> </w:t>
      </w:r>
      <w:r>
        <w:t>Rūnanga</w:t>
      </w:r>
      <w:r>
        <w:rPr>
          <w:spacing w:val="-5"/>
        </w:rPr>
        <w:t xml:space="preserve"> </w:t>
      </w:r>
      <w:r>
        <w:t>and</w:t>
      </w:r>
      <w:r>
        <w:rPr>
          <w:spacing w:val="-6"/>
        </w:rPr>
        <w:t xml:space="preserve"> </w:t>
      </w:r>
      <w:r>
        <w:t>contracted</w:t>
      </w:r>
      <w:r>
        <w:rPr>
          <w:spacing w:val="-6"/>
        </w:rPr>
        <w:t xml:space="preserve"> </w:t>
      </w:r>
      <w:r>
        <w:t>by the</w:t>
      </w:r>
      <w:r>
        <w:rPr>
          <w:spacing w:val="-5"/>
        </w:rPr>
        <w:t xml:space="preserve"> </w:t>
      </w:r>
      <w:r>
        <w:t>applicant</w:t>
      </w:r>
      <w:r>
        <w:rPr>
          <w:spacing w:val="-3"/>
        </w:rPr>
        <w:t xml:space="preserve"> </w:t>
      </w:r>
      <w:r>
        <w:t>to</w:t>
      </w:r>
      <w:r>
        <w:rPr>
          <w:spacing w:val="-2"/>
        </w:rPr>
        <w:t xml:space="preserve"> </w:t>
      </w:r>
      <w:r>
        <w:t>be</w:t>
      </w:r>
      <w:r>
        <w:rPr>
          <w:spacing w:val="-5"/>
        </w:rPr>
        <w:t xml:space="preserve"> </w:t>
      </w:r>
      <w:r>
        <w:t>on-site</w:t>
      </w:r>
      <w:r>
        <w:rPr>
          <w:spacing w:val="-5"/>
        </w:rPr>
        <w:t xml:space="preserve"> </w:t>
      </w:r>
      <w:r>
        <w:t>if</w:t>
      </w:r>
      <w:r>
        <w:rPr>
          <w:spacing w:val="-5"/>
        </w:rPr>
        <w:t xml:space="preserve"> </w:t>
      </w:r>
      <w:r>
        <w:t>deemed</w:t>
      </w:r>
      <w:r>
        <w:rPr>
          <w:spacing w:val="-6"/>
        </w:rPr>
        <w:t xml:space="preserve"> </w:t>
      </w:r>
      <w:r>
        <w:t>necessary</w:t>
      </w:r>
      <w:r>
        <w:rPr>
          <w:spacing w:val="-5"/>
        </w:rPr>
        <w:t xml:space="preserve"> </w:t>
      </w:r>
      <w:r>
        <w:t>by</w:t>
      </w:r>
      <w:r>
        <w:rPr>
          <w:spacing w:val="-5"/>
        </w:rPr>
        <w:t xml:space="preserve"> </w:t>
      </w:r>
      <w:r>
        <w:t>the</w:t>
      </w:r>
      <w:r>
        <w:rPr>
          <w:spacing w:val="-4"/>
        </w:rPr>
        <w:t xml:space="preserve"> </w:t>
      </w:r>
      <w:r>
        <w:rPr>
          <w:spacing w:val="-2"/>
        </w:rPr>
        <w:t>Rūnanga.</w:t>
      </w:r>
    </w:p>
    <w:p w14:paraId="0768B3CA" w14:textId="77777777" w:rsidR="006713A4" w:rsidRDefault="006713A4" w:rsidP="006713A4">
      <w:pPr>
        <w:pStyle w:val="BodyText"/>
      </w:pPr>
    </w:p>
    <w:p w14:paraId="56C608EC" w14:textId="77777777" w:rsidR="006713A4" w:rsidRDefault="006713A4" w:rsidP="006713A4">
      <w:pPr>
        <w:pStyle w:val="BodyText"/>
        <w:spacing w:before="5"/>
        <w:rPr>
          <w:sz w:val="28"/>
        </w:rPr>
      </w:pPr>
    </w:p>
    <w:p w14:paraId="06513CF3" w14:textId="77777777" w:rsidR="006713A4" w:rsidRDefault="006713A4" w:rsidP="006453A9">
      <w:pPr>
        <w:pStyle w:val="Heading2"/>
        <w:numPr>
          <w:ilvl w:val="2"/>
          <w:numId w:val="260"/>
        </w:numPr>
        <w:tabs>
          <w:tab w:val="left" w:pos="1249"/>
        </w:tabs>
        <w:ind w:left="397" w:right="493" w:hanging="284"/>
      </w:pPr>
      <w:r>
        <w:rPr>
          <w:strike/>
        </w:rPr>
        <w:t>Residential</w:t>
      </w:r>
      <w:r>
        <w:rPr>
          <w:strike/>
          <w:spacing w:val="-7"/>
        </w:rPr>
        <w:t xml:space="preserve"> </w:t>
      </w:r>
      <w:r>
        <w:rPr>
          <w:strike/>
        </w:rPr>
        <w:t>New</w:t>
      </w:r>
      <w:r>
        <w:rPr>
          <w:strike/>
          <w:spacing w:val="-7"/>
        </w:rPr>
        <w:t xml:space="preserve"> </w:t>
      </w:r>
      <w:r>
        <w:rPr>
          <w:strike/>
        </w:rPr>
        <w:t>Neighbourhood</w:t>
      </w:r>
      <w:r>
        <w:rPr>
          <w:spacing w:val="-3"/>
        </w:rPr>
        <w:t xml:space="preserve"> </w:t>
      </w:r>
      <w:r>
        <w:rPr>
          <w:u w:val="single"/>
        </w:rPr>
        <w:t>Future</w:t>
      </w:r>
      <w:r>
        <w:rPr>
          <w:spacing w:val="-8"/>
          <w:u w:val="single"/>
        </w:rPr>
        <w:t xml:space="preserve"> </w:t>
      </w:r>
      <w:r>
        <w:rPr>
          <w:u w:val="single"/>
        </w:rPr>
        <w:t>Urban</w:t>
      </w:r>
      <w:r>
        <w:rPr>
          <w:spacing w:val="-5"/>
        </w:rPr>
        <w:t xml:space="preserve"> </w:t>
      </w:r>
      <w:r>
        <w:t>Zone</w:t>
      </w:r>
      <w:r>
        <w:rPr>
          <w:spacing w:val="-8"/>
        </w:rPr>
        <w:t xml:space="preserve"> </w:t>
      </w:r>
      <w:r>
        <w:t>Outline</w:t>
      </w:r>
      <w:r>
        <w:rPr>
          <w:spacing w:val="-8"/>
        </w:rPr>
        <w:t xml:space="preserve"> </w:t>
      </w:r>
      <w:r>
        <w:t>Development Plan</w:t>
      </w:r>
      <w:r w:rsidRPr="006453A9">
        <w:rPr>
          <w:strike/>
          <w:color w:val="9900FF"/>
        </w:rPr>
        <w:t>s</w:t>
      </w:r>
      <w:r>
        <w:rPr>
          <w:spacing w:val="-2"/>
        </w:rPr>
        <w:t xml:space="preserve"> </w:t>
      </w:r>
      <w:r>
        <w:t>-</w:t>
      </w:r>
      <w:r>
        <w:rPr>
          <w:spacing w:val="40"/>
        </w:rPr>
        <w:t xml:space="preserve"> </w:t>
      </w:r>
      <w:r>
        <w:rPr>
          <w:strike/>
        </w:rPr>
        <w:t>(North</w:t>
      </w:r>
      <w:r>
        <w:rPr>
          <w:strike/>
          <w:spacing w:val="-2"/>
        </w:rPr>
        <w:t xml:space="preserve"> </w:t>
      </w:r>
      <w:r>
        <w:rPr>
          <w:strike/>
        </w:rPr>
        <w:t>Halswell)</w:t>
      </w:r>
      <w:r>
        <w:rPr>
          <w:strike/>
          <w:spacing w:val="40"/>
        </w:rPr>
        <w:t xml:space="preserve"> </w:t>
      </w:r>
      <w:r>
        <w:rPr>
          <w:strike/>
        </w:rPr>
        <w:t>-</w:t>
      </w:r>
      <w:r>
        <w:rPr>
          <w:strike/>
          <w:spacing w:val="-2"/>
        </w:rPr>
        <w:t xml:space="preserve"> </w:t>
      </w:r>
      <w:r>
        <w:rPr>
          <w:strike/>
        </w:rPr>
        <w:t>(Meadowlands</w:t>
      </w:r>
      <w:r>
        <w:rPr>
          <w:strike/>
          <w:spacing w:val="-4"/>
        </w:rPr>
        <w:t xml:space="preserve"> </w:t>
      </w:r>
      <w:r>
        <w:rPr>
          <w:strike/>
        </w:rPr>
        <w:t>Exemplar</w:t>
      </w:r>
      <w:r>
        <w:rPr>
          <w:strike/>
          <w:spacing w:val="-1"/>
        </w:rPr>
        <w:t xml:space="preserve"> </w:t>
      </w:r>
      <w:r>
        <w:rPr>
          <w:strike/>
        </w:rPr>
        <w:t xml:space="preserve">Overlay) </w:t>
      </w:r>
      <w:r>
        <w:t>East</w:t>
      </w:r>
      <w:r>
        <w:rPr>
          <w:spacing w:val="-4"/>
        </w:rPr>
        <w:t xml:space="preserve"> </w:t>
      </w:r>
      <w:r>
        <w:t>Papanui</w:t>
      </w:r>
    </w:p>
    <w:p w14:paraId="759BE960" w14:textId="77777777" w:rsidR="006713A4" w:rsidRDefault="006713A4" w:rsidP="006713A4">
      <w:pPr>
        <w:pStyle w:val="BodyText"/>
        <w:rPr>
          <w:b/>
          <w:sz w:val="20"/>
        </w:rPr>
      </w:pPr>
    </w:p>
    <w:p w14:paraId="7955036E" w14:textId="77777777" w:rsidR="006713A4" w:rsidRDefault="006713A4" w:rsidP="006713A4">
      <w:pPr>
        <w:pStyle w:val="BodyText"/>
        <w:spacing w:before="12"/>
        <w:rPr>
          <w:b/>
          <w:sz w:val="15"/>
        </w:rPr>
      </w:pPr>
    </w:p>
    <w:p w14:paraId="4D718108" w14:textId="77777777" w:rsidR="006713A4" w:rsidRDefault="006713A4" w:rsidP="006713A4">
      <w:pPr>
        <w:pStyle w:val="ListParagraph"/>
        <w:numPr>
          <w:ilvl w:val="3"/>
          <w:numId w:val="260"/>
        </w:numPr>
        <w:tabs>
          <w:tab w:val="left" w:pos="1249"/>
        </w:tabs>
        <w:spacing w:before="44"/>
        <w:ind w:hanging="1133"/>
        <w:rPr>
          <w:b/>
          <w:sz w:val="27"/>
        </w:rPr>
      </w:pPr>
      <w:r>
        <w:rPr>
          <w:b/>
          <w:sz w:val="27"/>
        </w:rPr>
        <w:t>Place</w:t>
      </w:r>
      <w:r>
        <w:rPr>
          <w:b/>
          <w:spacing w:val="13"/>
          <w:sz w:val="27"/>
        </w:rPr>
        <w:t xml:space="preserve"> </w:t>
      </w:r>
      <w:r>
        <w:rPr>
          <w:b/>
          <w:sz w:val="27"/>
        </w:rPr>
        <w:t>making,</w:t>
      </w:r>
      <w:r>
        <w:rPr>
          <w:b/>
          <w:spacing w:val="35"/>
          <w:sz w:val="27"/>
        </w:rPr>
        <w:t xml:space="preserve"> </w:t>
      </w:r>
      <w:r>
        <w:rPr>
          <w:b/>
          <w:sz w:val="27"/>
        </w:rPr>
        <w:t>context,</w:t>
      </w:r>
      <w:r>
        <w:rPr>
          <w:b/>
          <w:spacing w:val="-3"/>
          <w:sz w:val="27"/>
        </w:rPr>
        <w:t xml:space="preserve"> </w:t>
      </w:r>
      <w:r>
        <w:rPr>
          <w:b/>
          <w:sz w:val="27"/>
        </w:rPr>
        <w:t>and</w:t>
      </w:r>
      <w:r>
        <w:rPr>
          <w:b/>
          <w:spacing w:val="4"/>
          <w:sz w:val="27"/>
        </w:rPr>
        <w:t xml:space="preserve"> </w:t>
      </w:r>
      <w:r>
        <w:rPr>
          <w:b/>
          <w:spacing w:val="-2"/>
          <w:sz w:val="27"/>
        </w:rPr>
        <w:t>heritage</w:t>
      </w:r>
    </w:p>
    <w:p w14:paraId="166FE34E" w14:textId="77777777" w:rsidR="006713A4" w:rsidRDefault="006713A4" w:rsidP="006713A4">
      <w:pPr>
        <w:pStyle w:val="BodyText"/>
        <w:spacing w:before="9"/>
        <w:rPr>
          <w:b/>
          <w:sz w:val="19"/>
        </w:rPr>
      </w:pPr>
    </w:p>
    <w:p w14:paraId="5D6FE12E" w14:textId="77777777" w:rsidR="006713A4" w:rsidRDefault="006713A4" w:rsidP="006713A4">
      <w:pPr>
        <w:pStyle w:val="ListParagraph"/>
        <w:numPr>
          <w:ilvl w:val="0"/>
          <w:numId w:val="224"/>
        </w:numPr>
        <w:tabs>
          <w:tab w:val="left" w:pos="544"/>
        </w:tabs>
        <w:spacing w:before="1"/>
      </w:pPr>
      <w:r>
        <w:t>Whether</w:t>
      </w:r>
      <w:r>
        <w:rPr>
          <w:spacing w:val="-7"/>
        </w:rPr>
        <w:t xml:space="preserve"> </w:t>
      </w:r>
      <w:r>
        <w:t>the</w:t>
      </w:r>
      <w:r>
        <w:rPr>
          <w:spacing w:val="-3"/>
        </w:rPr>
        <w:t xml:space="preserve"> </w:t>
      </w:r>
      <w:hyperlink r:id="rId87">
        <w:r>
          <w:rPr>
            <w:color w:val="00AF50"/>
          </w:rPr>
          <w:t>subdivision</w:t>
        </w:r>
      </w:hyperlink>
      <w:r>
        <w:t>,</w:t>
      </w:r>
      <w:r>
        <w:rPr>
          <w:spacing w:val="-7"/>
        </w:rPr>
        <w:t xml:space="preserve"> </w:t>
      </w:r>
      <w:r>
        <w:rPr>
          <w:color w:val="00AF50"/>
        </w:rPr>
        <w:t>site</w:t>
      </w:r>
      <w:r>
        <w:rPr>
          <w:color w:val="00AF50"/>
          <w:spacing w:val="-4"/>
        </w:rPr>
        <w:t xml:space="preserve"> </w:t>
      </w:r>
      <w:r>
        <w:t>and</w:t>
      </w:r>
      <w:r>
        <w:rPr>
          <w:spacing w:val="-5"/>
        </w:rPr>
        <w:t xml:space="preserve"> </w:t>
      </w:r>
      <w:r>
        <w:rPr>
          <w:color w:val="00AF50"/>
        </w:rPr>
        <w:t>building</w:t>
      </w:r>
      <w:r>
        <w:rPr>
          <w:color w:val="00AF50"/>
          <w:spacing w:val="-3"/>
        </w:rPr>
        <w:t xml:space="preserve"> </w:t>
      </w:r>
      <w:r>
        <w:t>design</w:t>
      </w:r>
      <w:r>
        <w:rPr>
          <w:spacing w:val="-5"/>
        </w:rPr>
        <w:t xml:space="preserve"> </w:t>
      </w:r>
      <w:r>
        <w:t>and</w:t>
      </w:r>
      <w:r>
        <w:rPr>
          <w:spacing w:val="-5"/>
        </w:rPr>
        <w:t xml:space="preserve"> </w:t>
      </w:r>
      <w:r>
        <w:rPr>
          <w:color w:val="00AF50"/>
        </w:rPr>
        <w:t>allotment</w:t>
      </w:r>
      <w:r>
        <w:rPr>
          <w:color w:val="00AF50"/>
          <w:spacing w:val="-5"/>
        </w:rPr>
        <w:t xml:space="preserve"> </w:t>
      </w:r>
      <w:r>
        <w:rPr>
          <w:spacing w:val="-2"/>
        </w:rPr>
        <w:t>layout:</w:t>
      </w:r>
    </w:p>
    <w:p w14:paraId="281E843E" w14:textId="77777777" w:rsidR="006713A4" w:rsidRDefault="006713A4" w:rsidP="006713A4">
      <w:pPr>
        <w:pStyle w:val="ListParagraph"/>
        <w:numPr>
          <w:ilvl w:val="1"/>
          <w:numId w:val="224"/>
        </w:numPr>
        <w:tabs>
          <w:tab w:val="left" w:pos="966"/>
        </w:tabs>
        <w:spacing w:before="178" w:line="266" w:lineRule="auto"/>
        <w:ind w:right="333"/>
      </w:pPr>
      <w:r>
        <w:t>addresses</w:t>
      </w:r>
      <w:r>
        <w:rPr>
          <w:spacing w:val="-4"/>
        </w:rPr>
        <w:t xml:space="preserve"> </w:t>
      </w:r>
      <w:r>
        <w:t>the</w:t>
      </w:r>
      <w:r>
        <w:rPr>
          <w:spacing w:val="-4"/>
        </w:rPr>
        <w:t xml:space="preserve"> </w:t>
      </w:r>
      <w:r>
        <w:t>existing</w:t>
      </w:r>
      <w:r>
        <w:rPr>
          <w:spacing w:val="-3"/>
        </w:rPr>
        <w:t xml:space="preserve"> </w:t>
      </w:r>
      <w:r>
        <w:t>context,</w:t>
      </w:r>
      <w:r>
        <w:rPr>
          <w:spacing w:val="-7"/>
        </w:rPr>
        <w:t xml:space="preserve"> </w:t>
      </w:r>
      <w:r>
        <w:t>including</w:t>
      </w:r>
      <w:r>
        <w:rPr>
          <w:spacing w:val="-3"/>
        </w:rPr>
        <w:t xml:space="preserve"> </w:t>
      </w:r>
      <w:r>
        <w:t>retention</w:t>
      </w:r>
      <w:r>
        <w:rPr>
          <w:spacing w:val="-5"/>
        </w:rPr>
        <w:t xml:space="preserve"> </w:t>
      </w:r>
      <w:r>
        <w:t>of</w:t>
      </w:r>
      <w:r>
        <w:rPr>
          <w:spacing w:val="-4"/>
        </w:rPr>
        <w:t xml:space="preserve"> </w:t>
      </w:r>
      <w:r>
        <w:t>natural</w:t>
      </w:r>
      <w:r>
        <w:rPr>
          <w:spacing w:val="-3"/>
        </w:rPr>
        <w:t xml:space="preserve"> </w:t>
      </w:r>
      <w:r>
        <w:t>and</w:t>
      </w:r>
      <w:r>
        <w:rPr>
          <w:spacing w:val="-5"/>
        </w:rPr>
        <w:t xml:space="preserve"> </w:t>
      </w:r>
      <w:r>
        <w:t>built</w:t>
      </w:r>
      <w:r>
        <w:rPr>
          <w:spacing w:val="-6"/>
        </w:rPr>
        <w:t xml:space="preserve"> </w:t>
      </w:r>
      <w:r>
        <w:t>features,</w:t>
      </w:r>
      <w:r>
        <w:rPr>
          <w:spacing w:val="-6"/>
        </w:rPr>
        <w:t xml:space="preserve"> </w:t>
      </w:r>
      <w:r>
        <w:t>adjacent</w:t>
      </w:r>
      <w:r>
        <w:rPr>
          <w:spacing w:val="-7"/>
        </w:rPr>
        <w:t xml:space="preserve"> </w:t>
      </w:r>
      <w:r>
        <w:t>patterns of development and potential visual and physical connections;</w:t>
      </w:r>
    </w:p>
    <w:p w14:paraId="35C412E5" w14:textId="77777777" w:rsidR="006713A4" w:rsidRDefault="006713A4" w:rsidP="006713A4">
      <w:pPr>
        <w:pStyle w:val="ListParagraph"/>
        <w:numPr>
          <w:ilvl w:val="1"/>
          <w:numId w:val="224"/>
        </w:numPr>
        <w:tabs>
          <w:tab w:val="left" w:pos="966"/>
        </w:tabs>
        <w:spacing w:before="148"/>
        <w:ind w:hanging="422"/>
      </w:pPr>
      <w:r>
        <w:t>creates</w:t>
      </w:r>
      <w:r>
        <w:rPr>
          <w:spacing w:val="-6"/>
        </w:rPr>
        <w:t xml:space="preserve"> </w:t>
      </w:r>
      <w:r>
        <w:t>a</w:t>
      </w:r>
      <w:r>
        <w:rPr>
          <w:spacing w:val="-6"/>
        </w:rPr>
        <w:t xml:space="preserve"> </w:t>
      </w:r>
      <w:r>
        <w:t>distinctive</w:t>
      </w:r>
      <w:r>
        <w:rPr>
          <w:spacing w:val="-6"/>
        </w:rPr>
        <w:t xml:space="preserve"> </w:t>
      </w:r>
      <w:r>
        <w:rPr>
          <w:spacing w:val="-2"/>
        </w:rPr>
        <w:t>identity;</w:t>
      </w:r>
    </w:p>
    <w:p w14:paraId="3E15A2E6" w14:textId="77777777" w:rsidR="006713A4" w:rsidRDefault="006713A4" w:rsidP="006713A4">
      <w:pPr>
        <w:pStyle w:val="ListParagraph"/>
        <w:numPr>
          <w:ilvl w:val="1"/>
          <w:numId w:val="224"/>
        </w:numPr>
        <w:tabs>
          <w:tab w:val="left" w:pos="966"/>
        </w:tabs>
        <w:spacing w:before="178" w:line="261" w:lineRule="auto"/>
        <w:ind w:right="157"/>
      </w:pPr>
      <w:r>
        <w:rPr>
          <w:spacing w:val="-2"/>
        </w:rPr>
        <w:t>distributes</w:t>
      </w:r>
      <w:r>
        <w:rPr>
          <w:spacing w:val="-7"/>
        </w:rPr>
        <w:t xml:space="preserve"> </w:t>
      </w:r>
      <w:r>
        <w:rPr>
          <w:color w:val="00AF50"/>
          <w:spacing w:val="-2"/>
        </w:rPr>
        <w:t>allotments</w:t>
      </w:r>
      <w:r>
        <w:rPr>
          <w:color w:val="00AF50"/>
          <w:spacing w:val="39"/>
        </w:rPr>
        <w:t xml:space="preserve"> </w:t>
      </w:r>
      <w:r>
        <w:rPr>
          <w:spacing w:val="-2"/>
        </w:rPr>
        <w:t>for</w:t>
      </w:r>
      <w:r>
        <w:rPr>
          <w:spacing w:val="-8"/>
        </w:rPr>
        <w:t xml:space="preserve"> </w:t>
      </w:r>
      <w:r>
        <w:rPr>
          <w:spacing w:val="-2"/>
        </w:rPr>
        <w:t>higher</w:t>
      </w:r>
      <w:r>
        <w:rPr>
          <w:spacing w:val="-3"/>
        </w:rPr>
        <w:t xml:space="preserve"> </w:t>
      </w:r>
      <w:r>
        <w:rPr>
          <w:spacing w:val="-2"/>
        </w:rPr>
        <w:t>density</w:t>
      </w:r>
      <w:r>
        <w:rPr>
          <w:spacing w:val="-6"/>
        </w:rPr>
        <w:t xml:space="preserve"> </w:t>
      </w:r>
      <w:hyperlink r:id="rId88">
        <w:r>
          <w:rPr>
            <w:color w:val="00AF50"/>
            <w:spacing w:val="-2"/>
          </w:rPr>
          <w:t>building</w:t>
        </w:r>
      </w:hyperlink>
      <w:r>
        <w:rPr>
          <w:color w:val="00AF50"/>
          <w:spacing w:val="-2"/>
        </w:rPr>
        <w:t xml:space="preserve"> </w:t>
      </w:r>
      <w:r>
        <w:rPr>
          <w:spacing w:val="-2"/>
        </w:rPr>
        <w:t>typologies</w:t>
      </w:r>
      <w:r>
        <w:rPr>
          <w:spacing w:val="-3"/>
        </w:rPr>
        <w:t xml:space="preserve"> </w:t>
      </w:r>
      <w:r>
        <w:rPr>
          <w:spacing w:val="-2"/>
        </w:rPr>
        <w:t>to</w:t>
      </w:r>
      <w:r>
        <w:rPr>
          <w:spacing w:val="-9"/>
        </w:rPr>
        <w:t xml:space="preserve"> </w:t>
      </w:r>
      <w:r>
        <w:rPr>
          <w:spacing w:val="-2"/>
        </w:rPr>
        <w:t>support</w:t>
      </w:r>
      <w:r>
        <w:rPr>
          <w:spacing w:val="-5"/>
        </w:rPr>
        <w:t xml:space="preserve"> </w:t>
      </w:r>
      <w:r>
        <w:rPr>
          <w:spacing w:val="-2"/>
        </w:rPr>
        <w:t>community</w:t>
      </w:r>
      <w:r>
        <w:rPr>
          <w:spacing w:val="-3"/>
        </w:rPr>
        <w:t xml:space="preserve"> </w:t>
      </w:r>
      <w:r>
        <w:rPr>
          <w:spacing w:val="-2"/>
        </w:rPr>
        <w:t>and</w:t>
      </w:r>
      <w:r>
        <w:rPr>
          <w:spacing w:val="-9"/>
        </w:rPr>
        <w:t xml:space="preserve"> </w:t>
      </w:r>
      <w:r>
        <w:rPr>
          <w:spacing w:val="-2"/>
        </w:rPr>
        <w:t xml:space="preserve">retail facilities </w:t>
      </w:r>
      <w:r>
        <w:t>and</w:t>
      </w:r>
      <w:r>
        <w:rPr>
          <w:spacing w:val="-6"/>
        </w:rPr>
        <w:t xml:space="preserve"> </w:t>
      </w:r>
      <w:r>
        <w:t>public</w:t>
      </w:r>
      <w:r>
        <w:rPr>
          <w:spacing w:val="-1"/>
        </w:rPr>
        <w:t xml:space="preserve"> </w:t>
      </w:r>
      <w:r>
        <w:t>transport,</w:t>
      </w:r>
      <w:r>
        <w:rPr>
          <w:spacing w:val="-7"/>
        </w:rPr>
        <w:t xml:space="preserve"> </w:t>
      </w:r>
      <w:r>
        <w:t>and create a critical</w:t>
      </w:r>
      <w:r>
        <w:rPr>
          <w:spacing w:val="-2"/>
        </w:rPr>
        <w:t xml:space="preserve"> </w:t>
      </w:r>
      <w:r>
        <w:t>mass of activity and focus;</w:t>
      </w:r>
    </w:p>
    <w:p w14:paraId="5F1724E0" w14:textId="77777777" w:rsidR="006713A4" w:rsidRDefault="006713A4" w:rsidP="006713A4">
      <w:pPr>
        <w:pStyle w:val="ListParagraph"/>
        <w:numPr>
          <w:ilvl w:val="1"/>
          <w:numId w:val="224"/>
        </w:numPr>
        <w:tabs>
          <w:tab w:val="left" w:pos="966"/>
        </w:tabs>
        <w:spacing w:before="154" w:line="261" w:lineRule="auto"/>
        <w:ind w:right="650"/>
      </w:pPr>
      <w:r>
        <w:rPr>
          <w:spacing w:val="-2"/>
        </w:rPr>
        <w:t>locates</w:t>
      </w:r>
      <w:r>
        <w:rPr>
          <w:spacing w:val="-7"/>
        </w:rPr>
        <w:t xml:space="preserve"> </w:t>
      </w:r>
      <w:r>
        <w:rPr>
          <w:spacing w:val="-2"/>
        </w:rPr>
        <w:t xml:space="preserve">larger </w:t>
      </w:r>
      <w:r>
        <w:rPr>
          <w:color w:val="00AF50"/>
          <w:spacing w:val="-2"/>
        </w:rPr>
        <w:t xml:space="preserve">allotments </w:t>
      </w:r>
      <w:r>
        <w:rPr>
          <w:spacing w:val="-2"/>
        </w:rPr>
        <w:t>on</w:t>
      </w:r>
      <w:r>
        <w:rPr>
          <w:spacing w:val="-3"/>
        </w:rPr>
        <w:t xml:space="preserve"> </w:t>
      </w:r>
      <w:r>
        <w:rPr>
          <w:color w:val="00AF50"/>
          <w:spacing w:val="-2"/>
        </w:rPr>
        <w:t>corner</w:t>
      </w:r>
      <w:r>
        <w:rPr>
          <w:color w:val="00AF50"/>
          <w:spacing w:val="-6"/>
        </w:rPr>
        <w:t xml:space="preserve"> </w:t>
      </w:r>
      <w:hyperlink r:id="rId89">
        <w:r>
          <w:rPr>
            <w:color w:val="00AF50"/>
            <w:spacing w:val="-2"/>
          </w:rPr>
          <w:t>site</w:t>
        </w:r>
      </w:hyperlink>
      <w:r>
        <w:rPr>
          <w:color w:val="00AF50"/>
          <w:spacing w:val="-2"/>
        </w:rPr>
        <w:t xml:space="preserve">s </w:t>
      </w:r>
      <w:r>
        <w:rPr>
          <w:spacing w:val="-2"/>
        </w:rPr>
        <w:t>to</w:t>
      </w:r>
      <w:r>
        <w:rPr>
          <w:spacing w:val="-8"/>
        </w:rPr>
        <w:t xml:space="preserve"> </w:t>
      </w:r>
      <w:r>
        <w:rPr>
          <w:spacing w:val="-2"/>
        </w:rPr>
        <w:t>provide</w:t>
      </w:r>
      <w:r>
        <w:rPr>
          <w:spacing w:val="-6"/>
        </w:rPr>
        <w:t xml:space="preserve"> </w:t>
      </w:r>
      <w:r>
        <w:rPr>
          <w:spacing w:val="-2"/>
        </w:rPr>
        <w:t>for</w:t>
      </w:r>
      <w:r>
        <w:rPr>
          <w:spacing w:val="-7"/>
        </w:rPr>
        <w:t xml:space="preserve"> </w:t>
      </w:r>
      <w:r>
        <w:rPr>
          <w:spacing w:val="-2"/>
        </w:rPr>
        <w:t>larger scale</w:t>
      </w:r>
      <w:r>
        <w:rPr>
          <w:spacing w:val="-6"/>
        </w:rPr>
        <w:t xml:space="preserve"> </w:t>
      </w:r>
      <w:r>
        <w:rPr>
          <w:spacing w:val="-2"/>
        </w:rPr>
        <w:t>multi</w:t>
      </w:r>
      <w:r>
        <w:rPr>
          <w:spacing w:val="-3"/>
        </w:rPr>
        <w:t xml:space="preserve"> </w:t>
      </w:r>
      <w:r>
        <w:rPr>
          <w:color w:val="00AF50"/>
          <w:spacing w:val="-2"/>
        </w:rPr>
        <w:t>residential unit</w:t>
      </w:r>
      <w:r>
        <w:rPr>
          <w:color w:val="00AF50"/>
          <w:spacing w:val="-7"/>
        </w:rPr>
        <w:t xml:space="preserve"> </w:t>
      </w:r>
      <w:r>
        <w:rPr>
          <w:color w:val="00AF50"/>
          <w:spacing w:val="-2"/>
        </w:rPr>
        <w:t xml:space="preserve">building </w:t>
      </w:r>
      <w:r>
        <w:t>typologies</w:t>
      </w:r>
      <w:r>
        <w:rPr>
          <w:spacing w:val="-2"/>
        </w:rPr>
        <w:t xml:space="preserve"> </w:t>
      </w:r>
      <w:r>
        <w:t>that</w:t>
      </w:r>
      <w:r>
        <w:rPr>
          <w:spacing w:val="-9"/>
        </w:rPr>
        <w:t xml:space="preserve"> </w:t>
      </w:r>
      <w:r>
        <w:t>address</w:t>
      </w:r>
      <w:r>
        <w:rPr>
          <w:spacing w:val="-2"/>
        </w:rPr>
        <w:t xml:space="preserve"> </w:t>
      </w:r>
      <w:r>
        <w:t>adjacent</w:t>
      </w:r>
      <w:r>
        <w:rPr>
          <w:spacing w:val="-9"/>
        </w:rPr>
        <w:t xml:space="preserve"> </w:t>
      </w:r>
      <w:r>
        <w:t>streets</w:t>
      </w:r>
      <w:r>
        <w:rPr>
          <w:spacing w:val="-7"/>
        </w:rPr>
        <w:t xml:space="preserve"> </w:t>
      </w:r>
      <w:r>
        <w:t>and</w:t>
      </w:r>
      <w:r>
        <w:rPr>
          <w:spacing w:val="-8"/>
        </w:rPr>
        <w:t xml:space="preserve"> </w:t>
      </w:r>
      <w:r>
        <w:t>open</w:t>
      </w:r>
      <w:r>
        <w:rPr>
          <w:spacing w:val="-7"/>
        </w:rPr>
        <w:t xml:space="preserve"> </w:t>
      </w:r>
      <w:r>
        <w:t>spaces</w:t>
      </w:r>
      <w:r>
        <w:rPr>
          <w:spacing w:val="-2"/>
        </w:rPr>
        <w:t xml:space="preserve"> </w:t>
      </w:r>
      <w:r>
        <w:t>and</w:t>
      </w:r>
      <w:r>
        <w:rPr>
          <w:spacing w:val="-3"/>
        </w:rPr>
        <w:t xml:space="preserve"> </w:t>
      </w:r>
      <w:r>
        <w:t>assist</w:t>
      </w:r>
      <w:r>
        <w:rPr>
          <w:spacing w:val="-4"/>
        </w:rPr>
        <w:t xml:space="preserve"> </w:t>
      </w:r>
      <w:r>
        <w:t>neighbourhood</w:t>
      </w:r>
      <w:r>
        <w:rPr>
          <w:spacing w:val="-8"/>
        </w:rPr>
        <w:t xml:space="preserve"> </w:t>
      </w:r>
      <w:r>
        <w:t>legibility;</w:t>
      </w:r>
    </w:p>
    <w:p w14:paraId="15EE7E9E" w14:textId="77777777" w:rsidR="006713A4" w:rsidRDefault="006713A4" w:rsidP="006713A4">
      <w:pPr>
        <w:pStyle w:val="ListParagraph"/>
        <w:numPr>
          <w:ilvl w:val="1"/>
          <w:numId w:val="224"/>
        </w:numPr>
        <w:tabs>
          <w:tab w:val="left" w:pos="966"/>
        </w:tabs>
        <w:spacing w:before="154" w:line="266" w:lineRule="auto"/>
        <w:ind w:right="1159"/>
      </w:pPr>
      <w:r>
        <w:rPr>
          <w:spacing w:val="-2"/>
        </w:rPr>
        <w:t>provides public</w:t>
      </w:r>
      <w:r>
        <w:rPr>
          <w:spacing w:val="-9"/>
        </w:rPr>
        <w:t xml:space="preserve"> </w:t>
      </w:r>
      <w:r>
        <w:rPr>
          <w:spacing w:val="-2"/>
        </w:rPr>
        <w:t>and</w:t>
      </w:r>
      <w:r>
        <w:rPr>
          <w:spacing w:val="-8"/>
        </w:rPr>
        <w:t xml:space="preserve"> </w:t>
      </w:r>
      <w:r>
        <w:rPr>
          <w:spacing w:val="-2"/>
        </w:rPr>
        <w:t>private space,</w:t>
      </w:r>
      <w:r>
        <w:rPr>
          <w:spacing w:val="-9"/>
        </w:rPr>
        <w:t xml:space="preserve"> </w:t>
      </w:r>
      <w:r>
        <w:rPr>
          <w:spacing w:val="-2"/>
        </w:rPr>
        <w:t>including communal</w:t>
      </w:r>
      <w:r>
        <w:rPr>
          <w:spacing w:val="-5"/>
        </w:rPr>
        <w:t xml:space="preserve"> </w:t>
      </w:r>
      <w:r>
        <w:rPr>
          <w:spacing w:val="-2"/>
        </w:rPr>
        <w:t>space that</w:t>
      </w:r>
      <w:r>
        <w:rPr>
          <w:spacing w:val="-9"/>
        </w:rPr>
        <w:t xml:space="preserve"> </w:t>
      </w:r>
      <w:r>
        <w:rPr>
          <w:spacing w:val="-2"/>
        </w:rPr>
        <w:t>is</w:t>
      </w:r>
      <w:r>
        <w:rPr>
          <w:spacing w:val="-7"/>
        </w:rPr>
        <w:t xml:space="preserve"> </w:t>
      </w:r>
      <w:r>
        <w:rPr>
          <w:spacing w:val="-2"/>
        </w:rPr>
        <w:t xml:space="preserve">usable and </w:t>
      </w:r>
      <w:r>
        <w:rPr>
          <w:color w:val="00AF50"/>
          <w:spacing w:val="-2"/>
        </w:rPr>
        <w:t>accessible</w:t>
      </w:r>
      <w:r>
        <w:rPr>
          <w:spacing w:val="-2"/>
        </w:rPr>
        <w:t xml:space="preserve">, </w:t>
      </w:r>
      <w:r>
        <w:t>incorporates</w:t>
      </w:r>
      <w:r>
        <w:rPr>
          <w:spacing w:val="-2"/>
        </w:rPr>
        <w:t xml:space="preserve"> </w:t>
      </w:r>
      <w:r>
        <w:t>large</w:t>
      </w:r>
      <w:r>
        <w:rPr>
          <w:spacing w:val="-1"/>
        </w:rPr>
        <w:t xml:space="preserve"> </w:t>
      </w:r>
      <w:r>
        <w:t>scale tree</w:t>
      </w:r>
      <w:r>
        <w:rPr>
          <w:spacing w:val="-1"/>
        </w:rPr>
        <w:t xml:space="preserve"> </w:t>
      </w:r>
      <w:r>
        <w:t>planting, and</w:t>
      </w:r>
      <w:r>
        <w:rPr>
          <w:spacing w:val="-3"/>
        </w:rPr>
        <w:t xml:space="preserve"> </w:t>
      </w:r>
      <w:r>
        <w:t>low</w:t>
      </w:r>
      <w:r>
        <w:rPr>
          <w:spacing w:val="-1"/>
        </w:rPr>
        <w:t xml:space="preserve"> </w:t>
      </w:r>
      <w:r>
        <w:t>impact</w:t>
      </w:r>
      <w:r>
        <w:rPr>
          <w:spacing w:val="-4"/>
        </w:rPr>
        <w:t xml:space="preserve"> </w:t>
      </w:r>
      <w:r>
        <w:t>design</w:t>
      </w:r>
      <w:r>
        <w:rPr>
          <w:spacing w:val="-3"/>
        </w:rPr>
        <w:t xml:space="preserve"> </w:t>
      </w:r>
      <w:r>
        <w:t>features;</w:t>
      </w:r>
    </w:p>
    <w:p w14:paraId="797C33AF" w14:textId="77777777" w:rsidR="006713A4" w:rsidRDefault="006713A4" w:rsidP="006713A4">
      <w:pPr>
        <w:pStyle w:val="ListParagraph"/>
        <w:numPr>
          <w:ilvl w:val="1"/>
          <w:numId w:val="224"/>
        </w:numPr>
        <w:tabs>
          <w:tab w:val="left" w:pos="966"/>
        </w:tabs>
        <w:spacing w:before="147"/>
        <w:ind w:hanging="422"/>
      </w:pPr>
      <w:r>
        <w:rPr>
          <w:spacing w:val="-2"/>
        </w:rPr>
        <w:t>responds</w:t>
      </w:r>
      <w:r>
        <w:rPr>
          <w:spacing w:val="-7"/>
        </w:rPr>
        <w:t xml:space="preserve"> </w:t>
      </w:r>
      <w:r>
        <w:rPr>
          <w:spacing w:val="-2"/>
        </w:rPr>
        <w:t>to,</w:t>
      </w:r>
      <w:r>
        <w:rPr>
          <w:spacing w:val="-6"/>
        </w:rPr>
        <w:t xml:space="preserve"> </w:t>
      </w:r>
      <w:r>
        <w:rPr>
          <w:spacing w:val="-2"/>
        </w:rPr>
        <w:t>and</w:t>
      </w:r>
      <w:r>
        <w:rPr>
          <w:spacing w:val="-5"/>
        </w:rPr>
        <w:t xml:space="preserve"> </w:t>
      </w:r>
      <w:r>
        <w:rPr>
          <w:spacing w:val="-2"/>
        </w:rPr>
        <w:t>complements</w:t>
      </w:r>
      <w:r>
        <w:rPr>
          <w:spacing w:val="-4"/>
        </w:rPr>
        <w:t xml:space="preserve"> </w:t>
      </w:r>
      <w:r>
        <w:rPr>
          <w:spacing w:val="-2"/>
        </w:rPr>
        <w:t>the</w:t>
      </w:r>
      <w:r>
        <w:rPr>
          <w:spacing w:val="-6"/>
        </w:rPr>
        <w:t xml:space="preserve"> </w:t>
      </w:r>
      <w:r>
        <w:rPr>
          <w:spacing w:val="-2"/>
        </w:rPr>
        <w:t>design</w:t>
      </w:r>
      <w:r>
        <w:rPr>
          <w:spacing w:val="-5"/>
        </w:rPr>
        <w:t xml:space="preserve"> </w:t>
      </w:r>
      <w:r>
        <w:rPr>
          <w:spacing w:val="-2"/>
        </w:rPr>
        <w:t>and</w:t>
      </w:r>
      <w:r>
        <w:rPr>
          <w:spacing w:val="-10"/>
        </w:rPr>
        <w:t xml:space="preserve"> </w:t>
      </w:r>
      <w:r>
        <w:rPr>
          <w:spacing w:val="-2"/>
        </w:rPr>
        <w:t>layout</w:t>
      </w:r>
      <w:r>
        <w:rPr>
          <w:spacing w:val="-6"/>
        </w:rPr>
        <w:t xml:space="preserve"> </w:t>
      </w:r>
      <w:r>
        <w:rPr>
          <w:spacing w:val="-2"/>
        </w:rPr>
        <w:t>of</w:t>
      </w:r>
      <w:r>
        <w:rPr>
          <w:spacing w:val="-9"/>
        </w:rPr>
        <w:t xml:space="preserve"> </w:t>
      </w:r>
      <w:r>
        <w:rPr>
          <w:spacing w:val="-2"/>
        </w:rPr>
        <w:t>adjacent</w:t>
      </w:r>
      <w:r>
        <w:rPr>
          <w:spacing w:val="-6"/>
        </w:rPr>
        <w:t xml:space="preserve"> </w:t>
      </w:r>
      <w:r>
        <w:rPr>
          <w:spacing w:val="-2"/>
        </w:rPr>
        <w:t>blocks,</w:t>
      </w:r>
      <w:r>
        <w:rPr>
          <w:spacing w:val="-7"/>
        </w:rPr>
        <w:t xml:space="preserve"> </w:t>
      </w:r>
      <w:r>
        <w:rPr>
          <w:spacing w:val="-2"/>
        </w:rPr>
        <w:t>streets</w:t>
      </w:r>
      <w:r>
        <w:rPr>
          <w:spacing w:val="-9"/>
        </w:rPr>
        <w:t xml:space="preserve"> </w:t>
      </w:r>
      <w:r>
        <w:rPr>
          <w:spacing w:val="-2"/>
        </w:rPr>
        <w:t>and</w:t>
      </w:r>
      <w:r>
        <w:rPr>
          <w:spacing w:val="-5"/>
        </w:rPr>
        <w:t xml:space="preserve"> </w:t>
      </w:r>
      <w:r>
        <w:rPr>
          <w:spacing w:val="-2"/>
        </w:rPr>
        <w:t>open</w:t>
      </w:r>
      <w:r>
        <w:rPr>
          <w:spacing w:val="-8"/>
        </w:rPr>
        <w:t xml:space="preserve"> </w:t>
      </w:r>
      <w:r>
        <w:rPr>
          <w:spacing w:val="-2"/>
        </w:rPr>
        <w:t>spaces;</w:t>
      </w:r>
    </w:p>
    <w:p w14:paraId="2CD7BAEF" w14:textId="77777777" w:rsidR="006713A4" w:rsidRDefault="006713A4" w:rsidP="006713A4">
      <w:pPr>
        <w:pStyle w:val="ListParagraph"/>
        <w:numPr>
          <w:ilvl w:val="1"/>
          <w:numId w:val="224"/>
        </w:numPr>
        <w:tabs>
          <w:tab w:val="left" w:pos="963"/>
          <w:tab w:val="left" w:pos="966"/>
        </w:tabs>
        <w:spacing w:before="179" w:line="256" w:lineRule="auto"/>
        <w:ind w:right="443"/>
      </w:pPr>
      <w:r>
        <w:rPr>
          <w:spacing w:val="-2"/>
        </w:rPr>
        <w:t>has</w:t>
      </w:r>
      <w:r>
        <w:rPr>
          <w:spacing w:val="-7"/>
        </w:rPr>
        <w:t xml:space="preserve"> </w:t>
      </w:r>
      <w:r>
        <w:rPr>
          <w:spacing w:val="-2"/>
        </w:rPr>
        <w:t>dimensions and</w:t>
      </w:r>
      <w:r>
        <w:rPr>
          <w:spacing w:val="-8"/>
        </w:rPr>
        <w:t xml:space="preserve"> </w:t>
      </w:r>
      <w:r>
        <w:rPr>
          <w:spacing w:val="-2"/>
        </w:rPr>
        <w:t>an</w:t>
      </w:r>
      <w:r>
        <w:rPr>
          <w:spacing w:val="-3"/>
        </w:rPr>
        <w:t xml:space="preserve"> </w:t>
      </w:r>
      <w:r>
        <w:rPr>
          <w:spacing w:val="-2"/>
        </w:rPr>
        <w:t>orientation</w:t>
      </w:r>
      <w:r>
        <w:rPr>
          <w:spacing w:val="-3"/>
        </w:rPr>
        <w:t xml:space="preserve"> </w:t>
      </w:r>
      <w:r>
        <w:rPr>
          <w:spacing w:val="-2"/>
        </w:rPr>
        <w:t>which</w:t>
      </w:r>
      <w:r>
        <w:rPr>
          <w:spacing w:val="-3"/>
        </w:rPr>
        <w:t xml:space="preserve"> </w:t>
      </w:r>
      <w:r>
        <w:rPr>
          <w:spacing w:val="-2"/>
        </w:rPr>
        <w:t>provide for efficient</w:t>
      </w:r>
      <w:r>
        <w:rPr>
          <w:spacing w:val="-4"/>
        </w:rPr>
        <w:t xml:space="preserve"> </w:t>
      </w:r>
      <w:r>
        <w:rPr>
          <w:color w:val="00AF50"/>
          <w:spacing w:val="-2"/>
        </w:rPr>
        <w:t>vehicle</w:t>
      </w:r>
      <w:r>
        <w:rPr>
          <w:color w:val="00AF50"/>
          <w:spacing w:val="-6"/>
        </w:rPr>
        <w:t xml:space="preserve"> </w:t>
      </w:r>
      <w:hyperlink r:id="rId90">
        <w:r>
          <w:rPr>
            <w:color w:val="00AF50"/>
            <w:spacing w:val="-2"/>
          </w:rPr>
          <w:t>access</w:t>
        </w:r>
      </w:hyperlink>
      <w:r>
        <w:rPr>
          <w:color w:val="00AF50"/>
          <w:spacing w:val="-6"/>
        </w:rPr>
        <w:t xml:space="preserve"> </w:t>
      </w:r>
      <w:r>
        <w:rPr>
          <w:spacing w:val="-2"/>
        </w:rPr>
        <w:t>and</w:t>
      </w:r>
      <w:r>
        <w:rPr>
          <w:spacing w:val="-8"/>
        </w:rPr>
        <w:t xml:space="preserve"> </w:t>
      </w:r>
      <w:r>
        <w:rPr>
          <w:spacing w:val="-2"/>
        </w:rPr>
        <w:t>parking,</w:t>
      </w:r>
      <w:r>
        <w:rPr>
          <w:spacing w:val="-9"/>
        </w:rPr>
        <w:t xml:space="preserve"> </w:t>
      </w:r>
      <w:r>
        <w:rPr>
          <w:spacing w:val="-2"/>
        </w:rPr>
        <w:t xml:space="preserve">including </w:t>
      </w:r>
      <w:r>
        <w:rPr>
          <w:color w:val="00AF50"/>
        </w:rPr>
        <w:t>garage</w:t>
      </w:r>
      <w:r>
        <w:rPr>
          <w:color w:val="00AF50"/>
          <w:spacing w:val="-2"/>
        </w:rPr>
        <w:t xml:space="preserve"> </w:t>
      </w:r>
      <w:r>
        <w:t>spaces,</w:t>
      </w:r>
      <w:r>
        <w:rPr>
          <w:spacing w:val="-5"/>
        </w:rPr>
        <w:t xml:space="preserve"> </w:t>
      </w:r>
      <w:r>
        <w:t>that</w:t>
      </w:r>
      <w:r>
        <w:rPr>
          <w:spacing w:val="-10"/>
        </w:rPr>
        <w:t xml:space="preserve"> </w:t>
      </w:r>
      <w:r>
        <w:t>is</w:t>
      </w:r>
      <w:r>
        <w:rPr>
          <w:spacing w:val="-3"/>
        </w:rPr>
        <w:t xml:space="preserve"> </w:t>
      </w:r>
      <w:r>
        <w:t>safe</w:t>
      </w:r>
      <w:r>
        <w:rPr>
          <w:spacing w:val="-3"/>
        </w:rPr>
        <w:t xml:space="preserve"> </w:t>
      </w:r>
      <w:r>
        <w:t>for</w:t>
      </w:r>
      <w:r>
        <w:rPr>
          <w:spacing w:val="-3"/>
        </w:rPr>
        <w:t xml:space="preserve"> </w:t>
      </w:r>
      <w:r>
        <w:t>pedestrians</w:t>
      </w:r>
      <w:r>
        <w:rPr>
          <w:spacing w:val="-8"/>
        </w:rPr>
        <w:t xml:space="preserve"> </w:t>
      </w:r>
      <w:r>
        <w:t>and</w:t>
      </w:r>
      <w:r>
        <w:rPr>
          <w:spacing w:val="-4"/>
        </w:rPr>
        <w:t xml:space="preserve"> </w:t>
      </w:r>
      <w:r>
        <w:t>cyclists,</w:t>
      </w:r>
      <w:r>
        <w:rPr>
          <w:spacing w:val="-6"/>
        </w:rPr>
        <w:t xml:space="preserve"> </w:t>
      </w:r>
      <w:r>
        <w:t>and</w:t>
      </w:r>
      <w:r>
        <w:rPr>
          <w:spacing w:val="-4"/>
        </w:rPr>
        <w:t xml:space="preserve"> </w:t>
      </w:r>
      <w:r>
        <w:t>does</w:t>
      </w:r>
      <w:r>
        <w:rPr>
          <w:spacing w:val="-8"/>
        </w:rPr>
        <w:t xml:space="preserve"> </w:t>
      </w:r>
      <w:r>
        <w:t>not</w:t>
      </w:r>
      <w:r>
        <w:rPr>
          <w:spacing w:val="-5"/>
        </w:rPr>
        <w:t xml:space="preserve"> </w:t>
      </w:r>
      <w:r>
        <w:t>compromise</w:t>
      </w:r>
      <w:r>
        <w:rPr>
          <w:spacing w:val="-3"/>
        </w:rPr>
        <w:t xml:space="preserve"> </w:t>
      </w:r>
      <w:r>
        <w:t>the</w:t>
      </w:r>
      <w:r>
        <w:rPr>
          <w:spacing w:val="-7"/>
        </w:rPr>
        <w:t xml:space="preserve"> </w:t>
      </w:r>
      <w:r>
        <w:t>quality</w:t>
      </w:r>
      <w:r>
        <w:rPr>
          <w:spacing w:val="-3"/>
        </w:rPr>
        <w:t xml:space="preserve"> </w:t>
      </w:r>
      <w:r>
        <w:t>of</w:t>
      </w:r>
    </w:p>
    <w:p w14:paraId="6B2B2E20" w14:textId="77777777" w:rsidR="006713A4" w:rsidRDefault="006713A4" w:rsidP="006713A4">
      <w:pPr>
        <w:pStyle w:val="BodyText"/>
        <w:spacing w:before="11"/>
        <w:ind w:left="966"/>
      </w:pPr>
      <w:r>
        <w:rPr>
          <w:spacing w:val="-2"/>
        </w:rPr>
        <w:t>current</w:t>
      </w:r>
      <w:r>
        <w:rPr>
          <w:spacing w:val="-9"/>
        </w:rPr>
        <w:t xml:space="preserve"> </w:t>
      </w:r>
      <w:r>
        <w:rPr>
          <w:spacing w:val="-2"/>
        </w:rPr>
        <w:t>or</w:t>
      </w:r>
      <w:r>
        <w:rPr>
          <w:spacing w:val="-6"/>
        </w:rPr>
        <w:t xml:space="preserve"> </w:t>
      </w:r>
      <w:r>
        <w:rPr>
          <w:spacing w:val="-2"/>
        </w:rPr>
        <w:t>future</w:t>
      </w:r>
      <w:r>
        <w:rPr>
          <w:spacing w:val="-6"/>
        </w:rPr>
        <w:t xml:space="preserve"> </w:t>
      </w:r>
      <w:r>
        <w:rPr>
          <w:spacing w:val="-2"/>
        </w:rPr>
        <w:t>public</w:t>
      </w:r>
      <w:r>
        <w:rPr>
          <w:spacing w:val="-8"/>
        </w:rPr>
        <w:t xml:space="preserve"> </w:t>
      </w:r>
      <w:r>
        <w:rPr>
          <w:spacing w:val="-2"/>
        </w:rPr>
        <w:t>or</w:t>
      </w:r>
      <w:r>
        <w:rPr>
          <w:spacing w:val="-1"/>
        </w:rPr>
        <w:t xml:space="preserve"> </w:t>
      </w:r>
      <w:r>
        <w:rPr>
          <w:spacing w:val="-2"/>
        </w:rPr>
        <w:t>private</w:t>
      </w:r>
      <w:r>
        <w:rPr>
          <w:spacing w:val="-1"/>
        </w:rPr>
        <w:t xml:space="preserve"> </w:t>
      </w:r>
      <w:r>
        <w:rPr>
          <w:spacing w:val="-2"/>
        </w:rPr>
        <w:t>space;</w:t>
      </w:r>
    </w:p>
    <w:p w14:paraId="72957084" w14:textId="77777777" w:rsidR="006713A4" w:rsidRDefault="006713A4" w:rsidP="006713A4">
      <w:pPr>
        <w:pStyle w:val="ListParagraph"/>
        <w:numPr>
          <w:ilvl w:val="1"/>
          <w:numId w:val="224"/>
        </w:numPr>
        <w:tabs>
          <w:tab w:val="left" w:pos="963"/>
        </w:tabs>
        <w:spacing w:before="177"/>
        <w:ind w:left="963" w:hanging="419"/>
      </w:pPr>
      <w:r>
        <w:rPr>
          <w:spacing w:val="-2"/>
        </w:rPr>
        <w:t>promotes</w:t>
      </w:r>
      <w:r>
        <w:rPr>
          <w:spacing w:val="-11"/>
        </w:rPr>
        <w:t xml:space="preserve"> </w:t>
      </w:r>
      <w:hyperlink r:id="rId91">
        <w:r>
          <w:rPr>
            <w:color w:val="00AF50"/>
            <w:spacing w:val="-2"/>
          </w:rPr>
          <w:t>building</w:t>
        </w:r>
      </w:hyperlink>
      <w:r>
        <w:rPr>
          <w:color w:val="00AF50"/>
          <w:spacing w:val="-3"/>
        </w:rPr>
        <w:t xml:space="preserve"> </w:t>
      </w:r>
      <w:r>
        <w:rPr>
          <w:spacing w:val="-2"/>
        </w:rPr>
        <w:t>typologies</w:t>
      </w:r>
      <w:r>
        <w:rPr>
          <w:spacing w:val="-4"/>
        </w:rPr>
        <w:t xml:space="preserve"> </w:t>
      </w:r>
      <w:r>
        <w:rPr>
          <w:spacing w:val="-2"/>
        </w:rPr>
        <w:t>that</w:t>
      </w:r>
      <w:r>
        <w:rPr>
          <w:spacing w:val="-8"/>
        </w:rPr>
        <w:t xml:space="preserve"> </w:t>
      </w:r>
      <w:r>
        <w:rPr>
          <w:spacing w:val="-2"/>
        </w:rPr>
        <w:t>protect</w:t>
      </w:r>
      <w:r>
        <w:rPr>
          <w:spacing w:val="-6"/>
        </w:rPr>
        <w:t xml:space="preserve"> </w:t>
      </w:r>
      <w:r>
        <w:rPr>
          <w:spacing w:val="-2"/>
        </w:rPr>
        <w:t>the</w:t>
      </w:r>
      <w:r>
        <w:rPr>
          <w:spacing w:val="-5"/>
        </w:rPr>
        <w:t xml:space="preserve"> </w:t>
      </w:r>
      <w:r>
        <w:rPr>
          <w:spacing w:val="-2"/>
        </w:rPr>
        <w:t>privacy</w:t>
      </w:r>
      <w:r>
        <w:rPr>
          <w:spacing w:val="-9"/>
        </w:rPr>
        <w:t xml:space="preserve"> </w:t>
      </w:r>
      <w:r>
        <w:rPr>
          <w:spacing w:val="-2"/>
        </w:rPr>
        <w:t>and</w:t>
      </w:r>
      <w:r>
        <w:rPr>
          <w:spacing w:val="-5"/>
        </w:rPr>
        <w:t xml:space="preserve"> </w:t>
      </w:r>
      <w:r>
        <w:rPr>
          <w:spacing w:val="-2"/>
        </w:rPr>
        <w:t>outlook</w:t>
      </w:r>
      <w:r>
        <w:rPr>
          <w:spacing w:val="-10"/>
        </w:rPr>
        <w:t xml:space="preserve"> </w:t>
      </w:r>
      <w:r>
        <w:rPr>
          <w:spacing w:val="-2"/>
        </w:rPr>
        <w:t>of</w:t>
      </w:r>
      <w:r>
        <w:rPr>
          <w:spacing w:val="-9"/>
        </w:rPr>
        <w:t xml:space="preserve"> </w:t>
      </w:r>
      <w:r>
        <w:rPr>
          <w:spacing w:val="-2"/>
        </w:rPr>
        <w:t>adjacent</w:t>
      </w:r>
      <w:r>
        <w:rPr>
          <w:spacing w:val="-8"/>
        </w:rPr>
        <w:t xml:space="preserve"> </w:t>
      </w:r>
      <w:r>
        <w:rPr>
          <w:color w:val="00AF50"/>
          <w:spacing w:val="-2"/>
        </w:rPr>
        <w:t>sites</w:t>
      </w:r>
      <w:r>
        <w:rPr>
          <w:spacing w:val="-2"/>
        </w:rPr>
        <w:t>;</w:t>
      </w:r>
    </w:p>
    <w:p w14:paraId="6A0A718F" w14:textId="77777777" w:rsidR="006713A4" w:rsidRDefault="006713A4" w:rsidP="006713A4">
      <w:pPr>
        <w:pStyle w:val="ListParagraph"/>
        <w:numPr>
          <w:ilvl w:val="1"/>
          <w:numId w:val="224"/>
        </w:numPr>
        <w:tabs>
          <w:tab w:val="left" w:pos="966"/>
        </w:tabs>
        <w:spacing w:before="179" w:line="266" w:lineRule="auto"/>
        <w:ind w:right="135"/>
      </w:pPr>
      <w:r>
        <w:rPr>
          <w:spacing w:val="-2"/>
        </w:rPr>
        <w:t>promotes</w:t>
      </w:r>
      <w:r>
        <w:rPr>
          <w:spacing w:val="-7"/>
        </w:rPr>
        <w:t xml:space="preserve"> </w:t>
      </w:r>
      <w:hyperlink r:id="rId92">
        <w:r>
          <w:rPr>
            <w:color w:val="00AF50"/>
            <w:spacing w:val="-2"/>
          </w:rPr>
          <w:t>building</w:t>
        </w:r>
      </w:hyperlink>
      <w:r>
        <w:rPr>
          <w:color w:val="00AF50"/>
          <w:spacing w:val="-2"/>
        </w:rPr>
        <w:t xml:space="preserve"> </w:t>
      </w:r>
      <w:r>
        <w:rPr>
          <w:spacing w:val="-2"/>
        </w:rPr>
        <w:t>typologies</w:t>
      </w:r>
      <w:r>
        <w:rPr>
          <w:spacing w:val="-3"/>
        </w:rPr>
        <w:t xml:space="preserve"> </w:t>
      </w:r>
      <w:r>
        <w:rPr>
          <w:spacing w:val="-2"/>
        </w:rPr>
        <w:t>that</w:t>
      </w:r>
      <w:r>
        <w:rPr>
          <w:spacing w:val="-6"/>
        </w:rPr>
        <w:t xml:space="preserve"> </w:t>
      </w:r>
      <w:r>
        <w:rPr>
          <w:spacing w:val="-2"/>
        </w:rPr>
        <w:t>retain</w:t>
      </w:r>
      <w:r>
        <w:rPr>
          <w:spacing w:val="-4"/>
        </w:rPr>
        <w:t xml:space="preserve"> </w:t>
      </w:r>
      <w:r>
        <w:rPr>
          <w:spacing w:val="-2"/>
        </w:rPr>
        <w:t>the</w:t>
      </w:r>
      <w:r>
        <w:rPr>
          <w:spacing w:val="-3"/>
        </w:rPr>
        <w:t xml:space="preserve"> </w:t>
      </w:r>
      <w:r>
        <w:rPr>
          <w:spacing w:val="-2"/>
        </w:rPr>
        <w:t>central area</w:t>
      </w:r>
      <w:r>
        <w:rPr>
          <w:spacing w:val="-3"/>
        </w:rPr>
        <w:t xml:space="preserve"> </w:t>
      </w:r>
      <w:r>
        <w:rPr>
          <w:spacing w:val="-2"/>
        </w:rPr>
        <w:t>of</w:t>
      </w:r>
      <w:r>
        <w:rPr>
          <w:spacing w:val="-3"/>
        </w:rPr>
        <w:t xml:space="preserve"> </w:t>
      </w:r>
      <w:r>
        <w:rPr>
          <w:spacing w:val="-2"/>
        </w:rPr>
        <w:t>the</w:t>
      </w:r>
      <w:r>
        <w:rPr>
          <w:spacing w:val="-7"/>
        </w:rPr>
        <w:t xml:space="preserve"> </w:t>
      </w:r>
      <w:r>
        <w:rPr>
          <w:spacing w:val="-2"/>
        </w:rPr>
        <w:t>block</w:t>
      </w:r>
      <w:r>
        <w:rPr>
          <w:spacing w:val="-8"/>
        </w:rPr>
        <w:t xml:space="preserve"> </w:t>
      </w:r>
      <w:r>
        <w:rPr>
          <w:spacing w:val="-2"/>
        </w:rPr>
        <w:t>for</w:t>
      </w:r>
      <w:r>
        <w:rPr>
          <w:spacing w:val="-3"/>
        </w:rPr>
        <w:t xml:space="preserve"> </w:t>
      </w:r>
      <w:r>
        <w:rPr>
          <w:spacing w:val="-2"/>
        </w:rPr>
        <w:t>open</w:t>
      </w:r>
      <w:r>
        <w:rPr>
          <w:spacing w:val="-4"/>
        </w:rPr>
        <w:t xml:space="preserve"> </w:t>
      </w:r>
      <w:r>
        <w:rPr>
          <w:spacing w:val="-2"/>
        </w:rPr>
        <w:t>space</w:t>
      </w:r>
      <w:r>
        <w:rPr>
          <w:spacing w:val="-7"/>
        </w:rPr>
        <w:t xml:space="preserve"> </w:t>
      </w:r>
      <w:r>
        <w:rPr>
          <w:spacing w:val="-2"/>
        </w:rPr>
        <w:t>or</w:t>
      </w:r>
      <w:r>
        <w:rPr>
          <w:spacing w:val="-8"/>
        </w:rPr>
        <w:t xml:space="preserve"> </w:t>
      </w:r>
      <w:r>
        <w:rPr>
          <w:spacing w:val="-2"/>
        </w:rPr>
        <w:t>shared</w:t>
      </w:r>
      <w:r>
        <w:rPr>
          <w:spacing w:val="-8"/>
        </w:rPr>
        <w:t xml:space="preserve"> </w:t>
      </w:r>
      <w:r>
        <w:rPr>
          <w:color w:val="00AF50"/>
          <w:spacing w:val="-2"/>
        </w:rPr>
        <w:t xml:space="preserve">vehicle </w:t>
      </w:r>
      <w:hyperlink r:id="rId93">
        <w:r>
          <w:rPr>
            <w:color w:val="00AF50"/>
          </w:rPr>
          <w:t>access</w:t>
        </w:r>
        <w:r>
          <w:t>;</w:t>
        </w:r>
      </w:hyperlink>
      <w:r>
        <w:t xml:space="preserve"> and</w:t>
      </w:r>
    </w:p>
    <w:p w14:paraId="2DB373A9" w14:textId="77777777" w:rsidR="006713A4" w:rsidRPr="006453A9" w:rsidRDefault="006713A4" w:rsidP="006713A4">
      <w:pPr>
        <w:pStyle w:val="ListParagraph"/>
        <w:numPr>
          <w:ilvl w:val="1"/>
          <w:numId w:val="224"/>
        </w:numPr>
        <w:tabs>
          <w:tab w:val="left" w:pos="966"/>
        </w:tabs>
        <w:spacing w:before="148"/>
        <w:ind w:hanging="422"/>
      </w:pPr>
      <w:r w:rsidRPr="006453A9">
        <w:rPr>
          <w:spacing w:val="-2"/>
        </w:rPr>
        <w:t>minimises</w:t>
      </w:r>
      <w:r w:rsidRPr="006453A9">
        <w:rPr>
          <w:spacing w:val="-7"/>
        </w:rPr>
        <w:t xml:space="preserve"> </w:t>
      </w:r>
      <w:r w:rsidRPr="006453A9">
        <w:rPr>
          <w:spacing w:val="-2"/>
        </w:rPr>
        <w:t>the</w:t>
      </w:r>
      <w:r w:rsidRPr="006453A9">
        <w:rPr>
          <w:spacing w:val="-9"/>
        </w:rPr>
        <w:t xml:space="preserve"> </w:t>
      </w:r>
      <w:r w:rsidRPr="006453A9">
        <w:rPr>
          <w:spacing w:val="-2"/>
        </w:rPr>
        <w:t>use</w:t>
      </w:r>
      <w:r w:rsidRPr="006453A9">
        <w:rPr>
          <w:spacing w:val="-6"/>
        </w:rPr>
        <w:t xml:space="preserve"> </w:t>
      </w:r>
      <w:r w:rsidRPr="006453A9">
        <w:rPr>
          <w:spacing w:val="-2"/>
        </w:rPr>
        <w:t>of</w:t>
      </w:r>
      <w:r w:rsidRPr="006453A9">
        <w:rPr>
          <w:spacing w:val="-5"/>
        </w:rPr>
        <w:t xml:space="preserve"> </w:t>
      </w:r>
      <w:r w:rsidRPr="006453A9">
        <w:rPr>
          <w:spacing w:val="-2"/>
        </w:rPr>
        <w:t>rear</w:t>
      </w:r>
      <w:r w:rsidRPr="006453A9">
        <w:rPr>
          <w:spacing w:val="-5"/>
        </w:rPr>
        <w:t xml:space="preserve"> </w:t>
      </w:r>
      <w:r w:rsidRPr="006453A9">
        <w:rPr>
          <w:color w:val="00AF50"/>
          <w:spacing w:val="-2"/>
        </w:rPr>
        <w:t>allotments</w:t>
      </w:r>
      <w:r w:rsidRPr="006453A9">
        <w:rPr>
          <w:color w:val="00AF50"/>
          <w:spacing w:val="-5"/>
        </w:rPr>
        <w:t xml:space="preserve"> </w:t>
      </w:r>
      <w:r w:rsidRPr="006453A9">
        <w:rPr>
          <w:spacing w:val="-2"/>
        </w:rPr>
        <w:t>and</w:t>
      </w:r>
      <w:r w:rsidRPr="006453A9">
        <w:rPr>
          <w:spacing w:val="-11"/>
        </w:rPr>
        <w:t xml:space="preserve"> </w:t>
      </w:r>
      <w:r w:rsidRPr="006453A9">
        <w:rPr>
          <w:spacing w:val="-2"/>
        </w:rPr>
        <w:t>long</w:t>
      </w:r>
      <w:r w:rsidRPr="006453A9">
        <w:rPr>
          <w:spacing w:val="-4"/>
        </w:rPr>
        <w:t xml:space="preserve"> </w:t>
      </w:r>
      <w:r w:rsidRPr="006453A9">
        <w:rPr>
          <w:spacing w:val="-2"/>
        </w:rPr>
        <w:t>cul-de-sacs.</w:t>
      </w:r>
    </w:p>
    <w:p w14:paraId="5868E5C5" w14:textId="77777777" w:rsidR="006713A4" w:rsidRPr="006453A9" w:rsidRDefault="006713A4" w:rsidP="006713A4">
      <w:pPr>
        <w:pStyle w:val="BodyText"/>
        <w:spacing w:before="6"/>
        <w:rPr>
          <w:sz w:val="16"/>
        </w:rPr>
      </w:pPr>
    </w:p>
    <w:p w14:paraId="4B43AC6E" w14:textId="77777777" w:rsidR="006713A4" w:rsidRPr="006453A9" w:rsidRDefault="006713A4" w:rsidP="006713A4">
      <w:pPr>
        <w:pStyle w:val="ListParagraph"/>
        <w:numPr>
          <w:ilvl w:val="0"/>
          <w:numId w:val="224"/>
        </w:numPr>
        <w:tabs>
          <w:tab w:val="left" w:pos="544"/>
        </w:tabs>
        <w:rPr>
          <w:b/>
          <w:bCs/>
          <w:strike/>
          <w:color w:val="9900FF"/>
        </w:rPr>
      </w:pPr>
      <w:r w:rsidRPr="006453A9">
        <w:rPr>
          <w:b/>
          <w:bCs/>
          <w:strike/>
          <w:color w:val="9900FF"/>
        </w:rPr>
        <w:t>Whether</w:t>
      </w:r>
      <w:r w:rsidRPr="006453A9">
        <w:rPr>
          <w:b/>
          <w:bCs/>
          <w:strike/>
          <w:color w:val="9900FF"/>
          <w:spacing w:val="-4"/>
        </w:rPr>
        <w:t xml:space="preserve"> </w:t>
      </w:r>
      <w:r w:rsidRPr="006453A9">
        <w:rPr>
          <w:b/>
          <w:bCs/>
          <w:strike/>
          <w:color w:val="9900FF"/>
        </w:rPr>
        <w:t>in</w:t>
      </w:r>
      <w:r w:rsidRPr="006453A9">
        <w:rPr>
          <w:b/>
          <w:bCs/>
          <w:strike/>
          <w:color w:val="9900FF"/>
          <w:spacing w:val="-5"/>
        </w:rPr>
        <w:t xml:space="preserve"> </w:t>
      </w:r>
      <w:r w:rsidRPr="006453A9">
        <w:rPr>
          <w:b/>
          <w:bCs/>
          <w:strike/>
          <w:color w:val="9900FF"/>
        </w:rPr>
        <w:t>relation</w:t>
      </w:r>
      <w:r w:rsidRPr="006453A9">
        <w:rPr>
          <w:b/>
          <w:bCs/>
          <w:strike/>
          <w:color w:val="9900FF"/>
          <w:spacing w:val="-5"/>
        </w:rPr>
        <w:t xml:space="preserve"> </w:t>
      </w:r>
      <w:r w:rsidRPr="006453A9">
        <w:rPr>
          <w:b/>
          <w:bCs/>
          <w:strike/>
          <w:color w:val="9900FF"/>
        </w:rPr>
        <w:t>to</w:t>
      </w:r>
      <w:r w:rsidRPr="006453A9">
        <w:rPr>
          <w:b/>
          <w:bCs/>
          <w:strike/>
          <w:color w:val="9900FF"/>
          <w:spacing w:val="-5"/>
        </w:rPr>
        <w:t xml:space="preserve"> </w:t>
      </w:r>
      <w:r w:rsidRPr="006453A9">
        <w:rPr>
          <w:b/>
          <w:bCs/>
          <w:strike/>
          <w:color w:val="9900FF"/>
        </w:rPr>
        <w:t>Spreydon</w:t>
      </w:r>
      <w:r w:rsidRPr="006453A9">
        <w:rPr>
          <w:b/>
          <w:bCs/>
          <w:strike/>
          <w:color w:val="9900FF"/>
          <w:spacing w:val="-5"/>
        </w:rPr>
        <w:t xml:space="preserve"> </w:t>
      </w:r>
      <w:r w:rsidRPr="006453A9">
        <w:rPr>
          <w:b/>
          <w:bCs/>
          <w:strike/>
          <w:color w:val="9900FF"/>
        </w:rPr>
        <w:t>Lodge</w:t>
      </w:r>
      <w:r w:rsidRPr="006453A9">
        <w:rPr>
          <w:b/>
          <w:bCs/>
          <w:strike/>
          <w:color w:val="9900FF"/>
          <w:spacing w:val="-3"/>
        </w:rPr>
        <w:t xml:space="preserve"> </w:t>
      </w:r>
      <w:r w:rsidRPr="006453A9">
        <w:rPr>
          <w:b/>
          <w:bCs/>
          <w:strike/>
          <w:color w:val="9900FF"/>
          <w:spacing w:val="-4"/>
        </w:rPr>
        <w:t>the:</w:t>
      </w:r>
    </w:p>
    <w:p w14:paraId="7E3AC715" w14:textId="77777777" w:rsidR="006713A4" w:rsidRPr="006453A9" w:rsidRDefault="006713A4" w:rsidP="006713A4">
      <w:pPr>
        <w:pStyle w:val="ListParagraph"/>
        <w:numPr>
          <w:ilvl w:val="1"/>
          <w:numId w:val="224"/>
        </w:numPr>
        <w:tabs>
          <w:tab w:val="left" w:pos="966"/>
        </w:tabs>
        <w:spacing w:before="178" w:line="261" w:lineRule="auto"/>
        <w:ind w:right="577"/>
        <w:rPr>
          <w:b/>
          <w:bCs/>
          <w:strike/>
          <w:color w:val="9900FF"/>
        </w:rPr>
      </w:pPr>
      <w:r w:rsidRPr="006453A9">
        <w:rPr>
          <w:b/>
          <w:bCs/>
          <w:strike/>
          <w:color w:val="9900FF"/>
          <w:spacing w:val="-2"/>
        </w:rPr>
        <w:t>use</w:t>
      </w:r>
      <w:r w:rsidRPr="006453A9">
        <w:rPr>
          <w:b/>
          <w:bCs/>
          <w:strike/>
          <w:color w:val="9900FF"/>
          <w:spacing w:val="-6"/>
        </w:rPr>
        <w:t xml:space="preserve"> </w:t>
      </w:r>
      <w:r w:rsidRPr="006453A9">
        <w:rPr>
          <w:b/>
          <w:bCs/>
          <w:strike/>
          <w:color w:val="9900FF"/>
          <w:spacing w:val="-2"/>
        </w:rPr>
        <w:t>of the</w:t>
      </w:r>
      <w:r w:rsidRPr="006453A9">
        <w:rPr>
          <w:b/>
          <w:bCs/>
          <w:strike/>
          <w:color w:val="9900FF"/>
          <w:spacing w:val="-6"/>
        </w:rPr>
        <w:t xml:space="preserve"> </w:t>
      </w:r>
      <w:r w:rsidRPr="006453A9">
        <w:rPr>
          <w:b/>
          <w:bCs/>
          <w:strike/>
          <w:color w:val="9900FF"/>
          <w:spacing w:val="-2"/>
        </w:rPr>
        <w:t>lodge</w:t>
      </w:r>
      <w:r w:rsidRPr="006453A9">
        <w:rPr>
          <w:b/>
          <w:bCs/>
          <w:strike/>
          <w:color w:val="9900FF"/>
          <w:spacing w:val="-6"/>
        </w:rPr>
        <w:t xml:space="preserve"> </w:t>
      </w:r>
      <w:r w:rsidRPr="006453A9">
        <w:rPr>
          <w:b/>
          <w:bCs/>
          <w:strike/>
          <w:color w:val="9900FF"/>
          <w:spacing w:val="-2"/>
        </w:rPr>
        <w:t>and</w:t>
      </w:r>
      <w:r w:rsidRPr="006453A9">
        <w:rPr>
          <w:b/>
          <w:bCs/>
          <w:strike/>
          <w:color w:val="9900FF"/>
          <w:spacing w:val="-8"/>
        </w:rPr>
        <w:t xml:space="preserve"> </w:t>
      </w:r>
      <w:r w:rsidRPr="006453A9">
        <w:rPr>
          <w:b/>
          <w:bCs/>
          <w:strike/>
          <w:color w:val="9900FF"/>
          <w:spacing w:val="-2"/>
        </w:rPr>
        <w:t>its curtilage</w:t>
      </w:r>
      <w:r w:rsidRPr="006453A9">
        <w:rPr>
          <w:b/>
          <w:bCs/>
          <w:strike/>
          <w:color w:val="9900FF"/>
          <w:spacing w:val="-6"/>
        </w:rPr>
        <w:t xml:space="preserve"> </w:t>
      </w:r>
      <w:r w:rsidRPr="006453A9">
        <w:rPr>
          <w:b/>
          <w:bCs/>
          <w:strike/>
          <w:color w:val="9900FF"/>
          <w:spacing w:val="-2"/>
        </w:rPr>
        <w:t>is compatible</w:t>
      </w:r>
      <w:r w:rsidRPr="006453A9">
        <w:rPr>
          <w:b/>
          <w:bCs/>
          <w:strike/>
          <w:color w:val="9900FF"/>
          <w:spacing w:val="-6"/>
        </w:rPr>
        <w:t xml:space="preserve"> </w:t>
      </w:r>
      <w:r w:rsidRPr="006453A9">
        <w:rPr>
          <w:b/>
          <w:bCs/>
          <w:strike/>
          <w:color w:val="9900FF"/>
          <w:spacing w:val="-2"/>
        </w:rPr>
        <w:t>with</w:t>
      </w:r>
      <w:r w:rsidRPr="006453A9">
        <w:rPr>
          <w:b/>
          <w:bCs/>
          <w:strike/>
          <w:color w:val="9900FF"/>
          <w:spacing w:val="-8"/>
        </w:rPr>
        <w:t xml:space="preserve"> </w:t>
      </w:r>
      <w:r w:rsidRPr="006453A9">
        <w:rPr>
          <w:b/>
          <w:bCs/>
          <w:strike/>
          <w:color w:val="9900FF"/>
          <w:spacing w:val="-2"/>
        </w:rPr>
        <w:t>its</w:t>
      </w:r>
      <w:r w:rsidRPr="006453A9">
        <w:rPr>
          <w:b/>
          <w:bCs/>
          <w:strike/>
          <w:color w:val="9900FF"/>
          <w:spacing w:val="-5"/>
        </w:rPr>
        <w:t xml:space="preserve"> </w:t>
      </w:r>
      <w:r w:rsidRPr="006453A9">
        <w:rPr>
          <w:b/>
          <w:bCs/>
          <w:strike/>
          <w:color w:val="9900FF"/>
          <w:spacing w:val="-2"/>
        </w:rPr>
        <w:t>heritage</w:t>
      </w:r>
      <w:r w:rsidRPr="006453A9">
        <w:rPr>
          <w:b/>
          <w:bCs/>
          <w:strike/>
          <w:color w:val="9900FF"/>
          <w:spacing w:val="-6"/>
        </w:rPr>
        <w:t xml:space="preserve"> </w:t>
      </w:r>
      <w:r w:rsidRPr="006453A9">
        <w:rPr>
          <w:b/>
          <w:bCs/>
          <w:strike/>
          <w:color w:val="9900FF"/>
          <w:spacing w:val="-2"/>
        </w:rPr>
        <w:t>values,</w:t>
      </w:r>
      <w:r w:rsidRPr="006453A9">
        <w:rPr>
          <w:b/>
          <w:bCs/>
          <w:strike/>
          <w:color w:val="9900FF"/>
          <w:spacing w:val="-5"/>
        </w:rPr>
        <w:t xml:space="preserve"> </w:t>
      </w:r>
      <w:r w:rsidRPr="006453A9">
        <w:rPr>
          <w:b/>
          <w:bCs/>
          <w:strike/>
          <w:color w:val="9900FF"/>
          <w:spacing w:val="-2"/>
        </w:rPr>
        <w:t>including historic</w:t>
      </w:r>
      <w:r w:rsidRPr="006453A9">
        <w:rPr>
          <w:b/>
          <w:bCs/>
          <w:strike/>
          <w:color w:val="9900FF"/>
          <w:spacing w:val="-3"/>
        </w:rPr>
        <w:t xml:space="preserve"> </w:t>
      </w:r>
      <w:r w:rsidRPr="006453A9">
        <w:rPr>
          <w:b/>
          <w:bCs/>
          <w:strike/>
          <w:color w:val="9900FF"/>
          <w:spacing w:val="-2"/>
        </w:rPr>
        <w:t xml:space="preserve">heritage </w:t>
      </w:r>
      <w:r w:rsidRPr="006453A9">
        <w:rPr>
          <w:b/>
          <w:bCs/>
          <w:strike/>
          <w:color w:val="9900FF"/>
        </w:rPr>
        <w:t>trees,</w:t>
      </w:r>
      <w:r w:rsidRPr="006453A9">
        <w:rPr>
          <w:b/>
          <w:bCs/>
          <w:strike/>
          <w:color w:val="9900FF"/>
          <w:spacing w:val="-5"/>
        </w:rPr>
        <w:t xml:space="preserve"> </w:t>
      </w:r>
      <w:r w:rsidRPr="006453A9">
        <w:rPr>
          <w:b/>
          <w:bCs/>
          <w:strike/>
          <w:color w:val="9900FF"/>
        </w:rPr>
        <w:t>whilst enabling</w:t>
      </w:r>
      <w:r w:rsidRPr="006453A9">
        <w:rPr>
          <w:b/>
          <w:bCs/>
          <w:strike/>
          <w:color w:val="9900FF"/>
          <w:spacing w:val="-2"/>
        </w:rPr>
        <w:t xml:space="preserve"> </w:t>
      </w:r>
      <w:r w:rsidRPr="006453A9">
        <w:rPr>
          <w:b/>
          <w:bCs/>
          <w:strike/>
          <w:color w:val="9900FF"/>
        </w:rPr>
        <w:t>its</w:t>
      </w:r>
      <w:r w:rsidRPr="006453A9">
        <w:rPr>
          <w:b/>
          <w:bCs/>
          <w:strike/>
          <w:color w:val="9900FF"/>
          <w:spacing w:val="-3"/>
        </w:rPr>
        <w:t xml:space="preserve"> </w:t>
      </w:r>
      <w:r w:rsidRPr="006453A9">
        <w:rPr>
          <w:b/>
          <w:bCs/>
          <w:strike/>
          <w:color w:val="9900FF"/>
        </w:rPr>
        <w:t>viable</w:t>
      </w:r>
      <w:r w:rsidRPr="006453A9">
        <w:rPr>
          <w:b/>
          <w:bCs/>
          <w:strike/>
          <w:color w:val="9900FF"/>
          <w:spacing w:val="-2"/>
        </w:rPr>
        <w:t xml:space="preserve"> </w:t>
      </w:r>
      <w:r w:rsidRPr="006453A9">
        <w:rPr>
          <w:b/>
          <w:bCs/>
          <w:strike/>
          <w:color w:val="9900FF"/>
        </w:rPr>
        <w:t>economic</w:t>
      </w:r>
      <w:r w:rsidRPr="006453A9">
        <w:rPr>
          <w:b/>
          <w:bCs/>
          <w:strike/>
          <w:color w:val="9900FF"/>
          <w:spacing w:val="-5"/>
        </w:rPr>
        <w:t xml:space="preserve"> </w:t>
      </w:r>
      <w:r w:rsidRPr="006453A9">
        <w:rPr>
          <w:b/>
          <w:bCs/>
          <w:strike/>
          <w:color w:val="9900FF"/>
        </w:rPr>
        <w:t>use, as</w:t>
      </w:r>
      <w:r w:rsidRPr="006453A9">
        <w:rPr>
          <w:b/>
          <w:bCs/>
          <w:strike/>
          <w:color w:val="9900FF"/>
          <w:spacing w:val="-3"/>
        </w:rPr>
        <w:t xml:space="preserve"> </w:t>
      </w:r>
      <w:r w:rsidRPr="006453A9">
        <w:rPr>
          <w:b/>
          <w:bCs/>
          <w:strike/>
          <w:color w:val="9900FF"/>
        </w:rPr>
        <w:t>informed by</w:t>
      </w:r>
      <w:r w:rsidRPr="006453A9">
        <w:rPr>
          <w:b/>
          <w:bCs/>
          <w:strike/>
          <w:color w:val="9900FF"/>
          <w:spacing w:val="-2"/>
        </w:rPr>
        <w:t xml:space="preserve"> </w:t>
      </w:r>
      <w:r w:rsidRPr="006453A9">
        <w:rPr>
          <w:b/>
          <w:bCs/>
          <w:strike/>
          <w:color w:val="9900FF"/>
        </w:rPr>
        <w:t>advice</w:t>
      </w:r>
      <w:r w:rsidRPr="006453A9">
        <w:rPr>
          <w:b/>
          <w:bCs/>
          <w:strike/>
          <w:color w:val="9900FF"/>
          <w:spacing w:val="-2"/>
        </w:rPr>
        <w:t xml:space="preserve"> </w:t>
      </w:r>
      <w:r w:rsidRPr="006453A9">
        <w:rPr>
          <w:b/>
          <w:bCs/>
          <w:strike/>
          <w:color w:val="9900FF"/>
        </w:rPr>
        <w:t>from:</w:t>
      </w:r>
    </w:p>
    <w:p w14:paraId="2FF469A4" w14:textId="77777777" w:rsidR="006713A4" w:rsidRPr="006453A9" w:rsidRDefault="006713A4" w:rsidP="006713A4">
      <w:pPr>
        <w:pStyle w:val="ListParagraph"/>
        <w:numPr>
          <w:ilvl w:val="2"/>
          <w:numId w:val="224"/>
        </w:numPr>
        <w:tabs>
          <w:tab w:val="left" w:pos="1393"/>
        </w:tabs>
        <w:spacing w:before="154" w:line="261" w:lineRule="auto"/>
        <w:ind w:right="529"/>
        <w:rPr>
          <w:b/>
          <w:bCs/>
          <w:strike/>
          <w:color w:val="9900FF"/>
        </w:rPr>
      </w:pPr>
      <w:r w:rsidRPr="006453A9">
        <w:rPr>
          <w:b/>
          <w:bCs/>
          <w:strike/>
          <w:color w:val="9900FF"/>
        </w:rPr>
        <w:t>a</w:t>
      </w:r>
      <w:r w:rsidRPr="006453A9">
        <w:rPr>
          <w:b/>
          <w:bCs/>
          <w:strike/>
          <w:color w:val="9900FF"/>
          <w:spacing w:val="-4"/>
        </w:rPr>
        <w:t xml:space="preserve"> </w:t>
      </w:r>
      <w:r w:rsidRPr="006453A9">
        <w:rPr>
          <w:b/>
          <w:bCs/>
          <w:strike/>
          <w:color w:val="9900FF"/>
        </w:rPr>
        <w:t>historian</w:t>
      </w:r>
      <w:r w:rsidRPr="006453A9">
        <w:rPr>
          <w:b/>
          <w:bCs/>
          <w:strike/>
          <w:color w:val="9900FF"/>
          <w:spacing w:val="-5"/>
        </w:rPr>
        <w:t xml:space="preserve"> </w:t>
      </w:r>
      <w:r w:rsidRPr="006453A9">
        <w:rPr>
          <w:b/>
          <w:bCs/>
          <w:strike/>
          <w:color w:val="9900FF"/>
        </w:rPr>
        <w:t>or</w:t>
      </w:r>
      <w:r w:rsidRPr="006453A9">
        <w:rPr>
          <w:b/>
          <w:bCs/>
          <w:strike/>
          <w:color w:val="9900FF"/>
          <w:spacing w:val="-4"/>
        </w:rPr>
        <w:t xml:space="preserve"> </w:t>
      </w:r>
      <w:r w:rsidRPr="006453A9">
        <w:rPr>
          <w:b/>
          <w:bCs/>
          <w:strike/>
          <w:color w:val="9900FF"/>
        </w:rPr>
        <w:t>architectural</w:t>
      </w:r>
      <w:r w:rsidRPr="006453A9">
        <w:rPr>
          <w:b/>
          <w:bCs/>
          <w:strike/>
          <w:color w:val="9900FF"/>
          <w:spacing w:val="-3"/>
        </w:rPr>
        <w:t xml:space="preserve"> </w:t>
      </w:r>
      <w:r w:rsidRPr="006453A9">
        <w:rPr>
          <w:b/>
          <w:bCs/>
          <w:strike/>
          <w:color w:val="9900FF"/>
        </w:rPr>
        <w:t>historian</w:t>
      </w:r>
      <w:r w:rsidRPr="006453A9">
        <w:rPr>
          <w:b/>
          <w:bCs/>
          <w:strike/>
          <w:color w:val="9900FF"/>
          <w:spacing w:val="-5"/>
        </w:rPr>
        <w:t xml:space="preserve"> </w:t>
      </w:r>
      <w:r w:rsidRPr="006453A9">
        <w:rPr>
          <w:b/>
          <w:bCs/>
          <w:strike/>
          <w:color w:val="9900FF"/>
        </w:rPr>
        <w:t>as</w:t>
      </w:r>
      <w:r w:rsidRPr="006453A9">
        <w:rPr>
          <w:b/>
          <w:bCs/>
          <w:strike/>
          <w:color w:val="9900FF"/>
          <w:spacing w:val="-4"/>
        </w:rPr>
        <w:t xml:space="preserve"> </w:t>
      </w:r>
      <w:r w:rsidRPr="006453A9">
        <w:rPr>
          <w:b/>
          <w:bCs/>
          <w:strike/>
          <w:color w:val="9900FF"/>
        </w:rPr>
        <w:t>part</w:t>
      </w:r>
      <w:r w:rsidRPr="006453A9">
        <w:rPr>
          <w:b/>
          <w:bCs/>
          <w:strike/>
          <w:color w:val="9900FF"/>
          <w:spacing w:val="-7"/>
        </w:rPr>
        <w:t xml:space="preserve"> </w:t>
      </w:r>
      <w:r w:rsidRPr="006453A9">
        <w:rPr>
          <w:b/>
          <w:bCs/>
          <w:strike/>
          <w:color w:val="9900FF"/>
        </w:rPr>
        <w:t>of the comprehensive subdivision</w:t>
      </w:r>
      <w:r w:rsidRPr="006453A9">
        <w:rPr>
          <w:b/>
          <w:bCs/>
          <w:strike/>
          <w:color w:val="9900FF"/>
          <w:spacing w:val="-4"/>
        </w:rPr>
        <w:t xml:space="preserve"> </w:t>
      </w:r>
      <w:r w:rsidRPr="006453A9">
        <w:rPr>
          <w:b/>
          <w:bCs/>
          <w:strike/>
          <w:color w:val="9900FF"/>
        </w:rPr>
        <w:t>and</w:t>
      </w:r>
      <w:r w:rsidRPr="006453A9">
        <w:rPr>
          <w:b/>
          <w:bCs/>
          <w:strike/>
          <w:color w:val="9900FF"/>
          <w:spacing w:val="-5"/>
        </w:rPr>
        <w:t xml:space="preserve"> </w:t>
      </w:r>
      <w:r w:rsidRPr="006453A9">
        <w:rPr>
          <w:b/>
          <w:bCs/>
          <w:strike/>
          <w:color w:val="9900FF"/>
        </w:rPr>
        <w:t>land</w:t>
      </w:r>
      <w:r w:rsidRPr="006453A9">
        <w:rPr>
          <w:b/>
          <w:bCs/>
          <w:strike/>
          <w:color w:val="9900FF"/>
          <w:spacing w:val="-5"/>
        </w:rPr>
        <w:t xml:space="preserve"> </w:t>
      </w:r>
      <w:r w:rsidRPr="006453A9">
        <w:rPr>
          <w:b/>
          <w:bCs/>
          <w:strike/>
          <w:color w:val="9900FF"/>
        </w:rPr>
        <w:t>use consent</w:t>
      </w:r>
      <w:r w:rsidRPr="006453A9">
        <w:rPr>
          <w:b/>
          <w:bCs/>
          <w:strike/>
          <w:color w:val="9900FF"/>
          <w:spacing w:val="-1"/>
        </w:rPr>
        <w:t xml:space="preserve"> </w:t>
      </w:r>
      <w:r w:rsidRPr="006453A9">
        <w:rPr>
          <w:b/>
          <w:bCs/>
          <w:strike/>
          <w:color w:val="9900FF"/>
        </w:rPr>
        <w:t>application;</w:t>
      </w:r>
    </w:p>
    <w:p w14:paraId="4E85798A" w14:textId="77777777" w:rsidR="006713A4" w:rsidRPr="006453A9" w:rsidRDefault="006713A4" w:rsidP="006713A4">
      <w:pPr>
        <w:pStyle w:val="ListParagraph"/>
        <w:numPr>
          <w:ilvl w:val="2"/>
          <w:numId w:val="224"/>
        </w:numPr>
        <w:tabs>
          <w:tab w:val="left" w:pos="1393"/>
        </w:tabs>
        <w:spacing w:before="155" w:line="261" w:lineRule="auto"/>
        <w:ind w:right="349"/>
        <w:rPr>
          <w:b/>
          <w:bCs/>
          <w:strike/>
          <w:color w:val="FF0000"/>
        </w:rPr>
      </w:pPr>
      <w:r w:rsidRPr="006453A9">
        <w:rPr>
          <w:b/>
          <w:bCs/>
          <w:strike/>
          <w:color w:val="9900FF"/>
        </w:rPr>
        <w:t>a</w:t>
      </w:r>
      <w:r w:rsidRPr="006453A9">
        <w:rPr>
          <w:b/>
          <w:bCs/>
          <w:strike/>
          <w:color w:val="9900FF"/>
          <w:spacing w:val="-3"/>
        </w:rPr>
        <w:t xml:space="preserve"> </w:t>
      </w:r>
      <w:r w:rsidRPr="006453A9">
        <w:rPr>
          <w:b/>
          <w:bCs/>
          <w:strike/>
          <w:color w:val="9900FF"/>
        </w:rPr>
        <w:t>qualified</w:t>
      </w:r>
      <w:r w:rsidRPr="006453A9">
        <w:rPr>
          <w:b/>
          <w:bCs/>
          <w:strike/>
          <w:color w:val="9900FF"/>
          <w:spacing w:val="-4"/>
        </w:rPr>
        <w:t xml:space="preserve"> </w:t>
      </w:r>
      <w:r w:rsidRPr="006453A9">
        <w:rPr>
          <w:b/>
          <w:bCs/>
          <w:strike/>
          <w:color w:val="9900FF"/>
        </w:rPr>
        <w:t>arborist</w:t>
      </w:r>
      <w:r w:rsidRPr="006453A9">
        <w:rPr>
          <w:b/>
          <w:bCs/>
          <w:strike/>
          <w:color w:val="9900FF"/>
          <w:spacing w:val="-5"/>
        </w:rPr>
        <w:t xml:space="preserve"> </w:t>
      </w:r>
      <w:r w:rsidRPr="006453A9">
        <w:rPr>
          <w:b/>
          <w:bCs/>
          <w:strike/>
          <w:color w:val="9900FF"/>
        </w:rPr>
        <w:t>to</w:t>
      </w:r>
      <w:r w:rsidRPr="006453A9">
        <w:rPr>
          <w:b/>
          <w:bCs/>
          <w:strike/>
          <w:color w:val="9900FF"/>
          <w:spacing w:val="-4"/>
        </w:rPr>
        <w:t xml:space="preserve"> </w:t>
      </w:r>
      <w:r w:rsidRPr="006453A9">
        <w:rPr>
          <w:b/>
          <w:bCs/>
          <w:strike/>
          <w:color w:val="9900FF"/>
        </w:rPr>
        <w:t>determine</w:t>
      </w:r>
      <w:r w:rsidRPr="006453A9">
        <w:rPr>
          <w:b/>
          <w:bCs/>
          <w:strike/>
          <w:color w:val="9900FF"/>
          <w:spacing w:val="-3"/>
        </w:rPr>
        <w:t xml:space="preserve"> </w:t>
      </w:r>
      <w:r w:rsidRPr="006453A9">
        <w:rPr>
          <w:b/>
          <w:bCs/>
          <w:strike/>
          <w:color w:val="9900FF"/>
        </w:rPr>
        <w:t>the</w:t>
      </w:r>
      <w:r w:rsidRPr="006453A9">
        <w:rPr>
          <w:b/>
          <w:bCs/>
          <w:strike/>
          <w:color w:val="9900FF"/>
          <w:spacing w:val="-3"/>
        </w:rPr>
        <w:t xml:space="preserve"> </w:t>
      </w:r>
      <w:r w:rsidRPr="006453A9">
        <w:rPr>
          <w:b/>
          <w:bCs/>
          <w:strike/>
          <w:color w:val="9900FF"/>
        </w:rPr>
        <w:t>age,</w:t>
      </w:r>
      <w:r w:rsidRPr="006453A9">
        <w:rPr>
          <w:b/>
          <w:bCs/>
          <w:strike/>
          <w:color w:val="9900FF"/>
          <w:spacing w:val="-5"/>
        </w:rPr>
        <w:t xml:space="preserve"> </w:t>
      </w:r>
      <w:r w:rsidRPr="006453A9">
        <w:rPr>
          <w:b/>
          <w:bCs/>
          <w:strike/>
          <w:color w:val="9900FF"/>
        </w:rPr>
        <w:t>health,</w:t>
      </w:r>
      <w:r w:rsidRPr="006453A9">
        <w:rPr>
          <w:b/>
          <w:bCs/>
          <w:strike/>
          <w:color w:val="9900FF"/>
          <w:spacing w:val="-6"/>
        </w:rPr>
        <w:t xml:space="preserve"> </w:t>
      </w:r>
      <w:r w:rsidRPr="006453A9">
        <w:rPr>
          <w:b/>
          <w:bCs/>
          <w:strike/>
          <w:color w:val="9900FF"/>
        </w:rPr>
        <w:t>species,</w:t>
      </w:r>
      <w:r w:rsidRPr="006453A9">
        <w:rPr>
          <w:b/>
          <w:bCs/>
          <w:strike/>
          <w:color w:val="9900FF"/>
          <w:spacing w:val="-5"/>
        </w:rPr>
        <w:t xml:space="preserve"> </w:t>
      </w:r>
      <w:r w:rsidRPr="006453A9">
        <w:rPr>
          <w:b/>
          <w:bCs/>
          <w:strike/>
          <w:color w:val="9900FF"/>
        </w:rPr>
        <w:t>historical</w:t>
      </w:r>
      <w:r w:rsidRPr="006453A9">
        <w:rPr>
          <w:b/>
          <w:bCs/>
          <w:strike/>
          <w:color w:val="9900FF"/>
          <w:spacing w:val="-2"/>
        </w:rPr>
        <w:t xml:space="preserve"> </w:t>
      </w:r>
      <w:r w:rsidRPr="006453A9">
        <w:rPr>
          <w:b/>
          <w:bCs/>
          <w:strike/>
          <w:color w:val="9900FF"/>
        </w:rPr>
        <w:t>and</w:t>
      </w:r>
      <w:r w:rsidRPr="006453A9">
        <w:rPr>
          <w:b/>
          <w:bCs/>
          <w:strike/>
          <w:color w:val="9900FF"/>
          <w:spacing w:val="-4"/>
        </w:rPr>
        <w:t xml:space="preserve"> </w:t>
      </w:r>
      <w:r w:rsidRPr="006453A9">
        <w:rPr>
          <w:b/>
          <w:bCs/>
          <w:strike/>
          <w:color w:val="9900FF"/>
        </w:rPr>
        <w:t>scientific</w:t>
      </w:r>
      <w:r w:rsidRPr="006453A9">
        <w:rPr>
          <w:b/>
          <w:bCs/>
          <w:strike/>
          <w:color w:val="9900FF"/>
          <w:spacing w:val="-5"/>
        </w:rPr>
        <w:t xml:space="preserve"> </w:t>
      </w:r>
      <w:r w:rsidRPr="006453A9">
        <w:rPr>
          <w:b/>
          <w:bCs/>
          <w:strike/>
          <w:color w:val="9900FF"/>
        </w:rPr>
        <w:t>significance of the trees.</w:t>
      </w:r>
    </w:p>
    <w:p w14:paraId="71948F7A" w14:textId="77777777" w:rsidR="006713A4" w:rsidRDefault="006713A4" w:rsidP="006713A4">
      <w:pPr>
        <w:pStyle w:val="BodyText"/>
      </w:pPr>
    </w:p>
    <w:p w14:paraId="6B512E2F" w14:textId="77777777" w:rsidR="006713A4" w:rsidRDefault="006713A4" w:rsidP="006713A4">
      <w:pPr>
        <w:pStyle w:val="BodyText"/>
        <w:spacing w:before="6"/>
        <w:rPr>
          <w:sz w:val="16"/>
        </w:rPr>
      </w:pPr>
    </w:p>
    <w:p w14:paraId="2465AC73" w14:textId="77777777" w:rsidR="006713A4" w:rsidRDefault="006713A4" w:rsidP="006713A4">
      <w:pPr>
        <w:pStyle w:val="Heading2"/>
        <w:numPr>
          <w:ilvl w:val="3"/>
          <w:numId w:val="260"/>
        </w:numPr>
        <w:tabs>
          <w:tab w:val="left" w:pos="1249"/>
        </w:tabs>
        <w:spacing w:before="1"/>
        <w:ind w:left="1552" w:hanging="1133"/>
      </w:pPr>
      <w:r>
        <w:t>Building</w:t>
      </w:r>
      <w:r>
        <w:rPr>
          <w:spacing w:val="-6"/>
        </w:rPr>
        <w:t xml:space="preserve"> </w:t>
      </w:r>
      <w:r>
        <w:t>typology,</w:t>
      </w:r>
      <w:r>
        <w:rPr>
          <w:spacing w:val="-10"/>
        </w:rPr>
        <w:t xml:space="preserve"> </w:t>
      </w:r>
      <w:r>
        <w:t>mix,</w:t>
      </w:r>
      <w:r>
        <w:rPr>
          <w:spacing w:val="-10"/>
        </w:rPr>
        <w:t xml:space="preserve"> </w:t>
      </w:r>
      <w:r>
        <w:t>and</w:t>
      </w:r>
      <w:r>
        <w:rPr>
          <w:spacing w:val="-8"/>
        </w:rPr>
        <w:t xml:space="preserve"> </w:t>
      </w:r>
      <w:r>
        <w:rPr>
          <w:spacing w:val="-2"/>
        </w:rPr>
        <w:t>location</w:t>
      </w:r>
    </w:p>
    <w:p w14:paraId="6B95767D" w14:textId="77777777" w:rsidR="006713A4" w:rsidRDefault="006713A4" w:rsidP="006713A4">
      <w:pPr>
        <w:pStyle w:val="BodyText"/>
        <w:spacing w:before="2"/>
        <w:rPr>
          <w:b/>
          <w:sz w:val="20"/>
        </w:rPr>
      </w:pPr>
    </w:p>
    <w:p w14:paraId="5FEF9AE2" w14:textId="77777777" w:rsidR="006713A4" w:rsidRDefault="006713A4" w:rsidP="006713A4">
      <w:pPr>
        <w:pStyle w:val="ListParagraph"/>
        <w:numPr>
          <w:ilvl w:val="0"/>
          <w:numId w:val="223"/>
        </w:numPr>
        <w:tabs>
          <w:tab w:val="left" w:pos="544"/>
        </w:tabs>
      </w:pPr>
      <w:r>
        <w:t>Whether</w:t>
      </w:r>
      <w:r>
        <w:rPr>
          <w:spacing w:val="-6"/>
        </w:rPr>
        <w:t xml:space="preserve"> </w:t>
      </w:r>
      <w:r>
        <w:t>there</w:t>
      </w:r>
      <w:r>
        <w:rPr>
          <w:spacing w:val="-4"/>
        </w:rPr>
        <w:t xml:space="preserve"> </w:t>
      </w:r>
      <w:r>
        <w:t>is</w:t>
      </w:r>
      <w:r>
        <w:rPr>
          <w:spacing w:val="-4"/>
        </w:rPr>
        <w:t xml:space="preserve"> </w:t>
      </w:r>
      <w:r>
        <w:t>a</w:t>
      </w:r>
      <w:r>
        <w:rPr>
          <w:spacing w:val="-4"/>
        </w:rPr>
        <w:t xml:space="preserve"> </w:t>
      </w:r>
      <w:r>
        <w:t>sufficient</w:t>
      </w:r>
      <w:r>
        <w:rPr>
          <w:spacing w:val="-7"/>
        </w:rPr>
        <w:t xml:space="preserve"> </w:t>
      </w:r>
      <w:r>
        <w:t>mix</w:t>
      </w:r>
      <w:r>
        <w:rPr>
          <w:spacing w:val="-4"/>
        </w:rPr>
        <w:t xml:space="preserve"> </w:t>
      </w:r>
      <w:r>
        <w:t>of</w:t>
      </w:r>
      <w:r>
        <w:rPr>
          <w:spacing w:val="-4"/>
        </w:rPr>
        <w:t xml:space="preserve"> </w:t>
      </w:r>
      <w:r>
        <w:t>the</w:t>
      </w:r>
      <w:r>
        <w:rPr>
          <w:spacing w:val="-4"/>
        </w:rPr>
        <w:t xml:space="preserve"> </w:t>
      </w:r>
      <w:r>
        <w:t>following</w:t>
      </w:r>
      <w:r>
        <w:rPr>
          <w:spacing w:val="1"/>
        </w:rPr>
        <w:t xml:space="preserve"> </w:t>
      </w:r>
      <w:r>
        <w:rPr>
          <w:color w:val="00AF50"/>
        </w:rPr>
        <w:t>residential</w:t>
      </w:r>
      <w:r>
        <w:rPr>
          <w:color w:val="00AF50"/>
          <w:spacing w:val="-3"/>
        </w:rPr>
        <w:t xml:space="preserve"> </w:t>
      </w:r>
      <w:r>
        <w:rPr>
          <w:color w:val="00AF50"/>
        </w:rPr>
        <w:t>unit</w:t>
      </w:r>
      <w:r>
        <w:rPr>
          <w:color w:val="00AF50"/>
          <w:spacing w:val="-4"/>
        </w:rPr>
        <w:t xml:space="preserve"> </w:t>
      </w:r>
      <w:r>
        <w:rPr>
          <w:spacing w:val="-2"/>
        </w:rPr>
        <w:t>types:</w:t>
      </w:r>
    </w:p>
    <w:p w14:paraId="0D2D1A4A" w14:textId="77777777" w:rsidR="006713A4" w:rsidRDefault="006713A4" w:rsidP="006713A4">
      <w:pPr>
        <w:pStyle w:val="ListParagraph"/>
        <w:numPr>
          <w:ilvl w:val="1"/>
          <w:numId w:val="223"/>
        </w:numPr>
        <w:tabs>
          <w:tab w:val="left" w:pos="966"/>
        </w:tabs>
        <w:spacing w:before="27"/>
        <w:ind w:hanging="422"/>
      </w:pPr>
      <w:r>
        <w:rPr>
          <w:color w:val="00AF50"/>
        </w:rPr>
        <w:t>standalone</w:t>
      </w:r>
      <w:r>
        <w:rPr>
          <w:color w:val="00AF50"/>
          <w:spacing w:val="11"/>
        </w:rPr>
        <w:t xml:space="preserve"> </w:t>
      </w:r>
      <w:r>
        <w:rPr>
          <w:color w:val="00AF50"/>
        </w:rPr>
        <w:t>house</w:t>
      </w:r>
      <w:r>
        <w:rPr>
          <w:color w:val="333333"/>
        </w:rPr>
        <w:t>;</w:t>
      </w:r>
      <w:r>
        <w:rPr>
          <w:color w:val="333333"/>
          <w:spacing w:val="2"/>
        </w:rPr>
        <w:t xml:space="preserve"> </w:t>
      </w:r>
      <w:r>
        <w:rPr>
          <w:color w:val="333333"/>
          <w:spacing w:val="-5"/>
        </w:rPr>
        <w:t>and</w:t>
      </w:r>
    </w:p>
    <w:p w14:paraId="1656371E" w14:textId="77777777" w:rsidR="006713A4" w:rsidRDefault="006713A4" w:rsidP="006713A4">
      <w:pPr>
        <w:pStyle w:val="ListParagraph"/>
        <w:numPr>
          <w:ilvl w:val="1"/>
          <w:numId w:val="223"/>
        </w:numPr>
        <w:tabs>
          <w:tab w:val="left" w:pos="966"/>
        </w:tabs>
        <w:spacing w:before="182"/>
        <w:ind w:hanging="422"/>
      </w:pPr>
      <w:r>
        <w:rPr>
          <w:color w:val="00AF50"/>
          <w:spacing w:val="-4"/>
          <w:position w:val="1"/>
        </w:rPr>
        <w:t>duplex</w:t>
      </w:r>
      <w:r>
        <w:rPr>
          <w:color w:val="333333"/>
          <w:spacing w:val="-4"/>
          <w:position w:val="1"/>
        </w:rPr>
        <w:t>;</w:t>
      </w:r>
      <w:r>
        <w:rPr>
          <w:color w:val="333333"/>
          <w:spacing w:val="3"/>
          <w:position w:val="1"/>
        </w:rPr>
        <w:t xml:space="preserve"> </w:t>
      </w:r>
      <w:r>
        <w:rPr>
          <w:color w:val="333333"/>
          <w:spacing w:val="-5"/>
          <w:position w:val="1"/>
        </w:rPr>
        <w:t>and</w:t>
      </w:r>
    </w:p>
    <w:p w14:paraId="048D3027" w14:textId="77777777" w:rsidR="006713A4" w:rsidRDefault="006713A4" w:rsidP="006713A4">
      <w:pPr>
        <w:pStyle w:val="ListParagraph"/>
        <w:numPr>
          <w:ilvl w:val="1"/>
          <w:numId w:val="223"/>
        </w:numPr>
        <w:tabs>
          <w:tab w:val="left" w:pos="966"/>
        </w:tabs>
        <w:spacing w:before="173"/>
        <w:ind w:hanging="422"/>
      </w:pPr>
      <w:r>
        <w:rPr>
          <w:color w:val="00AF50"/>
          <w:position w:val="1"/>
        </w:rPr>
        <w:t>terrace</w:t>
      </w:r>
      <w:r>
        <w:rPr>
          <w:color w:val="333333"/>
          <w:position w:val="1"/>
        </w:rPr>
        <w:t>;</w:t>
      </w:r>
      <w:r>
        <w:rPr>
          <w:color w:val="333333"/>
          <w:spacing w:val="5"/>
          <w:position w:val="1"/>
        </w:rPr>
        <w:t xml:space="preserve"> </w:t>
      </w:r>
      <w:r>
        <w:rPr>
          <w:color w:val="333333"/>
          <w:spacing w:val="-5"/>
          <w:position w:val="1"/>
        </w:rPr>
        <w:t>and</w:t>
      </w:r>
    </w:p>
    <w:p w14:paraId="377CE8C3" w14:textId="77777777" w:rsidR="006713A4" w:rsidRDefault="006713A4" w:rsidP="006713A4">
      <w:pPr>
        <w:pStyle w:val="ListParagraph"/>
        <w:numPr>
          <w:ilvl w:val="1"/>
          <w:numId w:val="223"/>
        </w:numPr>
        <w:tabs>
          <w:tab w:val="left" w:pos="966"/>
        </w:tabs>
        <w:spacing w:before="168"/>
        <w:ind w:hanging="422"/>
      </w:pPr>
      <w:r>
        <w:rPr>
          <w:color w:val="00AF50"/>
          <w:spacing w:val="-2"/>
        </w:rPr>
        <w:t>apartment</w:t>
      </w:r>
      <w:r>
        <w:rPr>
          <w:color w:val="333333"/>
          <w:spacing w:val="-2"/>
        </w:rPr>
        <w:t>;</w:t>
      </w:r>
    </w:p>
    <w:p w14:paraId="4DFA5B34" w14:textId="77777777" w:rsidR="006713A4" w:rsidRDefault="006713A4" w:rsidP="006713A4">
      <w:pPr>
        <w:pStyle w:val="BodyText"/>
        <w:spacing w:before="7"/>
        <w:rPr>
          <w:sz w:val="16"/>
        </w:rPr>
      </w:pPr>
    </w:p>
    <w:p w14:paraId="1889B5FB" w14:textId="77777777" w:rsidR="006713A4" w:rsidRDefault="006713A4" w:rsidP="006713A4">
      <w:pPr>
        <w:pStyle w:val="ListParagraph"/>
        <w:numPr>
          <w:ilvl w:val="0"/>
          <w:numId w:val="223"/>
        </w:numPr>
        <w:tabs>
          <w:tab w:val="left" w:pos="544"/>
        </w:tabs>
        <w:spacing w:line="261" w:lineRule="auto"/>
        <w:ind w:right="437"/>
      </w:pPr>
      <w:r>
        <w:t>Whether</w:t>
      </w:r>
      <w:r>
        <w:rPr>
          <w:spacing w:val="-4"/>
        </w:rPr>
        <w:t xml:space="preserve"> </w:t>
      </w:r>
      <w:r>
        <w:rPr>
          <w:color w:val="00AF50"/>
        </w:rPr>
        <w:t>residential</w:t>
      </w:r>
      <w:r>
        <w:rPr>
          <w:color w:val="00AF50"/>
          <w:spacing w:val="-2"/>
        </w:rPr>
        <w:t xml:space="preserve"> </w:t>
      </w:r>
      <w:r>
        <w:rPr>
          <w:color w:val="00AF50"/>
        </w:rPr>
        <w:t>unit</w:t>
      </w:r>
      <w:r>
        <w:rPr>
          <w:color w:val="00AF50"/>
          <w:spacing w:val="-5"/>
        </w:rPr>
        <w:t xml:space="preserve"> </w:t>
      </w:r>
      <w:r>
        <w:t>typologies</w:t>
      </w:r>
      <w:r>
        <w:rPr>
          <w:spacing w:val="-4"/>
        </w:rPr>
        <w:t xml:space="preserve"> </w:t>
      </w:r>
      <w:r>
        <w:t>are</w:t>
      </w:r>
      <w:r>
        <w:rPr>
          <w:spacing w:val="-4"/>
        </w:rPr>
        <w:t xml:space="preserve"> </w:t>
      </w:r>
      <w:r>
        <w:t>integrated</w:t>
      </w:r>
      <w:r>
        <w:rPr>
          <w:spacing w:val="-5"/>
        </w:rPr>
        <w:t xml:space="preserve"> </w:t>
      </w:r>
      <w:r>
        <w:t>with</w:t>
      </w:r>
      <w:r>
        <w:rPr>
          <w:spacing w:val="-5"/>
        </w:rPr>
        <w:t xml:space="preserve"> </w:t>
      </w:r>
      <w:r>
        <w:t>other typologies</w:t>
      </w:r>
      <w:r>
        <w:rPr>
          <w:spacing w:val="-4"/>
        </w:rPr>
        <w:t xml:space="preserve"> </w:t>
      </w:r>
      <w:r>
        <w:t>across</w:t>
      </w:r>
      <w:r>
        <w:rPr>
          <w:spacing w:val="-4"/>
        </w:rPr>
        <w:t xml:space="preserve"> </w:t>
      </w:r>
      <w:r>
        <w:t>the</w:t>
      </w:r>
      <w:r>
        <w:rPr>
          <w:spacing w:val="-4"/>
        </w:rPr>
        <w:t xml:space="preserve"> </w:t>
      </w:r>
      <w:r>
        <w:t>block</w:t>
      </w:r>
      <w:r>
        <w:rPr>
          <w:spacing w:val="-4"/>
        </w:rPr>
        <w:t xml:space="preserve"> </w:t>
      </w:r>
      <w:r>
        <w:t>to</w:t>
      </w:r>
      <w:r>
        <w:rPr>
          <w:spacing w:val="-1"/>
        </w:rPr>
        <w:t xml:space="preserve"> </w:t>
      </w:r>
      <w:r>
        <w:t>provide</w:t>
      </w:r>
      <w:r>
        <w:rPr>
          <w:spacing w:val="-4"/>
        </w:rPr>
        <w:t xml:space="preserve"> </w:t>
      </w:r>
      <w:r>
        <w:t>a cohesive street scene and neighbourhood, and good levels of privacy and daylight.</w:t>
      </w:r>
    </w:p>
    <w:p w14:paraId="76171AB9" w14:textId="77777777" w:rsidR="006713A4" w:rsidRDefault="006713A4" w:rsidP="006713A4">
      <w:pPr>
        <w:pStyle w:val="ListParagraph"/>
        <w:numPr>
          <w:ilvl w:val="0"/>
          <w:numId w:val="223"/>
        </w:numPr>
        <w:tabs>
          <w:tab w:val="left" w:pos="544"/>
        </w:tabs>
        <w:spacing w:before="173" w:line="259" w:lineRule="auto"/>
        <w:ind w:right="546"/>
      </w:pPr>
      <w:r>
        <w:t xml:space="preserve">Whether the distribution of </w:t>
      </w:r>
      <w:r>
        <w:rPr>
          <w:color w:val="00AF50"/>
        </w:rPr>
        <w:t xml:space="preserve">residential unit </w:t>
      </w:r>
      <w:r>
        <w:t>typologies across the development complements and supports</w:t>
      </w:r>
      <w:r>
        <w:rPr>
          <w:spacing w:val="-4"/>
        </w:rPr>
        <w:t xml:space="preserve"> </w:t>
      </w:r>
      <w:r>
        <w:t>the location</w:t>
      </w:r>
      <w:r>
        <w:rPr>
          <w:spacing w:val="-5"/>
        </w:rPr>
        <w:t xml:space="preserve"> </w:t>
      </w:r>
      <w:r>
        <w:t xml:space="preserve">of </w:t>
      </w:r>
      <w:r>
        <w:rPr>
          <w:color w:val="00AF50"/>
        </w:rPr>
        <w:t>community</w:t>
      </w:r>
      <w:r>
        <w:rPr>
          <w:color w:val="00AF50"/>
          <w:spacing w:val="-4"/>
        </w:rPr>
        <w:t xml:space="preserve"> </w:t>
      </w:r>
      <w:r>
        <w:rPr>
          <w:color w:val="00AF50"/>
        </w:rPr>
        <w:t>facilities</w:t>
      </w:r>
      <w:r>
        <w:rPr>
          <w:color w:val="00AF50"/>
          <w:spacing w:val="-1"/>
        </w:rPr>
        <w:t xml:space="preserve"> </w:t>
      </w:r>
      <w:r>
        <w:t>provided</w:t>
      </w:r>
      <w:r>
        <w:rPr>
          <w:spacing w:val="-9"/>
        </w:rPr>
        <w:t xml:space="preserve"> </w:t>
      </w:r>
      <w:r>
        <w:t>as</w:t>
      </w:r>
      <w:r>
        <w:rPr>
          <w:spacing w:val="-4"/>
        </w:rPr>
        <w:t xml:space="preserve"> </w:t>
      </w:r>
      <w:r>
        <w:t>part</w:t>
      </w:r>
      <w:r>
        <w:rPr>
          <w:spacing w:val="-7"/>
        </w:rPr>
        <w:t xml:space="preserve"> </w:t>
      </w:r>
      <w:r>
        <w:t>of the</w:t>
      </w:r>
      <w:r>
        <w:rPr>
          <w:spacing w:val="-4"/>
        </w:rPr>
        <w:t xml:space="preserve"> </w:t>
      </w:r>
      <w:r>
        <w:t xml:space="preserve">comprehensive </w:t>
      </w:r>
      <w:r>
        <w:rPr>
          <w:color w:val="00AF50"/>
        </w:rPr>
        <w:t>subdivision</w:t>
      </w:r>
      <w:r>
        <w:rPr>
          <w:color w:val="00AF50"/>
          <w:spacing w:val="-4"/>
        </w:rPr>
        <w:t xml:space="preserve"> </w:t>
      </w:r>
      <w:r>
        <w:t>and land use consent application.</w:t>
      </w:r>
    </w:p>
    <w:p w14:paraId="6F69226A" w14:textId="77777777" w:rsidR="006713A4" w:rsidRDefault="006713A4" w:rsidP="006713A4">
      <w:pPr>
        <w:pStyle w:val="ListParagraph"/>
        <w:numPr>
          <w:ilvl w:val="0"/>
          <w:numId w:val="223"/>
        </w:numPr>
        <w:tabs>
          <w:tab w:val="left" w:pos="544"/>
        </w:tabs>
        <w:spacing w:before="181" w:line="261" w:lineRule="auto"/>
        <w:ind w:right="143"/>
      </w:pPr>
      <w:r>
        <w:t>Whether</w:t>
      </w:r>
      <w:r>
        <w:rPr>
          <w:spacing w:val="-4"/>
        </w:rPr>
        <w:t xml:space="preserve"> </w:t>
      </w:r>
      <w:r>
        <w:t>the</w:t>
      </w:r>
      <w:r>
        <w:rPr>
          <w:spacing w:val="-4"/>
        </w:rPr>
        <w:t xml:space="preserve"> </w:t>
      </w:r>
      <w:r>
        <w:t>location</w:t>
      </w:r>
      <w:r>
        <w:rPr>
          <w:spacing w:val="-5"/>
        </w:rPr>
        <w:t xml:space="preserve"> </w:t>
      </w:r>
      <w:r>
        <w:t xml:space="preserve">of </w:t>
      </w:r>
      <w:r>
        <w:rPr>
          <w:color w:val="00AF50"/>
        </w:rPr>
        <w:t>residential</w:t>
      </w:r>
      <w:r>
        <w:rPr>
          <w:color w:val="00AF50"/>
          <w:spacing w:val="-2"/>
        </w:rPr>
        <w:t xml:space="preserve"> </w:t>
      </w:r>
      <w:r>
        <w:rPr>
          <w:color w:val="00AF50"/>
        </w:rPr>
        <w:t>units</w:t>
      </w:r>
      <w:r>
        <w:rPr>
          <w:color w:val="00AF50"/>
          <w:spacing w:val="-4"/>
        </w:rPr>
        <w:t xml:space="preserve"> </w:t>
      </w:r>
      <w:r>
        <w:t>(including</w:t>
      </w:r>
      <w:r>
        <w:rPr>
          <w:spacing w:val="-3"/>
        </w:rPr>
        <w:t xml:space="preserve"> </w:t>
      </w:r>
      <w:r>
        <w:t>location</w:t>
      </w:r>
      <w:r>
        <w:rPr>
          <w:spacing w:val="-5"/>
        </w:rPr>
        <w:t xml:space="preserve"> </w:t>
      </w:r>
      <w:r>
        <w:t>of</w:t>
      </w:r>
      <w:r>
        <w:rPr>
          <w:spacing w:val="-3"/>
        </w:rPr>
        <w:t xml:space="preserve"> </w:t>
      </w:r>
      <w:r>
        <w:rPr>
          <w:color w:val="00AF50"/>
        </w:rPr>
        <w:t>residential</w:t>
      </w:r>
      <w:r>
        <w:rPr>
          <w:color w:val="00AF50"/>
          <w:spacing w:val="-3"/>
        </w:rPr>
        <w:t xml:space="preserve"> </w:t>
      </w:r>
      <w:r>
        <w:rPr>
          <w:color w:val="00AF50"/>
        </w:rPr>
        <w:t>units</w:t>
      </w:r>
      <w:r>
        <w:t>)</w:t>
      </w:r>
      <w:r>
        <w:rPr>
          <w:spacing w:val="-4"/>
        </w:rPr>
        <w:t xml:space="preserve"> </w:t>
      </w:r>
      <w:r>
        <w:t>to</w:t>
      </w:r>
      <w:r>
        <w:rPr>
          <w:spacing w:val="-5"/>
        </w:rPr>
        <w:t xml:space="preserve"> </w:t>
      </w:r>
      <w:r>
        <w:t>the</w:t>
      </w:r>
      <w:r>
        <w:rPr>
          <w:spacing w:val="-4"/>
        </w:rPr>
        <w:t xml:space="preserve"> </w:t>
      </w:r>
      <w:r>
        <w:t>edge</w:t>
      </w:r>
      <w:r>
        <w:rPr>
          <w:spacing w:val="-4"/>
        </w:rPr>
        <w:t xml:space="preserve"> </w:t>
      </w:r>
      <w:r>
        <w:t>of the</w:t>
      </w:r>
      <w:r>
        <w:rPr>
          <w:spacing w:val="-4"/>
        </w:rPr>
        <w:t xml:space="preserve"> </w:t>
      </w:r>
      <w:r>
        <w:t xml:space="preserve">block, and/or the location of </w:t>
      </w:r>
      <w:r>
        <w:rPr>
          <w:color w:val="00AF50"/>
        </w:rPr>
        <w:t xml:space="preserve">terrace </w:t>
      </w:r>
      <w:r>
        <w:t>dwellings parallel to the street:</w:t>
      </w:r>
    </w:p>
    <w:p w14:paraId="2F5A3C69" w14:textId="77777777" w:rsidR="006713A4" w:rsidRDefault="006713A4" w:rsidP="006713A4">
      <w:pPr>
        <w:pStyle w:val="ListParagraph"/>
        <w:numPr>
          <w:ilvl w:val="1"/>
          <w:numId w:val="223"/>
        </w:numPr>
        <w:tabs>
          <w:tab w:val="left" w:pos="966"/>
        </w:tabs>
        <w:spacing w:before="155"/>
        <w:ind w:hanging="422"/>
      </w:pPr>
      <w:r>
        <w:rPr>
          <w:spacing w:val="-6"/>
        </w:rPr>
        <w:t>address</w:t>
      </w:r>
      <w:r>
        <w:t xml:space="preserve"> </w:t>
      </w:r>
      <w:r>
        <w:rPr>
          <w:spacing w:val="-6"/>
        </w:rPr>
        <w:t>and</w:t>
      </w:r>
      <w:r>
        <w:rPr>
          <w:spacing w:val="1"/>
        </w:rPr>
        <w:t xml:space="preserve"> </w:t>
      </w:r>
      <w:r>
        <w:rPr>
          <w:spacing w:val="-6"/>
        </w:rPr>
        <w:t>provide</w:t>
      </w:r>
      <w:r>
        <w:rPr>
          <w:spacing w:val="4"/>
        </w:rPr>
        <w:t xml:space="preserve"> </w:t>
      </w:r>
      <w:r>
        <w:rPr>
          <w:spacing w:val="-6"/>
        </w:rPr>
        <w:t>surveillance</w:t>
      </w:r>
      <w:r>
        <w:rPr>
          <w:spacing w:val="3"/>
        </w:rPr>
        <w:t xml:space="preserve"> </w:t>
      </w:r>
      <w:r>
        <w:rPr>
          <w:spacing w:val="-6"/>
        </w:rPr>
        <w:t>to</w:t>
      </w:r>
      <w:r>
        <w:rPr>
          <w:spacing w:val="1"/>
        </w:rPr>
        <w:t xml:space="preserve"> </w:t>
      </w:r>
      <w:r>
        <w:rPr>
          <w:spacing w:val="-6"/>
        </w:rPr>
        <w:t>the</w:t>
      </w:r>
      <w:r>
        <w:rPr>
          <w:spacing w:val="4"/>
        </w:rPr>
        <w:t xml:space="preserve"> </w:t>
      </w:r>
      <w:r>
        <w:rPr>
          <w:spacing w:val="-6"/>
        </w:rPr>
        <w:t>street;</w:t>
      </w:r>
    </w:p>
    <w:p w14:paraId="33CC6462" w14:textId="77777777" w:rsidR="006713A4" w:rsidRDefault="006713A4" w:rsidP="006713A4">
      <w:pPr>
        <w:pStyle w:val="ListParagraph"/>
        <w:numPr>
          <w:ilvl w:val="1"/>
          <w:numId w:val="223"/>
        </w:numPr>
        <w:tabs>
          <w:tab w:val="left" w:pos="966"/>
        </w:tabs>
        <w:spacing w:before="182"/>
        <w:ind w:hanging="422"/>
      </w:pPr>
      <w:r>
        <w:rPr>
          <w:spacing w:val="-6"/>
        </w:rPr>
        <w:t>protect</w:t>
      </w:r>
      <w:r>
        <w:t xml:space="preserve"> </w:t>
      </w:r>
      <w:r>
        <w:rPr>
          <w:spacing w:val="-6"/>
        </w:rPr>
        <w:t>privacy</w:t>
      </w:r>
      <w:r>
        <w:rPr>
          <w:spacing w:val="5"/>
        </w:rPr>
        <w:t xml:space="preserve"> </w:t>
      </w:r>
      <w:r>
        <w:rPr>
          <w:spacing w:val="-6"/>
        </w:rPr>
        <w:t>of</w:t>
      </w:r>
      <w:r>
        <w:rPr>
          <w:spacing w:val="5"/>
        </w:rPr>
        <w:t xml:space="preserve"> </w:t>
      </w:r>
      <w:r>
        <w:rPr>
          <w:spacing w:val="-6"/>
        </w:rPr>
        <w:t>adjacent</w:t>
      </w:r>
      <w:r>
        <w:rPr>
          <w:spacing w:val="-4"/>
        </w:rPr>
        <w:t xml:space="preserve"> </w:t>
      </w:r>
      <w:r>
        <w:rPr>
          <w:spacing w:val="-6"/>
        </w:rPr>
        <w:t>neighbours;</w:t>
      </w:r>
    </w:p>
    <w:p w14:paraId="4333CE15" w14:textId="77777777" w:rsidR="006713A4" w:rsidRDefault="006713A4" w:rsidP="006713A4">
      <w:pPr>
        <w:pStyle w:val="ListParagraph"/>
        <w:numPr>
          <w:ilvl w:val="1"/>
          <w:numId w:val="223"/>
        </w:numPr>
        <w:tabs>
          <w:tab w:val="left" w:pos="966"/>
        </w:tabs>
        <w:spacing w:before="183"/>
        <w:ind w:hanging="422"/>
      </w:pPr>
      <w:r>
        <w:rPr>
          <w:spacing w:val="-4"/>
        </w:rPr>
        <w:t>protect</w:t>
      </w:r>
      <w:r>
        <w:rPr>
          <w:spacing w:val="-11"/>
        </w:rPr>
        <w:t xml:space="preserve"> </w:t>
      </w:r>
      <w:r>
        <w:rPr>
          <w:spacing w:val="-4"/>
        </w:rPr>
        <w:t>and</w:t>
      </w:r>
      <w:r>
        <w:rPr>
          <w:spacing w:val="-8"/>
        </w:rPr>
        <w:t xml:space="preserve"> </w:t>
      </w:r>
      <w:r>
        <w:rPr>
          <w:spacing w:val="-4"/>
        </w:rPr>
        <w:t>enhance</w:t>
      </w:r>
      <w:r>
        <w:rPr>
          <w:spacing w:val="-5"/>
        </w:rPr>
        <w:t xml:space="preserve"> </w:t>
      </w:r>
      <w:r>
        <w:rPr>
          <w:spacing w:val="-4"/>
        </w:rPr>
        <w:t>private</w:t>
      </w:r>
      <w:r>
        <w:rPr>
          <w:spacing w:val="-6"/>
        </w:rPr>
        <w:t xml:space="preserve"> </w:t>
      </w:r>
      <w:r>
        <w:rPr>
          <w:spacing w:val="-4"/>
        </w:rPr>
        <w:t>back</w:t>
      </w:r>
      <w:r>
        <w:rPr>
          <w:spacing w:val="-11"/>
        </w:rPr>
        <w:t xml:space="preserve"> </w:t>
      </w:r>
      <w:r>
        <w:rPr>
          <w:spacing w:val="-4"/>
        </w:rPr>
        <w:t>yards</w:t>
      </w:r>
      <w:r>
        <w:rPr>
          <w:spacing w:val="-11"/>
        </w:rPr>
        <w:t xml:space="preserve"> </w:t>
      </w:r>
      <w:r>
        <w:rPr>
          <w:spacing w:val="-4"/>
        </w:rPr>
        <w:t>and</w:t>
      </w:r>
      <w:r>
        <w:rPr>
          <w:spacing w:val="-8"/>
        </w:rPr>
        <w:t xml:space="preserve"> </w:t>
      </w:r>
      <w:r>
        <w:rPr>
          <w:spacing w:val="-4"/>
        </w:rPr>
        <w:t>planting</w:t>
      </w:r>
      <w:r>
        <w:rPr>
          <w:spacing w:val="-5"/>
        </w:rPr>
        <w:t xml:space="preserve"> </w:t>
      </w:r>
      <w:r>
        <w:rPr>
          <w:spacing w:val="-4"/>
        </w:rPr>
        <w:t>opportunities</w:t>
      </w:r>
      <w:r>
        <w:rPr>
          <w:spacing w:val="-11"/>
        </w:rPr>
        <w:t xml:space="preserve"> </w:t>
      </w:r>
      <w:r>
        <w:rPr>
          <w:spacing w:val="-4"/>
        </w:rPr>
        <w:t>at</w:t>
      </w:r>
      <w:r>
        <w:rPr>
          <w:spacing w:val="-14"/>
        </w:rPr>
        <w:t xml:space="preserve"> </w:t>
      </w:r>
      <w:r>
        <w:rPr>
          <w:spacing w:val="-4"/>
        </w:rPr>
        <w:t>scale;</w:t>
      </w:r>
      <w:r>
        <w:rPr>
          <w:spacing w:val="-8"/>
        </w:rPr>
        <w:t xml:space="preserve"> </w:t>
      </w:r>
      <w:r>
        <w:rPr>
          <w:spacing w:val="-5"/>
        </w:rPr>
        <w:t>and</w:t>
      </w:r>
    </w:p>
    <w:p w14:paraId="3575C43C" w14:textId="77777777" w:rsidR="006713A4" w:rsidRDefault="006713A4" w:rsidP="006713A4">
      <w:pPr>
        <w:pStyle w:val="ListParagraph"/>
        <w:numPr>
          <w:ilvl w:val="1"/>
          <w:numId w:val="223"/>
        </w:numPr>
        <w:tabs>
          <w:tab w:val="left" w:pos="966"/>
        </w:tabs>
        <w:spacing w:before="178"/>
        <w:ind w:hanging="422"/>
        <w:rPr>
          <w:position w:val="1"/>
        </w:rPr>
      </w:pPr>
      <w:r>
        <w:rPr>
          <w:spacing w:val="-4"/>
          <w:position w:val="1"/>
        </w:rPr>
        <w:t>allow</w:t>
      </w:r>
      <w:r>
        <w:rPr>
          <w:spacing w:val="-11"/>
          <w:position w:val="1"/>
        </w:rPr>
        <w:t xml:space="preserve"> </w:t>
      </w:r>
      <w:r>
        <w:rPr>
          <w:spacing w:val="-4"/>
          <w:position w:val="1"/>
        </w:rPr>
        <w:t>for</w:t>
      </w:r>
      <w:r>
        <w:rPr>
          <w:spacing w:val="-6"/>
          <w:position w:val="1"/>
        </w:rPr>
        <w:t xml:space="preserve"> </w:t>
      </w:r>
      <w:r>
        <w:rPr>
          <w:spacing w:val="-4"/>
          <w:position w:val="1"/>
        </w:rPr>
        <w:t>the</w:t>
      </w:r>
      <w:r>
        <w:rPr>
          <w:spacing w:val="-5"/>
          <w:position w:val="1"/>
        </w:rPr>
        <w:t xml:space="preserve"> </w:t>
      </w:r>
      <w:r>
        <w:rPr>
          <w:spacing w:val="-4"/>
          <w:position w:val="1"/>
        </w:rPr>
        <w:t>comprehensive</w:t>
      </w:r>
      <w:r>
        <w:rPr>
          <w:spacing w:val="-11"/>
          <w:position w:val="1"/>
        </w:rPr>
        <w:t xml:space="preserve"> </w:t>
      </w:r>
      <w:r>
        <w:rPr>
          <w:spacing w:val="-4"/>
          <w:position w:val="1"/>
        </w:rPr>
        <w:t>management</w:t>
      </w:r>
      <w:r>
        <w:rPr>
          <w:spacing w:val="-8"/>
          <w:position w:val="1"/>
        </w:rPr>
        <w:t xml:space="preserve"> </w:t>
      </w:r>
      <w:r>
        <w:rPr>
          <w:spacing w:val="-4"/>
          <w:position w:val="1"/>
        </w:rPr>
        <w:t>of</w:t>
      </w:r>
      <w:r>
        <w:rPr>
          <w:spacing w:val="-10"/>
          <w:position w:val="1"/>
        </w:rPr>
        <w:t xml:space="preserve"> </w:t>
      </w:r>
      <w:r>
        <w:rPr>
          <w:color w:val="00AF50"/>
          <w:spacing w:val="-4"/>
          <w:position w:val="1"/>
        </w:rPr>
        <w:t>vehicle</w:t>
      </w:r>
      <w:r>
        <w:rPr>
          <w:color w:val="00AF50"/>
          <w:spacing w:val="-10"/>
          <w:position w:val="1"/>
        </w:rPr>
        <w:t xml:space="preserve"> </w:t>
      </w:r>
      <w:hyperlink r:id="rId94">
        <w:r>
          <w:rPr>
            <w:color w:val="00AF50"/>
            <w:spacing w:val="-4"/>
          </w:rPr>
          <w:t>access</w:t>
        </w:r>
      </w:hyperlink>
      <w:r>
        <w:rPr>
          <w:color w:val="00AF50"/>
          <w:spacing w:val="-11"/>
        </w:rPr>
        <w:t xml:space="preserve"> </w:t>
      </w:r>
      <w:r>
        <w:rPr>
          <w:spacing w:val="-4"/>
          <w:position w:val="1"/>
        </w:rPr>
        <w:t>and</w:t>
      </w:r>
      <w:r>
        <w:rPr>
          <w:spacing w:val="-7"/>
          <w:position w:val="1"/>
        </w:rPr>
        <w:t xml:space="preserve"> </w:t>
      </w:r>
      <w:r>
        <w:rPr>
          <w:spacing w:val="-4"/>
          <w:position w:val="1"/>
        </w:rPr>
        <w:t>car</w:t>
      </w:r>
      <w:r>
        <w:rPr>
          <w:spacing w:val="-11"/>
          <w:position w:val="1"/>
        </w:rPr>
        <w:t xml:space="preserve"> </w:t>
      </w:r>
      <w:r>
        <w:rPr>
          <w:spacing w:val="-4"/>
          <w:position w:val="1"/>
        </w:rPr>
        <w:t>parking.</w:t>
      </w:r>
    </w:p>
    <w:p w14:paraId="01F60C04" w14:textId="77777777" w:rsidR="006713A4" w:rsidRDefault="006713A4" w:rsidP="006713A4">
      <w:pPr>
        <w:pStyle w:val="BodyText"/>
        <w:spacing w:before="6"/>
        <w:rPr>
          <w:sz w:val="16"/>
        </w:rPr>
      </w:pPr>
    </w:p>
    <w:p w14:paraId="57379D3D" w14:textId="77777777" w:rsidR="006713A4" w:rsidRDefault="006713A4" w:rsidP="006713A4">
      <w:pPr>
        <w:pStyle w:val="ListParagraph"/>
        <w:numPr>
          <w:ilvl w:val="0"/>
          <w:numId w:val="223"/>
        </w:numPr>
        <w:tabs>
          <w:tab w:val="left" w:pos="544"/>
        </w:tabs>
      </w:pPr>
      <w:r>
        <w:t>Whether</w:t>
      </w:r>
      <w:r>
        <w:rPr>
          <w:spacing w:val="-10"/>
        </w:rPr>
        <w:t xml:space="preserve"> </w:t>
      </w:r>
      <w:r>
        <w:t>multiunit,</w:t>
      </w:r>
      <w:r>
        <w:rPr>
          <w:spacing w:val="-11"/>
        </w:rPr>
        <w:t xml:space="preserve"> </w:t>
      </w:r>
      <w:r>
        <w:t>multi-storey</w:t>
      </w:r>
      <w:r>
        <w:rPr>
          <w:spacing w:val="-7"/>
        </w:rPr>
        <w:t xml:space="preserve"> </w:t>
      </w:r>
      <w:r>
        <w:rPr>
          <w:color w:val="00AF50"/>
        </w:rPr>
        <w:t>building</w:t>
      </w:r>
      <w:r>
        <w:rPr>
          <w:color w:val="00AF50"/>
          <w:spacing w:val="-10"/>
        </w:rPr>
        <w:t xml:space="preserve"> </w:t>
      </w:r>
      <w:r>
        <w:t>typologies</w:t>
      </w:r>
      <w:r>
        <w:rPr>
          <w:spacing w:val="-8"/>
        </w:rPr>
        <w:t xml:space="preserve"> </w:t>
      </w:r>
      <w:r>
        <w:t>are</w:t>
      </w:r>
      <w:r>
        <w:rPr>
          <w:spacing w:val="-8"/>
        </w:rPr>
        <w:t xml:space="preserve"> </w:t>
      </w:r>
      <w:r>
        <w:t>located</w:t>
      </w:r>
      <w:r>
        <w:rPr>
          <w:spacing w:val="-9"/>
        </w:rPr>
        <w:t xml:space="preserve"> </w:t>
      </w:r>
      <w:r>
        <w:t>at</w:t>
      </w:r>
      <w:r>
        <w:rPr>
          <w:spacing w:val="-3"/>
        </w:rPr>
        <w:t xml:space="preserve"> </w:t>
      </w:r>
      <w:r>
        <w:rPr>
          <w:color w:val="00AF50"/>
        </w:rPr>
        <w:t>corner</w:t>
      </w:r>
      <w:r>
        <w:rPr>
          <w:color w:val="00AF50"/>
          <w:spacing w:val="-8"/>
        </w:rPr>
        <w:t xml:space="preserve"> </w:t>
      </w:r>
      <w:r>
        <w:rPr>
          <w:color w:val="00AF50"/>
        </w:rPr>
        <w:t>sites</w:t>
      </w:r>
      <w:r>
        <w:rPr>
          <w:color w:val="00AF50"/>
          <w:spacing w:val="-7"/>
        </w:rPr>
        <w:t xml:space="preserve"> </w:t>
      </w:r>
      <w:r>
        <w:t>in</w:t>
      </w:r>
      <w:r>
        <w:rPr>
          <w:spacing w:val="-9"/>
        </w:rPr>
        <w:t xml:space="preserve"> </w:t>
      </w:r>
      <w:r>
        <w:t>order</w:t>
      </w:r>
      <w:r>
        <w:rPr>
          <w:spacing w:val="-3"/>
        </w:rPr>
        <w:t xml:space="preserve"> </w:t>
      </w:r>
      <w:r>
        <w:rPr>
          <w:spacing w:val="-5"/>
        </w:rPr>
        <w:t>to:</w:t>
      </w:r>
    </w:p>
    <w:p w14:paraId="0B981850" w14:textId="77777777" w:rsidR="006713A4" w:rsidRDefault="006713A4" w:rsidP="006713A4">
      <w:pPr>
        <w:pStyle w:val="ListParagraph"/>
        <w:numPr>
          <w:ilvl w:val="1"/>
          <w:numId w:val="223"/>
        </w:numPr>
        <w:tabs>
          <w:tab w:val="left" w:pos="966"/>
        </w:tabs>
        <w:spacing w:before="183"/>
        <w:ind w:hanging="422"/>
      </w:pPr>
      <w:r>
        <w:rPr>
          <w:spacing w:val="-4"/>
        </w:rPr>
        <w:t>improve</w:t>
      </w:r>
      <w:r>
        <w:rPr>
          <w:spacing w:val="-11"/>
        </w:rPr>
        <w:t xml:space="preserve"> </w:t>
      </w:r>
      <w:r>
        <w:rPr>
          <w:spacing w:val="-4"/>
        </w:rPr>
        <w:t>way</w:t>
      </w:r>
      <w:r>
        <w:rPr>
          <w:spacing w:val="-11"/>
        </w:rPr>
        <w:t xml:space="preserve"> </w:t>
      </w:r>
      <w:r>
        <w:rPr>
          <w:spacing w:val="-4"/>
        </w:rPr>
        <w:t>finding</w:t>
      </w:r>
      <w:r>
        <w:rPr>
          <w:spacing w:val="-9"/>
        </w:rPr>
        <w:t xml:space="preserve"> </w:t>
      </w:r>
      <w:r>
        <w:rPr>
          <w:spacing w:val="-4"/>
        </w:rPr>
        <w:t>and</w:t>
      </w:r>
      <w:r>
        <w:rPr>
          <w:spacing w:val="-8"/>
        </w:rPr>
        <w:t xml:space="preserve"> </w:t>
      </w:r>
      <w:r>
        <w:rPr>
          <w:spacing w:val="-4"/>
        </w:rPr>
        <w:t>distinction</w:t>
      </w:r>
      <w:r>
        <w:rPr>
          <w:spacing w:val="-9"/>
        </w:rPr>
        <w:t xml:space="preserve"> </w:t>
      </w:r>
      <w:r>
        <w:rPr>
          <w:spacing w:val="-4"/>
        </w:rPr>
        <w:t>of</w:t>
      </w:r>
      <w:r>
        <w:rPr>
          <w:spacing w:val="-7"/>
        </w:rPr>
        <w:t xml:space="preserve"> </w:t>
      </w:r>
      <w:r>
        <w:rPr>
          <w:spacing w:val="-4"/>
        </w:rPr>
        <w:t>streets;</w:t>
      </w:r>
    </w:p>
    <w:p w14:paraId="64E975CC" w14:textId="77777777" w:rsidR="006713A4" w:rsidRDefault="006713A4" w:rsidP="006713A4">
      <w:pPr>
        <w:pStyle w:val="ListParagraph"/>
        <w:numPr>
          <w:ilvl w:val="1"/>
          <w:numId w:val="223"/>
        </w:numPr>
        <w:tabs>
          <w:tab w:val="left" w:pos="966"/>
        </w:tabs>
        <w:spacing w:before="177" w:line="261" w:lineRule="auto"/>
        <w:ind w:right="468"/>
        <w:rPr>
          <w:position w:val="1"/>
        </w:rPr>
      </w:pPr>
      <w:r>
        <w:rPr>
          <w:spacing w:val="-4"/>
          <w:position w:val="1"/>
        </w:rPr>
        <w:t>enable</w:t>
      </w:r>
      <w:r>
        <w:rPr>
          <w:spacing w:val="-9"/>
          <w:position w:val="1"/>
        </w:rPr>
        <w:t xml:space="preserve"> </w:t>
      </w:r>
      <w:r>
        <w:rPr>
          <w:spacing w:val="-4"/>
          <w:position w:val="1"/>
        </w:rPr>
        <w:t>orientation</w:t>
      </w:r>
      <w:r>
        <w:rPr>
          <w:spacing w:val="-11"/>
          <w:position w:val="1"/>
        </w:rPr>
        <w:t xml:space="preserve"> </w:t>
      </w:r>
      <w:r>
        <w:rPr>
          <w:spacing w:val="-4"/>
          <w:position w:val="1"/>
        </w:rPr>
        <w:t>of</w:t>
      </w:r>
      <w:r>
        <w:rPr>
          <w:spacing w:val="-5"/>
          <w:position w:val="1"/>
        </w:rPr>
        <w:t xml:space="preserve"> </w:t>
      </w:r>
      <w:r>
        <w:rPr>
          <w:spacing w:val="-4"/>
          <w:position w:val="1"/>
        </w:rPr>
        <w:t xml:space="preserve">the </w:t>
      </w:r>
      <w:hyperlink r:id="rId95">
        <w:r>
          <w:rPr>
            <w:color w:val="00AF50"/>
            <w:spacing w:val="-4"/>
          </w:rPr>
          <w:t>building</w:t>
        </w:r>
      </w:hyperlink>
      <w:r>
        <w:rPr>
          <w:color w:val="00AF50"/>
          <w:spacing w:val="-7"/>
        </w:rPr>
        <w:t xml:space="preserve"> </w:t>
      </w:r>
      <w:r>
        <w:rPr>
          <w:spacing w:val="-4"/>
          <w:position w:val="1"/>
        </w:rPr>
        <w:t>toward</w:t>
      </w:r>
      <w:r>
        <w:rPr>
          <w:spacing w:val="-6"/>
          <w:position w:val="1"/>
        </w:rPr>
        <w:t xml:space="preserve"> </w:t>
      </w:r>
      <w:r>
        <w:rPr>
          <w:spacing w:val="-4"/>
          <w:position w:val="1"/>
        </w:rPr>
        <w:t>both</w:t>
      </w:r>
      <w:r>
        <w:rPr>
          <w:spacing w:val="-11"/>
          <w:position w:val="1"/>
        </w:rPr>
        <w:t xml:space="preserve"> </w:t>
      </w:r>
      <w:r>
        <w:rPr>
          <w:spacing w:val="-4"/>
          <w:position w:val="1"/>
        </w:rPr>
        <w:t>adjacent</w:t>
      </w:r>
      <w:r>
        <w:rPr>
          <w:spacing w:val="-7"/>
          <w:position w:val="1"/>
        </w:rPr>
        <w:t xml:space="preserve"> </w:t>
      </w:r>
      <w:r>
        <w:rPr>
          <w:spacing w:val="-4"/>
          <w:position w:val="1"/>
        </w:rPr>
        <w:t>streets</w:t>
      </w:r>
      <w:r>
        <w:rPr>
          <w:spacing w:val="-5"/>
          <w:position w:val="1"/>
        </w:rPr>
        <w:t xml:space="preserve"> </w:t>
      </w:r>
      <w:r>
        <w:rPr>
          <w:spacing w:val="-4"/>
          <w:position w:val="1"/>
        </w:rPr>
        <w:t>in</w:t>
      </w:r>
      <w:r>
        <w:rPr>
          <w:spacing w:val="-11"/>
          <w:position w:val="1"/>
        </w:rPr>
        <w:t xml:space="preserve"> </w:t>
      </w:r>
      <w:r>
        <w:rPr>
          <w:spacing w:val="-4"/>
          <w:position w:val="1"/>
        </w:rPr>
        <w:t>a</w:t>
      </w:r>
      <w:r>
        <w:rPr>
          <w:spacing w:val="-5"/>
          <w:position w:val="1"/>
        </w:rPr>
        <w:t xml:space="preserve"> </w:t>
      </w:r>
      <w:r>
        <w:rPr>
          <w:spacing w:val="-4"/>
          <w:position w:val="1"/>
        </w:rPr>
        <w:t>manner</w:t>
      </w:r>
      <w:r>
        <w:rPr>
          <w:spacing w:val="-5"/>
          <w:position w:val="1"/>
        </w:rPr>
        <w:t xml:space="preserve"> </w:t>
      </w:r>
      <w:r>
        <w:rPr>
          <w:spacing w:val="-4"/>
          <w:position w:val="1"/>
        </w:rPr>
        <w:t>which</w:t>
      </w:r>
      <w:r>
        <w:rPr>
          <w:spacing w:val="-6"/>
          <w:position w:val="1"/>
        </w:rPr>
        <w:t xml:space="preserve"> </w:t>
      </w:r>
      <w:r>
        <w:rPr>
          <w:spacing w:val="-4"/>
          <w:position w:val="1"/>
        </w:rPr>
        <w:t>emphasises</w:t>
      </w:r>
      <w:r>
        <w:rPr>
          <w:spacing w:val="-5"/>
          <w:position w:val="1"/>
        </w:rPr>
        <w:t xml:space="preserve"> </w:t>
      </w:r>
      <w:r>
        <w:rPr>
          <w:spacing w:val="-4"/>
          <w:position w:val="1"/>
        </w:rPr>
        <w:t xml:space="preserve">these </w:t>
      </w:r>
      <w:r>
        <w:rPr>
          <w:spacing w:val="-2"/>
        </w:rPr>
        <w:t>corners;</w:t>
      </w:r>
    </w:p>
    <w:p w14:paraId="6B5910E9" w14:textId="77777777" w:rsidR="006713A4" w:rsidRDefault="006713A4" w:rsidP="006713A4">
      <w:pPr>
        <w:pStyle w:val="ListParagraph"/>
        <w:numPr>
          <w:ilvl w:val="1"/>
          <w:numId w:val="223"/>
        </w:numPr>
        <w:tabs>
          <w:tab w:val="left" w:pos="966"/>
        </w:tabs>
        <w:spacing w:before="159"/>
        <w:ind w:hanging="422"/>
      </w:pPr>
      <w:r>
        <w:rPr>
          <w:spacing w:val="-4"/>
        </w:rPr>
        <w:t>utilise</w:t>
      </w:r>
      <w:r>
        <w:rPr>
          <w:spacing w:val="-13"/>
        </w:rPr>
        <w:t xml:space="preserve"> </w:t>
      </w:r>
      <w:r>
        <w:rPr>
          <w:spacing w:val="-4"/>
        </w:rPr>
        <w:t>the</w:t>
      </w:r>
      <w:r>
        <w:rPr>
          <w:spacing w:val="-6"/>
        </w:rPr>
        <w:t xml:space="preserve"> </w:t>
      </w:r>
      <w:r>
        <w:rPr>
          <w:spacing w:val="-4"/>
        </w:rPr>
        <w:t>increased</w:t>
      </w:r>
      <w:r>
        <w:rPr>
          <w:spacing w:val="-12"/>
        </w:rPr>
        <w:t xml:space="preserve"> </w:t>
      </w:r>
      <w:r>
        <w:rPr>
          <w:spacing w:val="-4"/>
        </w:rPr>
        <w:t>access</w:t>
      </w:r>
      <w:r>
        <w:rPr>
          <w:spacing w:val="-6"/>
        </w:rPr>
        <w:t xml:space="preserve"> </w:t>
      </w:r>
      <w:r>
        <w:rPr>
          <w:spacing w:val="-4"/>
        </w:rPr>
        <w:t>to</w:t>
      </w:r>
      <w:r>
        <w:rPr>
          <w:spacing w:val="-13"/>
        </w:rPr>
        <w:t xml:space="preserve"> </w:t>
      </w:r>
      <w:r>
        <w:rPr>
          <w:spacing w:val="-4"/>
        </w:rPr>
        <w:t>light</w:t>
      </w:r>
      <w:r>
        <w:rPr>
          <w:spacing w:val="-9"/>
        </w:rPr>
        <w:t xml:space="preserve"> </w:t>
      </w:r>
      <w:r>
        <w:rPr>
          <w:spacing w:val="-4"/>
        </w:rPr>
        <w:t>and</w:t>
      </w:r>
      <w:r>
        <w:rPr>
          <w:spacing w:val="-7"/>
        </w:rPr>
        <w:t xml:space="preserve"> </w:t>
      </w:r>
      <w:r>
        <w:rPr>
          <w:spacing w:val="-4"/>
        </w:rPr>
        <w:t>outlook</w:t>
      </w:r>
      <w:r>
        <w:rPr>
          <w:spacing w:val="-7"/>
        </w:rPr>
        <w:t xml:space="preserve"> </w:t>
      </w:r>
      <w:r>
        <w:rPr>
          <w:spacing w:val="-4"/>
        </w:rPr>
        <w:t>provided</w:t>
      </w:r>
      <w:r>
        <w:rPr>
          <w:spacing w:val="-8"/>
        </w:rPr>
        <w:t xml:space="preserve"> </w:t>
      </w:r>
      <w:r>
        <w:rPr>
          <w:spacing w:val="-4"/>
        </w:rPr>
        <w:t>by</w:t>
      </w:r>
      <w:r>
        <w:rPr>
          <w:spacing w:val="-10"/>
        </w:rPr>
        <w:t xml:space="preserve"> </w:t>
      </w:r>
      <w:r>
        <w:rPr>
          <w:spacing w:val="-4"/>
        </w:rPr>
        <w:t>the</w:t>
      </w:r>
      <w:r>
        <w:rPr>
          <w:spacing w:val="-6"/>
        </w:rPr>
        <w:t xml:space="preserve"> </w:t>
      </w:r>
      <w:r>
        <w:rPr>
          <w:spacing w:val="-4"/>
        </w:rPr>
        <w:t>street</w:t>
      </w:r>
      <w:r>
        <w:rPr>
          <w:spacing w:val="-9"/>
        </w:rPr>
        <w:t xml:space="preserve"> </w:t>
      </w:r>
      <w:r>
        <w:rPr>
          <w:spacing w:val="-4"/>
        </w:rPr>
        <w:t>edges;</w:t>
      </w:r>
      <w:r>
        <w:rPr>
          <w:spacing w:val="-7"/>
        </w:rPr>
        <w:t xml:space="preserve"> </w:t>
      </w:r>
      <w:r>
        <w:rPr>
          <w:spacing w:val="-5"/>
        </w:rPr>
        <w:t>and</w:t>
      </w:r>
    </w:p>
    <w:p w14:paraId="52EAB9DF" w14:textId="77777777" w:rsidR="006713A4" w:rsidRDefault="006713A4" w:rsidP="006713A4">
      <w:pPr>
        <w:pStyle w:val="ListParagraph"/>
        <w:numPr>
          <w:ilvl w:val="1"/>
          <w:numId w:val="223"/>
        </w:numPr>
        <w:tabs>
          <w:tab w:val="left" w:pos="966"/>
        </w:tabs>
        <w:spacing w:before="183"/>
        <w:ind w:hanging="422"/>
        <w:rPr>
          <w:position w:val="1"/>
        </w:rPr>
      </w:pPr>
      <w:r>
        <w:rPr>
          <w:spacing w:val="-4"/>
          <w:position w:val="1"/>
        </w:rPr>
        <w:t>provide</w:t>
      </w:r>
      <w:r>
        <w:rPr>
          <w:spacing w:val="-11"/>
          <w:position w:val="1"/>
        </w:rPr>
        <w:t xml:space="preserve"> </w:t>
      </w:r>
      <w:r>
        <w:rPr>
          <w:spacing w:val="-4"/>
          <w:position w:val="1"/>
        </w:rPr>
        <w:t>efficient</w:t>
      </w:r>
      <w:r>
        <w:rPr>
          <w:spacing w:val="-6"/>
          <w:position w:val="1"/>
        </w:rPr>
        <w:t xml:space="preserve"> </w:t>
      </w:r>
      <w:hyperlink r:id="rId96">
        <w:r>
          <w:rPr>
            <w:color w:val="00AF50"/>
            <w:spacing w:val="-4"/>
          </w:rPr>
          <w:t>site</w:t>
        </w:r>
      </w:hyperlink>
      <w:r>
        <w:rPr>
          <w:color w:val="00AF50"/>
          <w:spacing w:val="-10"/>
        </w:rPr>
        <w:t xml:space="preserve"> </w:t>
      </w:r>
      <w:hyperlink r:id="rId97">
        <w:r>
          <w:rPr>
            <w:color w:val="00AF50"/>
            <w:spacing w:val="-4"/>
          </w:rPr>
          <w:t>access</w:t>
        </w:r>
      </w:hyperlink>
      <w:r>
        <w:rPr>
          <w:color w:val="00AF50"/>
          <w:spacing w:val="-11"/>
        </w:rPr>
        <w:t xml:space="preserve"> </w:t>
      </w:r>
      <w:r>
        <w:rPr>
          <w:spacing w:val="-4"/>
          <w:position w:val="1"/>
        </w:rPr>
        <w:t>for</w:t>
      </w:r>
      <w:r>
        <w:rPr>
          <w:spacing w:val="-12"/>
          <w:position w:val="1"/>
        </w:rPr>
        <w:t xml:space="preserve"> </w:t>
      </w:r>
      <w:r>
        <w:rPr>
          <w:spacing w:val="-4"/>
          <w:position w:val="1"/>
        </w:rPr>
        <w:t>vehicles</w:t>
      </w:r>
      <w:r>
        <w:rPr>
          <w:spacing w:val="-11"/>
          <w:position w:val="1"/>
        </w:rPr>
        <w:t xml:space="preserve"> </w:t>
      </w:r>
      <w:r>
        <w:rPr>
          <w:spacing w:val="-4"/>
          <w:position w:val="1"/>
        </w:rPr>
        <w:t>and</w:t>
      </w:r>
      <w:r>
        <w:rPr>
          <w:spacing w:val="-6"/>
          <w:position w:val="1"/>
        </w:rPr>
        <w:t xml:space="preserve"> </w:t>
      </w:r>
      <w:r>
        <w:rPr>
          <w:spacing w:val="-4"/>
          <w:position w:val="1"/>
        </w:rPr>
        <w:t>pedestrians.</w:t>
      </w:r>
    </w:p>
    <w:p w14:paraId="11E98A57" w14:textId="77777777" w:rsidR="006713A4" w:rsidRDefault="006713A4" w:rsidP="006713A4">
      <w:pPr>
        <w:pStyle w:val="BodyText"/>
        <w:spacing w:before="6"/>
        <w:rPr>
          <w:sz w:val="16"/>
        </w:rPr>
      </w:pPr>
    </w:p>
    <w:p w14:paraId="476CD56A" w14:textId="77777777" w:rsidR="006713A4" w:rsidRDefault="006713A4" w:rsidP="006713A4">
      <w:pPr>
        <w:pStyle w:val="ListParagraph"/>
        <w:numPr>
          <w:ilvl w:val="0"/>
          <w:numId w:val="223"/>
        </w:numPr>
        <w:tabs>
          <w:tab w:val="left" w:pos="544"/>
        </w:tabs>
        <w:spacing w:line="256" w:lineRule="auto"/>
        <w:ind w:right="184"/>
      </w:pPr>
      <w:r>
        <w:t>Whether</w:t>
      </w:r>
      <w:r>
        <w:rPr>
          <w:spacing w:val="-3"/>
        </w:rPr>
        <w:t xml:space="preserve"> </w:t>
      </w:r>
      <w:r>
        <w:t>an</w:t>
      </w:r>
      <w:r>
        <w:rPr>
          <w:spacing w:val="-4"/>
        </w:rPr>
        <w:t xml:space="preserve"> </w:t>
      </w:r>
      <w:r>
        <w:t>appropriate</w:t>
      </w:r>
      <w:r>
        <w:rPr>
          <w:spacing w:val="-1"/>
        </w:rPr>
        <w:t xml:space="preserve"> </w:t>
      </w:r>
      <w:r>
        <w:rPr>
          <w:color w:val="00AF50"/>
        </w:rPr>
        <w:t>building</w:t>
      </w:r>
      <w:r>
        <w:rPr>
          <w:color w:val="00AF50"/>
          <w:spacing w:val="-1"/>
        </w:rPr>
        <w:t xml:space="preserve"> </w:t>
      </w:r>
      <w:r>
        <w:t>typology</w:t>
      </w:r>
      <w:r>
        <w:rPr>
          <w:spacing w:val="-3"/>
        </w:rPr>
        <w:t xml:space="preserve"> </w:t>
      </w:r>
      <w:r>
        <w:t>is</w:t>
      </w:r>
      <w:r>
        <w:rPr>
          <w:spacing w:val="-3"/>
        </w:rPr>
        <w:t xml:space="preserve"> </w:t>
      </w:r>
      <w:r>
        <w:t>located</w:t>
      </w:r>
      <w:r>
        <w:rPr>
          <w:spacing w:val="-4"/>
        </w:rPr>
        <w:t xml:space="preserve"> </w:t>
      </w:r>
      <w:r>
        <w:t>on</w:t>
      </w:r>
      <w:r>
        <w:rPr>
          <w:spacing w:val="-4"/>
        </w:rPr>
        <w:t xml:space="preserve"> </w:t>
      </w:r>
      <w:r>
        <w:t>an</w:t>
      </w:r>
      <w:r>
        <w:rPr>
          <w:spacing w:val="-4"/>
        </w:rPr>
        <w:t xml:space="preserve"> </w:t>
      </w:r>
      <w:r>
        <w:t xml:space="preserve">appropriate </w:t>
      </w:r>
      <w:hyperlink r:id="rId98">
        <w:r>
          <w:rPr>
            <w:color w:val="00AF50"/>
          </w:rPr>
          <w:t>site</w:t>
        </w:r>
      </w:hyperlink>
      <w:r>
        <w:rPr>
          <w:color w:val="00AF50"/>
          <w:spacing w:val="-2"/>
        </w:rPr>
        <w:t xml:space="preserve"> </w:t>
      </w:r>
      <w:r>
        <w:t>to</w:t>
      </w:r>
      <w:r>
        <w:rPr>
          <w:spacing w:val="-4"/>
        </w:rPr>
        <w:t xml:space="preserve"> </w:t>
      </w:r>
      <w:r>
        <w:t>achieve</w:t>
      </w:r>
      <w:r>
        <w:rPr>
          <w:spacing w:val="-3"/>
        </w:rPr>
        <w:t xml:space="preserve"> </w:t>
      </w:r>
      <w:r>
        <w:t>a</w:t>
      </w:r>
      <w:r>
        <w:rPr>
          <w:spacing w:val="-3"/>
        </w:rPr>
        <w:t xml:space="preserve"> </w:t>
      </w:r>
      <w:r>
        <w:t>balance</w:t>
      </w:r>
      <w:r>
        <w:rPr>
          <w:spacing w:val="-3"/>
        </w:rPr>
        <w:t xml:space="preserve"> </w:t>
      </w:r>
      <w:r>
        <w:t xml:space="preserve">of open space to </w:t>
      </w:r>
      <w:hyperlink r:id="rId99">
        <w:r>
          <w:rPr>
            <w:color w:val="00AF50"/>
          </w:rPr>
          <w:t>building</w:t>
        </w:r>
      </w:hyperlink>
      <w:r>
        <w:rPr>
          <w:color w:val="00AF50"/>
        </w:rPr>
        <w:t xml:space="preserve">s </w:t>
      </w:r>
      <w:r>
        <w:t xml:space="preserve">across the block and on the </w:t>
      </w:r>
      <w:r>
        <w:rPr>
          <w:color w:val="00AF50"/>
        </w:rPr>
        <w:t xml:space="preserve">site </w:t>
      </w:r>
      <w:r>
        <w:t>and which provides for:</w:t>
      </w:r>
    </w:p>
    <w:p w14:paraId="35442AFC" w14:textId="77777777" w:rsidR="006713A4" w:rsidRDefault="006713A4" w:rsidP="006713A4">
      <w:pPr>
        <w:pStyle w:val="ListParagraph"/>
        <w:numPr>
          <w:ilvl w:val="1"/>
          <w:numId w:val="223"/>
        </w:numPr>
        <w:tabs>
          <w:tab w:val="left" w:pos="966"/>
        </w:tabs>
        <w:spacing w:before="165"/>
        <w:ind w:hanging="422"/>
      </w:pPr>
      <w:r>
        <w:rPr>
          <w:spacing w:val="-4"/>
        </w:rPr>
        <w:t>tree</w:t>
      </w:r>
      <w:r>
        <w:rPr>
          <w:spacing w:val="-11"/>
        </w:rPr>
        <w:t xml:space="preserve"> </w:t>
      </w:r>
      <w:r>
        <w:rPr>
          <w:spacing w:val="-4"/>
        </w:rPr>
        <w:t>and</w:t>
      </w:r>
      <w:r>
        <w:rPr>
          <w:spacing w:val="-10"/>
        </w:rPr>
        <w:t xml:space="preserve"> </w:t>
      </w:r>
      <w:r>
        <w:rPr>
          <w:spacing w:val="-4"/>
        </w:rPr>
        <w:t>garden</w:t>
      </w:r>
      <w:r>
        <w:rPr>
          <w:spacing w:val="-9"/>
        </w:rPr>
        <w:t xml:space="preserve"> </w:t>
      </w:r>
      <w:r>
        <w:rPr>
          <w:spacing w:val="-4"/>
        </w:rPr>
        <w:t>planting;</w:t>
      </w:r>
    </w:p>
    <w:p w14:paraId="1331D978" w14:textId="77777777" w:rsidR="006713A4" w:rsidRDefault="006713A4" w:rsidP="006713A4">
      <w:pPr>
        <w:pStyle w:val="ListParagraph"/>
        <w:numPr>
          <w:ilvl w:val="1"/>
          <w:numId w:val="223"/>
        </w:numPr>
        <w:tabs>
          <w:tab w:val="left" w:pos="966"/>
        </w:tabs>
        <w:spacing w:before="178"/>
        <w:ind w:hanging="422"/>
      </w:pPr>
      <w:r>
        <w:rPr>
          <w:spacing w:val="-6"/>
        </w:rPr>
        <w:t>pedestrian</w:t>
      </w:r>
      <w:r>
        <w:rPr>
          <w:spacing w:val="1"/>
        </w:rPr>
        <w:t xml:space="preserve"> </w:t>
      </w:r>
      <w:r>
        <w:rPr>
          <w:spacing w:val="-6"/>
        </w:rPr>
        <w:t>and</w:t>
      </w:r>
      <w:r>
        <w:rPr>
          <w:spacing w:val="3"/>
        </w:rPr>
        <w:t xml:space="preserve"> </w:t>
      </w:r>
      <w:r>
        <w:rPr>
          <w:color w:val="00AF50"/>
          <w:spacing w:val="-6"/>
        </w:rPr>
        <w:t>vehicle</w:t>
      </w:r>
      <w:r>
        <w:rPr>
          <w:color w:val="00AF50"/>
        </w:rPr>
        <w:t xml:space="preserve"> </w:t>
      </w:r>
      <w:r>
        <w:rPr>
          <w:color w:val="00AF50"/>
          <w:spacing w:val="-6"/>
        </w:rPr>
        <w:t>access</w:t>
      </w:r>
      <w:r>
        <w:rPr>
          <w:spacing w:val="-6"/>
        </w:rPr>
        <w:t>;</w:t>
      </w:r>
    </w:p>
    <w:p w14:paraId="7A7094DA" w14:textId="77777777" w:rsidR="006713A4" w:rsidRDefault="006713A4" w:rsidP="006713A4">
      <w:pPr>
        <w:pStyle w:val="ListParagraph"/>
        <w:numPr>
          <w:ilvl w:val="1"/>
          <w:numId w:val="223"/>
        </w:numPr>
        <w:tabs>
          <w:tab w:val="left" w:pos="966"/>
        </w:tabs>
        <w:spacing w:before="183"/>
        <w:ind w:hanging="422"/>
      </w:pPr>
      <w:r>
        <w:rPr>
          <w:spacing w:val="-4"/>
        </w:rPr>
        <w:t>a</w:t>
      </w:r>
      <w:r>
        <w:rPr>
          <w:spacing w:val="-13"/>
        </w:rPr>
        <w:t xml:space="preserve"> </w:t>
      </w:r>
      <w:r>
        <w:rPr>
          <w:spacing w:val="-4"/>
        </w:rPr>
        <w:t>high</w:t>
      </w:r>
      <w:r>
        <w:rPr>
          <w:spacing w:val="-11"/>
        </w:rPr>
        <w:t xml:space="preserve"> </w:t>
      </w:r>
      <w:r>
        <w:rPr>
          <w:spacing w:val="-4"/>
        </w:rPr>
        <w:t>level</w:t>
      </w:r>
      <w:r>
        <w:rPr>
          <w:spacing w:val="-8"/>
        </w:rPr>
        <w:t xml:space="preserve"> </w:t>
      </w:r>
      <w:r>
        <w:rPr>
          <w:spacing w:val="-4"/>
        </w:rPr>
        <w:t>of</w:t>
      </w:r>
      <w:r>
        <w:rPr>
          <w:spacing w:val="-5"/>
        </w:rPr>
        <w:t xml:space="preserve"> </w:t>
      </w:r>
      <w:r>
        <w:rPr>
          <w:spacing w:val="-4"/>
        </w:rPr>
        <w:t>visual</w:t>
      </w:r>
      <w:r>
        <w:rPr>
          <w:spacing w:val="-8"/>
        </w:rPr>
        <w:t xml:space="preserve"> </w:t>
      </w:r>
      <w:r>
        <w:rPr>
          <w:spacing w:val="-4"/>
        </w:rPr>
        <w:t>interaction</w:t>
      </w:r>
      <w:r>
        <w:rPr>
          <w:spacing w:val="-6"/>
        </w:rPr>
        <w:t xml:space="preserve"> </w:t>
      </w:r>
      <w:r>
        <w:rPr>
          <w:spacing w:val="-4"/>
        </w:rPr>
        <w:t>between</w:t>
      </w:r>
      <w:r>
        <w:rPr>
          <w:spacing w:val="-6"/>
        </w:rPr>
        <w:t xml:space="preserve"> </w:t>
      </w:r>
      <w:r>
        <w:rPr>
          <w:spacing w:val="-4"/>
        </w:rPr>
        <w:t>the</w:t>
      </w:r>
      <w:r>
        <w:rPr>
          <w:spacing w:val="-8"/>
        </w:rPr>
        <w:t xml:space="preserve"> </w:t>
      </w:r>
      <w:r>
        <w:rPr>
          <w:color w:val="00AF50"/>
          <w:spacing w:val="-4"/>
        </w:rPr>
        <w:t>building</w:t>
      </w:r>
      <w:r>
        <w:rPr>
          <w:color w:val="00AF50"/>
          <w:spacing w:val="-8"/>
        </w:rPr>
        <w:t xml:space="preserve"> </w:t>
      </w:r>
      <w:r>
        <w:rPr>
          <w:spacing w:val="-4"/>
        </w:rPr>
        <w:t>and</w:t>
      </w:r>
      <w:r>
        <w:rPr>
          <w:spacing w:val="-11"/>
        </w:rPr>
        <w:t xml:space="preserve"> </w:t>
      </w:r>
      <w:r>
        <w:rPr>
          <w:spacing w:val="-4"/>
        </w:rPr>
        <w:t>street</w:t>
      </w:r>
      <w:r>
        <w:rPr>
          <w:spacing w:val="-7"/>
        </w:rPr>
        <w:t xml:space="preserve"> </w:t>
      </w:r>
      <w:r>
        <w:rPr>
          <w:spacing w:val="-4"/>
        </w:rPr>
        <w:t>or</w:t>
      </w:r>
      <w:r>
        <w:rPr>
          <w:spacing w:val="-5"/>
        </w:rPr>
        <w:t xml:space="preserve"> </w:t>
      </w:r>
      <w:r>
        <w:rPr>
          <w:spacing w:val="-4"/>
        </w:rPr>
        <w:t>other</w:t>
      </w:r>
      <w:r>
        <w:rPr>
          <w:spacing w:val="-10"/>
        </w:rPr>
        <w:t xml:space="preserve"> </w:t>
      </w:r>
      <w:r>
        <w:rPr>
          <w:spacing w:val="-4"/>
        </w:rPr>
        <w:t>public</w:t>
      </w:r>
      <w:r>
        <w:rPr>
          <w:spacing w:val="-12"/>
        </w:rPr>
        <w:t xml:space="preserve"> </w:t>
      </w:r>
      <w:r>
        <w:rPr>
          <w:spacing w:val="-4"/>
        </w:rPr>
        <w:t>space;</w:t>
      </w:r>
    </w:p>
    <w:p w14:paraId="4C0B5B3E" w14:textId="77777777" w:rsidR="006713A4" w:rsidRDefault="006713A4" w:rsidP="006713A4">
      <w:pPr>
        <w:pStyle w:val="ListParagraph"/>
        <w:numPr>
          <w:ilvl w:val="1"/>
          <w:numId w:val="223"/>
        </w:numPr>
        <w:tabs>
          <w:tab w:val="left" w:pos="966"/>
        </w:tabs>
        <w:spacing w:before="183"/>
        <w:ind w:hanging="422"/>
      </w:pPr>
      <w:r>
        <w:rPr>
          <w:spacing w:val="-4"/>
        </w:rPr>
        <w:t>single</w:t>
      </w:r>
      <w:r>
        <w:rPr>
          <w:spacing w:val="-12"/>
        </w:rPr>
        <w:t xml:space="preserve"> </w:t>
      </w:r>
      <w:r>
        <w:rPr>
          <w:spacing w:val="-4"/>
        </w:rPr>
        <w:t>level</w:t>
      </w:r>
      <w:r>
        <w:rPr>
          <w:spacing w:val="-8"/>
        </w:rPr>
        <w:t xml:space="preserve"> </w:t>
      </w:r>
      <w:r>
        <w:rPr>
          <w:spacing w:val="-4"/>
        </w:rPr>
        <w:t>typologies</w:t>
      </w:r>
      <w:r>
        <w:rPr>
          <w:spacing w:val="-11"/>
        </w:rPr>
        <w:t xml:space="preserve"> </w:t>
      </w:r>
      <w:r>
        <w:rPr>
          <w:spacing w:val="-4"/>
        </w:rPr>
        <w:t>on</w:t>
      </w:r>
      <w:r>
        <w:rPr>
          <w:spacing w:val="-6"/>
        </w:rPr>
        <w:t xml:space="preserve"> </w:t>
      </w:r>
      <w:r>
        <w:rPr>
          <w:spacing w:val="-4"/>
        </w:rPr>
        <w:t>larger</w:t>
      </w:r>
      <w:r>
        <w:rPr>
          <w:spacing w:val="-9"/>
        </w:rPr>
        <w:t xml:space="preserve"> </w:t>
      </w:r>
      <w:r>
        <w:rPr>
          <w:color w:val="00AF50"/>
          <w:spacing w:val="-4"/>
        </w:rPr>
        <w:t xml:space="preserve">sites </w:t>
      </w:r>
      <w:r>
        <w:rPr>
          <w:spacing w:val="-4"/>
        </w:rPr>
        <w:t>and</w:t>
      </w:r>
      <w:r>
        <w:rPr>
          <w:spacing w:val="-12"/>
        </w:rPr>
        <w:t xml:space="preserve"> </w:t>
      </w:r>
      <w:r>
        <w:rPr>
          <w:spacing w:val="-4"/>
        </w:rPr>
        <w:t>smaller</w:t>
      </w:r>
      <w:r>
        <w:rPr>
          <w:spacing w:val="-10"/>
        </w:rPr>
        <w:t xml:space="preserve"> </w:t>
      </w:r>
      <w:r>
        <w:rPr>
          <w:spacing w:val="-4"/>
        </w:rPr>
        <w:t>houses</w:t>
      </w:r>
      <w:r>
        <w:t xml:space="preserve"> </w:t>
      </w:r>
      <w:r>
        <w:rPr>
          <w:spacing w:val="-4"/>
        </w:rPr>
        <w:t>on</w:t>
      </w:r>
      <w:r>
        <w:rPr>
          <w:spacing w:val="-12"/>
        </w:rPr>
        <w:t xml:space="preserve"> </w:t>
      </w:r>
      <w:r>
        <w:rPr>
          <w:spacing w:val="-4"/>
        </w:rPr>
        <w:t>smaller</w:t>
      </w:r>
      <w:r>
        <w:rPr>
          <w:spacing w:val="-10"/>
        </w:rPr>
        <w:t xml:space="preserve"> </w:t>
      </w:r>
      <w:r>
        <w:rPr>
          <w:color w:val="00AF50"/>
          <w:spacing w:val="-4"/>
        </w:rPr>
        <w:t>sites</w:t>
      </w:r>
      <w:r>
        <w:rPr>
          <w:spacing w:val="-4"/>
        </w:rPr>
        <w:t>;</w:t>
      </w:r>
      <w:r>
        <w:rPr>
          <w:spacing w:val="-7"/>
        </w:rPr>
        <w:t xml:space="preserve"> </w:t>
      </w:r>
      <w:r>
        <w:rPr>
          <w:spacing w:val="-5"/>
        </w:rPr>
        <w:t>and</w:t>
      </w:r>
    </w:p>
    <w:p w14:paraId="6AB830AA" w14:textId="77777777" w:rsidR="006713A4" w:rsidRDefault="006713A4" w:rsidP="006713A4">
      <w:pPr>
        <w:pStyle w:val="ListParagraph"/>
        <w:numPr>
          <w:ilvl w:val="1"/>
          <w:numId w:val="223"/>
        </w:numPr>
        <w:tabs>
          <w:tab w:val="left" w:pos="966"/>
        </w:tabs>
        <w:spacing w:before="182"/>
        <w:ind w:hanging="422"/>
      </w:pPr>
      <w:r>
        <w:rPr>
          <w:spacing w:val="-4"/>
        </w:rPr>
        <w:t>minimisation</w:t>
      </w:r>
      <w:r>
        <w:rPr>
          <w:spacing w:val="-13"/>
        </w:rPr>
        <w:t xml:space="preserve"> </w:t>
      </w:r>
      <w:r>
        <w:rPr>
          <w:spacing w:val="-4"/>
        </w:rPr>
        <w:t>of</w:t>
      </w:r>
      <w:r>
        <w:rPr>
          <w:spacing w:val="-6"/>
        </w:rPr>
        <w:t xml:space="preserve"> </w:t>
      </w:r>
      <w:r>
        <w:rPr>
          <w:color w:val="00AF50"/>
          <w:spacing w:val="-4"/>
        </w:rPr>
        <w:t>building</w:t>
      </w:r>
      <w:r>
        <w:rPr>
          <w:color w:val="00AF50"/>
          <w:spacing w:val="-9"/>
        </w:rPr>
        <w:t xml:space="preserve"> </w:t>
      </w:r>
      <w:r>
        <w:rPr>
          <w:spacing w:val="-4"/>
        </w:rPr>
        <w:t>footprint</w:t>
      </w:r>
      <w:r>
        <w:rPr>
          <w:spacing w:val="-14"/>
        </w:rPr>
        <w:t xml:space="preserve"> </w:t>
      </w:r>
      <w:r>
        <w:rPr>
          <w:spacing w:val="-4"/>
        </w:rPr>
        <w:t>and</w:t>
      </w:r>
      <w:r>
        <w:rPr>
          <w:spacing w:val="-7"/>
        </w:rPr>
        <w:t xml:space="preserve"> </w:t>
      </w:r>
      <w:r>
        <w:rPr>
          <w:spacing w:val="-4"/>
        </w:rPr>
        <w:t>hard</w:t>
      </w:r>
      <w:r>
        <w:rPr>
          <w:spacing w:val="-7"/>
        </w:rPr>
        <w:t xml:space="preserve"> </w:t>
      </w:r>
      <w:r>
        <w:rPr>
          <w:spacing w:val="-4"/>
        </w:rPr>
        <w:t>surfaces.</w:t>
      </w:r>
    </w:p>
    <w:p w14:paraId="372FCD1D" w14:textId="77777777" w:rsidR="006713A4" w:rsidRDefault="006713A4" w:rsidP="006713A4">
      <w:pPr>
        <w:pStyle w:val="ListParagraph"/>
        <w:numPr>
          <w:ilvl w:val="0"/>
          <w:numId w:val="223"/>
        </w:numPr>
        <w:tabs>
          <w:tab w:val="left" w:pos="544"/>
        </w:tabs>
        <w:spacing w:before="197" w:line="259" w:lineRule="auto"/>
        <w:ind w:right="778"/>
      </w:pPr>
      <w:r>
        <w:t xml:space="preserve">Whether </w:t>
      </w:r>
      <w:hyperlink r:id="rId100">
        <w:r>
          <w:rPr>
            <w:color w:val="00AF50"/>
          </w:rPr>
          <w:t>garage</w:t>
        </w:r>
      </w:hyperlink>
      <w:r>
        <w:rPr>
          <w:color w:val="00AF50"/>
        </w:rPr>
        <w:t xml:space="preserve">s </w:t>
      </w:r>
      <w:r>
        <w:t xml:space="preserve">and parking are secondary to </w:t>
      </w:r>
      <w:r>
        <w:rPr>
          <w:color w:val="00AF50"/>
        </w:rPr>
        <w:t>habitable spaces</w:t>
      </w:r>
      <w:r>
        <w:t>, both with respect to size and expression</w:t>
      </w:r>
      <w:r>
        <w:rPr>
          <w:spacing w:val="-4"/>
        </w:rPr>
        <w:t xml:space="preserve"> </w:t>
      </w:r>
      <w:r>
        <w:t>of</w:t>
      </w:r>
      <w:r>
        <w:rPr>
          <w:spacing w:val="-3"/>
        </w:rPr>
        <w:t xml:space="preserve"> </w:t>
      </w:r>
      <w:r>
        <w:t>form,</w:t>
      </w:r>
      <w:r>
        <w:rPr>
          <w:spacing w:val="-6"/>
        </w:rPr>
        <w:t xml:space="preserve"> </w:t>
      </w:r>
      <w:r>
        <w:t>and</w:t>
      </w:r>
      <w:r>
        <w:rPr>
          <w:spacing w:val="-4"/>
        </w:rPr>
        <w:t xml:space="preserve"> </w:t>
      </w:r>
      <w:r>
        <w:t>are</w:t>
      </w:r>
      <w:r>
        <w:rPr>
          <w:spacing w:val="-3"/>
        </w:rPr>
        <w:t xml:space="preserve"> </w:t>
      </w:r>
      <w:r>
        <w:t>incorporated</w:t>
      </w:r>
      <w:r>
        <w:rPr>
          <w:spacing w:val="-4"/>
        </w:rPr>
        <w:t xml:space="preserve"> </w:t>
      </w:r>
      <w:r>
        <w:t>into the</w:t>
      </w:r>
      <w:r>
        <w:rPr>
          <w:spacing w:val="-3"/>
        </w:rPr>
        <w:t xml:space="preserve"> </w:t>
      </w:r>
      <w:r>
        <w:t xml:space="preserve">overall </w:t>
      </w:r>
      <w:r>
        <w:rPr>
          <w:color w:val="00AF50"/>
        </w:rPr>
        <w:t>site</w:t>
      </w:r>
      <w:r>
        <w:rPr>
          <w:color w:val="00AF50"/>
          <w:spacing w:val="-2"/>
        </w:rPr>
        <w:t xml:space="preserve"> </w:t>
      </w:r>
      <w:r>
        <w:t>and</w:t>
      </w:r>
      <w:r>
        <w:rPr>
          <w:spacing w:val="-3"/>
        </w:rPr>
        <w:t xml:space="preserve"> </w:t>
      </w:r>
      <w:hyperlink r:id="rId101">
        <w:r>
          <w:rPr>
            <w:color w:val="00AF50"/>
          </w:rPr>
          <w:t>building</w:t>
        </w:r>
      </w:hyperlink>
      <w:r>
        <w:rPr>
          <w:color w:val="00AF50"/>
          <w:spacing w:val="-1"/>
        </w:rPr>
        <w:t xml:space="preserve"> </w:t>
      </w:r>
      <w:r>
        <w:t>design</w:t>
      </w:r>
      <w:r>
        <w:rPr>
          <w:spacing w:val="-4"/>
        </w:rPr>
        <w:t xml:space="preserve"> </w:t>
      </w:r>
      <w:r>
        <w:t>especially</w:t>
      </w:r>
      <w:r>
        <w:rPr>
          <w:spacing w:val="-3"/>
        </w:rPr>
        <w:t xml:space="preserve"> </w:t>
      </w:r>
      <w:r>
        <w:t>when accessed off streets.</w:t>
      </w:r>
    </w:p>
    <w:p w14:paraId="3FDCA5D4" w14:textId="77777777" w:rsidR="006713A4" w:rsidRDefault="006713A4" w:rsidP="006713A4">
      <w:pPr>
        <w:pStyle w:val="BodyText"/>
      </w:pPr>
    </w:p>
    <w:p w14:paraId="0ED29D1F" w14:textId="77777777" w:rsidR="006713A4" w:rsidRDefault="006713A4" w:rsidP="006713A4">
      <w:pPr>
        <w:pStyle w:val="BodyText"/>
        <w:spacing w:before="11"/>
        <w:rPr>
          <w:sz w:val="16"/>
        </w:rPr>
      </w:pPr>
    </w:p>
    <w:p w14:paraId="40E25F57" w14:textId="77777777" w:rsidR="006713A4" w:rsidRDefault="006713A4" w:rsidP="006713A4">
      <w:pPr>
        <w:pStyle w:val="Heading2"/>
        <w:numPr>
          <w:ilvl w:val="3"/>
          <w:numId w:val="260"/>
        </w:numPr>
        <w:tabs>
          <w:tab w:val="left" w:pos="1249"/>
        </w:tabs>
        <w:ind w:left="1552" w:hanging="1133"/>
      </w:pPr>
      <w:r>
        <w:t>Relationship</w:t>
      </w:r>
      <w:r>
        <w:rPr>
          <w:spacing w:val="-7"/>
        </w:rPr>
        <w:t xml:space="preserve"> </w:t>
      </w:r>
      <w:r>
        <w:t>to</w:t>
      </w:r>
      <w:r>
        <w:rPr>
          <w:spacing w:val="-8"/>
        </w:rPr>
        <w:t xml:space="preserve"> </w:t>
      </w:r>
      <w:r>
        <w:t>street</w:t>
      </w:r>
      <w:r>
        <w:rPr>
          <w:spacing w:val="-9"/>
        </w:rPr>
        <w:t xml:space="preserve"> </w:t>
      </w:r>
      <w:r>
        <w:t>and</w:t>
      </w:r>
      <w:r>
        <w:rPr>
          <w:spacing w:val="-7"/>
        </w:rPr>
        <w:t xml:space="preserve"> </w:t>
      </w:r>
      <w:r>
        <w:t>public</w:t>
      </w:r>
      <w:r>
        <w:rPr>
          <w:spacing w:val="-9"/>
        </w:rPr>
        <w:t xml:space="preserve"> </w:t>
      </w:r>
      <w:r>
        <w:t>open</w:t>
      </w:r>
      <w:r>
        <w:rPr>
          <w:spacing w:val="-7"/>
        </w:rPr>
        <w:t xml:space="preserve"> </w:t>
      </w:r>
      <w:r>
        <w:rPr>
          <w:spacing w:val="-2"/>
        </w:rPr>
        <w:t>spaces</w:t>
      </w:r>
    </w:p>
    <w:p w14:paraId="47706578" w14:textId="77777777" w:rsidR="006713A4" w:rsidRDefault="006713A4" w:rsidP="006713A4">
      <w:pPr>
        <w:pStyle w:val="BodyText"/>
        <w:spacing w:before="3"/>
        <w:rPr>
          <w:b/>
          <w:sz w:val="20"/>
        </w:rPr>
      </w:pPr>
    </w:p>
    <w:p w14:paraId="3DF196C5" w14:textId="77777777" w:rsidR="006713A4" w:rsidRDefault="006713A4" w:rsidP="006713A4">
      <w:pPr>
        <w:pStyle w:val="ListParagraph"/>
        <w:numPr>
          <w:ilvl w:val="0"/>
          <w:numId w:val="222"/>
        </w:numPr>
        <w:tabs>
          <w:tab w:val="left" w:pos="544"/>
        </w:tabs>
      </w:pPr>
      <w:r>
        <w:t>Whether</w:t>
      </w:r>
      <w:r>
        <w:rPr>
          <w:spacing w:val="-6"/>
        </w:rPr>
        <w:t xml:space="preserve"> </w:t>
      </w:r>
      <w:r>
        <w:t>the</w:t>
      </w:r>
      <w:r>
        <w:rPr>
          <w:spacing w:val="-4"/>
        </w:rPr>
        <w:t xml:space="preserve"> </w:t>
      </w:r>
      <w:hyperlink r:id="rId102">
        <w:r>
          <w:rPr>
            <w:color w:val="00AF50"/>
          </w:rPr>
          <w:t>subdivision</w:t>
        </w:r>
      </w:hyperlink>
      <w:r>
        <w:rPr>
          <w:color w:val="00AF50"/>
          <w:spacing w:val="-5"/>
        </w:rPr>
        <w:t xml:space="preserve"> </w:t>
      </w:r>
      <w:r>
        <w:rPr>
          <w:spacing w:val="-2"/>
        </w:rPr>
        <w:t>design:</w:t>
      </w:r>
    </w:p>
    <w:p w14:paraId="287E3931" w14:textId="77777777" w:rsidR="006713A4" w:rsidRDefault="006713A4" w:rsidP="006713A4">
      <w:pPr>
        <w:pStyle w:val="ListParagraph"/>
        <w:numPr>
          <w:ilvl w:val="1"/>
          <w:numId w:val="222"/>
        </w:numPr>
        <w:tabs>
          <w:tab w:val="left" w:pos="966"/>
        </w:tabs>
        <w:spacing w:before="42" w:line="261" w:lineRule="auto"/>
        <w:ind w:right="160"/>
      </w:pPr>
      <w:r>
        <w:rPr>
          <w:spacing w:val="-4"/>
        </w:rPr>
        <w:t>provides</w:t>
      </w:r>
      <w:r>
        <w:rPr>
          <w:spacing w:val="-8"/>
        </w:rPr>
        <w:t xml:space="preserve"> </w:t>
      </w:r>
      <w:hyperlink r:id="rId103">
        <w:r>
          <w:rPr>
            <w:color w:val="00AF50"/>
            <w:spacing w:val="-4"/>
          </w:rPr>
          <w:t>allotment</w:t>
        </w:r>
      </w:hyperlink>
      <w:r>
        <w:rPr>
          <w:color w:val="00AF50"/>
          <w:spacing w:val="-4"/>
        </w:rPr>
        <w:t>s</w:t>
      </w:r>
      <w:r>
        <w:rPr>
          <w:spacing w:val="-4"/>
        </w:rPr>
        <w:t>,</w:t>
      </w:r>
      <w:r>
        <w:rPr>
          <w:spacing w:val="-12"/>
        </w:rPr>
        <w:t xml:space="preserve"> </w:t>
      </w:r>
      <w:r>
        <w:rPr>
          <w:spacing w:val="-4"/>
        </w:rPr>
        <w:t>which</w:t>
      </w:r>
      <w:r>
        <w:rPr>
          <w:spacing w:val="-11"/>
        </w:rPr>
        <w:t xml:space="preserve"> </w:t>
      </w:r>
      <w:r>
        <w:rPr>
          <w:spacing w:val="-4"/>
        </w:rPr>
        <w:t>enable the construction</w:t>
      </w:r>
      <w:r>
        <w:rPr>
          <w:spacing w:val="-5"/>
        </w:rPr>
        <w:t xml:space="preserve"> </w:t>
      </w:r>
      <w:r>
        <w:rPr>
          <w:spacing w:val="-4"/>
        </w:rPr>
        <w:t xml:space="preserve">of </w:t>
      </w:r>
      <w:hyperlink r:id="rId104">
        <w:r>
          <w:rPr>
            <w:color w:val="00AF50"/>
            <w:spacing w:val="-4"/>
          </w:rPr>
          <w:t>building</w:t>
        </w:r>
      </w:hyperlink>
      <w:r>
        <w:rPr>
          <w:color w:val="00AF50"/>
          <w:spacing w:val="-4"/>
        </w:rPr>
        <w:t>s</w:t>
      </w:r>
      <w:r>
        <w:rPr>
          <w:spacing w:val="-4"/>
        </w:rPr>
        <w:t>,</w:t>
      </w:r>
      <w:r>
        <w:rPr>
          <w:spacing w:val="-12"/>
        </w:rPr>
        <w:t xml:space="preserve"> </w:t>
      </w:r>
      <w:r>
        <w:rPr>
          <w:spacing w:val="-4"/>
        </w:rPr>
        <w:t>that</w:t>
      </w:r>
      <w:r>
        <w:rPr>
          <w:spacing w:val="-6"/>
        </w:rPr>
        <w:t xml:space="preserve"> </w:t>
      </w:r>
      <w:r>
        <w:rPr>
          <w:spacing w:val="-4"/>
        </w:rPr>
        <w:t>provide</w:t>
      </w:r>
      <w:r>
        <w:rPr>
          <w:spacing w:val="-8"/>
        </w:rPr>
        <w:t xml:space="preserve"> </w:t>
      </w:r>
      <w:r>
        <w:rPr>
          <w:b/>
          <w:color w:val="00AF50"/>
          <w:spacing w:val="-4"/>
          <w:u w:val="single" w:color="000000"/>
        </w:rPr>
        <w:t>habitable</w:t>
      </w:r>
      <w:r>
        <w:rPr>
          <w:b/>
          <w:color w:val="00AF50"/>
          <w:spacing w:val="-5"/>
          <w:u w:val="single" w:color="000000"/>
        </w:rPr>
        <w:t xml:space="preserve"> </w:t>
      </w:r>
      <w:r>
        <w:rPr>
          <w:b/>
          <w:color w:val="00AF50"/>
          <w:spacing w:val="-4"/>
          <w:u w:val="single" w:color="000000"/>
        </w:rPr>
        <w:t>rooms</w:t>
      </w:r>
      <w:r>
        <w:rPr>
          <w:b/>
          <w:color w:val="00AF50"/>
          <w:spacing w:val="-5"/>
        </w:rPr>
        <w:t xml:space="preserve"> </w:t>
      </w:r>
      <w:r>
        <w:rPr>
          <w:spacing w:val="-4"/>
        </w:rPr>
        <w:t>and</w:t>
      </w:r>
      <w:r>
        <w:rPr>
          <w:spacing w:val="-5"/>
        </w:rPr>
        <w:t xml:space="preserve"> </w:t>
      </w:r>
      <w:r>
        <w:rPr>
          <w:spacing w:val="-4"/>
        </w:rPr>
        <w:t xml:space="preserve">front </w:t>
      </w:r>
      <w:r>
        <w:rPr>
          <w:spacing w:val="-2"/>
        </w:rPr>
        <w:t>entrances</w:t>
      </w:r>
      <w:r>
        <w:rPr>
          <w:spacing w:val="-10"/>
        </w:rPr>
        <w:t xml:space="preserve"> </w:t>
      </w:r>
      <w:r>
        <w:rPr>
          <w:spacing w:val="-2"/>
        </w:rPr>
        <w:t>which</w:t>
      </w:r>
      <w:r>
        <w:rPr>
          <w:spacing w:val="-5"/>
        </w:rPr>
        <w:t xml:space="preserve"> </w:t>
      </w:r>
      <w:r>
        <w:rPr>
          <w:spacing w:val="-2"/>
        </w:rPr>
        <w:t>address</w:t>
      </w:r>
      <w:r>
        <w:rPr>
          <w:spacing w:val="-4"/>
        </w:rPr>
        <w:t xml:space="preserve"> </w:t>
      </w:r>
      <w:r>
        <w:rPr>
          <w:spacing w:val="-2"/>
        </w:rPr>
        <w:t>the</w:t>
      </w:r>
      <w:r>
        <w:rPr>
          <w:spacing w:val="-9"/>
        </w:rPr>
        <w:t xml:space="preserve"> </w:t>
      </w:r>
      <w:r>
        <w:rPr>
          <w:spacing w:val="-2"/>
        </w:rPr>
        <w:t>street,</w:t>
      </w:r>
      <w:r>
        <w:rPr>
          <w:spacing w:val="-6"/>
        </w:rPr>
        <w:t xml:space="preserve"> </w:t>
      </w:r>
      <w:r>
        <w:rPr>
          <w:spacing w:val="-2"/>
        </w:rPr>
        <w:t>open</w:t>
      </w:r>
      <w:r>
        <w:rPr>
          <w:spacing w:val="-5"/>
        </w:rPr>
        <w:t xml:space="preserve"> </w:t>
      </w:r>
      <w:r>
        <w:rPr>
          <w:spacing w:val="-2"/>
        </w:rPr>
        <w:t>space</w:t>
      </w:r>
      <w:r>
        <w:rPr>
          <w:spacing w:val="-4"/>
        </w:rPr>
        <w:t xml:space="preserve"> </w:t>
      </w:r>
      <w:r>
        <w:rPr>
          <w:spacing w:val="-2"/>
        </w:rPr>
        <w:t>or</w:t>
      </w:r>
      <w:r>
        <w:rPr>
          <w:spacing w:val="-3"/>
        </w:rPr>
        <w:t xml:space="preserve"> </w:t>
      </w:r>
      <w:r>
        <w:rPr>
          <w:color w:val="00AF50"/>
          <w:spacing w:val="-2"/>
        </w:rPr>
        <w:t>reserves</w:t>
      </w:r>
      <w:r>
        <w:rPr>
          <w:color w:val="00AF50"/>
          <w:spacing w:val="-10"/>
        </w:rPr>
        <w:t xml:space="preserve"> </w:t>
      </w:r>
      <w:r>
        <w:rPr>
          <w:spacing w:val="-2"/>
        </w:rPr>
        <w:t>that</w:t>
      </w:r>
      <w:r>
        <w:rPr>
          <w:spacing w:val="-6"/>
        </w:rPr>
        <w:t xml:space="preserve"> </w:t>
      </w:r>
      <w:r>
        <w:rPr>
          <w:spacing w:val="-2"/>
        </w:rPr>
        <w:t>are</w:t>
      </w:r>
      <w:r>
        <w:rPr>
          <w:spacing w:val="-9"/>
        </w:rPr>
        <w:t xml:space="preserve"> </w:t>
      </w:r>
      <w:r>
        <w:rPr>
          <w:spacing w:val="-2"/>
        </w:rPr>
        <w:t>adjacent</w:t>
      </w:r>
      <w:r>
        <w:rPr>
          <w:spacing w:val="-6"/>
        </w:rPr>
        <w:t xml:space="preserve"> </w:t>
      </w:r>
      <w:r>
        <w:rPr>
          <w:spacing w:val="-2"/>
        </w:rPr>
        <w:t>to</w:t>
      </w:r>
      <w:r>
        <w:rPr>
          <w:spacing w:val="-11"/>
        </w:rPr>
        <w:t xml:space="preserve"> </w:t>
      </w:r>
      <w:r>
        <w:rPr>
          <w:spacing w:val="-2"/>
        </w:rPr>
        <w:t>or</w:t>
      </w:r>
      <w:r>
        <w:rPr>
          <w:spacing w:val="-10"/>
        </w:rPr>
        <w:t xml:space="preserve"> </w:t>
      </w:r>
      <w:r>
        <w:rPr>
          <w:spacing w:val="-2"/>
        </w:rPr>
        <w:t>opposite</w:t>
      </w:r>
      <w:r>
        <w:rPr>
          <w:spacing w:val="-4"/>
        </w:rPr>
        <w:t xml:space="preserve"> </w:t>
      </w:r>
      <w:r>
        <w:rPr>
          <w:spacing w:val="-2"/>
        </w:rPr>
        <w:t xml:space="preserve">the </w:t>
      </w:r>
      <w:r>
        <w:rPr>
          <w:color w:val="00AF50"/>
          <w:spacing w:val="-2"/>
        </w:rPr>
        <w:t>allotment</w:t>
      </w:r>
      <w:r>
        <w:rPr>
          <w:spacing w:val="-2"/>
        </w:rPr>
        <w:t>;</w:t>
      </w:r>
    </w:p>
    <w:p w14:paraId="0D64E00D" w14:textId="77777777" w:rsidR="006713A4" w:rsidRDefault="006713A4" w:rsidP="006713A4">
      <w:pPr>
        <w:pStyle w:val="ListParagraph"/>
        <w:numPr>
          <w:ilvl w:val="1"/>
          <w:numId w:val="222"/>
        </w:numPr>
        <w:tabs>
          <w:tab w:val="left" w:pos="966"/>
        </w:tabs>
        <w:spacing w:before="159"/>
        <w:ind w:hanging="422"/>
      </w:pPr>
      <w:r>
        <w:rPr>
          <w:spacing w:val="-4"/>
        </w:rPr>
        <w:t>minimises</w:t>
      </w:r>
      <w:r>
        <w:rPr>
          <w:spacing w:val="-14"/>
        </w:rPr>
        <w:t xml:space="preserve"> </w:t>
      </w:r>
      <w:r>
        <w:rPr>
          <w:spacing w:val="-4"/>
        </w:rPr>
        <w:t>the</w:t>
      </w:r>
      <w:r>
        <w:rPr>
          <w:spacing w:val="-10"/>
        </w:rPr>
        <w:t xml:space="preserve"> </w:t>
      </w:r>
      <w:r>
        <w:rPr>
          <w:spacing w:val="-4"/>
        </w:rPr>
        <w:t>visual</w:t>
      </w:r>
      <w:r>
        <w:rPr>
          <w:spacing w:val="-10"/>
        </w:rPr>
        <w:t xml:space="preserve"> </w:t>
      </w:r>
      <w:r>
        <w:rPr>
          <w:spacing w:val="-4"/>
        </w:rPr>
        <w:t>dominance,</w:t>
      </w:r>
      <w:r>
        <w:rPr>
          <w:spacing w:val="-8"/>
        </w:rPr>
        <w:t xml:space="preserve"> </w:t>
      </w:r>
      <w:r>
        <w:rPr>
          <w:spacing w:val="-4"/>
        </w:rPr>
        <w:t>of</w:t>
      </w:r>
      <w:r>
        <w:rPr>
          <w:spacing w:val="-10"/>
        </w:rPr>
        <w:t xml:space="preserve"> </w:t>
      </w:r>
      <w:hyperlink r:id="rId105">
        <w:r>
          <w:rPr>
            <w:color w:val="00AF50"/>
            <w:spacing w:val="-4"/>
          </w:rPr>
          <w:t>access</w:t>
        </w:r>
      </w:hyperlink>
      <w:r>
        <w:rPr>
          <w:color w:val="00AF50"/>
          <w:spacing w:val="-12"/>
        </w:rPr>
        <w:t xml:space="preserve"> </w:t>
      </w:r>
      <w:r>
        <w:rPr>
          <w:spacing w:val="-4"/>
        </w:rPr>
        <w:t>on</w:t>
      </w:r>
      <w:r>
        <w:rPr>
          <w:spacing w:val="-7"/>
        </w:rPr>
        <w:t xml:space="preserve"> </w:t>
      </w:r>
      <w:r>
        <w:rPr>
          <w:spacing w:val="-4"/>
        </w:rPr>
        <w:t>the</w:t>
      </w:r>
      <w:r>
        <w:rPr>
          <w:spacing w:val="-5"/>
        </w:rPr>
        <w:t xml:space="preserve"> </w:t>
      </w:r>
      <w:r>
        <w:rPr>
          <w:spacing w:val="-4"/>
        </w:rPr>
        <w:t>streetscape</w:t>
      </w:r>
      <w:r>
        <w:rPr>
          <w:spacing w:val="-6"/>
        </w:rPr>
        <w:t xml:space="preserve"> </w:t>
      </w:r>
      <w:r>
        <w:rPr>
          <w:spacing w:val="-4"/>
        </w:rPr>
        <w:t>or</w:t>
      </w:r>
      <w:r>
        <w:rPr>
          <w:spacing w:val="-7"/>
        </w:rPr>
        <w:t xml:space="preserve"> </w:t>
      </w:r>
      <w:r>
        <w:rPr>
          <w:spacing w:val="-4"/>
        </w:rPr>
        <w:t>adjacent</w:t>
      </w:r>
      <w:r>
        <w:rPr>
          <w:spacing w:val="-8"/>
        </w:rPr>
        <w:t xml:space="preserve"> </w:t>
      </w:r>
      <w:r>
        <w:rPr>
          <w:spacing w:val="-4"/>
        </w:rPr>
        <w:t>open</w:t>
      </w:r>
      <w:r>
        <w:rPr>
          <w:spacing w:val="-11"/>
        </w:rPr>
        <w:t xml:space="preserve"> </w:t>
      </w:r>
      <w:r>
        <w:rPr>
          <w:spacing w:val="-4"/>
        </w:rPr>
        <w:t>space;</w:t>
      </w:r>
    </w:p>
    <w:p w14:paraId="71F3FEA1" w14:textId="77777777" w:rsidR="006713A4" w:rsidRDefault="006713A4" w:rsidP="006713A4">
      <w:pPr>
        <w:pStyle w:val="ListParagraph"/>
        <w:numPr>
          <w:ilvl w:val="1"/>
          <w:numId w:val="222"/>
        </w:numPr>
        <w:tabs>
          <w:tab w:val="left" w:pos="966"/>
        </w:tabs>
        <w:spacing w:before="178" w:line="261" w:lineRule="auto"/>
        <w:ind w:right="859"/>
      </w:pPr>
      <w:r>
        <w:rPr>
          <w:spacing w:val="-4"/>
        </w:rPr>
        <w:t>avoids</w:t>
      </w:r>
      <w:r>
        <w:rPr>
          <w:spacing w:val="-10"/>
        </w:rPr>
        <w:t xml:space="preserve"> </w:t>
      </w:r>
      <w:hyperlink r:id="rId106">
        <w:r>
          <w:rPr>
            <w:color w:val="00AF50"/>
            <w:spacing w:val="-4"/>
          </w:rPr>
          <w:t>allotment</w:t>
        </w:r>
      </w:hyperlink>
      <w:r>
        <w:rPr>
          <w:color w:val="00AF50"/>
          <w:spacing w:val="-4"/>
        </w:rPr>
        <w:t>s</w:t>
      </w:r>
      <w:r>
        <w:rPr>
          <w:color w:val="00AF50"/>
          <w:spacing w:val="-10"/>
        </w:rPr>
        <w:t xml:space="preserve"> </w:t>
      </w:r>
      <w:r>
        <w:rPr>
          <w:spacing w:val="-4"/>
        </w:rPr>
        <w:t>which</w:t>
      </w:r>
      <w:r>
        <w:rPr>
          <w:spacing w:val="-6"/>
        </w:rPr>
        <w:t xml:space="preserve"> </w:t>
      </w:r>
      <w:r>
        <w:rPr>
          <w:spacing w:val="-4"/>
        </w:rPr>
        <w:t>necessitate the erection</w:t>
      </w:r>
      <w:r>
        <w:rPr>
          <w:spacing w:val="-6"/>
        </w:rPr>
        <w:t xml:space="preserve"> </w:t>
      </w:r>
      <w:r>
        <w:rPr>
          <w:spacing w:val="-4"/>
        </w:rPr>
        <w:t>of</w:t>
      </w:r>
      <w:r>
        <w:rPr>
          <w:spacing w:val="-5"/>
        </w:rPr>
        <w:t xml:space="preserve"> </w:t>
      </w:r>
      <w:r>
        <w:rPr>
          <w:spacing w:val="-4"/>
        </w:rPr>
        <w:t>bunds</w:t>
      </w:r>
      <w:r>
        <w:rPr>
          <w:spacing w:val="-10"/>
        </w:rPr>
        <w:t xml:space="preserve"> </w:t>
      </w:r>
      <w:r>
        <w:rPr>
          <w:spacing w:val="-4"/>
        </w:rPr>
        <w:t>or</w:t>
      </w:r>
      <w:r>
        <w:rPr>
          <w:spacing w:val="-5"/>
        </w:rPr>
        <w:t xml:space="preserve"> </w:t>
      </w:r>
      <w:r>
        <w:rPr>
          <w:spacing w:val="-4"/>
        </w:rPr>
        <w:t>large</w:t>
      </w:r>
      <w:r>
        <w:rPr>
          <w:spacing w:val="-9"/>
        </w:rPr>
        <w:t xml:space="preserve"> </w:t>
      </w:r>
      <w:r>
        <w:rPr>
          <w:spacing w:val="-4"/>
        </w:rPr>
        <w:t>visually</w:t>
      </w:r>
      <w:r>
        <w:rPr>
          <w:spacing w:val="-9"/>
        </w:rPr>
        <w:t xml:space="preserve"> </w:t>
      </w:r>
      <w:r>
        <w:rPr>
          <w:spacing w:val="-4"/>
        </w:rPr>
        <w:t>impermeable</w:t>
      </w:r>
      <w:r>
        <w:rPr>
          <w:spacing w:val="-9"/>
        </w:rPr>
        <w:t xml:space="preserve"> </w:t>
      </w:r>
      <w:r>
        <w:rPr>
          <w:spacing w:val="-4"/>
        </w:rPr>
        <w:t xml:space="preserve">fencing </w:t>
      </w:r>
      <w:r>
        <w:rPr>
          <w:spacing w:val="-2"/>
        </w:rPr>
        <w:t>adjacent</w:t>
      </w:r>
      <w:r>
        <w:rPr>
          <w:spacing w:val="-6"/>
        </w:rPr>
        <w:t xml:space="preserve"> </w:t>
      </w:r>
      <w:r>
        <w:rPr>
          <w:spacing w:val="-2"/>
        </w:rPr>
        <w:t>to</w:t>
      </w:r>
      <w:r>
        <w:rPr>
          <w:spacing w:val="-5"/>
        </w:rPr>
        <w:t xml:space="preserve"> </w:t>
      </w:r>
      <w:r>
        <w:rPr>
          <w:spacing w:val="-2"/>
        </w:rPr>
        <w:t>the</w:t>
      </w:r>
      <w:r>
        <w:rPr>
          <w:spacing w:val="-8"/>
        </w:rPr>
        <w:t xml:space="preserve"> </w:t>
      </w:r>
      <w:r>
        <w:rPr>
          <w:spacing w:val="-2"/>
        </w:rPr>
        <w:t>street,</w:t>
      </w:r>
      <w:r>
        <w:rPr>
          <w:spacing w:val="-11"/>
        </w:rPr>
        <w:t xml:space="preserve"> </w:t>
      </w:r>
      <w:r>
        <w:rPr>
          <w:spacing w:val="-2"/>
        </w:rPr>
        <w:t>lane</w:t>
      </w:r>
      <w:r>
        <w:rPr>
          <w:spacing w:val="-3"/>
        </w:rPr>
        <w:t xml:space="preserve"> </w:t>
      </w:r>
      <w:r>
        <w:rPr>
          <w:spacing w:val="-2"/>
        </w:rPr>
        <w:t>or</w:t>
      </w:r>
      <w:r>
        <w:rPr>
          <w:spacing w:val="-4"/>
        </w:rPr>
        <w:t xml:space="preserve"> </w:t>
      </w:r>
      <w:r>
        <w:rPr>
          <w:spacing w:val="-2"/>
        </w:rPr>
        <w:t>other</w:t>
      </w:r>
      <w:r>
        <w:rPr>
          <w:spacing w:val="-3"/>
        </w:rPr>
        <w:t xml:space="preserve"> </w:t>
      </w:r>
      <w:r>
        <w:rPr>
          <w:spacing w:val="-2"/>
        </w:rPr>
        <w:t>publicly</w:t>
      </w:r>
      <w:r>
        <w:rPr>
          <w:spacing w:val="-3"/>
        </w:rPr>
        <w:t xml:space="preserve"> </w:t>
      </w:r>
      <w:r>
        <w:rPr>
          <w:color w:val="00AF50"/>
          <w:spacing w:val="-2"/>
        </w:rPr>
        <w:t>accessible</w:t>
      </w:r>
      <w:r>
        <w:rPr>
          <w:color w:val="00AF50"/>
          <w:spacing w:val="-8"/>
        </w:rPr>
        <w:t xml:space="preserve"> </w:t>
      </w:r>
      <w:r>
        <w:rPr>
          <w:spacing w:val="-2"/>
        </w:rPr>
        <w:t>open</w:t>
      </w:r>
      <w:r>
        <w:rPr>
          <w:spacing w:val="-10"/>
        </w:rPr>
        <w:t xml:space="preserve"> </w:t>
      </w:r>
      <w:r>
        <w:rPr>
          <w:spacing w:val="-2"/>
        </w:rPr>
        <w:t>space</w:t>
      </w:r>
      <w:r>
        <w:rPr>
          <w:spacing w:val="-4"/>
        </w:rPr>
        <w:t xml:space="preserve"> </w:t>
      </w:r>
      <w:r>
        <w:rPr>
          <w:spacing w:val="-2"/>
        </w:rPr>
        <w:t>to</w:t>
      </w:r>
      <w:r>
        <w:rPr>
          <w:spacing w:val="-5"/>
        </w:rPr>
        <w:t xml:space="preserve"> </w:t>
      </w:r>
      <w:r>
        <w:rPr>
          <w:spacing w:val="-2"/>
        </w:rPr>
        <w:t>create</w:t>
      </w:r>
      <w:r>
        <w:rPr>
          <w:spacing w:val="-3"/>
        </w:rPr>
        <w:t xml:space="preserve"> </w:t>
      </w:r>
      <w:r>
        <w:rPr>
          <w:spacing w:val="-2"/>
        </w:rPr>
        <w:t>privacy;</w:t>
      </w:r>
    </w:p>
    <w:p w14:paraId="387C5143" w14:textId="77777777" w:rsidR="006713A4" w:rsidRDefault="006713A4" w:rsidP="006713A4">
      <w:pPr>
        <w:pStyle w:val="ListParagraph"/>
        <w:numPr>
          <w:ilvl w:val="1"/>
          <w:numId w:val="222"/>
        </w:numPr>
        <w:tabs>
          <w:tab w:val="left" w:pos="966"/>
        </w:tabs>
        <w:spacing w:before="154" w:line="259" w:lineRule="auto"/>
        <w:ind w:right="381"/>
      </w:pPr>
      <w:r>
        <w:rPr>
          <w:spacing w:val="-2"/>
        </w:rPr>
        <w:t>ensures</w:t>
      </w:r>
      <w:r>
        <w:rPr>
          <w:spacing w:val="-6"/>
        </w:rPr>
        <w:t xml:space="preserve"> </w:t>
      </w:r>
      <w:r>
        <w:rPr>
          <w:spacing w:val="-2"/>
        </w:rPr>
        <w:t>there</w:t>
      </w:r>
      <w:r>
        <w:rPr>
          <w:spacing w:val="-5"/>
        </w:rPr>
        <w:t xml:space="preserve"> </w:t>
      </w:r>
      <w:r>
        <w:rPr>
          <w:spacing w:val="-2"/>
        </w:rPr>
        <w:t>is</w:t>
      </w:r>
      <w:r>
        <w:rPr>
          <w:spacing w:val="-11"/>
        </w:rPr>
        <w:t xml:space="preserve"> </w:t>
      </w:r>
      <w:r>
        <w:rPr>
          <w:spacing w:val="-2"/>
        </w:rPr>
        <w:t>sufficient</w:t>
      </w:r>
      <w:r>
        <w:rPr>
          <w:spacing w:val="-8"/>
        </w:rPr>
        <w:t xml:space="preserve"> </w:t>
      </w:r>
      <w:r>
        <w:rPr>
          <w:spacing w:val="-2"/>
        </w:rPr>
        <w:t>tree</w:t>
      </w:r>
      <w:r>
        <w:rPr>
          <w:spacing w:val="-5"/>
        </w:rPr>
        <w:t xml:space="preserve"> </w:t>
      </w:r>
      <w:r>
        <w:rPr>
          <w:spacing w:val="-2"/>
        </w:rPr>
        <w:t>and</w:t>
      </w:r>
      <w:r>
        <w:rPr>
          <w:spacing w:val="-7"/>
        </w:rPr>
        <w:t xml:space="preserve"> </w:t>
      </w:r>
      <w:r>
        <w:rPr>
          <w:spacing w:val="-2"/>
        </w:rPr>
        <w:t>garden</w:t>
      </w:r>
      <w:r>
        <w:rPr>
          <w:spacing w:val="-7"/>
        </w:rPr>
        <w:t xml:space="preserve"> </w:t>
      </w:r>
      <w:r>
        <w:rPr>
          <w:spacing w:val="-2"/>
        </w:rPr>
        <w:t>planting</w:t>
      </w:r>
      <w:r>
        <w:rPr>
          <w:spacing w:val="-9"/>
        </w:rPr>
        <w:t xml:space="preserve"> </w:t>
      </w:r>
      <w:r>
        <w:rPr>
          <w:spacing w:val="-2"/>
        </w:rPr>
        <w:t>particularly</w:t>
      </w:r>
      <w:r>
        <w:rPr>
          <w:spacing w:val="-10"/>
        </w:rPr>
        <w:t xml:space="preserve"> </w:t>
      </w:r>
      <w:r>
        <w:rPr>
          <w:spacing w:val="-2"/>
        </w:rPr>
        <w:t>in</w:t>
      </w:r>
      <w:r>
        <w:rPr>
          <w:spacing w:val="-12"/>
        </w:rPr>
        <w:t xml:space="preserve"> </w:t>
      </w:r>
      <w:r>
        <w:rPr>
          <w:spacing w:val="-2"/>
        </w:rPr>
        <w:t>regard</w:t>
      </w:r>
      <w:r>
        <w:rPr>
          <w:spacing w:val="-7"/>
        </w:rPr>
        <w:t xml:space="preserve"> </w:t>
      </w:r>
      <w:r>
        <w:rPr>
          <w:spacing w:val="-2"/>
        </w:rPr>
        <w:t>to</w:t>
      </w:r>
      <w:r>
        <w:rPr>
          <w:spacing w:val="-5"/>
        </w:rPr>
        <w:t xml:space="preserve"> </w:t>
      </w:r>
      <w:r>
        <w:rPr>
          <w:color w:val="00AF50"/>
          <w:spacing w:val="-2"/>
        </w:rPr>
        <w:t>road</w:t>
      </w:r>
      <w:r>
        <w:rPr>
          <w:color w:val="00AF50"/>
          <w:spacing w:val="-7"/>
        </w:rPr>
        <w:t xml:space="preserve"> </w:t>
      </w:r>
      <w:r>
        <w:rPr>
          <w:color w:val="00AF50"/>
          <w:spacing w:val="-2"/>
        </w:rPr>
        <w:t>frontage</w:t>
      </w:r>
      <w:r>
        <w:rPr>
          <w:spacing w:val="-2"/>
        </w:rPr>
        <w:t>,</w:t>
      </w:r>
      <w:r>
        <w:rPr>
          <w:spacing w:val="-8"/>
        </w:rPr>
        <w:t xml:space="preserve"> </w:t>
      </w:r>
      <w:r>
        <w:rPr>
          <w:color w:val="00AF50"/>
          <w:spacing w:val="-2"/>
        </w:rPr>
        <w:t xml:space="preserve">building </w:t>
      </w:r>
      <w:r>
        <w:rPr>
          <w:spacing w:val="-4"/>
        </w:rPr>
        <w:t>entrances,</w:t>
      </w:r>
      <w:r>
        <w:rPr>
          <w:spacing w:val="-7"/>
        </w:rPr>
        <w:t xml:space="preserve"> </w:t>
      </w:r>
      <w:r>
        <w:rPr>
          <w:color w:val="00AF50"/>
          <w:spacing w:val="-4"/>
        </w:rPr>
        <w:t>boundaries</w:t>
      </w:r>
      <w:r>
        <w:rPr>
          <w:spacing w:val="-4"/>
        </w:rPr>
        <w:t>,</w:t>
      </w:r>
      <w:r>
        <w:rPr>
          <w:spacing w:val="-7"/>
        </w:rPr>
        <w:t xml:space="preserve"> </w:t>
      </w:r>
      <w:r>
        <w:rPr>
          <w:color w:val="00AF50"/>
          <w:spacing w:val="-4"/>
        </w:rPr>
        <w:t>accesses</w:t>
      </w:r>
      <w:r>
        <w:rPr>
          <w:color w:val="00AF50"/>
          <w:spacing w:val="-5"/>
        </w:rPr>
        <w:t xml:space="preserve"> </w:t>
      </w:r>
      <w:r>
        <w:rPr>
          <w:spacing w:val="-4"/>
        </w:rPr>
        <w:t>car</w:t>
      </w:r>
      <w:r>
        <w:rPr>
          <w:spacing w:val="-5"/>
        </w:rPr>
        <w:t xml:space="preserve"> </w:t>
      </w:r>
      <w:r>
        <w:rPr>
          <w:spacing w:val="-4"/>
        </w:rPr>
        <w:t>parking</w:t>
      </w:r>
      <w:r>
        <w:rPr>
          <w:spacing w:val="-9"/>
        </w:rPr>
        <w:t xml:space="preserve"> </w:t>
      </w:r>
      <w:r>
        <w:rPr>
          <w:spacing w:val="-4"/>
        </w:rPr>
        <w:t>and</w:t>
      </w:r>
      <w:r>
        <w:rPr>
          <w:spacing w:val="-6"/>
        </w:rPr>
        <w:t xml:space="preserve"> </w:t>
      </w:r>
      <w:r>
        <w:rPr>
          <w:spacing w:val="-4"/>
        </w:rPr>
        <w:t>stormwater</w:t>
      </w:r>
      <w:r>
        <w:rPr>
          <w:spacing w:val="-11"/>
        </w:rPr>
        <w:t xml:space="preserve"> </w:t>
      </w:r>
      <w:r>
        <w:rPr>
          <w:spacing w:val="-4"/>
        </w:rPr>
        <w:t>management</w:t>
      </w:r>
      <w:r>
        <w:rPr>
          <w:spacing w:val="-13"/>
        </w:rPr>
        <w:t xml:space="preserve"> </w:t>
      </w:r>
      <w:r>
        <w:rPr>
          <w:spacing w:val="-4"/>
        </w:rPr>
        <w:t>areas</w:t>
      </w:r>
      <w:r>
        <w:rPr>
          <w:spacing w:val="-5"/>
        </w:rPr>
        <w:t xml:space="preserve"> </w:t>
      </w:r>
      <w:r>
        <w:rPr>
          <w:spacing w:val="-4"/>
        </w:rPr>
        <w:t>to</w:t>
      </w:r>
      <w:r>
        <w:rPr>
          <w:spacing w:val="-6"/>
        </w:rPr>
        <w:t xml:space="preserve"> </w:t>
      </w:r>
      <w:r>
        <w:rPr>
          <w:spacing w:val="-4"/>
        </w:rPr>
        <w:t>visually</w:t>
      </w:r>
      <w:r>
        <w:rPr>
          <w:spacing w:val="-10"/>
        </w:rPr>
        <w:t xml:space="preserve"> </w:t>
      </w:r>
      <w:r>
        <w:rPr>
          <w:spacing w:val="-4"/>
        </w:rPr>
        <w:t>soften</w:t>
      </w:r>
      <w:r>
        <w:rPr>
          <w:spacing w:val="-6"/>
        </w:rPr>
        <w:t xml:space="preserve"> </w:t>
      </w:r>
      <w:r>
        <w:rPr>
          <w:spacing w:val="-4"/>
        </w:rPr>
        <w:t xml:space="preserve">the </w:t>
      </w:r>
      <w:r>
        <w:t>built</w:t>
      </w:r>
      <w:r>
        <w:rPr>
          <w:spacing w:val="-10"/>
        </w:rPr>
        <w:t xml:space="preserve"> </w:t>
      </w:r>
      <w:r>
        <w:t>form</w:t>
      </w:r>
      <w:r>
        <w:rPr>
          <w:spacing w:val="-5"/>
        </w:rPr>
        <w:t xml:space="preserve"> </w:t>
      </w:r>
      <w:r>
        <w:t>and</w:t>
      </w:r>
      <w:r>
        <w:rPr>
          <w:spacing w:val="-3"/>
        </w:rPr>
        <w:t xml:space="preserve"> </w:t>
      </w:r>
      <w:r>
        <w:t>associated</w:t>
      </w:r>
      <w:r>
        <w:rPr>
          <w:spacing w:val="-7"/>
        </w:rPr>
        <w:t xml:space="preserve"> </w:t>
      </w:r>
      <w:r>
        <w:t>areas</w:t>
      </w:r>
      <w:r>
        <w:rPr>
          <w:spacing w:val="-7"/>
        </w:rPr>
        <w:t xml:space="preserve"> </w:t>
      </w:r>
      <w:r>
        <w:t>of</w:t>
      </w:r>
      <w:r>
        <w:rPr>
          <w:spacing w:val="-7"/>
        </w:rPr>
        <w:t xml:space="preserve"> </w:t>
      </w:r>
      <w:r>
        <w:t>paving</w:t>
      </w:r>
      <w:r>
        <w:rPr>
          <w:spacing w:val="-5"/>
        </w:rPr>
        <w:t xml:space="preserve"> </w:t>
      </w:r>
      <w:r>
        <w:t>;</w:t>
      </w:r>
      <w:r>
        <w:rPr>
          <w:spacing w:val="-3"/>
        </w:rPr>
        <w:t xml:space="preserve"> </w:t>
      </w:r>
      <w:r>
        <w:t>and</w:t>
      </w:r>
    </w:p>
    <w:p w14:paraId="14464B0A" w14:textId="77777777" w:rsidR="006713A4" w:rsidRDefault="006713A4" w:rsidP="006713A4">
      <w:pPr>
        <w:pStyle w:val="ListParagraph"/>
        <w:numPr>
          <w:ilvl w:val="1"/>
          <w:numId w:val="222"/>
        </w:numPr>
        <w:tabs>
          <w:tab w:val="left" w:pos="966"/>
        </w:tabs>
        <w:spacing w:before="157" w:line="261" w:lineRule="auto"/>
        <w:ind w:right="756"/>
      </w:pPr>
      <w:r>
        <w:rPr>
          <w:spacing w:val="-4"/>
        </w:rPr>
        <w:t>ensures</w:t>
      </w:r>
      <w:r>
        <w:rPr>
          <w:spacing w:val="-6"/>
        </w:rPr>
        <w:t xml:space="preserve"> </w:t>
      </w:r>
      <w:r>
        <w:rPr>
          <w:spacing w:val="-4"/>
        </w:rPr>
        <w:t>that</w:t>
      </w:r>
      <w:r>
        <w:rPr>
          <w:spacing w:val="-13"/>
        </w:rPr>
        <w:t xml:space="preserve"> </w:t>
      </w:r>
      <w:r>
        <w:rPr>
          <w:color w:val="00AF50"/>
          <w:spacing w:val="-4"/>
        </w:rPr>
        <w:t>building</w:t>
      </w:r>
      <w:r>
        <w:rPr>
          <w:color w:val="00AF50"/>
          <w:spacing w:val="-8"/>
        </w:rPr>
        <w:t xml:space="preserve"> </w:t>
      </w:r>
      <w:r>
        <w:rPr>
          <w:color w:val="00AF50"/>
          <w:spacing w:val="-4"/>
        </w:rPr>
        <w:t>setbacks</w:t>
      </w:r>
      <w:r>
        <w:rPr>
          <w:color w:val="00AF50"/>
          <w:spacing w:val="-6"/>
        </w:rPr>
        <w:t xml:space="preserve"> </w:t>
      </w:r>
      <w:r>
        <w:rPr>
          <w:spacing w:val="-4"/>
        </w:rPr>
        <w:t>provide</w:t>
      </w:r>
      <w:r>
        <w:rPr>
          <w:spacing w:val="-5"/>
        </w:rPr>
        <w:t xml:space="preserve"> </w:t>
      </w:r>
      <w:r>
        <w:rPr>
          <w:spacing w:val="-4"/>
        </w:rPr>
        <w:t>for</w:t>
      </w:r>
      <w:r>
        <w:rPr>
          <w:spacing w:val="-6"/>
        </w:rPr>
        <w:t xml:space="preserve"> </w:t>
      </w:r>
      <w:r>
        <w:rPr>
          <w:spacing w:val="-4"/>
        </w:rPr>
        <w:t>variety</w:t>
      </w:r>
      <w:r>
        <w:rPr>
          <w:spacing w:val="-5"/>
        </w:rPr>
        <w:t xml:space="preserve"> </w:t>
      </w:r>
      <w:r>
        <w:rPr>
          <w:spacing w:val="-4"/>
        </w:rPr>
        <w:t>and</w:t>
      </w:r>
      <w:r>
        <w:rPr>
          <w:spacing w:val="-7"/>
        </w:rPr>
        <w:t xml:space="preserve"> </w:t>
      </w:r>
      <w:r>
        <w:rPr>
          <w:spacing w:val="-4"/>
        </w:rPr>
        <w:t>amenity</w:t>
      </w:r>
      <w:r>
        <w:rPr>
          <w:spacing w:val="-10"/>
        </w:rPr>
        <w:t xml:space="preserve"> </w:t>
      </w:r>
      <w:r>
        <w:rPr>
          <w:spacing w:val="-4"/>
        </w:rPr>
        <w:t>in</w:t>
      </w:r>
      <w:r>
        <w:rPr>
          <w:spacing w:val="-7"/>
        </w:rPr>
        <w:t xml:space="preserve"> </w:t>
      </w:r>
      <w:r>
        <w:rPr>
          <w:spacing w:val="-4"/>
        </w:rPr>
        <w:t>the</w:t>
      </w:r>
      <w:r>
        <w:rPr>
          <w:spacing w:val="-5"/>
        </w:rPr>
        <w:t xml:space="preserve"> </w:t>
      </w:r>
      <w:r>
        <w:rPr>
          <w:spacing w:val="-4"/>
        </w:rPr>
        <w:t>streetscape,</w:t>
      </w:r>
      <w:r>
        <w:rPr>
          <w:spacing w:val="-8"/>
        </w:rPr>
        <w:t xml:space="preserve"> </w:t>
      </w:r>
      <w:r>
        <w:rPr>
          <w:spacing w:val="-4"/>
        </w:rPr>
        <w:t>recognising</w:t>
      </w:r>
      <w:r>
        <w:rPr>
          <w:spacing w:val="-9"/>
        </w:rPr>
        <w:t xml:space="preserve"> </w:t>
      </w:r>
      <w:r>
        <w:rPr>
          <w:spacing w:val="-4"/>
        </w:rPr>
        <w:t xml:space="preserve">the </w:t>
      </w:r>
      <w:r>
        <w:t>orientation</w:t>
      </w:r>
      <w:r>
        <w:rPr>
          <w:spacing w:val="-13"/>
        </w:rPr>
        <w:t xml:space="preserve"> </w:t>
      </w:r>
      <w:r>
        <w:t>of</w:t>
      </w:r>
      <w:r>
        <w:rPr>
          <w:spacing w:val="-12"/>
        </w:rPr>
        <w:t xml:space="preserve"> </w:t>
      </w:r>
      <w:r>
        <w:t>the</w:t>
      </w:r>
      <w:r>
        <w:rPr>
          <w:spacing w:val="-13"/>
        </w:rPr>
        <w:t xml:space="preserve"> </w:t>
      </w:r>
      <w:r>
        <w:t>street,</w:t>
      </w:r>
      <w:r>
        <w:rPr>
          <w:spacing w:val="-12"/>
        </w:rPr>
        <w:t xml:space="preserve"> </w:t>
      </w:r>
      <w:r>
        <w:t>while</w:t>
      </w:r>
      <w:r>
        <w:rPr>
          <w:spacing w:val="-13"/>
        </w:rPr>
        <w:t xml:space="preserve"> </w:t>
      </w:r>
      <w:r>
        <w:t>reducing</w:t>
      </w:r>
      <w:r>
        <w:rPr>
          <w:spacing w:val="-12"/>
        </w:rPr>
        <w:t xml:space="preserve"> </w:t>
      </w:r>
      <w:r>
        <w:rPr>
          <w:color w:val="00AF50"/>
        </w:rPr>
        <w:t>building</w:t>
      </w:r>
      <w:r>
        <w:rPr>
          <w:color w:val="00AF50"/>
          <w:spacing w:val="-13"/>
        </w:rPr>
        <w:t xml:space="preserve"> </w:t>
      </w:r>
      <w:r>
        <w:t>dominance.</w:t>
      </w:r>
    </w:p>
    <w:p w14:paraId="67B96DFC" w14:textId="77777777" w:rsidR="006713A4" w:rsidRDefault="006713A4" w:rsidP="006713A4">
      <w:pPr>
        <w:pStyle w:val="BodyText"/>
      </w:pPr>
    </w:p>
    <w:p w14:paraId="4FBD54F5" w14:textId="77777777" w:rsidR="006713A4" w:rsidRDefault="006713A4" w:rsidP="006713A4">
      <w:pPr>
        <w:pStyle w:val="BodyText"/>
        <w:spacing w:before="8"/>
        <w:rPr>
          <w:sz w:val="16"/>
        </w:rPr>
      </w:pPr>
    </w:p>
    <w:p w14:paraId="2D7110E0" w14:textId="77777777" w:rsidR="006713A4" w:rsidRDefault="006713A4" w:rsidP="006713A4">
      <w:pPr>
        <w:pStyle w:val="Heading2"/>
        <w:numPr>
          <w:ilvl w:val="3"/>
          <w:numId w:val="260"/>
        </w:numPr>
        <w:tabs>
          <w:tab w:val="left" w:pos="1249"/>
        </w:tabs>
        <w:ind w:left="1552" w:hanging="1133"/>
      </w:pPr>
      <w:r>
        <w:t>Fences</w:t>
      </w:r>
      <w:r>
        <w:rPr>
          <w:spacing w:val="-8"/>
        </w:rPr>
        <w:t xml:space="preserve"> </w:t>
      </w:r>
      <w:r>
        <w:t>between</w:t>
      </w:r>
      <w:r>
        <w:rPr>
          <w:spacing w:val="-7"/>
        </w:rPr>
        <w:t xml:space="preserve"> </w:t>
      </w:r>
      <w:r>
        <w:t>residential</w:t>
      </w:r>
      <w:r>
        <w:rPr>
          <w:spacing w:val="-6"/>
        </w:rPr>
        <w:t xml:space="preserve"> </w:t>
      </w:r>
      <w:r>
        <w:t>units</w:t>
      </w:r>
      <w:r>
        <w:rPr>
          <w:spacing w:val="-8"/>
        </w:rPr>
        <w:t xml:space="preserve"> </w:t>
      </w:r>
      <w:r>
        <w:t>and</w:t>
      </w:r>
      <w:r>
        <w:rPr>
          <w:spacing w:val="-7"/>
        </w:rPr>
        <w:t xml:space="preserve"> </w:t>
      </w:r>
      <w:r>
        <w:t>the</w:t>
      </w:r>
      <w:r>
        <w:rPr>
          <w:spacing w:val="-8"/>
        </w:rPr>
        <w:t xml:space="preserve"> </w:t>
      </w:r>
      <w:r>
        <w:t>road</w:t>
      </w:r>
      <w:r>
        <w:rPr>
          <w:spacing w:val="-7"/>
        </w:rPr>
        <w:t xml:space="preserve"> </w:t>
      </w:r>
      <w:r>
        <w:rPr>
          <w:spacing w:val="-2"/>
        </w:rPr>
        <w:t>boundary</w:t>
      </w:r>
    </w:p>
    <w:p w14:paraId="65A11AFE" w14:textId="77777777" w:rsidR="006713A4" w:rsidRDefault="006713A4" w:rsidP="006713A4">
      <w:pPr>
        <w:pStyle w:val="BodyText"/>
        <w:spacing w:before="9"/>
        <w:rPr>
          <w:b/>
          <w:sz w:val="19"/>
        </w:rPr>
      </w:pPr>
    </w:p>
    <w:p w14:paraId="70957643" w14:textId="77777777" w:rsidR="006713A4" w:rsidRDefault="006713A4" w:rsidP="006713A4">
      <w:pPr>
        <w:pStyle w:val="BodyText"/>
        <w:tabs>
          <w:tab w:val="left" w:pos="544"/>
        </w:tabs>
        <w:spacing w:line="266" w:lineRule="auto"/>
        <w:ind w:left="544" w:right="396" w:hanging="428"/>
      </w:pPr>
      <w:r>
        <w:rPr>
          <w:spacing w:val="-6"/>
        </w:rPr>
        <w:t>a.</w:t>
      </w:r>
      <w:r>
        <w:tab/>
        <w:t>Whether</w:t>
      </w:r>
      <w:r>
        <w:rPr>
          <w:spacing w:val="-4"/>
        </w:rPr>
        <w:t xml:space="preserve"> </w:t>
      </w:r>
      <w:r>
        <w:t>any</w:t>
      </w:r>
      <w:r>
        <w:rPr>
          <w:spacing w:val="-4"/>
        </w:rPr>
        <w:t xml:space="preserve"> </w:t>
      </w:r>
      <w:r>
        <w:t>fences</w:t>
      </w:r>
      <w:r>
        <w:rPr>
          <w:spacing w:val="-4"/>
        </w:rPr>
        <w:t xml:space="preserve"> </w:t>
      </w:r>
      <w:r>
        <w:t>constructed in</w:t>
      </w:r>
      <w:r>
        <w:rPr>
          <w:spacing w:val="-5"/>
        </w:rPr>
        <w:t xml:space="preserve"> </w:t>
      </w:r>
      <w:r>
        <w:t>the</w:t>
      </w:r>
      <w:r>
        <w:rPr>
          <w:spacing w:val="-4"/>
        </w:rPr>
        <w:t xml:space="preserve"> </w:t>
      </w:r>
      <w:r>
        <w:t>space between</w:t>
      </w:r>
      <w:r>
        <w:rPr>
          <w:spacing w:val="-5"/>
        </w:rPr>
        <w:t xml:space="preserve"> </w:t>
      </w:r>
      <w:r>
        <w:t>the</w:t>
      </w:r>
      <w:r>
        <w:rPr>
          <w:spacing w:val="-3"/>
        </w:rPr>
        <w:t xml:space="preserve"> </w:t>
      </w:r>
      <w:r>
        <w:rPr>
          <w:color w:val="00AF50"/>
        </w:rPr>
        <w:t>road boundary</w:t>
      </w:r>
      <w:r>
        <w:rPr>
          <w:color w:val="00AF50"/>
          <w:spacing w:val="-4"/>
        </w:rPr>
        <w:t xml:space="preserve"> </w:t>
      </w:r>
      <w:r>
        <w:t>and the</w:t>
      </w:r>
      <w:r>
        <w:rPr>
          <w:spacing w:val="-3"/>
        </w:rPr>
        <w:t xml:space="preserve"> </w:t>
      </w:r>
      <w:r>
        <w:rPr>
          <w:color w:val="00AF50"/>
        </w:rPr>
        <w:t>residential</w:t>
      </w:r>
      <w:r>
        <w:rPr>
          <w:color w:val="00AF50"/>
          <w:spacing w:val="-3"/>
        </w:rPr>
        <w:t xml:space="preserve"> </w:t>
      </w:r>
      <w:r>
        <w:rPr>
          <w:color w:val="00AF50"/>
        </w:rPr>
        <w:t>unit</w:t>
      </w:r>
      <w:r>
        <w:rPr>
          <w:color w:val="00AF50"/>
          <w:spacing w:val="-5"/>
        </w:rPr>
        <w:t xml:space="preserve"> </w:t>
      </w:r>
      <w:r>
        <w:t xml:space="preserve">will adversely affect surveillance of the street from the ground floor glazing in the </w:t>
      </w:r>
      <w:r>
        <w:rPr>
          <w:color w:val="00AF50"/>
        </w:rPr>
        <w:t>residential unit</w:t>
      </w:r>
      <w:r>
        <w:t>.</w:t>
      </w:r>
    </w:p>
    <w:p w14:paraId="30E6C913" w14:textId="77777777" w:rsidR="006713A4" w:rsidRDefault="006713A4" w:rsidP="006713A4">
      <w:pPr>
        <w:pStyle w:val="BodyText"/>
      </w:pPr>
    </w:p>
    <w:p w14:paraId="20BCA490" w14:textId="77777777" w:rsidR="006713A4" w:rsidRDefault="006713A4" w:rsidP="006713A4">
      <w:pPr>
        <w:pStyle w:val="Heading2"/>
        <w:numPr>
          <w:ilvl w:val="3"/>
          <w:numId w:val="260"/>
        </w:numPr>
        <w:tabs>
          <w:tab w:val="left" w:pos="1249"/>
        </w:tabs>
        <w:spacing w:before="197"/>
        <w:ind w:left="1552" w:hanging="1133"/>
      </w:pPr>
      <w:r>
        <w:t>Road</w:t>
      </w:r>
      <w:r>
        <w:rPr>
          <w:spacing w:val="-8"/>
        </w:rPr>
        <w:t xml:space="preserve"> </w:t>
      </w:r>
      <w:r>
        <w:t>network</w:t>
      </w:r>
      <w:r>
        <w:rPr>
          <w:spacing w:val="-7"/>
        </w:rPr>
        <w:t xml:space="preserve"> </w:t>
      </w:r>
      <w:r>
        <w:t>access</w:t>
      </w:r>
      <w:r>
        <w:rPr>
          <w:spacing w:val="-9"/>
        </w:rPr>
        <w:t xml:space="preserve"> </w:t>
      </w:r>
      <w:r>
        <w:t>and</w:t>
      </w:r>
      <w:r>
        <w:rPr>
          <w:spacing w:val="-8"/>
        </w:rPr>
        <w:t xml:space="preserve"> </w:t>
      </w:r>
      <w:r>
        <w:rPr>
          <w:spacing w:val="-2"/>
        </w:rPr>
        <w:t>parking</w:t>
      </w:r>
    </w:p>
    <w:p w14:paraId="0001E6CF" w14:textId="77777777" w:rsidR="006713A4" w:rsidRDefault="006713A4" w:rsidP="006713A4">
      <w:pPr>
        <w:pStyle w:val="BodyText"/>
        <w:spacing w:before="2"/>
        <w:rPr>
          <w:b/>
          <w:sz w:val="20"/>
        </w:rPr>
      </w:pPr>
    </w:p>
    <w:p w14:paraId="6400330B" w14:textId="77777777" w:rsidR="006713A4" w:rsidRPr="006453A9" w:rsidRDefault="006713A4" w:rsidP="006713A4">
      <w:pPr>
        <w:pStyle w:val="ListParagraph"/>
        <w:numPr>
          <w:ilvl w:val="0"/>
          <w:numId w:val="221"/>
        </w:numPr>
        <w:tabs>
          <w:tab w:val="left" w:pos="544"/>
        </w:tabs>
      </w:pPr>
      <w:r w:rsidRPr="006453A9">
        <w:rPr>
          <w:spacing w:val="-2"/>
        </w:rPr>
        <w:t>Whether:</w:t>
      </w:r>
    </w:p>
    <w:p w14:paraId="76B30E67" w14:textId="77777777" w:rsidR="006713A4" w:rsidRPr="006453A9" w:rsidRDefault="006713A4" w:rsidP="006713A4">
      <w:pPr>
        <w:pStyle w:val="ListParagraph"/>
        <w:numPr>
          <w:ilvl w:val="1"/>
          <w:numId w:val="221"/>
        </w:numPr>
        <w:tabs>
          <w:tab w:val="left" w:pos="966"/>
        </w:tabs>
        <w:spacing w:before="178" w:line="259" w:lineRule="auto"/>
        <w:ind w:right="254"/>
        <w:rPr>
          <w:b/>
          <w:bCs/>
          <w:strike/>
          <w:color w:val="FF0000"/>
        </w:rPr>
      </w:pPr>
      <w:r w:rsidRPr="006453A9">
        <w:rPr>
          <w:b/>
          <w:bCs/>
          <w:strike/>
          <w:color w:val="9900FF"/>
        </w:rPr>
        <w:t>direct</w:t>
      </w:r>
      <w:r w:rsidRPr="006453A9">
        <w:rPr>
          <w:b/>
          <w:bCs/>
          <w:strike/>
          <w:color w:val="9900FF"/>
          <w:spacing w:val="-6"/>
        </w:rPr>
        <w:t xml:space="preserve"> </w:t>
      </w:r>
      <w:r w:rsidRPr="006453A9">
        <w:rPr>
          <w:b/>
          <w:bCs/>
          <w:strike/>
          <w:color w:val="9900FF"/>
        </w:rPr>
        <w:t>access</w:t>
      </w:r>
      <w:r w:rsidRPr="006453A9">
        <w:rPr>
          <w:b/>
          <w:bCs/>
          <w:strike/>
          <w:color w:val="9900FF"/>
          <w:spacing w:val="-3"/>
        </w:rPr>
        <w:t xml:space="preserve"> </w:t>
      </w:r>
      <w:r w:rsidRPr="006453A9">
        <w:rPr>
          <w:b/>
          <w:bCs/>
          <w:strike/>
          <w:color w:val="9900FF"/>
        </w:rPr>
        <w:t>on</w:t>
      </w:r>
      <w:r w:rsidRPr="006453A9">
        <w:rPr>
          <w:b/>
          <w:bCs/>
          <w:strike/>
          <w:color w:val="9900FF"/>
          <w:spacing w:val="-1"/>
        </w:rPr>
        <w:t xml:space="preserve"> </w:t>
      </w:r>
      <w:r w:rsidRPr="006453A9">
        <w:rPr>
          <w:b/>
          <w:bCs/>
          <w:strike/>
          <w:color w:val="9900FF"/>
        </w:rPr>
        <w:t>to</w:t>
      </w:r>
      <w:r w:rsidRPr="006453A9">
        <w:rPr>
          <w:b/>
          <w:bCs/>
          <w:strike/>
          <w:color w:val="9900FF"/>
          <w:spacing w:val="-1"/>
        </w:rPr>
        <w:t xml:space="preserve"> </w:t>
      </w:r>
      <w:r w:rsidRPr="006453A9">
        <w:rPr>
          <w:b/>
          <w:bCs/>
          <w:strike/>
          <w:color w:val="9900FF"/>
        </w:rPr>
        <w:t>State Highways,</w:t>
      </w:r>
      <w:r w:rsidRPr="006453A9">
        <w:rPr>
          <w:b/>
          <w:bCs/>
          <w:strike/>
          <w:color w:val="9900FF"/>
          <w:spacing w:val="-7"/>
        </w:rPr>
        <w:t xml:space="preserve"> </w:t>
      </w:r>
      <w:r w:rsidRPr="006453A9">
        <w:rPr>
          <w:b/>
          <w:bCs/>
          <w:strike/>
          <w:color w:val="9900FF"/>
        </w:rPr>
        <w:t>other</w:t>
      </w:r>
      <w:r w:rsidRPr="006453A9">
        <w:rPr>
          <w:b/>
          <w:bCs/>
          <w:strike/>
          <w:color w:val="9900FF"/>
          <w:spacing w:val="-4"/>
        </w:rPr>
        <w:t xml:space="preserve"> </w:t>
      </w:r>
      <w:r w:rsidRPr="006453A9">
        <w:rPr>
          <w:b/>
          <w:bCs/>
          <w:strike/>
          <w:color w:val="9900FF"/>
        </w:rPr>
        <w:t>than</w:t>
      </w:r>
      <w:r w:rsidRPr="006453A9">
        <w:rPr>
          <w:b/>
          <w:bCs/>
          <w:strike/>
          <w:color w:val="9900FF"/>
          <w:spacing w:val="-2"/>
        </w:rPr>
        <w:t xml:space="preserve"> </w:t>
      </w:r>
      <w:r w:rsidRPr="006453A9">
        <w:rPr>
          <w:b/>
          <w:bCs/>
          <w:strike/>
          <w:color w:val="9900FF"/>
        </w:rPr>
        <w:t>access</w:t>
      </w:r>
      <w:r w:rsidRPr="006453A9">
        <w:rPr>
          <w:b/>
          <w:bCs/>
          <w:strike/>
          <w:color w:val="9900FF"/>
          <w:spacing w:val="-3"/>
        </w:rPr>
        <w:t xml:space="preserve"> </w:t>
      </w:r>
      <w:r w:rsidRPr="006453A9">
        <w:rPr>
          <w:b/>
          <w:bCs/>
          <w:strike/>
          <w:color w:val="9900FF"/>
        </w:rPr>
        <w:t>in</w:t>
      </w:r>
      <w:r w:rsidRPr="006453A9">
        <w:rPr>
          <w:b/>
          <w:bCs/>
          <w:strike/>
          <w:color w:val="9900FF"/>
          <w:spacing w:val="-5"/>
        </w:rPr>
        <w:t xml:space="preserve"> </w:t>
      </w:r>
      <w:r w:rsidRPr="006453A9">
        <w:rPr>
          <w:b/>
          <w:bCs/>
          <w:strike/>
          <w:color w:val="9900FF"/>
        </w:rPr>
        <w:t>accordance</w:t>
      </w:r>
      <w:r w:rsidRPr="006453A9">
        <w:rPr>
          <w:b/>
          <w:bCs/>
          <w:strike/>
          <w:color w:val="9900FF"/>
          <w:spacing w:val="-4"/>
        </w:rPr>
        <w:t xml:space="preserve"> </w:t>
      </w:r>
      <w:r w:rsidRPr="006453A9">
        <w:rPr>
          <w:b/>
          <w:bCs/>
          <w:strike/>
          <w:color w:val="9900FF"/>
        </w:rPr>
        <w:t>with</w:t>
      </w:r>
      <w:r w:rsidRPr="006453A9">
        <w:rPr>
          <w:b/>
          <w:bCs/>
          <w:strike/>
          <w:color w:val="9900FF"/>
          <w:spacing w:val="-5"/>
        </w:rPr>
        <w:t xml:space="preserve"> </w:t>
      </w:r>
      <w:r w:rsidRPr="006453A9">
        <w:rPr>
          <w:b/>
          <w:bCs/>
          <w:strike/>
          <w:color w:val="9900FF"/>
        </w:rPr>
        <w:t>the Outline</w:t>
      </w:r>
      <w:r w:rsidRPr="006453A9">
        <w:rPr>
          <w:b/>
          <w:bCs/>
          <w:strike/>
          <w:color w:val="9900FF"/>
          <w:spacing w:val="-4"/>
        </w:rPr>
        <w:t xml:space="preserve"> </w:t>
      </w:r>
      <w:r w:rsidRPr="006453A9">
        <w:rPr>
          <w:b/>
          <w:bCs/>
          <w:strike/>
          <w:color w:val="9900FF"/>
        </w:rPr>
        <w:t xml:space="preserve">Development Plan in Appendix 8.10.4, would result in adverse effects on the safety or efficiency of the State </w:t>
      </w:r>
      <w:r w:rsidRPr="006453A9">
        <w:rPr>
          <w:b/>
          <w:bCs/>
          <w:strike/>
          <w:color w:val="9900FF"/>
          <w:spacing w:val="-2"/>
        </w:rPr>
        <w:t>Highway;</w:t>
      </w:r>
    </w:p>
    <w:p w14:paraId="4E3C7237" w14:textId="77777777" w:rsidR="006713A4" w:rsidRDefault="006713A4" w:rsidP="006713A4">
      <w:pPr>
        <w:pStyle w:val="ListParagraph"/>
        <w:numPr>
          <w:ilvl w:val="0"/>
          <w:numId w:val="261"/>
        </w:numPr>
        <w:tabs>
          <w:tab w:val="left" w:pos="966"/>
        </w:tabs>
        <w:spacing w:before="157" w:line="261" w:lineRule="auto"/>
        <w:ind w:right="334"/>
      </w:pPr>
      <w:r w:rsidRPr="006453A9">
        <w:t>the</w:t>
      </w:r>
      <w:r>
        <w:t xml:space="preserve"> </w:t>
      </w:r>
      <w:r>
        <w:rPr>
          <w:color w:val="00AF50"/>
        </w:rPr>
        <w:t>road</w:t>
      </w:r>
      <w:r>
        <w:t xml:space="preserve">, cycle and pedestrian features integrate in a practical and functional manner with the </w:t>
      </w:r>
      <w:r>
        <w:rPr>
          <w:color w:val="00AF50"/>
        </w:rPr>
        <w:t>adjoining</w:t>
      </w:r>
      <w:r>
        <w:rPr>
          <w:color w:val="00AF50"/>
          <w:spacing w:val="-2"/>
        </w:rPr>
        <w:t xml:space="preserve"> </w:t>
      </w:r>
      <w:r>
        <w:t>existing</w:t>
      </w:r>
      <w:r>
        <w:rPr>
          <w:spacing w:val="-2"/>
        </w:rPr>
        <w:t xml:space="preserve"> </w:t>
      </w:r>
      <w:r>
        <w:rPr>
          <w:color w:val="00AF50"/>
        </w:rPr>
        <w:t>road</w:t>
      </w:r>
      <w:r>
        <w:rPr>
          <w:color w:val="00AF50"/>
          <w:spacing w:val="-4"/>
        </w:rPr>
        <w:t xml:space="preserve"> </w:t>
      </w:r>
      <w:r>
        <w:t>network,</w:t>
      </w:r>
      <w:r>
        <w:rPr>
          <w:spacing w:val="-6"/>
        </w:rPr>
        <w:t xml:space="preserve"> </w:t>
      </w:r>
      <w:r>
        <w:t>cycle,</w:t>
      </w:r>
      <w:r>
        <w:rPr>
          <w:spacing w:val="-6"/>
        </w:rPr>
        <w:t xml:space="preserve"> </w:t>
      </w:r>
      <w:r>
        <w:t>and</w:t>
      </w:r>
      <w:r>
        <w:rPr>
          <w:spacing w:val="-2"/>
        </w:rPr>
        <w:t xml:space="preserve"> </w:t>
      </w:r>
      <w:r>
        <w:t>pedestrian</w:t>
      </w:r>
      <w:r>
        <w:rPr>
          <w:spacing w:val="-2"/>
        </w:rPr>
        <w:t xml:space="preserve"> </w:t>
      </w:r>
      <w:r>
        <w:t>routes</w:t>
      </w:r>
      <w:r>
        <w:rPr>
          <w:spacing w:val="-4"/>
        </w:rPr>
        <w:t xml:space="preserve"> </w:t>
      </w:r>
      <w:r>
        <w:t>and</w:t>
      </w:r>
      <w:r>
        <w:rPr>
          <w:spacing w:val="-5"/>
        </w:rPr>
        <w:t xml:space="preserve"> </w:t>
      </w:r>
      <w:r>
        <w:t>allows</w:t>
      </w:r>
      <w:r>
        <w:rPr>
          <w:spacing w:val="-4"/>
        </w:rPr>
        <w:t xml:space="preserve"> </w:t>
      </w:r>
      <w:r>
        <w:t>for</w:t>
      </w:r>
      <w:r>
        <w:rPr>
          <w:spacing w:val="-4"/>
        </w:rPr>
        <w:t xml:space="preserve"> </w:t>
      </w:r>
      <w:r>
        <w:t>future connections</w:t>
      </w:r>
      <w:r>
        <w:rPr>
          <w:spacing w:val="-4"/>
        </w:rPr>
        <w:t xml:space="preserve"> </w:t>
      </w:r>
      <w:r>
        <w:t>to the wider neighbourhood;</w:t>
      </w:r>
    </w:p>
    <w:p w14:paraId="7FF677ED" w14:textId="77777777" w:rsidR="006713A4" w:rsidRDefault="006713A4" w:rsidP="006713A4">
      <w:pPr>
        <w:pStyle w:val="ListParagraph"/>
        <w:numPr>
          <w:ilvl w:val="0"/>
          <w:numId w:val="261"/>
        </w:numPr>
        <w:tabs>
          <w:tab w:val="left" w:pos="966"/>
        </w:tabs>
        <w:spacing w:before="155" w:line="259" w:lineRule="auto"/>
        <w:ind w:right="752"/>
      </w:pPr>
      <w:r>
        <w:t xml:space="preserve">the </w:t>
      </w:r>
      <w:r>
        <w:rPr>
          <w:color w:val="00AF50"/>
        </w:rPr>
        <w:t xml:space="preserve">road </w:t>
      </w:r>
      <w:r>
        <w:t>layout and width within the comprehensive development</w:t>
      </w:r>
      <w:r>
        <w:rPr>
          <w:spacing w:val="-2"/>
        </w:rPr>
        <w:t xml:space="preserve"> </w:t>
      </w:r>
      <w:r>
        <w:t>area achieves a safe, well connected,</w:t>
      </w:r>
      <w:r>
        <w:rPr>
          <w:spacing w:val="-7"/>
        </w:rPr>
        <w:t xml:space="preserve"> </w:t>
      </w:r>
      <w:r>
        <w:t>multi</w:t>
      </w:r>
      <w:r>
        <w:rPr>
          <w:spacing w:val="-2"/>
        </w:rPr>
        <w:t xml:space="preserve"> </w:t>
      </w:r>
      <w:r>
        <w:t>modal,</w:t>
      </w:r>
      <w:r>
        <w:rPr>
          <w:spacing w:val="-7"/>
        </w:rPr>
        <w:t xml:space="preserve"> </w:t>
      </w:r>
      <w:r>
        <w:t>and</w:t>
      </w:r>
      <w:r>
        <w:rPr>
          <w:spacing w:val="-5"/>
        </w:rPr>
        <w:t xml:space="preserve"> </w:t>
      </w:r>
      <w:r>
        <w:t>highly</w:t>
      </w:r>
      <w:r>
        <w:rPr>
          <w:spacing w:val="-4"/>
        </w:rPr>
        <w:t xml:space="preserve"> </w:t>
      </w:r>
      <w:r>
        <w:t>permeable</w:t>
      </w:r>
      <w:r>
        <w:rPr>
          <w:spacing w:val="-4"/>
        </w:rPr>
        <w:t xml:space="preserve"> </w:t>
      </w:r>
      <w:r>
        <w:t>movement</w:t>
      </w:r>
      <w:r>
        <w:rPr>
          <w:spacing w:val="-7"/>
        </w:rPr>
        <w:t xml:space="preserve"> </w:t>
      </w:r>
      <w:r>
        <w:t>network and</w:t>
      </w:r>
      <w:r>
        <w:rPr>
          <w:spacing w:val="-5"/>
        </w:rPr>
        <w:t xml:space="preserve"> </w:t>
      </w:r>
      <w:r>
        <w:t>supports</w:t>
      </w:r>
      <w:r>
        <w:rPr>
          <w:spacing w:val="-4"/>
        </w:rPr>
        <w:t xml:space="preserve"> </w:t>
      </w:r>
      <w:r>
        <w:t xml:space="preserve">a functional hierarchy of streets with appropriate </w:t>
      </w:r>
      <w:r>
        <w:rPr>
          <w:color w:val="00AF50"/>
        </w:rPr>
        <w:t>public transport facilities</w:t>
      </w:r>
      <w:r>
        <w:t>;</w:t>
      </w:r>
    </w:p>
    <w:p w14:paraId="2D63B809" w14:textId="77777777" w:rsidR="006713A4" w:rsidRDefault="006713A4" w:rsidP="006713A4">
      <w:pPr>
        <w:pStyle w:val="ListParagraph"/>
        <w:numPr>
          <w:ilvl w:val="0"/>
          <w:numId w:val="261"/>
        </w:numPr>
        <w:tabs>
          <w:tab w:val="left" w:pos="966"/>
        </w:tabs>
        <w:spacing w:before="157" w:line="261" w:lineRule="auto"/>
        <w:ind w:right="719"/>
      </w:pPr>
      <w:r>
        <w:t>any</w:t>
      </w:r>
      <w:r>
        <w:rPr>
          <w:spacing w:val="-3"/>
        </w:rPr>
        <w:t xml:space="preserve"> </w:t>
      </w:r>
      <w:r>
        <w:t>reduction</w:t>
      </w:r>
      <w:r>
        <w:rPr>
          <w:spacing w:val="-4"/>
        </w:rPr>
        <w:t xml:space="preserve"> </w:t>
      </w:r>
      <w:r>
        <w:t>in</w:t>
      </w:r>
      <w:r>
        <w:rPr>
          <w:spacing w:val="-4"/>
        </w:rPr>
        <w:t xml:space="preserve"> </w:t>
      </w:r>
      <w:r>
        <w:t xml:space="preserve">legal </w:t>
      </w:r>
      <w:r>
        <w:rPr>
          <w:color w:val="00AF50"/>
        </w:rPr>
        <w:t>road</w:t>
      </w:r>
      <w:r>
        <w:rPr>
          <w:color w:val="00AF50"/>
          <w:spacing w:val="-4"/>
        </w:rPr>
        <w:t xml:space="preserve"> </w:t>
      </w:r>
      <w:r>
        <w:t>width</w:t>
      </w:r>
      <w:r>
        <w:rPr>
          <w:spacing w:val="-4"/>
        </w:rPr>
        <w:t xml:space="preserve"> </w:t>
      </w:r>
      <w:r>
        <w:t>or</w:t>
      </w:r>
      <w:r>
        <w:rPr>
          <w:spacing w:val="-3"/>
        </w:rPr>
        <w:t xml:space="preserve"> </w:t>
      </w:r>
      <w:r>
        <w:rPr>
          <w:color w:val="00AF50"/>
        </w:rPr>
        <w:t>road</w:t>
      </w:r>
      <w:r>
        <w:rPr>
          <w:color w:val="00AF50"/>
          <w:spacing w:val="-4"/>
        </w:rPr>
        <w:t xml:space="preserve"> </w:t>
      </w:r>
      <w:r>
        <w:rPr>
          <w:color w:val="00AF50"/>
        </w:rPr>
        <w:t>reserve</w:t>
      </w:r>
      <w:r>
        <w:rPr>
          <w:color w:val="00AF50"/>
          <w:spacing w:val="-2"/>
        </w:rPr>
        <w:t xml:space="preserve"> </w:t>
      </w:r>
      <w:r>
        <w:t>is</w:t>
      </w:r>
      <w:r>
        <w:rPr>
          <w:spacing w:val="-3"/>
        </w:rPr>
        <w:t xml:space="preserve"> </w:t>
      </w:r>
      <w:r>
        <w:t>balanced</w:t>
      </w:r>
      <w:r>
        <w:rPr>
          <w:spacing w:val="-4"/>
        </w:rPr>
        <w:t xml:space="preserve"> </w:t>
      </w:r>
      <w:r>
        <w:t>with</w:t>
      </w:r>
      <w:r>
        <w:rPr>
          <w:spacing w:val="-4"/>
        </w:rPr>
        <w:t xml:space="preserve"> </w:t>
      </w:r>
      <w:r>
        <w:t>private</w:t>
      </w:r>
      <w:r>
        <w:rPr>
          <w:spacing w:val="-3"/>
        </w:rPr>
        <w:t xml:space="preserve"> </w:t>
      </w:r>
      <w:r>
        <w:t>and/or</w:t>
      </w:r>
      <w:r>
        <w:rPr>
          <w:spacing w:val="-3"/>
        </w:rPr>
        <w:t xml:space="preserve"> </w:t>
      </w:r>
      <w:r>
        <w:t>public</w:t>
      </w:r>
      <w:r>
        <w:rPr>
          <w:spacing w:val="-5"/>
        </w:rPr>
        <w:t xml:space="preserve"> </w:t>
      </w:r>
      <w:r>
        <w:t>space amenity, including large scale tree planting;</w:t>
      </w:r>
    </w:p>
    <w:p w14:paraId="6597EB56" w14:textId="77777777" w:rsidR="006713A4" w:rsidRDefault="006713A4" w:rsidP="006713A4">
      <w:pPr>
        <w:pStyle w:val="ListParagraph"/>
        <w:numPr>
          <w:ilvl w:val="0"/>
          <w:numId w:val="261"/>
        </w:numPr>
        <w:tabs>
          <w:tab w:val="left" w:pos="966"/>
        </w:tabs>
        <w:spacing w:before="159"/>
      </w:pPr>
      <w:r>
        <w:t>the</w:t>
      </w:r>
      <w:r>
        <w:rPr>
          <w:spacing w:val="-7"/>
        </w:rPr>
        <w:t xml:space="preserve"> </w:t>
      </w:r>
      <w:r>
        <w:t>design</w:t>
      </w:r>
      <w:r>
        <w:rPr>
          <w:spacing w:val="-5"/>
        </w:rPr>
        <w:t xml:space="preserve"> </w:t>
      </w:r>
      <w:r>
        <w:t>defines</w:t>
      </w:r>
      <w:r>
        <w:rPr>
          <w:spacing w:val="-5"/>
        </w:rPr>
        <w:t xml:space="preserve"> </w:t>
      </w:r>
      <w:r>
        <w:t>the</w:t>
      </w:r>
      <w:r>
        <w:rPr>
          <w:spacing w:val="-4"/>
        </w:rPr>
        <w:t xml:space="preserve"> </w:t>
      </w:r>
      <w:r>
        <w:t>identity,</w:t>
      </w:r>
      <w:r>
        <w:rPr>
          <w:spacing w:val="-8"/>
        </w:rPr>
        <w:t xml:space="preserve"> </w:t>
      </w:r>
      <w:r>
        <w:t>entry</w:t>
      </w:r>
      <w:r>
        <w:rPr>
          <w:spacing w:val="-4"/>
        </w:rPr>
        <w:t xml:space="preserve"> </w:t>
      </w:r>
      <w:r>
        <w:t>point,</w:t>
      </w:r>
      <w:r>
        <w:rPr>
          <w:spacing w:val="-3"/>
        </w:rPr>
        <w:t xml:space="preserve"> </w:t>
      </w:r>
      <w:r>
        <w:t>and</w:t>
      </w:r>
      <w:r>
        <w:rPr>
          <w:spacing w:val="-5"/>
        </w:rPr>
        <w:t xml:space="preserve"> </w:t>
      </w:r>
      <w:r>
        <w:t>function</w:t>
      </w:r>
      <w:r>
        <w:rPr>
          <w:spacing w:val="-6"/>
        </w:rPr>
        <w:t xml:space="preserve"> </w:t>
      </w:r>
      <w:r>
        <w:t>of</w:t>
      </w:r>
      <w:r>
        <w:rPr>
          <w:spacing w:val="-4"/>
        </w:rPr>
        <w:t xml:space="preserve"> </w:t>
      </w:r>
      <w:r>
        <w:t>lanes</w:t>
      </w:r>
      <w:r>
        <w:rPr>
          <w:spacing w:val="-4"/>
        </w:rPr>
        <w:t xml:space="preserve"> </w:t>
      </w:r>
      <w:r>
        <w:rPr>
          <w:spacing w:val="-2"/>
        </w:rPr>
        <w:t>through:</w:t>
      </w:r>
    </w:p>
    <w:p w14:paraId="102C39AE" w14:textId="77777777" w:rsidR="006713A4" w:rsidRDefault="006713A4" w:rsidP="006713A4">
      <w:pPr>
        <w:pStyle w:val="ListParagraph"/>
        <w:numPr>
          <w:ilvl w:val="2"/>
          <w:numId w:val="221"/>
        </w:numPr>
        <w:tabs>
          <w:tab w:val="left" w:pos="1393"/>
        </w:tabs>
        <w:spacing w:before="182"/>
        <w:ind w:hanging="427"/>
      </w:pPr>
      <w:r>
        <w:t>shared</w:t>
      </w:r>
      <w:r>
        <w:rPr>
          <w:spacing w:val="-8"/>
        </w:rPr>
        <w:t xml:space="preserve"> </w:t>
      </w:r>
      <w:r>
        <w:t>vehicle</w:t>
      </w:r>
      <w:r>
        <w:rPr>
          <w:spacing w:val="-4"/>
        </w:rPr>
        <w:t xml:space="preserve"> </w:t>
      </w:r>
      <w:r>
        <w:t>and</w:t>
      </w:r>
      <w:r>
        <w:rPr>
          <w:spacing w:val="-6"/>
        </w:rPr>
        <w:t xml:space="preserve"> </w:t>
      </w:r>
      <w:r>
        <w:t>pedestrian</w:t>
      </w:r>
      <w:r>
        <w:rPr>
          <w:spacing w:val="-3"/>
        </w:rPr>
        <w:t xml:space="preserve"> </w:t>
      </w:r>
      <w:r>
        <w:rPr>
          <w:color w:val="00AF50"/>
        </w:rPr>
        <w:t>access</w:t>
      </w:r>
      <w:r>
        <w:rPr>
          <w:color w:val="00AF50"/>
          <w:spacing w:val="-4"/>
        </w:rPr>
        <w:t xml:space="preserve"> </w:t>
      </w:r>
      <w:r>
        <w:t>with</w:t>
      </w:r>
      <w:r>
        <w:rPr>
          <w:spacing w:val="-6"/>
        </w:rPr>
        <w:t xml:space="preserve"> </w:t>
      </w:r>
      <w:r>
        <w:t>no</w:t>
      </w:r>
      <w:r>
        <w:rPr>
          <w:spacing w:val="-5"/>
        </w:rPr>
        <w:t xml:space="preserve"> </w:t>
      </w:r>
      <w:r>
        <w:t>defined</w:t>
      </w:r>
      <w:r>
        <w:rPr>
          <w:spacing w:val="-5"/>
        </w:rPr>
        <w:t xml:space="preserve"> </w:t>
      </w:r>
      <w:r>
        <w:rPr>
          <w:spacing w:val="-2"/>
        </w:rPr>
        <w:t>footpath;</w:t>
      </w:r>
    </w:p>
    <w:p w14:paraId="0BAD9038" w14:textId="77777777" w:rsidR="006713A4" w:rsidRDefault="006713A4" w:rsidP="006713A4">
      <w:pPr>
        <w:pStyle w:val="ListParagraph"/>
        <w:numPr>
          <w:ilvl w:val="2"/>
          <w:numId w:val="221"/>
        </w:numPr>
        <w:tabs>
          <w:tab w:val="left" w:pos="1393"/>
        </w:tabs>
        <w:spacing w:before="178" w:line="261" w:lineRule="auto"/>
        <w:ind w:right="701"/>
      </w:pPr>
      <w:r>
        <w:t>variation</w:t>
      </w:r>
      <w:r>
        <w:rPr>
          <w:spacing w:val="-4"/>
        </w:rPr>
        <w:t xml:space="preserve"> </w:t>
      </w:r>
      <w:r>
        <w:t>in</w:t>
      </w:r>
      <w:r>
        <w:rPr>
          <w:spacing w:val="-4"/>
        </w:rPr>
        <w:t xml:space="preserve"> </w:t>
      </w:r>
      <w:r>
        <w:t>lane</w:t>
      </w:r>
      <w:r>
        <w:rPr>
          <w:spacing w:val="-3"/>
        </w:rPr>
        <w:t xml:space="preserve"> </w:t>
      </w:r>
      <w:r>
        <w:t>clearway</w:t>
      </w:r>
      <w:r>
        <w:rPr>
          <w:spacing w:val="-3"/>
        </w:rPr>
        <w:t xml:space="preserve"> </w:t>
      </w:r>
      <w:r>
        <w:t>through</w:t>
      </w:r>
      <w:r>
        <w:rPr>
          <w:spacing w:val="-4"/>
        </w:rPr>
        <w:t xml:space="preserve"> </w:t>
      </w:r>
      <w:r>
        <w:t>design</w:t>
      </w:r>
      <w:r>
        <w:rPr>
          <w:spacing w:val="-4"/>
        </w:rPr>
        <w:t xml:space="preserve"> </w:t>
      </w:r>
      <w:r>
        <w:t>by</w:t>
      </w:r>
      <w:r>
        <w:rPr>
          <w:spacing w:val="-3"/>
        </w:rPr>
        <w:t xml:space="preserve"> </w:t>
      </w:r>
      <w:r>
        <w:t>tightening,</w:t>
      </w:r>
      <w:r>
        <w:rPr>
          <w:spacing w:val="-6"/>
        </w:rPr>
        <w:t xml:space="preserve"> </w:t>
      </w:r>
      <w:r>
        <w:t>extending</w:t>
      </w:r>
      <w:r>
        <w:rPr>
          <w:spacing w:val="-2"/>
        </w:rPr>
        <w:t xml:space="preserve"> </w:t>
      </w:r>
      <w:r>
        <w:t>and</w:t>
      </w:r>
      <w:r>
        <w:rPr>
          <w:spacing w:val="-4"/>
        </w:rPr>
        <w:t xml:space="preserve"> </w:t>
      </w:r>
      <w:r>
        <w:t>terminating</w:t>
      </w:r>
      <w:r>
        <w:rPr>
          <w:spacing w:val="-2"/>
        </w:rPr>
        <w:t xml:space="preserve"> </w:t>
      </w:r>
      <w:r>
        <w:t>views within a lane;</w:t>
      </w:r>
    </w:p>
    <w:p w14:paraId="1C827D2D" w14:textId="77777777" w:rsidR="006713A4" w:rsidRDefault="006713A4" w:rsidP="006713A4">
      <w:pPr>
        <w:pStyle w:val="ListParagraph"/>
        <w:numPr>
          <w:ilvl w:val="2"/>
          <w:numId w:val="221"/>
        </w:numPr>
        <w:tabs>
          <w:tab w:val="left" w:pos="1393"/>
        </w:tabs>
        <w:spacing w:before="159"/>
        <w:ind w:hanging="427"/>
      </w:pPr>
      <w:r>
        <w:t>a</w:t>
      </w:r>
      <w:r>
        <w:rPr>
          <w:spacing w:val="-8"/>
        </w:rPr>
        <w:t xml:space="preserve"> </w:t>
      </w:r>
      <w:r>
        <w:t>consistent</w:t>
      </w:r>
      <w:r>
        <w:rPr>
          <w:spacing w:val="-5"/>
        </w:rPr>
        <w:t xml:space="preserve"> </w:t>
      </w:r>
      <w:r>
        <w:t>character;</w:t>
      </w:r>
      <w:r>
        <w:rPr>
          <w:spacing w:val="-4"/>
        </w:rPr>
        <w:t xml:space="preserve"> </w:t>
      </w:r>
      <w:r>
        <w:rPr>
          <w:spacing w:val="-5"/>
        </w:rPr>
        <w:t>and</w:t>
      </w:r>
    </w:p>
    <w:p w14:paraId="5508F01A" w14:textId="77777777" w:rsidR="006713A4" w:rsidRDefault="006713A4" w:rsidP="006713A4">
      <w:pPr>
        <w:pStyle w:val="ListParagraph"/>
        <w:numPr>
          <w:ilvl w:val="2"/>
          <w:numId w:val="221"/>
        </w:numPr>
        <w:tabs>
          <w:tab w:val="left" w:pos="1393"/>
        </w:tabs>
        <w:spacing w:before="173" w:line="266" w:lineRule="auto"/>
        <w:ind w:right="689"/>
      </w:pPr>
      <w:r>
        <w:t>the</w:t>
      </w:r>
      <w:r>
        <w:rPr>
          <w:spacing w:val="-4"/>
        </w:rPr>
        <w:t xml:space="preserve"> </w:t>
      </w:r>
      <w:r>
        <w:t>use</w:t>
      </w:r>
      <w:r>
        <w:rPr>
          <w:spacing w:val="-4"/>
        </w:rPr>
        <w:t xml:space="preserve"> </w:t>
      </w:r>
      <w:r>
        <w:t>of</w:t>
      </w:r>
      <w:r>
        <w:rPr>
          <w:spacing w:val="-4"/>
        </w:rPr>
        <w:t xml:space="preserve"> </w:t>
      </w:r>
      <w:r>
        <w:t>landscape treatment</w:t>
      </w:r>
      <w:r>
        <w:rPr>
          <w:spacing w:val="-7"/>
        </w:rPr>
        <w:t xml:space="preserve"> </w:t>
      </w:r>
      <w:r>
        <w:t>including</w:t>
      </w:r>
      <w:r>
        <w:rPr>
          <w:spacing w:val="-3"/>
        </w:rPr>
        <w:t xml:space="preserve"> </w:t>
      </w:r>
      <w:r>
        <w:t>changes</w:t>
      </w:r>
      <w:r>
        <w:rPr>
          <w:spacing w:val="-4"/>
        </w:rPr>
        <w:t xml:space="preserve"> </w:t>
      </w:r>
      <w:r>
        <w:t>in</w:t>
      </w:r>
      <w:r>
        <w:rPr>
          <w:spacing w:val="-5"/>
        </w:rPr>
        <w:t xml:space="preserve"> </w:t>
      </w:r>
      <w:r>
        <w:t>paving</w:t>
      </w:r>
      <w:r>
        <w:rPr>
          <w:spacing w:val="-3"/>
        </w:rPr>
        <w:t xml:space="preserve"> </w:t>
      </w:r>
      <w:r>
        <w:t>material</w:t>
      </w:r>
      <w:r>
        <w:rPr>
          <w:spacing w:val="-3"/>
        </w:rPr>
        <w:t xml:space="preserve"> </w:t>
      </w:r>
      <w:r>
        <w:t>and</w:t>
      </w:r>
      <w:r>
        <w:rPr>
          <w:spacing w:val="-5"/>
        </w:rPr>
        <w:t xml:space="preserve"> </w:t>
      </w:r>
      <w:r>
        <w:t>tree</w:t>
      </w:r>
      <w:r>
        <w:rPr>
          <w:spacing w:val="-4"/>
        </w:rPr>
        <w:t xml:space="preserve"> </w:t>
      </w:r>
      <w:r>
        <w:t>and</w:t>
      </w:r>
      <w:r>
        <w:rPr>
          <w:spacing w:val="-5"/>
        </w:rPr>
        <w:t xml:space="preserve"> </w:t>
      </w:r>
      <w:r>
        <w:t>garden planting; and</w:t>
      </w:r>
    </w:p>
    <w:p w14:paraId="52EFFD98" w14:textId="77777777" w:rsidR="006713A4" w:rsidRDefault="006713A4" w:rsidP="006713A4">
      <w:pPr>
        <w:pStyle w:val="ListParagraph"/>
        <w:numPr>
          <w:ilvl w:val="0"/>
          <w:numId w:val="261"/>
        </w:numPr>
        <w:tabs>
          <w:tab w:val="left" w:pos="966"/>
        </w:tabs>
        <w:spacing w:before="148"/>
      </w:pPr>
      <w:r>
        <w:t>on-site</w:t>
      </w:r>
      <w:r>
        <w:rPr>
          <w:spacing w:val="-7"/>
        </w:rPr>
        <w:t xml:space="preserve"> </w:t>
      </w:r>
      <w:r>
        <w:t>parking,</w:t>
      </w:r>
      <w:r>
        <w:rPr>
          <w:spacing w:val="-6"/>
        </w:rPr>
        <w:t xml:space="preserve"> </w:t>
      </w:r>
      <w:r>
        <w:rPr>
          <w:color w:val="00AF50"/>
        </w:rPr>
        <w:t>access</w:t>
      </w:r>
      <w:r>
        <w:rPr>
          <w:color w:val="00AF50"/>
          <w:spacing w:val="-3"/>
        </w:rPr>
        <w:t xml:space="preserve"> </w:t>
      </w:r>
      <w:r>
        <w:t>and</w:t>
      </w:r>
      <w:r>
        <w:rPr>
          <w:spacing w:val="-5"/>
        </w:rPr>
        <w:t xml:space="preserve"> </w:t>
      </w:r>
      <w:r>
        <w:t>driveways</w:t>
      </w:r>
      <w:r>
        <w:rPr>
          <w:spacing w:val="-4"/>
        </w:rPr>
        <w:t xml:space="preserve"> </w:t>
      </w:r>
      <w:r>
        <w:t>are</w:t>
      </w:r>
      <w:r>
        <w:rPr>
          <w:spacing w:val="-5"/>
        </w:rPr>
        <w:t xml:space="preserve"> </w:t>
      </w:r>
      <w:r>
        <w:t>safe</w:t>
      </w:r>
      <w:r>
        <w:rPr>
          <w:spacing w:val="-4"/>
        </w:rPr>
        <w:t xml:space="preserve"> </w:t>
      </w:r>
      <w:r>
        <w:t>and</w:t>
      </w:r>
      <w:r>
        <w:rPr>
          <w:spacing w:val="-5"/>
        </w:rPr>
        <w:t xml:space="preserve"> </w:t>
      </w:r>
      <w:r>
        <w:t>efficient</w:t>
      </w:r>
      <w:r>
        <w:rPr>
          <w:spacing w:val="-7"/>
        </w:rPr>
        <w:t xml:space="preserve"> </w:t>
      </w:r>
      <w:r>
        <w:t>for</w:t>
      </w:r>
      <w:r>
        <w:rPr>
          <w:spacing w:val="-4"/>
        </w:rPr>
        <w:t xml:space="preserve"> </w:t>
      </w:r>
      <w:r>
        <w:t>residents</w:t>
      </w:r>
      <w:r>
        <w:rPr>
          <w:spacing w:val="-4"/>
        </w:rPr>
        <w:t xml:space="preserve"> </w:t>
      </w:r>
      <w:r>
        <w:t>and</w:t>
      </w:r>
      <w:r>
        <w:rPr>
          <w:spacing w:val="-5"/>
        </w:rPr>
        <w:t xml:space="preserve"> </w:t>
      </w:r>
      <w:r>
        <w:rPr>
          <w:spacing w:val="-2"/>
        </w:rPr>
        <w:t>visitors.</w:t>
      </w:r>
    </w:p>
    <w:p w14:paraId="5BE09C7D" w14:textId="77777777" w:rsidR="006713A4" w:rsidRDefault="006713A4" w:rsidP="006713A4">
      <w:pPr>
        <w:sectPr w:rsidR="006713A4" w:rsidSect="00645594">
          <w:pgSz w:w="11900" w:h="16840"/>
          <w:pgMar w:top="1420" w:right="560" w:bottom="1200" w:left="1300" w:header="0" w:footer="985" w:gutter="0"/>
          <w:cols w:space="720"/>
        </w:sectPr>
      </w:pPr>
    </w:p>
    <w:p w14:paraId="52E0534E" w14:textId="77777777" w:rsidR="006713A4" w:rsidRDefault="006713A4" w:rsidP="006713A4">
      <w:pPr>
        <w:pStyle w:val="Heading2"/>
        <w:numPr>
          <w:ilvl w:val="3"/>
          <w:numId w:val="260"/>
        </w:numPr>
        <w:tabs>
          <w:tab w:val="left" w:pos="1249"/>
        </w:tabs>
        <w:spacing w:before="22"/>
        <w:ind w:left="1552" w:hanging="1133"/>
      </w:pPr>
      <w:r>
        <w:rPr>
          <w:spacing w:val="-2"/>
        </w:rPr>
        <w:t>Infrastructure</w:t>
      </w:r>
    </w:p>
    <w:p w14:paraId="02E8C6C2" w14:textId="77777777" w:rsidR="006713A4" w:rsidRDefault="006713A4" w:rsidP="006713A4">
      <w:pPr>
        <w:pStyle w:val="BodyText"/>
        <w:spacing w:before="9"/>
        <w:rPr>
          <w:b/>
          <w:sz w:val="19"/>
        </w:rPr>
      </w:pPr>
    </w:p>
    <w:p w14:paraId="371DB7C6" w14:textId="77777777" w:rsidR="006713A4" w:rsidRDefault="006713A4" w:rsidP="006713A4">
      <w:pPr>
        <w:pStyle w:val="ListParagraph"/>
        <w:numPr>
          <w:ilvl w:val="0"/>
          <w:numId w:val="220"/>
        </w:numPr>
        <w:tabs>
          <w:tab w:val="left" w:pos="542"/>
          <w:tab w:val="left" w:pos="544"/>
        </w:tabs>
        <w:spacing w:before="1" w:line="261" w:lineRule="auto"/>
        <w:ind w:right="127"/>
        <w:jc w:val="both"/>
      </w:pPr>
      <w:r>
        <w:t>Whether</w:t>
      </w:r>
      <w:r>
        <w:rPr>
          <w:spacing w:val="-3"/>
        </w:rPr>
        <w:t xml:space="preserve"> </w:t>
      </w:r>
      <w:r>
        <w:t>appropriate</w:t>
      </w:r>
      <w:r>
        <w:rPr>
          <w:spacing w:val="-3"/>
        </w:rPr>
        <w:t xml:space="preserve"> </w:t>
      </w:r>
      <w:r>
        <w:t>provision</w:t>
      </w:r>
      <w:r>
        <w:rPr>
          <w:spacing w:val="-4"/>
        </w:rPr>
        <w:t xml:space="preserve"> </w:t>
      </w:r>
      <w:r>
        <w:t>is</w:t>
      </w:r>
      <w:r>
        <w:rPr>
          <w:spacing w:val="-3"/>
        </w:rPr>
        <w:t xml:space="preserve"> </w:t>
      </w:r>
      <w:r>
        <w:t>made</w:t>
      </w:r>
      <w:r>
        <w:rPr>
          <w:spacing w:val="-3"/>
        </w:rPr>
        <w:t xml:space="preserve"> </w:t>
      </w:r>
      <w:r>
        <w:t>for</w:t>
      </w:r>
      <w:r>
        <w:rPr>
          <w:spacing w:val="-3"/>
        </w:rPr>
        <w:t xml:space="preserve"> </w:t>
      </w:r>
      <w:r>
        <w:t>the</w:t>
      </w:r>
      <w:r>
        <w:rPr>
          <w:spacing w:val="-3"/>
        </w:rPr>
        <w:t xml:space="preserve"> </w:t>
      </w:r>
      <w:r>
        <w:t>ongoing</w:t>
      </w:r>
      <w:r>
        <w:rPr>
          <w:spacing w:val="-2"/>
        </w:rPr>
        <w:t xml:space="preserve"> </w:t>
      </w:r>
      <w:r>
        <w:t>maintenance</w:t>
      </w:r>
      <w:r>
        <w:rPr>
          <w:spacing w:val="-3"/>
        </w:rPr>
        <w:t xml:space="preserve"> </w:t>
      </w:r>
      <w:r>
        <w:t>of</w:t>
      </w:r>
      <w:r>
        <w:rPr>
          <w:spacing w:val="-3"/>
        </w:rPr>
        <w:t xml:space="preserve"> </w:t>
      </w:r>
      <w:r>
        <w:t>any</w:t>
      </w:r>
      <w:r>
        <w:rPr>
          <w:spacing w:val="-3"/>
        </w:rPr>
        <w:t xml:space="preserve"> </w:t>
      </w:r>
      <w:r>
        <w:t>open</w:t>
      </w:r>
      <w:r>
        <w:rPr>
          <w:spacing w:val="-4"/>
        </w:rPr>
        <w:t xml:space="preserve"> </w:t>
      </w:r>
      <w:r>
        <w:t>space</w:t>
      </w:r>
      <w:r>
        <w:rPr>
          <w:spacing w:val="-3"/>
        </w:rPr>
        <w:t xml:space="preserve"> </w:t>
      </w:r>
      <w:r>
        <w:t>areas not</w:t>
      </w:r>
      <w:r>
        <w:rPr>
          <w:spacing w:val="-5"/>
        </w:rPr>
        <w:t xml:space="preserve"> </w:t>
      </w:r>
      <w:r>
        <w:t>vested in</w:t>
      </w:r>
      <w:r>
        <w:rPr>
          <w:spacing w:val="-2"/>
        </w:rPr>
        <w:t xml:space="preserve"> </w:t>
      </w:r>
      <w:r>
        <w:t xml:space="preserve">the </w:t>
      </w:r>
      <w:r>
        <w:rPr>
          <w:color w:val="00AF50"/>
        </w:rPr>
        <w:t xml:space="preserve">Council </w:t>
      </w:r>
      <w:r>
        <w:t>and</w:t>
      </w:r>
      <w:r>
        <w:rPr>
          <w:spacing w:val="-2"/>
        </w:rPr>
        <w:t xml:space="preserve"> </w:t>
      </w:r>
      <w:r>
        <w:t>the</w:t>
      </w:r>
      <w:r>
        <w:rPr>
          <w:spacing w:val="-1"/>
        </w:rPr>
        <w:t xml:space="preserve"> </w:t>
      </w:r>
      <w:r>
        <w:t>appropriateness</w:t>
      </w:r>
      <w:r>
        <w:rPr>
          <w:spacing w:val="-1"/>
        </w:rPr>
        <w:t xml:space="preserve"> </w:t>
      </w:r>
      <w:r>
        <w:t>of any</w:t>
      </w:r>
      <w:r>
        <w:rPr>
          <w:spacing w:val="-1"/>
        </w:rPr>
        <w:t xml:space="preserve"> </w:t>
      </w:r>
      <w:r>
        <w:t>mechanism proposed</w:t>
      </w:r>
      <w:r>
        <w:rPr>
          <w:spacing w:val="-2"/>
        </w:rPr>
        <w:t xml:space="preserve"> </w:t>
      </w:r>
      <w:r>
        <w:t>to</w:t>
      </w:r>
      <w:r>
        <w:rPr>
          <w:spacing w:val="-2"/>
        </w:rPr>
        <w:t xml:space="preserve"> </w:t>
      </w:r>
      <w:r>
        <w:t>ensure that open</w:t>
      </w:r>
      <w:r>
        <w:rPr>
          <w:spacing w:val="-2"/>
        </w:rPr>
        <w:t xml:space="preserve"> </w:t>
      </w:r>
      <w:r>
        <w:t>space</w:t>
      </w:r>
      <w:r>
        <w:rPr>
          <w:spacing w:val="-1"/>
        </w:rPr>
        <w:t xml:space="preserve"> </w:t>
      </w:r>
      <w:r>
        <w:t xml:space="preserve">areas not vested in the </w:t>
      </w:r>
      <w:r>
        <w:rPr>
          <w:color w:val="00AF50"/>
        </w:rPr>
        <w:t xml:space="preserve">Council </w:t>
      </w:r>
      <w:r>
        <w:t xml:space="preserve">are available for public </w:t>
      </w:r>
      <w:hyperlink r:id="rId107">
        <w:r>
          <w:t>access.</w:t>
        </w:r>
      </w:hyperlink>
    </w:p>
    <w:p w14:paraId="0A2002B9" w14:textId="77777777" w:rsidR="006713A4" w:rsidRDefault="006713A4" w:rsidP="006713A4">
      <w:pPr>
        <w:pStyle w:val="ListParagraph"/>
        <w:numPr>
          <w:ilvl w:val="0"/>
          <w:numId w:val="220"/>
        </w:numPr>
        <w:tabs>
          <w:tab w:val="left" w:pos="544"/>
        </w:tabs>
        <w:spacing w:before="173" w:line="261" w:lineRule="auto"/>
        <w:ind w:right="414"/>
      </w:pPr>
      <w:r>
        <w:t>Whether</w:t>
      </w:r>
      <w:r>
        <w:rPr>
          <w:spacing w:val="-3"/>
        </w:rPr>
        <w:t xml:space="preserve"> </w:t>
      </w:r>
      <w:r>
        <w:t>the</w:t>
      </w:r>
      <w:r>
        <w:rPr>
          <w:spacing w:val="-3"/>
        </w:rPr>
        <w:t xml:space="preserve"> </w:t>
      </w:r>
      <w:r>
        <w:t>requirements</w:t>
      </w:r>
      <w:r>
        <w:rPr>
          <w:spacing w:val="-3"/>
        </w:rPr>
        <w:t xml:space="preserve"> </w:t>
      </w:r>
      <w:r>
        <w:t>set</w:t>
      </w:r>
      <w:r>
        <w:rPr>
          <w:spacing w:val="-5"/>
        </w:rPr>
        <w:t xml:space="preserve"> </w:t>
      </w:r>
      <w:r>
        <w:t>out</w:t>
      </w:r>
      <w:r>
        <w:rPr>
          <w:spacing w:val="-1"/>
        </w:rPr>
        <w:t xml:space="preserve"> </w:t>
      </w:r>
      <w:r>
        <w:t xml:space="preserve">by </w:t>
      </w:r>
      <w:hyperlink r:id="rId108">
        <w:r>
          <w:rPr>
            <w:color w:val="00AF50"/>
          </w:rPr>
          <w:t>network</w:t>
        </w:r>
        <w:r>
          <w:rPr>
            <w:color w:val="00AF50"/>
            <w:spacing w:val="-3"/>
          </w:rPr>
          <w:t xml:space="preserve"> </w:t>
        </w:r>
        <w:r>
          <w:rPr>
            <w:color w:val="00AF50"/>
          </w:rPr>
          <w:t>utility</w:t>
        </w:r>
        <w:r>
          <w:rPr>
            <w:color w:val="00AF50"/>
            <w:spacing w:val="-3"/>
          </w:rPr>
          <w:t xml:space="preserve"> </w:t>
        </w:r>
        <w:r>
          <w:rPr>
            <w:color w:val="00AF50"/>
          </w:rPr>
          <w:t>operator</w:t>
        </w:r>
      </w:hyperlink>
      <w:r>
        <w:rPr>
          <w:color w:val="00AF50"/>
        </w:rPr>
        <w:t>s</w:t>
      </w:r>
      <w:r>
        <w:rPr>
          <w:color w:val="00AF50"/>
          <w:spacing w:val="-3"/>
        </w:rPr>
        <w:t xml:space="preserve"> </w:t>
      </w:r>
      <w:r>
        <w:t>in</w:t>
      </w:r>
      <w:r>
        <w:rPr>
          <w:spacing w:val="-4"/>
        </w:rPr>
        <w:t xml:space="preserve"> </w:t>
      </w:r>
      <w:r>
        <w:t>relevant</w:t>
      </w:r>
      <w:r>
        <w:rPr>
          <w:spacing w:val="-5"/>
        </w:rPr>
        <w:t xml:space="preserve"> </w:t>
      </w:r>
      <w:r>
        <w:t>guidelines</w:t>
      </w:r>
      <w:r>
        <w:rPr>
          <w:spacing w:val="-3"/>
        </w:rPr>
        <w:t xml:space="preserve"> </w:t>
      </w:r>
      <w:r>
        <w:t>are</w:t>
      </w:r>
      <w:r>
        <w:rPr>
          <w:spacing w:val="-3"/>
        </w:rPr>
        <w:t xml:space="preserve"> </w:t>
      </w:r>
      <w:r>
        <w:t>met</w:t>
      </w:r>
      <w:r>
        <w:rPr>
          <w:spacing w:val="-5"/>
        </w:rPr>
        <w:t xml:space="preserve"> </w:t>
      </w:r>
      <w:r>
        <w:t>so</w:t>
      </w:r>
      <w:r>
        <w:rPr>
          <w:spacing w:val="-4"/>
        </w:rPr>
        <w:t xml:space="preserve"> </w:t>
      </w:r>
      <w:r>
        <w:t>as</w:t>
      </w:r>
      <w:r>
        <w:rPr>
          <w:spacing w:val="-3"/>
        </w:rPr>
        <w:t xml:space="preserve"> </w:t>
      </w:r>
      <w:r>
        <w:t xml:space="preserve">to </w:t>
      </w:r>
      <w:r>
        <w:rPr>
          <w:spacing w:val="-2"/>
        </w:rPr>
        <w:t>ensure:</w:t>
      </w:r>
    </w:p>
    <w:p w14:paraId="09152AE2" w14:textId="77777777" w:rsidR="006713A4" w:rsidRDefault="006713A4" w:rsidP="006713A4">
      <w:pPr>
        <w:pStyle w:val="ListParagraph"/>
        <w:numPr>
          <w:ilvl w:val="1"/>
          <w:numId w:val="220"/>
        </w:numPr>
        <w:tabs>
          <w:tab w:val="left" w:pos="966"/>
        </w:tabs>
        <w:spacing w:before="159"/>
        <w:ind w:hanging="422"/>
      </w:pPr>
      <w:r>
        <w:rPr>
          <w:color w:val="00AF50"/>
        </w:rPr>
        <w:t>network</w:t>
      </w:r>
      <w:r>
        <w:rPr>
          <w:color w:val="00AF50"/>
          <w:spacing w:val="-5"/>
        </w:rPr>
        <w:t xml:space="preserve"> </w:t>
      </w:r>
      <w:r>
        <w:rPr>
          <w:color w:val="00AF50"/>
        </w:rPr>
        <w:t>infrastructure</w:t>
      </w:r>
      <w:r>
        <w:rPr>
          <w:color w:val="00AF50"/>
          <w:spacing w:val="-4"/>
        </w:rPr>
        <w:t xml:space="preserve"> </w:t>
      </w:r>
      <w:r>
        <w:t>can</w:t>
      </w:r>
      <w:r>
        <w:rPr>
          <w:spacing w:val="-6"/>
        </w:rPr>
        <w:t xml:space="preserve"> </w:t>
      </w:r>
      <w:r>
        <w:t>be</w:t>
      </w:r>
      <w:r>
        <w:rPr>
          <w:spacing w:val="-5"/>
        </w:rPr>
        <w:t xml:space="preserve"> </w:t>
      </w:r>
      <w:r>
        <w:t>operated</w:t>
      </w:r>
      <w:r>
        <w:rPr>
          <w:spacing w:val="-2"/>
        </w:rPr>
        <w:t xml:space="preserve"> </w:t>
      </w:r>
      <w:r>
        <w:t>safely</w:t>
      </w:r>
      <w:r>
        <w:rPr>
          <w:spacing w:val="-5"/>
        </w:rPr>
        <w:t xml:space="preserve"> </w:t>
      </w:r>
      <w:r>
        <w:t>and</w:t>
      </w:r>
      <w:r>
        <w:rPr>
          <w:spacing w:val="-5"/>
        </w:rPr>
        <w:t xml:space="preserve"> </w:t>
      </w:r>
      <w:r>
        <w:rPr>
          <w:spacing w:val="-2"/>
        </w:rPr>
        <w:t>efficiently;</w:t>
      </w:r>
    </w:p>
    <w:p w14:paraId="0C1AD202" w14:textId="77777777" w:rsidR="006713A4" w:rsidRDefault="00B32FCC" w:rsidP="006713A4">
      <w:pPr>
        <w:pStyle w:val="ListParagraph"/>
        <w:numPr>
          <w:ilvl w:val="1"/>
          <w:numId w:val="220"/>
        </w:numPr>
        <w:tabs>
          <w:tab w:val="left" w:pos="966"/>
        </w:tabs>
        <w:spacing w:before="178"/>
        <w:ind w:hanging="422"/>
      </w:pPr>
      <w:hyperlink r:id="rId109">
        <w:r w:rsidR="006713A4">
          <w:rPr>
            <w:color w:val="00AF50"/>
          </w:rPr>
          <w:t>access</w:t>
        </w:r>
        <w:r w:rsidR="006713A4">
          <w:rPr>
            <w:color w:val="00AF50"/>
            <w:spacing w:val="-5"/>
          </w:rPr>
          <w:t xml:space="preserve"> </w:t>
        </w:r>
        <w:r w:rsidR="006713A4">
          <w:t>i</w:t>
        </w:r>
      </w:hyperlink>
      <w:r w:rsidR="006713A4">
        <w:t>s</w:t>
      </w:r>
      <w:r w:rsidR="006713A4">
        <w:rPr>
          <w:spacing w:val="-5"/>
        </w:rPr>
        <w:t xml:space="preserve"> </w:t>
      </w:r>
      <w:r w:rsidR="006713A4">
        <w:t>available</w:t>
      </w:r>
      <w:r w:rsidR="006713A4">
        <w:rPr>
          <w:spacing w:val="-5"/>
        </w:rPr>
        <w:t xml:space="preserve"> </w:t>
      </w:r>
      <w:r w:rsidR="006713A4">
        <w:t>for</w:t>
      </w:r>
      <w:r w:rsidR="006713A4">
        <w:rPr>
          <w:spacing w:val="-5"/>
        </w:rPr>
        <w:t xml:space="preserve"> </w:t>
      </w:r>
      <w:r w:rsidR="006713A4">
        <w:rPr>
          <w:spacing w:val="-2"/>
        </w:rPr>
        <w:t>maintenance;</w:t>
      </w:r>
    </w:p>
    <w:p w14:paraId="7BF74926" w14:textId="77777777" w:rsidR="006713A4" w:rsidRDefault="00B32FCC" w:rsidP="006713A4">
      <w:pPr>
        <w:pStyle w:val="ListParagraph"/>
        <w:numPr>
          <w:ilvl w:val="1"/>
          <w:numId w:val="220"/>
        </w:numPr>
        <w:tabs>
          <w:tab w:val="left" w:pos="966"/>
        </w:tabs>
        <w:spacing w:before="178" w:line="266" w:lineRule="auto"/>
        <w:ind w:right="447"/>
      </w:pPr>
      <w:hyperlink r:id="rId110">
        <w:r w:rsidR="006713A4">
          <w:rPr>
            <w:color w:val="00AF50"/>
          </w:rPr>
          <w:t>building</w:t>
        </w:r>
      </w:hyperlink>
      <w:r w:rsidR="006713A4">
        <w:rPr>
          <w:color w:val="00AF50"/>
        </w:rPr>
        <w:t>s</w:t>
      </w:r>
      <w:r w:rsidR="006713A4">
        <w:rPr>
          <w:color w:val="00AF50"/>
          <w:spacing w:val="-3"/>
        </w:rPr>
        <w:t xml:space="preserve"> </w:t>
      </w:r>
      <w:r w:rsidR="006713A4">
        <w:t>are</w:t>
      </w:r>
      <w:r w:rsidR="006713A4">
        <w:rPr>
          <w:spacing w:val="-3"/>
        </w:rPr>
        <w:t xml:space="preserve"> </w:t>
      </w:r>
      <w:r w:rsidR="006713A4">
        <w:t>not</w:t>
      </w:r>
      <w:r w:rsidR="006713A4">
        <w:rPr>
          <w:spacing w:val="-5"/>
        </w:rPr>
        <w:t xml:space="preserve"> </w:t>
      </w:r>
      <w:r w:rsidR="006713A4">
        <w:t>erected</w:t>
      </w:r>
      <w:r w:rsidR="006713A4">
        <w:rPr>
          <w:spacing w:val="-4"/>
        </w:rPr>
        <w:t xml:space="preserve"> </w:t>
      </w:r>
      <w:r w:rsidR="006713A4">
        <w:t>within</w:t>
      </w:r>
      <w:r w:rsidR="006713A4">
        <w:rPr>
          <w:spacing w:val="-4"/>
        </w:rPr>
        <w:t xml:space="preserve"> </w:t>
      </w:r>
      <w:r w:rsidR="006713A4">
        <w:t>the minimum</w:t>
      </w:r>
      <w:r w:rsidR="006713A4">
        <w:rPr>
          <w:spacing w:val="-2"/>
        </w:rPr>
        <w:t xml:space="preserve"> </w:t>
      </w:r>
      <w:r w:rsidR="006713A4">
        <w:t>safe</w:t>
      </w:r>
      <w:r w:rsidR="006713A4">
        <w:rPr>
          <w:spacing w:val="-3"/>
        </w:rPr>
        <w:t xml:space="preserve"> </w:t>
      </w:r>
      <w:r w:rsidR="006713A4">
        <w:t>distances</w:t>
      </w:r>
      <w:r w:rsidR="006713A4">
        <w:rPr>
          <w:spacing w:val="-3"/>
        </w:rPr>
        <w:t xml:space="preserve"> </w:t>
      </w:r>
      <w:r w:rsidR="006713A4">
        <w:t>specified</w:t>
      </w:r>
      <w:r w:rsidR="006713A4">
        <w:rPr>
          <w:spacing w:val="-4"/>
        </w:rPr>
        <w:t xml:space="preserve"> </w:t>
      </w:r>
      <w:r w:rsidR="006713A4">
        <w:t>in</w:t>
      </w:r>
      <w:r w:rsidR="006713A4">
        <w:rPr>
          <w:spacing w:val="-4"/>
        </w:rPr>
        <w:t xml:space="preserve"> </w:t>
      </w:r>
      <w:r w:rsidR="006713A4">
        <w:t>Table</w:t>
      </w:r>
      <w:r w:rsidR="006713A4">
        <w:rPr>
          <w:spacing w:val="-3"/>
        </w:rPr>
        <w:t xml:space="preserve"> </w:t>
      </w:r>
      <w:r w:rsidR="006713A4">
        <w:t>3</w:t>
      </w:r>
      <w:r w:rsidR="006713A4">
        <w:rPr>
          <w:spacing w:val="-5"/>
        </w:rPr>
        <w:t xml:space="preserve"> </w:t>
      </w:r>
      <w:r w:rsidR="006713A4">
        <w:t xml:space="preserve">of </w:t>
      </w:r>
      <w:r w:rsidR="006713A4">
        <w:rPr>
          <w:color w:val="0000FF"/>
        </w:rPr>
        <w:t>New</w:t>
      </w:r>
      <w:r w:rsidR="006713A4">
        <w:rPr>
          <w:color w:val="0000FF"/>
          <w:spacing w:val="-3"/>
        </w:rPr>
        <w:t xml:space="preserve"> </w:t>
      </w:r>
      <w:r w:rsidR="006713A4">
        <w:rPr>
          <w:color w:val="0000FF"/>
        </w:rPr>
        <w:t>Zealand Electrical Code of Practice 34:2001</w:t>
      </w:r>
      <w:r w:rsidR="006713A4">
        <w:t>; and</w:t>
      </w:r>
    </w:p>
    <w:p w14:paraId="58BE405F" w14:textId="77777777" w:rsidR="006713A4" w:rsidRDefault="006713A4" w:rsidP="006713A4">
      <w:pPr>
        <w:pStyle w:val="ListParagraph"/>
        <w:numPr>
          <w:ilvl w:val="1"/>
          <w:numId w:val="220"/>
        </w:numPr>
        <w:tabs>
          <w:tab w:val="left" w:pos="966"/>
        </w:tabs>
        <w:spacing w:before="148"/>
        <w:ind w:hanging="422"/>
      </w:pPr>
      <w:r>
        <w:t>the</w:t>
      </w:r>
      <w:r>
        <w:rPr>
          <w:spacing w:val="-7"/>
        </w:rPr>
        <w:t xml:space="preserve"> </w:t>
      </w:r>
      <w:r>
        <w:t>planting</w:t>
      </w:r>
      <w:r>
        <w:rPr>
          <w:spacing w:val="-4"/>
        </w:rPr>
        <w:t xml:space="preserve"> </w:t>
      </w:r>
      <w:r>
        <w:t>of</w:t>
      </w:r>
      <w:r>
        <w:rPr>
          <w:spacing w:val="-5"/>
        </w:rPr>
        <w:t xml:space="preserve"> </w:t>
      </w:r>
      <w:r>
        <w:t>trees</w:t>
      </w:r>
      <w:r>
        <w:rPr>
          <w:spacing w:val="-5"/>
        </w:rPr>
        <w:t xml:space="preserve"> </w:t>
      </w:r>
      <w:r>
        <w:t>is</w:t>
      </w:r>
      <w:r>
        <w:rPr>
          <w:spacing w:val="-5"/>
        </w:rPr>
        <w:t xml:space="preserve"> </w:t>
      </w:r>
      <w:r>
        <w:t>not</w:t>
      </w:r>
      <w:r>
        <w:rPr>
          <w:spacing w:val="-3"/>
        </w:rPr>
        <w:t xml:space="preserve"> </w:t>
      </w:r>
      <w:r>
        <w:t>inconsistent</w:t>
      </w:r>
      <w:r>
        <w:rPr>
          <w:spacing w:val="-7"/>
        </w:rPr>
        <w:t xml:space="preserve"> </w:t>
      </w:r>
      <w:r>
        <w:t>with</w:t>
      </w:r>
      <w:r>
        <w:rPr>
          <w:spacing w:val="-6"/>
        </w:rPr>
        <w:t xml:space="preserve"> </w:t>
      </w:r>
      <w:r>
        <w:t xml:space="preserve">the </w:t>
      </w:r>
      <w:r>
        <w:rPr>
          <w:color w:val="0000FF"/>
        </w:rPr>
        <w:t>Electricity</w:t>
      </w:r>
      <w:r>
        <w:rPr>
          <w:color w:val="0000FF"/>
          <w:spacing w:val="-5"/>
        </w:rPr>
        <w:t xml:space="preserve"> </w:t>
      </w:r>
      <w:r>
        <w:rPr>
          <w:color w:val="0000FF"/>
        </w:rPr>
        <w:t>(Hazards</w:t>
      </w:r>
      <w:r>
        <w:rPr>
          <w:color w:val="0000FF"/>
          <w:spacing w:val="-5"/>
        </w:rPr>
        <w:t xml:space="preserve"> </w:t>
      </w:r>
      <w:r>
        <w:rPr>
          <w:color w:val="0000FF"/>
        </w:rPr>
        <w:t>from</w:t>
      </w:r>
      <w:r>
        <w:rPr>
          <w:color w:val="0000FF"/>
          <w:spacing w:val="-4"/>
        </w:rPr>
        <w:t xml:space="preserve"> </w:t>
      </w:r>
      <w:r>
        <w:rPr>
          <w:color w:val="0000FF"/>
        </w:rPr>
        <w:t>Trees)</w:t>
      </w:r>
      <w:r>
        <w:rPr>
          <w:color w:val="0000FF"/>
          <w:spacing w:val="-5"/>
        </w:rPr>
        <w:t xml:space="preserve"> </w:t>
      </w:r>
      <w:r>
        <w:rPr>
          <w:color w:val="0000FF"/>
        </w:rPr>
        <w:t>Regulations</w:t>
      </w:r>
      <w:r>
        <w:rPr>
          <w:color w:val="0000FF"/>
          <w:spacing w:val="-4"/>
        </w:rPr>
        <w:t xml:space="preserve"> </w:t>
      </w:r>
      <w:r>
        <w:rPr>
          <w:color w:val="0000FF"/>
          <w:spacing w:val="-2"/>
        </w:rPr>
        <w:t>2003</w:t>
      </w:r>
      <w:r>
        <w:rPr>
          <w:spacing w:val="-2"/>
        </w:rPr>
        <w:t>.</w:t>
      </w:r>
    </w:p>
    <w:p w14:paraId="15B8693C" w14:textId="77777777" w:rsidR="006713A4" w:rsidRDefault="006713A4" w:rsidP="006713A4">
      <w:pPr>
        <w:pStyle w:val="BodyText"/>
        <w:spacing w:before="7"/>
        <w:rPr>
          <w:sz w:val="16"/>
        </w:rPr>
      </w:pPr>
    </w:p>
    <w:p w14:paraId="5EA9EBC7" w14:textId="77777777" w:rsidR="006713A4" w:rsidRDefault="006713A4" w:rsidP="006713A4">
      <w:pPr>
        <w:pStyle w:val="ListParagraph"/>
        <w:numPr>
          <w:ilvl w:val="0"/>
          <w:numId w:val="220"/>
        </w:numPr>
        <w:tabs>
          <w:tab w:val="left" w:pos="544"/>
        </w:tabs>
        <w:spacing w:line="259" w:lineRule="auto"/>
        <w:ind w:right="532"/>
      </w:pPr>
      <w:r>
        <w:t xml:space="preserve">Whether the proposed </w:t>
      </w:r>
      <w:r>
        <w:rPr>
          <w:color w:val="00AF50"/>
        </w:rPr>
        <w:t xml:space="preserve">subdivision </w:t>
      </w:r>
      <w:r>
        <w:t>provides a quality and appropriate interface with existing or proposed</w:t>
      </w:r>
      <w:r>
        <w:rPr>
          <w:spacing w:val="-5"/>
        </w:rPr>
        <w:t xml:space="preserve"> </w:t>
      </w:r>
      <w:r>
        <w:t>non-road</w:t>
      </w:r>
      <w:r>
        <w:rPr>
          <w:spacing w:val="-1"/>
        </w:rPr>
        <w:t xml:space="preserve"> </w:t>
      </w:r>
      <w:r>
        <w:t>infrastructure,</w:t>
      </w:r>
      <w:r>
        <w:rPr>
          <w:spacing w:val="-2"/>
        </w:rPr>
        <w:t xml:space="preserve"> </w:t>
      </w:r>
      <w:r>
        <w:t xml:space="preserve">including </w:t>
      </w:r>
      <w:r>
        <w:rPr>
          <w:color w:val="00AF50"/>
        </w:rPr>
        <w:t>network</w:t>
      </w:r>
      <w:r>
        <w:rPr>
          <w:color w:val="00AF50"/>
          <w:spacing w:val="-4"/>
        </w:rPr>
        <w:t xml:space="preserve"> </w:t>
      </w:r>
      <w:r>
        <w:rPr>
          <w:color w:val="00AF50"/>
        </w:rPr>
        <w:t>infrastructure</w:t>
      </w:r>
      <w:r>
        <w:t>,</w:t>
      </w:r>
      <w:r>
        <w:rPr>
          <w:spacing w:val="-2"/>
        </w:rPr>
        <w:t xml:space="preserve"> </w:t>
      </w:r>
      <w:r>
        <w:t>and</w:t>
      </w:r>
      <w:r>
        <w:rPr>
          <w:spacing w:val="-5"/>
        </w:rPr>
        <w:t xml:space="preserve"> </w:t>
      </w:r>
      <w:r>
        <w:t>avoids</w:t>
      </w:r>
      <w:r>
        <w:rPr>
          <w:spacing w:val="-3"/>
        </w:rPr>
        <w:t xml:space="preserve"> </w:t>
      </w:r>
      <w:r>
        <w:rPr>
          <w:color w:val="00AF50"/>
        </w:rPr>
        <w:t>reverse</w:t>
      </w:r>
      <w:r>
        <w:rPr>
          <w:color w:val="00AF50"/>
          <w:spacing w:val="-4"/>
        </w:rPr>
        <w:t xml:space="preserve"> </w:t>
      </w:r>
      <w:r>
        <w:rPr>
          <w:color w:val="00AF50"/>
        </w:rPr>
        <w:t>sensitivity</w:t>
      </w:r>
      <w:r>
        <w:rPr>
          <w:color w:val="00AF50"/>
          <w:spacing w:val="-7"/>
        </w:rPr>
        <w:t xml:space="preserve"> </w:t>
      </w:r>
      <w:r>
        <w:t>in relation to that infrastructure.</w:t>
      </w:r>
    </w:p>
    <w:p w14:paraId="37C707FC" w14:textId="77777777" w:rsidR="006713A4" w:rsidRDefault="006713A4" w:rsidP="006713A4">
      <w:pPr>
        <w:pStyle w:val="ListParagraph"/>
        <w:numPr>
          <w:ilvl w:val="0"/>
          <w:numId w:val="220"/>
        </w:numPr>
        <w:tabs>
          <w:tab w:val="left" w:pos="544"/>
        </w:tabs>
        <w:spacing w:before="181" w:line="256" w:lineRule="auto"/>
        <w:ind w:right="212"/>
      </w:pPr>
      <w:r>
        <w:t>Whether</w:t>
      </w:r>
      <w:r>
        <w:rPr>
          <w:spacing w:val="-3"/>
        </w:rPr>
        <w:t xml:space="preserve"> </w:t>
      </w:r>
      <w:r>
        <w:t>a</w:t>
      </w:r>
      <w:r>
        <w:rPr>
          <w:spacing w:val="-3"/>
        </w:rPr>
        <w:t xml:space="preserve"> </w:t>
      </w:r>
      <w:r>
        <w:t>reticulated</w:t>
      </w:r>
      <w:r>
        <w:rPr>
          <w:spacing w:val="-4"/>
        </w:rPr>
        <w:t xml:space="preserve"> </w:t>
      </w:r>
      <w:r>
        <w:t>sewer</w:t>
      </w:r>
      <w:r>
        <w:rPr>
          <w:spacing w:val="-3"/>
        </w:rPr>
        <w:t xml:space="preserve"> </w:t>
      </w:r>
      <w:r>
        <w:t>can</w:t>
      </w:r>
      <w:r>
        <w:rPr>
          <w:spacing w:val="-4"/>
        </w:rPr>
        <w:t xml:space="preserve"> </w:t>
      </w:r>
      <w:r>
        <w:t>be</w:t>
      </w:r>
      <w:r>
        <w:rPr>
          <w:spacing w:val="-3"/>
        </w:rPr>
        <w:t xml:space="preserve"> </w:t>
      </w:r>
      <w:r>
        <w:t>installed</w:t>
      </w:r>
      <w:r>
        <w:rPr>
          <w:spacing w:val="-4"/>
        </w:rPr>
        <w:t xml:space="preserve"> </w:t>
      </w:r>
      <w:r>
        <w:t>to the</w:t>
      </w:r>
      <w:r>
        <w:rPr>
          <w:spacing w:val="-3"/>
        </w:rPr>
        <w:t xml:space="preserve"> </w:t>
      </w:r>
      <w:r>
        <w:t xml:space="preserve">development </w:t>
      </w:r>
      <w:r>
        <w:rPr>
          <w:color w:val="00AF50"/>
        </w:rPr>
        <w:t>allotments</w:t>
      </w:r>
      <w:r>
        <w:rPr>
          <w:color w:val="00AF50"/>
          <w:spacing w:val="-3"/>
        </w:rPr>
        <w:t xml:space="preserve"> </w:t>
      </w:r>
      <w:r>
        <w:t>without</w:t>
      </w:r>
      <w:r>
        <w:rPr>
          <w:spacing w:val="-5"/>
        </w:rPr>
        <w:t xml:space="preserve"> </w:t>
      </w:r>
      <w:r>
        <w:t>the</w:t>
      </w:r>
      <w:r>
        <w:rPr>
          <w:spacing w:val="-3"/>
        </w:rPr>
        <w:t xml:space="preserve"> </w:t>
      </w:r>
      <w:r>
        <w:t>need</w:t>
      </w:r>
      <w:r>
        <w:rPr>
          <w:spacing w:val="-4"/>
        </w:rPr>
        <w:t xml:space="preserve"> </w:t>
      </w:r>
      <w:r>
        <w:t>for</w:t>
      </w:r>
      <w:r>
        <w:rPr>
          <w:spacing w:val="-3"/>
        </w:rPr>
        <w:t xml:space="preserve"> </w:t>
      </w:r>
      <w:r>
        <w:t>more than one waste water pumping station within the development area.</w:t>
      </w:r>
    </w:p>
    <w:p w14:paraId="698A2E74" w14:textId="77777777" w:rsidR="006713A4" w:rsidRDefault="006713A4" w:rsidP="006713A4">
      <w:pPr>
        <w:pStyle w:val="ListParagraph"/>
        <w:numPr>
          <w:ilvl w:val="0"/>
          <w:numId w:val="220"/>
        </w:numPr>
        <w:tabs>
          <w:tab w:val="left" w:pos="544"/>
        </w:tabs>
        <w:spacing w:before="184" w:line="256" w:lineRule="auto"/>
        <w:ind w:right="1203"/>
      </w:pPr>
      <w:r>
        <w:t>Whether</w:t>
      </w:r>
      <w:r>
        <w:rPr>
          <w:spacing w:val="-4"/>
        </w:rPr>
        <w:t xml:space="preserve"> </w:t>
      </w:r>
      <w:r>
        <w:t>the</w:t>
      </w:r>
      <w:r>
        <w:rPr>
          <w:spacing w:val="-4"/>
        </w:rPr>
        <w:t xml:space="preserve"> </w:t>
      </w:r>
      <w:r>
        <w:t>provisions</w:t>
      </w:r>
      <w:r>
        <w:rPr>
          <w:spacing w:val="-4"/>
        </w:rPr>
        <w:t xml:space="preserve"> </w:t>
      </w:r>
      <w:r>
        <w:t>of</w:t>
      </w:r>
      <w:r>
        <w:rPr>
          <w:spacing w:val="-4"/>
        </w:rPr>
        <w:t xml:space="preserve"> </w:t>
      </w:r>
      <w:r>
        <w:t>the</w:t>
      </w:r>
      <w:r>
        <w:rPr>
          <w:spacing w:val="-2"/>
        </w:rPr>
        <w:t xml:space="preserve"> </w:t>
      </w:r>
      <w:r>
        <w:rPr>
          <w:color w:val="00AF50"/>
        </w:rPr>
        <w:t>Council</w:t>
      </w:r>
      <w:r>
        <w:t>'s</w:t>
      </w:r>
      <w:r>
        <w:rPr>
          <w:spacing w:val="-4"/>
        </w:rPr>
        <w:t xml:space="preserve"> </w:t>
      </w:r>
      <w:r>
        <w:t>Infrastructure Design</w:t>
      </w:r>
      <w:r>
        <w:rPr>
          <w:spacing w:val="-5"/>
        </w:rPr>
        <w:t xml:space="preserve"> </w:t>
      </w:r>
      <w:r>
        <w:t>Standard</w:t>
      </w:r>
      <w:r>
        <w:rPr>
          <w:spacing w:val="-6"/>
        </w:rPr>
        <w:t xml:space="preserve"> </w:t>
      </w:r>
      <w:r>
        <w:t>and</w:t>
      </w:r>
      <w:r>
        <w:rPr>
          <w:spacing w:val="-5"/>
        </w:rPr>
        <w:t xml:space="preserve"> </w:t>
      </w:r>
      <w:r>
        <w:t>/</w:t>
      </w:r>
      <w:r>
        <w:rPr>
          <w:spacing w:val="-3"/>
        </w:rPr>
        <w:t xml:space="preserve"> </w:t>
      </w:r>
      <w:r>
        <w:t>or</w:t>
      </w:r>
      <w:r>
        <w:rPr>
          <w:spacing w:val="-4"/>
        </w:rPr>
        <w:t xml:space="preserve"> </w:t>
      </w:r>
      <w:r>
        <w:t>Construction Specification Standard are met.</w:t>
      </w:r>
    </w:p>
    <w:p w14:paraId="75250529" w14:textId="77777777" w:rsidR="006713A4" w:rsidRDefault="006713A4" w:rsidP="006713A4">
      <w:pPr>
        <w:pStyle w:val="ListParagraph"/>
        <w:numPr>
          <w:ilvl w:val="0"/>
          <w:numId w:val="220"/>
        </w:numPr>
        <w:tabs>
          <w:tab w:val="left" w:pos="544"/>
        </w:tabs>
        <w:spacing w:before="184" w:line="259" w:lineRule="auto"/>
        <w:ind w:right="375"/>
      </w:pPr>
      <w:r>
        <w:t>Whether stormwater management features such as soil absorption, sedimentation and detention basins,</w:t>
      </w:r>
      <w:r>
        <w:rPr>
          <w:spacing w:val="-6"/>
        </w:rPr>
        <w:t xml:space="preserve"> </w:t>
      </w:r>
      <w:r>
        <w:t>rain</w:t>
      </w:r>
      <w:r>
        <w:rPr>
          <w:spacing w:val="-4"/>
        </w:rPr>
        <w:t xml:space="preserve"> </w:t>
      </w:r>
      <w:r>
        <w:t>gardens,</w:t>
      </w:r>
      <w:r>
        <w:rPr>
          <w:spacing w:val="-6"/>
        </w:rPr>
        <w:t xml:space="preserve"> </w:t>
      </w:r>
      <w:r>
        <w:t>swales,</w:t>
      </w:r>
      <w:r>
        <w:rPr>
          <w:spacing w:val="-5"/>
        </w:rPr>
        <w:t xml:space="preserve"> </w:t>
      </w:r>
      <w:r>
        <w:t>trapped</w:t>
      </w:r>
      <w:r>
        <w:rPr>
          <w:spacing w:val="-4"/>
        </w:rPr>
        <w:t xml:space="preserve"> </w:t>
      </w:r>
      <w:r>
        <w:t>sumps,</w:t>
      </w:r>
      <w:r>
        <w:rPr>
          <w:spacing w:val="-6"/>
        </w:rPr>
        <w:t xml:space="preserve"> </w:t>
      </w:r>
      <w:r>
        <w:t>first</w:t>
      </w:r>
      <w:r>
        <w:rPr>
          <w:spacing w:val="-6"/>
        </w:rPr>
        <w:t xml:space="preserve"> </w:t>
      </w:r>
      <w:r>
        <w:t>flush basins,</w:t>
      </w:r>
      <w:r>
        <w:rPr>
          <w:spacing w:val="-3"/>
        </w:rPr>
        <w:t xml:space="preserve"> </w:t>
      </w:r>
      <w:r>
        <w:rPr>
          <w:color w:val="00AF50"/>
        </w:rPr>
        <w:t>wetlands</w:t>
      </w:r>
      <w:r>
        <w:rPr>
          <w:color w:val="00AF50"/>
          <w:spacing w:val="-2"/>
        </w:rPr>
        <w:t xml:space="preserve"> </w:t>
      </w:r>
      <w:r>
        <w:t>or</w:t>
      </w:r>
      <w:r>
        <w:rPr>
          <w:spacing w:val="-3"/>
        </w:rPr>
        <w:t xml:space="preserve"> </w:t>
      </w:r>
      <w:r>
        <w:t>wet</w:t>
      </w:r>
      <w:r>
        <w:rPr>
          <w:spacing w:val="-5"/>
        </w:rPr>
        <w:t xml:space="preserve"> </w:t>
      </w:r>
      <w:r>
        <w:t xml:space="preserve">ponds contribute to an integrated naturalised surface water network, including the </w:t>
      </w:r>
      <w:r>
        <w:rPr>
          <w:color w:val="00AF50"/>
        </w:rPr>
        <w:t xml:space="preserve">road </w:t>
      </w:r>
      <w:r>
        <w:t>stormwater treatment design.</w:t>
      </w:r>
    </w:p>
    <w:p w14:paraId="2843DAC0" w14:textId="77777777" w:rsidR="006713A4" w:rsidRDefault="006713A4" w:rsidP="006713A4">
      <w:pPr>
        <w:pStyle w:val="ListParagraph"/>
        <w:numPr>
          <w:ilvl w:val="0"/>
          <w:numId w:val="220"/>
        </w:numPr>
        <w:tabs>
          <w:tab w:val="left" w:pos="544"/>
        </w:tabs>
        <w:spacing w:before="181" w:line="259" w:lineRule="auto"/>
        <w:ind w:right="146"/>
      </w:pPr>
      <w:r>
        <w:t>Whether</w:t>
      </w:r>
      <w:r>
        <w:rPr>
          <w:spacing w:val="-3"/>
        </w:rPr>
        <w:t xml:space="preserve"> </w:t>
      </w:r>
      <w:r>
        <w:t>the</w:t>
      </w:r>
      <w:r>
        <w:rPr>
          <w:spacing w:val="-3"/>
        </w:rPr>
        <w:t xml:space="preserve"> </w:t>
      </w:r>
      <w:r>
        <w:t>proposed</w:t>
      </w:r>
      <w:r>
        <w:rPr>
          <w:spacing w:val="-4"/>
        </w:rPr>
        <w:t xml:space="preserve"> </w:t>
      </w:r>
      <w:r>
        <w:t>surface</w:t>
      </w:r>
      <w:r>
        <w:rPr>
          <w:spacing w:val="-3"/>
        </w:rPr>
        <w:t xml:space="preserve"> </w:t>
      </w:r>
      <w:r>
        <w:t>water</w:t>
      </w:r>
      <w:r>
        <w:rPr>
          <w:spacing w:val="-3"/>
        </w:rPr>
        <w:t xml:space="preserve"> </w:t>
      </w:r>
      <w:r>
        <w:t>management</w:t>
      </w:r>
      <w:r>
        <w:rPr>
          <w:spacing w:val="-6"/>
        </w:rPr>
        <w:t xml:space="preserve"> </w:t>
      </w:r>
      <w:r>
        <w:t>systems</w:t>
      </w:r>
      <w:r>
        <w:rPr>
          <w:spacing w:val="-3"/>
        </w:rPr>
        <w:t xml:space="preserve"> </w:t>
      </w:r>
      <w:r>
        <w:t>are</w:t>
      </w:r>
      <w:r>
        <w:rPr>
          <w:spacing w:val="-3"/>
        </w:rPr>
        <w:t xml:space="preserve"> </w:t>
      </w:r>
      <w:r>
        <w:t>consistent</w:t>
      </w:r>
      <w:r>
        <w:rPr>
          <w:spacing w:val="-6"/>
        </w:rPr>
        <w:t xml:space="preserve"> </w:t>
      </w:r>
      <w:r>
        <w:t>with</w:t>
      </w:r>
      <w:r>
        <w:rPr>
          <w:spacing w:val="-4"/>
        </w:rPr>
        <w:t xml:space="preserve"> </w:t>
      </w:r>
      <w:r>
        <w:t>or otherwise</w:t>
      </w:r>
      <w:r>
        <w:rPr>
          <w:spacing w:val="-3"/>
        </w:rPr>
        <w:t xml:space="preserve"> </w:t>
      </w:r>
      <w:r>
        <w:t>achieve</w:t>
      </w:r>
      <w:r>
        <w:rPr>
          <w:spacing w:val="-3"/>
        </w:rPr>
        <w:t xml:space="preserve"> </w:t>
      </w:r>
      <w:r>
        <w:t xml:space="preserve">the outcomes anticipated by the relevant </w:t>
      </w:r>
      <w:r>
        <w:rPr>
          <w:color w:val="00AF50"/>
        </w:rPr>
        <w:t xml:space="preserve">Council </w:t>
      </w:r>
      <w:r>
        <w:t xml:space="preserve">Stormwater Management Plans and / or Integrated Catchment Management Plans and / or any planned surface water works for the </w:t>
      </w:r>
      <w:r w:rsidRPr="006453A9">
        <w:rPr>
          <w:b/>
          <w:bCs/>
          <w:color w:val="9900FF"/>
          <w:u w:val="single"/>
        </w:rPr>
        <w:t>North</w:t>
      </w:r>
      <w:r w:rsidRPr="006453A9">
        <w:rPr>
          <w:color w:val="9900FF"/>
        </w:rPr>
        <w:t xml:space="preserve"> </w:t>
      </w:r>
      <w:r w:rsidRPr="006453A9">
        <w:rPr>
          <w:b/>
          <w:bCs/>
          <w:strike/>
          <w:color w:val="9900FF"/>
        </w:rPr>
        <w:t>South West</w:t>
      </w:r>
      <w:r w:rsidRPr="006453A9">
        <w:rPr>
          <w:strike/>
          <w:color w:val="9900FF"/>
        </w:rPr>
        <w:t xml:space="preserve"> </w:t>
      </w:r>
      <w:r w:rsidRPr="00C55430">
        <w:rPr>
          <w:color w:val="000000" w:themeColor="text1"/>
        </w:rPr>
        <w:t xml:space="preserve">of </w:t>
      </w:r>
      <w:r w:rsidRPr="00C55430">
        <w:rPr>
          <w:color w:val="000000" w:themeColor="text1"/>
          <w:spacing w:val="-2"/>
        </w:rPr>
        <w:t xml:space="preserve">Christchurch </w:t>
      </w:r>
      <w:r>
        <w:rPr>
          <w:spacing w:val="-2"/>
        </w:rPr>
        <w:t>.</w:t>
      </w:r>
    </w:p>
    <w:p w14:paraId="4E2BBE1B" w14:textId="77777777" w:rsidR="006713A4" w:rsidRDefault="006713A4" w:rsidP="006713A4">
      <w:pPr>
        <w:pStyle w:val="ListParagraph"/>
        <w:numPr>
          <w:ilvl w:val="0"/>
          <w:numId w:val="220"/>
        </w:numPr>
        <w:tabs>
          <w:tab w:val="left" w:pos="544"/>
        </w:tabs>
        <w:spacing w:before="180" w:line="259" w:lineRule="auto"/>
        <w:ind w:right="415"/>
      </w:pPr>
      <w:r>
        <w:t>Whether</w:t>
      </w:r>
      <w:r>
        <w:rPr>
          <w:spacing w:val="-4"/>
        </w:rPr>
        <w:t xml:space="preserve"> </w:t>
      </w:r>
      <w:r>
        <w:t>the</w:t>
      </w:r>
      <w:r>
        <w:rPr>
          <w:spacing w:val="-4"/>
        </w:rPr>
        <w:t xml:space="preserve"> </w:t>
      </w:r>
      <w:r>
        <w:t>proposals</w:t>
      </w:r>
      <w:r>
        <w:rPr>
          <w:spacing w:val="-4"/>
        </w:rPr>
        <w:t xml:space="preserve"> </w:t>
      </w:r>
      <w:r>
        <w:t>for the</w:t>
      </w:r>
      <w:r>
        <w:rPr>
          <w:spacing w:val="-4"/>
        </w:rPr>
        <w:t xml:space="preserve"> </w:t>
      </w:r>
      <w:r>
        <w:t>enhancement</w:t>
      </w:r>
      <w:r>
        <w:rPr>
          <w:spacing w:val="-2"/>
        </w:rPr>
        <w:t xml:space="preserve"> </w:t>
      </w:r>
      <w:r>
        <w:t>of</w:t>
      </w:r>
      <w:r>
        <w:rPr>
          <w:spacing w:val="-4"/>
        </w:rPr>
        <w:t xml:space="preserve"> </w:t>
      </w:r>
      <w:r>
        <w:t>aesthetic</w:t>
      </w:r>
      <w:r>
        <w:rPr>
          <w:spacing w:val="-6"/>
        </w:rPr>
        <w:t xml:space="preserve"> </w:t>
      </w:r>
      <w:r>
        <w:t>and</w:t>
      </w:r>
      <w:r>
        <w:rPr>
          <w:spacing w:val="-5"/>
        </w:rPr>
        <w:t xml:space="preserve"> </w:t>
      </w:r>
      <w:r>
        <w:t>environmental</w:t>
      </w:r>
      <w:r>
        <w:rPr>
          <w:spacing w:val="-3"/>
        </w:rPr>
        <w:t xml:space="preserve"> </w:t>
      </w:r>
      <w:r>
        <w:t>values</w:t>
      </w:r>
      <w:r>
        <w:rPr>
          <w:spacing w:val="-4"/>
        </w:rPr>
        <w:t xml:space="preserve"> </w:t>
      </w:r>
      <w:r>
        <w:t>of</w:t>
      </w:r>
      <w:r>
        <w:rPr>
          <w:spacing w:val="-4"/>
        </w:rPr>
        <w:t xml:space="preserve"> </w:t>
      </w:r>
      <w:r>
        <w:t>artificial</w:t>
      </w:r>
      <w:r>
        <w:rPr>
          <w:spacing w:val="-3"/>
        </w:rPr>
        <w:t xml:space="preserve"> </w:t>
      </w:r>
      <w:r>
        <w:t xml:space="preserve">drains adequately provides for the establishment of a more natural channel form, and indigenous re- </w:t>
      </w:r>
      <w:r>
        <w:rPr>
          <w:spacing w:val="-2"/>
        </w:rPr>
        <w:t>vegetation.</w:t>
      </w:r>
    </w:p>
    <w:p w14:paraId="7F290126" w14:textId="77777777" w:rsidR="006713A4" w:rsidRDefault="006713A4" w:rsidP="006713A4">
      <w:pPr>
        <w:pStyle w:val="ListParagraph"/>
        <w:numPr>
          <w:ilvl w:val="0"/>
          <w:numId w:val="220"/>
        </w:numPr>
        <w:tabs>
          <w:tab w:val="left" w:pos="544"/>
        </w:tabs>
        <w:spacing w:before="176" w:line="261" w:lineRule="auto"/>
        <w:ind w:right="932"/>
      </w:pPr>
      <w:r>
        <w:t>Whether</w:t>
      </w:r>
      <w:r>
        <w:rPr>
          <w:spacing w:val="-4"/>
        </w:rPr>
        <w:t xml:space="preserve"> </w:t>
      </w:r>
      <w:r>
        <w:t>there</w:t>
      </w:r>
      <w:r>
        <w:rPr>
          <w:spacing w:val="-4"/>
        </w:rPr>
        <w:t xml:space="preserve"> </w:t>
      </w:r>
      <w:r>
        <w:t>is</w:t>
      </w:r>
      <w:r>
        <w:rPr>
          <w:spacing w:val="-4"/>
        </w:rPr>
        <w:t xml:space="preserve"> </w:t>
      </w:r>
      <w:r>
        <w:t>sufficient</w:t>
      </w:r>
      <w:r>
        <w:rPr>
          <w:spacing w:val="-7"/>
        </w:rPr>
        <w:t xml:space="preserve"> </w:t>
      </w:r>
      <w:r>
        <w:t>capacity</w:t>
      </w:r>
      <w:r>
        <w:rPr>
          <w:spacing w:val="-4"/>
        </w:rPr>
        <w:t xml:space="preserve"> </w:t>
      </w:r>
      <w:r>
        <w:t>available</w:t>
      </w:r>
      <w:r>
        <w:rPr>
          <w:spacing w:val="-4"/>
        </w:rPr>
        <w:t xml:space="preserve"> </w:t>
      </w:r>
      <w:r>
        <w:t>in</w:t>
      </w:r>
      <w:r>
        <w:rPr>
          <w:spacing w:val="-5"/>
        </w:rPr>
        <w:t xml:space="preserve"> </w:t>
      </w:r>
      <w:r>
        <w:t xml:space="preserve">the </w:t>
      </w:r>
      <w:r>
        <w:rPr>
          <w:color w:val="00AF50"/>
        </w:rPr>
        <w:t>Council</w:t>
      </w:r>
      <w:r>
        <w:t>'s</w:t>
      </w:r>
      <w:r>
        <w:rPr>
          <w:spacing w:val="-4"/>
        </w:rPr>
        <w:t xml:space="preserve"> </w:t>
      </w:r>
      <w:r>
        <w:t>surface</w:t>
      </w:r>
      <w:r>
        <w:rPr>
          <w:spacing w:val="-4"/>
        </w:rPr>
        <w:t xml:space="preserve"> </w:t>
      </w:r>
      <w:r>
        <w:t>water</w:t>
      </w:r>
      <w:r>
        <w:rPr>
          <w:spacing w:val="-4"/>
        </w:rPr>
        <w:t xml:space="preserve"> </w:t>
      </w:r>
      <w:r>
        <w:t>network</w:t>
      </w:r>
      <w:r>
        <w:rPr>
          <w:spacing w:val="-4"/>
        </w:rPr>
        <w:t xml:space="preserve"> </w:t>
      </w:r>
      <w:r>
        <w:t>to</w:t>
      </w:r>
      <w:r>
        <w:rPr>
          <w:spacing w:val="-1"/>
        </w:rPr>
        <w:t xml:space="preserve"> </w:t>
      </w:r>
      <w:r>
        <w:t>cater for discharges from the development.</w:t>
      </w:r>
    </w:p>
    <w:p w14:paraId="631E0BDC" w14:textId="77777777" w:rsidR="006713A4" w:rsidRDefault="006713A4" w:rsidP="006713A4">
      <w:pPr>
        <w:pStyle w:val="ListParagraph"/>
        <w:numPr>
          <w:ilvl w:val="0"/>
          <w:numId w:val="220"/>
        </w:numPr>
        <w:tabs>
          <w:tab w:val="left" w:pos="544"/>
        </w:tabs>
        <w:spacing w:before="178" w:line="256" w:lineRule="auto"/>
        <w:ind w:right="211"/>
      </w:pPr>
      <w:r>
        <w:t>Whether</w:t>
      </w:r>
      <w:r>
        <w:rPr>
          <w:spacing w:val="-3"/>
        </w:rPr>
        <w:t xml:space="preserve"> </w:t>
      </w:r>
      <w:r>
        <w:t>adverse</w:t>
      </w:r>
      <w:r>
        <w:rPr>
          <w:spacing w:val="-3"/>
        </w:rPr>
        <w:t xml:space="preserve"> </w:t>
      </w:r>
      <w:r>
        <w:t>effects</w:t>
      </w:r>
      <w:r>
        <w:rPr>
          <w:spacing w:val="-3"/>
        </w:rPr>
        <w:t xml:space="preserve"> </w:t>
      </w:r>
      <w:r>
        <w:t>of</w:t>
      </w:r>
      <w:r>
        <w:rPr>
          <w:spacing w:val="-3"/>
        </w:rPr>
        <w:t xml:space="preserve"> </w:t>
      </w:r>
      <w:r>
        <w:t>the proposal</w:t>
      </w:r>
      <w:r>
        <w:rPr>
          <w:spacing w:val="-1"/>
        </w:rPr>
        <w:t xml:space="preserve"> </w:t>
      </w:r>
      <w:r>
        <w:t>on</w:t>
      </w:r>
      <w:r>
        <w:rPr>
          <w:spacing w:val="-4"/>
        </w:rPr>
        <w:t xml:space="preserve"> </w:t>
      </w:r>
      <w:r>
        <w:t>groundwater,</w:t>
      </w:r>
      <w:r>
        <w:rPr>
          <w:spacing w:val="-5"/>
        </w:rPr>
        <w:t xml:space="preserve"> </w:t>
      </w:r>
      <w:r>
        <w:t>surface</w:t>
      </w:r>
      <w:r>
        <w:rPr>
          <w:spacing w:val="-3"/>
        </w:rPr>
        <w:t xml:space="preserve"> </w:t>
      </w:r>
      <w:r>
        <w:t>water,</w:t>
      </w:r>
      <w:r>
        <w:rPr>
          <w:spacing w:val="-6"/>
        </w:rPr>
        <w:t xml:space="preserve"> </w:t>
      </w:r>
      <w:r>
        <w:t>mahinga</w:t>
      </w:r>
      <w:r>
        <w:rPr>
          <w:spacing w:val="-3"/>
        </w:rPr>
        <w:t xml:space="preserve"> </w:t>
      </w:r>
      <w:r>
        <w:t>kai,</w:t>
      </w:r>
      <w:r>
        <w:rPr>
          <w:spacing w:val="-6"/>
        </w:rPr>
        <w:t xml:space="preserve"> </w:t>
      </w:r>
      <w:r>
        <w:t>or</w:t>
      </w:r>
      <w:r>
        <w:rPr>
          <w:spacing w:val="-3"/>
        </w:rPr>
        <w:t xml:space="preserve"> </w:t>
      </w:r>
      <w:r>
        <w:t>drainage</w:t>
      </w:r>
      <w:r>
        <w:rPr>
          <w:spacing w:val="-3"/>
        </w:rPr>
        <w:t xml:space="preserve"> </w:t>
      </w:r>
      <w:r>
        <w:t>to,</w:t>
      </w:r>
      <w:r>
        <w:rPr>
          <w:spacing w:val="-6"/>
        </w:rPr>
        <w:t xml:space="preserve"> </w:t>
      </w:r>
      <w:r>
        <w:t xml:space="preserve">or from, </w:t>
      </w:r>
      <w:r>
        <w:rPr>
          <w:color w:val="00AF50"/>
        </w:rPr>
        <w:t xml:space="preserve">adjoining </w:t>
      </w:r>
      <w:r>
        <w:t>land can be avoided or mitigated.</w:t>
      </w:r>
    </w:p>
    <w:p w14:paraId="12B9D6E8" w14:textId="77777777" w:rsidR="006713A4" w:rsidRDefault="006713A4" w:rsidP="006713A4">
      <w:pPr>
        <w:pStyle w:val="ListParagraph"/>
        <w:numPr>
          <w:ilvl w:val="0"/>
          <w:numId w:val="220"/>
        </w:numPr>
        <w:tabs>
          <w:tab w:val="left" w:pos="544"/>
        </w:tabs>
        <w:spacing w:before="184" w:line="256" w:lineRule="auto"/>
        <w:ind w:right="991"/>
      </w:pPr>
      <w:r>
        <w:t>Whether</w:t>
      </w:r>
      <w:r>
        <w:rPr>
          <w:spacing w:val="-4"/>
        </w:rPr>
        <w:t xml:space="preserve"> </w:t>
      </w:r>
      <w:r>
        <w:t>adverse</w:t>
      </w:r>
      <w:r>
        <w:rPr>
          <w:spacing w:val="-4"/>
        </w:rPr>
        <w:t xml:space="preserve"> </w:t>
      </w:r>
      <w:r>
        <w:t>effects</w:t>
      </w:r>
      <w:r>
        <w:rPr>
          <w:spacing w:val="-4"/>
        </w:rPr>
        <w:t xml:space="preserve"> </w:t>
      </w:r>
      <w:r>
        <w:t>on</w:t>
      </w:r>
      <w:r>
        <w:rPr>
          <w:spacing w:val="-5"/>
        </w:rPr>
        <w:t xml:space="preserve"> </w:t>
      </w:r>
      <w:r>
        <w:t>the functioning</w:t>
      </w:r>
      <w:r>
        <w:rPr>
          <w:spacing w:val="-3"/>
        </w:rPr>
        <w:t xml:space="preserve"> </w:t>
      </w:r>
      <w:r>
        <w:t>or</w:t>
      </w:r>
      <w:r>
        <w:rPr>
          <w:spacing w:val="-4"/>
        </w:rPr>
        <w:t xml:space="preserve"> </w:t>
      </w:r>
      <w:r>
        <w:t>values of</w:t>
      </w:r>
      <w:r>
        <w:rPr>
          <w:spacing w:val="-4"/>
        </w:rPr>
        <w:t xml:space="preserve"> </w:t>
      </w:r>
      <w:r>
        <w:t>the</w:t>
      </w:r>
      <w:r>
        <w:rPr>
          <w:spacing w:val="-4"/>
        </w:rPr>
        <w:t xml:space="preserve"> </w:t>
      </w:r>
      <w:r>
        <w:t>existing</w:t>
      </w:r>
      <w:r>
        <w:rPr>
          <w:spacing w:val="-3"/>
        </w:rPr>
        <w:t xml:space="preserve"> </w:t>
      </w:r>
      <w:r>
        <w:t>network</w:t>
      </w:r>
      <w:r>
        <w:rPr>
          <w:spacing w:val="-4"/>
        </w:rPr>
        <w:t xml:space="preserve"> </w:t>
      </w:r>
      <w:r>
        <w:t>of</w:t>
      </w:r>
      <w:r>
        <w:rPr>
          <w:spacing w:val="-4"/>
        </w:rPr>
        <w:t xml:space="preserve"> </w:t>
      </w:r>
      <w:r>
        <w:t>drains,</w:t>
      </w:r>
      <w:r>
        <w:rPr>
          <w:spacing w:val="-1"/>
        </w:rPr>
        <w:t xml:space="preserve"> </w:t>
      </w:r>
      <w:r>
        <w:rPr>
          <w:color w:val="00AF50"/>
        </w:rPr>
        <w:t>springs</w:t>
      </w:r>
      <w:r>
        <w:t>, waterways and ponding areas can be avoided or mitigated.</w:t>
      </w:r>
    </w:p>
    <w:p w14:paraId="7E764FE7" w14:textId="77777777" w:rsidR="006713A4" w:rsidRDefault="006713A4" w:rsidP="006713A4">
      <w:pPr>
        <w:pStyle w:val="ListParagraph"/>
        <w:numPr>
          <w:ilvl w:val="0"/>
          <w:numId w:val="220"/>
        </w:numPr>
        <w:tabs>
          <w:tab w:val="left" w:pos="544"/>
        </w:tabs>
        <w:spacing w:before="184" w:line="261" w:lineRule="auto"/>
        <w:ind w:right="148"/>
      </w:pPr>
      <w:r>
        <w:t>Whether</w:t>
      </w:r>
      <w:r>
        <w:rPr>
          <w:spacing w:val="-4"/>
        </w:rPr>
        <w:t xml:space="preserve"> </w:t>
      </w:r>
      <w:r>
        <w:t>the</w:t>
      </w:r>
      <w:r>
        <w:rPr>
          <w:spacing w:val="-4"/>
        </w:rPr>
        <w:t xml:space="preserve"> </w:t>
      </w:r>
      <w:r>
        <w:t>provision</w:t>
      </w:r>
      <w:r>
        <w:rPr>
          <w:spacing w:val="-5"/>
        </w:rPr>
        <w:t xml:space="preserve"> </w:t>
      </w:r>
      <w:r>
        <w:t>for,</w:t>
      </w:r>
      <w:r>
        <w:rPr>
          <w:spacing w:val="-7"/>
        </w:rPr>
        <w:t xml:space="preserve"> </w:t>
      </w:r>
      <w:r>
        <w:t>and</w:t>
      </w:r>
      <w:r>
        <w:rPr>
          <w:spacing w:val="-1"/>
        </w:rPr>
        <w:t xml:space="preserve"> </w:t>
      </w:r>
      <w:r>
        <w:t>protection</w:t>
      </w:r>
      <w:r>
        <w:rPr>
          <w:spacing w:val="-5"/>
        </w:rPr>
        <w:t xml:space="preserve"> </w:t>
      </w:r>
      <w:r>
        <w:t>of,</w:t>
      </w:r>
      <w:r>
        <w:rPr>
          <w:spacing w:val="-2"/>
        </w:rPr>
        <w:t xml:space="preserve"> </w:t>
      </w:r>
      <w:r>
        <w:t>the</w:t>
      </w:r>
      <w:r>
        <w:rPr>
          <w:spacing w:val="-4"/>
        </w:rPr>
        <w:t xml:space="preserve"> </w:t>
      </w:r>
      <w:r>
        <w:t>flood</w:t>
      </w:r>
      <w:r>
        <w:rPr>
          <w:spacing w:val="-1"/>
        </w:rPr>
        <w:t xml:space="preserve"> </w:t>
      </w:r>
      <w:r>
        <w:t>storage</w:t>
      </w:r>
      <w:r>
        <w:rPr>
          <w:spacing w:val="-4"/>
        </w:rPr>
        <w:t xml:space="preserve"> </w:t>
      </w:r>
      <w:r>
        <w:t>and</w:t>
      </w:r>
      <w:r>
        <w:rPr>
          <w:spacing w:val="-5"/>
        </w:rPr>
        <w:t xml:space="preserve"> </w:t>
      </w:r>
      <w:r>
        <w:t>conveyance</w:t>
      </w:r>
      <w:r>
        <w:rPr>
          <w:spacing w:val="-4"/>
        </w:rPr>
        <w:t xml:space="preserve"> </w:t>
      </w:r>
      <w:r>
        <w:t>capacity</w:t>
      </w:r>
      <w:r>
        <w:rPr>
          <w:spacing w:val="-4"/>
        </w:rPr>
        <w:t xml:space="preserve"> </w:t>
      </w:r>
      <w:r>
        <w:t>of waterways</w:t>
      </w:r>
      <w:r>
        <w:rPr>
          <w:spacing w:val="-4"/>
        </w:rPr>
        <w:t xml:space="preserve"> </w:t>
      </w:r>
      <w:r>
        <w:t xml:space="preserve">is </w:t>
      </w:r>
      <w:r>
        <w:rPr>
          <w:spacing w:val="-2"/>
        </w:rPr>
        <w:t>adequate.</w:t>
      </w:r>
    </w:p>
    <w:p w14:paraId="1BE45804" w14:textId="77777777" w:rsidR="006713A4" w:rsidRDefault="006713A4" w:rsidP="006713A4">
      <w:pPr>
        <w:pStyle w:val="ListParagraph"/>
        <w:numPr>
          <w:ilvl w:val="0"/>
          <w:numId w:val="220"/>
        </w:numPr>
        <w:tabs>
          <w:tab w:val="left" w:pos="544"/>
        </w:tabs>
        <w:spacing w:before="173" w:line="261" w:lineRule="auto"/>
        <w:ind w:right="849"/>
      </w:pPr>
      <w:r>
        <w:t>Whether</w:t>
      </w:r>
      <w:r>
        <w:rPr>
          <w:spacing w:val="-5"/>
        </w:rPr>
        <w:t xml:space="preserve"> </w:t>
      </w:r>
      <w:r>
        <w:t>the</w:t>
      </w:r>
      <w:r>
        <w:rPr>
          <w:spacing w:val="-5"/>
        </w:rPr>
        <w:t xml:space="preserve"> </w:t>
      </w:r>
      <w:r>
        <w:t>proposal</w:t>
      </w:r>
      <w:r>
        <w:rPr>
          <w:spacing w:val="-3"/>
        </w:rPr>
        <w:t xml:space="preserve"> </w:t>
      </w:r>
      <w:r>
        <w:t>appropriately</w:t>
      </w:r>
      <w:r>
        <w:rPr>
          <w:spacing w:val="-5"/>
        </w:rPr>
        <w:t xml:space="preserve"> </w:t>
      </w:r>
      <w:r>
        <w:t>utilises</w:t>
      </w:r>
      <w:r>
        <w:rPr>
          <w:spacing w:val="-5"/>
        </w:rPr>
        <w:t xml:space="preserve"> </w:t>
      </w:r>
      <w:r>
        <w:t>the</w:t>
      </w:r>
      <w:r>
        <w:rPr>
          <w:spacing w:val="-5"/>
        </w:rPr>
        <w:t xml:space="preserve"> </w:t>
      </w:r>
      <w:r>
        <w:t>existing</w:t>
      </w:r>
      <w:r>
        <w:rPr>
          <w:spacing w:val="-4"/>
        </w:rPr>
        <w:t xml:space="preserve"> </w:t>
      </w:r>
      <w:r>
        <w:t>or</w:t>
      </w:r>
      <w:r>
        <w:rPr>
          <w:spacing w:val="-5"/>
        </w:rPr>
        <w:t xml:space="preserve"> </w:t>
      </w:r>
      <w:r>
        <w:t>proposed</w:t>
      </w:r>
      <w:r>
        <w:rPr>
          <w:spacing w:val="-5"/>
        </w:rPr>
        <w:t xml:space="preserve"> </w:t>
      </w:r>
      <w:r>
        <w:t>topography,</w:t>
      </w:r>
      <w:r>
        <w:rPr>
          <w:spacing w:val="-7"/>
        </w:rPr>
        <w:t xml:space="preserve"> </w:t>
      </w:r>
      <w:r>
        <w:t>including open waterway systems, and proposed networks to convey surface water by way of gravity systems.</w:t>
      </w:r>
    </w:p>
    <w:p w14:paraId="2211581D" w14:textId="77777777" w:rsidR="006713A4" w:rsidRDefault="006713A4" w:rsidP="006713A4">
      <w:pPr>
        <w:spacing w:line="261" w:lineRule="auto"/>
        <w:sectPr w:rsidR="006713A4" w:rsidSect="00645594">
          <w:pgSz w:w="11900" w:h="16840"/>
          <w:pgMar w:top="1440" w:right="560" w:bottom="1180" w:left="1300" w:header="0" w:footer="985" w:gutter="0"/>
          <w:cols w:space="720"/>
        </w:sectPr>
      </w:pPr>
    </w:p>
    <w:p w14:paraId="0E6E0F07" w14:textId="77777777" w:rsidR="006713A4" w:rsidRDefault="006713A4" w:rsidP="006713A4">
      <w:pPr>
        <w:pStyle w:val="ListParagraph"/>
        <w:numPr>
          <w:ilvl w:val="0"/>
          <w:numId w:val="220"/>
        </w:numPr>
        <w:tabs>
          <w:tab w:val="left" w:pos="544"/>
        </w:tabs>
        <w:spacing w:before="27"/>
      </w:pPr>
      <w:r>
        <w:t>Whether</w:t>
      </w:r>
      <w:r>
        <w:rPr>
          <w:spacing w:val="-8"/>
        </w:rPr>
        <w:t xml:space="preserve"> </w:t>
      </w:r>
      <w:r>
        <w:t>appropriate</w:t>
      </w:r>
      <w:r>
        <w:rPr>
          <w:spacing w:val="-6"/>
        </w:rPr>
        <w:t xml:space="preserve"> </w:t>
      </w:r>
      <w:r>
        <w:t>and</w:t>
      </w:r>
      <w:r>
        <w:rPr>
          <w:spacing w:val="-6"/>
        </w:rPr>
        <w:t xml:space="preserve"> </w:t>
      </w:r>
      <w:r>
        <w:t>safe</w:t>
      </w:r>
      <w:r>
        <w:rPr>
          <w:spacing w:val="-6"/>
        </w:rPr>
        <w:t xml:space="preserve"> </w:t>
      </w:r>
      <w:r>
        <w:t>access</w:t>
      </w:r>
      <w:r>
        <w:rPr>
          <w:spacing w:val="-5"/>
        </w:rPr>
        <w:t xml:space="preserve"> </w:t>
      </w:r>
      <w:r>
        <w:t>for</w:t>
      </w:r>
      <w:r>
        <w:rPr>
          <w:spacing w:val="-6"/>
        </w:rPr>
        <w:t xml:space="preserve"> </w:t>
      </w:r>
      <w:r>
        <w:t>maintenance</w:t>
      </w:r>
      <w:r>
        <w:rPr>
          <w:spacing w:val="-1"/>
        </w:rPr>
        <w:t xml:space="preserve"> </w:t>
      </w:r>
      <w:r>
        <w:t>of</w:t>
      </w:r>
      <w:r>
        <w:rPr>
          <w:spacing w:val="-5"/>
        </w:rPr>
        <w:t xml:space="preserve"> </w:t>
      </w:r>
      <w:r>
        <w:t>surface</w:t>
      </w:r>
      <w:r>
        <w:rPr>
          <w:spacing w:val="-6"/>
        </w:rPr>
        <w:t xml:space="preserve"> </w:t>
      </w:r>
      <w:r>
        <w:t>water</w:t>
      </w:r>
      <w:r>
        <w:rPr>
          <w:spacing w:val="-5"/>
        </w:rPr>
        <w:t xml:space="preserve"> </w:t>
      </w:r>
      <w:r>
        <w:t>infrastructure</w:t>
      </w:r>
      <w:r>
        <w:rPr>
          <w:spacing w:val="-6"/>
        </w:rPr>
        <w:t xml:space="preserve"> </w:t>
      </w:r>
      <w:r>
        <w:t>is</w:t>
      </w:r>
      <w:r>
        <w:rPr>
          <w:spacing w:val="-5"/>
        </w:rPr>
        <w:t xml:space="preserve"> </w:t>
      </w:r>
      <w:r>
        <w:rPr>
          <w:spacing w:val="-2"/>
        </w:rPr>
        <w:t>provided.</w:t>
      </w:r>
    </w:p>
    <w:p w14:paraId="2F4345C1" w14:textId="77777777" w:rsidR="006713A4" w:rsidRDefault="006713A4" w:rsidP="006713A4">
      <w:pPr>
        <w:pStyle w:val="BodyText"/>
        <w:spacing w:before="6"/>
        <w:rPr>
          <w:sz w:val="16"/>
        </w:rPr>
      </w:pPr>
    </w:p>
    <w:p w14:paraId="42D7B828" w14:textId="77777777" w:rsidR="006713A4" w:rsidRDefault="006713A4" w:rsidP="006713A4">
      <w:pPr>
        <w:pStyle w:val="ListParagraph"/>
        <w:numPr>
          <w:ilvl w:val="0"/>
          <w:numId w:val="220"/>
        </w:numPr>
        <w:tabs>
          <w:tab w:val="left" w:pos="544"/>
        </w:tabs>
        <w:spacing w:line="261" w:lineRule="auto"/>
        <w:ind w:right="774"/>
      </w:pPr>
      <w:r>
        <w:t>Whether</w:t>
      </w:r>
      <w:r>
        <w:rPr>
          <w:spacing w:val="-3"/>
        </w:rPr>
        <w:t xml:space="preserve"> </w:t>
      </w:r>
      <w:r>
        <w:t>the</w:t>
      </w:r>
      <w:r>
        <w:rPr>
          <w:spacing w:val="-3"/>
        </w:rPr>
        <w:t xml:space="preserve"> </w:t>
      </w:r>
      <w:r>
        <w:t>proposals</w:t>
      </w:r>
      <w:r>
        <w:rPr>
          <w:spacing w:val="-3"/>
        </w:rPr>
        <w:t xml:space="preserve"> </w:t>
      </w:r>
      <w:r>
        <w:t>to control</w:t>
      </w:r>
      <w:r>
        <w:rPr>
          <w:spacing w:val="-1"/>
        </w:rPr>
        <w:t xml:space="preserve"> </w:t>
      </w:r>
      <w:r>
        <w:t>erosion</w:t>
      </w:r>
      <w:r>
        <w:rPr>
          <w:spacing w:val="-4"/>
        </w:rPr>
        <w:t xml:space="preserve"> </w:t>
      </w:r>
      <w:r>
        <w:t>and</w:t>
      </w:r>
      <w:r>
        <w:rPr>
          <w:spacing w:val="-4"/>
        </w:rPr>
        <w:t xml:space="preserve"> </w:t>
      </w:r>
      <w:r>
        <w:t>sediment</w:t>
      </w:r>
      <w:r>
        <w:rPr>
          <w:spacing w:val="-6"/>
        </w:rPr>
        <w:t xml:space="preserve"> </w:t>
      </w:r>
      <w:r>
        <w:t>during</w:t>
      </w:r>
      <w:r>
        <w:rPr>
          <w:spacing w:val="-2"/>
        </w:rPr>
        <w:t xml:space="preserve"> </w:t>
      </w:r>
      <w:r>
        <w:t>the</w:t>
      </w:r>
      <w:r>
        <w:rPr>
          <w:spacing w:val="-3"/>
        </w:rPr>
        <w:t xml:space="preserve"> </w:t>
      </w:r>
      <w:r>
        <w:t>construction</w:t>
      </w:r>
      <w:r>
        <w:rPr>
          <w:spacing w:val="-4"/>
        </w:rPr>
        <w:t xml:space="preserve"> </w:t>
      </w:r>
      <w:r>
        <w:t>phase</w:t>
      </w:r>
      <w:r>
        <w:rPr>
          <w:spacing w:val="-3"/>
        </w:rPr>
        <w:t xml:space="preserve"> </w:t>
      </w:r>
      <w:r>
        <w:t>of</w:t>
      </w:r>
      <w:r>
        <w:rPr>
          <w:spacing w:val="-3"/>
        </w:rPr>
        <w:t xml:space="preserve"> </w:t>
      </w:r>
      <w:r>
        <w:t>works</w:t>
      </w:r>
      <w:r>
        <w:rPr>
          <w:spacing w:val="-3"/>
        </w:rPr>
        <w:t xml:space="preserve"> </w:t>
      </w:r>
      <w:r>
        <w:t>is adequate, and the extent to which these proposals comply with local and regional guidelines.</w:t>
      </w:r>
    </w:p>
    <w:p w14:paraId="68C0B577" w14:textId="77777777" w:rsidR="006713A4" w:rsidRDefault="006713A4" w:rsidP="006713A4">
      <w:pPr>
        <w:pStyle w:val="ListParagraph"/>
        <w:numPr>
          <w:ilvl w:val="0"/>
          <w:numId w:val="220"/>
        </w:numPr>
        <w:tabs>
          <w:tab w:val="left" w:pos="544"/>
        </w:tabs>
        <w:spacing w:before="174" w:line="261" w:lineRule="auto"/>
        <w:ind w:right="674"/>
      </w:pPr>
      <w:r>
        <w:t>Whether</w:t>
      </w:r>
      <w:r>
        <w:rPr>
          <w:spacing w:val="-4"/>
        </w:rPr>
        <w:t xml:space="preserve"> </w:t>
      </w:r>
      <w:r>
        <w:t>it</w:t>
      </w:r>
      <w:r>
        <w:rPr>
          <w:spacing w:val="-6"/>
        </w:rPr>
        <w:t xml:space="preserve"> </w:t>
      </w:r>
      <w:r>
        <w:t>is</w:t>
      </w:r>
      <w:r>
        <w:rPr>
          <w:spacing w:val="-4"/>
        </w:rPr>
        <w:t xml:space="preserve"> </w:t>
      </w:r>
      <w:r>
        <w:t>necessary</w:t>
      </w:r>
      <w:r>
        <w:rPr>
          <w:spacing w:val="-4"/>
        </w:rPr>
        <w:t xml:space="preserve"> </w:t>
      </w:r>
      <w:r>
        <w:t>or</w:t>
      </w:r>
      <w:r>
        <w:rPr>
          <w:spacing w:val="-4"/>
        </w:rPr>
        <w:t xml:space="preserve"> </w:t>
      </w:r>
      <w:r>
        <w:t>appropriate</w:t>
      </w:r>
      <w:r>
        <w:rPr>
          <w:spacing w:val="-4"/>
        </w:rPr>
        <w:t xml:space="preserve"> </w:t>
      </w:r>
      <w:r>
        <w:t>to</w:t>
      </w:r>
      <w:r>
        <w:rPr>
          <w:spacing w:val="-1"/>
        </w:rPr>
        <w:t xml:space="preserve"> </w:t>
      </w:r>
      <w:r>
        <w:t>require</w:t>
      </w:r>
      <w:r>
        <w:rPr>
          <w:spacing w:val="-4"/>
        </w:rPr>
        <w:t xml:space="preserve"> </w:t>
      </w:r>
      <w:r>
        <w:t>any</w:t>
      </w:r>
      <w:r>
        <w:rPr>
          <w:spacing w:val="-4"/>
        </w:rPr>
        <w:t xml:space="preserve"> </w:t>
      </w:r>
      <w:r>
        <w:t>easements,</w:t>
      </w:r>
      <w:r>
        <w:rPr>
          <w:spacing w:val="-7"/>
        </w:rPr>
        <w:t xml:space="preserve"> </w:t>
      </w:r>
      <w:r>
        <w:t>consent</w:t>
      </w:r>
      <w:r>
        <w:rPr>
          <w:spacing w:val="-7"/>
        </w:rPr>
        <w:t xml:space="preserve"> </w:t>
      </w:r>
      <w:r>
        <w:t>notices,</w:t>
      </w:r>
      <w:r>
        <w:rPr>
          <w:spacing w:val="-2"/>
        </w:rPr>
        <w:t xml:space="preserve"> </w:t>
      </w:r>
      <w:r>
        <w:t>or</w:t>
      </w:r>
      <w:r>
        <w:rPr>
          <w:spacing w:val="-4"/>
        </w:rPr>
        <w:t xml:space="preserve"> </w:t>
      </w:r>
      <w:r>
        <w:t>local</w:t>
      </w:r>
      <w:r>
        <w:rPr>
          <w:spacing w:val="-3"/>
        </w:rPr>
        <w:t xml:space="preserve"> </w:t>
      </w:r>
      <w:r>
        <w:t xml:space="preserve">purpose </w:t>
      </w:r>
      <w:r>
        <w:rPr>
          <w:color w:val="00AF50"/>
          <w:spacing w:val="-2"/>
        </w:rPr>
        <w:t>reserves</w:t>
      </w:r>
      <w:r>
        <w:rPr>
          <w:spacing w:val="-2"/>
        </w:rPr>
        <w:t>.</w:t>
      </w:r>
    </w:p>
    <w:p w14:paraId="43FE7564" w14:textId="77777777" w:rsidR="006713A4" w:rsidRDefault="006713A4" w:rsidP="006713A4">
      <w:pPr>
        <w:pStyle w:val="ListParagraph"/>
        <w:numPr>
          <w:ilvl w:val="0"/>
          <w:numId w:val="220"/>
        </w:numPr>
        <w:tabs>
          <w:tab w:val="left" w:pos="544"/>
        </w:tabs>
        <w:spacing w:before="177"/>
      </w:pPr>
      <w:r>
        <w:t>Whether</w:t>
      </w:r>
      <w:r>
        <w:rPr>
          <w:spacing w:val="-6"/>
        </w:rPr>
        <w:t xml:space="preserve"> </w:t>
      </w:r>
      <w:r>
        <w:t>there</w:t>
      </w:r>
      <w:r>
        <w:rPr>
          <w:spacing w:val="-4"/>
        </w:rPr>
        <w:t xml:space="preserve"> </w:t>
      </w:r>
      <w:r>
        <w:t>are</w:t>
      </w:r>
      <w:r>
        <w:rPr>
          <w:spacing w:val="-3"/>
        </w:rPr>
        <w:t xml:space="preserve"> </w:t>
      </w:r>
      <w:r>
        <w:t>adverse</w:t>
      </w:r>
      <w:r>
        <w:rPr>
          <w:spacing w:val="-4"/>
        </w:rPr>
        <w:t xml:space="preserve"> </w:t>
      </w:r>
      <w:r>
        <w:t>effects</w:t>
      </w:r>
      <w:r>
        <w:rPr>
          <w:spacing w:val="-4"/>
        </w:rPr>
        <w:t xml:space="preserve"> </w:t>
      </w:r>
      <w:r>
        <w:t>on</w:t>
      </w:r>
      <w:r>
        <w:rPr>
          <w:spacing w:val="1"/>
        </w:rPr>
        <w:t xml:space="preserve"> </w:t>
      </w:r>
      <w:r>
        <w:t>public</w:t>
      </w:r>
      <w:r>
        <w:rPr>
          <w:spacing w:val="-6"/>
        </w:rPr>
        <w:t xml:space="preserve"> </w:t>
      </w:r>
      <w:r>
        <w:t>health</w:t>
      </w:r>
      <w:r>
        <w:rPr>
          <w:spacing w:val="-4"/>
        </w:rPr>
        <w:t xml:space="preserve"> </w:t>
      </w:r>
      <w:r>
        <w:t>and</w:t>
      </w:r>
      <w:r>
        <w:rPr>
          <w:spacing w:val="-5"/>
        </w:rPr>
        <w:t xml:space="preserve"> </w:t>
      </w:r>
      <w:r>
        <w:t>how</w:t>
      </w:r>
      <w:r>
        <w:rPr>
          <w:spacing w:val="-4"/>
        </w:rPr>
        <w:t xml:space="preserve"> </w:t>
      </w:r>
      <w:r>
        <w:t>these</w:t>
      </w:r>
      <w:r>
        <w:rPr>
          <w:spacing w:val="-3"/>
        </w:rPr>
        <w:t xml:space="preserve"> </w:t>
      </w:r>
      <w:r>
        <w:t>can</w:t>
      </w:r>
      <w:r>
        <w:rPr>
          <w:spacing w:val="-5"/>
        </w:rPr>
        <w:t xml:space="preserve"> </w:t>
      </w:r>
      <w:r>
        <w:t>be</w:t>
      </w:r>
      <w:r>
        <w:rPr>
          <w:spacing w:val="-3"/>
        </w:rPr>
        <w:t xml:space="preserve"> </w:t>
      </w:r>
      <w:r>
        <w:t>avoided</w:t>
      </w:r>
      <w:r>
        <w:rPr>
          <w:spacing w:val="-5"/>
        </w:rPr>
        <w:t xml:space="preserve"> </w:t>
      </w:r>
      <w:r>
        <w:t>and</w:t>
      </w:r>
      <w:r>
        <w:rPr>
          <w:spacing w:val="-4"/>
        </w:rPr>
        <w:t xml:space="preserve"> </w:t>
      </w:r>
      <w:r>
        <w:rPr>
          <w:spacing w:val="-2"/>
        </w:rPr>
        <w:t>mitigated.</w:t>
      </w:r>
    </w:p>
    <w:p w14:paraId="13EA4B08" w14:textId="77777777" w:rsidR="006713A4" w:rsidRDefault="006713A4" w:rsidP="006713A4">
      <w:pPr>
        <w:pStyle w:val="BodyText"/>
        <w:spacing w:before="2"/>
        <w:rPr>
          <w:sz w:val="16"/>
        </w:rPr>
      </w:pPr>
    </w:p>
    <w:p w14:paraId="1E4D333F" w14:textId="77777777" w:rsidR="006713A4" w:rsidRDefault="006713A4" w:rsidP="006713A4">
      <w:pPr>
        <w:pStyle w:val="ListParagraph"/>
        <w:numPr>
          <w:ilvl w:val="0"/>
          <w:numId w:val="220"/>
        </w:numPr>
        <w:tabs>
          <w:tab w:val="left" w:pos="544"/>
        </w:tabs>
        <w:spacing w:before="1" w:line="259" w:lineRule="auto"/>
        <w:ind w:right="319"/>
      </w:pPr>
      <w:r>
        <w:t>Whether</w:t>
      </w:r>
      <w:r>
        <w:rPr>
          <w:spacing w:val="-4"/>
        </w:rPr>
        <w:t xml:space="preserve"> </w:t>
      </w:r>
      <w:r>
        <w:t>the</w:t>
      </w:r>
      <w:r>
        <w:rPr>
          <w:spacing w:val="-4"/>
        </w:rPr>
        <w:t xml:space="preserve"> </w:t>
      </w:r>
      <w:r>
        <w:t>works</w:t>
      </w:r>
      <w:r>
        <w:rPr>
          <w:spacing w:val="-4"/>
        </w:rPr>
        <w:t xml:space="preserve"> </w:t>
      </w:r>
      <w:r>
        <w:t>appropriately</w:t>
      </w:r>
      <w:r>
        <w:rPr>
          <w:spacing w:val="-4"/>
        </w:rPr>
        <w:t xml:space="preserve"> </w:t>
      </w:r>
      <w:r>
        <w:t>incorporate</w:t>
      </w:r>
      <w:r>
        <w:rPr>
          <w:spacing w:val="-1"/>
        </w:rPr>
        <w:t xml:space="preserve"> </w:t>
      </w:r>
      <w:r>
        <w:rPr>
          <w:color w:val="00AF50"/>
        </w:rPr>
        <w:t>indigenous</w:t>
      </w:r>
      <w:r>
        <w:rPr>
          <w:color w:val="00AF50"/>
          <w:spacing w:val="-4"/>
        </w:rPr>
        <w:t xml:space="preserve"> </w:t>
      </w:r>
      <w:r>
        <w:rPr>
          <w:color w:val="00AF50"/>
        </w:rPr>
        <w:t>vegetation</w:t>
      </w:r>
      <w:r>
        <w:rPr>
          <w:color w:val="00AF50"/>
          <w:spacing w:val="-2"/>
        </w:rPr>
        <w:t xml:space="preserve"> </w:t>
      </w:r>
      <w:r>
        <w:t>which</w:t>
      </w:r>
      <w:r>
        <w:rPr>
          <w:spacing w:val="-5"/>
        </w:rPr>
        <w:t xml:space="preserve"> </w:t>
      </w:r>
      <w:r>
        <w:t>reflects</w:t>
      </w:r>
      <w:r>
        <w:rPr>
          <w:spacing w:val="-4"/>
        </w:rPr>
        <w:t xml:space="preserve"> </w:t>
      </w:r>
      <w:r>
        <w:t>Ngai</w:t>
      </w:r>
      <w:r>
        <w:rPr>
          <w:spacing w:val="-3"/>
        </w:rPr>
        <w:t xml:space="preserve"> </w:t>
      </w:r>
      <w:r>
        <w:t>Tahu’s</w:t>
      </w:r>
      <w:r>
        <w:rPr>
          <w:spacing w:val="-4"/>
        </w:rPr>
        <w:t xml:space="preserve"> </w:t>
      </w:r>
      <w:r>
        <w:t xml:space="preserve">history and identity associated with the land, taking into account the ability of particular species to manage </w:t>
      </w:r>
      <w:r>
        <w:rPr>
          <w:spacing w:val="-2"/>
        </w:rPr>
        <w:t>stormwater.</w:t>
      </w:r>
    </w:p>
    <w:p w14:paraId="12B3BA5A" w14:textId="77777777" w:rsidR="006713A4" w:rsidRDefault="006713A4" w:rsidP="006713A4">
      <w:pPr>
        <w:pStyle w:val="ListParagraph"/>
        <w:numPr>
          <w:ilvl w:val="0"/>
          <w:numId w:val="220"/>
        </w:numPr>
        <w:tabs>
          <w:tab w:val="left" w:pos="544"/>
        </w:tabs>
        <w:spacing w:before="181" w:line="261" w:lineRule="auto"/>
        <w:ind w:right="443"/>
      </w:pPr>
      <w:r>
        <w:t>Whether</w:t>
      </w:r>
      <w:r>
        <w:rPr>
          <w:spacing w:val="-3"/>
        </w:rPr>
        <w:t xml:space="preserve"> </w:t>
      </w:r>
      <w:r>
        <w:t>a</w:t>
      </w:r>
      <w:r>
        <w:rPr>
          <w:spacing w:val="-3"/>
        </w:rPr>
        <w:t xml:space="preserve"> </w:t>
      </w:r>
      <w:r>
        <w:t>management</w:t>
      </w:r>
      <w:r>
        <w:rPr>
          <w:spacing w:val="-6"/>
        </w:rPr>
        <w:t xml:space="preserve"> </w:t>
      </w:r>
      <w:r>
        <w:t>plan</w:t>
      </w:r>
      <w:r>
        <w:rPr>
          <w:spacing w:val="-4"/>
        </w:rPr>
        <w:t xml:space="preserve"> </w:t>
      </w:r>
      <w:r>
        <w:t>has</w:t>
      </w:r>
      <w:r>
        <w:rPr>
          <w:spacing w:val="-3"/>
        </w:rPr>
        <w:t xml:space="preserve"> </w:t>
      </w:r>
      <w:r>
        <w:t>been</w:t>
      </w:r>
      <w:r>
        <w:rPr>
          <w:spacing w:val="-4"/>
        </w:rPr>
        <w:t xml:space="preserve"> </w:t>
      </w:r>
      <w:r>
        <w:t>developed</w:t>
      </w:r>
      <w:r>
        <w:rPr>
          <w:spacing w:val="-4"/>
        </w:rPr>
        <w:t xml:space="preserve"> </w:t>
      </w:r>
      <w:r>
        <w:t>that</w:t>
      </w:r>
      <w:r>
        <w:rPr>
          <w:spacing w:val="-6"/>
        </w:rPr>
        <w:t xml:space="preserve"> </w:t>
      </w:r>
      <w:r>
        <w:t>demonstrates</w:t>
      </w:r>
      <w:r>
        <w:rPr>
          <w:spacing w:val="-3"/>
        </w:rPr>
        <w:t xml:space="preserve"> </w:t>
      </w:r>
      <w:r>
        <w:t>there</w:t>
      </w:r>
      <w:r>
        <w:rPr>
          <w:spacing w:val="-3"/>
        </w:rPr>
        <w:t xml:space="preserve"> </w:t>
      </w:r>
      <w:r>
        <w:t>will</w:t>
      </w:r>
      <w:r>
        <w:rPr>
          <w:spacing w:val="-1"/>
        </w:rPr>
        <w:t xml:space="preserve"> </w:t>
      </w:r>
      <w:r>
        <w:t>be</w:t>
      </w:r>
      <w:r>
        <w:rPr>
          <w:spacing w:val="-3"/>
        </w:rPr>
        <w:t xml:space="preserve"> </w:t>
      </w:r>
      <w:r>
        <w:t>ongoing</w:t>
      </w:r>
      <w:r>
        <w:rPr>
          <w:spacing w:val="-2"/>
        </w:rPr>
        <w:t xml:space="preserve"> </w:t>
      </w:r>
      <w:r>
        <w:t>operation and maintenance of the stormwater.</w:t>
      </w:r>
    </w:p>
    <w:p w14:paraId="1400C698" w14:textId="77777777" w:rsidR="006713A4" w:rsidRDefault="006713A4" w:rsidP="006713A4">
      <w:pPr>
        <w:pStyle w:val="ListParagraph"/>
        <w:numPr>
          <w:ilvl w:val="0"/>
          <w:numId w:val="220"/>
        </w:numPr>
        <w:tabs>
          <w:tab w:val="left" w:pos="544"/>
        </w:tabs>
        <w:spacing w:before="173" w:line="261" w:lineRule="auto"/>
        <w:ind w:right="715"/>
      </w:pPr>
      <w:r>
        <w:t>Whether</w:t>
      </w:r>
      <w:r>
        <w:rPr>
          <w:spacing w:val="-4"/>
        </w:rPr>
        <w:t xml:space="preserve"> </w:t>
      </w:r>
      <w:r>
        <w:t>all</w:t>
      </w:r>
      <w:r>
        <w:rPr>
          <w:spacing w:val="-1"/>
        </w:rPr>
        <w:t xml:space="preserve"> </w:t>
      </w:r>
      <w:r>
        <w:rPr>
          <w:color w:val="00AF50"/>
        </w:rPr>
        <w:t>allotments</w:t>
      </w:r>
      <w:r>
        <w:rPr>
          <w:color w:val="00AF50"/>
          <w:spacing w:val="-4"/>
        </w:rPr>
        <w:t xml:space="preserve"> </w:t>
      </w:r>
      <w:r>
        <w:t>have</w:t>
      </w:r>
      <w:r>
        <w:rPr>
          <w:spacing w:val="-4"/>
        </w:rPr>
        <w:t xml:space="preserve"> </w:t>
      </w:r>
      <w:r>
        <w:t>an</w:t>
      </w:r>
      <w:r>
        <w:rPr>
          <w:spacing w:val="-5"/>
        </w:rPr>
        <w:t xml:space="preserve"> </w:t>
      </w:r>
      <w:r>
        <w:t>approved</w:t>
      </w:r>
      <w:r>
        <w:rPr>
          <w:spacing w:val="-5"/>
        </w:rPr>
        <w:t xml:space="preserve"> </w:t>
      </w:r>
      <w:r>
        <w:t>connection</w:t>
      </w:r>
      <w:r>
        <w:rPr>
          <w:spacing w:val="-5"/>
        </w:rPr>
        <w:t xml:space="preserve"> </w:t>
      </w:r>
      <w:r>
        <w:t>to</w:t>
      </w:r>
      <w:r>
        <w:rPr>
          <w:spacing w:val="-5"/>
        </w:rPr>
        <w:t xml:space="preserve"> </w:t>
      </w:r>
      <w:r>
        <w:t>reticulated</w:t>
      </w:r>
      <w:r>
        <w:rPr>
          <w:spacing w:val="-5"/>
        </w:rPr>
        <w:t xml:space="preserve"> </w:t>
      </w:r>
      <w:r>
        <w:t>sewer,</w:t>
      </w:r>
      <w:r>
        <w:rPr>
          <w:spacing w:val="-6"/>
        </w:rPr>
        <w:t xml:space="preserve"> </w:t>
      </w:r>
      <w:r>
        <w:t>stormwater,</w:t>
      </w:r>
      <w:r>
        <w:rPr>
          <w:spacing w:val="-6"/>
        </w:rPr>
        <w:t xml:space="preserve"> </w:t>
      </w:r>
      <w:r>
        <w:t>and</w:t>
      </w:r>
      <w:r>
        <w:rPr>
          <w:spacing w:val="-1"/>
        </w:rPr>
        <w:t xml:space="preserve"> </w:t>
      </w:r>
      <w:r>
        <w:t xml:space="preserve">water networks and the capacity to connect to electrical and </w:t>
      </w:r>
      <w:r>
        <w:rPr>
          <w:color w:val="00AF50"/>
        </w:rPr>
        <w:t xml:space="preserve">telecommunication </w:t>
      </w:r>
      <w:r>
        <w:t>networks.</w:t>
      </w:r>
    </w:p>
    <w:p w14:paraId="7CCF7C06" w14:textId="77777777" w:rsidR="006713A4" w:rsidRDefault="006713A4" w:rsidP="006713A4">
      <w:pPr>
        <w:pStyle w:val="BodyText"/>
      </w:pPr>
    </w:p>
    <w:p w14:paraId="3ED5E4F8" w14:textId="77777777" w:rsidR="006713A4" w:rsidRDefault="006713A4" w:rsidP="006713A4">
      <w:pPr>
        <w:pStyle w:val="BodyText"/>
        <w:spacing w:before="7"/>
        <w:rPr>
          <w:sz w:val="16"/>
        </w:rPr>
      </w:pPr>
    </w:p>
    <w:p w14:paraId="2EBDE26D" w14:textId="16113F5A" w:rsidR="006713A4" w:rsidRDefault="006453A9" w:rsidP="006453A9">
      <w:pPr>
        <w:pStyle w:val="Heading2"/>
        <w:tabs>
          <w:tab w:val="left" w:pos="1249"/>
        </w:tabs>
      </w:pPr>
      <w:r>
        <w:rPr>
          <w:strike/>
        </w:rPr>
        <w:t>8.8.15.7</w:t>
      </w:r>
      <w:r>
        <w:rPr>
          <w:strike/>
        </w:rPr>
        <w:tab/>
      </w:r>
      <w:r w:rsidR="006713A4">
        <w:rPr>
          <w:strike/>
        </w:rPr>
        <w:t>Compliance</w:t>
      </w:r>
      <w:r w:rsidR="006713A4">
        <w:rPr>
          <w:strike/>
          <w:spacing w:val="-11"/>
        </w:rPr>
        <w:t xml:space="preserve"> </w:t>
      </w:r>
      <w:r w:rsidR="006713A4">
        <w:rPr>
          <w:strike/>
        </w:rPr>
        <w:t>with</w:t>
      </w:r>
      <w:r w:rsidR="006713A4">
        <w:rPr>
          <w:strike/>
          <w:spacing w:val="-10"/>
        </w:rPr>
        <w:t xml:space="preserve"> </w:t>
      </w:r>
      <w:r w:rsidR="006713A4">
        <w:rPr>
          <w:strike/>
        </w:rPr>
        <w:t>the</w:t>
      </w:r>
      <w:r w:rsidR="006713A4">
        <w:rPr>
          <w:strike/>
          <w:spacing w:val="-11"/>
        </w:rPr>
        <w:t xml:space="preserve"> </w:t>
      </w:r>
      <w:r w:rsidR="006713A4">
        <w:rPr>
          <w:strike/>
        </w:rPr>
        <w:t>Outline</w:t>
      </w:r>
      <w:r w:rsidR="006713A4">
        <w:rPr>
          <w:strike/>
          <w:spacing w:val="-11"/>
        </w:rPr>
        <w:t xml:space="preserve"> </w:t>
      </w:r>
      <w:r w:rsidR="006713A4">
        <w:rPr>
          <w:strike/>
        </w:rPr>
        <w:t>Development</w:t>
      </w:r>
      <w:r w:rsidR="006713A4">
        <w:rPr>
          <w:strike/>
          <w:spacing w:val="-8"/>
        </w:rPr>
        <w:t xml:space="preserve"> </w:t>
      </w:r>
      <w:r w:rsidR="006713A4">
        <w:rPr>
          <w:strike/>
          <w:spacing w:val="-4"/>
        </w:rPr>
        <w:t>Plan</w:t>
      </w:r>
    </w:p>
    <w:p w14:paraId="45A42B64" w14:textId="77777777" w:rsidR="006713A4" w:rsidRDefault="006713A4" w:rsidP="006713A4">
      <w:pPr>
        <w:pStyle w:val="BodyText"/>
        <w:spacing w:before="2"/>
        <w:rPr>
          <w:b/>
          <w:sz w:val="15"/>
        </w:rPr>
      </w:pPr>
    </w:p>
    <w:p w14:paraId="46217338" w14:textId="77777777" w:rsidR="006713A4" w:rsidRDefault="006713A4" w:rsidP="006713A4">
      <w:pPr>
        <w:pStyle w:val="ListParagraph"/>
        <w:numPr>
          <w:ilvl w:val="0"/>
          <w:numId w:val="219"/>
        </w:numPr>
        <w:tabs>
          <w:tab w:val="left" w:pos="544"/>
        </w:tabs>
        <w:spacing w:before="57" w:line="261" w:lineRule="auto"/>
        <w:ind w:right="528"/>
        <w:rPr>
          <w:b/>
        </w:rPr>
      </w:pPr>
      <w:r>
        <w:rPr>
          <w:b/>
          <w:strike/>
        </w:rPr>
        <w:t>Whether</w:t>
      </w:r>
      <w:r>
        <w:rPr>
          <w:b/>
          <w:strike/>
          <w:spacing w:val="-4"/>
        </w:rPr>
        <w:t xml:space="preserve"> </w:t>
      </w:r>
      <w:r>
        <w:rPr>
          <w:b/>
          <w:strike/>
        </w:rPr>
        <w:t>the</w:t>
      </w:r>
      <w:r>
        <w:rPr>
          <w:b/>
          <w:strike/>
          <w:spacing w:val="-3"/>
        </w:rPr>
        <w:t xml:space="preserve"> </w:t>
      </w:r>
      <w:r>
        <w:rPr>
          <w:b/>
          <w:strike/>
        </w:rPr>
        <w:t>departure</w:t>
      </w:r>
      <w:r>
        <w:rPr>
          <w:b/>
          <w:strike/>
          <w:spacing w:val="-3"/>
        </w:rPr>
        <w:t xml:space="preserve"> </w:t>
      </w:r>
      <w:r>
        <w:rPr>
          <w:b/>
          <w:strike/>
        </w:rPr>
        <w:t>from</w:t>
      </w:r>
      <w:r>
        <w:rPr>
          <w:b/>
          <w:strike/>
          <w:spacing w:val="-4"/>
        </w:rPr>
        <w:t xml:space="preserve"> </w:t>
      </w:r>
      <w:r>
        <w:rPr>
          <w:b/>
          <w:strike/>
        </w:rPr>
        <w:t>the</w:t>
      </w:r>
      <w:r>
        <w:rPr>
          <w:b/>
          <w:strike/>
          <w:spacing w:val="-3"/>
        </w:rPr>
        <w:t xml:space="preserve"> </w:t>
      </w:r>
      <w:r>
        <w:rPr>
          <w:b/>
          <w:strike/>
        </w:rPr>
        <w:t>layout</w:t>
      </w:r>
      <w:r>
        <w:rPr>
          <w:b/>
          <w:strike/>
          <w:spacing w:val="-2"/>
        </w:rPr>
        <w:t xml:space="preserve"> </w:t>
      </w:r>
      <w:r>
        <w:rPr>
          <w:b/>
          <w:strike/>
        </w:rPr>
        <w:t>in</w:t>
      </w:r>
      <w:r>
        <w:rPr>
          <w:b/>
          <w:strike/>
          <w:spacing w:val="-1"/>
        </w:rPr>
        <w:t xml:space="preserve"> </w:t>
      </w:r>
      <w:r>
        <w:rPr>
          <w:b/>
          <w:strike/>
        </w:rPr>
        <w:t xml:space="preserve">the </w:t>
      </w:r>
      <w:r>
        <w:rPr>
          <w:b/>
          <w:strike/>
          <w:color w:val="00AF50"/>
        </w:rPr>
        <w:t>outline</w:t>
      </w:r>
      <w:r>
        <w:rPr>
          <w:b/>
          <w:strike/>
          <w:color w:val="00AF50"/>
          <w:spacing w:val="-8"/>
        </w:rPr>
        <w:t xml:space="preserve"> </w:t>
      </w:r>
      <w:r>
        <w:rPr>
          <w:b/>
          <w:strike/>
          <w:color w:val="00AF50"/>
        </w:rPr>
        <w:t>development</w:t>
      </w:r>
      <w:r>
        <w:rPr>
          <w:b/>
          <w:strike/>
          <w:color w:val="00AF50"/>
          <w:spacing w:val="-2"/>
        </w:rPr>
        <w:t xml:space="preserve"> </w:t>
      </w:r>
      <w:r>
        <w:rPr>
          <w:b/>
          <w:strike/>
          <w:color w:val="00AF50"/>
        </w:rPr>
        <w:t>plan</w:t>
      </w:r>
      <w:r>
        <w:rPr>
          <w:b/>
          <w:strike/>
          <w:spacing w:val="-2"/>
        </w:rPr>
        <w:t xml:space="preserve"> </w:t>
      </w:r>
      <w:r>
        <w:rPr>
          <w:b/>
          <w:strike/>
        </w:rPr>
        <w:t>is</w:t>
      </w:r>
      <w:r>
        <w:rPr>
          <w:b/>
          <w:strike/>
          <w:spacing w:val="-4"/>
        </w:rPr>
        <w:t xml:space="preserve"> </w:t>
      </w:r>
      <w:r>
        <w:rPr>
          <w:b/>
          <w:strike/>
        </w:rPr>
        <w:t>appropriate</w:t>
      </w:r>
      <w:r>
        <w:rPr>
          <w:b/>
          <w:strike/>
          <w:spacing w:val="-3"/>
        </w:rPr>
        <w:t xml:space="preserve"> </w:t>
      </w:r>
      <w:r>
        <w:rPr>
          <w:b/>
          <w:strike/>
        </w:rPr>
        <w:t>taking</w:t>
      </w:r>
      <w:r>
        <w:rPr>
          <w:b/>
          <w:strike/>
          <w:spacing w:val="-2"/>
        </w:rPr>
        <w:t xml:space="preserve"> </w:t>
      </w:r>
      <w:r>
        <w:rPr>
          <w:b/>
          <w:strike/>
        </w:rPr>
        <w:t>into</w:t>
      </w:r>
      <w:r>
        <w:rPr>
          <w:b/>
        </w:rPr>
        <w:t xml:space="preserve"> </w:t>
      </w:r>
      <w:r>
        <w:rPr>
          <w:b/>
          <w:strike/>
          <w:spacing w:val="-2"/>
        </w:rPr>
        <w:t>account:</w:t>
      </w:r>
    </w:p>
    <w:p w14:paraId="0C4E07A9" w14:textId="77777777" w:rsidR="006713A4" w:rsidRDefault="006713A4" w:rsidP="006713A4">
      <w:pPr>
        <w:pStyle w:val="BodyText"/>
        <w:spacing w:before="4"/>
        <w:rPr>
          <w:b/>
          <w:sz w:val="8"/>
        </w:rPr>
      </w:pPr>
    </w:p>
    <w:p w14:paraId="2888897B" w14:textId="77777777" w:rsidR="006713A4" w:rsidRDefault="006713A4" w:rsidP="006713A4">
      <w:pPr>
        <w:pStyle w:val="ListParagraph"/>
        <w:numPr>
          <w:ilvl w:val="1"/>
          <w:numId w:val="219"/>
        </w:numPr>
        <w:tabs>
          <w:tab w:val="left" w:pos="966"/>
        </w:tabs>
        <w:spacing w:before="57"/>
        <w:ind w:hanging="422"/>
        <w:rPr>
          <w:b/>
        </w:rPr>
      </w:pPr>
      <w:r>
        <w:rPr>
          <w:b/>
          <w:strike/>
        </w:rPr>
        <w:t>the</w:t>
      </w:r>
      <w:r>
        <w:rPr>
          <w:b/>
          <w:strike/>
          <w:spacing w:val="-8"/>
        </w:rPr>
        <w:t xml:space="preserve"> </w:t>
      </w:r>
      <w:r>
        <w:rPr>
          <w:b/>
          <w:strike/>
        </w:rPr>
        <w:t>overall</w:t>
      </w:r>
      <w:r>
        <w:rPr>
          <w:b/>
          <w:strike/>
          <w:spacing w:val="-6"/>
        </w:rPr>
        <w:t xml:space="preserve"> </w:t>
      </w:r>
      <w:r>
        <w:rPr>
          <w:b/>
          <w:strike/>
        </w:rPr>
        <w:t>vision</w:t>
      </w:r>
      <w:r>
        <w:rPr>
          <w:b/>
          <w:strike/>
          <w:spacing w:val="-4"/>
        </w:rPr>
        <w:t xml:space="preserve"> </w:t>
      </w:r>
      <w:r>
        <w:rPr>
          <w:b/>
          <w:strike/>
        </w:rPr>
        <w:t>and</w:t>
      </w:r>
      <w:r>
        <w:rPr>
          <w:b/>
          <w:strike/>
          <w:spacing w:val="-4"/>
        </w:rPr>
        <w:t xml:space="preserve"> </w:t>
      </w:r>
      <w:r>
        <w:rPr>
          <w:b/>
          <w:strike/>
        </w:rPr>
        <w:t>intent</w:t>
      </w:r>
      <w:r>
        <w:rPr>
          <w:b/>
          <w:strike/>
          <w:spacing w:val="-4"/>
        </w:rPr>
        <w:t xml:space="preserve"> </w:t>
      </w:r>
      <w:r>
        <w:rPr>
          <w:b/>
          <w:strike/>
        </w:rPr>
        <w:t>as</w:t>
      </w:r>
      <w:r>
        <w:rPr>
          <w:b/>
          <w:strike/>
          <w:spacing w:val="-7"/>
        </w:rPr>
        <w:t xml:space="preserve"> </w:t>
      </w:r>
      <w:r>
        <w:rPr>
          <w:b/>
          <w:strike/>
        </w:rPr>
        <w:t>expressed</w:t>
      </w:r>
      <w:r>
        <w:rPr>
          <w:b/>
          <w:strike/>
          <w:spacing w:val="-3"/>
        </w:rPr>
        <w:t xml:space="preserve"> </w:t>
      </w:r>
      <w:r>
        <w:rPr>
          <w:b/>
          <w:strike/>
        </w:rPr>
        <w:t>in</w:t>
      </w:r>
      <w:r>
        <w:rPr>
          <w:b/>
          <w:strike/>
          <w:spacing w:val="-4"/>
        </w:rPr>
        <w:t xml:space="preserve"> </w:t>
      </w:r>
      <w:r>
        <w:rPr>
          <w:b/>
          <w:strike/>
        </w:rPr>
        <w:t>the</w:t>
      </w:r>
      <w:r>
        <w:rPr>
          <w:b/>
          <w:strike/>
          <w:spacing w:val="-5"/>
        </w:rPr>
        <w:t xml:space="preserve"> </w:t>
      </w:r>
      <w:r>
        <w:rPr>
          <w:b/>
          <w:strike/>
        </w:rPr>
        <w:t>Neighbourhood</w:t>
      </w:r>
      <w:r>
        <w:rPr>
          <w:b/>
          <w:strike/>
          <w:spacing w:val="-4"/>
        </w:rPr>
        <w:t xml:space="preserve"> </w:t>
      </w:r>
      <w:r>
        <w:rPr>
          <w:b/>
          <w:strike/>
        </w:rPr>
        <w:t>Plan;</w:t>
      </w:r>
      <w:r>
        <w:rPr>
          <w:b/>
          <w:strike/>
          <w:spacing w:val="-3"/>
        </w:rPr>
        <w:t xml:space="preserve"> </w:t>
      </w:r>
      <w:r>
        <w:rPr>
          <w:b/>
          <w:strike/>
          <w:spacing w:val="-5"/>
        </w:rPr>
        <w:t>and</w:t>
      </w:r>
    </w:p>
    <w:p w14:paraId="190EF82C" w14:textId="77777777" w:rsidR="006713A4" w:rsidRDefault="006713A4" w:rsidP="006713A4">
      <w:pPr>
        <w:pStyle w:val="BodyText"/>
        <w:spacing w:before="11"/>
        <w:rPr>
          <w:b/>
          <w:sz w:val="9"/>
        </w:rPr>
      </w:pPr>
    </w:p>
    <w:p w14:paraId="6E536435" w14:textId="77777777" w:rsidR="006713A4" w:rsidRDefault="006713A4" w:rsidP="006713A4">
      <w:pPr>
        <w:pStyle w:val="ListParagraph"/>
        <w:numPr>
          <w:ilvl w:val="1"/>
          <w:numId w:val="219"/>
        </w:numPr>
        <w:tabs>
          <w:tab w:val="left" w:pos="966"/>
        </w:tabs>
        <w:spacing w:before="57" w:line="261" w:lineRule="auto"/>
        <w:ind w:right="284"/>
      </w:pPr>
      <w:r>
        <w:rPr>
          <w:b/>
          <w:strike/>
        </w:rPr>
        <w:t>any</w:t>
      </w:r>
      <w:r>
        <w:rPr>
          <w:b/>
          <w:strike/>
          <w:spacing w:val="-4"/>
        </w:rPr>
        <w:t xml:space="preserve"> </w:t>
      </w:r>
      <w:r>
        <w:rPr>
          <w:b/>
          <w:strike/>
        </w:rPr>
        <w:t>actual</w:t>
      </w:r>
      <w:r>
        <w:rPr>
          <w:b/>
          <w:strike/>
          <w:spacing w:val="-6"/>
        </w:rPr>
        <w:t xml:space="preserve"> </w:t>
      </w:r>
      <w:r>
        <w:rPr>
          <w:b/>
          <w:strike/>
        </w:rPr>
        <w:t>or</w:t>
      </w:r>
      <w:r>
        <w:rPr>
          <w:b/>
          <w:strike/>
          <w:spacing w:val="-6"/>
        </w:rPr>
        <w:t xml:space="preserve"> </w:t>
      </w:r>
      <w:r>
        <w:rPr>
          <w:b/>
          <w:strike/>
        </w:rPr>
        <w:t>potential</w:t>
      </w:r>
      <w:r>
        <w:rPr>
          <w:b/>
          <w:strike/>
          <w:spacing w:val="-6"/>
        </w:rPr>
        <w:t xml:space="preserve"> </w:t>
      </w:r>
      <w:r>
        <w:rPr>
          <w:b/>
          <w:strike/>
        </w:rPr>
        <w:t>impact</w:t>
      </w:r>
      <w:r>
        <w:rPr>
          <w:b/>
          <w:strike/>
          <w:spacing w:val="-4"/>
        </w:rPr>
        <w:t xml:space="preserve"> </w:t>
      </w:r>
      <w:r>
        <w:rPr>
          <w:b/>
          <w:strike/>
        </w:rPr>
        <w:t>on</w:t>
      </w:r>
      <w:r>
        <w:rPr>
          <w:b/>
          <w:strike/>
          <w:spacing w:val="-3"/>
        </w:rPr>
        <w:t xml:space="preserve"> </w:t>
      </w:r>
      <w:r>
        <w:rPr>
          <w:b/>
          <w:strike/>
        </w:rPr>
        <w:t>the</w:t>
      </w:r>
      <w:r>
        <w:rPr>
          <w:b/>
          <w:strike/>
          <w:spacing w:val="-5"/>
        </w:rPr>
        <w:t xml:space="preserve"> </w:t>
      </w:r>
      <w:r>
        <w:rPr>
          <w:b/>
          <w:strike/>
        </w:rPr>
        <w:t>delivery</w:t>
      </w:r>
      <w:r>
        <w:rPr>
          <w:b/>
          <w:strike/>
          <w:spacing w:val="-4"/>
        </w:rPr>
        <w:t xml:space="preserve"> </w:t>
      </w:r>
      <w:r>
        <w:rPr>
          <w:b/>
          <w:strike/>
        </w:rPr>
        <w:t>of</w:t>
      </w:r>
      <w:r>
        <w:rPr>
          <w:b/>
          <w:strike/>
          <w:spacing w:val="-2"/>
        </w:rPr>
        <w:t xml:space="preserve"> </w:t>
      </w:r>
      <w:r>
        <w:rPr>
          <w:b/>
          <w:strike/>
        </w:rPr>
        <w:t>integrated</w:t>
      </w:r>
      <w:r>
        <w:rPr>
          <w:b/>
          <w:strike/>
          <w:spacing w:val="-4"/>
        </w:rPr>
        <w:t xml:space="preserve"> </w:t>
      </w:r>
      <w:r>
        <w:rPr>
          <w:b/>
          <w:strike/>
        </w:rPr>
        <w:t>infrastructure</w:t>
      </w:r>
      <w:r>
        <w:rPr>
          <w:b/>
          <w:strike/>
          <w:spacing w:val="-5"/>
        </w:rPr>
        <w:t xml:space="preserve"> </w:t>
      </w:r>
      <w:r>
        <w:rPr>
          <w:b/>
          <w:strike/>
        </w:rPr>
        <w:t xml:space="preserve">including </w:t>
      </w:r>
      <w:r>
        <w:rPr>
          <w:b/>
          <w:strike/>
          <w:color w:val="00AF50"/>
        </w:rPr>
        <w:t>road</w:t>
      </w:r>
      <w:r>
        <w:rPr>
          <w:b/>
          <w:strike/>
        </w:rPr>
        <w:t>,</w:t>
      </w:r>
      <w:r>
        <w:rPr>
          <w:b/>
          <w:strike/>
          <w:spacing w:val="-4"/>
        </w:rPr>
        <w:t xml:space="preserve"> </w:t>
      </w:r>
      <w:r>
        <w:rPr>
          <w:b/>
          <w:strike/>
        </w:rPr>
        <w:t>water,</w:t>
      </w:r>
      <w:r>
        <w:rPr>
          <w:b/>
        </w:rPr>
        <w:t xml:space="preserve"> </w:t>
      </w:r>
      <w:r>
        <w:rPr>
          <w:b/>
          <w:strike/>
        </w:rPr>
        <w:t xml:space="preserve">wastewater, stormwater and open space across the whole </w:t>
      </w:r>
      <w:r>
        <w:rPr>
          <w:b/>
          <w:strike/>
          <w:color w:val="00AF50"/>
        </w:rPr>
        <w:t xml:space="preserve">outline development plan </w:t>
      </w:r>
      <w:r>
        <w:rPr>
          <w:b/>
          <w:strike/>
        </w:rPr>
        <w:t>area.</w:t>
      </w:r>
    </w:p>
    <w:p w14:paraId="10383640" w14:textId="77777777" w:rsidR="006713A4" w:rsidRDefault="006713A4" w:rsidP="006713A4">
      <w:pPr>
        <w:pStyle w:val="BodyText"/>
        <w:rPr>
          <w:b/>
          <w:sz w:val="20"/>
        </w:rPr>
      </w:pPr>
    </w:p>
    <w:p w14:paraId="5785E56E" w14:textId="77777777" w:rsidR="006713A4" w:rsidRDefault="006713A4" w:rsidP="006713A4">
      <w:pPr>
        <w:pStyle w:val="BodyText"/>
        <w:spacing w:before="11"/>
        <w:rPr>
          <w:b/>
          <w:sz w:val="14"/>
        </w:rPr>
      </w:pPr>
    </w:p>
    <w:p w14:paraId="46BF7EEF" w14:textId="77777777" w:rsidR="006713A4" w:rsidRDefault="006713A4" w:rsidP="006713A4">
      <w:pPr>
        <w:pStyle w:val="Heading2"/>
        <w:spacing w:before="45"/>
        <w:ind w:left="116" w:firstLine="0"/>
      </w:pPr>
      <w:r>
        <w:t>8.8.15.</w:t>
      </w:r>
      <w:r>
        <w:rPr>
          <w:strike/>
        </w:rPr>
        <w:t>8</w:t>
      </w:r>
      <w:r>
        <w:rPr>
          <w:u w:val="single"/>
        </w:rPr>
        <w:t>7</w:t>
      </w:r>
      <w:r>
        <w:rPr>
          <w:spacing w:val="23"/>
        </w:rPr>
        <w:t xml:space="preserve"> </w:t>
      </w:r>
      <w:r>
        <w:t>Water</w:t>
      </w:r>
      <w:r>
        <w:rPr>
          <w:spacing w:val="-7"/>
        </w:rPr>
        <w:t xml:space="preserve"> </w:t>
      </w:r>
      <w:r>
        <w:t>supply</w:t>
      </w:r>
      <w:r>
        <w:rPr>
          <w:spacing w:val="-6"/>
        </w:rPr>
        <w:t xml:space="preserve"> </w:t>
      </w:r>
      <w:r>
        <w:t>for</w:t>
      </w:r>
      <w:r>
        <w:rPr>
          <w:spacing w:val="-8"/>
        </w:rPr>
        <w:t xml:space="preserve"> </w:t>
      </w:r>
      <w:r>
        <w:t>fire-</w:t>
      </w:r>
      <w:r>
        <w:rPr>
          <w:spacing w:val="-2"/>
        </w:rPr>
        <w:t>fighting</w:t>
      </w:r>
    </w:p>
    <w:p w14:paraId="3B7565B9" w14:textId="77777777" w:rsidR="006713A4" w:rsidRDefault="006713A4" w:rsidP="006713A4">
      <w:pPr>
        <w:pStyle w:val="BodyText"/>
        <w:spacing w:before="2"/>
        <w:rPr>
          <w:b/>
          <w:sz w:val="15"/>
        </w:rPr>
      </w:pPr>
    </w:p>
    <w:p w14:paraId="21CC4E50" w14:textId="77777777" w:rsidR="006713A4" w:rsidRDefault="006713A4" w:rsidP="006713A4">
      <w:pPr>
        <w:pStyle w:val="BodyText"/>
        <w:tabs>
          <w:tab w:val="left" w:pos="544"/>
        </w:tabs>
        <w:spacing w:before="56" w:line="266" w:lineRule="auto"/>
        <w:ind w:left="544" w:right="584" w:hanging="428"/>
      </w:pPr>
      <w:r>
        <w:rPr>
          <w:spacing w:val="-6"/>
        </w:rPr>
        <w:t>a.</w:t>
      </w:r>
      <w:r>
        <w:tab/>
        <w:t>Whether</w:t>
      </w:r>
      <w:r>
        <w:rPr>
          <w:spacing w:val="-3"/>
        </w:rPr>
        <w:t xml:space="preserve"> </w:t>
      </w:r>
      <w:r>
        <w:t>sufficient</w:t>
      </w:r>
      <w:r>
        <w:rPr>
          <w:spacing w:val="-6"/>
        </w:rPr>
        <w:t xml:space="preserve"> </w:t>
      </w:r>
      <w:r>
        <w:t>fire</w:t>
      </w:r>
      <w:r>
        <w:rPr>
          <w:spacing w:val="-3"/>
        </w:rPr>
        <w:t xml:space="preserve"> </w:t>
      </w:r>
      <w:r>
        <w:t>fighting</w:t>
      </w:r>
      <w:r>
        <w:rPr>
          <w:spacing w:val="-2"/>
        </w:rPr>
        <w:t xml:space="preserve"> </w:t>
      </w:r>
      <w:r>
        <w:t>water</w:t>
      </w:r>
      <w:r>
        <w:rPr>
          <w:spacing w:val="-3"/>
        </w:rPr>
        <w:t xml:space="preserve"> </w:t>
      </w:r>
      <w:r>
        <w:t>supply</w:t>
      </w:r>
      <w:r>
        <w:rPr>
          <w:spacing w:val="-3"/>
        </w:rPr>
        <w:t xml:space="preserve"> </w:t>
      </w:r>
      <w:r>
        <w:t>is</w:t>
      </w:r>
      <w:r>
        <w:rPr>
          <w:spacing w:val="-3"/>
        </w:rPr>
        <w:t xml:space="preserve"> </w:t>
      </w:r>
      <w:r>
        <w:t>provided</w:t>
      </w:r>
      <w:r>
        <w:rPr>
          <w:spacing w:val="-4"/>
        </w:rPr>
        <w:t xml:space="preserve"> </w:t>
      </w:r>
      <w:r>
        <w:t>so</w:t>
      </w:r>
      <w:r>
        <w:rPr>
          <w:spacing w:val="-4"/>
        </w:rPr>
        <w:t xml:space="preserve"> </w:t>
      </w:r>
      <w:r>
        <w:t>as</w:t>
      </w:r>
      <w:r>
        <w:rPr>
          <w:spacing w:val="-3"/>
        </w:rPr>
        <w:t xml:space="preserve"> </w:t>
      </w:r>
      <w:r>
        <w:t>to</w:t>
      </w:r>
      <w:r>
        <w:rPr>
          <w:spacing w:val="-4"/>
        </w:rPr>
        <w:t xml:space="preserve"> </w:t>
      </w:r>
      <w:r>
        <w:t>ensure</w:t>
      </w:r>
      <w:r>
        <w:rPr>
          <w:spacing w:val="-3"/>
        </w:rPr>
        <w:t xml:space="preserve"> </w:t>
      </w:r>
      <w:r>
        <w:t>the health</w:t>
      </w:r>
      <w:r>
        <w:rPr>
          <w:spacing w:val="-4"/>
        </w:rPr>
        <w:t xml:space="preserve"> </w:t>
      </w:r>
      <w:r>
        <w:t>and</w:t>
      </w:r>
      <w:r>
        <w:rPr>
          <w:spacing w:val="-4"/>
        </w:rPr>
        <w:t xml:space="preserve"> </w:t>
      </w:r>
      <w:r>
        <w:t>safety</w:t>
      </w:r>
      <w:r>
        <w:rPr>
          <w:spacing w:val="-3"/>
        </w:rPr>
        <w:t xml:space="preserve"> </w:t>
      </w:r>
      <w:r>
        <w:t>of the community, including neighbouring properties, is provided.</w:t>
      </w:r>
    </w:p>
    <w:p w14:paraId="35E52051" w14:textId="77777777" w:rsidR="006713A4" w:rsidRDefault="006713A4" w:rsidP="006713A4">
      <w:pPr>
        <w:pStyle w:val="BodyText"/>
      </w:pPr>
    </w:p>
    <w:p w14:paraId="32158151" w14:textId="77777777" w:rsidR="006713A4" w:rsidRDefault="006713A4" w:rsidP="006713A4">
      <w:pPr>
        <w:pStyle w:val="Heading2"/>
        <w:spacing w:before="192"/>
        <w:ind w:left="116" w:firstLine="0"/>
      </w:pPr>
      <w:r>
        <w:t>8.8.15.</w:t>
      </w:r>
      <w:r>
        <w:rPr>
          <w:strike/>
        </w:rPr>
        <w:t>9</w:t>
      </w:r>
      <w:r>
        <w:rPr>
          <w:u w:val="single"/>
        </w:rPr>
        <w:t>8</w:t>
      </w:r>
      <w:r>
        <w:rPr>
          <w:spacing w:val="24"/>
        </w:rPr>
        <w:t xml:space="preserve"> </w:t>
      </w:r>
      <w:r>
        <w:t>Outdoor</w:t>
      </w:r>
      <w:r>
        <w:rPr>
          <w:spacing w:val="-9"/>
        </w:rPr>
        <w:t xml:space="preserve"> </w:t>
      </w:r>
      <w:r>
        <w:t>Living</w:t>
      </w:r>
      <w:r>
        <w:rPr>
          <w:spacing w:val="-6"/>
        </w:rPr>
        <w:t xml:space="preserve"> </w:t>
      </w:r>
      <w:r>
        <w:rPr>
          <w:spacing w:val="-4"/>
        </w:rPr>
        <w:t>space</w:t>
      </w:r>
    </w:p>
    <w:p w14:paraId="7E0EDB9C" w14:textId="77777777" w:rsidR="006713A4" w:rsidRDefault="006713A4" w:rsidP="006713A4">
      <w:pPr>
        <w:pStyle w:val="BodyText"/>
        <w:spacing w:before="7"/>
        <w:rPr>
          <w:b/>
          <w:sz w:val="15"/>
        </w:rPr>
      </w:pPr>
    </w:p>
    <w:p w14:paraId="1B0BF20D" w14:textId="77777777" w:rsidR="006713A4" w:rsidRDefault="006713A4" w:rsidP="006713A4">
      <w:pPr>
        <w:pStyle w:val="ListParagraph"/>
        <w:numPr>
          <w:ilvl w:val="0"/>
          <w:numId w:val="218"/>
        </w:numPr>
        <w:tabs>
          <w:tab w:val="left" w:pos="544"/>
        </w:tabs>
        <w:spacing w:before="56" w:line="261" w:lineRule="auto"/>
        <w:ind w:right="904"/>
      </w:pPr>
      <w:r>
        <w:t>Whether</w:t>
      </w:r>
      <w:r>
        <w:rPr>
          <w:spacing w:val="-3"/>
        </w:rPr>
        <w:t xml:space="preserve"> </w:t>
      </w:r>
      <w:r>
        <w:t>the</w:t>
      </w:r>
      <w:r>
        <w:rPr>
          <w:spacing w:val="-3"/>
        </w:rPr>
        <w:t xml:space="preserve"> </w:t>
      </w:r>
      <w:r>
        <w:t>level,</w:t>
      </w:r>
      <w:r>
        <w:rPr>
          <w:spacing w:val="-6"/>
        </w:rPr>
        <w:t xml:space="preserve"> </w:t>
      </w:r>
      <w:r>
        <w:t>location</w:t>
      </w:r>
      <w:r>
        <w:rPr>
          <w:spacing w:val="-4"/>
        </w:rPr>
        <w:t xml:space="preserve"> </w:t>
      </w:r>
      <w:r>
        <w:t>or</w:t>
      </w:r>
      <w:r>
        <w:rPr>
          <w:spacing w:val="-1"/>
        </w:rPr>
        <w:t xml:space="preserve"> </w:t>
      </w:r>
      <w:r>
        <w:t>configuration</w:t>
      </w:r>
      <w:r>
        <w:rPr>
          <w:spacing w:val="-4"/>
        </w:rPr>
        <w:t xml:space="preserve"> </w:t>
      </w:r>
      <w:r>
        <w:t>of</w:t>
      </w:r>
      <w:r>
        <w:rPr>
          <w:spacing w:val="-2"/>
        </w:rPr>
        <w:t xml:space="preserve"> </w:t>
      </w:r>
      <w:r>
        <w:rPr>
          <w:color w:val="00AF50"/>
        </w:rPr>
        <w:t>outdoor</w:t>
      </w:r>
      <w:r>
        <w:rPr>
          <w:color w:val="00AF50"/>
          <w:spacing w:val="-3"/>
        </w:rPr>
        <w:t xml:space="preserve"> </w:t>
      </w:r>
      <w:r>
        <w:rPr>
          <w:color w:val="00AF50"/>
        </w:rPr>
        <w:t>living</w:t>
      </w:r>
      <w:r>
        <w:rPr>
          <w:color w:val="00AF50"/>
          <w:spacing w:val="-2"/>
        </w:rPr>
        <w:t xml:space="preserve"> </w:t>
      </w:r>
      <w:r>
        <w:rPr>
          <w:color w:val="00AF50"/>
        </w:rPr>
        <w:t xml:space="preserve">space </w:t>
      </w:r>
      <w:r>
        <w:t>will</w:t>
      </w:r>
      <w:r>
        <w:rPr>
          <w:spacing w:val="-1"/>
        </w:rPr>
        <w:t xml:space="preserve"> </w:t>
      </w:r>
      <w:r>
        <w:t>provide</w:t>
      </w:r>
      <w:r>
        <w:rPr>
          <w:spacing w:val="-3"/>
        </w:rPr>
        <w:t xml:space="preserve"> </w:t>
      </w:r>
      <w:r>
        <w:t>for</w:t>
      </w:r>
      <w:r>
        <w:rPr>
          <w:spacing w:val="-3"/>
        </w:rPr>
        <w:t xml:space="preserve"> </w:t>
      </w:r>
      <w:r>
        <w:t>the</w:t>
      </w:r>
      <w:r>
        <w:rPr>
          <w:spacing w:val="-3"/>
        </w:rPr>
        <w:t xml:space="preserve"> </w:t>
      </w:r>
      <w:r>
        <w:t>needs</w:t>
      </w:r>
      <w:r>
        <w:rPr>
          <w:spacing w:val="-3"/>
        </w:rPr>
        <w:t xml:space="preserve"> </w:t>
      </w:r>
      <w:r>
        <w:t>of occupants, taking into account:</w:t>
      </w:r>
    </w:p>
    <w:p w14:paraId="3451924C" w14:textId="77777777" w:rsidR="006713A4" w:rsidRDefault="006713A4" w:rsidP="006713A4">
      <w:pPr>
        <w:pStyle w:val="ListParagraph"/>
        <w:numPr>
          <w:ilvl w:val="0"/>
          <w:numId w:val="218"/>
        </w:numPr>
        <w:tabs>
          <w:tab w:val="left" w:pos="544"/>
        </w:tabs>
        <w:spacing w:before="159"/>
      </w:pPr>
      <w:r>
        <w:t>In</w:t>
      </w:r>
      <w:r>
        <w:rPr>
          <w:spacing w:val="-6"/>
        </w:rPr>
        <w:t xml:space="preserve"> </w:t>
      </w:r>
      <w:r>
        <w:t>relation</w:t>
      </w:r>
      <w:r>
        <w:rPr>
          <w:spacing w:val="-5"/>
        </w:rPr>
        <w:t xml:space="preserve"> </w:t>
      </w:r>
      <w:r>
        <w:t>to</w:t>
      </w:r>
      <w:r>
        <w:rPr>
          <w:spacing w:val="-6"/>
        </w:rPr>
        <w:t xml:space="preserve"> </w:t>
      </w:r>
      <w:r>
        <w:t>the</w:t>
      </w:r>
      <w:r>
        <w:rPr>
          <w:spacing w:val="-4"/>
        </w:rPr>
        <w:t xml:space="preserve"> </w:t>
      </w:r>
      <w:r>
        <w:t>amount</w:t>
      </w:r>
      <w:r>
        <w:rPr>
          <w:spacing w:val="-3"/>
        </w:rPr>
        <w:t xml:space="preserve"> </w:t>
      </w:r>
      <w:r>
        <w:t>of</w:t>
      </w:r>
      <w:r>
        <w:rPr>
          <w:spacing w:val="-2"/>
        </w:rPr>
        <w:t xml:space="preserve"> </w:t>
      </w:r>
      <w:r>
        <w:rPr>
          <w:color w:val="00AF50"/>
        </w:rPr>
        <w:t>outdoor</w:t>
      </w:r>
      <w:r>
        <w:rPr>
          <w:color w:val="00AF50"/>
          <w:spacing w:val="-1"/>
        </w:rPr>
        <w:t xml:space="preserve"> </w:t>
      </w:r>
      <w:r>
        <w:rPr>
          <w:color w:val="00AF50"/>
        </w:rPr>
        <w:t>living</w:t>
      </w:r>
      <w:r>
        <w:rPr>
          <w:color w:val="00AF50"/>
          <w:spacing w:val="-3"/>
        </w:rPr>
        <w:t xml:space="preserve"> </w:t>
      </w:r>
      <w:r>
        <w:rPr>
          <w:color w:val="00AF50"/>
          <w:spacing w:val="-2"/>
        </w:rPr>
        <w:t>space</w:t>
      </w:r>
      <w:r>
        <w:rPr>
          <w:spacing w:val="-2"/>
        </w:rPr>
        <w:t>:</w:t>
      </w:r>
    </w:p>
    <w:p w14:paraId="38664294" w14:textId="77777777" w:rsidR="006713A4" w:rsidRDefault="006713A4" w:rsidP="006713A4">
      <w:pPr>
        <w:pStyle w:val="ListParagraph"/>
        <w:numPr>
          <w:ilvl w:val="1"/>
          <w:numId w:val="218"/>
        </w:numPr>
        <w:tabs>
          <w:tab w:val="left" w:pos="966"/>
        </w:tabs>
        <w:spacing w:before="173" w:line="266" w:lineRule="auto"/>
        <w:ind w:right="735"/>
      </w:pPr>
      <w:r>
        <w:t>provision</w:t>
      </w:r>
      <w:r>
        <w:rPr>
          <w:spacing w:val="-4"/>
        </w:rPr>
        <w:t xml:space="preserve"> </w:t>
      </w:r>
      <w:r>
        <w:t>of</w:t>
      </w:r>
      <w:r>
        <w:rPr>
          <w:spacing w:val="-3"/>
        </w:rPr>
        <w:t xml:space="preserve"> </w:t>
      </w:r>
      <w:r>
        <w:t>publicly</w:t>
      </w:r>
      <w:r>
        <w:rPr>
          <w:spacing w:val="-3"/>
        </w:rPr>
        <w:t xml:space="preserve"> </w:t>
      </w:r>
      <w:r>
        <w:t>available</w:t>
      </w:r>
      <w:r>
        <w:rPr>
          <w:spacing w:val="-3"/>
        </w:rPr>
        <w:t xml:space="preserve"> </w:t>
      </w:r>
      <w:r>
        <w:t>space</w:t>
      </w:r>
      <w:r>
        <w:rPr>
          <w:spacing w:val="-3"/>
        </w:rPr>
        <w:t xml:space="preserve"> </w:t>
      </w:r>
      <w:r>
        <w:t>on,</w:t>
      </w:r>
      <w:r>
        <w:rPr>
          <w:spacing w:val="-6"/>
        </w:rPr>
        <w:t xml:space="preserve"> </w:t>
      </w:r>
      <w:r>
        <w:t>or in</w:t>
      </w:r>
      <w:r>
        <w:rPr>
          <w:spacing w:val="-4"/>
        </w:rPr>
        <w:t xml:space="preserve"> </w:t>
      </w:r>
      <w:r>
        <w:t>close</w:t>
      </w:r>
      <w:r>
        <w:rPr>
          <w:spacing w:val="-3"/>
        </w:rPr>
        <w:t xml:space="preserve"> </w:t>
      </w:r>
      <w:r>
        <w:t>proximity</w:t>
      </w:r>
      <w:r>
        <w:rPr>
          <w:spacing w:val="-3"/>
        </w:rPr>
        <w:t xml:space="preserve"> </w:t>
      </w:r>
      <w:r>
        <w:t>to,</w:t>
      </w:r>
      <w:r>
        <w:rPr>
          <w:spacing w:val="-1"/>
        </w:rPr>
        <w:t xml:space="preserve"> </w:t>
      </w:r>
      <w:r>
        <w:t xml:space="preserve">the </w:t>
      </w:r>
      <w:r>
        <w:rPr>
          <w:color w:val="00AF50"/>
        </w:rPr>
        <w:t>site</w:t>
      </w:r>
      <w:r>
        <w:rPr>
          <w:color w:val="00AF50"/>
          <w:spacing w:val="-2"/>
        </w:rPr>
        <w:t xml:space="preserve"> </w:t>
      </w:r>
      <w:r>
        <w:t>to</w:t>
      </w:r>
      <w:r>
        <w:rPr>
          <w:spacing w:val="-1"/>
        </w:rPr>
        <w:t xml:space="preserve"> </w:t>
      </w:r>
      <w:r>
        <w:t>meet</w:t>
      </w:r>
      <w:r>
        <w:rPr>
          <w:spacing w:val="-5"/>
        </w:rPr>
        <w:t xml:space="preserve"> </w:t>
      </w:r>
      <w:r>
        <w:t>the</w:t>
      </w:r>
      <w:r>
        <w:rPr>
          <w:spacing w:val="-3"/>
        </w:rPr>
        <w:t xml:space="preserve"> </w:t>
      </w:r>
      <w:r>
        <w:t>needs</w:t>
      </w:r>
      <w:r>
        <w:rPr>
          <w:spacing w:val="-3"/>
        </w:rPr>
        <w:t xml:space="preserve"> </w:t>
      </w:r>
      <w:r>
        <w:t>of occupants now and in the future;</w:t>
      </w:r>
    </w:p>
    <w:p w14:paraId="461500DB" w14:textId="77777777" w:rsidR="006713A4" w:rsidRDefault="006713A4" w:rsidP="006713A4">
      <w:pPr>
        <w:pStyle w:val="ListParagraph"/>
        <w:numPr>
          <w:ilvl w:val="1"/>
          <w:numId w:val="218"/>
        </w:numPr>
        <w:tabs>
          <w:tab w:val="left" w:pos="966"/>
        </w:tabs>
        <w:spacing w:before="144" w:line="266" w:lineRule="auto"/>
        <w:ind w:right="758"/>
      </w:pPr>
      <w:r>
        <w:t>the</w:t>
      </w:r>
      <w:r>
        <w:rPr>
          <w:spacing w:val="-3"/>
        </w:rPr>
        <w:t xml:space="preserve"> </w:t>
      </w:r>
      <w:r>
        <w:t>size</w:t>
      </w:r>
      <w:r>
        <w:rPr>
          <w:spacing w:val="-3"/>
        </w:rPr>
        <w:t xml:space="preserve"> </w:t>
      </w:r>
      <w:r>
        <w:t>of</w:t>
      </w:r>
      <w:r>
        <w:rPr>
          <w:spacing w:val="-3"/>
        </w:rPr>
        <w:t xml:space="preserve"> </w:t>
      </w:r>
      <w:r>
        <w:t>the</w:t>
      </w:r>
      <w:r>
        <w:rPr>
          <w:spacing w:val="-2"/>
        </w:rPr>
        <w:t xml:space="preserve"> </w:t>
      </w:r>
      <w:r>
        <w:rPr>
          <w:color w:val="00AF50"/>
        </w:rPr>
        <w:t>residential</w:t>
      </w:r>
      <w:r>
        <w:rPr>
          <w:color w:val="00AF50"/>
          <w:spacing w:val="-1"/>
        </w:rPr>
        <w:t xml:space="preserve"> </w:t>
      </w:r>
      <w:r>
        <w:rPr>
          <w:color w:val="00AF50"/>
        </w:rPr>
        <w:t>unit</w:t>
      </w:r>
      <w:r>
        <w:rPr>
          <w:color w:val="00AF50"/>
          <w:spacing w:val="-5"/>
        </w:rPr>
        <w:t xml:space="preserve"> </w:t>
      </w:r>
      <w:r>
        <w:t>serviced</w:t>
      </w:r>
      <w:r>
        <w:rPr>
          <w:spacing w:val="-4"/>
        </w:rPr>
        <w:t xml:space="preserve"> </w:t>
      </w:r>
      <w:r>
        <w:t>by</w:t>
      </w:r>
      <w:r>
        <w:rPr>
          <w:spacing w:val="-3"/>
        </w:rPr>
        <w:t xml:space="preserve"> </w:t>
      </w:r>
      <w:r>
        <w:t>the</w:t>
      </w:r>
      <w:r>
        <w:rPr>
          <w:spacing w:val="-3"/>
        </w:rPr>
        <w:t xml:space="preserve"> </w:t>
      </w:r>
      <w:r>
        <w:t>space</w:t>
      </w:r>
      <w:r>
        <w:rPr>
          <w:spacing w:val="-3"/>
        </w:rPr>
        <w:t xml:space="preserve"> </w:t>
      </w:r>
      <w:r>
        <w:t>and</w:t>
      </w:r>
      <w:r>
        <w:rPr>
          <w:spacing w:val="-4"/>
        </w:rPr>
        <w:t xml:space="preserve"> </w:t>
      </w:r>
      <w:r>
        <w:t>the</w:t>
      </w:r>
      <w:r>
        <w:rPr>
          <w:spacing w:val="-3"/>
        </w:rPr>
        <w:t xml:space="preserve"> </w:t>
      </w:r>
      <w:r>
        <w:t>demands</w:t>
      </w:r>
      <w:r>
        <w:rPr>
          <w:spacing w:val="-3"/>
        </w:rPr>
        <w:t xml:space="preserve"> </w:t>
      </w:r>
      <w:r>
        <w:t>of the</w:t>
      </w:r>
      <w:r>
        <w:rPr>
          <w:spacing w:val="-3"/>
        </w:rPr>
        <w:t xml:space="preserve"> </w:t>
      </w:r>
      <w:r>
        <w:t>likely</w:t>
      </w:r>
      <w:r>
        <w:rPr>
          <w:spacing w:val="-3"/>
        </w:rPr>
        <w:t xml:space="preserve"> </w:t>
      </w:r>
      <w:r>
        <w:t>number</w:t>
      </w:r>
      <w:r>
        <w:rPr>
          <w:spacing w:val="-3"/>
        </w:rPr>
        <w:t xml:space="preserve"> </w:t>
      </w:r>
      <w:r>
        <w:t>of occupants now and in the future; and</w:t>
      </w:r>
    </w:p>
    <w:p w14:paraId="2ECEAA46" w14:textId="77777777" w:rsidR="006713A4" w:rsidRDefault="006713A4" w:rsidP="006713A4">
      <w:pPr>
        <w:pStyle w:val="ListParagraph"/>
        <w:numPr>
          <w:ilvl w:val="1"/>
          <w:numId w:val="218"/>
        </w:numPr>
        <w:tabs>
          <w:tab w:val="left" w:pos="966"/>
        </w:tabs>
        <w:spacing w:before="152"/>
        <w:ind w:hanging="422"/>
      </w:pPr>
      <w:r>
        <w:t>compensation</w:t>
      </w:r>
      <w:r>
        <w:rPr>
          <w:spacing w:val="-7"/>
        </w:rPr>
        <w:t xml:space="preserve"> </w:t>
      </w:r>
      <w:r>
        <w:t>by</w:t>
      </w:r>
      <w:r>
        <w:rPr>
          <w:spacing w:val="-5"/>
        </w:rPr>
        <w:t xml:space="preserve"> </w:t>
      </w:r>
      <w:r>
        <w:t>alternative</w:t>
      </w:r>
      <w:r>
        <w:rPr>
          <w:spacing w:val="-6"/>
        </w:rPr>
        <w:t xml:space="preserve"> </w:t>
      </w:r>
      <w:r>
        <w:t>space</w:t>
      </w:r>
      <w:r>
        <w:rPr>
          <w:spacing w:val="-6"/>
        </w:rPr>
        <w:t xml:space="preserve"> </w:t>
      </w:r>
      <w:r>
        <w:t>within</w:t>
      </w:r>
      <w:r>
        <w:rPr>
          <w:spacing w:val="-3"/>
        </w:rPr>
        <w:t xml:space="preserve"> </w:t>
      </w:r>
      <w:r>
        <w:rPr>
          <w:color w:val="00AF50"/>
        </w:rPr>
        <w:t>buildings</w:t>
      </w:r>
      <w:r>
        <w:rPr>
          <w:color w:val="00AF50"/>
          <w:spacing w:val="-5"/>
        </w:rPr>
        <w:t xml:space="preserve"> </w:t>
      </w:r>
      <w:r>
        <w:t>with</w:t>
      </w:r>
      <w:r>
        <w:rPr>
          <w:spacing w:val="-6"/>
        </w:rPr>
        <w:t xml:space="preserve"> </w:t>
      </w:r>
      <w:r>
        <w:t>access</w:t>
      </w:r>
      <w:r>
        <w:rPr>
          <w:spacing w:val="-1"/>
        </w:rPr>
        <w:t xml:space="preserve"> </w:t>
      </w:r>
      <w:r>
        <w:t>to</w:t>
      </w:r>
      <w:r>
        <w:rPr>
          <w:spacing w:val="-7"/>
        </w:rPr>
        <w:t xml:space="preserve"> </w:t>
      </w:r>
      <w:r>
        <w:t>ample</w:t>
      </w:r>
      <w:r>
        <w:rPr>
          <w:spacing w:val="-5"/>
        </w:rPr>
        <w:t xml:space="preserve"> </w:t>
      </w:r>
      <w:r>
        <w:t>sunlight</w:t>
      </w:r>
      <w:r>
        <w:rPr>
          <w:spacing w:val="-8"/>
        </w:rPr>
        <w:t xml:space="preserve"> </w:t>
      </w:r>
      <w:r>
        <w:t>and</w:t>
      </w:r>
      <w:r>
        <w:rPr>
          <w:spacing w:val="-6"/>
        </w:rPr>
        <w:t xml:space="preserve"> </w:t>
      </w:r>
      <w:r>
        <w:t>fresh</w:t>
      </w:r>
      <w:r>
        <w:rPr>
          <w:spacing w:val="-6"/>
        </w:rPr>
        <w:t xml:space="preserve"> </w:t>
      </w:r>
      <w:r>
        <w:rPr>
          <w:spacing w:val="-4"/>
        </w:rPr>
        <w:t>air.</w:t>
      </w:r>
    </w:p>
    <w:p w14:paraId="49671BAB" w14:textId="77777777" w:rsidR="006713A4" w:rsidRDefault="006713A4" w:rsidP="006713A4">
      <w:pPr>
        <w:pStyle w:val="ListParagraph"/>
        <w:numPr>
          <w:ilvl w:val="0"/>
          <w:numId w:val="218"/>
        </w:numPr>
        <w:tabs>
          <w:tab w:val="left" w:pos="544"/>
        </w:tabs>
        <w:spacing w:before="178"/>
      </w:pPr>
      <w:r>
        <w:t>In</w:t>
      </w:r>
      <w:r>
        <w:rPr>
          <w:spacing w:val="-8"/>
        </w:rPr>
        <w:t xml:space="preserve"> </w:t>
      </w:r>
      <w:r>
        <w:t>relation</w:t>
      </w:r>
      <w:r>
        <w:rPr>
          <w:spacing w:val="-5"/>
        </w:rPr>
        <w:t xml:space="preserve"> </w:t>
      </w:r>
      <w:r>
        <w:t>to</w:t>
      </w:r>
      <w:r>
        <w:rPr>
          <w:spacing w:val="-5"/>
        </w:rPr>
        <w:t xml:space="preserve"> </w:t>
      </w:r>
      <w:r>
        <w:t>the</w:t>
      </w:r>
      <w:r>
        <w:rPr>
          <w:spacing w:val="-4"/>
        </w:rPr>
        <w:t xml:space="preserve"> </w:t>
      </w:r>
      <w:r>
        <w:t>location</w:t>
      </w:r>
      <w:r>
        <w:rPr>
          <w:spacing w:val="-5"/>
        </w:rPr>
        <w:t xml:space="preserve"> </w:t>
      </w:r>
      <w:r>
        <w:t>and</w:t>
      </w:r>
      <w:r>
        <w:rPr>
          <w:spacing w:val="-5"/>
        </w:rPr>
        <w:t xml:space="preserve"> </w:t>
      </w:r>
      <w:r>
        <w:t>configuration</w:t>
      </w:r>
      <w:r>
        <w:rPr>
          <w:spacing w:val="-5"/>
        </w:rPr>
        <w:t xml:space="preserve"> </w:t>
      </w:r>
      <w:r>
        <w:t>of</w:t>
      </w:r>
      <w:r>
        <w:rPr>
          <w:spacing w:val="-1"/>
        </w:rPr>
        <w:t xml:space="preserve"> </w:t>
      </w:r>
      <w:r>
        <w:rPr>
          <w:color w:val="00AF50"/>
        </w:rPr>
        <w:t>outdoor</w:t>
      </w:r>
      <w:r>
        <w:rPr>
          <w:color w:val="00AF50"/>
          <w:spacing w:val="-4"/>
        </w:rPr>
        <w:t xml:space="preserve"> </w:t>
      </w:r>
      <w:r>
        <w:rPr>
          <w:color w:val="00AF50"/>
        </w:rPr>
        <w:t>living</w:t>
      </w:r>
      <w:r>
        <w:rPr>
          <w:color w:val="00AF50"/>
          <w:spacing w:val="-3"/>
        </w:rPr>
        <w:t xml:space="preserve"> </w:t>
      </w:r>
      <w:r>
        <w:rPr>
          <w:color w:val="00AF50"/>
          <w:spacing w:val="-2"/>
        </w:rPr>
        <w:t>space</w:t>
      </w:r>
      <w:r>
        <w:rPr>
          <w:spacing w:val="-2"/>
        </w:rPr>
        <w:t>:</w:t>
      </w:r>
    </w:p>
    <w:p w14:paraId="139D399A" w14:textId="77777777" w:rsidR="006713A4" w:rsidRDefault="006713A4" w:rsidP="006713A4">
      <w:pPr>
        <w:sectPr w:rsidR="006713A4" w:rsidSect="00645594">
          <w:pgSz w:w="11900" w:h="16840"/>
          <w:pgMar w:top="1440" w:right="560" w:bottom="1200" w:left="1300" w:header="0" w:footer="985" w:gutter="0"/>
          <w:cols w:space="720"/>
        </w:sectPr>
      </w:pPr>
    </w:p>
    <w:p w14:paraId="11B7918E" w14:textId="77777777" w:rsidR="006713A4" w:rsidRDefault="006713A4" w:rsidP="006713A4">
      <w:pPr>
        <w:pStyle w:val="ListParagraph"/>
        <w:numPr>
          <w:ilvl w:val="1"/>
          <w:numId w:val="218"/>
        </w:numPr>
        <w:tabs>
          <w:tab w:val="left" w:pos="966"/>
        </w:tabs>
        <w:spacing w:before="42" w:line="266" w:lineRule="auto"/>
        <w:ind w:right="201"/>
      </w:pPr>
      <w:r>
        <w:t>allocation</w:t>
      </w:r>
      <w:r>
        <w:rPr>
          <w:spacing w:val="-5"/>
        </w:rPr>
        <w:t xml:space="preserve"> </w:t>
      </w:r>
      <w:r>
        <w:t>between</w:t>
      </w:r>
      <w:r>
        <w:rPr>
          <w:spacing w:val="-5"/>
        </w:rPr>
        <w:t xml:space="preserve"> </w:t>
      </w:r>
      <w:r>
        <w:t>private</w:t>
      </w:r>
      <w:r>
        <w:rPr>
          <w:spacing w:val="-4"/>
        </w:rPr>
        <w:t xml:space="preserve"> </w:t>
      </w:r>
      <w:r>
        <w:t>and</w:t>
      </w:r>
      <w:r>
        <w:rPr>
          <w:spacing w:val="-5"/>
        </w:rPr>
        <w:t xml:space="preserve"> </w:t>
      </w:r>
      <w:r>
        <w:t xml:space="preserve">communal </w:t>
      </w:r>
      <w:r>
        <w:rPr>
          <w:color w:val="00AF50"/>
        </w:rPr>
        <w:t>outdoor</w:t>
      </w:r>
      <w:r>
        <w:rPr>
          <w:color w:val="00AF50"/>
          <w:spacing w:val="-4"/>
        </w:rPr>
        <w:t xml:space="preserve"> </w:t>
      </w:r>
      <w:r>
        <w:rPr>
          <w:color w:val="00AF50"/>
        </w:rPr>
        <w:t>living</w:t>
      </w:r>
      <w:r>
        <w:rPr>
          <w:color w:val="00AF50"/>
          <w:spacing w:val="-3"/>
        </w:rPr>
        <w:t xml:space="preserve"> </w:t>
      </w:r>
      <w:r>
        <w:rPr>
          <w:color w:val="00AF50"/>
        </w:rPr>
        <w:t>spaces</w:t>
      </w:r>
      <w:r>
        <w:rPr>
          <w:color w:val="00AF50"/>
          <w:spacing w:val="-2"/>
        </w:rPr>
        <w:t xml:space="preserve"> </w:t>
      </w:r>
      <w:r>
        <w:t>within</w:t>
      </w:r>
      <w:r>
        <w:rPr>
          <w:spacing w:val="-5"/>
        </w:rPr>
        <w:t xml:space="preserve"> </w:t>
      </w:r>
      <w:r>
        <w:t>the</w:t>
      </w:r>
      <w:r>
        <w:rPr>
          <w:spacing w:val="-3"/>
        </w:rPr>
        <w:t xml:space="preserve"> </w:t>
      </w:r>
      <w:r>
        <w:rPr>
          <w:color w:val="00AF50"/>
        </w:rPr>
        <w:t>site</w:t>
      </w:r>
      <w:r>
        <w:rPr>
          <w:color w:val="00AF50"/>
          <w:spacing w:val="-3"/>
        </w:rPr>
        <w:t xml:space="preserve"> </w:t>
      </w:r>
      <w:r>
        <w:t>to</w:t>
      </w:r>
      <w:r>
        <w:rPr>
          <w:spacing w:val="-5"/>
        </w:rPr>
        <w:t xml:space="preserve"> </w:t>
      </w:r>
      <w:r>
        <w:t>meet</w:t>
      </w:r>
      <w:r>
        <w:rPr>
          <w:spacing w:val="-2"/>
        </w:rPr>
        <w:t xml:space="preserve"> </w:t>
      </w:r>
      <w:r>
        <w:t>the</w:t>
      </w:r>
      <w:r>
        <w:rPr>
          <w:spacing w:val="-4"/>
        </w:rPr>
        <w:t xml:space="preserve"> </w:t>
      </w:r>
      <w:r>
        <w:t xml:space="preserve">current and future needs of occupants of the </w:t>
      </w:r>
      <w:r>
        <w:rPr>
          <w:color w:val="00AF50"/>
        </w:rPr>
        <w:t>site</w:t>
      </w:r>
      <w:r>
        <w:t>;</w:t>
      </w:r>
    </w:p>
    <w:p w14:paraId="4A57A870" w14:textId="77777777" w:rsidR="006713A4" w:rsidRDefault="006713A4" w:rsidP="006713A4">
      <w:pPr>
        <w:pStyle w:val="ListParagraph"/>
        <w:numPr>
          <w:ilvl w:val="1"/>
          <w:numId w:val="218"/>
        </w:numPr>
        <w:tabs>
          <w:tab w:val="left" w:pos="966"/>
        </w:tabs>
        <w:spacing w:before="148"/>
        <w:ind w:hanging="422"/>
      </w:pPr>
      <w:r>
        <w:t>easy</w:t>
      </w:r>
      <w:r>
        <w:rPr>
          <w:spacing w:val="-7"/>
        </w:rPr>
        <w:t xml:space="preserve"> </w:t>
      </w:r>
      <w:r>
        <w:rPr>
          <w:color w:val="00AF50"/>
        </w:rPr>
        <w:t>accessibility</w:t>
      </w:r>
      <w:r>
        <w:rPr>
          <w:color w:val="00AF50"/>
          <w:spacing w:val="-4"/>
        </w:rPr>
        <w:t xml:space="preserve"> </w:t>
      </w:r>
      <w:r>
        <w:t>of</w:t>
      </w:r>
      <w:r>
        <w:rPr>
          <w:spacing w:val="-5"/>
        </w:rPr>
        <w:t xml:space="preserve"> </w:t>
      </w:r>
      <w:r>
        <w:rPr>
          <w:color w:val="00AF50"/>
        </w:rPr>
        <w:t>outdoor</w:t>
      </w:r>
      <w:r>
        <w:rPr>
          <w:color w:val="00AF50"/>
          <w:spacing w:val="-1"/>
        </w:rPr>
        <w:t xml:space="preserve"> </w:t>
      </w:r>
      <w:r>
        <w:rPr>
          <w:color w:val="00AF50"/>
        </w:rPr>
        <w:t>living</w:t>
      </w:r>
      <w:r>
        <w:rPr>
          <w:color w:val="00AF50"/>
          <w:spacing w:val="-2"/>
        </w:rPr>
        <w:t xml:space="preserve"> </w:t>
      </w:r>
      <w:r>
        <w:rPr>
          <w:color w:val="00AF50"/>
        </w:rPr>
        <w:t>space</w:t>
      </w:r>
      <w:r>
        <w:rPr>
          <w:color w:val="00AF50"/>
          <w:spacing w:val="-5"/>
        </w:rPr>
        <w:t xml:space="preserve"> </w:t>
      </w:r>
      <w:r>
        <w:t>to</w:t>
      </w:r>
      <w:r>
        <w:rPr>
          <w:spacing w:val="-6"/>
        </w:rPr>
        <w:t xml:space="preserve"> </w:t>
      </w:r>
      <w:r>
        <w:t>all</w:t>
      </w:r>
      <w:r>
        <w:rPr>
          <w:spacing w:val="-3"/>
        </w:rPr>
        <w:t xml:space="preserve"> </w:t>
      </w:r>
      <w:r>
        <w:t>occupants</w:t>
      </w:r>
      <w:r>
        <w:rPr>
          <w:spacing w:val="-5"/>
        </w:rPr>
        <w:t xml:space="preserve"> </w:t>
      </w:r>
      <w:r>
        <w:t>of</w:t>
      </w:r>
      <w:r>
        <w:rPr>
          <w:spacing w:val="-5"/>
        </w:rPr>
        <w:t xml:space="preserve"> </w:t>
      </w:r>
      <w:r>
        <w:t>the</w:t>
      </w:r>
      <w:r>
        <w:rPr>
          <w:spacing w:val="-3"/>
        </w:rPr>
        <w:t xml:space="preserve"> </w:t>
      </w:r>
      <w:r>
        <w:rPr>
          <w:color w:val="00AF50"/>
          <w:spacing w:val="-2"/>
        </w:rPr>
        <w:t>site</w:t>
      </w:r>
      <w:r>
        <w:rPr>
          <w:spacing w:val="-2"/>
        </w:rPr>
        <w:t>;</w:t>
      </w:r>
    </w:p>
    <w:p w14:paraId="1FE59ED7" w14:textId="77777777" w:rsidR="006713A4" w:rsidRDefault="006713A4" w:rsidP="006713A4">
      <w:pPr>
        <w:pStyle w:val="ListParagraph"/>
        <w:numPr>
          <w:ilvl w:val="1"/>
          <w:numId w:val="218"/>
        </w:numPr>
        <w:tabs>
          <w:tab w:val="left" w:pos="966"/>
        </w:tabs>
        <w:spacing w:before="178" w:line="266" w:lineRule="auto"/>
        <w:ind w:right="674"/>
      </w:pPr>
      <w:r>
        <w:t>design</w:t>
      </w:r>
      <w:r>
        <w:rPr>
          <w:spacing w:val="-4"/>
        </w:rPr>
        <w:t xml:space="preserve"> </w:t>
      </w:r>
      <w:r>
        <w:t>of</w:t>
      </w:r>
      <w:r>
        <w:rPr>
          <w:spacing w:val="-3"/>
        </w:rPr>
        <w:t xml:space="preserve"> </w:t>
      </w:r>
      <w:r>
        <w:t>communal</w:t>
      </w:r>
      <w:r>
        <w:rPr>
          <w:spacing w:val="-2"/>
        </w:rPr>
        <w:t xml:space="preserve"> </w:t>
      </w:r>
      <w:r>
        <w:t>space</w:t>
      </w:r>
      <w:r>
        <w:rPr>
          <w:spacing w:val="-3"/>
        </w:rPr>
        <w:t xml:space="preserve"> </w:t>
      </w:r>
      <w:r>
        <w:t>to</w:t>
      </w:r>
      <w:r>
        <w:rPr>
          <w:spacing w:val="-4"/>
        </w:rPr>
        <w:t xml:space="preserve"> </w:t>
      </w:r>
      <w:r>
        <w:t>clearly</w:t>
      </w:r>
      <w:r>
        <w:rPr>
          <w:spacing w:val="-3"/>
        </w:rPr>
        <w:t xml:space="preserve"> </w:t>
      </w:r>
      <w:r>
        <w:t>signal</w:t>
      </w:r>
      <w:r>
        <w:rPr>
          <w:spacing w:val="-2"/>
        </w:rPr>
        <w:t xml:space="preserve"> </w:t>
      </w:r>
      <w:r>
        <w:t>that</w:t>
      </w:r>
      <w:r>
        <w:rPr>
          <w:spacing w:val="-6"/>
        </w:rPr>
        <w:t xml:space="preserve"> </w:t>
      </w:r>
      <w:r>
        <w:t>it</w:t>
      </w:r>
      <w:r>
        <w:rPr>
          <w:spacing w:val="-5"/>
        </w:rPr>
        <w:t xml:space="preserve"> </w:t>
      </w:r>
      <w:r>
        <w:t>is</w:t>
      </w:r>
      <w:r>
        <w:rPr>
          <w:spacing w:val="-3"/>
        </w:rPr>
        <w:t xml:space="preserve"> </w:t>
      </w:r>
      <w:r>
        <w:t>for</w:t>
      </w:r>
      <w:r>
        <w:rPr>
          <w:spacing w:val="-3"/>
        </w:rPr>
        <w:t xml:space="preserve"> </w:t>
      </w:r>
      <w:r>
        <w:t>communal</w:t>
      </w:r>
      <w:r>
        <w:rPr>
          <w:spacing w:val="-2"/>
        </w:rPr>
        <w:t xml:space="preserve"> </w:t>
      </w:r>
      <w:r>
        <w:t>use</w:t>
      </w:r>
      <w:r>
        <w:rPr>
          <w:spacing w:val="-3"/>
        </w:rPr>
        <w:t xml:space="preserve"> </w:t>
      </w:r>
      <w:r>
        <w:t>and</w:t>
      </w:r>
      <w:r>
        <w:rPr>
          <w:spacing w:val="-4"/>
        </w:rPr>
        <w:t xml:space="preserve"> </w:t>
      </w:r>
      <w:r>
        <w:t>meets</w:t>
      </w:r>
      <w:r>
        <w:rPr>
          <w:spacing w:val="-3"/>
        </w:rPr>
        <w:t xml:space="preserve"> </w:t>
      </w:r>
      <w:r>
        <w:t>the</w:t>
      </w:r>
      <w:r>
        <w:rPr>
          <w:spacing w:val="-3"/>
        </w:rPr>
        <w:t xml:space="preserve"> </w:t>
      </w:r>
      <w:r>
        <w:t>needs</w:t>
      </w:r>
      <w:r>
        <w:rPr>
          <w:spacing w:val="-3"/>
        </w:rPr>
        <w:t xml:space="preserve"> </w:t>
      </w:r>
      <w:r>
        <w:t>of occupants and provides a high level of residential amenity;</w:t>
      </w:r>
    </w:p>
    <w:p w14:paraId="470B62E4" w14:textId="77777777" w:rsidR="006713A4" w:rsidRDefault="006713A4" w:rsidP="006713A4">
      <w:pPr>
        <w:pStyle w:val="ListParagraph"/>
        <w:numPr>
          <w:ilvl w:val="1"/>
          <w:numId w:val="218"/>
        </w:numPr>
        <w:tabs>
          <w:tab w:val="left" w:pos="966"/>
        </w:tabs>
        <w:spacing w:before="143" w:line="266" w:lineRule="auto"/>
        <w:ind w:right="351"/>
      </w:pPr>
      <w:r>
        <w:t>the</w:t>
      </w:r>
      <w:r>
        <w:rPr>
          <w:spacing w:val="-3"/>
        </w:rPr>
        <w:t xml:space="preserve"> </w:t>
      </w:r>
      <w:r>
        <w:t>adverse</w:t>
      </w:r>
      <w:r>
        <w:rPr>
          <w:spacing w:val="-3"/>
        </w:rPr>
        <w:t xml:space="preserve"> </w:t>
      </w:r>
      <w:r>
        <w:t>effects</w:t>
      </w:r>
      <w:r>
        <w:rPr>
          <w:spacing w:val="-3"/>
        </w:rPr>
        <w:t xml:space="preserve"> </w:t>
      </w:r>
      <w:r>
        <w:t>of</w:t>
      </w:r>
      <w:r>
        <w:rPr>
          <w:spacing w:val="-3"/>
        </w:rPr>
        <w:t xml:space="preserve"> </w:t>
      </w:r>
      <w:r>
        <w:t>any</w:t>
      </w:r>
      <w:r>
        <w:rPr>
          <w:spacing w:val="-3"/>
        </w:rPr>
        <w:t xml:space="preserve"> </w:t>
      </w:r>
      <w:r>
        <w:t>additional</w:t>
      </w:r>
      <w:r>
        <w:rPr>
          <w:spacing w:val="-2"/>
        </w:rPr>
        <w:t xml:space="preserve"> </w:t>
      </w:r>
      <w:r>
        <w:t>loss</w:t>
      </w:r>
      <w:r>
        <w:rPr>
          <w:spacing w:val="-3"/>
        </w:rPr>
        <w:t xml:space="preserve"> </w:t>
      </w:r>
      <w:r>
        <w:t>of</w:t>
      </w:r>
      <w:r>
        <w:rPr>
          <w:spacing w:val="-3"/>
        </w:rPr>
        <w:t xml:space="preserve"> </w:t>
      </w:r>
      <w:r>
        <w:t>mature</w:t>
      </w:r>
      <w:r>
        <w:rPr>
          <w:spacing w:val="-3"/>
        </w:rPr>
        <w:t xml:space="preserve"> </w:t>
      </w:r>
      <w:r>
        <w:t>on-site</w:t>
      </w:r>
      <w:r>
        <w:rPr>
          <w:spacing w:val="-3"/>
        </w:rPr>
        <w:t xml:space="preserve"> </w:t>
      </w:r>
      <w:r>
        <w:t>vegetation</w:t>
      </w:r>
      <w:r>
        <w:rPr>
          <w:spacing w:val="-4"/>
        </w:rPr>
        <w:t xml:space="preserve"> </w:t>
      </w:r>
      <w:r>
        <w:t>and/or</w:t>
      </w:r>
      <w:r>
        <w:rPr>
          <w:spacing w:val="-3"/>
        </w:rPr>
        <w:t xml:space="preserve"> </w:t>
      </w:r>
      <w:r>
        <w:t>spaciousness</w:t>
      </w:r>
      <w:r>
        <w:rPr>
          <w:spacing w:val="-3"/>
        </w:rPr>
        <w:t xml:space="preserve"> </w:t>
      </w:r>
      <w:r>
        <w:t>of</w:t>
      </w:r>
      <w:r>
        <w:rPr>
          <w:spacing w:val="-3"/>
        </w:rPr>
        <w:t xml:space="preserve"> </w:t>
      </w:r>
      <w:r>
        <w:t xml:space="preserve">the </w:t>
      </w:r>
      <w:r>
        <w:rPr>
          <w:spacing w:val="-2"/>
        </w:rPr>
        <w:t>area.</w:t>
      </w:r>
    </w:p>
    <w:p w14:paraId="1ADD94EE" w14:textId="77777777" w:rsidR="006713A4" w:rsidRDefault="006713A4" w:rsidP="006713A4">
      <w:pPr>
        <w:pStyle w:val="BodyText"/>
      </w:pPr>
    </w:p>
    <w:p w14:paraId="41A7289B" w14:textId="77777777" w:rsidR="006713A4" w:rsidRDefault="006713A4" w:rsidP="006713A4">
      <w:pPr>
        <w:pStyle w:val="Heading2"/>
        <w:tabs>
          <w:tab w:val="left" w:pos="1556"/>
        </w:tabs>
        <w:spacing w:before="192"/>
        <w:ind w:left="116" w:firstLine="0"/>
      </w:pPr>
      <w:r>
        <w:rPr>
          <w:spacing w:val="-2"/>
        </w:rPr>
        <w:t>8.8.15.</w:t>
      </w:r>
      <w:r>
        <w:rPr>
          <w:strike/>
          <w:spacing w:val="-2"/>
        </w:rPr>
        <w:t>10</w:t>
      </w:r>
      <w:r>
        <w:rPr>
          <w:spacing w:val="-2"/>
          <w:u w:val="single"/>
        </w:rPr>
        <w:t>9</w:t>
      </w:r>
      <w:r>
        <w:tab/>
        <w:t>Service,</w:t>
      </w:r>
      <w:r>
        <w:rPr>
          <w:spacing w:val="-11"/>
        </w:rPr>
        <w:t xml:space="preserve"> </w:t>
      </w:r>
      <w:r>
        <w:t>storage,</w:t>
      </w:r>
      <w:r>
        <w:rPr>
          <w:spacing w:val="-11"/>
        </w:rPr>
        <w:t xml:space="preserve"> </w:t>
      </w:r>
      <w:r>
        <w:t>and</w:t>
      </w:r>
      <w:r>
        <w:rPr>
          <w:spacing w:val="-9"/>
        </w:rPr>
        <w:t xml:space="preserve"> </w:t>
      </w:r>
      <w:r>
        <w:t>waste</w:t>
      </w:r>
      <w:r>
        <w:rPr>
          <w:spacing w:val="-9"/>
        </w:rPr>
        <w:t xml:space="preserve"> </w:t>
      </w:r>
      <w:r>
        <w:t>management</w:t>
      </w:r>
      <w:r>
        <w:rPr>
          <w:spacing w:val="-10"/>
        </w:rPr>
        <w:t xml:space="preserve"> </w:t>
      </w:r>
      <w:r>
        <w:rPr>
          <w:spacing w:val="-2"/>
        </w:rPr>
        <w:t>spaces</w:t>
      </w:r>
    </w:p>
    <w:p w14:paraId="44CD9A59" w14:textId="77777777" w:rsidR="006713A4" w:rsidRDefault="006713A4" w:rsidP="006713A4">
      <w:pPr>
        <w:pStyle w:val="BodyText"/>
        <w:spacing w:before="7"/>
        <w:rPr>
          <w:b/>
          <w:sz w:val="15"/>
        </w:rPr>
      </w:pPr>
    </w:p>
    <w:p w14:paraId="1EA73295" w14:textId="77777777" w:rsidR="006713A4" w:rsidRDefault="006713A4" w:rsidP="006713A4">
      <w:pPr>
        <w:pStyle w:val="ListParagraph"/>
        <w:numPr>
          <w:ilvl w:val="0"/>
          <w:numId w:val="217"/>
        </w:numPr>
        <w:tabs>
          <w:tab w:val="left" w:pos="544"/>
        </w:tabs>
        <w:spacing w:before="56" w:line="261" w:lineRule="auto"/>
        <w:ind w:right="190"/>
      </w:pPr>
      <w:r>
        <w:t>Whether,</w:t>
      </w:r>
      <w:r>
        <w:rPr>
          <w:spacing w:val="-5"/>
        </w:rPr>
        <w:t xml:space="preserve"> </w:t>
      </w:r>
      <w:r>
        <w:t>there</w:t>
      </w:r>
      <w:r>
        <w:rPr>
          <w:spacing w:val="-3"/>
        </w:rPr>
        <w:t xml:space="preserve"> </w:t>
      </w:r>
      <w:r>
        <w:t>is</w:t>
      </w:r>
      <w:r>
        <w:rPr>
          <w:spacing w:val="-3"/>
        </w:rPr>
        <w:t xml:space="preserve"> </w:t>
      </w:r>
      <w:r>
        <w:t>sufficient</w:t>
      </w:r>
      <w:r>
        <w:rPr>
          <w:spacing w:val="-6"/>
        </w:rPr>
        <w:t xml:space="preserve"> </w:t>
      </w:r>
      <w:r>
        <w:t>useful</w:t>
      </w:r>
      <w:r>
        <w:rPr>
          <w:spacing w:val="-2"/>
        </w:rPr>
        <w:t xml:space="preserve"> </w:t>
      </w:r>
      <w:r>
        <w:t>and</w:t>
      </w:r>
      <w:r>
        <w:rPr>
          <w:spacing w:val="-4"/>
        </w:rPr>
        <w:t xml:space="preserve"> </w:t>
      </w:r>
      <w:r>
        <w:t>functional</w:t>
      </w:r>
      <w:r>
        <w:rPr>
          <w:spacing w:val="-2"/>
        </w:rPr>
        <w:t xml:space="preserve"> </w:t>
      </w:r>
      <w:r>
        <w:t>service,</w:t>
      </w:r>
      <w:r>
        <w:rPr>
          <w:spacing w:val="-5"/>
        </w:rPr>
        <w:t xml:space="preserve"> </w:t>
      </w:r>
      <w:r>
        <w:t>waste</w:t>
      </w:r>
      <w:r>
        <w:rPr>
          <w:spacing w:val="-3"/>
        </w:rPr>
        <w:t xml:space="preserve"> </w:t>
      </w:r>
      <w:r>
        <w:t>management,</w:t>
      </w:r>
      <w:r>
        <w:rPr>
          <w:spacing w:val="-6"/>
        </w:rPr>
        <w:t xml:space="preserve"> </w:t>
      </w:r>
      <w:r>
        <w:t>and</w:t>
      </w:r>
      <w:r>
        <w:rPr>
          <w:spacing w:val="-4"/>
        </w:rPr>
        <w:t xml:space="preserve"> </w:t>
      </w:r>
      <w:r>
        <w:t>storage</w:t>
      </w:r>
      <w:r>
        <w:rPr>
          <w:spacing w:val="-3"/>
        </w:rPr>
        <w:t xml:space="preserve"> </w:t>
      </w:r>
      <w:r>
        <w:t>space,</w:t>
      </w:r>
      <w:r>
        <w:rPr>
          <w:spacing w:val="-1"/>
        </w:rPr>
        <w:t xml:space="preserve"> </w:t>
      </w:r>
      <w:r>
        <w:t>taking into account:</w:t>
      </w:r>
    </w:p>
    <w:p w14:paraId="0F4C4756" w14:textId="77777777" w:rsidR="006713A4" w:rsidRDefault="006713A4" w:rsidP="006713A4">
      <w:pPr>
        <w:pStyle w:val="ListParagraph"/>
        <w:numPr>
          <w:ilvl w:val="1"/>
          <w:numId w:val="217"/>
        </w:numPr>
        <w:tabs>
          <w:tab w:val="left" w:pos="966"/>
        </w:tabs>
        <w:spacing w:before="154" w:line="261" w:lineRule="auto"/>
        <w:ind w:right="348"/>
      </w:pPr>
      <w:r>
        <w:t>the</w:t>
      </w:r>
      <w:r>
        <w:rPr>
          <w:spacing w:val="-4"/>
        </w:rPr>
        <w:t xml:space="preserve"> </w:t>
      </w:r>
      <w:r>
        <w:t>adequacy</w:t>
      </w:r>
      <w:r>
        <w:rPr>
          <w:spacing w:val="-4"/>
        </w:rPr>
        <w:t xml:space="preserve"> </w:t>
      </w:r>
      <w:r>
        <w:t>of the</w:t>
      </w:r>
      <w:r>
        <w:rPr>
          <w:spacing w:val="-4"/>
        </w:rPr>
        <w:t xml:space="preserve"> </w:t>
      </w:r>
      <w:r>
        <w:t>amount</w:t>
      </w:r>
      <w:r>
        <w:rPr>
          <w:spacing w:val="-2"/>
        </w:rPr>
        <w:t xml:space="preserve"> </w:t>
      </w:r>
      <w:r>
        <w:t>of</w:t>
      </w:r>
      <w:r>
        <w:rPr>
          <w:spacing w:val="-4"/>
        </w:rPr>
        <w:t xml:space="preserve"> </w:t>
      </w:r>
      <w:r>
        <w:t>space</w:t>
      </w:r>
      <w:r>
        <w:rPr>
          <w:spacing w:val="-4"/>
        </w:rPr>
        <w:t xml:space="preserve"> </w:t>
      </w:r>
      <w:r>
        <w:t>to</w:t>
      </w:r>
      <w:r>
        <w:rPr>
          <w:spacing w:val="-1"/>
        </w:rPr>
        <w:t xml:space="preserve"> </w:t>
      </w:r>
      <w:r>
        <w:t>store</w:t>
      </w:r>
      <w:r>
        <w:rPr>
          <w:spacing w:val="-4"/>
        </w:rPr>
        <w:t xml:space="preserve"> </w:t>
      </w:r>
      <w:r>
        <w:t>rubbish and</w:t>
      </w:r>
      <w:r>
        <w:rPr>
          <w:spacing w:val="-5"/>
        </w:rPr>
        <w:t xml:space="preserve"> </w:t>
      </w:r>
      <w:r>
        <w:t>recycling,</w:t>
      </w:r>
      <w:r>
        <w:rPr>
          <w:spacing w:val="-7"/>
        </w:rPr>
        <w:t xml:space="preserve"> </w:t>
      </w:r>
      <w:r>
        <w:t>whether</w:t>
      </w:r>
      <w:r>
        <w:rPr>
          <w:spacing w:val="-4"/>
        </w:rPr>
        <w:t xml:space="preserve"> </w:t>
      </w:r>
      <w:r>
        <w:t>communal,</w:t>
      </w:r>
      <w:r>
        <w:rPr>
          <w:spacing w:val="-7"/>
        </w:rPr>
        <w:t xml:space="preserve"> </w:t>
      </w:r>
      <w:r>
        <w:t>outdoor or indoor;</w:t>
      </w:r>
    </w:p>
    <w:p w14:paraId="7C597379" w14:textId="77777777" w:rsidR="006713A4" w:rsidRDefault="006713A4" w:rsidP="006713A4">
      <w:pPr>
        <w:pStyle w:val="ListParagraph"/>
        <w:numPr>
          <w:ilvl w:val="1"/>
          <w:numId w:val="217"/>
        </w:numPr>
        <w:tabs>
          <w:tab w:val="left" w:pos="966"/>
        </w:tabs>
        <w:spacing w:before="159"/>
        <w:ind w:hanging="422"/>
      </w:pPr>
      <w:r>
        <w:t>the</w:t>
      </w:r>
      <w:r>
        <w:rPr>
          <w:spacing w:val="-8"/>
        </w:rPr>
        <w:t xml:space="preserve"> </w:t>
      </w:r>
      <w:r>
        <w:t>adequacy</w:t>
      </w:r>
      <w:r>
        <w:rPr>
          <w:spacing w:val="-5"/>
        </w:rPr>
        <w:t xml:space="preserve"> </w:t>
      </w:r>
      <w:r>
        <w:t>of</w:t>
      </w:r>
      <w:r>
        <w:rPr>
          <w:spacing w:val="-2"/>
        </w:rPr>
        <w:t xml:space="preserve"> </w:t>
      </w:r>
      <w:r>
        <w:t>the</w:t>
      </w:r>
      <w:r>
        <w:rPr>
          <w:spacing w:val="-5"/>
        </w:rPr>
        <w:t xml:space="preserve"> </w:t>
      </w:r>
      <w:r>
        <w:t>volume</w:t>
      </w:r>
      <w:r>
        <w:rPr>
          <w:spacing w:val="-6"/>
        </w:rPr>
        <w:t xml:space="preserve"> </w:t>
      </w:r>
      <w:r>
        <w:t>of</w:t>
      </w:r>
      <w:r>
        <w:rPr>
          <w:spacing w:val="-5"/>
        </w:rPr>
        <w:t xml:space="preserve"> </w:t>
      </w:r>
      <w:r>
        <w:t>space</w:t>
      </w:r>
      <w:r>
        <w:rPr>
          <w:spacing w:val="-5"/>
        </w:rPr>
        <w:t xml:space="preserve"> </w:t>
      </w:r>
      <w:r>
        <w:t>provided</w:t>
      </w:r>
      <w:r>
        <w:rPr>
          <w:spacing w:val="-7"/>
        </w:rPr>
        <w:t xml:space="preserve"> </w:t>
      </w:r>
      <w:r>
        <w:t>for</w:t>
      </w:r>
      <w:r>
        <w:rPr>
          <w:spacing w:val="-5"/>
        </w:rPr>
        <w:t xml:space="preserve"> </w:t>
      </w:r>
      <w:r>
        <w:t>personal</w:t>
      </w:r>
      <w:r>
        <w:rPr>
          <w:spacing w:val="-4"/>
        </w:rPr>
        <w:t xml:space="preserve"> </w:t>
      </w:r>
      <w:r>
        <w:rPr>
          <w:spacing w:val="-2"/>
        </w:rPr>
        <w:t>storage;</w:t>
      </w:r>
    </w:p>
    <w:p w14:paraId="0EAFE2DE" w14:textId="77777777" w:rsidR="006713A4" w:rsidRDefault="006713A4" w:rsidP="006713A4">
      <w:pPr>
        <w:pStyle w:val="ListParagraph"/>
        <w:numPr>
          <w:ilvl w:val="1"/>
          <w:numId w:val="217"/>
        </w:numPr>
        <w:tabs>
          <w:tab w:val="left" w:pos="966"/>
        </w:tabs>
        <w:spacing w:before="183"/>
        <w:ind w:hanging="422"/>
      </w:pPr>
      <w:r>
        <w:t>the</w:t>
      </w:r>
      <w:r>
        <w:rPr>
          <w:spacing w:val="-8"/>
        </w:rPr>
        <w:t xml:space="preserve"> </w:t>
      </w:r>
      <w:r>
        <w:t>convenience</w:t>
      </w:r>
      <w:r>
        <w:rPr>
          <w:spacing w:val="-6"/>
        </w:rPr>
        <w:t xml:space="preserve"> </w:t>
      </w:r>
      <w:r>
        <w:t>of</w:t>
      </w:r>
      <w:r>
        <w:rPr>
          <w:spacing w:val="-2"/>
        </w:rPr>
        <w:t xml:space="preserve"> </w:t>
      </w:r>
      <w:r>
        <w:t>the</w:t>
      </w:r>
      <w:r>
        <w:rPr>
          <w:spacing w:val="-5"/>
        </w:rPr>
        <w:t xml:space="preserve"> </w:t>
      </w:r>
      <w:r>
        <w:t>location</w:t>
      </w:r>
      <w:r>
        <w:rPr>
          <w:spacing w:val="-7"/>
        </w:rPr>
        <w:t xml:space="preserve"> </w:t>
      </w:r>
      <w:r>
        <w:t>of</w:t>
      </w:r>
      <w:r>
        <w:rPr>
          <w:spacing w:val="-2"/>
        </w:rPr>
        <w:t xml:space="preserve"> </w:t>
      </w:r>
      <w:r>
        <w:t>rubbish</w:t>
      </w:r>
      <w:r>
        <w:rPr>
          <w:spacing w:val="-6"/>
        </w:rPr>
        <w:t xml:space="preserve"> </w:t>
      </w:r>
      <w:r>
        <w:t>and</w:t>
      </w:r>
      <w:r>
        <w:rPr>
          <w:spacing w:val="-7"/>
        </w:rPr>
        <w:t xml:space="preserve"> </w:t>
      </w:r>
      <w:r>
        <w:t>recycling</w:t>
      </w:r>
      <w:r>
        <w:rPr>
          <w:spacing w:val="-4"/>
        </w:rPr>
        <w:t xml:space="preserve"> </w:t>
      </w:r>
      <w:r>
        <w:t>space</w:t>
      </w:r>
      <w:r>
        <w:rPr>
          <w:spacing w:val="-6"/>
        </w:rPr>
        <w:t xml:space="preserve"> </w:t>
      </w:r>
      <w:r>
        <w:t>for</w:t>
      </w:r>
      <w:r>
        <w:rPr>
          <w:spacing w:val="-5"/>
        </w:rPr>
        <w:t xml:space="preserve"> </w:t>
      </w:r>
      <w:r>
        <w:rPr>
          <w:spacing w:val="-2"/>
        </w:rPr>
        <w:t>residents;</w:t>
      </w:r>
    </w:p>
    <w:p w14:paraId="0C9F2682" w14:textId="77777777" w:rsidR="006713A4" w:rsidRDefault="006713A4" w:rsidP="006713A4">
      <w:pPr>
        <w:pStyle w:val="ListParagraph"/>
        <w:numPr>
          <w:ilvl w:val="1"/>
          <w:numId w:val="217"/>
        </w:numPr>
        <w:tabs>
          <w:tab w:val="left" w:pos="966"/>
        </w:tabs>
        <w:spacing w:before="173" w:line="266" w:lineRule="auto"/>
        <w:ind w:right="662"/>
      </w:pPr>
      <w:r>
        <w:t>how</w:t>
      </w:r>
      <w:r>
        <w:rPr>
          <w:spacing w:val="-4"/>
        </w:rPr>
        <w:t xml:space="preserve"> </w:t>
      </w:r>
      <w:r>
        <w:t>the</w:t>
      </w:r>
      <w:r>
        <w:rPr>
          <w:spacing w:val="-4"/>
        </w:rPr>
        <w:t xml:space="preserve"> </w:t>
      </w:r>
      <w:r>
        <w:t>lack</w:t>
      </w:r>
      <w:r>
        <w:rPr>
          <w:spacing w:val="-4"/>
        </w:rPr>
        <w:t xml:space="preserve"> </w:t>
      </w:r>
      <w:r>
        <w:t>of</w:t>
      </w:r>
      <w:r>
        <w:rPr>
          <w:spacing w:val="-4"/>
        </w:rPr>
        <w:t xml:space="preserve"> </w:t>
      </w:r>
      <w:r>
        <w:t>screening</w:t>
      </w:r>
      <w:r>
        <w:rPr>
          <w:spacing w:val="-3"/>
        </w:rPr>
        <w:t xml:space="preserve"> </w:t>
      </w:r>
      <w:r>
        <w:t>of</w:t>
      </w:r>
      <w:r>
        <w:rPr>
          <w:spacing w:val="-4"/>
        </w:rPr>
        <w:t xml:space="preserve"> </w:t>
      </w:r>
      <w:r>
        <w:t>any</w:t>
      </w:r>
      <w:r>
        <w:rPr>
          <w:spacing w:val="-1"/>
        </w:rPr>
        <w:t xml:space="preserve"> </w:t>
      </w:r>
      <w:r>
        <w:rPr>
          <w:color w:val="00AF50"/>
        </w:rPr>
        <w:t>outdoor</w:t>
      </w:r>
      <w:r>
        <w:rPr>
          <w:color w:val="00AF50"/>
          <w:spacing w:val="-4"/>
        </w:rPr>
        <w:t xml:space="preserve"> </w:t>
      </w:r>
      <w:r>
        <w:rPr>
          <w:color w:val="00AF50"/>
        </w:rPr>
        <w:t>service</w:t>
      </w:r>
      <w:r>
        <w:rPr>
          <w:color w:val="00AF50"/>
          <w:spacing w:val="-4"/>
        </w:rPr>
        <w:t xml:space="preserve"> </w:t>
      </w:r>
      <w:r>
        <w:rPr>
          <w:color w:val="00AF50"/>
        </w:rPr>
        <w:t xml:space="preserve">space </w:t>
      </w:r>
      <w:r>
        <w:t>will</w:t>
      </w:r>
      <w:r>
        <w:rPr>
          <w:spacing w:val="-2"/>
        </w:rPr>
        <w:t xml:space="preserve"> </w:t>
      </w:r>
      <w:r>
        <w:t>adversely</w:t>
      </w:r>
      <w:r>
        <w:rPr>
          <w:spacing w:val="-4"/>
        </w:rPr>
        <w:t xml:space="preserve"> </w:t>
      </w:r>
      <w:r>
        <w:t>affect</w:t>
      </w:r>
      <w:r>
        <w:rPr>
          <w:spacing w:val="-5"/>
        </w:rPr>
        <w:t xml:space="preserve"> </w:t>
      </w:r>
      <w:r>
        <w:t>the</w:t>
      </w:r>
      <w:r>
        <w:rPr>
          <w:spacing w:val="-4"/>
        </w:rPr>
        <w:t xml:space="preserve"> </w:t>
      </w:r>
      <w:r>
        <w:t>visual</w:t>
      </w:r>
      <w:r>
        <w:rPr>
          <w:spacing w:val="-2"/>
        </w:rPr>
        <w:t xml:space="preserve"> </w:t>
      </w:r>
      <w:r>
        <w:t xml:space="preserve">amenity within the </w:t>
      </w:r>
      <w:r>
        <w:rPr>
          <w:color w:val="00AF50"/>
        </w:rPr>
        <w:t xml:space="preserve">site </w:t>
      </w:r>
      <w:r>
        <w:t xml:space="preserve">and of any </w:t>
      </w:r>
      <w:r>
        <w:rPr>
          <w:color w:val="00AF50"/>
        </w:rPr>
        <w:t>adjoining site</w:t>
      </w:r>
      <w:r>
        <w:t>, activity, or the street scene;</w:t>
      </w:r>
    </w:p>
    <w:p w14:paraId="5095041F" w14:textId="77777777" w:rsidR="006713A4" w:rsidRDefault="006713A4" w:rsidP="006713A4">
      <w:pPr>
        <w:pStyle w:val="ListParagraph"/>
        <w:numPr>
          <w:ilvl w:val="1"/>
          <w:numId w:val="217"/>
        </w:numPr>
        <w:tabs>
          <w:tab w:val="left" w:pos="966"/>
        </w:tabs>
        <w:spacing w:before="143" w:line="266" w:lineRule="auto"/>
        <w:ind w:right="339"/>
      </w:pPr>
      <w:r>
        <w:t>the</w:t>
      </w:r>
      <w:r>
        <w:rPr>
          <w:spacing w:val="-3"/>
        </w:rPr>
        <w:t xml:space="preserve"> </w:t>
      </w:r>
      <w:r>
        <w:t>size</w:t>
      </w:r>
      <w:r>
        <w:rPr>
          <w:spacing w:val="-3"/>
        </w:rPr>
        <w:t xml:space="preserve"> </w:t>
      </w:r>
      <w:r>
        <w:t>and</w:t>
      </w:r>
      <w:r>
        <w:rPr>
          <w:spacing w:val="-4"/>
        </w:rPr>
        <w:t xml:space="preserve"> </w:t>
      </w:r>
      <w:r>
        <w:t>flexibility</w:t>
      </w:r>
      <w:r>
        <w:rPr>
          <w:spacing w:val="-3"/>
        </w:rPr>
        <w:t xml:space="preserve"> </w:t>
      </w:r>
      <w:r>
        <w:t>of</w:t>
      </w:r>
      <w:r>
        <w:rPr>
          <w:spacing w:val="-3"/>
        </w:rPr>
        <w:t xml:space="preserve"> </w:t>
      </w:r>
      <w:r>
        <w:t>the</w:t>
      </w:r>
      <w:r>
        <w:rPr>
          <w:spacing w:val="-1"/>
        </w:rPr>
        <w:t xml:space="preserve"> </w:t>
      </w:r>
      <w:r>
        <w:rPr>
          <w:color w:val="00AF50"/>
        </w:rPr>
        <w:t>residential</w:t>
      </w:r>
      <w:r>
        <w:rPr>
          <w:color w:val="00AF50"/>
          <w:spacing w:val="-1"/>
        </w:rPr>
        <w:t xml:space="preserve"> </w:t>
      </w:r>
      <w:r>
        <w:rPr>
          <w:color w:val="00AF50"/>
        </w:rPr>
        <w:t>unit</w:t>
      </w:r>
      <w:r>
        <w:rPr>
          <w:color w:val="00AF50"/>
          <w:spacing w:val="-5"/>
        </w:rPr>
        <w:t xml:space="preserve"> </w:t>
      </w:r>
      <w:r>
        <w:t>layout</w:t>
      </w:r>
      <w:r>
        <w:rPr>
          <w:spacing w:val="-5"/>
        </w:rPr>
        <w:t xml:space="preserve"> </w:t>
      </w:r>
      <w:r>
        <w:t>to</w:t>
      </w:r>
      <w:r>
        <w:rPr>
          <w:spacing w:val="-1"/>
        </w:rPr>
        <w:t xml:space="preserve"> </w:t>
      </w:r>
      <w:r>
        <w:t>provide</w:t>
      </w:r>
      <w:r>
        <w:rPr>
          <w:spacing w:val="-3"/>
        </w:rPr>
        <w:t xml:space="preserve"> </w:t>
      </w:r>
      <w:r>
        <w:t>other</w:t>
      </w:r>
      <w:r>
        <w:rPr>
          <w:spacing w:val="-3"/>
        </w:rPr>
        <w:t xml:space="preserve"> </w:t>
      </w:r>
      <w:r>
        <w:t>indoor</w:t>
      </w:r>
      <w:r>
        <w:rPr>
          <w:spacing w:val="-3"/>
        </w:rPr>
        <w:t xml:space="preserve"> </w:t>
      </w:r>
      <w:r>
        <w:t>storage</w:t>
      </w:r>
      <w:r>
        <w:rPr>
          <w:spacing w:val="-3"/>
        </w:rPr>
        <w:t xml:space="preserve"> </w:t>
      </w:r>
      <w:r>
        <w:t>options</w:t>
      </w:r>
      <w:r>
        <w:rPr>
          <w:spacing w:val="-3"/>
        </w:rPr>
        <w:t xml:space="preserve"> </w:t>
      </w:r>
      <w:r>
        <w:t>where an indoor storage space is not provided for each unit; and</w:t>
      </w:r>
    </w:p>
    <w:p w14:paraId="7FCBEA41" w14:textId="77777777" w:rsidR="006713A4" w:rsidRDefault="006713A4" w:rsidP="006713A4">
      <w:pPr>
        <w:pStyle w:val="ListParagraph"/>
        <w:numPr>
          <w:ilvl w:val="1"/>
          <w:numId w:val="217"/>
        </w:numPr>
        <w:tabs>
          <w:tab w:val="left" w:pos="966"/>
        </w:tabs>
        <w:spacing w:before="143" w:line="266" w:lineRule="auto"/>
        <w:ind w:right="158"/>
      </w:pPr>
      <w:r>
        <w:t>the</w:t>
      </w:r>
      <w:r>
        <w:rPr>
          <w:spacing w:val="-3"/>
        </w:rPr>
        <w:t xml:space="preserve"> </w:t>
      </w:r>
      <w:r>
        <w:t>adequacy,</w:t>
      </w:r>
      <w:r>
        <w:rPr>
          <w:spacing w:val="-5"/>
        </w:rPr>
        <w:t xml:space="preserve"> </w:t>
      </w:r>
      <w:r>
        <w:rPr>
          <w:color w:val="00AF50"/>
        </w:rPr>
        <w:t>accessibility</w:t>
      </w:r>
      <w:r>
        <w:rPr>
          <w:color w:val="00AF50"/>
          <w:spacing w:val="-1"/>
        </w:rPr>
        <w:t xml:space="preserve"> </w:t>
      </w:r>
      <w:r>
        <w:t>and</w:t>
      </w:r>
      <w:r>
        <w:rPr>
          <w:spacing w:val="-4"/>
        </w:rPr>
        <w:t xml:space="preserve"> </w:t>
      </w:r>
      <w:r>
        <w:t>convenience</w:t>
      </w:r>
      <w:r>
        <w:rPr>
          <w:spacing w:val="-3"/>
        </w:rPr>
        <w:t xml:space="preserve"> </w:t>
      </w:r>
      <w:r>
        <w:t>of</w:t>
      </w:r>
      <w:r>
        <w:rPr>
          <w:spacing w:val="-3"/>
        </w:rPr>
        <w:t xml:space="preserve"> </w:t>
      </w:r>
      <w:r>
        <w:t>alternative</w:t>
      </w:r>
      <w:r>
        <w:rPr>
          <w:spacing w:val="-3"/>
        </w:rPr>
        <w:t xml:space="preserve"> </w:t>
      </w:r>
      <w:r>
        <w:t>storage</w:t>
      </w:r>
      <w:r>
        <w:rPr>
          <w:spacing w:val="-3"/>
        </w:rPr>
        <w:t xml:space="preserve"> </w:t>
      </w:r>
      <w:r>
        <w:t>areas</w:t>
      </w:r>
      <w:r>
        <w:rPr>
          <w:spacing w:val="-3"/>
        </w:rPr>
        <w:t xml:space="preserve"> </w:t>
      </w:r>
      <w:r>
        <w:t>provided</w:t>
      </w:r>
      <w:r>
        <w:rPr>
          <w:spacing w:val="-4"/>
        </w:rPr>
        <w:t xml:space="preserve"> </w:t>
      </w:r>
      <w:r>
        <w:t>on</w:t>
      </w:r>
      <w:r>
        <w:rPr>
          <w:spacing w:val="-4"/>
        </w:rPr>
        <w:t xml:space="preserve"> </w:t>
      </w:r>
      <w:r>
        <w:t xml:space="preserve">the </w:t>
      </w:r>
      <w:r>
        <w:rPr>
          <w:color w:val="00AF50"/>
        </w:rPr>
        <w:t>site</w:t>
      </w:r>
      <w:r>
        <w:rPr>
          <w:color w:val="00AF50"/>
          <w:spacing w:val="-2"/>
        </w:rPr>
        <w:t xml:space="preserve"> </w:t>
      </w:r>
      <w:r>
        <w:t xml:space="preserve">where indoor storage space is not provided for each </w:t>
      </w:r>
      <w:r>
        <w:rPr>
          <w:color w:val="00AF50"/>
        </w:rPr>
        <w:t xml:space="preserve">residential unit </w:t>
      </w:r>
      <w:r>
        <w:t>.</w:t>
      </w:r>
    </w:p>
    <w:p w14:paraId="4CE6CD61" w14:textId="77777777" w:rsidR="006713A4" w:rsidRDefault="006713A4" w:rsidP="006713A4">
      <w:pPr>
        <w:pStyle w:val="BodyText"/>
      </w:pPr>
    </w:p>
    <w:p w14:paraId="4D61CF30" w14:textId="77777777" w:rsidR="006713A4" w:rsidRDefault="006713A4" w:rsidP="006713A4">
      <w:pPr>
        <w:pStyle w:val="Heading2"/>
        <w:tabs>
          <w:tab w:val="left" w:pos="1556"/>
        </w:tabs>
        <w:spacing w:before="197"/>
        <w:ind w:left="116" w:firstLine="0"/>
      </w:pPr>
      <w:r>
        <w:rPr>
          <w:spacing w:val="-2"/>
        </w:rPr>
        <w:t>8.8.15.</w:t>
      </w:r>
      <w:r>
        <w:rPr>
          <w:strike/>
          <w:spacing w:val="-2"/>
        </w:rPr>
        <w:t>1</w:t>
      </w:r>
      <w:r>
        <w:rPr>
          <w:spacing w:val="-2"/>
        </w:rPr>
        <w:t>1</w:t>
      </w:r>
      <w:r>
        <w:rPr>
          <w:spacing w:val="-2"/>
          <w:u w:val="single"/>
        </w:rPr>
        <w:t>0</w:t>
      </w:r>
      <w:r>
        <w:tab/>
        <w:t>Minimum</w:t>
      </w:r>
      <w:r>
        <w:rPr>
          <w:spacing w:val="-6"/>
        </w:rPr>
        <w:t xml:space="preserve"> </w:t>
      </w:r>
      <w:r>
        <w:t>unit</w:t>
      </w:r>
      <w:r>
        <w:rPr>
          <w:spacing w:val="-9"/>
        </w:rPr>
        <w:t xml:space="preserve"> </w:t>
      </w:r>
      <w:r>
        <w:rPr>
          <w:spacing w:val="-4"/>
        </w:rPr>
        <w:t>size</w:t>
      </w:r>
    </w:p>
    <w:p w14:paraId="3C56532F" w14:textId="77777777" w:rsidR="006713A4" w:rsidRDefault="006713A4" w:rsidP="006713A4">
      <w:pPr>
        <w:pStyle w:val="BodyText"/>
        <w:spacing w:before="7"/>
        <w:rPr>
          <w:b/>
          <w:sz w:val="15"/>
        </w:rPr>
      </w:pPr>
    </w:p>
    <w:p w14:paraId="56C1F762" w14:textId="77777777" w:rsidR="006713A4" w:rsidRDefault="006713A4" w:rsidP="006713A4">
      <w:pPr>
        <w:pStyle w:val="ListParagraph"/>
        <w:numPr>
          <w:ilvl w:val="0"/>
          <w:numId w:val="216"/>
        </w:numPr>
        <w:tabs>
          <w:tab w:val="left" w:pos="544"/>
        </w:tabs>
        <w:spacing w:before="56"/>
      </w:pPr>
      <w:r>
        <w:t>Whether</w:t>
      </w:r>
      <w:r>
        <w:rPr>
          <w:spacing w:val="-5"/>
        </w:rPr>
        <w:t xml:space="preserve"> </w:t>
      </w:r>
      <w:r>
        <w:t>the</w:t>
      </w:r>
      <w:r>
        <w:rPr>
          <w:spacing w:val="-4"/>
        </w:rPr>
        <w:t xml:space="preserve"> </w:t>
      </w:r>
      <w:r>
        <w:t>unit</w:t>
      </w:r>
      <w:r>
        <w:rPr>
          <w:spacing w:val="-6"/>
        </w:rPr>
        <w:t xml:space="preserve"> </w:t>
      </w:r>
      <w:r>
        <w:t>size</w:t>
      </w:r>
      <w:r>
        <w:rPr>
          <w:spacing w:val="-4"/>
        </w:rPr>
        <w:t xml:space="preserve"> </w:t>
      </w:r>
      <w:r>
        <w:t>is</w:t>
      </w:r>
      <w:r>
        <w:rPr>
          <w:spacing w:val="-5"/>
        </w:rPr>
        <w:t xml:space="preserve"> </w:t>
      </w:r>
      <w:r>
        <w:t>appropriate</w:t>
      </w:r>
      <w:r>
        <w:rPr>
          <w:spacing w:val="-4"/>
        </w:rPr>
        <w:t xml:space="preserve"> </w:t>
      </w:r>
      <w:r>
        <w:t>taking</w:t>
      </w:r>
      <w:r>
        <w:rPr>
          <w:spacing w:val="-3"/>
        </w:rPr>
        <w:t xml:space="preserve"> </w:t>
      </w:r>
      <w:r>
        <w:t>into</w:t>
      </w:r>
      <w:r>
        <w:rPr>
          <w:spacing w:val="-5"/>
        </w:rPr>
        <w:t xml:space="preserve"> </w:t>
      </w:r>
      <w:r>
        <w:rPr>
          <w:spacing w:val="-2"/>
        </w:rPr>
        <w:t>account:</w:t>
      </w:r>
    </w:p>
    <w:p w14:paraId="6A3C451D" w14:textId="77777777" w:rsidR="006713A4" w:rsidRDefault="006713A4" w:rsidP="006713A4">
      <w:pPr>
        <w:pStyle w:val="ListParagraph"/>
        <w:numPr>
          <w:ilvl w:val="1"/>
          <w:numId w:val="216"/>
        </w:numPr>
        <w:tabs>
          <w:tab w:val="left" w:pos="966"/>
        </w:tabs>
        <w:spacing w:before="178" w:line="261" w:lineRule="auto"/>
        <w:ind w:right="343"/>
      </w:pPr>
      <w:r>
        <w:t>the</w:t>
      </w:r>
      <w:r>
        <w:rPr>
          <w:spacing w:val="-3"/>
        </w:rPr>
        <w:t xml:space="preserve"> </w:t>
      </w:r>
      <w:r>
        <w:t>floorspace</w:t>
      </w:r>
      <w:r>
        <w:rPr>
          <w:spacing w:val="-3"/>
        </w:rPr>
        <w:t xml:space="preserve"> </w:t>
      </w:r>
      <w:r>
        <w:t>available</w:t>
      </w:r>
      <w:r>
        <w:rPr>
          <w:spacing w:val="-3"/>
        </w:rPr>
        <w:t xml:space="preserve"> </w:t>
      </w:r>
      <w:r>
        <w:t>and</w:t>
      </w:r>
      <w:r>
        <w:rPr>
          <w:spacing w:val="-4"/>
        </w:rPr>
        <w:t xml:space="preserve"> </w:t>
      </w:r>
      <w:r>
        <w:t>the</w:t>
      </w:r>
      <w:r>
        <w:rPr>
          <w:spacing w:val="-3"/>
        </w:rPr>
        <w:t xml:space="preserve"> </w:t>
      </w:r>
      <w:r>
        <w:t>internal</w:t>
      </w:r>
      <w:r>
        <w:rPr>
          <w:spacing w:val="-1"/>
        </w:rPr>
        <w:t xml:space="preserve"> </w:t>
      </w:r>
      <w:r>
        <w:t>layout</w:t>
      </w:r>
      <w:r>
        <w:rPr>
          <w:spacing w:val="-5"/>
        </w:rPr>
        <w:t xml:space="preserve"> </w:t>
      </w:r>
      <w:r>
        <w:t>and</w:t>
      </w:r>
      <w:r>
        <w:rPr>
          <w:spacing w:val="-4"/>
        </w:rPr>
        <w:t xml:space="preserve"> </w:t>
      </w:r>
      <w:r>
        <w:t>their</w:t>
      </w:r>
      <w:r>
        <w:rPr>
          <w:spacing w:val="-3"/>
        </w:rPr>
        <w:t xml:space="preserve"> </w:t>
      </w:r>
      <w:r>
        <w:t>ability</w:t>
      </w:r>
      <w:r>
        <w:rPr>
          <w:spacing w:val="-3"/>
        </w:rPr>
        <w:t xml:space="preserve"> </w:t>
      </w:r>
      <w:r>
        <w:t>to</w:t>
      </w:r>
      <w:r>
        <w:rPr>
          <w:spacing w:val="-4"/>
        </w:rPr>
        <w:t xml:space="preserve"> </w:t>
      </w:r>
      <w:r>
        <w:t>support</w:t>
      </w:r>
      <w:r>
        <w:rPr>
          <w:spacing w:val="-1"/>
        </w:rPr>
        <w:t xml:space="preserve"> </w:t>
      </w:r>
      <w:r>
        <w:t>the</w:t>
      </w:r>
      <w:r>
        <w:rPr>
          <w:spacing w:val="-3"/>
        </w:rPr>
        <w:t xml:space="preserve"> </w:t>
      </w:r>
      <w:r>
        <w:t>amenity</w:t>
      </w:r>
      <w:r>
        <w:rPr>
          <w:spacing w:val="-3"/>
        </w:rPr>
        <w:t xml:space="preserve"> </w:t>
      </w:r>
      <w:r>
        <w:t>of</w:t>
      </w:r>
      <w:r>
        <w:rPr>
          <w:spacing w:val="-3"/>
        </w:rPr>
        <w:t xml:space="preserve"> </w:t>
      </w:r>
      <w:r>
        <w:t>current and future occupants;</w:t>
      </w:r>
    </w:p>
    <w:p w14:paraId="25345390" w14:textId="77777777" w:rsidR="006713A4" w:rsidRDefault="006713A4" w:rsidP="006713A4">
      <w:pPr>
        <w:pStyle w:val="ListParagraph"/>
        <w:numPr>
          <w:ilvl w:val="1"/>
          <w:numId w:val="216"/>
        </w:numPr>
        <w:tabs>
          <w:tab w:val="left" w:pos="966"/>
        </w:tabs>
        <w:spacing w:before="159"/>
        <w:ind w:hanging="422"/>
      </w:pPr>
      <w:r>
        <w:t>other</w:t>
      </w:r>
      <w:r>
        <w:rPr>
          <w:spacing w:val="-7"/>
        </w:rPr>
        <w:t xml:space="preserve"> </w:t>
      </w:r>
      <w:r>
        <w:t>on-site</w:t>
      </w:r>
      <w:r>
        <w:rPr>
          <w:spacing w:val="-4"/>
        </w:rPr>
        <w:t xml:space="preserve"> </w:t>
      </w:r>
      <w:r>
        <w:t>factors</w:t>
      </w:r>
      <w:r>
        <w:rPr>
          <w:spacing w:val="-4"/>
        </w:rPr>
        <w:t xml:space="preserve"> </w:t>
      </w:r>
      <w:r>
        <w:t>that</w:t>
      </w:r>
      <w:r>
        <w:rPr>
          <w:spacing w:val="-6"/>
        </w:rPr>
        <w:t xml:space="preserve"> </w:t>
      </w:r>
      <w:r>
        <w:t>would</w:t>
      </w:r>
      <w:r>
        <w:rPr>
          <w:spacing w:val="-6"/>
        </w:rPr>
        <w:t xml:space="preserve"> </w:t>
      </w:r>
      <w:r>
        <w:t>compensate</w:t>
      </w:r>
      <w:r>
        <w:rPr>
          <w:spacing w:val="-4"/>
        </w:rPr>
        <w:t xml:space="preserve"> </w:t>
      </w:r>
      <w:r>
        <w:t>for</w:t>
      </w:r>
      <w:r>
        <w:rPr>
          <w:spacing w:val="-4"/>
        </w:rPr>
        <w:t xml:space="preserve"> </w:t>
      </w:r>
      <w:r>
        <w:t>a</w:t>
      </w:r>
      <w:r>
        <w:rPr>
          <w:spacing w:val="-5"/>
        </w:rPr>
        <w:t xml:space="preserve"> </w:t>
      </w:r>
      <w:r>
        <w:t>reduction</w:t>
      </w:r>
      <w:r>
        <w:rPr>
          <w:spacing w:val="-5"/>
        </w:rPr>
        <w:t xml:space="preserve"> </w:t>
      </w:r>
      <w:r>
        <w:t>in</w:t>
      </w:r>
      <w:r>
        <w:rPr>
          <w:spacing w:val="-6"/>
        </w:rPr>
        <w:t xml:space="preserve"> </w:t>
      </w:r>
      <w:r>
        <w:t>unit</w:t>
      </w:r>
      <w:r>
        <w:rPr>
          <w:spacing w:val="-6"/>
        </w:rPr>
        <w:t xml:space="preserve"> </w:t>
      </w:r>
      <w:r>
        <w:t>sizes</w:t>
      </w:r>
      <w:r>
        <w:rPr>
          <w:spacing w:val="-5"/>
        </w:rPr>
        <w:t xml:space="preserve"> </w:t>
      </w:r>
      <w:r>
        <w:t>e.g.</w:t>
      </w:r>
      <w:r>
        <w:rPr>
          <w:spacing w:val="-3"/>
        </w:rPr>
        <w:t xml:space="preserve"> </w:t>
      </w:r>
      <w:r>
        <w:t>communal</w:t>
      </w:r>
      <w:r>
        <w:rPr>
          <w:spacing w:val="-3"/>
        </w:rPr>
        <w:t xml:space="preserve"> </w:t>
      </w:r>
      <w:r>
        <w:rPr>
          <w:spacing w:val="-2"/>
        </w:rPr>
        <w:t>facilities;</w:t>
      </w:r>
    </w:p>
    <w:p w14:paraId="63766F9C" w14:textId="77777777" w:rsidR="006713A4" w:rsidRDefault="006713A4" w:rsidP="006713A4">
      <w:pPr>
        <w:pStyle w:val="ListParagraph"/>
        <w:numPr>
          <w:ilvl w:val="1"/>
          <w:numId w:val="216"/>
        </w:numPr>
        <w:tabs>
          <w:tab w:val="left" w:pos="966"/>
        </w:tabs>
        <w:spacing w:before="173" w:line="266" w:lineRule="auto"/>
        <w:ind w:right="768"/>
      </w:pPr>
      <w:r>
        <w:t>scale</w:t>
      </w:r>
      <w:r>
        <w:rPr>
          <w:spacing w:val="-3"/>
        </w:rPr>
        <w:t xml:space="preserve"> </w:t>
      </w:r>
      <w:r>
        <w:t>of</w:t>
      </w:r>
      <w:r>
        <w:rPr>
          <w:spacing w:val="-3"/>
        </w:rPr>
        <w:t xml:space="preserve"> </w:t>
      </w:r>
      <w:r>
        <w:t>adverse</w:t>
      </w:r>
      <w:r>
        <w:rPr>
          <w:spacing w:val="-3"/>
        </w:rPr>
        <w:t xml:space="preserve"> </w:t>
      </w:r>
      <w:r>
        <w:t>effects</w:t>
      </w:r>
      <w:r>
        <w:rPr>
          <w:spacing w:val="-3"/>
        </w:rPr>
        <w:t xml:space="preserve"> </w:t>
      </w:r>
      <w:r>
        <w:t>associated</w:t>
      </w:r>
      <w:r>
        <w:rPr>
          <w:spacing w:val="-4"/>
        </w:rPr>
        <w:t xml:space="preserve"> </w:t>
      </w:r>
      <w:r>
        <w:t>with</w:t>
      </w:r>
      <w:r>
        <w:rPr>
          <w:spacing w:val="-4"/>
        </w:rPr>
        <w:t xml:space="preserve"> </w:t>
      </w:r>
      <w:r>
        <w:t>a</w:t>
      </w:r>
      <w:r>
        <w:rPr>
          <w:spacing w:val="-3"/>
        </w:rPr>
        <w:t xml:space="preserve"> </w:t>
      </w:r>
      <w:r>
        <w:t>minor</w:t>
      </w:r>
      <w:r>
        <w:rPr>
          <w:spacing w:val="-3"/>
        </w:rPr>
        <w:t xml:space="preserve"> </w:t>
      </w:r>
      <w:r>
        <w:t>reduction</w:t>
      </w:r>
      <w:r>
        <w:rPr>
          <w:spacing w:val="-4"/>
        </w:rPr>
        <w:t xml:space="preserve"> </w:t>
      </w:r>
      <w:r>
        <w:t>in</w:t>
      </w:r>
      <w:r>
        <w:rPr>
          <w:spacing w:val="-4"/>
        </w:rPr>
        <w:t xml:space="preserve"> </w:t>
      </w:r>
      <w:r>
        <w:t>size</w:t>
      </w:r>
      <w:r>
        <w:rPr>
          <w:spacing w:val="-3"/>
        </w:rPr>
        <w:t xml:space="preserve"> </w:t>
      </w:r>
      <w:r>
        <w:t>in</w:t>
      </w:r>
      <w:r>
        <w:rPr>
          <w:spacing w:val="-4"/>
        </w:rPr>
        <w:t xml:space="preserve"> </w:t>
      </w:r>
      <w:r>
        <w:t>the</w:t>
      </w:r>
      <w:r>
        <w:rPr>
          <w:spacing w:val="-3"/>
        </w:rPr>
        <w:t xml:space="preserve"> </w:t>
      </w:r>
      <w:r>
        <w:t>context</w:t>
      </w:r>
      <w:r>
        <w:rPr>
          <w:spacing w:val="-1"/>
        </w:rPr>
        <w:t xml:space="preserve"> </w:t>
      </w:r>
      <w:r>
        <w:t>of the</w:t>
      </w:r>
      <w:r>
        <w:rPr>
          <w:spacing w:val="-3"/>
        </w:rPr>
        <w:t xml:space="preserve"> </w:t>
      </w:r>
      <w:r>
        <w:t xml:space="preserve">overall residential complex on the </w:t>
      </w:r>
      <w:r>
        <w:rPr>
          <w:color w:val="00AF50"/>
        </w:rPr>
        <w:t>site</w:t>
      </w:r>
      <w:r>
        <w:t>; and</w:t>
      </w:r>
    </w:p>
    <w:p w14:paraId="51A4ABA2" w14:textId="77777777" w:rsidR="006713A4" w:rsidRDefault="006713A4" w:rsidP="006713A4">
      <w:pPr>
        <w:pStyle w:val="ListParagraph"/>
        <w:numPr>
          <w:ilvl w:val="1"/>
          <w:numId w:val="216"/>
        </w:numPr>
        <w:tabs>
          <w:tab w:val="left" w:pos="966"/>
        </w:tabs>
        <w:spacing w:before="148"/>
        <w:ind w:hanging="422"/>
      </w:pPr>
      <w:r>
        <w:t>any</w:t>
      </w:r>
      <w:r>
        <w:rPr>
          <w:spacing w:val="-6"/>
        </w:rPr>
        <w:t xml:space="preserve"> </w:t>
      </w:r>
      <w:r>
        <w:t>social</w:t>
      </w:r>
      <w:r>
        <w:rPr>
          <w:spacing w:val="-5"/>
        </w:rPr>
        <w:t xml:space="preserve"> </w:t>
      </w:r>
      <w:r>
        <w:t>housing</w:t>
      </w:r>
      <w:r>
        <w:rPr>
          <w:spacing w:val="-4"/>
        </w:rPr>
        <w:t xml:space="preserve"> </w:t>
      </w:r>
      <w:r>
        <w:rPr>
          <w:spacing w:val="-2"/>
        </w:rPr>
        <w:t>requirements.</w:t>
      </w:r>
    </w:p>
    <w:p w14:paraId="35593846" w14:textId="77777777" w:rsidR="006713A4" w:rsidRDefault="006713A4" w:rsidP="006713A4">
      <w:pPr>
        <w:pStyle w:val="BodyText"/>
      </w:pPr>
    </w:p>
    <w:p w14:paraId="3AD0A7C7" w14:textId="77777777" w:rsidR="006713A4" w:rsidRDefault="006713A4" w:rsidP="006713A4">
      <w:pPr>
        <w:pStyle w:val="BodyText"/>
        <w:spacing w:before="7"/>
        <w:rPr>
          <w:sz w:val="18"/>
        </w:rPr>
      </w:pPr>
    </w:p>
    <w:p w14:paraId="71C148AB" w14:textId="77777777" w:rsidR="006713A4" w:rsidRDefault="006713A4" w:rsidP="006713A4">
      <w:pPr>
        <w:pStyle w:val="Heading2"/>
        <w:ind w:left="116" w:firstLine="0"/>
      </w:pPr>
      <w:r>
        <w:rPr>
          <w:strike/>
        </w:rPr>
        <w:t>8.8.15.12</w:t>
      </w:r>
      <w:r>
        <w:rPr>
          <w:strike/>
          <w:spacing w:val="22"/>
        </w:rPr>
        <w:t xml:space="preserve"> </w:t>
      </w:r>
      <w:r>
        <w:rPr>
          <w:strike/>
        </w:rPr>
        <w:t>Consistency</w:t>
      </w:r>
      <w:r>
        <w:rPr>
          <w:strike/>
          <w:spacing w:val="-6"/>
        </w:rPr>
        <w:t xml:space="preserve"> </w:t>
      </w:r>
      <w:r>
        <w:rPr>
          <w:strike/>
        </w:rPr>
        <w:t>with</w:t>
      </w:r>
      <w:r>
        <w:rPr>
          <w:strike/>
          <w:spacing w:val="-9"/>
        </w:rPr>
        <w:t xml:space="preserve"> </w:t>
      </w:r>
      <w:r>
        <w:rPr>
          <w:strike/>
        </w:rPr>
        <w:t>the</w:t>
      </w:r>
      <w:r>
        <w:rPr>
          <w:strike/>
          <w:spacing w:val="-9"/>
        </w:rPr>
        <w:t xml:space="preserve"> </w:t>
      </w:r>
      <w:r>
        <w:rPr>
          <w:strike/>
        </w:rPr>
        <w:t>statement</w:t>
      </w:r>
      <w:r>
        <w:rPr>
          <w:strike/>
          <w:spacing w:val="-11"/>
        </w:rPr>
        <w:t xml:space="preserve"> </w:t>
      </w:r>
      <w:r>
        <w:rPr>
          <w:strike/>
        </w:rPr>
        <w:t>of</w:t>
      </w:r>
      <w:r>
        <w:rPr>
          <w:strike/>
          <w:spacing w:val="-8"/>
        </w:rPr>
        <w:t xml:space="preserve"> </w:t>
      </w:r>
      <w:r>
        <w:rPr>
          <w:strike/>
        </w:rPr>
        <w:t>commitment</w:t>
      </w:r>
      <w:r>
        <w:rPr>
          <w:strike/>
          <w:spacing w:val="-11"/>
        </w:rPr>
        <w:t xml:space="preserve"> </w:t>
      </w:r>
      <w:r>
        <w:rPr>
          <w:strike/>
        </w:rPr>
        <w:t>to</w:t>
      </w:r>
      <w:r>
        <w:rPr>
          <w:strike/>
          <w:spacing w:val="-8"/>
        </w:rPr>
        <w:t xml:space="preserve"> </w:t>
      </w:r>
      <w:r>
        <w:rPr>
          <w:strike/>
        </w:rPr>
        <w:t>exemplar</w:t>
      </w:r>
      <w:r>
        <w:rPr>
          <w:strike/>
          <w:spacing w:val="-8"/>
        </w:rPr>
        <w:t xml:space="preserve"> </w:t>
      </w:r>
      <w:r>
        <w:rPr>
          <w:strike/>
          <w:spacing w:val="-2"/>
        </w:rPr>
        <w:t>housing</w:t>
      </w:r>
    </w:p>
    <w:p w14:paraId="1F0DBDFC" w14:textId="77777777" w:rsidR="006713A4" w:rsidRDefault="006713A4" w:rsidP="006713A4">
      <w:pPr>
        <w:pStyle w:val="BodyText"/>
        <w:spacing w:before="2"/>
        <w:rPr>
          <w:b/>
          <w:sz w:val="15"/>
        </w:rPr>
      </w:pPr>
    </w:p>
    <w:p w14:paraId="6D3E3BBE" w14:textId="77777777" w:rsidR="006713A4" w:rsidRDefault="006713A4" w:rsidP="006713A4">
      <w:pPr>
        <w:tabs>
          <w:tab w:val="left" w:pos="544"/>
        </w:tabs>
        <w:spacing w:before="57" w:line="261" w:lineRule="auto"/>
        <w:ind w:left="544" w:right="376" w:hanging="428"/>
        <w:rPr>
          <w:b/>
        </w:rPr>
      </w:pPr>
      <w:r>
        <w:rPr>
          <w:spacing w:val="-6"/>
        </w:rPr>
        <w:t>a.</w:t>
      </w:r>
      <w:r>
        <w:tab/>
      </w:r>
      <w:r>
        <w:rPr>
          <w:b/>
          <w:strike/>
        </w:rPr>
        <w:t>Whether</w:t>
      </w:r>
      <w:r>
        <w:rPr>
          <w:b/>
          <w:strike/>
          <w:spacing w:val="-5"/>
        </w:rPr>
        <w:t xml:space="preserve"> </w:t>
      </w:r>
      <w:r>
        <w:rPr>
          <w:b/>
          <w:strike/>
        </w:rPr>
        <w:t>the</w:t>
      </w:r>
      <w:r>
        <w:rPr>
          <w:b/>
          <w:strike/>
          <w:spacing w:val="-4"/>
        </w:rPr>
        <w:t xml:space="preserve"> </w:t>
      </w:r>
      <w:r>
        <w:rPr>
          <w:b/>
          <w:strike/>
        </w:rPr>
        <w:t xml:space="preserve">comprehensive </w:t>
      </w:r>
      <w:r>
        <w:rPr>
          <w:b/>
          <w:strike/>
          <w:color w:val="00AF50"/>
        </w:rPr>
        <w:t>subdivision</w:t>
      </w:r>
      <w:r>
        <w:rPr>
          <w:rFonts w:ascii="Times New Roman" w:hAnsi="Times New Roman"/>
          <w:strike/>
          <w:spacing w:val="-9"/>
        </w:rPr>
        <w:t xml:space="preserve"> </w:t>
      </w:r>
      <w:r>
        <w:rPr>
          <w:b/>
          <w:strike/>
        </w:rPr>
        <w:t>and</w:t>
      </w:r>
      <w:r>
        <w:rPr>
          <w:b/>
          <w:strike/>
          <w:spacing w:val="-2"/>
        </w:rPr>
        <w:t xml:space="preserve"> </w:t>
      </w:r>
      <w:r>
        <w:rPr>
          <w:b/>
          <w:strike/>
        </w:rPr>
        <w:t>land</w:t>
      </w:r>
      <w:r>
        <w:rPr>
          <w:b/>
          <w:strike/>
          <w:spacing w:val="-2"/>
        </w:rPr>
        <w:t xml:space="preserve"> </w:t>
      </w:r>
      <w:r>
        <w:rPr>
          <w:b/>
          <w:strike/>
        </w:rPr>
        <w:t>use</w:t>
      </w:r>
      <w:r>
        <w:rPr>
          <w:b/>
          <w:strike/>
          <w:spacing w:val="-9"/>
        </w:rPr>
        <w:t xml:space="preserve"> </w:t>
      </w:r>
      <w:r>
        <w:rPr>
          <w:b/>
          <w:strike/>
        </w:rPr>
        <w:t>consent</w:t>
      </w:r>
      <w:r>
        <w:rPr>
          <w:b/>
          <w:strike/>
          <w:spacing w:val="-3"/>
        </w:rPr>
        <w:t xml:space="preserve"> </w:t>
      </w:r>
      <w:r>
        <w:rPr>
          <w:b/>
          <w:strike/>
        </w:rPr>
        <w:t>is</w:t>
      </w:r>
      <w:r>
        <w:rPr>
          <w:b/>
          <w:strike/>
          <w:spacing w:val="-5"/>
        </w:rPr>
        <w:t xml:space="preserve"> </w:t>
      </w:r>
      <w:r>
        <w:rPr>
          <w:b/>
          <w:strike/>
        </w:rPr>
        <w:t>consistent</w:t>
      </w:r>
      <w:r>
        <w:rPr>
          <w:b/>
          <w:strike/>
          <w:spacing w:val="-3"/>
        </w:rPr>
        <w:t xml:space="preserve"> </w:t>
      </w:r>
      <w:r>
        <w:rPr>
          <w:b/>
          <w:strike/>
        </w:rPr>
        <w:t>with</w:t>
      </w:r>
      <w:r>
        <w:rPr>
          <w:b/>
          <w:strike/>
          <w:spacing w:val="-2"/>
        </w:rPr>
        <w:t xml:space="preserve"> </w:t>
      </w:r>
      <w:r>
        <w:rPr>
          <w:b/>
          <w:strike/>
        </w:rPr>
        <w:t>the</w:t>
      </w:r>
      <w:r>
        <w:rPr>
          <w:b/>
          <w:strike/>
          <w:spacing w:val="-4"/>
        </w:rPr>
        <w:t xml:space="preserve"> </w:t>
      </w:r>
      <w:r>
        <w:rPr>
          <w:b/>
          <w:strike/>
        </w:rPr>
        <w:t>“Meadowlands</w:t>
      </w:r>
      <w:r>
        <w:rPr>
          <w:b/>
        </w:rPr>
        <w:t xml:space="preserve"> </w:t>
      </w:r>
      <w:r>
        <w:rPr>
          <w:b/>
          <w:strike/>
        </w:rPr>
        <w:t xml:space="preserve">An Exemplar Housing Development Statement of Commitment" as approved by the </w:t>
      </w:r>
      <w:r>
        <w:rPr>
          <w:b/>
          <w:strike/>
          <w:color w:val="00AF50"/>
        </w:rPr>
        <w:t>Council</w:t>
      </w:r>
      <w:r>
        <w:rPr>
          <w:b/>
          <w:strike/>
        </w:rPr>
        <w:t xml:space="preserve"> on 24</w:t>
      </w:r>
      <w:r>
        <w:rPr>
          <w:b/>
        </w:rPr>
        <w:t xml:space="preserve"> </w:t>
      </w:r>
      <w:r>
        <w:rPr>
          <w:b/>
          <w:strike/>
        </w:rPr>
        <w:t>April 2014.</w:t>
      </w:r>
    </w:p>
    <w:p w14:paraId="0786E801" w14:textId="77777777" w:rsidR="006713A4" w:rsidRDefault="006713A4" w:rsidP="006713A4">
      <w:pPr>
        <w:spacing w:line="261" w:lineRule="auto"/>
        <w:sectPr w:rsidR="006713A4" w:rsidSect="00645594">
          <w:pgSz w:w="11900" w:h="16840"/>
          <w:pgMar w:top="1420" w:right="560" w:bottom="1200" w:left="1300" w:header="0" w:footer="985" w:gutter="0"/>
          <w:cols w:space="720"/>
        </w:sectPr>
      </w:pPr>
    </w:p>
    <w:p w14:paraId="5D7F2B21" w14:textId="77777777" w:rsidR="006713A4" w:rsidRDefault="006713A4" w:rsidP="006713A4">
      <w:pPr>
        <w:pStyle w:val="Heading2"/>
        <w:tabs>
          <w:tab w:val="left" w:pos="1556"/>
        </w:tabs>
        <w:spacing w:before="22"/>
        <w:ind w:left="116" w:firstLine="0"/>
      </w:pPr>
      <w:r>
        <w:rPr>
          <w:spacing w:val="-2"/>
        </w:rPr>
        <w:t>8.8.15.1</w:t>
      </w:r>
      <w:r>
        <w:rPr>
          <w:strike/>
          <w:spacing w:val="-2"/>
        </w:rPr>
        <w:t>3</w:t>
      </w:r>
      <w:r>
        <w:rPr>
          <w:spacing w:val="-2"/>
          <w:u w:val="single"/>
        </w:rPr>
        <w:t>1</w:t>
      </w:r>
      <w:r>
        <w:tab/>
        <w:t>Height,</w:t>
      </w:r>
      <w:r>
        <w:rPr>
          <w:spacing w:val="-11"/>
        </w:rPr>
        <w:t xml:space="preserve"> </w:t>
      </w:r>
      <w:r>
        <w:t>minimum</w:t>
      </w:r>
      <w:r>
        <w:rPr>
          <w:spacing w:val="-8"/>
        </w:rPr>
        <w:t xml:space="preserve"> </w:t>
      </w:r>
      <w:r>
        <w:t>and</w:t>
      </w:r>
      <w:r>
        <w:rPr>
          <w:spacing w:val="-9"/>
        </w:rPr>
        <w:t xml:space="preserve"> </w:t>
      </w:r>
      <w:r>
        <w:t>maximum</w:t>
      </w:r>
      <w:r>
        <w:rPr>
          <w:spacing w:val="-7"/>
        </w:rPr>
        <w:t xml:space="preserve"> </w:t>
      </w:r>
      <w:r>
        <w:rPr>
          <w:spacing w:val="-2"/>
        </w:rPr>
        <w:t>storeys</w:t>
      </w:r>
    </w:p>
    <w:p w14:paraId="72A676BD" w14:textId="77777777" w:rsidR="006713A4" w:rsidRDefault="006713A4" w:rsidP="006713A4">
      <w:pPr>
        <w:pStyle w:val="BodyText"/>
        <w:spacing w:before="7"/>
        <w:rPr>
          <w:b/>
          <w:sz w:val="15"/>
        </w:rPr>
      </w:pPr>
    </w:p>
    <w:p w14:paraId="7726241F" w14:textId="77777777" w:rsidR="006713A4" w:rsidRDefault="006713A4" w:rsidP="006713A4">
      <w:pPr>
        <w:pStyle w:val="ListParagraph"/>
        <w:numPr>
          <w:ilvl w:val="0"/>
          <w:numId w:val="215"/>
        </w:numPr>
        <w:tabs>
          <w:tab w:val="left" w:pos="544"/>
        </w:tabs>
        <w:spacing w:before="56"/>
      </w:pPr>
      <w:r>
        <w:t>Whether</w:t>
      </w:r>
      <w:r>
        <w:rPr>
          <w:spacing w:val="-7"/>
        </w:rPr>
        <w:t xml:space="preserve"> </w:t>
      </w:r>
      <w:r>
        <w:t>the</w:t>
      </w:r>
      <w:r>
        <w:rPr>
          <w:spacing w:val="-4"/>
        </w:rPr>
        <w:t xml:space="preserve"> </w:t>
      </w:r>
      <w:r>
        <w:t>increased</w:t>
      </w:r>
      <w:r>
        <w:rPr>
          <w:spacing w:val="-3"/>
        </w:rPr>
        <w:t xml:space="preserve"> </w:t>
      </w:r>
      <w:r>
        <w:rPr>
          <w:color w:val="00AF50"/>
        </w:rPr>
        <w:t>height</w:t>
      </w:r>
      <w:r>
        <w:rPr>
          <w:color w:val="00AF50"/>
          <w:spacing w:val="-5"/>
        </w:rPr>
        <w:t xml:space="preserve"> </w:t>
      </w:r>
      <w:r>
        <w:t>intrusion</w:t>
      </w:r>
      <w:r>
        <w:rPr>
          <w:spacing w:val="-5"/>
        </w:rPr>
        <w:t xml:space="preserve"> </w:t>
      </w:r>
      <w:r>
        <w:t>would</w:t>
      </w:r>
      <w:r>
        <w:rPr>
          <w:spacing w:val="-5"/>
        </w:rPr>
        <w:t xml:space="preserve"> </w:t>
      </w:r>
      <w:r>
        <w:t>result</w:t>
      </w:r>
      <w:r>
        <w:rPr>
          <w:spacing w:val="-6"/>
        </w:rPr>
        <w:t xml:space="preserve"> </w:t>
      </w:r>
      <w:r>
        <w:t>in</w:t>
      </w:r>
      <w:r>
        <w:rPr>
          <w:spacing w:val="-3"/>
        </w:rPr>
        <w:t xml:space="preserve"> </w:t>
      </w:r>
      <w:r>
        <w:rPr>
          <w:color w:val="00AF50"/>
        </w:rPr>
        <w:t>buildings</w:t>
      </w:r>
      <w:r>
        <w:rPr>
          <w:color w:val="00AF50"/>
          <w:spacing w:val="-3"/>
        </w:rPr>
        <w:t xml:space="preserve"> </w:t>
      </w:r>
      <w:r>
        <w:rPr>
          <w:spacing w:val="-2"/>
        </w:rPr>
        <w:t>that:</w:t>
      </w:r>
    </w:p>
    <w:p w14:paraId="0D44B605" w14:textId="77777777" w:rsidR="006713A4" w:rsidRDefault="006713A4" w:rsidP="006713A4">
      <w:pPr>
        <w:pStyle w:val="ListParagraph"/>
        <w:numPr>
          <w:ilvl w:val="1"/>
          <w:numId w:val="215"/>
        </w:numPr>
        <w:tabs>
          <w:tab w:val="left" w:pos="966"/>
        </w:tabs>
        <w:spacing w:before="183"/>
        <w:ind w:hanging="422"/>
      </w:pPr>
      <w:r>
        <w:t>remain</w:t>
      </w:r>
      <w:r>
        <w:rPr>
          <w:spacing w:val="-6"/>
        </w:rPr>
        <w:t xml:space="preserve"> </w:t>
      </w:r>
      <w:r>
        <w:t>compatible</w:t>
      </w:r>
      <w:r>
        <w:rPr>
          <w:spacing w:val="-5"/>
        </w:rPr>
        <w:t xml:space="preserve"> </w:t>
      </w:r>
      <w:r>
        <w:t>with</w:t>
      </w:r>
      <w:r>
        <w:rPr>
          <w:spacing w:val="-5"/>
        </w:rPr>
        <w:t xml:space="preserve"> </w:t>
      </w:r>
      <w:r>
        <w:t>the</w:t>
      </w:r>
      <w:r>
        <w:rPr>
          <w:spacing w:val="-5"/>
        </w:rPr>
        <w:t xml:space="preserve"> </w:t>
      </w:r>
      <w:r>
        <w:t>scale</w:t>
      </w:r>
      <w:r>
        <w:rPr>
          <w:spacing w:val="-4"/>
        </w:rPr>
        <w:t xml:space="preserve"> </w:t>
      </w:r>
      <w:r>
        <w:t>of</w:t>
      </w:r>
      <w:r>
        <w:rPr>
          <w:spacing w:val="-5"/>
        </w:rPr>
        <w:t xml:space="preserve"> </w:t>
      </w:r>
      <w:r>
        <w:t>other</w:t>
      </w:r>
      <w:r>
        <w:rPr>
          <w:spacing w:val="-1"/>
        </w:rPr>
        <w:t xml:space="preserve"> </w:t>
      </w:r>
      <w:r>
        <w:rPr>
          <w:color w:val="00AF50"/>
        </w:rPr>
        <w:t>buildings</w:t>
      </w:r>
      <w:r>
        <w:rPr>
          <w:color w:val="00AF50"/>
          <w:spacing w:val="-3"/>
        </w:rPr>
        <w:t xml:space="preserve"> </w:t>
      </w:r>
      <w:r>
        <w:t>anticipated</w:t>
      </w:r>
      <w:r>
        <w:rPr>
          <w:spacing w:val="-6"/>
        </w:rPr>
        <w:t xml:space="preserve"> </w:t>
      </w:r>
      <w:r>
        <w:t>in</w:t>
      </w:r>
      <w:r>
        <w:rPr>
          <w:spacing w:val="-5"/>
        </w:rPr>
        <w:t xml:space="preserve"> </w:t>
      </w:r>
      <w:r>
        <w:t>the</w:t>
      </w:r>
      <w:r>
        <w:rPr>
          <w:spacing w:val="-5"/>
        </w:rPr>
        <w:t xml:space="preserve"> </w:t>
      </w:r>
      <w:r>
        <w:t>area;</w:t>
      </w:r>
      <w:r>
        <w:rPr>
          <w:spacing w:val="-6"/>
        </w:rPr>
        <w:t xml:space="preserve"> </w:t>
      </w:r>
      <w:r>
        <w:rPr>
          <w:spacing w:val="-5"/>
        </w:rPr>
        <w:t>or</w:t>
      </w:r>
    </w:p>
    <w:p w14:paraId="2007A1EE" w14:textId="77777777" w:rsidR="006713A4" w:rsidRDefault="006713A4" w:rsidP="006713A4">
      <w:pPr>
        <w:pStyle w:val="ListParagraph"/>
        <w:numPr>
          <w:ilvl w:val="1"/>
          <w:numId w:val="215"/>
        </w:numPr>
        <w:tabs>
          <w:tab w:val="left" w:pos="966"/>
        </w:tabs>
        <w:spacing w:before="178" w:line="403" w:lineRule="auto"/>
        <w:ind w:right="4100"/>
      </w:pPr>
      <w:r>
        <w:t>do</w:t>
      </w:r>
      <w:r>
        <w:rPr>
          <w:spacing w:val="-7"/>
        </w:rPr>
        <w:t xml:space="preserve"> </w:t>
      </w:r>
      <w:r>
        <w:t>not</w:t>
      </w:r>
      <w:r>
        <w:rPr>
          <w:spacing w:val="-4"/>
        </w:rPr>
        <w:t xml:space="preserve"> </w:t>
      </w:r>
      <w:r>
        <w:t>compromise</w:t>
      </w:r>
      <w:r>
        <w:rPr>
          <w:spacing w:val="-6"/>
        </w:rPr>
        <w:t xml:space="preserve"> </w:t>
      </w:r>
      <w:r>
        <w:t>the</w:t>
      </w:r>
      <w:r>
        <w:rPr>
          <w:spacing w:val="-6"/>
        </w:rPr>
        <w:t xml:space="preserve"> </w:t>
      </w:r>
      <w:r>
        <w:t>amenity</w:t>
      </w:r>
      <w:r>
        <w:rPr>
          <w:spacing w:val="-6"/>
        </w:rPr>
        <w:t xml:space="preserve"> </w:t>
      </w:r>
      <w:r>
        <w:t>of</w:t>
      </w:r>
      <w:r>
        <w:rPr>
          <w:spacing w:val="-6"/>
        </w:rPr>
        <w:t xml:space="preserve"> </w:t>
      </w:r>
      <w:r>
        <w:t>adjacent</w:t>
      </w:r>
      <w:r>
        <w:rPr>
          <w:spacing w:val="-4"/>
        </w:rPr>
        <w:t xml:space="preserve"> </w:t>
      </w:r>
      <w:r>
        <w:t>properties; taking into account:</w:t>
      </w:r>
    </w:p>
    <w:p w14:paraId="5FDBDF35" w14:textId="77777777" w:rsidR="006713A4" w:rsidRDefault="006713A4" w:rsidP="006713A4">
      <w:pPr>
        <w:pStyle w:val="ListParagraph"/>
        <w:numPr>
          <w:ilvl w:val="2"/>
          <w:numId w:val="215"/>
        </w:numPr>
        <w:tabs>
          <w:tab w:val="left" w:pos="1393"/>
        </w:tabs>
        <w:spacing w:line="261" w:lineRule="auto"/>
        <w:ind w:right="604"/>
      </w:pPr>
      <w:r>
        <w:t>The</w:t>
      </w:r>
      <w:r>
        <w:rPr>
          <w:spacing w:val="-4"/>
        </w:rPr>
        <w:t xml:space="preserve"> </w:t>
      </w:r>
      <w:r>
        <w:t>visual</w:t>
      </w:r>
      <w:r>
        <w:rPr>
          <w:spacing w:val="-2"/>
        </w:rPr>
        <w:t xml:space="preserve"> </w:t>
      </w:r>
      <w:r>
        <w:t>dominance</w:t>
      </w:r>
      <w:r>
        <w:rPr>
          <w:spacing w:val="-4"/>
        </w:rPr>
        <w:t xml:space="preserve"> </w:t>
      </w:r>
      <w:r>
        <w:t>of</w:t>
      </w:r>
      <w:r>
        <w:rPr>
          <w:spacing w:val="-4"/>
        </w:rPr>
        <w:t xml:space="preserve"> </w:t>
      </w:r>
      <w:r>
        <w:t>proposed</w:t>
      </w:r>
      <w:r>
        <w:rPr>
          <w:spacing w:val="-2"/>
        </w:rPr>
        <w:t xml:space="preserve"> </w:t>
      </w:r>
      <w:r>
        <w:rPr>
          <w:color w:val="00AF50"/>
        </w:rPr>
        <w:t>buildings</w:t>
      </w:r>
      <w:r>
        <w:rPr>
          <w:color w:val="00AF50"/>
          <w:spacing w:val="-3"/>
        </w:rPr>
        <w:t xml:space="preserve"> </w:t>
      </w:r>
      <w:r>
        <w:t>on</w:t>
      </w:r>
      <w:r>
        <w:rPr>
          <w:spacing w:val="-5"/>
        </w:rPr>
        <w:t xml:space="preserve"> </w:t>
      </w:r>
      <w:r>
        <w:t>the</w:t>
      </w:r>
      <w:r>
        <w:rPr>
          <w:spacing w:val="-4"/>
        </w:rPr>
        <w:t xml:space="preserve"> </w:t>
      </w:r>
      <w:r>
        <w:t>outlook</w:t>
      </w:r>
      <w:r>
        <w:rPr>
          <w:spacing w:val="-4"/>
        </w:rPr>
        <w:t xml:space="preserve"> </w:t>
      </w:r>
      <w:r>
        <w:t>from</w:t>
      </w:r>
      <w:r>
        <w:rPr>
          <w:spacing w:val="-3"/>
        </w:rPr>
        <w:t xml:space="preserve"> </w:t>
      </w:r>
      <w:r>
        <w:t>adjacent</w:t>
      </w:r>
      <w:r>
        <w:rPr>
          <w:spacing w:val="-5"/>
        </w:rPr>
        <w:t xml:space="preserve"> </w:t>
      </w:r>
      <w:r>
        <w:rPr>
          <w:color w:val="00AF50"/>
        </w:rPr>
        <w:t>sites</w:t>
      </w:r>
      <w:r>
        <w:t>,</w:t>
      </w:r>
      <w:r>
        <w:rPr>
          <w:spacing w:val="-6"/>
        </w:rPr>
        <w:t xml:space="preserve"> </w:t>
      </w:r>
      <w:r>
        <w:rPr>
          <w:color w:val="00AF50"/>
        </w:rPr>
        <w:t>roads</w:t>
      </w:r>
      <w:r>
        <w:rPr>
          <w:color w:val="00AF50"/>
          <w:spacing w:val="-4"/>
        </w:rPr>
        <w:t xml:space="preserve"> </w:t>
      </w:r>
      <w:r>
        <w:t xml:space="preserve">and </w:t>
      </w:r>
      <w:r>
        <w:rPr>
          <w:color w:val="00AF50"/>
        </w:rPr>
        <w:t xml:space="preserve">public open space </w:t>
      </w:r>
      <w:r>
        <w:t xml:space="preserve">in the surrounding area, which is out of character with the local </w:t>
      </w:r>
      <w:r>
        <w:rPr>
          <w:spacing w:val="-2"/>
        </w:rPr>
        <w:t>environment;</w:t>
      </w:r>
    </w:p>
    <w:p w14:paraId="110ED37E" w14:textId="77777777" w:rsidR="006713A4" w:rsidRDefault="006713A4" w:rsidP="006713A4">
      <w:pPr>
        <w:pStyle w:val="ListParagraph"/>
        <w:numPr>
          <w:ilvl w:val="2"/>
          <w:numId w:val="215"/>
        </w:numPr>
        <w:tabs>
          <w:tab w:val="left" w:pos="1393"/>
        </w:tabs>
        <w:spacing w:before="150"/>
        <w:ind w:hanging="427"/>
      </w:pPr>
      <w:r>
        <w:t>Overshadowing</w:t>
      </w:r>
      <w:r>
        <w:rPr>
          <w:spacing w:val="-8"/>
        </w:rPr>
        <w:t xml:space="preserve"> </w:t>
      </w:r>
      <w:r>
        <w:t>of</w:t>
      </w:r>
      <w:r>
        <w:rPr>
          <w:spacing w:val="-5"/>
        </w:rPr>
        <w:t xml:space="preserve"> </w:t>
      </w:r>
      <w:r>
        <w:rPr>
          <w:color w:val="00AF50"/>
        </w:rPr>
        <w:t>adjoining</w:t>
      </w:r>
      <w:r>
        <w:rPr>
          <w:color w:val="00AF50"/>
          <w:spacing w:val="-4"/>
        </w:rPr>
        <w:t xml:space="preserve"> </w:t>
      </w:r>
      <w:r>
        <w:rPr>
          <w:color w:val="00AF50"/>
        </w:rPr>
        <w:t>sites</w:t>
      </w:r>
      <w:r>
        <w:rPr>
          <w:color w:val="00AF50"/>
          <w:spacing w:val="-9"/>
        </w:rPr>
        <w:t xml:space="preserve"> </w:t>
      </w:r>
      <w:r>
        <w:t>internal</w:t>
      </w:r>
      <w:r>
        <w:rPr>
          <w:spacing w:val="-5"/>
        </w:rPr>
        <w:t xml:space="preserve"> </w:t>
      </w:r>
      <w:r>
        <w:t>and</w:t>
      </w:r>
      <w:r>
        <w:rPr>
          <w:spacing w:val="-7"/>
        </w:rPr>
        <w:t xml:space="preserve"> </w:t>
      </w:r>
      <w:r>
        <w:t>external</w:t>
      </w:r>
      <w:r>
        <w:rPr>
          <w:spacing w:val="-6"/>
        </w:rPr>
        <w:t xml:space="preserve"> </w:t>
      </w:r>
      <w:r>
        <w:rPr>
          <w:color w:val="00AF50"/>
        </w:rPr>
        <w:t>living</w:t>
      </w:r>
      <w:r>
        <w:rPr>
          <w:color w:val="00AF50"/>
          <w:spacing w:val="-5"/>
        </w:rPr>
        <w:t xml:space="preserve"> </w:t>
      </w:r>
      <w:r>
        <w:rPr>
          <w:color w:val="00AF50"/>
          <w:spacing w:val="-2"/>
        </w:rPr>
        <w:t>spaces</w:t>
      </w:r>
      <w:r>
        <w:rPr>
          <w:spacing w:val="-2"/>
        </w:rPr>
        <w:t>;</w:t>
      </w:r>
    </w:p>
    <w:p w14:paraId="00D43715" w14:textId="77777777" w:rsidR="006713A4" w:rsidRDefault="006713A4" w:rsidP="006713A4">
      <w:pPr>
        <w:pStyle w:val="ListParagraph"/>
        <w:numPr>
          <w:ilvl w:val="2"/>
          <w:numId w:val="215"/>
        </w:numPr>
        <w:tabs>
          <w:tab w:val="left" w:pos="1393"/>
        </w:tabs>
        <w:spacing w:before="178" w:line="261" w:lineRule="auto"/>
        <w:ind w:right="118"/>
      </w:pPr>
      <w:r>
        <w:t>Any</w:t>
      </w:r>
      <w:r>
        <w:rPr>
          <w:spacing w:val="-3"/>
        </w:rPr>
        <w:t xml:space="preserve"> </w:t>
      </w:r>
      <w:r>
        <w:t>potential</w:t>
      </w:r>
      <w:r>
        <w:rPr>
          <w:spacing w:val="-2"/>
        </w:rPr>
        <w:t xml:space="preserve"> </w:t>
      </w:r>
      <w:r>
        <w:t>loss</w:t>
      </w:r>
      <w:r>
        <w:rPr>
          <w:spacing w:val="-3"/>
        </w:rPr>
        <w:t xml:space="preserve"> </w:t>
      </w:r>
      <w:r>
        <w:t>of</w:t>
      </w:r>
      <w:r>
        <w:rPr>
          <w:spacing w:val="-3"/>
        </w:rPr>
        <w:t xml:space="preserve"> </w:t>
      </w:r>
      <w:r>
        <w:t>sunlight</w:t>
      </w:r>
      <w:r>
        <w:rPr>
          <w:spacing w:val="-5"/>
        </w:rPr>
        <w:t xml:space="preserve"> </w:t>
      </w:r>
      <w:r>
        <w:t>admission</w:t>
      </w:r>
      <w:r>
        <w:rPr>
          <w:spacing w:val="-4"/>
        </w:rPr>
        <w:t xml:space="preserve"> </w:t>
      </w:r>
      <w:r>
        <w:t>to</w:t>
      </w:r>
      <w:r>
        <w:rPr>
          <w:spacing w:val="-4"/>
        </w:rPr>
        <w:t xml:space="preserve"> </w:t>
      </w:r>
      <w:r>
        <w:t xml:space="preserve">internal </w:t>
      </w:r>
      <w:r>
        <w:rPr>
          <w:color w:val="00AF50"/>
        </w:rPr>
        <w:t>living</w:t>
      </w:r>
      <w:r>
        <w:rPr>
          <w:color w:val="00AF50"/>
          <w:spacing w:val="-2"/>
        </w:rPr>
        <w:t xml:space="preserve"> </w:t>
      </w:r>
      <w:r>
        <w:rPr>
          <w:color w:val="00AF50"/>
        </w:rPr>
        <w:t>spaces</w:t>
      </w:r>
      <w:r>
        <w:rPr>
          <w:color w:val="00AF50"/>
          <w:spacing w:val="-1"/>
        </w:rPr>
        <w:t xml:space="preserve"> </w:t>
      </w:r>
      <w:r>
        <w:t>in</w:t>
      </w:r>
      <w:r>
        <w:rPr>
          <w:spacing w:val="-4"/>
        </w:rPr>
        <w:t xml:space="preserve"> </w:t>
      </w:r>
      <w:r>
        <w:t>winter</w:t>
      </w:r>
      <w:r>
        <w:rPr>
          <w:spacing w:val="-3"/>
        </w:rPr>
        <w:t xml:space="preserve"> </w:t>
      </w:r>
      <w:r>
        <w:t>with</w:t>
      </w:r>
      <w:r>
        <w:rPr>
          <w:spacing w:val="-4"/>
        </w:rPr>
        <w:t xml:space="preserve"> </w:t>
      </w:r>
      <w:r>
        <w:t>regard</w:t>
      </w:r>
      <w:r>
        <w:rPr>
          <w:spacing w:val="-5"/>
        </w:rPr>
        <w:t xml:space="preserve"> </w:t>
      </w:r>
      <w:r>
        <w:t>to</w:t>
      </w:r>
      <w:r>
        <w:rPr>
          <w:spacing w:val="-4"/>
        </w:rPr>
        <w:t xml:space="preserve"> </w:t>
      </w:r>
      <w:r>
        <w:t xml:space="preserve">energy </w:t>
      </w:r>
      <w:r>
        <w:rPr>
          <w:spacing w:val="-2"/>
        </w:rPr>
        <w:t>utilisation;</w:t>
      </w:r>
    </w:p>
    <w:p w14:paraId="6851DDD8" w14:textId="77777777" w:rsidR="006713A4" w:rsidRDefault="006713A4" w:rsidP="006713A4">
      <w:pPr>
        <w:pStyle w:val="ListParagraph"/>
        <w:numPr>
          <w:ilvl w:val="2"/>
          <w:numId w:val="215"/>
        </w:numPr>
        <w:tabs>
          <w:tab w:val="left" w:pos="1393"/>
        </w:tabs>
        <w:spacing w:before="159"/>
        <w:ind w:hanging="427"/>
      </w:pPr>
      <w:r>
        <w:t>Any</w:t>
      </w:r>
      <w:r>
        <w:rPr>
          <w:spacing w:val="-8"/>
        </w:rPr>
        <w:t xml:space="preserve"> </w:t>
      </w:r>
      <w:r>
        <w:t>loss</w:t>
      </w:r>
      <w:r>
        <w:rPr>
          <w:spacing w:val="-5"/>
        </w:rPr>
        <w:t xml:space="preserve"> </w:t>
      </w:r>
      <w:r>
        <w:t>of</w:t>
      </w:r>
      <w:r>
        <w:rPr>
          <w:spacing w:val="-5"/>
        </w:rPr>
        <w:t xml:space="preserve"> </w:t>
      </w:r>
      <w:r>
        <w:t>privacy</w:t>
      </w:r>
      <w:r>
        <w:rPr>
          <w:spacing w:val="-5"/>
        </w:rPr>
        <w:t xml:space="preserve"> </w:t>
      </w:r>
      <w:r>
        <w:t>through</w:t>
      </w:r>
      <w:r>
        <w:rPr>
          <w:spacing w:val="-6"/>
        </w:rPr>
        <w:t xml:space="preserve"> </w:t>
      </w:r>
      <w:r>
        <w:t>being</w:t>
      </w:r>
      <w:r>
        <w:rPr>
          <w:spacing w:val="-4"/>
        </w:rPr>
        <w:t xml:space="preserve"> </w:t>
      </w:r>
      <w:r>
        <w:t>over-looked</w:t>
      </w:r>
      <w:r>
        <w:rPr>
          <w:spacing w:val="-6"/>
        </w:rPr>
        <w:t xml:space="preserve"> </w:t>
      </w:r>
      <w:r>
        <w:t>from</w:t>
      </w:r>
      <w:r>
        <w:rPr>
          <w:spacing w:val="-4"/>
        </w:rPr>
        <w:t xml:space="preserve"> </w:t>
      </w:r>
      <w:r>
        <w:t>neighbouring</w:t>
      </w:r>
      <w:r>
        <w:rPr>
          <w:spacing w:val="-2"/>
        </w:rPr>
        <w:t xml:space="preserve"> </w:t>
      </w:r>
      <w:r>
        <w:rPr>
          <w:color w:val="00AF50"/>
          <w:spacing w:val="-2"/>
        </w:rPr>
        <w:t>buildings</w:t>
      </w:r>
      <w:r>
        <w:rPr>
          <w:spacing w:val="-2"/>
        </w:rPr>
        <w:t>;</w:t>
      </w:r>
    </w:p>
    <w:p w14:paraId="27B890AC" w14:textId="77777777" w:rsidR="006713A4" w:rsidRDefault="006713A4" w:rsidP="006713A4">
      <w:pPr>
        <w:pStyle w:val="ListParagraph"/>
        <w:numPr>
          <w:ilvl w:val="2"/>
          <w:numId w:val="215"/>
        </w:numPr>
        <w:tabs>
          <w:tab w:val="left" w:pos="1393"/>
        </w:tabs>
        <w:spacing w:before="178" w:line="261" w:lineRule="auto"/>
        <w:ind w:right="692"/>
      </w:pPr>
      <w:r>
        <w:t xml:space="preserve">Whether development on the </w:t>
      </w:r>
      <w:r>
        <w:rPr>
          <w:color w:val="00AF50"/>
        </w:rPr>
        <w:t>adjoining site</w:t>
      </w:r>
      <w:r>
        <w:t xml:space="preserve">, such as large </w:t>
      </w:r>
      <w:r>
        <w:rPr>
          <w:color w:val="00AF50"/>
        </w:rPr>
        <w:t>building setbacks</w:t>
      </w:r>
      <w:r>
        <w:t xml:space="preserve">, location of </w:t>
      </w:r>
      <w:r>
        <w:rPr>
          <w:color w:val="00AF50"/>
        </w:rPr>
        <w:t>outdoor</w:t>
      </w:r>
      <w:r>
        <w:rPr>
          <w:color w:val="00AF50"/>
          <w:spacing w:val="-3"/>
        </w:rPr>
        <w:t xml:space="preserve"> </w:t>
      </w:r>
      <w:r>
        <w:rPr>
          <w:color w:val="00AF50"/>
        </w:rPr>
        <w:t>living</w:t>
      </w:r>
      <w:r>
        <w:rPr>
          <w:color w:val="00AF50"/>
          <w:spacing w:val="-2"/>
        </w:rPr>
        <w:t xml:space="preserve"> </w:t>
      </w:r>
      <w:r>
        <w:rPr>
          <w:color w:val="00AF50"/>
        </w:rPr>
        <w:t>spaces</w:t>
      </w:r>
      <w:r>
        <w:t>,</w:t>
      </w:r>
      <w:r>
        <w:rPr>
          <w:spacing w:val="-6"/>
        </w:rPr>
        <w:t xml:space="preserve"> </w:t>
      </w:r>
      <w:r>
        <w:t>or</w:t>
      </w:r>
      <w:r>
        <w:rPr>
          <w:spacing w:val="-3"/>
        </w:rPr>
        <w:t xml:space="preserve"> </w:t>
      </w:r>
      <w:r>
        <w:t>separation</w:t>
      </w:r>
      <w:r>
        <w:rPr>
          <w:spacing w:val="-4"/>
        </w:rPr>
        <w:t xml:space="preserve"> </w:t>
      </w:r>
      <w:r>
        <w:t>by</w:t>
      </w:r>
      <w:r>
        <w:rPr>
          <w:spacing w:val="-3"/>
        </w:rPr>
        <w:t xml:space="preserve"> </w:t>
      </w:r>
      <w:r>
        <w:t>land</w:t>
      </w:r>
      <w:r>
        <w:rPr>
          <w:spacing w:val="-4"/>
        </w:rPr>
        <w:t xml:space="preserve"> </w:t>
      </w:r>
      <w:r>
        <w:t>used</w:t>
      </w:r>
      <w:r>
        <w:rPr>
          <w:spacing w:val="-4"/>
        </w:rPr>
        <w:t xml:space="preserve"> </w:t>
      </w:r>
      <w:r>
        <w:t>for</w:t>
      </w:r>
      <w:r>
        <w:rPr>
          <w:spacing w:val="-1"/>
        </w:rPr>
        <w:t xml:space="preserve"> </w:t>
      </w:r>
      <w:r>
        <w:rPr>
          <w:color w:val="00AF50"/>
        </w:rPr>
        <w:t>vehicle</w:t>
      </w:r>
      <w:r>
        <w:rPr>
          <w:color w:val="00AF50"/>
          <w:spacing w:val="-3"/>
        </w:rPr>
        <w:t xml:space="preserve"> </w:t>
      </w:r>
      <w:r>
        <w:rPr>
          <w:color w:val="00AF50"/>
        </w:rPr>
        <w:t>access</w:t>
      </w:r>
      <w:r>
        <w:t>,</w:t>
      </w:r>
      <w:r>
        <w:rPr>
          <w:spacing w:val="-6"/>
        </w:rPr>
        <w:t xml:space="preserve"> </w:t>
      </w:r>
      <w:r>
        <w:t>reduces</w:t>
      </w:r>
      <w:r>
        <w:rPr>
          <w:spacing w:val="-3"/>
        </w:rPr>
        <w:t xml:space="preserve"> </w:t>
      </w:r>
      <w:r>
        <w:t>the need</w:t>
      </w:r>
      <w:r>
        <w:rPr>
          <w:spacing w:val="-4"/>
        </w:rPr>
        <w:t xml:space="preserve"> </w:t>
      </w:r>
      <w:r>
        <w:t xml:space="preserve">for protection of </w:t>
      </w:r>
      <w:r>
        <w:rPr>
          <w:color w:val="00AF50"/>
        </w:rPr>
        <w:t xml:space="preserve">adjoining site </w:t>
      </w:r>
      <w:r>
        <w:t>from overshadowing;</w:t>
      </w:r>
    </w:p>
    <w:p w14:paraId="6E92D652" w14:textId="77777777" w:rsidR="006713A4" w:rsidRDefault="006713A4" w:rsidP="006713A4">
      <w:pPr>
        <w:pStyle w:val="ListParagraph"/>
        <w:numPr>
          <w:ilvl w:val="2"/>
          <w:numId w:val="215"/>
        </w:numPr>
        <w:tabs>
          <w:tab w:val="left" w:pos="1393"/>
        </w:tabs>
        <w:spacing w:before="149" w:line="261" w:lineRule="auto"/>
        <w:ind w:right="515"/>
      </w:pPr>
      <w:r>
        <w:t>The</w:t>
      </w:r>
      <w:r>
        <w:rPr>
          <w:spacing w:val="-4"/>
        </w:rPr>
        <w:t xml:space="preserve"> </w:t>
      </w:r>
      <w:r>
        <w:t>ability</w:t>
      </w:r>
      <w:r>
        <w:rPr>
          <w:spacing w:val="-4"/>
        </w:rPr>
        <w:t xml:space="preserve"> </w:t>
      </w:r>
      <w:r>
        <w:t>to</w:t>
      </w:r>
      <w:r>
        <w:rPr>
          <w:spacing w:val="-5"/>
        </w:rPr>
        <w:t xml:space="preserve"> </w:t>
      </w:r>
      <w:r>
        <w:t>mitigate</w:t>
      </w:r>
      <w:r>
        <w:rPr>
          <w:spacing w:val="-4"/>
        </w:rPr>
        <w:t xml:space="preserve"> </w:t>
      </w:r>
      <w:r>
        <w:t>any</w:t>
      </w:r>
      <w:r>
        <w:rPr>
          <w:spacing w:val="-4"/>
        </w:rPr>
        <w:t xml:space="preserve"> </w:t>
      </w:r>
      <w:r>
        <w:t>adverse</w:t>
      </w:r>
      <w:r>
        <w:rPr>
          <w:spacing w:val="-4"/>
        </w:rPr>
        <w:t xml:space="preserve"> </w:t>
      </w:r>
      <w:r>
        <w:t>effects</w:t>
      </w:r>
      <w:r>
        <w:rPr>
          <w:spacing w:val="-4"/>
        </w:rPr>
        <w:t xml:space="preserve"> </w:t>
      </w:r>
      <w:r>
        <w:t xml:space="preserve">of </w:t>
      </w:r>
      <w:r>
        <w:rPr>
          <w:color w:val="00AF50"/>
        </w:rPr>
        <w:t>height</w:t>
      </w:r>
      <w:r>
        <w:rPr>
          <w:color w:val="00AF50"/>
          <w:spacing w:val="-6"/>
        </w:rPr>
        <w:t xml:space="preserve"> </w:t>
      </w:r>
      <w:r>
        <w:t>breaches</w:t>
      </w:r>
      <w:r>
        <w:rPr>
          <w:spacing w:val="-4"/>
        </w:rPr>
        <w:t xml:space="preserve"> </w:t>
      </w:r>
      <w:r>
        <w:t>through</w:t>
      </w:r>
      <w:r>
        <w:rPr>
          <w:spacing w:val="-5"/>
        </w:rPr>
        <w:t xml:space="preserve"> </w:t>
      </w:r>
      <w:r>
        <w:t>increased</w:t>
      </w:r>
      <w:r>
        <w:rPr>
          <w:spacing w:val="-4"/>
        </w:rPr>
        <w:t xml:space="preserve"> </w:t>
      </w:r>
      <w:r>
        <w:t xml:space="preserve">separation distances between the </w:t>
      </w:r>
      <w:r>
        <w:rPr>
          <w:color w:val="00AF50"/>
        </w:rPr>
        <w:t xml:space="preserve">building </w:t>
      </w:r>
      <w:r>
        <w:t xml:space="preserve">and </w:t>
      </w:r>
      <w:r>
        <w:rPr>
          <w:color w:val="00AF50"/>
        </w:rPr>
        <w:t>adjoining site</w:t>
      </w:r>
      <w:r>
        <w:t>, the provision of screening or any other methods; and</w:t>
      </w:r>
    </w:p>
    <w:p w14:paraId="1234FEB4" w14:textId="77777777" w:rsidR="006713A4" w:rsidRPr="006453A9" w:rsidRDefault="006713A4" w:rsidP="006713A4">
      <w:pPr>
        <w:pStyle w:val="ListParagraph"/>
        <w:numPr>
          <w:ilvl w:val="0"/>
          <w:numId w:val="215"/>
        </w:numPr>
        <w:tabs>
          <w:tab w:val="left" w:pos="544"/>
        </w:tabs>
        <w:spacing w:before="178" w:line="256" w:lineRule="auto"/>
        <w:ind w:right="444"/>
      </w:pPr>
      <w:r>
        <w:t>Whether</w:t>
      </w:r>
      <w:r>
        <w:rPr>
          <w:spacing w:val="-3"/>
        </w:rPr>
        <w:t xml:space="preserve"> </w:t>
      </w:r>
      <w:r>
        <w:t>any</w:t>
      </w:r>
      <w:r>
        <w:rPr>
          <w:spacing w:val="-3"/>
        </w:rPr>
        <w:t xml:space="preserve"> </w:t>
      </w:r>
      <w:r>
        <w:t>additional</w:t>
      </w:r>
      <w:r>
        <w:rPr>
          <w:spacing w:val="-2"/>
        </w:rPr>
        <w:t xml:space="preserve"> </w:t>
      </w:r>
      <w:r>
        <w:t>stories</w:t>
      </w:r>
      <w:r>
        <w:rPr>
          <w:spacing w:val="-3"/>
        </w:rPr>
        <w:t xml:space="preserve"> </w:t>
      </w:r>
      <w:r>
        <w:t>within</w:t>
      </w:r>
      <w:r>
        <w:rPr>
          <w:spacing w:val="-4"/>
        </w:rPr>
        <w:t xml:space="preserve"> </w:t>
      </w:r>
      <w:r>
        <w:t>the</w:t>
      </w:r>
      <w:r>
        <w:rPr>
          <w:spacing w:val="-3"/>
        </w:rPr>
        <w:t xml:space="preserve"> </w:t>
      </w:r>
      <w:r>
        <w:t xml:space="preserve">11m </w:t>
      </w:r>
      <w:r>
        <w:rPr>
          <w:color w:val="00AF50"/>
        </w:rPr>
        <w:t>height</w:t>
      </w:r>
      <w:r>
        <w:rPr>
          <w:color w:val="00AF50"/>
          <w:spacing w:val="-4"/>
        </w:rPr>
        <w:t xml:space="preserve"> </w:t>
      </w:r>
      <w:r>
        <w:t>limit</w:t>
      </w:r>
      <w:r>
        <w:rPr>
          <w:spacing w:val="-5"/>
        </w:rPr>
        <w:t xml:space="preserve"> </w:t>
      </w:r>
      <w:r>
        <w:t>would</w:t>
      </w:r>
      <w:r>
        <w:rPr>
          <w:spacing w:val="-4"/>
        </w:rPr>
        <w:t xml:space="preserve"> </w:t>
      </w:r>
      <w:r>
        <w:t>create</w:t>
      </w:r>
      <w:r>
        <w:rPr>
          <w:spacing w:val="-3"/>
        </w:rPr>
        <w:t xml:space="preserve"> </w:t>
      </w:r>
      <w:r>
        <w:t>unduly</w:t>
      </w:r>
      <w:r>
        <w:rPr>
          <w:spacing w:val="-3"/>
        </w:rPr>
        <w:t xml:space="preserve"> </w:t>
      </w:r>
      <w:r>
        <w:t>confined</w:t>
      </w:r>
      <w:r>
        <w:rPr>
          <w:spacing w:val="-4"/>
        </w:rPr>
        <w:t xml:space="preserve"> </w:t>
      </w:r>
      <w:r>
        <w:t>spaces</w:t>
      </w:r>
      <w:r>
        <w:rPr>
          <w:spacing w:val="-3"/>
        </w:rPr>
        <w:t xml:space="preserve"> </w:t>
      </w:r>
      <w:r>
        <w:t xml:space="preserve">with </w:t>
      </w:r>
      <w:r w:rsidRPr="006453A9">
        <w:t>limited usability.</w:t>
      </w:r>
    </w:p>
    <w:p w14:paraId="161BFD0F" w14:textId="77777777" w:rsidR="006713A4" w:rsidRPr="006453A9" w:rsidRDefault="006713A4" w:rsidP="006713A4">
      <w:pPr>
        <w:pStyle w:val="ListParagraph"/>
        <w:numPr>
          <w:ilvl w:val="0"/>
          <w:numId w:val="215"/>
        </w:numPr>
        <w:tabs>
          <w:tab w:val="left" w:pos="544"/>
        </w:tabs>
        <w:spacing w:before="184" w:line="261" w:lineRule="auto"/>
        <w:ind w:right="720"/>
        <w:rPr>
          <w:b/>
          <w:bCs/>
          <w:strike/>
          <w:color w:val="FF0000"/>
        </w:rPr>
      </w:pPr>
      <w:r w:rsidRPr="006453A9">
        <w:rPr>
          <w:b/>
          <w:bCs/>
          <w:strike/>
          <w:color w:val="9900FF"/>
        </w:rPr>
        <w:t>Whether</w:t>
      </w:r>
      <w:r w:rsidRPr="006453A9">
        <w:rPr>
          <w:b/>
          <w:bCs/>
          <w:strike/>
          <w:color w:val="9900FF"/>
          <w:spacing w:val="-4"/>
        </w:rPr>
        <w:t xml:space="preserve"> </w:t>
      </w:r>
      <w:r w:rsidRPr="006453A9">
        <w:rPr>
          <w:b/>
          <w:bCs/>
          <w:strike/>
          <w:color w:val="9900FF"/>
        </w:rPr>
        <w:t>there</w:t>
      </w:r>
      <w:r w:rsidRPr="006453A9">
        <w:rPr>
          <w:b/>
          <w:bCs/>
          <w:strike/>
          <w:color w:val="9900FF"/>
          <w:spacing w:val="-4"/>
        </w:rPr>
        <w:t xml:space="preserve"> </w:t>
      </w:r>
      <w:r w:rsidRPr="006453A9">
        <w:rPr>
          <w:b/>
          <w:bCs/>
          <w:strike/>
          <w:color w:val="9900FF"/>
        </w:rPr>
        <w:t>is</w:t>
      </w:r>
      <w:r w:rsidRPr="006453A9">
        <w:rPr>
          <w:b/>
          <w:bCs/>
          <w:strike/>
          <w:color w:val="9900FF"/>
          <w:spacing w:val="-4"/>
        </w:rPr>
        <w:t xml:space="preserve"> </w:t>
      </w:r>
      <w:r w:rsidRPr="006453A9">
        <w:rPr>
          <w:b/>
          <w:bCs/>
          <w:strike/>
          <w:color w:val="9900FF"/>
        </w:rPr>
        <w:t>an</w:t>
      </w:r>
      <w:r w:rsidRPr="006453A9">
        <w:rPr>
          <w:b/>
          <w:bCs/>
          <w:strike/>
          <w:color w:val="9900FF"/>
          <w:spacing w:val="-5"/>
        </w:rPr>
        <w:t xml:space="preserve"> </w:t>
      </w:r>
      <w:r w:rsidRPr="006453A9">
        <w:rPr>
          <w:b/>
          <w:bCs/>
          <w:strike/>
          <w:color w:val="9900FF"/>
        </w:rPr>
        <w:t>inappropriate</w:t>
      </w:r>
      <w:r w:rsidRPr="006453A9">
        <w:rPr>
          <w:b/>
          <w:bCs/>
          <w:strike/>
          <w:color w:val="9900FF"/>
          <w:spacing w:val="-4"/>
        </w:rPr>
        <w:t xml:space="preserve"> </w:t>
      </w:r>
      <w:r w:rsidRPr="006453A9">
        <w:rPr>
          <w:b/>
          <w:bCs/>
          <w:strike/>
          <w:color w:val="9900FF"/>
        </w:rPr>
        <w:t>step change</w:t>
      </w:r>
      <w:r w:rsidRPr="006453A9">
        <w:rPr>
          <w:b/>
          <w:bCs/>
          <w:strike/>
          <w:color w:val="9900FF"/>
          <w:spacing w:val="-4"/>
        </w:rPr>
        <w:t xml:space="preserve"> </w:t>
      </w:r>
      <w:r w:rsidRPr="006453A9">
        <w:rPr>
          <w:b/>
          <w:bCs/>
          <w:strike/>
          <w:color w:val="9900FF"/>
        </w:rPr>
        <w:t>in</w:t>
      </w:r>
      <w:r w:rsidRPr="006453A9">
        <w:rPr>
          <w:b/>
          <w:bCs/>
          <w:strike/>
          <w:color w:val="9900FF"/>
          <w:spacing w:val="-2"/>
        </w:rPr>
        <w:t xml:space="preserve"> </w:t>
      </w:r>
      <w:r w:rsidRPr="006453A9">
        <w:rPr>
          <w:b/>
          <w:bCs/>
          <w:strike/>
          <w:color w:val="9900FF"/>
        </w:rPr>
        <w:t>heights</w:t>
      </w:r>
      <w:r w:rsidRPr="006453A9">
        <w:rPr>
          <w:b/>
          <w:bCs/>
          <w:strike/>
          <w:color w:val="9900FF"/>
          <w:spacing w:val="-4"/>
        </w:rPr>
        <w:t xml:space="preserve"> </w:t>
      </w:r>
      <w:r w:rsidRPr="006453A9">
        <w:rPr>
          <w:b/>
          <w:bCs/>
          <w:strike/>
          <w:color w:val="9900FF"/>
        </w:rPr>
        <w:t>between</w:t>
      </w:r>
      <w:r w:rsidRPr="006453A9">
        <w:rPr>
          <w:b/>
          <w:bCs/>
          <w:strike/>
          <w:color w:val="9900FF"/>
          <w:spacing w:val="-5"/>
        </w:rPr>
        <w:t xml:space="preserve"> </w:t>
      </w:r>
      <w:r w:rsidRPr="006453A9">
        <w:rPr>
          <w:b/>
          <w:bCs/>
          <w:strike/>
          <w:color w:val="9900FF"/>
        </w:rPr>
        <w:t>the</w:t>
      </w:r>
      <w:r w:rsidRPr="006453A9">
        <w:rPr>
          <w:b/>
          <w:bCs/>
          <w:strike/>
          <w:color w:val="9900FF"/>
          <w:spacing w:val="-3"/>
        </w:rPr>
        <w:t xml:space="preserve"> </w:t>
      </w:r>
      <w:r w:rsidRPr="006453A9">
        <w:rPr>
          <w:b/>
          <w:bCs/>
          <w:strike/>
          <w:color w:val="9900FF"/>
        </w:rPr>
        <w:t>Key</w:t>
      </w:r>
      <w:r w:rsidRPr="006453A9">
        <w:rPr>
          <w:b/>
          <w:bCs/>
          <w:strike/>
          <w:color w:val="9900FF"/>
          <w:spacing w:val="-4"/>
        </w:rPr>
        <w:t xml:space="preserve"> </w:t>
      </w:r>
      <w:r w:rsidRPr="006453A9">
        <w:rPr>
          <w:b/>
          <w:bCs/>
          <w:strike/>
          <w:color w:val="9900FF"/>
        </w:rPr>
        <w:t>Activity</w:t>
      </w:r>
      <w:r w:rsidRPr="006453A9">
        <w:rPr>
          <w:b/>
          <w:bCs/>
          <w:strike/>
          <w:color w:val="9900FF"/>
          <w:spacing w:val="-4"/>
        </w:rPr>
        <w:t xml:space="preserve"> </w:t>
      </w:r>
      <w:r w:rsidRPr="006453A9">
        <w:rPr>
          <w:b/>
          <w:bCs/>
          <w:strike/>
          <w:color w:val="9900FF"/>
        </w:rPr>
        <w:t>Centre</w:t>
      </w:r>
      <w:r w:rsidRPr="006453A9">
        <w:rPr>
          <w:b/>
          <w:bCs/>
          <w:strike/>
          <w:color w:val="9900FF"/>
          <w:spacing w:val="-1"/>
        </w:rPr>
        <w:t xml:space="preserve"> </w:t>
      </w:r>
      <w:r w:rsidRPr="006453A9">
        <w:rPr>
          <w:b/>
          <w:bCs/>
          <w:strike/>
          <w:color w:val="9900FF"/>
        </w:rPr>
        <w:t>and</w:t>
      </w:r>
      <w:r w:rsidRPr="006453A9">
        <w:rPr>
          <w:b/>
          <w:bCs/>
          <w:strike/>
          <w:color w:val="9900FF"/>
          <w:spacing w:val="-5"/>
        </w:rPr>
        <w:t xml:space="preserve"> </w:t>
      </w:r>
      <w:r w:rsidRPr="006453A9">
        <w:rPr>
          <w:b/>
          <w:bCs/>
          <w:strike/>
          <w:color w:val="9900FF"/>
        </w:rPr>
        <w:t>the exemplar area.</w:t>
      </w:r>
    </w:p>
    <w:p w14:paraId="4AC7EEBB" w14:textId="77777777" w:rsidR="006713A4" w:rsidRPr="006453A9" w:rsidRDefault="006713A4" w:rsidP="006713A4">
      <w:pPr>
        <w:pStyle w:val="BodyText"/>
      </w:pPr>
    </w:p>
    <w:p w14:paraId="731E644E" w14:textId="77777777" w:rsidR="006713A4" w:rsidRPr="006453A9" w:rsidRDefault="006713A4" w:rsidP="006713A4">
      <w:pPr>
        <w:pStyle w:val="BodyText"/>
        <w:spacing w:before="1"/>
        <w:rPr>
          <w:sz w:val="26"/>
        </w:rPr>
      </w:pPr>
    </w:p>
    <w:p w14:paraId="6FFB0582" w14:textId="77777777" w:rsidR="006713A4" w:rsidRPr="006453A9" w:rsidRDefault="006713A4" w:rsidP="006713A4">
      <w:pPr>
        <w:pStyle w:val="Heading2"/>
        <w:tabs>
          <w:tab w:val="left" w:pos="1249"/>
        </w:tabs>
        <w:spacing w:line="244" w:lineRule="auto"/>
        <w:ind w:right="184"/>
      </w:pPr>
      <w:r w:rsidRPr="006453A9">
        <w:rPr>
          <w:u w:val="single"/>
        </w:rPr>
        <w:t>8.8.</w:t>
      </w:r>
      <w:r w:rsidRPr="006453A9">
        <w:rPr>
          <w:strike/>
          <w:color w:val="9900FF"/>
          <w:u w:val="single"/>
        </w:rPr>
        <w:t>12</w:t>
      </w:r>
      <w:r w:rsidRPr="006453A9">
        <w:rPr>
          <w:color w:val="9900FF"/>
          <w:u w:val="single"/>
        </w:rPr>
        <w:t>16</w:t>
      </w:r>
      <w:r w:rsidRPr="006453A9">
        <w:rPr>
          <w:u w:val="single"/>
        </w:rPr>
        <w:tab/>
        <w:t>Additional</w:t>
      </w:r>
      <w:r w:rsidRPr="006453A9">
        <w:rPr>
          <w:spacing w:val="-5"/>
          <w:u w:val="single"/>
        </w:rPr>
        <w:t xml:space="preserve"> </w:t>
      </w:r>
      <w:r w:rsidRPr="006453A9">
        <w:rPr>
          <w:u w:val="single"/>
        </w:rPr>
        <w:t>matters</w:t>
      </w:r>
      <w:r w:rsidRPr="006453A9">
        <w:rPr>
          <w:spacing w:val="-5"/>
          <w:u w:val="single"/>
        </w:rPr>
        <w:t xml:space="preserve"> </w:t>
      </w:r>
      <w:r w:rsidRPr="006453A9">
        <w:rPr>
          <w:u w:val="single"/>
        </w:rPr>
        <w:t>–</w:t>
      </w:r>
      <w:r w:rsidRPr="006453A9">
        <w:rPr>
          <w:spacing w:val="-5"/>
          <w:u w:val="single"/>
        </w:rPr>
        <w:t xml:space="preserve"> </w:t>
      </w:r>
      <w:r w:rsidRPr="006453A9">
        <w:rPr>
          <w:u w:val="single"/>
        </w:rPr>
        <w:t>Subdivision</w:t>
      </w:r>
      <w:r w:rsidRPr="006453A9">
        <w:rPr>
          <w:spacing w:val="-6"/>
          <w:u w:val="single"/>
        </w:rPr>
        <w:t xml:space="preserve"> </w:t>
      </w:r>
      <w:r w:rsidRPr="006453A9">
        <w:rPr>
          <w:u w:val="single"/>
        </w:rPr>
        <w:t>around</w:t>
      </w:r>
      <w:r w:rsidRPr="006453A9">
        <w:rPr>
          <w:spacing w:val="-6"/>
          <w:u w:val="single"/>
        </w:rPr>
        <w:t xml:space="preserve"> </w:t>
      </w:r>
      <w:r w:rsidRPr="006453A9">
        <w:rPr>
          <w:u w:val="single"/>
        </w:rPr>
        <w:t>residential</w:t>
      </w:r>
      <w:r w:rsidRPr="006453A9">
        <w:rPr>
          <w:spacing w:val="-5"/>
          <w:u w:val="single"/>
        </w:rPr>
        <w:t xml:space="preserve"> </w:t>
      </w:r>
      <w:r w:rsidRPr="006453A9">
        <w:rPr>
          <w:u w:val="single"/>
        </w:rPr>
        <w:t>units</w:t>
      </w:r>
      <w:r w:rsidRPr="006453A9">
        <w:rPr>
          <w:spacing w:val="-7"/>
          <w:u w:val="single"/>
        </w:rPr>
        <w:t xml:space="preserve"> </w:t>
      </w:r>
      <w:r w:rsidRPr="006453A9">
        <w:rPr>
          <w:u w:val="single"/>
        </w:rPr>
        <w:t>within</w:t>
      </w:r>
      <w:r w:rsidRPr="006453A9">
        <w:rPr>
          <w:spacing w:val="-5"/>
          <w:u w:val="single"/>
        </w:rPr>
        <w:t xml:space="preserve"> </w:t>
      </w:r>
      <w:r w:rsidRPr="006453A9">
        <w:rPr>
          <w:u w:val="single"/>
        </w:rPr>
        <w:t>the</w:t>
      </w:r>
      <w:r w:rsidRPr="006453A9">
        <w:rPr>
          <w:spacing w:val="-7"/>
          <w:u w:val="single"/>
        </w:rPr>
        <w:t xml:space="preserve"> </w:t>
      </w:r>
      <w:r w:rsidRPr="006453A9">
        <w:rPr>
          <w:u w:val="single"/>
        </w:rPr>
        <w:t>Medium</w:t>
      </w:r>
      <w:r w:rsidRPr="006453A9">
        <w:t xml:space="preserve"> </w:t>
      </w:r>
      <w:r w:rsidRPr="006453A9">
        <w:rPr>
          <w:u w:val="single"/>
        </w:rPr>
        <w:t>and High Density Residential Zones</w:t>
      </w:r>
    </w:p>
    <w:p w14:paraId="0C0F5220" w14:textId="77777777" w:rsidR="006713A4" w:rsidRPr="006453A9" w:rsidRDefault="006713A4" w:rsidP="006713A4">
      <w:pPr>
        <w:pStyle w:val="BodyText"/>
        <w:spacing w:before="7"/>
        <w:rPr>
          <w:b/>
          <w:sz w:val="14"/>
        </w:rPr>
      </w:pPr>
    </w:p>
    <w:p w14:paraId="42CE5FE1" w14:textId="77777777" w:rsidR="006713A4" w:rsidRPr="006453A9" w:rsidRDefault="006713A4" w:rsidP="006713A4">
      <w:pPr>
        <w:tabs>
          <w:tab w:val="left" w:pos="544"/>
        </w:tabs>
        <w:spacing w:before="56"/>
        <w:ind w:left="116"/>
        <w:rPr>
          <w:b/>
        </w:rPr>
      </w:pPr>
      <w:r w:rsidRPr="006453A9">
        <w:rPr>
          <w:spacing w:val="-5"/>
        </w:rPr>
        <w:t>a.</w:t>
      </w:r>
      <w:r w:rsidRPr="006453A9">
        <w:tab/>
      </w:r>
      <w:r w:rsidRPr="006453A9">
        <w:rPr>
          <w:b/>
          <w:u w:val="single"/>
        </w:rPr>
        <w:t>The</w:t>
      </w:r>
      <w:r w:rsidRPr="006453A9">
        <w:rPr>
          <w:b/>
          <w:spacing w:val="-7"/>
          <w:u w:val="single"/>
        </w:rPr>
        <w:t xml:space="preserve"> </w:t>
      </w:r>
      <w:r w:rsidRPr="006453A9">
        <w:rPr>
          <w:b/>
          <w:u w:val="single"/>
        </w:rPr>
        <w:t>effects</w:t>
      </w:r>
      <w:r w:rsidRPr="006453A9">
        <w:rPr>
          <w:b/>
          <w:spacing w:val="-7"/>
          <w:u w:val="single"/>
        </w:rPr>
        <w:t xml:space="preserve"> </w:t>
      </w:r>
      <w:r w:rsidRPr="006453A9">
        <w:rPr>
          <w:b/>
          <w:u w:val="single"/>
        </w:rPr>
        <w:t>of</w:t>
      </w:r>
      <w:r w:rsidRPr="006453A9">
        <w:rPr>
          <w:b/>
          <w:spacing w:val="-3"/>
          <w:u w:val="single"/>
        </w:rPr>
        <w:t xml:space="preserve"> </w:t>
      </w:r>
      <w:r w:rsidRPr="006453A9">
        <w:rPr>
          <w:b/>
          <w:u w:val="single"/>
        </w:rPr>
        <w:t>non-compliance</w:t>
      </w:r>
      <w:r w:rsidRPr="006453A9">
        <w:rPr>
          <w:b/>
          <w:spacing w:val="-6"/>
          <w:u w:val="single"/>
        </w:rPr>
        <w:t xml:space="preserve"> </w:t>
      </w:r>
      <w:r w:rsidRPr="006453A9">
        <w:rPr>
          <w:b/>
          <w:u w:val="single"/>
        </w:rPr>
        <w:t>with</w:t>
      </w:r>
      <w:r w:rsidRPr="006453A9">
        <w:rPr>
          <w:b/>
          <w:spacing w:val="-5"/>
          <w:u w:val="single"/>
        </w:rPr>
        <w:t xml:space="preserve"> </w:t>
      </w:r>
      <w:r w:rsidRPr="006453A9">
        <w:rPr>
          <w:b/>
          <w:u w:val="single"/>
        </w:rPr>
        <w:t>the</w:t>
      </w:r>
      <w:r w:rsidRPr="006453A9">
        <w:rPr>
          <w:b/>
          <w:spacing w:val="-6"/>
          <w:u w:val="single"/>
        </w:rPr>
        <w:t xml:space="preserve"> </w:t>
      </w:r>
      <w:r w:rsidRPr="006453A9">
        <w:rPr>
          <w:b/>
          <w:u w:val="single"/>
        </w:rPr>
        <w:t>permitted</w:t>
      </w:r>
      <w:r w:rsidRPr="006453A9">
        <w:rPr>
          <w:b/>
          <w:spacing w:val="-4"/>
          <w:u w:val="single"/>
        </w:rPr>
        <w:t xml:space="preserve"> </w:t>
      </w:r>
      <w:r w:rsidRPr="006453A9">
        <w:rPr>
          <w:b/>
          <w:u w:val="single"/>
        </w:rPr>
        <w:t>density</w:t>
      </w:r>
      <w:r w:rsidRPr="006453A9">
        <w:rPr>
          <w:b/>
          <w:spacing w:val="-5"/>
          <w:u w:val="single"/>
        </w:rPr>
        <w:t xml:space="preserve"> </w:t>
      </w:r>
      <w:r w:rsidRPr="006453A9">
        <w:rPr>
          <w:b/>
          <w:u w:val="single"/>
        </w:rPr>
        <w:t>standard(s)</w:t>
      </w:r>
      <w:r w:rsidRPr="006453A9">
        <w:rPr>
          <w:b/>
          <w:spacing w:val="-7"/>
          <w:u w:val="single"/>
        </w:rPr>
        <w:t xml:space="preserve"> </w:t>
      </w:r>
      <w:r w:rsidRPr="006453A9">
        <w:rPr>
          <w:b/>
          <w:u w:val="single"/>
        </w:rPr>
        <w:t>not</w:t>
      </w:r>
      <w:r w:rsidRPr="006453A9">
        <w:rPr>
          <w:b/>
          <w:spacing w:val="-5"/>
          <w:u w:val="single"/>
        </w:rPr>
        <w:t xml:space="preserve"> </w:t>
      </w:r>
      <w:r w:rsidRPr="006453A9">
        <w:rPr>
          <w:b/>
          <w:u w:val="single"/>
        </w:rPr>
        <w:t>being</w:t>
      </w:r>
      <w:r w:rsidRPr="006453A9">
        <w:rPr>
          <w:b/>
          <w:spacing w:val="-5"/>
          <w:u w:val="single"/>
        </w:rPr>
        <w:t xml:space="preserve"> </w:t>
      </w:r>
      <w:r w:rsidRPr="006453A9">
        <w:rPr>
          <w:b/>
          <w:spacing w:val="-4"/>
          <w:u w:val="single"/>
        </w:rPr>
        <w:t>met.</w:t>
      </w:r>
    </w:p>
    <w:p w14:paraId="024114CE" w14:textId="77777777" w:rsidR="006713A4" w:rsidRPr="006453A9" w:rsidRDefault="006713A4" w:rsidP="006713A4">
      <w:pPr>
        <w:pStyle w:val="BodyText"/>
        <w:rPr>
          <w:b/>
          <w:sz w:val="20"/>
        </w:rPr>
      </w:pPr>
    </w:p>
    <w:p w14:paraId="15C7E30D" w14:textId="77777777" w:rsidR="006713A4" w:rsidRPr="006453A9" w:rsidRDefault="006713A4" w:rsidP="006713A4">
      <w:pPr>
        <w:pStyle w:val="BodyText"/>
        <w:spacing w:before="11"/>
        <w:rPr>
          <w:b/>
          <w:sz w:val="29"/>
        </w:rPr>
      </w:pPr>
    </w:p>
    <w:p w14:paraId="305E36C1" w14:textId="77777777" w:rsidR="006713A4" w:rsidRPr="006453A9" w:rsidRDefault="006713A4" w:rsidP="006713A4">
      <w:pPr>
        <w:pStyle w:val="Heading2"/>
        <w:tabs>
          <w:tab w:val="left" w:pos="1249"/>
        </w:tabs>
        <w:spacing w:before="45" w:line="259" w:lineRule="auto"/>
        <w:ind w:right="155"/>
      </w:pPr>
      <w:bookmarkStart w:id="4" w:name="_Hlk141901732"/>
      <w:r w:rsidRPr="006453A9">
        <w:rPr>
          <w:u w:val="single"/>
        </w:rPr>
        <w:t>8.8.</w:t>
      </w:r>
      <w:r w:rsidRPr="006453A9">
        <w:rPr>
          <w:strike/>
          <w:color w:val="9900FF"/>
          <w:u w:val="single"/>
        </w:rPr>
        <w:t>12</w:t>
      </w:r>
      <w:r w:rsidRPr="006453A9">
        <w:rPr>
          <w:color w:val="9900FF"/>
          <w:u w:val="single"/>
        </w:rPr>
        <w:t>17</w:t>
      </w:r>
      <w:r w:rsidRPr="006453A9">
        <w:rPr>
          <w:u w:val="single"/>
        </w:rPr>
        <w:tab/>
        <w:t>Additional</w:t>
      </w:r>
      <w:r w:rsidRPr="006453A9">
        <w:rPr>
          <w:spacing w:val="-5"/>
          <w:u w:val="single"/>
        </w:rPr>
        <w:t xml:space="preserve"> </w:t>
      </w:r>
      <w:r w:rsidRPr="006453A9">
        <w:rPr>
          <w:u w:val="single"/>
        </w:rPr>
        <w:t>matters</w:t>
      </w:r>
      <w:r w:rsidRPr="006453A9">
        <w:rPr>
          <w:spacing w:val="-4"/>
          <w:u w:val="single"/>
        </w:rPr>
        <w:t xml:space="preserve"> </w:t>
      </w:r>
      <w:r w:rsidRPr="006453A9">
        <w:rPr>
          <w:u w:val="single"/>
        </w:rPr>
        <w:t>–</w:t>
      </w:r>
      <w:r w:rsidRPr="006453A9">
        <w:rPr>
          <w:spacing w:val="-5"/>
          <w:u w:val="single"/>
        </w:rPr>
        <w:t xml:space="preserve"> </w:t>
      </w:r>
      <w:r w:rsidRPr="006453A9">
        <w:rPr>
          <w:u w:val="single"/>
        </w:rPr>
        <w:t>Subdivision</w:t>
      </w:r>
      <w:r w:rsidRPr="006453A9">
        <w:rPr>
          <w:spacing w:val="-6"/>
          <w:u w:val="single"/>
        </w:rPr>
        <w:t xml:space="preserve"> </w:t>
      </w:r>
      <w:r w:rsidRPr="006453A9">
        <w:rPr>
          <w:u w:val="single"/>
        </w:rPr>
        <w:t>in</w:t>
      </w:r>
      <w:r w:rsidRPr="006453A9">
        <w:rPr>
          <w:spacing w:val="-6"/>
          <w:u w:val="single"/>
        </w:rPr>
        <w:t xml:space="preserve"> </w:t>
      </w:r>
      <w:r w:rsidRPr="006453A9">
        <w:rPr>
          <w:u w:val="single"/>
        </w:rPr>
        <w:t>the</w:t>
      </w:r>
      <w:r w:rsidRPr="006453A9">
        <w:rPr>
          <w:spacing w:val="-7"/>
          <w:u w:val="single"/>
        </w:rPr>
        <w:t xml:space="preserve"> </w:t>
      </w:r>
      <w:r w:rsidRPr="006453A9">
        <w:rPr>
          <w:u w:val="single"/>
        </w:rPr>
        <w:t>Medium</w:t>
      </w:r>
      <w:r w:rsidRPr="006453A9">
        <w:rPr>
          <w:spacing w:val="-3"/>
          <w:u w:val="single"/>
        </w:rPr>
        <w:t xml:space="preserve"> </w:t>
      </w:r>
      <w:r w:rsidRPr="006453A9">
        <w:rPr>
          <w:u w:val="single"/>
        </w:rPr>
        <w:t>and</w:t>
      </w:r>
      <w:r w:rsidRPr="006453A9">
        <w:rPr>
          <w:spacing w:val="-6"/>
          <w:u w:val="single"/>
        </w:rPr>
        <w:t xml:space="preserve"> </w:t>
      </w:r>
      <w:r w:rsidRPr="006453A9">
        <w:rPr>
          <w:u w:val="single"/>
        </w:rPr>
        <w:t>High</w:t>
      </w:r>
      <w:r w:rsidRPr="006453A9">
        <w:rPr>
          <w:spacing w:val="-6"/>
          <w:u w:val="single"/>
        </w:rPr>
        <w:t xml:space="preserve"> </w:t>
      </w:r>
      <w:r w:rsidRPr="006453A9">
        <w:rPr>
          <w:u w:val="single"/>
        </w:rPr>
        <w:t>Density</w:t>
      </w:r>
      <w:r w:rsidRPr="006453A9">
        <w:rPr>
          <w:spacing w:val="-3"/>
          <w:u w:val="single"/>
        </w:rPr>
        <w:t xml:space="preserve"> </w:t>
      </w:r>
      <w:r w:rsidRPr="006453A9">
        <w:rPr>
          <w:u w:val="single"/>
        </w:rPr>
        <w:t>Residential</w:t>
      </w:r>
      <w:r w:rsidRPr="006453A9">
        <w:t xml:space="preserve"> </w:t>
      </w:r>
      <w:r w:rsidRPr="006453A9">
        <w:rPr>
          <w:u w:val="single"/>
        </w:rPr>
        <w:t>Zones at North Halswell</w:t>
      </w:r>
      <w:r w:rsidRPr="006453A9">
        <w:rPr>
          <w:bCs w:val="0"/>
          <w:color w:val="9900FF"/>
          <w:u w:val="single"/>
        </w:rPr>
        <w:t xml:space="preserve"> south of Halswell and Hendersons and north of Milns and Sparks Road</w:t>
      </w:r>
    </w:p>
    <w:p w14:paraId="29674A1B" w14:textId="77777777" w:rsidR="006713A4" w:rsidRPr="006453A9" w:rsidRDefault="006713A4" w:rsidP="006713A4">
      <w:pPr>
        <w:pStyle w:val="BodyText"/>
        <w:spacing w:before="2"/>
        <w:rPr>
          <w:b/>
          <w:sz w:val="10"/>
        </w:rPr>
      </w:pPr>
    </w:p>
    <w:p w14:paraId="7A92A5ED" w14:textId="77777777" w:rsidR="006713A4" w:rsidRDefault="006713A4" w:rsidP="006713A4">
      <w:pPr>
        <w:pStyle w:val="ListParagraph"/>
        <w:numPr>
          <w:ilvl w:val="0"/>
          <w:numId w:val="214"/>
        </w:numPr>
        <w:tabs>
          <w:tab w:val="left" w:pos="544"/>
        </w:tabs>
        <w:spacing w:before="56"/>
        <w:rPr>
          <w:b/>
          <w:u w:val="single"/>
        </w:rPr>
      </w:pPr>
      <w:r w:rsidRPr="006453A9">
        <w:rPr>
          <w:b/>
          <w:u w:val="single"/>
        </w:rPr>
        <w:t>The</w:t>
      </w:r>
      <w:r w:rsidRPr="006453A9">
        <w:rPr>
          <w:b/>
          <w:spacing w:val="-8"/>
          <w:u w:val="single"/>
        </w:rPr>
        <w:t xml:space="preserve"> </w:t>
      </w:r>
      <w:r w:rsidRPr="006453A9">
        <w:rPr>
          <w:b/>
          <w:u w:val="single"/>
        </w:rPr>
        <w:t>matters</w:t>
      </w:r>
      <w:r w:rsidRPr="006453A9">
        <w:rPr>
          <w:b/>
          <w:spacing w:val="-7"/>
          <w:u w:val="single"/>
        </w:rPr>
        <w:t xml:space="preserve"> </w:t>
      </w:r>
      <w:r w:rsidRPr="006453A9">
        <w:rPr>
          <w:b/>
          <w:u w:val="single"/>
        </w:rPr>
        <w:t>of</w:t>
      </w:r>
      <w:r w:rsidRPr="006453A9">
        <w:rPr>
          <w:b/>
          <w:spacing w:val="-5"/>
          <w:u w:val="single"/>
        </w:rPr>
        <w:t xml:space="preserve"> </w:t>
      </w:r>
      <w:r w:rsidRPr="006453A9">
        <w:rPr>
          <w:b/>
          <w:u w:val="single"/>
        </w:rPr>
        <w:t>control</w:t>
      </w:r>
      <w:r w:rsidRPr="006453A9">
        <w:rPr>
          <w:b/>
          <w:spacing w:val="-8"/>
          <w:u w:val="single"/>
        </w:rPr>
        <w:t xml:space="preserve"> </w:t>
      </w:r>
      <w:r w:rsidRPr="006453A9">
        <w:rPr>
          <w:b/>
          <w:u w:val="single"/>
        </w:rPr>
        <w:t xml:space="preserve">in </w:t>
      </w:r>
      <w:r w:rsidRPr="006453A9">
        <w:rPr>
          <w:b/>
          <w:color w:val="0000FF"/>
          <w:u w:val="single" w:color="000000"/>
        </w:rPr>
        <w:t>8.7.13</w:t>
      </w:r>
      <w:r w:rsidRPr="006453A9">
        <w:rPr>
          <w:b/>
          <w:u w:val="single"/>
        </w:rPr>
        <w:t>,</w:t>
      </w:r>
      <w:r w:rsidRPr="006453A9">
        <w:rPr>
          <w:b/>
          <w:spacing w:val="-6"/>
          <w:u w:val="single"/>
        </w:rPr>
        <w:t xml:space="preserve"> </w:t>
      </w:r>
      <w:r w:rsidRPr="006453A9">
        <w:rPr>
          <w:b/>
          <w:spacing w:val="-5"/>
          <w:u w:val="single"/>
        </w:rPr>
        <w:t>and</w:t>
      </w:r>
    </w:p>
    <w:p w14:paraId="66F4772C" w14:textId="77777777" w:rsidR="006713A4" w:rsidRDefault="006713A4" w:rsidP="006713A4">
      <w:pPr>
        <w:pStyle w:val="BodyText"/>
        <w:rPr>
          <w:b/>
          <w:sz w:val="12"/>
        </w:rPr>
      </w:pPr>
    </w:p>
    <w:p w14:paraId="4B8CB969" w14:textId="77777777" w:rsidR="006713A4" w:rsidRDefault="006713A4" w:rsidP="006713A4">
      <w:pPr>
        <w:pStyle w:val="ListParagraph"/>
        <w:numPr>
          <w:ilvl w:val="0"/>
          <w:numId w:val="214"/>
        </w:numPr>
        <w:tabs>
          <w:tab w:val="left" w:pos="544"/>
        </w:tabs>
        <w:spacing w:before="56" w:line="259" w:lineRule="auto"/>
        <w:ind w:right="505"/>
        <w:rPr>
          <w:b/>
          <w:sz w:val="20"/>
          <w:u w:val="single"/>
        </w:rPr>
      </w:pPr>
      <w:r w:rsidRPr="006453A9">
        <w:rPr>
          <w:b/>
          <w:strike/>
          <w:color w:val="9900FF"/>
        </w:rPr>
        <w:t>The</w:t>
      </w:r>
      <w:r w:rsidRPr="006453A9">
        <w:rPr>
          <w:b/>
          <w:strike/>
          <w:color w:val="9900FF"/>
          <w:spacing w:val="-4"/>
        </w:rPr>
        <w:t xml:space="preserve"> </w:t>
      </w:r>
      <w:r w:rsidRPr="006453A9">
        <w:rPr>
          <w:b/>
          <w:strike/>
          <w:color w:val="9900FF"/>
        </w:rPr>
        <w:t>extent</w:t>
      </w:r>
      <w:r w:rsidRPr="006453A9">
        <w:rPr>
          <w:b/>
          <w:strike/>
          <w:color w:val="9900FF"/>
          <w:spacing w:val="-3"/>
        </w:rPr>
        <w:t xml:space="preserve"> </w:t>
      </w:r>
      <w:r w:rsidRPr="006453A9">
        <w:rPr>
          <w:b/>
          <w:strike/>
          <w:color w:val="9900FF"/>
        </w:rPr>
        <w:t>to</w:t>
      </w:r>
      <w:r w:rsidRPr="006453A9">
        <w:rPr>
          <w:b/>
          <w:strike/>
          <w:color w:val="9900FF"/>
          <w:spacing w:val="-2"/>
        </w:rPr>
        <w:t xml:space="preserve"> </w:t>
      </w:r>
      <w:r w:rsidRPr="006453A9">
        <w:rPr>
          <w:b/>
          <w:strike/>
          <w:color w:val="9900FF"/>
        </w:rPr>
        <w:t>which</w:t>
      </w:r>
      <w:r w:rsidRPr="006453A9">
        <w:rPr>
          <w:b/>
          <w:strike/>
          <w:color w:val="9900FF"/>
          <w:spacing w:val="-2"/>
        </w:rPr>
        <w:t xml:space="preserve"> </w:t>
      </w:r>
      <w:r w:rsidRPr="006453A9">
        <w:rPr>
          <w:b/>
          <w:color w:val="9900FF"/>
          <w:u w:val="single"/>
        </w:rPr>
        <w:t xml:space="preserve">Whether </w:t>
      </w:r>
      <w:r w:rsidRPr="00E91238">
        <w:rPr>
          <w:b/>
          <w:u w:val="single"/>
        </w:rPr>
        <w:t>the</w:t>
      </w:r>
      <w:r>
        <w:rPr>
          <w:b/>
          <w:spacing w:val="-4"/>
          <w:u w:val="single"/>
        </w:rPr>
        <w:t xml:space="preserve"> </w:t>
      </w:r>
      <w:r>
        <w:rPr>
          <w:b/>
          <w:u w:val="single"/>
        </w:rPr>
        <w:t>subdivision</w:t>
      </w:r>
      <w:r>
        <w:rPr>
          <w:b/>
          <w:spacing w:val="-2"/>
          <w:u w:val="single"/>
        </w:rPr>
        <w:t xml:space="preserve"> </w:t>
      </w:r>
      <w:r>
        <w:rPr>
          <w:b/>
          <w:u w:val="single"/>
        </w:rPr>
        <w:t>design</w:t>
      </w:r>
      <w:r>
        <w:rPr>
          <w:b/>
          <w:spacing w:val="-2"/>
          <w:u w:val="single"/>
        </w:rPr>
        <w:t xml:space="preserve"> </w:t>
      </w:r>
      <w:r>
        <w:rPr>
          <w:b/>
          <w:u w:val="single"/>
        </w:rPr>
        <w:t>integrates</w:t>
      </w:r>
      <w:r>
        <w:rPr>
          <w:b/>
          <w:spacing w:val="-10"/>
          <w:u w:val="single"/>
        </w:rPr>
        <w:t xml:space="preserve"> </w:t>
      </w:r>
      <w:r>
        <w:rPr>
          <w:b/>
          <w:u w:val="single"/>
        </w:rPr>
        <w:t>with</w:t>
      </w:r>
      <w:r>
        <w:rPr>
          <w:b/>
          <w:spacing w:val="-2"/>
          <w:u w:val="single"/>
        </w:rPr>
        <w:t xml:space="preserve"> </w:t>
      </w:r>
      <w:r>
        <w:rPr>
          <w:b/>
          <w:u w:val="single"/>
        </w:rPr>
        <w:t>the</w:t>
      </w:r>
      <w:r>
        <w:rPr>
          <w:b/>
          <w:spacing w:val="-4"/>
          <w:u w:val="single"/>
        </w:rPr>
        <w:t xml:space="preserve"> </w:t>
      </w:r>
      <w:r>
        <w:rPr>
          <w:b/>
          <w:u w:val="single"/>
        </w:rPr>
        <w:t>requirements</w:t>
      </w:r>
      <w:r>
        <w:rPr>
          <w:b/>
          <w:spacing w:val="-5"/>
          <w:u w:val="single"/>
        </w:rPr>
        <w:t xml:space="preserve"> </w:t>
      </w:r>
      <w:r>
        <w:rPr>
          <w:b/>
          <w:u w:val="single"/>
        </w:rPr>
        <w:t>of</w:t>
      </w:r>
      <w:r>
        <w:rPr>
          <w:b/>
          <w:spacing w:val="-1"/>
          <w:u w:val="single"/>
        </w:rPr>
        <w:t xml:space="preserve"> </w:t>
      </w:r>
      <w:r>
        <w:rPr>
          <w:b/>
          <w:u w:val="single"/>
        </w:rPr>
        <w:t>the</w:t>
      </w:r>
      <w:r>
        <w:rPr>
          <w:b/>
          <w:spacing w:val="-4"/>
          <w:u w:val="single"/>
        </w:rPr>
        <w:t xml:space="preserve"> </w:t>
      </w:r>
      <w:r>
        <w:rPr>
          <w:b/>
          <w:u w:val="single"/>
        </w:rPr>
        <w:t>adjacent</w:t>
      </w:r>
      <w:r>
        <w:rPr>
          <w:b/>
          <w:spacing w:val="-3"/>
          <w:u w:val="single"/>
        </w:rPr>
        <w:t xml:space="preserve"> </w:t>
      </w:r>
      <w:r>
        <w:rPr>
          <w:b/>
          <w:u w:val="single"/>
        </w:rPr>
        <w:t>North</w:t>
      </w:r>
      <w:r>
        <w:rPr>
          <w:b/>
        </w:rPr>
        <w:t xml:space="preserve"> </w:t>
      </w:r>
      <w:r>
        <w:rPr>
          <w:b/>
          <w:u w:val="single"/>
        </w:rPr>
        <w:t xml:space="preserve">Halswell ODP in </w:t>
      </w:r>
      <w:r>
        <w:rPr>
          <w:b/>
          <w:color w:val="0000FF"/>
          <w:u w:val="single" w:color="000000"/>
        </w:rPr>
        <w:t>Appendix 8.10.4</w:t>
      </w:r>
      <w:r>
        <w:rPr>
          <w:b/>
          <w:u w:val="single"/>
        </w:rPr>
        <w:t xml:space="preserve"> and provides for good connectivity between different land</w:t>
      </w:r>
      <w:r>
        <w:rPr>
          <w:b/>
        </w:rPr>
        <w:t xml:space="preserve"> </w:t>
      </w:r>
      <w:r>
        <w:rPr>
          <w:b/>
          <w:u w:val="single"/>
        </w:rPr>
        <w:t>ownership areas through road, open space and pedestrian and cycle way linkages.</w:t>
      </w:r>
    </w:p>
    <w:bookmarkEnd w:id="4"/>
    <w:p w14:paraId="70B1D698" w14:textId="77777777" w:rsidR="006713A4" w:rsidRDefault="006713A4" w:rsidP="006713A4">
      <w:pPr>
        <w:spacing w:line="259" w:lineRule="auto"/>
        <w:rPr>
          <w:sz w:val="20"/>
        </w:rPr>
        <w:sectPr w:rsidR="006713A4" w:rsidSect="00645594">
          <w:pgSz w:w="11900" w:h="16840"/>
          <w:pgMar w:top="1440" w:right="560" w:bottom="1200" w:left="1300" w:header="0" w:footer="985" w:gutter="0"/>
          <w:cols w:space="720"/>
        </w:sectPr>
      </w:pPr>
    </w:p>
    <w:p w14:paraId="7182832C" w14:textId="77777777" w:rsidR="006713A4" w:rsidRDefault="006713A4" w:rsidP="006713A4">
      <w:pPr>
        <w:pStyle w:val="Heading1"/>
        <w:numPr>
          <w:ilvl w:val="1"/>
          <w:numId w:val="213"/>
        </w:numPr>
        <w:tabs>
          <w:tab w:val="left" w:pos="1249"/>
        </w:tabs>
        <w:ind w:left="651" w:hanging="1133"/>
      </w:pPr>
      <w:r>
        <w:t>Rules</w:t>
      </w:r>
      <w:r>
        <w:rPr>
          <w:spacing w:val="-3"/>
        </w:rPr>
        <w:t xml:space="preserve"> </w:t>
      </w:r>
      <w:r>
        <w:t>—</w:t>
      </w:r>
      <w:r>
        <w:rPr>
          <w:spacing w:val="-3"/>
        </w:rPr>
        <w:t xml:space="preserve"> </w:t>
      </w:r>
      <w:r>
        <w:rPr>
          <w:spacing w:val="-2"/>
        </w:rPr>
        <w:t>Earthworks</w:t>
      </w:r>
    </w:p>
    <w:p w14:paraId="36EF15DD" w14:textId="77777777" w:rsidR="006713A4" w:rsidRDefault="006713A4" w:rsidP="006713A4">
      <w:pPr>
        <w:pStyle w:val="BodyText"/>
        <w:rPr>
          <w:b/>
          <w:sz w:val="30"/>
        </w:rPr>
      </w:pPr>
    </w:p>
    <w:p w14:paraId="0D2681E6" w14:textId="77777777" w:rsidR="006713A4" w:rsidRDefault="006713A4" w:rsidP="006713A4">
      <w:pPr>
        <w:pStyle w:val="BodyText"/>
        <w:spacing w:before="9"/>
        <w:rPr>
          <w:b/>
          <w:sz w:val="34"/>
        </w:rPr>
      </w:pPr>
    </w:p>
    <w:p w14:paraId="19521A64" w14:textId="77777777" w:rsidR="006713A4" w:rsidRDefault="006713A4" w:rsidP="006713A4">
      <w:pPr>
        <w:pStyle w:val="Heading2"/>
        <w:numPr>
          <w:ilvl w:val="2"/>
          <w:numId w:val="213"/>
        </w:numPr>
        <w:tabs>
          <w:tab w:val="left" w:pos="1249"/>
        </w:tabs>
        <w:ind w:left="863" w:hanging="1133"/>
      </w:pPr>
      <w:r>
        <w:rPr>
          <w:spacing w:val="-2"/>
        </w:rPr>
        <w:t>Notification</w:t>
      </w:r>
    </w:p>
    <w:p w14:paraId="7DCB2CE4" w14:textId="77777777" w:rsidR="006713A4" w:rsidRDefault="006713A4" w:rsidP="006713A4">
      <w:pPr>
        <w:pStyle w:val="BodyText"/>
        <w:spacing w:before="5"/>
        <w:rPr>
          <w:b/>
          <w:sz w:val="19"/>
        </w:rPr>
      </w:pPr>
    </w:p>
    <w:p w14:paraId="76861A5D" w14:textId="77777777" w:rsidR="006713A4" w:rsidRDefault="006713A4" w:rsidP="006713A4">
      <w:pPr>
        <w:pStyle w:val="BodyText"/>
        <w:spacing w:line="261" w:lineRule="auto"/>
        <w:ind w:left="544" w:right="369" w:hanging="428"/>
        <w:jc w:val="both"/>
      </w:pPr>
      <w:r>
        <w:t>a.</w:t>
      </w:r>
      <w:r>
        <w:rPr>
          <w:spacing w:val="40"/>
        </w:rPr>
        <w:t xml:space="preserve">  </w:t>
      </w:r>
      <w:r>
        <w:t>Any application</w:t>
      </w:r>
      <w:r>
        <w:rPr>
          <w:spacing w:val="-1"/>
        </w:rPr>
        <w:t xml:space="preserve"> </w:t>
      </w:r>
      <w:r>
        <w:t>arising from non-compliance with</w:t>
      </w:r>
      <w:r>
        <w:rPr>
          <w:spacing w:val="-1"/>
        </w:rPr>
        <w:t xml:space="preserve"> </w:t>
      </w:r>
      <w:r>
        <w:t xml:space="preserve">standards in </w:t>
      </w:r>
      <w:r>
        <w:rPr>
          <w:color w:val="0000FF"/>
        </w:rPr>
        <w:t>Rule 8.9.2</w:t>
      </w:r>
      <w:r>
        <w:rPr>
          <w:color w:val="0000FF"/>
          <w:spacing w:val="-1"/>
        </w:rPr>
        <w:t xml:space="preserve"> </w:t>
      </w:r>
      <w:r>
        <w:t>may be limited</w:t>
      </w:r>
      <w:r>
        <w:rPr>
          <w:spacing w:val="-1"/>
        </w:rPr>
        <w:t xml:space="preserve"> </w:t>
      </w:r>
      <w:r>
        <w:t>notified,</w:t>
      </w:r>
      <w:r>
        <w:rPr>
          <w:spacing w:val="-3"/>
        </w:rPr>
        <w:t xml:space="preserve"> </w:t>
      </w:r>
      <w:r>
        <w:t>but shall</w:t>
      </w:r>
      <w:r>
        <w:rPr>
          <w:spacing w:val="-1"/>
        </w:rPr>
        <w:t xml:space="preserve"> </w:t>
      </w:r>
      <w:r>
        <w:t>not</w:t>
      </w:r>
      <w:r>
        <w:rPr>
          <w:spacing w:val="-5"/>
        </w:rPr>
        <w:t xml:space="preserve"> </w:t>
      </w:r>
      <w:r>
        <w:t>be</w:t>
      </w:r>
      <w:r>
        <w:rPr>
          <w:spacing w:val="-3"/>
        </w:rPr>
        <w:t xml:space="preserve"> </w:t>
      </w:r>
      <w:r>
        <w:t>publicly</w:t>
      </w:r>
      <w:r>
        <w:rPr>
          <w:spacing w:val="-3"/>
        </w:rPr>
        <w:t xml:space="preserve"> </w:t>
      </w:r>
      <w:r>
        <w:t>notified. Applications</w:t>
      </w:r>
      <w:r>
        <w:rPr>
          <w:spacing w:val="-3"/>
        </w:rPr>
        <w:t xml:space="preserve"> </w:t>
      </w:r>
      <w:r>
        <w:t>arising</w:t>
      </w:r>
      <w:r>
        <w:rPr>
          <w:spacing w:val="-2"/>
        </w:rPr>
        <w:t xml:space="preserve"> </w:t>
      </w:r>
      <w:r>
        <w:t xml:space="preserve">from </w:t>
      </w:r>
      <w:r>
        <w:rPr>
          <w:color w:val="0000FF"/>
        </w:rPr>
        <w:t>Rule</w:t>
      </w:r>
      <w:r>
        <w:rPr>
          <w:color w:val="0000FF"/>
          <w:spacing w:val="-3"/>
        </w:rPr>
        <w:t xml:space="preserve"> </w:t>
      </w:r>
      <w:r>
        <w:rPr>
          <w:color w:val="0000FF"/>
        </w:rPr>
        <w:t>8.9.2.5</w:t>
      </w:r>
      <w:r>
        <w:rPr>
          <w:color w:val="0000FF"/>
          <w:spacing w:val="-3"/>
        </w:rPr>
        <w:t xml:space="preserve"> </w:t>
      </w:r>
      <w:r>
        <w:t>NC1</w:t>
      </w:r>
      <w:r>
        <w:rPr>
          <w:spacing w:val="-5"/>
        </w:rPr>
        <w:t xml:space="preserve"> </w:t>
      </w:r>
      <w:r>
        <w:t>will</w:t>
      </w:r>
      <w:r>
        <w:rPr>
          <w:spacing w:val="-1"/>
        </w:rPr>
        <w:t xml:space="preserve"> </w:t>
      </w:r>
      <w:r>
        <w:t>be</w:t>
      </w:r>
      <w:r>
        <w:rPr>
          <w:spacing w:val="-3"/>
        </w:rPr>
        <w:t xml:space="preserve"> </w:t>
      </w:r>
      <w:r>
        <w:t>notified</w:t>
      </w:r>
      <w:r>
        <w:rPr>
          <w:spacing w:val="-4"/>
        </w:rPr>
        <w:t xml:space="preserve"> </w:t>
      </w:r>
      <w:r>
        <w:t>to</w:t>
      </w:r>
      <w:r>
        <w:rPr>
          <w:spacing w:val="-1"/>
        </w:rPr>
        <w:t xml:space="preserve"> </w:t>
      </w:r>
      <w:r>
        <w:t>Transpower New Zealand Limited or Orion New Zealand Limited (where relevant) (absent written approval).</w:t>
      </w:r>
    </w:p>
    <w:p w14:paraId="11AE6596" w14:textId="77777777" w:rsidR="006713A4" w:rsidRDefault="006713A4" w:rsidP="006713A4">
      <w:pPr>
        <w:pStyle w:val="BodyText"/>
        <w:spacing w:before="4"/>
        <w:rPr>
          <w:sz w:val="19"/>
        </w:rPr>
      </w:pPr>
    </w:p>
    <w:p w14:paraId="6A7BF272" w14:textId="77777777" w:rsidR="006713A4" w:rsidRDefault="006713A4" w:rsidP="006713A4">
      <w:pPr>
        <w:pStyle w:val="BodyText"/>
        <w:ind w:left="116"/>
      </w:pPr>
      <w:r>
        <w:t>Advice</w:t>
      </w:r>
      <w:r>
        <w:rPr>
          <w:spacing w:val="-4"/>
        </w:rPr>
        <w:t xml:space="preserve"> </w:t>
      </w:r>
      <w:r>
        <w:rPr>
          <w:spacing w:val="-2"/>
        </w:rPr>
        <w:t>note:</w:t>
      </w:r>
    </w:p>
    <w:p w14:paraId="30110024" w14:textId="77777777" w:rsidR="006713A4" w:rsidRDefault="006713A4" w:rsidP="006713A4">
      <w:pPr>
        <w:pStyle w:val="ListParagraph"/>
        <w:numPr>
          <w:ilvl w:val="0"/>
          <w:numId w:val="212"/>
        </w:numPr>
        <w:tabs>
          <w:tab w:val="left" w:pos="544"/>
        </w:tabs>
        <w:spacing w:before="178" w:line="259" w:lineRule="auto"/>
        <w:ind w:right="456"/>
      </w:pPr>
      <w:r>
        <w:t>The consent</w:t>
      </w:r>
      <w:r>
        <w:rPr>
          <w:spacing w:val="-1"/>
        </w:rPr>
        <w:t xml:space="preserve"> </w:t>
      </w:r>
      <w:r>
        <w:t>of the Regional</w:t>
      </w:r>
      <w:r>
        <w:rPr>
          <w:spacing w:val="-3"/>
        </w:rPr>
        <w:t xml:space="preserve"> </w:t>
      </w:r>
      <w:r>
        <w:t>Council</w:t>
      </w:r>
      <w:r>
        <w:rPr>
          <w:spacing w:val="-2"/>
        </w:rPr>
        <w:t xml:space="preserve"> </w:t>
      </w:r>
      <w:r>
        <w:t>may</w:t>
      </w:r>
      <w:r>
        <w:rPr>
          <w:spacing w:val="-4"/>
        </w:rPr>
        <w:t xml:space="preserve"> </w:t>
      </w:r>
      <w:r>
        <w:t>be</w:t>
      </w:r>
      <w:r>
        <w:rPr>
          <w:spacing w:val="-4"/>
        </w:rPr>
        <w:t xml:space="preserve"> </w:t>
      </w:r>
      <w:r>
        <w:t>required</w:t>
      </w:r>
      <w:r>
        <w:rPr>
          <w:spacing w:val="-5"/>
        </w:rPr>
        <w:t xml:space="preserve"> </w:t>
      </w:r>
      <w:r>
        <w:t xml:space="preserve">for </w:t>
      </w:r>
      <w:r>
        <w:rPr>
          <w:color w:val="00AF50"/>
        </w:rPr>
        <w:t>earthworks</w:t>
      </w:r>
      <w:r>
        <w:rPr>
          <w:color w:val="00AF50"/>
          <w:spacing w:val="-3"/>
        </w:rPr>
        <w:t xml:space="preserve"> </w:t>
      </w:r>
      <w:r>
        <w:t>activities,</w:t>
      </w:r>
      <w:r>
        <w:rPr>
          <w:spacing w:val="-5"/>
        </w:rPr>
        <w:t xml:space="preserve"> </w:t>
      </w:r>
      <w:r>
        <w:t>including</w:t>
      </w:r>
      <w:r>
        <w:rPr>
          <w:spacing w:val="-3"/>
        </w:rPr>
        <w:t xml:space="preserve"> </w:t>
      </w:r>
      <w:r>
        <w:t>those</w:t>
      </w:r>
      <w:r>
        <w:rPr>
          <w:spacing w:val="-4"/>
        </w:rPr>
        <w:t xml:space="preserve"> </w:t>
      </w:r>
      <w:r>
        <w:t>in,</w:t>
      </w:r>
      <w:r>
        <w:rPr>
          <w:spacing w:val="-6"/>
        </w:rPr>
        <w:t xml:space="preserve"> </w:t>
      </w:r>
      <w:r>
        <w:t>on, under or over the bed of a river, as well as vegetation</w:t>
      </w:r>
      <w:r>
        <w:rPr>
          <w:spacing w:val="-1"/>
        </w:rPr>
        <w:t xml:space="preserve"> </w:t>
      </w:r>
      <w:r>
        <w:t xml:space="preserve">clearance, deposition over an aquifer and </w:t>
      </w:r>
      <w:r>
        <w:rPr>
          <w:color w:val="00AF50"/>
        </w:rPr>
        <w:t xml:space="preserve">earthworks </w:t>
      </w:r>
      <w:r>
        <w:t>in erosion prone areas.</w:t>
      </w:r>
    </w:p>
    <w:p w14:paraId="173F412B" w14:textId="77777777" w:rsidR="006713A4" w:rsidRDefault="006713A4" w:rsidP="006713A4">
      <w:pPr>
        <w:pStyle w:val="ListParagraph"/>
        <w:numPr>
          <w:ilvl w:val="0"/>
          <w:numId w:val="212"/>
        </w:numPr>
        <w:tabs>
          <w:tab w:val="left" w:pos="544"/>
        </w:tabs>
        <w:spacing w:before="143"/>
      </w:pPr>
      <w:r>
        <w:t>The</w:t>
      </w:r>
      <w:r>
        <w:rPr>
          <w:spacing w:val="-8"/>
        </w:rPr>
        <w:t xml:space="preserve"> </w:t>
      </w:r>
      <w:r>
        <w:rPr>
          <w:color w:val="00AF50"/>
        </w:rPr>
        <w:t>Council</w:t>
      </w:r>
      <w:r>
        <w:t>’s</w:t>
      </w:r>
      <w:r>
        <w:rPr>
          <w:spacing w:val="-6"/>
        </w:rPr>
        <w:t xml:space="preserve"> </w:t>
      </w:r>
      <w:r>
        <w:rPr>
          <w:color w:val="0000FF"/>
        </w:rPr>
        <w:t>Cleanfill</w:t>
      </w:r>
      <w:r>
        <w:rPr>
          <w:color w:val="0000FF"/>
          <w:spacing w:val="-4"/>
        </w:rPr>
        <w:t xml:space="preserve"> </w:t>
      </w:r>
      <w:r>
        <w:rPr>
          <w:color w:val="0000FF"/>
        </w:rPr>
        <w:t>Licensing</w:t>
      </w:r>
      <w:r>
        <w:rPr>
          <w:color w:val="0000FF"/>
          <w:spacing w:val="-5"/>
        </w:rPr>
        <w:t xml:space="preserve"> </w:t>
      </w:r>
      <w:r>
        <w:rPr>
          <w:color w:val="0000FF"/>
        </w:rPr>
        <w:t>Bylaw</w:t>
      </w:r>
      <w:r>
        <w:rPr>
          <w:color w:val="0000FF"/>
          <w:spacing w:val="-6"/>
        </w:rPr>
        <w:t xml:space="preserve"> </w:t>
      </w:r>
      <w:r>
        <w:rPr>
          <w:color w:val="0000FF"/>
        </w:rPr>
        <w:t>2008</w:t>
      </w:r>
      <w:r>
        <w:rPr>
          <w:color w:val="0000FF"/>
          <w:spacing w:val="-5"/>
        </w:rPr>
        <w:t xml:space="preserve"> </w:t>
      </w:r>
      <w:r>
        <w:t>includes</w:t>
      </w:r>
      <w:r>
        <w:rPr>
          <w:spacing w:val="-6"/>
        </w:rPr>
        <w:t xml:space="preserve"> </w:t>
      </w:r>
      <w:r>
        <w:t>requirements</w:t>
      </w:r>
      <w:r>
        <w:rPr>
          <w:spacing w:val="-6"/>
        </w:rPr>
        <w:t xml:space="preserve"> </w:t>
      </w:r>
      <w:r>
        <w:t>for</w:t>
      </w:r>
      <w:r>
        <w:rPr>
          <w:spacing w:val="-6"/>
        </w:rPr>
        <w:t xml:space="preserve"> </w:t>
      </w:r>
      <w:r>
        <w:t>the</w:t>
      </w:r>
      <w:r>
        <w:rPr>
          <w:spacing w:val="-5"/>
        </w:rPr>
        <w:t xml:space="preserve"> </w:t>
      </w:r>
      <w:r>
        <w:t>disposal</w:t>
      </w:r>
      <w:r>
        <w:rPr>
          <w:spacing w:val="-4"/>
        </w:rPr>
        <w:t xml:space="preserve"> </w:t>
      </w:r>
      <w:r>
        <w:t>of</w:t>
      </w:r>
      <w:r>
        <w:rPr>
          <w:spacing w:val="-3"/>
        </w:rPr>
        <w:t xml:space="preserve"> </w:t>
      </w:r>
      <w:r>
        <w:rPr>
          <w:spacing w:val="-2"/>
        </w:rPr>
        <w:t>soils.</w:t>
      </w:r>
    </w:p>
    <w:p w14:paraId="70B3CB29" w14:textId="77777777" w:rsidR="006713A4" w:rsidRDefault="006713A4" w:rsidP="006713A4">
      <w:pPr>
        <w:pStyle w:val="ListParagraph"/>
        <w:numPr>
          <w:ilvl w:val="0"/>
          <w:numId w:val="212"/>
        </w:numPr>
        <w:tabs>
          <w:tab w:val="left" w:pos="544"/>
        </w:tabs>
        <w:spacing w:before="168" w:line="256" w:lineRule="auto"/>
        <w:ind w:right="228"/>
      </w:pPr>
      <w:r>
        <w:t>The</w:t>
      </w:r>
      <w:r>
        <w:rPr>
          <w:spacing w:val="-4"/>
        </w:rPr>
        <w:t xml:space="preserve"> </w:t>
      </w:r>
      <w:r>
        <w:rPr>
          <w:color w:val="00AF50"/>
        </w:rPr>
        <w:t>Council</w:t>
      </w:r>
      <w:r>
        <w:t>’s</w:t>
      </w:r>
      <w:r>
        <w:rPr>
          <w:spacing w:val="-4"/>
        </w:rPr>
        <w:t xml:space="preserve"> </w:t>
      </w:r>
      <w:r>
        <w:rPr>
          <w:color w:val="0000FF"/>
        </w:rPr>
        <w:t>Water,</w:t>
      </w:r>
      <w:r>
        <w:rPr>
          <w:color w:val="0000FF"/>
          <w:spacing w:val="-6"/>
        </w:rPr>
        <w:t xml:space="preserve"> </w:t>
      </w:r>
      <w:r>
        <w:rPr>
          <w:color w:val="0000FF"/>
        </w:rPr>
        <w:t>Wastewater</w:t>
      </w:r>
      <w:r>
        <w:rPr>
          <w:color w:val="0000FF"/>
          <w:spacing w:val="-4"/>
        </w:rPr>
        <w:t xml:space="preserve"> </w:t>
      </w:r>
      <w:r>
        <w:rPr>
          <w:color w:val="0000FF"/>
        </w:rPr>
        <w:t>and</w:t>
      </w:r>
      <w:r>
        <w:rPr>
          <w:color w:val="0000FF"/>
          <w:spacing w:val="-1"/>
        </w:rPr>
        <w:t xml:space="preserve"> </w:t>
      </w:r>
      <w:r>
        <w:rPr>
          <w:color w:val="0000FF"/>
        </w:rPr>
        <w:t>Stormwater</w:t>
      </w:r>
      <w:r>
        <w:rPr>
          <w:color w:val="0000FF"/>
          <w:spacing w:val="-4"/>
        </w:rPr>
        <w:t xml:space="preserve"> </w:t>
      </w:r>
      <w:r>
        <w:rPr>
          <w:color w:val="0000FF"/>
        </w:rPr>
        <w:t>Bylaw</w:t>
      </w:r>
      <w:r>
        <w:rPr>
          <w:color w:val="0000FF"/>
          <w:spacing w:val="-4"/>
        </w:rPr>
        <w:t xml:space="preserve"> </w:t>
      </w:r>
      <w:r>
        <w:rPr>
          <w:color w:val="0000FF"/>
        </w:rPr>
        <w:t>2014</w:t>
      </w:r>
      <w:r>
        <w:rPr>
          <w:color w:val="0000FF"/>
          <w:spacing w:val="-3"/>
        </w:rPr>
        <w:t xml:space="preserve"> </w:t>
      </w:r>
      <w:r>
        <w:t>includes</w:t>
      </w:r>
      <w:r>
        <w:rPr>
          <w:spacing w:val="-4"/>
        </w:rPr>
        <w:t xml:space="preserve"> </w:t>
      </w:r>
      <w:r>
        <w:t>requirements</w:t>
      </w:r>
      <w:r>
        <w:rPr>
          <w:spacing w:val="-4"/>
        </w:rPr>
        <w:t xml:space="preserve"> </w:t>
      </w:r>
      <w:r>
        <w:t>for</w:t>
      </w:r>
      <w:r>
        <w:rPr>
          <w:spacing w:val="-4"/>
        </w:rPr>
        <w:t xml:space="preserve"> </w:t>
      </w:r>
      <w:r>
        <w:t>the protection of</w:t>
      </w:r>
      <w:r>
        <w:rPr>
          <w:spacing w:val="40"/>
        </w:rPr>
        <w:t xml:space="preserve"> </w:t>
      </w:r>
      <w:r>
        <w:t>waterways.</w:t>
      </w:r>
    </w:p>
    <w:p w14:paraId="3C85DB1B" w14:textId="77777777" w:rsidR="006713A4" w:rsidRDefault="006713A4" w:rsidP="006713A4">
      <w:pPr>
        <w:pStyle w:val="ListParagraph"/>
        <w:numPr>
          <w:ilvl w:val="0"/>
          <w:numId w:val="212"/>
        </w:numPr>
        <w:tabs>
          <w:tab w:val="left" w:pos="544"/>
        </w:tabs>
        <w:spacing w:before="150" w:line="259" w:lineRule="auto"/>
        <w:ind w:right="148"/>
      </w:pPr>
      <w:r>
        <w:t xml:space="preserve">Part I of the </w:t>
      </w:r>
      <w:r>
        <w:rPr>
          <w:color w:val="0000FF"/>
        </w:rPr>
        <w:t>Heritage New</w:t>
      </w:r>
      <w:r>
        <w:rPr>
          <w:color w:val="0000FF"/>
          <w:spacing w:val="-29"/>
        </w:rPr>
        <w:t xml:space="preserve"> </w:t>
      </w:r>
      <w:r>
        <w:rPr>
          <w:color w:val="0000FF"/>
        </w:rPr>
        <w:t>Zealand</w:t>
      </w:r>
      <w:r>
        <w:rPr>
          <w:color w:val="0000FF"/>
          <w:spacing w:val="-3"/>
        </w:rPr>
        <w:t xml:space="preserve"> </w:t>
      </w:r>
      <w:r>
        <w:rPr>
          <w:color w:val="0000FF"/>
        </w:rPr>
        <w:t>Pouhere</w:t>
      </w:r>
      <w:r>
        <w:rPr>
          <w:color w:val="0000FF"/>
          <w:spacing w:val="-2"/>
        </w:rPr>
        <w:t xml:space="preserve"> </w:t>
      </w:r>
      <w:r>
        <w:rPr>
          <w:color w:val="0000FF"/>
        </w:rPr>
        <w:t>Taonga</w:t>
      </w:r>
      <w:r>
        <w:rPr>
          <w:color w:val="0000FF"/>
          <w:spacing w:val="-2"/>
        </w:rPr>
        <w:t xml:space="preserve"> </w:t>
      </w:r>
      <w:r>
        <w:rPr>
          <w:color w:val="0000FF"/>
        </w:rPr>
        <w:t>Act</w:t>
      </w:r>
      <w:r>
        <w:rPr>
          <w:color w:val="0000FF"/>
          <w:spacing w:val="-4"/>
        </w:rPr>
        <w:t xml:space="preserve"> </w:t>
      </w:r>
      <w:r>
        <w:rPr>
          <w:color w:val="0000FF"/>
        </w:rPr>
        <w:t xml:space="preserve">2014 </w:t>
      </w:r>
      <w:r>
        <w:t xml:space="preserve">states that no work may be undertaken on an </w:t>
      </w:r>
      <w:r>
        <w:rPr>
          <w:color w:val="00AF50"/>
        </w:rPr>
        <w:t xml:space="preserve">archaeological site </w:t>
      </w:r>
      <w:r>
        <w:t>(whether recorded or unrecorded) until an archaeological authority to destroy, damage or modify a site has been granted by the Heritage New Zealand Pouhere Taonga in accordance with that Act.</w:t>
      </w:r>
    </w:p>
    <w:p w14:paraId="76337458" w14:textId="77777777" w:rsidR="006713A4" w:rsidRDefault="006713A4" w:rsidP="006713A4">
      <w:pPr>
        <w:pStyle w:val="ListParagraph"/>
        <w:numPr>
          <w:ilvl w:val="0"/>
          <w:numId w:val="212"/>
        </w:numPr>
        <w:tabs>
          <w:tab w:val="left" w:pos="544"/>
        </w:tabs>
        <w:spacing w:before="141" w:line="256" w:lineRule="auto"/>
        <w:ind w:right="622"/>
      </w:pPr>
      <w:r>
        <w:t>Attention</w:t>
      </w:r>
      <w:r>
        <w:rPr>
          <w:spacing w:val="-5"/>
        </w:rPr>
        <w:t xml:space="preserve"> </w:t>
      </w:r>
      <w:r>
        <w:t>is</w:t>
      </w:r>
      <w:r>
        <w:rPr>
          <w:spacing w:val="-4"/>
        </w:rPr>
        <w:t xml:space="preserve"> </w:t>
      </w:r>
      <w:r>
        <w:t>drawn</w:t>
      </w:r>
      <w:r>
        <w:rPr>
          <w:spacing w:val="-5"/>
        </w:rPr>
        <w:t xml:space="preserve"> </w:t>
      </w:r>
      <w:r>
        <w:t>to</w:t>
      </w:r>
      <w:r>
        <w:rPr>
          <w:spacing w:val="-1"/>
        </w:rPr>
        <w:t xml:space="preserve"> </w:t>
      </w:r>
      <w:r>
        <w:t>the</w:t>
      </w:r>
      <w:r>
        <w:rPr>
          <w:spacing w:val="-2"/>
        </w:rPr>
        <w:t xml:space="preserve"> </w:t>
      </w:r>
      <w:r>
        <w:rPr>
          <w:color w:val="0000FF"/>
        </w:rPr>
        <w:t>Mahaanui</w:t>
      </w:r>
      <w:r>
        <w:rPr>
          <w:color w:val="0000FF"/>
          <w:spacing w:val="-2"/>
        </w:rPr>
        <w:t xml:space="preserve"> </w:t>
      </w:r>
      <w:r>
        <w:rPr>
          <w:color w:val="0000FF"/>
        </w:rPr>
        <w:t>Iwi</w:t>
      </w:r>
      <w:r>
        <w:rPr>
          <w:color w:val="0000FF"/>
          <w:spacing w:val="-2"/>
        </w:rPr>
        <w:t xml:space="preserve"> </w:t>
      </w:r>
      <w:r>
        <w:rPr>
          <w:color w:val="0000FF"/>
        </w:rPr>
        <w:t>Management</w:t>
      </w:r>
      <w:r>
        <w:rPr>
          <w:color w:val="0000FF"/>
          <w:spacing w:val="-7"/>
        </w:rPr>
        <w:t xml:space="preserve"> </w:t>
      </w:r>
      <w:r>
        <w:rPr>
          <w:color w:val="0000FF"/>
        </w:rPr>
        <w:t>Plan</w:t>
      </w:r>
      <w:r>
        <w:rPr>
          <w:color w:val="0000FF"/>
          <w:spacing w:val="-5"/>
        </w:rPr>
        <w:t xml:space="preserve"> </w:t>
      </w:r>
      <w:r>
        <w:rPr>
          <w:color w:val="0000FF"/>
        </w:rPr>
        <w:t>2013</w:t>
      </w:r>
      <w:r>
        <w:rPr>
          <w:color w:val="0000FF"/>
          <w:spacing w:val="-2"/>
        </w:rPr>
        <w:t xml:space="preserve"> </w:t>
      </w:r>
      <w:r>
        <w:t>(including</w:t>
      </w:r>
      <w:r>
        <w:rPr>
          <w:spacing w:val="-3"/>
        </w:rPr>
        <w:t xml:space="preserve"> </w:t>
      </w:r>
      <w:r>
        <w:t>the</w:t>
      </w:r>
      <w:r>
        <w:rPr>
          <w:spacing w:val="-4"/>
        </w:rPr>
        <w:t xml:space="preserve"> </w:t>
      </w:r>
      <w:r>
        <w:t>Accidental</w:t>
      </w:r>
      <w:r>
        <w:rPr>
          <w:spacing w:val="-3"/>
        </w:rPr>
        <w:t xml:space="preserve"> </w:t>
      </w:r>
      <w:r>
        <w:t xml:space="preserve">Discovery Protocol), </w:t>
      </w:r>
      <w:r>
        <w:rPr>
          <w:color w:val="0000FF"/>
        </w:rPr>
        <w:t>Te Whakatau Kaupapa</w:t>
      </w:r>
      <w:r>
        <w:t xml:space="preserve">, and the </w:t>
      </w:r>
      <w:r>
        <w:rPr>
          <w:color w:val="0000FF"/>
        </w:rPr>
        <w:t>Ngai Tahu Freshwater Policy</w:t>
      </w:r>
      <w:r>
        <w:t>.</w:t>
      </w:r>
    </w:p>
    <w:p w14:paraId="2F03567F" w14:textId="77777777" w:rsidR="006713A4" w:rsidRDefault="006713A4" w:rsidP="006713A4">
      <w:pPr>
        <w:pStyle w:val="ListParagraph"/>
        <w:numPr>
          <w:ilvl w:val="0"/>
          <w:numId w:val="212"/>
        </w:numPr>
        <w:tabs>
          <w:tab w:val="left" w:pos="544"/>
        </w:tabs>
        <w:spacing w:before="151" w:line="259" w:lineRule="auto"/>
        <w:ind w:right="144"/>
      </w:pPr>
      <w:r>
        <w:t xml:space="preserve">Resource consent may be required for </w:t>
      </w:r>
      <w:r>
        <w:rPr>
          <w:color w:val="00AF50"/>
        </w:rPr>
        <w:t xml:space="preserve">earthworks </w:t>
      </w:r>
      <w:r>
        <w:t xml:space="preserve">under the </w:t>
      </w:r>
      <w:r>
        <w:rPr>
          <w:color w:val="0000FF"/>
        </w:rPr>
        <w:t>Resource Management (National Environmental Standard for Assessing and Managing Contaminants in Soil to Protect Human Health) Regulations 2011</w:t>
      </w:r>
      <w:r>
        <w:t xml:space="preserve">. In particular the NES applies to </w:t>
      </w:r>
      <w:r>
        <w:rPr>
          <w:color w:val="00AF50"/>
        </w:rPr>
        <w:t xml:space="preserve">earthworks </w:t>
      </w:r>
      <w:r>
        <w:t>associated with the removal or replacement</w:t>
      </w:r>
      <w:r>
        <w:rPr>
          <w:spacing w:val="-6"/>
        </w:rPr>
        <w:t xml:space="preserve"> </w:t>
      </w:r>
      <w:r>
        <w:t>of</w:t>
      </w:r>
      <w:r>
        <w:rPr>
          <w:spacing w:val="-3"/>
        </w:rPr>
        <w:t xml:space="preserve"> </w:t>
      </w:r>
      <w:r>
        <w:t>fuel</w:t>
      </w:r>
      <w:r>
        <w:rPr>
          <w:spacing w:val="-1"/>
        </w:rPr>
        <w:t xml:space="preserve"> </w:t>
      </w:r>
      <w:r>
        <w:t>storage</w:t>
      </w:r>
      <w:r>
        <w:rPr>
          <w:spacing w:val="-3"/>
        </w:rPr>
        <w:t xml:space="preserve"> </w:t>
      </w:r>
      <w:r>
        <w:t>tanks,</w:t>
      </w:r>
      <w:r>
        <w:rPr>
          <w:spacing w:val="-3"/>
        </w:rPr>
        <w:t xml:space="preserve"> </w:t>
      </w:r>
      <w:r>
        <w:rPr>
          <w:color w:val="00AF50"/>
        </w:rPr>
        <w:t>earthworks</w:t>
      </w:r>
      <w:r>
        <w:rPr>
          <w:color w:val="00AF50"/>
          <w:spacing w:val="-2"/>
        </w:rPr>
        <w:t xml:space="preserve"> </w:t>
      </w:r>
      <w:r>
        <w:t>associated</w:t>
      </w:r>
      <w:r>
        <w:rPr>
          <w:spacing w:val="-4"/>
        </w:rPr>
        <w:t xml:space="preserve"> </w:t>
      </w:r>
      <w:r>
        <w:t>with</w:t>
      </w:r>
      <w:r>
        <w:rPr>
          <w:spacing w:val="-4"/>
        </w:rPr>
        <w:t xml:space="preserve"> </w:t>
      </w:r>
      <w:r>
        <w:t>sampling</w:t>
      </w:r>
      <w:r>
        <w:rPr>
          <w:spacing w:val="-2"/>
        </w:rPr>
        <w:t xml:space="preserve"> </w:t>
      </w:r>
      <w:r>
        <w:t>or</w:t>
      </w:r>
      <w:r>
        <w:rPr>
          <w:spacing w:val="-3"/>
        </w:rPr>
        <w:t xml:space="preserve"> </w:t>
      </w:r>
      <w:r>
        <w:t>disturbance</w:t>
      </w:r>
      <w:r>
        <w:rPr>
          <w:spacing w:val="-3"/>
        </w:rPr>
        <w:t xml:space="preserve"> </w:t>
      </w:r>
      <w:r>
        <w:t>of</w:t>
      </w:r>
      <w:r>
        <w:rPr>
          <w:spacing w:val="-3"/>
        </w:rPr>
        <w:t xml:space="preserve"> </w:t>
      </w:r>
      <w:r>
        <w:t>land</w:t>
      </w:r>
      <w:r>
        <w:rPr>
          <w:spacing w:val="-4"/>
        </w:rPr>
        <w:t xml:space="preserve"> </w:t>
      </w:r>
      <w:r>
        <w:t xml:space="preserve">identified in the Listed Land Use Register held by Canterbury Regional </w:t>
      </w:r>
      <w:r>
        <w:rPr>
          <w:color w:val="00AF50"/>
        </w:rPr>
        <w:t>Council</w:t>
      </w:r>
      <w:r>
        <w:t xml:space="preserve">. In these instances, the NES applies instead of the </w:t>
      </w:r>
      <w:r>
        <w:rPr>
          <w:color w:val="00AF50"/>
        </w:rPr>
        <w:t xml:space="preserve">District Plan </w:t>
      </w:r>
      <w:r>
        <w:t>provisions.</w:t>
      </w:r>
    </w:p>
    <w:p w14:paraId="2E1A09CC" w14:textId="77777777" w:rsidR="006713A4" w:rsidRDefault="006713A4" w:rsidP="006713A4">
      <w:pPr>
        <w:pStyle w:val="BodyText"/>
      </w:pPr>
    </w:p>
    <w:p w14:paraId="37F6B1C6" w14:textId="77777777" w:rsidR="006713A4" w:rsidRDefault="006713A4" w:rsidP="006713A4">
      <w:pPr>
        <w:pStyle w:val="BodyText"/>
        <w:rPr>
          <w:sz w:val="27"/>
        </w:rPr>
      </w:pPr>
    </w:p>
    <w:p w14:paraId="0E0ECA88" w14:textId="77777777" w:rsidR="006713A4" w:rsidRDefault="006713A4" w:rsidP="006713A4">
      <w:pPr>
        <w:pStyle w:val="Heading2"/>
        <w:numPr>
          <w:ilvl w:val="2"/>
          <w:numId w:val="213"/>
        </w:numPr>
        <w:tabs>
          <w:tab w:val="left" w:pos="1249"/>
        </w:tabs>
        <w:ind w:left="863" w:hanging="1133"/>
      </w:pPr>
      <w:r>
        <w:t>Activity</w:t>
      </w:r>
      <w:r>
        <w:rPr>
          <w:spacing w:val="-10"/>
        </w:rPr>
        <w:t xml:space="preserve"> </w:t>
      </w:r>
      <w:r>
        <w:t>status</w:t>
      </w:r>
      <w:r>
        <w:rPr>
          <w:spacing w:val="-13"/>
        </w:rPr>
        <w:t xml:space="preserve"> </w:t>
      </w:r>
      <w:r>
        <w:rPr>
          <w:spacing w:val="-2"/>
        </w:rPr>
        <w:t>tables</w:t>
      </w:r>
    </w:p>
    <w:p w14:paraId="687C6F76" w14:textId="77777777" w:rsidR="006713A4" w:rsidRDefault="006713A4" w:rsidP="006713A4">
      <w:pPr>
        <w:pStyle w:val="BodyText"/>
        <w:rPr>
          <w:b/>
          <w:sz w:val="26"/>
        </w:rPr>
      </w:pPr>
    </w:p>
    <w:p w14:paraId="08CCFA95" w14:textId="77777777" w:rsidR="006713A4" w:rsidRDefault="006713A4" w:rsidP="006713A4">
      <w:pPr>
        <w:pStyle w:val="BodyText"/>
        <w:spacing w:before="4"/>
        <w:rPr>
          <w:b/>
          <w:sz w:val="23"/>
        </w:rPr>
      </w:pPr>
    </w:p>
    <w:p w14:paraId="3AB5CB25" w14:textId="77777777" w:rsidR="006713A4" w:rsidRDefault="006713A4" w:rsidP="006713A4">
      <w:pPr>
        <w:pStyle w:val="ListParagraph"/>
        <w:numPr>
          <w:ilvl w:val="3"/>
          <w:numId w:val="213"/>
        </w:numPr>
        <w:tabs>
          <w:tab w:val="left" w:pos="1249"/>
        </w:tabs>
        <w:ind w:hanging="1133"/>
        <w:rPr>
          <w:b/>
          <w:sz w:val="27"/>
        </w:rPr>
      </w:pPr>
      <w:r>
        <w:rPr>
          <w:b/>
          <w:sz w:val="27"/>
        </w:rPr>
        <w:t>Permitted</w:t>
      </w:r>
      <w:r>
        <w:rPr>
          <w:b/>
          <w:spacing w:val="-11"/>
          <w:sz w:val="27"/>
        </w:rPr>
        <w:t xml:space="preserve"> </w:t>
      </w:r>
      <w:r>
        <w:rPr>
          <w:b/>
          <w:sz w:val="27"/>
        </w:rPr>
        <w:t>activities</w:t>
      </w:r>
      <w:r>
        <w:rPr>
          <w:b/>
          <w:spacing w:val="-7"/>
          <w:sz w:val="27"/>
        </w:rPr>
        <w:t xml:space="preserve"> </w:t>
      </w:r>
      <w:r>
        <w:rPr>
          <w:b/>
          <w:sz w:val="27"/>
        </w:rPr>
        <w:t>-</w:t>
      </w:r>
      <w:r>
        <w:rPr>
          <w:b/>
          <w:spacing w:val="-11"/>
          <w:sz w:val="27"/>
        </w:rPr>
        <w:t xml:space="preserve"> </w:t>
      </w:r>
      <w:r>
        <w:rPr>
          <w:b/>
          <w:spacing w:val="-2"/>
          <w:sz w:val="27"/>
        </w:rPr>
        <w:t>earthworks</w:t>
      </w:r>
    </w:p>
    <w:p w14:paraId="6B3F19F0" w14:textId="77777777" w:rsidR="006713A4" w:rsidRDefault="006713A4" w:rsidP="006713A4">
      <w:pPr>
        <w:pStyle w:val="BodyText"/>
        <w:spacing w:before="4"/>
        <w:rPr>
          <w:b/>
          <w:sz w:val="19"/>
        </w:rPr>
      </w:pPr>
    </w:p>
    <w:p w14:paraId="6ED301AC" w14:textId="77777777" w:rsidR="006713A4" w:rsidRDefault="006713A4" w:rsidP="006713A4">
      <w:pPr>
        <w:pStyle w:val="ListParagraph"/>
        <w:numPr>
          <w:ilvl w:val="0"/>
          <w:numId w:val="211"/>
        </w:numPr>
        <w:tabs>
          <w:tab w:val="left" w:pos="544"/>
        </w:tabs>
        <w:spacing w:line="266" w:lineRule="auto"/>
        <w:ind w:right="709"/>
      </w:pPr>
      <w:r>
        <w:t>The</w:t>
      </w:r>
      <w:r>
        <w:rPr>
          <w:spacing w:val="-3"/>
        </w:rPr>
        <w:t xml:space="preserve"> </w:t>
      </w:r>
      <w:r>
        <w:t>activities</w:t>
      </w:r>
      <w:r>
        <w:rPr>
          <w:spacing w:val="-3"/>
        </w:rPr>
        <w:t xml:space="preserve"> </w:t>
      </w:r>
      <w:r>
        <w:t>listed</w:t>
      </w:r>
      <w:r>
        <w:rPr>
          <w:spacing w:val="-4"/>
        </w:rPr>
        <w:t xml:space="preserve"> </w:t>
      </w:r>
      <w:r>
        <w:t>below</w:t>
      </w:r>
      <w:r>
        <w:rPr>
          <w:spacing w:val="-3"/>
        </w:rPr>
        <w:t xml:space="preserve"> </w:t>
      </w:r>
      <w:r>
        <w:t>are</w:t>
      </w:r>
      <w:r>
        <w:rPr>
          <w:spacing w:val="-3"/>
        </w:rPr>
        <w:t xml:space="preserve"> </w:t>
      </w:r>
      <w:r>
        <w:t>permitted</w:t>
      </w:r>
      <w:r>
        <w:rPr>
          <w:spacing w:val="-4"/>
        </w:rPr>
        <w:t xml:space="preserve"> </w:t>
      </w:r>
      <w:r>
        <w:t>activities</w:t>
      </w:r>
      <w:r>
        <w:rPr>
          <w:spacing w:val="-3"/>
        </w:rPr>
        <w:t xml:space="preserve"> </w:t>
      </w:r>
      <w:r>
        <w:t>if</w:t>
      </w:r>
      <w:r>
        <w:rPr>
          <w:spacing w:val="-3"/>
        </w:rPr>
        <w:t xml:space="preserve"> </w:t>
      </w:r>
      <w:r>
        <w:t>they</w:t>
      </w:r>
      <w:r>
        <w:rPr>
          <w:spacing w:val="-2"/>
        </w:rPr>
        <w:t xml:space="preserve"> </w:t>
      </w:r>
      <w:r>
        <w:t>meet</w:t>
      </w:r>
      <w:r>
        <w:rPr>
          <w:spacing w:val="-5"/>
        </w:rPr>
        <w:t xml:space="preserve"> </w:t>
      </w:r>
      <w:r>
        <w:t>the</w:t>
      </w:r>
      <w:r>
        <w:rPr>
          <w:spacing w:val="-3"/>
        </w:rPr>
        <w:t xml:space="preserve"> </w:t>
      </w:r>
      <w:r>
        <w:t>activity</w:t>
      </w:r>
      <w:r>
        <w:rPr>
          <w:spacing w:val="-3"/>
        </w:rPr>
        <w:t xml:space="preserve"> </w:t>
      </w:r>
      <w:r>
        <w:t>standards</w:t>
      </w:r>
      <w:r>
        <w:rPr>
          <w:spacing w:val="-3"/>
        </w:rPr>
        <w:t xml:space="preserve"> </w:t>
      </w:r>
      <w:r>
        <w:t>set out</w:t>
      </w:r>
      <w:r>
        <w:rPr>
          <w:spacing w:val="-5"/>
        </w:rPr>
        <w:t xml:space="preserve"> </w:t>
      </w:r>
      <w:r>
        <w:t>in the following table.</w:t>
      </w:r>
    </w:p>
    <w:p w14:paraId="2FF41C7F" w14:textId="77777777" w:rsidR="006713A4" w:rsidRDefault="006713A4" w:rsidP="006713A4">
      <w:pPr>
        <w:pStyle w:val="BodyText"/>
        <w:spacing w:before="10"/>
        <w:rPr>
          <w:sz w:val="18"/>
        </w:rPr>
      </w:pPr>
    </w:p>
    <w:p w14:paraId="42F5F51A" w14:textId="77777777" w:rsidR="006713A4" w:rsidRDefault="006713A4" w:rsidP="006713A4">
      <w:pPr>
        <w:pStyle w:val="ListParagraph"/>
        <w:numPr>
          <w:ilvl w:val="0"/>
          <w:numId w:val="211"/>
        </w:numPr>
        <w:tabs>
          <w:tab w:val="left" w:pos="544"/>
        </w:tabs>
        <w:spacing w:before="1" w:line="261" w:lineRule="auto"/>
        <w:ind w:right="223"/>
      </w:pPr>
      <w:r>
        <w:t>Activities</w:t>
      </w:r>
      <w:r>
        <w:rPr>
          <w:spacing w:val="-3"/>
        </w:rPr>
        <w:t xml:space="preserve"> </w:t>
      </w:r>
      <w:r>
        <w:t>may</w:t>
      </w:r>
      <w:r>
        <w:rPr>
          <w:spacing w:val="-3"/>
        </w:rPr>
        <w:t xml:space="preserve"> </w:t>
      </w:r>
      <w:r>
        <w:t>also</w:t>
      </w:r>
      <w:r>
        <w:rPr>
          <w:spacing w:val="-4"/>
        </w:rPr>
        <w:t xml:space="preserve"> </w:t>
      </w:r>
      <w:r>
        <w:t>be</w:t>
      </w:r>
      <w:r>
        <w:rPr>
          <w:spacing w:val="-3"/>
        </w:rPr>
        <w:t xml:space="preserve"> </w:t>
      </w:r>
      <w:r>
        <w:t>controlled,</w:t>
      </w:r>
      <w:r>
        <w:rPr>
          <w:spacing w:val="-6"/>
        </w:rPr>
        <w:t xml:space="preserve"> </w:t>
      </w:r>
      <w:r>
        <w:t>restricted</w:t>
      </w:r>
      <w:r>
        <w:rPr>
          <w:spacing w:val="-4"/>
        </w:rPr>
        <w:t xml:space="preserve"> </w:t>
      </w:r>
      <w:r>
        <w:t>discretionary,</w:t>
      </w:r>
      <w:r>
        <w:rPr>
          <w:spacing w:val="-5"/>
        </w:rPr>
        <w:t xml:space="preserve"> </w:t>
      </w:r>
      <w:r>
        <w:t>discretionary,</w:t>
      </w:r>
      <w:r>
        <w:rPr>
          <w:spacing w:val="-5"/>
        </w:rPr>
        <w:t xml:space="preserve"> </w:t>
      </w:r>
      <w:r>
        <w:t>non-complying</w:t>
      </w:r>
      <w:r>
        <w:rPr>
          <w:spacing w:val="-2"/>
        </w:rPr>
        <w:t xml:space="preserve"> </w:t>
      </w:r>
      <w:r>
        <w:t>or</w:t>
      </w:r>
      <w:r>
        <w:rPr>
          <w:spacing w:val="-3"/>
        </w:rPr>
        <w:t xml:space="preserve"> </w:t>
      </w:r>
      <w:r>
        <w:t>prohibited</w:t>
      </w:r>
      <w:r>
        <w:rPr>
          <w:spacing w:val="-4"/>
        </w:rPr>
        <w:t xml:space="preserve"> </w:t>
      </w:r>
      <w:r>
        <w:t xml:space="preserve">as specified in Rules </w:t>
      </w:r>
      <w:r>
        <w:rPr>
          <w:color w:val="0000FF"/>
        </w:rPr>
        <w:t>8.9.2.2</w:t>
      </w:r>
      <w:r>
        <w:t xml:space="preserve">, </w:t>
      </w:r>
      <w:r>
        <w:rPr>
          <w:color w:val="0000FF"/>
        </w:rPr>
        <w:t>8.9.2.3</w:t>
      </w:r>
      <w:r>
        <w:t xml:space="preserve">, </w:t>
      </w:r>
      <w:r>
        <w:rPr>
          <w:color w:val="0000FF"/>
        </w:rPr>
        <w:t>8.9.2.4</w:t>
      </w:r>
      <w:r>
        <w:t xml:space="preserve">, </w:t>
      </w:r>
      <w:r>
        <w:rPr>
          <w:color w:val="0000FF"/>
        </w:rPr>
        <w:t xml:space="preserve">8.9.2.5 </w:t>
      </w:r>
      <w:r>
        <w:t xml:space="preserve">and </w:t>
      </w:r>
      <w:r>
        <w:rPr>
          <w:color w:val="0000FF"/>
        </w:rPr>
        <w:t>8.9.2.6</w:t>
      </w:r>
      <w:r>
        <w:t>.</w:t>
      </w:r>
    </w:p>
    <w:p w14:paraId="70C8AC6D" w14:textId="77777777" w:rsidR="006713A4" w:rsidRDefault="006713A4" w:rsidP="006713A4">
      <w:pPr>
        <w:pStyle w:val="BodyText"/>
        <w:rPr>
          <w:sz w:val="12"/>
        </w:rPr>
      </w:pPr>
    </w:p>
    <w:tbl>
      <w:tblPr>
        <w:tblW w:w="0" w:type="auto"/>
        <w:tblInd w:w="1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76"/>
        <w:gridCol w:w="3140"/>
        <w:gridCol w:w="5479"/>
      </w:tblGrid>
      <w:tr w:rsidR="006713A4" w14:paraId="5E80DF29" w14:textId="77777777">
        <w:trPr>
          <w:trHeight w:val="431"/>
        </w:trPr>
        <w:tc>
          <w:tcPr>
            <w:tcW w:w="3716" w:type="dxa"/>
            <w:gridSpan w:val="2"/>
          </w:tcPr>
          <w:p w14:paraId="5D8BC476" w14:textId="77777777" w:rsidR="006713A4" w:rsidRDefault="006713A4">
            <w:pPr>
              <w:pStyle w:val="TableParagraph"/>
              <w:spacing w:before="78"/>
              <w:ind w:left="136"/>
              <w:rPr>
                <w:b/>
              </w:rPr>
            </w:pPr>
            <w:r>
              <w:rPr>
                <w:b/>
                <w:spacing w:val="-2"/>
              </w:rPr>
              <w:t>Activity</w:t>
            </w:r>
          </w:p>
        </w:tc>
        <w:tc>
          <w:tcPr>
            <w:tcW w:w="5479" w:type="dxa"/>
          </w:tcPr>
          <w:p w14:paraId="55FCCE3D" w14:textId="77777777" w:rsidR="006713A4" w:rsidRDefault="006713A4">
            <w:pPr>
              <w:pStyle w:val="TableParagraph"/>
              <w:spacing w:before="78"/>
              <w:ind w:left="137"/>
              <w:rPr>
                <w:b/>
              </w:rPr>
            </w:pPr>
            <w:r>
              <w:rPr>
                <w:b/>
                <w:spacing w:val="-5"/>
              </w:rPr>
              <w:t>Activity</w:t>
            </w:r>
            <w:r>
              <w:rPr>
                <w:b/>
                <w:spacing w:val="-1"/>
              </w:rPr>
              <w:t xml:space="preserve"> </w:t>
            </w:r>
            <w:r>
              <w:rPr>
                <w:b/>
                <w:spacing w:val="-2"/>
              </w:rPr>
              <w:t>Standard</w:t>
            </w:r>
          </w:p>
        </w:tc>
      </w:tr>
      <w:tr w:rsidR="006713A4" w14:paraId="786ABCAD" w14:textId="77777777">
        <w:trPr>
          <w:trHeight w:val="431"/>
        </w:trPr>
        <w:tc>
          <w:tcPr>
            <w:tcW w:w="576" w:type="dxa"/>
          </w:tcPr>
          <w:p w14:paraId="10FE2268" w14:textId="77777777" w:rsidR="006713A4" w:rsidRDefault="006713A4">
            <w:pPr>
              <w:pStyle w:val="TableParagraph"/>
              <w:spacing w:before="78"/>
              <w:ind w:left="136"/>
              <w:rPr>
                <w:b/>
              </w:rPr>
            </w:pPr>
            <w:r>
              <w:rPr>
                <w:b/>
                <w:spacing w:val="-5"/>
              </w:rPr>
              <w:t>P1</w:t>
            </w:r>
          </w:p>
        </w:tc>
        <w:tc>
          <w:tcPr>
            <w:tcW w:w="3140" w:type="dxa"/>
          </w:tcPr>
          <w:p w14:paraId="007AA296" w14:textId="77777777" w:rsidR="006713A4" w:rsidRDefault="006713A4">
            <w:pPr>
              <w:pStyle w:val="TableParagraph"/>
              <w:spacing w:before="78"/>
              <w:ind w:left="137"/>
            </w:pPr>
            <w:r>
              <w:rPr>
                <w:color w:val="00AF50"/>
                <w:spacing w:val="-2"/>
              </w:rPr>
              <w:t>Earthworks</w:t>
            </w:r>
            <w:r>
              <w:rPr>
                <w:spacing w:val="-2"/>
              </w:rPr>
              <w:t>:</w:t>
            </w:r>
          </w:p>
        </w:tc>
        <w:tc>
          <w:tcPr>
            <w:tcW w:w="5479" w:type="dxa"/>
          </w:tcPr>
          <w:p w14:paraId="7BBC0DCF" w14:textId="77777777" w:rsidR="006713A4" w:rsidRDefault="006713A4">
            <w:pPr>
              <w:pStyle w:val="TableParagraph"/>
              <w:spacing w:before="145" w:line="266" w:lineRule="exact"/>
              <w:ind w:left="257"/>
            </w:pPr>
            <w:r>
              <w:t>a.</w:t>
            </w:r>
            <w:r>
              <w:rPr>
                <w:spacing w:val="70"/>
              </w:rPr>
              <w:t xml:space="preserve"> </w:t>
            </w:r>
            <w:r>
              <w:rPr>
                <w:color w:val="00AF50"/>
              </w:rPr>
              <w:t>Earthworks</w:t>
            </w:r>
            <w:r>
              <w:rPr>
                <w:color w:val="00AF50"/>
                <w:spacing w:val="-3"/>
              </w:rPr>
              <w:t xml:space="preserve"> </w:t>
            </w:r>
            <w:r>
              <w:t>shall</w:t>
            </w:r>
            <w:r>
              <w:rPr>
                <w:spacing w:val="-2"/>
              </w:rPr>
              <w:t xml:space="preserve"> </w:t>
            </w:r>
            <w:r>
              <w:t>not</w:t>
            </w:r>
            <w:r>
              <w:rPr>
                <w:spacing w:val="-6"/>
              </w:rPr>
              <w:t xml:space="preserve"> </w:t>
            </w:r>
            <w:r>
              <w:t>exceed</w:t>
            </w:r>
            <w:r>
              <w:rPr>
                <w:spacing w:val="-5"/>
              </w:rPr>
              <w:t xml:space="preserve"> </w:t>
            </w:r>
            <w:r>
              <w:t>the</w:t>
            </w:r>
            <w:r>
              <w:rPr>
                <w:spacing w:val="-4"/>
              </w:rPr>
              <w:t xml:space="preserve"> </w:t>
            </w:r>
            <w:r>
              <w:t>volumes</w:t>
            </w:r>
            <w:r>
              <w:rPr>
                <w:spacing w:val="-4"/>
              </w:rPr>
              <w:t xml:space="preserve"> </w:t>
            </w:r>
            <w:r>
              <w:t>in</w:t>
            </w:r>
            <w:r>
              <w:rPr>
                <w:spacing w:val="-5"/>
              </w:rPr>
              <w:t xml:space="preserve"> </w:t>
            </w:r>
            <w:r>
              <w:t>Table</w:t>
            </w:r>
            <w:r>
              <w:rPr>
                <w:spacing w:val="-4"/>
              </w:rPr>
              <w:t xml:space="preserve"> </w:t>
            </w:r>
            <w:r>
              <w:rPr>
                <w:spacing w:val="-10"/>
              </w:rPr>
              <w:t>9</w:t>
            </w:r>
          </w:p>
        </w:tc>
      </w:tr>
    </w:tbl>
    <w:p w14:paraId="31D5359B" w14:textId="77777777" w:rsidR="006713A4" w:rsidRDefault="006713A4" w:rsidP="006713A4">
      <w:pPr>
        <w:spacing w:line="266" w:lineRule="exact"/>
        <w:sectPr w:rsidR="006713A4" w:rsidSect="00645594">
          <w:pgSz w:w="11900" w:h="16840"/>
          <w:pgMar w:top="1440" w:right="560" w:bottom="1409" w:left="1300" w:header="0" w:footer="985" w:gutter="0"/>
          <w:cols w:space="720"/>
        </w:sectPr>
      </w:pPr>
    </w:p>
    <w:tbl>
      <w:tblPr>
        <w:tblW w:w="0" w:type="auto"/>
        <w:tblInd w:w="1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76"/>
        <w:gridCol w:w="3140"/>
        <w:gridCol w:w="5479"/>
      </w:tblGrid>
      <w:tr w:rsidR="006713A4" w14:paraId="5C30816B" w14:textId="77777777">
        <w:trPr>
          <w:trHeight w:val="431"/>
        </w:trPr>
        <w:tc>
          <w:tcPr>
            <w:tcW w:w="3716" w:type="dxa"/>
            <w:gridSpan w:val="2"/>
          </w:tcPr>
          <w:p w14:paraId="5B763F6B" w14:textId="77777777" w:rsidR="006713A4" w:rsidRDefault="006713A4">
            <w:pPr>
              <w:pStyle w:val="TableParagraph"/>
              <w:spacing w:before="78"/>
              <w:ind w:left="136"/>
              <w:rPr>
                <w:b/>
              </w:rPr>
            </w:pPr>
            <w:r>
              <w:rPr>
                <w:b/>
                <w:spacing w:val="-2"/>
              </w:rPr>
              <w:t>Activity</w:t>
            </w:r>
          </w:p>
        </w:tc>
        <w:tc>
          <w:tcPr>
            <w:tcW w:w="5479" w:type="dxa"/>
          </w:tcPr>
          <w:p w14:paraId="626BC9FB" w14:textId="77777777" w:rsidR="006713A4" w:rsidRDefault="006713A4">
            <w:pPr>
              <w:pStyle w:val="TableParagraph"/>
              <w:spacing w:before="78"/>
              <w:ind w:left="137"/>
              <w:rPr>
                <w:b/>
              </w:rPr>
            </w:pPr>
            <w:r>
              <w:rPr>
                <w:b/>
                <w:spacing w:val="-5"/>
              </w:rPr>
              <w:t>Activity</w:t>
            </w:r>
            <w:r>
              <w:rPr>
                <w:b/>
                <w:spacing w:val="-1"/>
              </w:rPr>
              <w:t xml:space="preserve"> </w:t>
            </w:r>
            <w:r>
              <w:rPr>
                <w:b/>
                <w:spacing w:val="-2"/>
              </w:rPr>
              <w:t>Standard</w:t>
            </w:r>
          </w:p>
        </w:tc>
      </w:tr>
      <w:tr w:rsidR="006713A4" w14:paraId="1F0BF081" w14:textId="77777777">
        <w:trPr>
          <w:trHeight w:val="13612"/>
        </w:trPr>
        <w:tc>
          <w:tcPr>
            <w:tcW w:w="576" w:type="dxa"/>
          </w:tcPr>
          <w:p w14:paraId="4BE1BA8A" w14:textId="77777777" w:rsidR="006713A4" w:rsidRDefault="006713A4">
            <w:pPr>
              <w:pStyle w:val="TableParagraph"/>
              <w:rPr>
                <w:rFonts w:ascii="Times New Roman"/>
              </w:rPr>
            </w:pPr>
          </w:p>
        </w:tc>
        <w:tc>
          <w:tcPr>
            <w:tcW w:w="3140" w:type="dxa"/>
          </w:tcPr>
          <w:p w14:paraId="2DBE23B7" w14:textId="77777777" w:rsidR="006713A4" w:rsidRDefault="006713A4" w:rsidP="006713A4">
            <w:pPr>
              <w:pStyle w:val="TableParagraph"/>
              <w:numPr>
                <w:ilvl w:val="0"/>
                <w:numId w:val="210"/>
              </w:numPr>
              <w:tabs>
                <w:tab w:val="left" w:pos="451"/>
                <w:tab w:val="left" w:pos="454"/>
              </w:tabs>
              <w:spacing w:before="1" w:line="259" w:lineRule="auto"/>
              <w:ind w:right="356"/>
            </w:pPr>
            <w:r>
              <w:t>not</w:t>
            </w:r>
            <w:r>
              <w:rPr>
                <w:spacing w:val="-12"/>
              </w:rPr>
              <w:t xml:space="preserve"> </w:t>
            </w:r>
            <w:r>
              <w:t>for</w:t>
            </w:r>
            <w:r>
              <w:rPr>
                <w:spacing w:val="-7"/>
              </w:rPr>
              <w:t xml:space="preserve"> </w:t>
            </w:r>
            <w:r>
              <w:t>the</w:t>
            </w:r>
            <w:r>
              <w:rPr>
                <w:spacing w:val="-10"/>
              </w:rPr>
              <w:t xml:space="preserve"> </w:t>
            </w:r>
            <w:r>
              <w:t>purpose</w:t>
            </w:r>
            <w:r>
              <w:rPr>
                <w:spacing w:val="-6"/>
              </w:rPr>
              <w:t xml:space="preserve"> </w:t>
            </w:r>
            <w:r>
              <w:t>of</w:t>
            </w:r>
            <w:r>
              <w:rPr>
                <w:spacing w:val="-10"/>
              </w:rPr>
              <w:t xml:space="preserve"> </w:t>
            </w:r>
            <w:r>
              <w:t>the repair of land used for residential purposes and damaged</w:t>
            </w:r>
            <w:r>
              <w:rPr>
                <w:spacing w:val="-13"/>
              </w:rPr>
              <w:t xml:space="preserve"> </w:t>
            </w:r>
            <w:r>
              <w:t>by</w:t>
            </w:r>
            <w:r>
              <w:rPr>
                <w:spacing w:val="-12"/>
              </w:rPr>
              <w:t xml:space="preserve"> </w:t>
            </w:r>
            <w:r>
              <w:t xml:space="preserve">earthquakes; </w:t>
            </w:r>
            <w:r>
              <w:rPr>
                <w:spacing w:val="-4"/>
              </w:rPr>
              <w:t>and</w:t>
            </w:r>
          </w:p>
          <w:p w14:paraId="726CE650" w14:textId="77777777" w:rsidR="006713A4" w:rsidRDefault="006713A4" w:rsidP="006713A4">
            <w:pPr>
              <w:pStyle w:val="TableParagraph"/>
              <w:numPr>
                <w:ilvl w:val="0"/>
                <w:numId w:val="210"/>
              </w:numPr>
              <w:tabs>
                <w:tab w:val="left" w:pos="452"/>
                <w:tab w:val="left" w:pos="454"/>
              </w:tabs>
              <w:spacing w:before="77" w:line="259" w:lineRule="auto"/>
              <w:ind w:right="107"/>
            </w:pPr>
            <w:r>
              <w:t>if in the Industrial General Zone</w:t>
            </w:r>
            <w:r>
              <w:rPr>
                <w:spacing w:val="-13"/>
              </w:rPr>
              <w:t xml:space="preserve"> </w:t>
            </w:r>
            <w:r>
              <w:t>(North</w:t>
            </w:r>
            <w:r>
              <w:rPr>
                <w:spacing w:val="-12"/>
              </w:rPr>
              <w:t xml:space="preserve"> </w:t>
            </w:r>
            <w:r>
              <w:t>Belfast),</w:t>
            </w:r>
            <w:r>
              <w:rPr>
                <w:spacing w:val="-13"/>
              </w:rPr>
              <w:t xml:space="preserve"> </w:t>
            </w:r>
            <w:r>
              <w:t>greater than 20 metres from:</w:t>
            </w:r>
          </w:p>
          <w:p w14:paraId="56CC8C2A" w14:textId="77777777" w:rsidR="006713A4" w:rsidRDefault="006713A4" w:rsidP="006713A4">
            <w:pPr>
              <w:pStyle w:val="TableParagraph"/>
              <w:numPr>
                <w:ilvl w:val="1"/>
                <w:numId w:val="210"/>
              </w:numPr>
              <w:tabs>
                <w:tab w:val="left" w:pos="700"/>
                <w:tab w:val="left" w:pos="703"/>
              </w:tabs>
              <w:spacing w:before="148" w:line="259" w:lineRule="auto"/>
              <w:ind w:right="169"/>
            </w:pPr>
            <w:r>
              <w:t>the</w:t>
            </w:r>
            <w:r>
              <w:rPr>
                <w:spacing w:val="-9"/>
              </w:rPr>
              <w:t xml:space="preserve"> </w:t>
            </w:r>
            <w:r>
              <w:t>surveyed</w:t>
            </w:r>
            <w:r>
              <w:rPr>
                <w:spacing w:val="-10"/>
              </w:rPr>
              <w:t xml:space="preserve"> </w:t>
            </w:r>
            <w:r>
              <w:t>point</w:t>
            </w:r>
            <w:r>
              <w:rPr>
                <w:spacing w:val="-11"/>
              </w:rPr>
              <w:t xml:space="preserve"> </w:t>
            </w:r>
            <w:r>
              <w:t>of</w:t>
            </w:r>
            <w:r>
              <w:rPr>
                <w:spacing w:val="-9"/>
              </w:rPr>
              <w:t xml:space="preserve"> </w:t>
            </w:r>
            <w:r>
              <w:t xml:space="preserve">the </w:t>
            </w:r>
            <w:r>
              <w:rPr>
                <w:color w:val="00AF50"/>
              </w:rPr>
              <w:t xml:space="preserve">spring </w:t>
            </w:r>
            <w:r>
              <w:t xml:space="preserve">identified on the Outline Development Plan in </w:t>
            </w:r>
            <w:r>
              <w:rPr>
                <w:color w:val="0000FF"/>
              </w:rPr>
              <w:t>Appendix 16.8.5</w:t>
            </w:r>
            <w:r>
              <w:t xml:space="preserve">; </w:t>
            </w:r>
            <w:r>
              <w:rPr>
                <w:spacing w:val="-6"/>
              </w:rPr>
              <w:t>or</w:t>
            </w:r>
          </w:p>
          <w:p w14:paraId="0029FFE7" w14:textId="77777777" w:rsidR="006713A4" w:rsidRDefault="006713A4" w:rsidP="006713A4">
            <w:pPr>
              <w:pStyle w:val="TableParagraph"/>
              <w:numPr>
                <w:ilvl w:val="1"/>
                <w:numId w:val="210"/>
              </w:numPr>
              <w:tabs>
                <w:tab w:val="left" w:pos="699"/>
                <w:tab w:val="left" w:pos="703"/>
              </w:tabs>
              <w:spacing w:before="139" w:line="259" w:lineRule="auto"/>
              <w:ind w:right="205"/>
            </w:pPr>
            <w:r>
              <w:t xml:space="preserve">any </w:t>
            </w:r>
            <w:r>
              <w:rPr>
                <w:color w:val="00AF50"/>
              </w:rPr>
              <w:t xml:space="preserve">spring </w:t>
            </w:r>
            <w:r>
              <w:t xml:space="preserve">not identified on the Outline Development Plan in </w:t>
            </w:r>
            <w:r>
              <w:rPr>
                <w:color w:val="0000FF"/>
              </w:rPr>
              <w:t>Appendix 16.8.5</w:t>
            </w:r>
            <w:r>
              <w:t>, and which is within the area identified</w:t>
            </w:r>
            <w:r>
              <w:rPr>
                <w:spacing w:val="-13"/>
              </w:rPr>
              <w:t xml:space="preserve"> </w:t>
            </w:r>
            <w:r>
              <w:t>as</w:t>
            </w:r>
            <w:r>
              <w:rPr>
                <w:spacing w:val="-12"/>
              </w:rPr>
              <w:t xml:space="preserve"> </w:t>
            </w:r>
            <w:r>
              <w:t>Stormwater Management Area 1 on the</w:t>
            </w:r>
            <w:r>
              <w:rPr>
                <w:spacing w:val="-13"/>
              </w:rPr>
              <w:t xml:space="preserve"> </w:t>
            </w:r>
            <w:r>
              <w:rPr>
                <w:color w:val="00AF50"/>
              </w:rPr>
              <w:t>outline</w:t>
            </w:r>
            <w:r>
              <w:rPr>
                <w:color w:val="00AF50"/>
                <w:spacing w:val="-12"/>
              </w:rPr>
              <w:t xml:space="preserve"> </w:t>
            </w:r>
            <w:r>
              <w:rPr>
                <w:color w:val="00AF50"/>
              </w:rPr>
              <w:t xml:space="preserve">development plan </w:t>
            </w:r>
            <w:r>
              <w:t>but not within Lots 5, 6 and 7 DP 71209, in</w:t>
            </w:r>
          </w:p>
          <w:p w14:paraId="664AEFD2" w14:textId="77777777" w:rsidR="006713A4" w:rsidRDefault="006713A4">
            <w:pPr>
              <w:pStyle w:val="TableParagraph"/>
              <w:spacing w:line="259" w:lineRule="auto"/>
              <w:ind w:left="703" w:right="90"/>
            </w:pPr>
            <w:r>
              <w:t>which case the setback shall be measured from the</w:t>
            </w:r>
            <w:r>
              <w:rPr>
                <w:spacing w:val="-10"/>
              </w:rPr>
              <w:t xml:space="preserve"> </w:t>
            </w:r>
            <w:r>
              <w:t>head</w:t>
            </w:r>
            <w:r>
              <w:rPr>
                <w:spacing w:val="-11"/>
              </w:rPr>
              <w:t xml:space="preserve"> </w:t>
            </w:r>
            <w:r>
              <w:t>or</w:t>
            </w:r>
            <w:r>
              <w:rPr>
                <w:spacing w:val="-10"/>
              </w:rPr>
              <w:t xml:space="preserve"> </w:t>
            </w:r>
            <w:r>
              <w:t>heads</w:t>
            </w:r>
            <w:r>
              <w:rPr>
                <w:spacing w:val="-6"/>
              </w:rPr>
              <w:t xml:space="preserve"> </w:t>
            </w:r>
            <w:r>
              <w:t>of</w:t>
            </w:r>
            <w:r>
              <w:rPr>
                <w:spacing w:val="-10"/>
              </w:rPr>
              <w:t xml:space="preserve"> </w:t>
            </w:r>
            <w:r>
              <w:t xml:space="preserve">the </w:t>
            </w:r>
            <w:r>
              <w:rPr>
                <w:color w:val="00AF50"/>
              </w:rPr>
              <w:t xml:space="preserve">spring </w:t>
            </w:r>
            <w:r>
              <w:t>where visible.</w:t>
            </w:r>
          </w:p>
          <w:p w14:paraId="63DF4040" w14:textId="77777777" w:rsidR="006713A4" w:rsidRDefault="006713A4">
            <w:pPr>
              <w:pStyle w:val="TableParagraph"/>
              <w:spacing w:before="145"/>
              <w:ind w:left="146"/>
            </w:pPr>
            <w:r>
              <w:t>Advice</w:t>
            </w:r>
            <w:r>
              <w:rPr>
                <w:spacing w:val="-4"/>
              </w:rPr>
              <w:t xml:space="preserve"> </w:t>
            </w:r>
            <w:r>
              <w:rPr>
                <w:spacing w:val="-2"/>
              </w:rPr>
              <w:t>note:</w:t>
            </w:r>
          </w:p>
          <w:p w14:paraId="06B0D43C" w14:textId="77777777" w:rsidR="006713A4" w:rsidRDefault="006713A4">
            <w:pPr>
              <w:pStyle w:val="TableParagraph"/>
              <w:spacing w:before="6"/>
            </w:pPr>
          </w:p>
          <w:p w14:paraId="48CAB460" w14:textId="77777777" w:rsidR="006713A4" w:rsidRDefault="006713A4" w:rsidP="006713A4">
            <w:pPr>
              <w:pStyle w:val="TableParagraph"/>
              <w:numPr>
                <w:ilvl w:val="0"/>
                <w:numId w:val="209"/>
              </w:numPr>
              <w:tabs>
                <w:tab w:val="left" w:pos="417"/>
                <w:tab w:val="left" w:pos="420"/>
              </w:tabs>
              <w:spacing w:line="259" w:lineRule="auto"/>
              <w:ind w:right="176"/>
            </w:pPr>
            <w:r>
              <w:t xml:space="preserve">Chapter 5 contains additional requirements for </w:t>
            </w:r>
            <w:r>
              <w:rPr>
                <w:color w:val="00AF50"/>
              </w:rPr>
              <w:t xml:space="preserve">earthworks </w:t>
            </w:r>
            <w:r>
              <w:t xml:space="preserve">within </w:t>
            </w:r>
            <w:r>
              <w:rPr>
                <w:color w:val="00AF50"/>
              </w:rPr>
              <w:t xml:space="preserve">Flood Management Areas </w:t>
            </w:r>
            <w:r>
              <w:t>and Flood</w:t>
            </w:r>
            <w:r>
              <w:rPr>
                <w:spacing w:val="-13"/>
              </w:rPr>
              <w:t xml:space="preserve"> </w:t>
            </w:r>
            <w:r>
              <w:t>Ponding</w:t>
            </w:r>
            <w:r>
              <w:rPr>
                <w:spacing w:val="-12"/>
              </w:rPr>
              <w:t xml:space="preserve"> </w:t>
            </w:r>
            <w:r>
              <w:t xml:space="preserve">Management </w:t>
            </w:r>
            <w:r>
              <w:rPr>
                <w:spacing w:val="-2"/>
              </w:rPr>
              <w:t>Areas.</w:t>
            </w:r>
          </w:p>
          <w:p w14:paraId="237691A8" w14:textId="77777777" w:rsidR="006713A4" w:rsidRDefault="006713A4" w:rsidP="006713A4">
            <w:pPr>
              <w:pStyle w:val="TableParagraph"/>
              <w:numPr>
                <w:ilvl w:val="0"/>
                <w:numId w:val="209"/>
              </w:numPr>
              <w:tabs>
                <w:tab w:val="left" w:pos="417"/>
                <w:tab w:val="left" w:pos="420"/>
              </w:tabs>
              <w:spacing w:before="147" w:line="259" w:lineRule="auto"/>
              <w:ind w:right="154"/>
            </w:pPr>
            <w:r>
              <w:t xml:space="preserve">Refer to P2 for </w:t>
            </w:r>
            <w:r>
              <w:rPr>
                <w:color w:val="00AF50"/>
              </w:rPr>
              <w:t xml:space="preserve">earthworks </w:t>
            </w:r>
            <w:r>
              <w:t>for</w:t>
            </w:r>
            <w:r>
              <w:rPr>
                <w:spacing w:val="-10"/>
              </w:rPr>
              <w:t xml:space="preserve"> </w:t>
            </w:r>
            <w:r>
              <w:t>the</w:t>
            </w:r>
            <w:r>
              <w:rPr>
                <w:spacing w:val="-10"/>
              </w:rPr>
              <w:t xml:space="preserve"> </w:t>
            </w:r>
            <w:r>
              <w:t>purpose</w:t>
            </w:r>
            <w:r>
              <w:rPr>
                <w:spacing w:val="-5"/>
              </w:rPr>
              <w:t xml:space="preserve"> </w:t>
            </w:r>
            <w:r>
              <w:t>of</w:t>
            </w:r>
            <w:r>
              <w:rPr>
                <w:spacing w:val="-10"/>
              </w:rPr>
              <w:t xml:space="preserve"> </w:t>
            </w:r>
            <w:r>
              <w:t>the</w:t>
            </w:r>
            <w:r>
              <w:rPr>
                <w:spacing w:val="-5"/>
              </w:rPr>
              <w:t xml:space="preserve"> </w:t>
            </w:r>
            <w:r>
              <w:t xml:space="preserve">repair of land used for residential purposes and damaged by </w:t>
            </w:r>
            <w:r>
              <w:rPr>
                <w:spacing w:val="-2"/>
              </w:rPr>
              <w:t>earthquakes</w:t>
            </w:r>
          </w:p>
        </w:tc>
        <w:tc>
          <w:tcPr>
            <w:tcW w:w="5479" w:type="dxa"/>
          </w:tcPr>
          <w:p w14:paraId="16BE9826" w14:textId="77777777" w:rsidR="006713A4" w:rsidRDefault="006713A4">
            <w:pPr>
              <w:pStyle w:val="TableParagraph"/>
              <w:spacing w:before="1"/>
              <w:ind w:left="545"/>
            </w:pPr>
            <w:r>
              <w:t>over</w:t>
            </w:r>
            <w:r>
              <w:rPr>
                <w:spacing w:val="-5"/>
              </w:rPr>
              <w:t xml:space="preserve"> </w:t>
            </w:r>
            <w:r>
              <w:t>any</w:t>
            </w:r>
            <w:r>
              <w:rPr>
                <w:spacing w:val="-4"/>
              </w:rPr>
              <w:t xml:space="preserve"> </w:t>
            </w:r>
            <w:r>
              <w:t>12</w:t>
            </w:r>
            <w:r>
              <w:rPr>
                <w:spacing w:val="-7"/>
              </w:rPr>
              <w:t xml:space="preserve"> </w:t>
            </w:r>
            <w:r>
              <w:t>month</w:t>
            </w:r>
            <w:r>
              <w:rPr>
                <w:spacing w:val="-1"/>
              </w:rPr>
              <w:t xml:space="preserve"> </w:t>
            </w:r>
            <w:r>
              <w:t>time</w:t>
            </w:r>
            <w:r>
              <w:rPr>
                <w:spacing w:val="-4"/>
              </w:rPr>
              <w:t xml:space="preserve"> </w:t>
            </w:r>
            <w:r>
              <w:rPr>
                <w:spacing w:val="-2"/>
              </w:rPr>
              <w:t>period.</w:t>
            </w:r>
          </w:p>
          <w:p w14:paraId="28DFB389" w14:textId="77777777" w:rsidR="006713A4" w:rsidRDefault="006713A4" w:rsidP="006713A4">
            <w:pPr>
              <w:pStyle w:val="TableParagraph"/>
              <w:numPr>
                <w:ilvl w:val="0"/>
                <w:numId w:val="208"/>
              </w:numPr>
              <w:tabs>
                <w:tab w:val="left" w:pos="545"/>
              </w:tabs>
              <w:spacing w:before="164" w:line="259" w:lineRule="auto"/>
              <w:ind w:right="187"/>
            </w:pPr>
            <w:r>
              <w:rPr>
                <w:color w:val="00AF50"/>
              </w:rPr>
              <w:t>Earthworks</w:t>
            </w:r>
            <w:r>
              <w:rPr>
                <w:color w:val="00AF50"/>
                <w:spacing w:val="-4"/>
              </w:rPr>
              <w:t xml:space="preserve"> </w:t>
            </w:r>
            <w:r>
              <w:t>in</w:t>
            </w:r>
            <w:r>
              <w:rPr>
                <w:spacing w:val="-6"/>
              </w:rPr>
              <w:t xml:space="preserve"> </w:t>
            </w:r>
            <w:r>
              <w:t>zones</w:t>
            </w:r>
            <w:r>
              <w:rPr>
                <w:spacing w:val="-5"/>
              </w:rPr>
              <w:t xml:space="preserve"> </w:t>
            </w:r>
            <w:r>
              <w:t>listed</w:t>
            </w:r>
            <w:r>
              <w:rPr>
                <w:spacing w:val="-6"/>
              </w:rPr>
              <w:t xml:space="preserve"> </w:t>
            </w:r>
            <w:r>
              <w:t>in</w:t>
            </w:r>
            <w:r>
              <w:rPr>
                <w:spacing w:val="-4"/>
              </w:rPr>
              <w:t xml:space="preserve"> </w:t>
            </w:r>
            <w:r>
              <w:t>Table</w:t>
            </w:r>
            <w:r>
              <w:rPr>
                <w:spacing w:val="-5"/>
              </w:rPr>
              <w:t xml:space="preserve"> </w:t>
            </w:r>
            <w:r>
              <w:t>9</w:t>
            </w:r>
            <w:r>
              <w:rPr>
                <w:spacing w:val="-6"/>
              </w:rPr>
              <w:t xml:space="preserve"> </w:t>
            </w:r>
            <w:r>
              <w:t>shall</w:t>
            </w:r>
            <w:r>
              <w:rPr>
                <w:spacing w:val="-3"/>
              </w:rPr>
              <w:t xml:space="preserve"> </w:t>
            </w:r>
            <w:r>
              <w:t>not</w:t>
            </w:r>
            <w:r>
              <w:rPr>
                <w:spacing w:val="-3"/>
              </w:rPr>
              <w:t xml:space="preserve"> </w:t>
            </w:r>
            <w:r>
              <w:t xml:space="preserve">exceed a maximum depth of 0.6m, other than in relation to </w:t>
            </w:r>
            <w:r>
              <w:rPr>
                <w:color w:val="00AF50"/>
              </w:rPr>
              <w:t>farming</w:t>
            </w:r>
            <w:r>
              <w:t xml:space="preserve">, </w:t>
            </w:r>
            <w:r>
              <w:rPr>
                <w:color w:val="00AF50"/>
              </w:rPr>
              <w:t xml:space="preserve">quarrying activities </w:t>
            </w:r>
            <w:r>
              <w:t xml:space="preserve">or permitted </w:t>
            </w:r>
            <w:r>
              <w:rPr>
                <w:color w:val="00AF50"/>
              </w:rPr>
              <w:t xml:space="preserve">education </w:t>
            </w:r>
            <w:r>
              <w:rPr>
                <w:color w:val="00AF50"/>
                <w:spacing w:val="-2"/>
              </w:rPr>
              <w:t>activities</w:t>
            </w:r>
            <w:r>
              <w:rPr>
                <w:spacing w:val="-2"/>
              </w:rPr>
              <w:t>.</w:t>
            </w:r>
          </w:p>
          <w:p w14:paraId="28F75E6C" w14:textId="77777777" w:rsidR="006713A4" w:rsidRDefault="006713A4" w:rsidP="006713A4">
            <w:pPr>
              <w:pStyle w:val="TableParagraph"/>
              <w:numPr>
                <w:ilvl w:val="0"/>
                <w:numId w:val="208"/>
              </w:numPr>
              <w:tabs>
                <w:tab w:val="left" w:pos="543"/>
                <w:tab w:val="left" w:pos="545"/>
              </w:tabs>
              <w:spacing w:before="146" w:line="256" w:lineRule="auto"/>
              <w:ind w:right="750"/>
            </w:pPr>
            <w:r>
              <w:rPr>
                <w:color w:val="00AF50"/>
              </w:rPr>
              <w:t>Earthworks</w:t>
            </w:r>
            <w:r>
              <w:rPr>
                <w:color w:val="00AF50"/>
                <w:spacing w:val="-5"/>
              </w:rPr>
              <w:t xml:space="preserve"> </w:t>
            </w:r>
            <w:r>
              <w:t>shall</w:t>
            </w:r>
            <w:r>
              <w:rPr>
                <w:spacing w:val="-4"/>
              </w:rPr>
              <w:t xml:space="preserve"> </w:t>
            </w:r>
            <w:r>
              <w:t>not</w:t>
            </w:r>
            <w:r>
              <w:rPr>
                <w:spacing w:val="-8"/>
              </w:rPr>
              <w:t xml:space="preserve"> </w:t>
            </w:r>
            <w:r>
              <w:t>occur</w:t>
            </w:r>
            <w:r>
              <w:rPr>
                <w:spacing w:val="-2"/>
              </w:rPr>
              <w:t xml:space="preserve"> </w:t>
            </w:r>
            <w:r>
              <w:t>on</w:t>
            </w:r>
            <w:r>
              <w:rPr>
                <w:spacing w:val="-7"/>
              </w:rPr>
              <w:t xml:space="preserve"> </w:t>
            </w:r>
            <w:r>
              <w:t>land</w:t>
            </w:r>
            <w:r>
              <w:rPr>
                <w:spacing w:val="-7"/>
              </w:rPr>
              <w:t xml:space="preserve"> </w:t>
            </w:r>
            <w:r>
              <w:t>which</w:t>
            </w:r>
            <w:r>
              <w:rPr>
                <w:spacing w:val="-7"/>
              </w:rPr>
              <w:t xml:space="preserve"> </w:t>
            </w:r>
            <w:r>
              <w:t>has</w:t>
            </w:r>
            <w:r>
              <w:rPr>
                <w:spacing w:val="-6"/>
              </w:rPr>
              <w:t xml:space="preserve"> </w:t>
            </w:r>
            <w:r>
              <w:t>a gradient that is steeper than 1 in 6.</w:t>
            </w:r>
          </w:p>
          <w:p w14:paraId="34EE0BEF" w14:textId="77777777" w:rsidR="006713A4" w:rsidRDefault="006713A4" w:rsidP="006713A4">
            <w:pPr>
              <w:pStyle w:val="TableParagraph"/>
              <w:numPr>
                <w:ilvl w:val="0"/>
                <w:numId w:val="208"/>
              </w:numPr>
              <w:tabs>
                <w:tab w:val="left" w:pos="545"/>
              </w:tabs>
              <w:spacing w:before="146" w:line="259" w:lineRule="auto"/>
              <w:ind w:right="184"/>
            </w:pPr>
            <w:r>
              <w:rPr>
                <w:color w:val="00AF50"/>
              </w:rPr>
              <w:t>Earthworks</w:t>
            </w:r>
            <w:r>
              <w:rPr>
                <w:color w:val="00AF50"/>
                <w:spacing w:val="-9"/>
              </w:rPr>
              <w:t xml:space="preserve"> </w:t>
            </w:r>
            <w:r>
              <w:t>involving</w:t>
            </w:r>
            <w:r>
              <w:rPr>
                <w:spacing w:val="-8"/>
              </w:rPr>
              <w:t xml:space="preserve"> </w:t>
            </w:r>
            <w:r>
              <w:t>soil</w:t>
            </w:r>
            <w:r>
              <w:rPr>
                <w:spacing w:val="-7"/>
              </w:rPr>
              <w:t xml:space="preserve"> </w:t>
            </w:r>
            <w:r>
              <w:t>compaction</w:t>
            </w:r>
            <w:r>
              <w:rPr>
                <w:spacing w:val="-10"/>
              </w:rPr>
              <w:t xml:space="preserve"> </w:t>
            </w:r>
            <w:r>
              <w:t>methods</w:t>
            </w:r>
            <w:r>
              <w:rPr>
                <w:spacing w:val="-9"/>
              </w:rPr>
              <w:t xml:space="preserve"> </w:t>
            </w:r>
            <w:r>
              <w:t xml:space="preserve">which create vibration shall comply with DIN 4150 1999-02 and compliance shall be certified through a statement of professional opinion provided to the </w:t>
            </w:r>
            <w:r>
              <w:rPr>
                <w:color w:val="00AF50"/>
              </w:rPr>
              <w:t xml:space="preserve">Council </w:t>
            </w:r>
            <w:r>
              <w:t>from a suitably qualified and experienced chartered or registered engineer.</w:t>
            </w:r>
          </w:p>
          <w:p w14:paraId="2B4C9A3B" w14:textId="77777777" w:rsidR="006713A4" w:rsidRDefault="006713A4" w:rsidP="006713A4">
            <w:pPr>
              <w:pStyle w:val="TableParagraph"/>
              <w:numPr>
                <w:ilvl w:val="0"/>
                <w:numId w:val="208"/>
              </w:numPr>
              <w:tabs>
                <w:tab w:val="left" w:pos="545"/>
              </w:tabs>
              <w:spacing w:before="146" w:line="256" w:lineRule="auto"/>
              <w:ind w:right="152"/>
            </w:pPr>
            <w:r>
              <w:rPr>
                <w:color w:val="00AF50"/>
              </w:rPr>
              <w:t xml:space="preserve">Earthworks </w:t>
            </w:r>
            <w:r>
              <w:t>involving mechanical or illuminating equipment</w:t>
            </w:r>
            <w:r>
              <w:rPr>
                <w:spacing w:val="-10"/>
              </w:rPr>
              <w:t xml:space="preserve"> </w:t>
            </w:r>
            <w:r>
              <w:t>shall</w:t>
            </w:r>
            <w:r>
              <w:rPr>
                <w:spacing w:val="-5"/>
              </w:rPr>
              <w:t xml:space="preserve"> </w:t>
            </w:r>
            <w:r>
              <w:t>not</w:t>
            </w:r>
            <w:r>
              <w:rPr>
                <w:spacing w:val="-9"/>
              </w:rPr>
              <w:t xml:space="preserve"> </w:t>
            </w:r>
            <w:r>
              <w:t>be</w:t>
            </w:r>
            <w:r>
              <w:rPr>
                <w:spacing w:val="-7"/>
              </w:rPr>
              <w:t xml:space="preserve"> </w:t>
            </w:r>
            <w:r>
              <w:t>undertaken</w:t>
            </w:r>
            <w:r>
              <w:rPr>
                <w:spacing w:val="-7"/>
              </w:rPr>
              <w:t xml:space="preserve"> </w:t>
            </w:r>
            <w:r>
              <w:t>outside</w:t>
            </w:r>
            <w:r>
              <w:rPr>
                <w:spacing w:val="-7"/>
              </w:rPr>
              <w:t xml:space="preserve"> </w:t>
            </w:r>
            <w:r>
              <w:t>the</w:t>
            </w:r>
            <w:r>
              <w:rPr>
                <w:spacing w:val="-2"/>
              </w:rPr>
              <w:t xml:space="preserve"> </w:t>
            </w:r>
            <w:r>
              <w:t>hours of 07:00 – 19:00 in a Residential Zone.</w:t>
            </w:r>
          </w:p>
          <w:p w14:paraId="34C58B12" w14:textId="77777777" w:rsidR="006713A4" w:rsidRDefault="006713A4">
            <w:pPr>
              <w:pStyle w:val="TableParagraph"/>
              <w:spacing w:before="151"/>
              <w:ind w:left="545"/>
            </w:pPr>
            <w:r>
              <w:t>Advice</w:t>
            </w:r>
            <w:r>
              <w:rPr>
                <w:spacing w:val="-4"/>
              </w:rPr>
              <w:t xml:space="preserve"> </w:t>
            </w:r>
            <w:r>
              <w:rPr>
                <w:spacing w:val="-2"/>
              </w:rPr>
              <w:t>note:</w:t>
            </w:r>
          </w:p>
          <w:p w14:paraId="19750FE0" w14:textId="77777777" w:rsidR="006713A4" w:rsidRDefault="006713A4" w:rsidP="006713A4">
            <w:pPr>
              <w:pStyle w:val="TableParagraph"/>
              <w:numPr>
                <w:ilvl w:val="1"/>
                <w:numId w:val="208"/>
              </w:numPr>
              <w:tabs>
                <w:tab w:val="left" w:pos="827"/>
                <w:tab w:val="left" w:pos="829"/>
              </w:tabs>
              <w:spacing w:before="164" w:line="259" w:lineRule="auto"/>
              <w:ind w:right="204"/>
            </w:pPr>
            <w:r>
              <w:t xml:space="preserve">Between the hours 07:00 and 19:00, the noise standards in Chapter 6 </w:t>
            </w:r>
            <w:r>
              <w:rPr>
                <w:color w:val="0000FF"/>
              </w:rPr>
              <w:t xml:space="preserve">Rule 6.1.5.2 </w:t>
            </w:r>
            <w:r>
              <w:t>and the light spill</w:t>
            </w:r>
            <w:r>
              <w:rPr>
                <w:spacing w:val="-4"/>
              </w:rPr>
              <w:t xml:space="preserve"> </w:t>
            </w:r>
            <w:r>
              <w:t>standards</w:t>
            </w:r>
            <w:r>
              <w:rPr>
                <w:spacing w:val="-6"/>
              </w:rPr>
              <w:t xml:space="preserve"> </w:t>
            </w:r>
            <w:r>
              <w:t>at</w:t>
            </w:r>
            <w:r>
              <w:rPr>
                <w:spacing w:val="-8"/>
              </w:rPr>
              <w:t xml:space="preserve"> </w:t>
            </w:r>
            <w:r>
              <w:t>Chapter</w:t>
            </w:r>
            <w:r>
              <w:rPr>
                <w:spacing w:val="-6"/>
              </w:rPr>
              <w:t xml:space="preserve"> </w:t>
            </w:r>
            <w:r>
              <w:t>6</w:t>
            </w:r>
            <w:r>
              <w:rPr>
                <w:spacing w:val="-5"/>
              </w:rPr>
              <w:t xml:space="preserve"> </w:t>
            </w:r>
            <w:r>
              <w:rPr>
                <w:color w:val="0000FF"/>
              </w:rPr>
              <w:t>Rule</w:t>
            </w:r>
            <w:r>
              <w:rPr>
                <w:color w:val="0000FF"/>
                <w:spacing w:val="-5"/>
              </w:rPr>
              <w:t xml:space="preserve"> </w:t>
            </w:r>
            <w:r>
              <w:rPr>
                <w:color w:val="0000FF"/>
              </w:rPr>
              <w:t>6.3.6</w:t>
            </w:r>
            <w:r>
              <w:rPr>
                <w:color w:val="0000FF"/>
                <w:spacing w:val="-7"/>
              </w:rPr>
              <w:t xml:space="preserve"> </w:t>
            </w:r>
            <w:r>
              <w:t>both</w:t>
            </w:r>
            <w:r>
              <w:rPr>
                <w:spacing w:val="-3"/>
              </w:rPr>
              <w:t xml:space="preserve"> </w:t>
            </w:r>
            <w:r>
              <w:t>apply.</w:t>
            </w:r>
          </w:p>
          <w:p w14:paraId="3AEED227" w14:textId="77777777" w:rsidR="006713A4" w:rsidRDefault="006713A4" w:rsidP="006713A4">
            <w:pPr>
              <w:pStyle w:val="TableParagraph"/>
              <w:numPr>
                <w:ilvl w:val="0"/>
                <w:numId w:val="208"/>
              </w:numPr>
              <w:tabs>
                <w:tab w:val="left" w:pos="543"/>
                <w:tab w:val="left" w:pos="545"/>
              </w:tabs>
              <w:spacing w:before="143" w:line="259" w:lineRule="auto"/>
              <w:ind w:right="272" w:hanging="284"/>
            </w:pPr>
            <w:r>
              <w:rPr>
                <w:color w:val="00AF50"/>
              </w:rPr>
              <w:t xml:space="preserve">Earthworks </w:t>
            </w:r>
            <w:r>
              <w:t>involving mechanical equipment, other than</w:t>
            </w:r>
            <w:r>
              <w:rPr>
                <w:spacing w:val="-6"/>
              </w:rPr>
              <w:t xml:space="preserve"> </w:t>
            </w:r>
            <w:r>
              <w:t>in</w:t>
            </w:r>
            <w:r>
              <w:rPr>
                <w:spacing w:val="-6"/>
              </w:rPr>
              <w:t xml:space="preserve"> </w:t>
            </w:r>
            <w:r>
              <w:t>residential</w:t>
            </w:r>
            <w:r>
              <w:rPr>
                <w:spacing w:val="-5"/>
              </w:rPr>
              <w:t xml:space="preserve"> </w:t>
            </w:r>
            <w:r>
              <w:t>zones,</w:t>
            </w:r>
            <w:r>
              <w:rPr>
                <w:spacing w:val="-7"/>
              </w:rPr>
              <w:t xml:space="preserve"> </w:t>
            </w:r>
            <w:r>
              <w:t>shall</w:t>
            </w:r>
            <w:r>
              <w:rPr>
                <w:spacing w:val="-4"/>
              </w:rPr>
              <w:t xml:space="preserve"> </w:t>
            </w:r>
            <w:r>
              <w:t>not</w:t>
            </w:r>
            <w:r>
              <w:rPr>
                <w:spacing w:val="-7"/>
              </w:rPr>
              <w:t xml:space="preserve"> </w:t>
            </w:r>
            <w:r>
              <w:t>occur</w:t>
            </w:r>
            <w:r>
              <w:rPr>
                <w:spacing w:val="-6"/>
              </w:rPr>
              <w:t xml:space="preserve"> </w:t>
            </w:r>
            <w:r>
              <w:t>outside</w:t>
            </w:r>
            <w:r>
              <w:rPr>
                <w:spacing w:val="-6"/>
              </w:rPr>
              <w:t xml:space="preserve"> </w:t>
            </w:r>
            <w:r>
              <w:t xml:space="preserve">the hours of 07:00 and 22:00 except where compliant with </w:t>
            </w:r>
            <w:r>
              <w:rPr>
                <w:color w:val="00AF50"/>
              </w:rPr>
              <w:t>NZS6803:1999</w:t>
            </w:r>
            <w:r>
              <w:t>.</w:t>
            </w:r>
          </w:p>
          <w:p w14:paraId="7700EA79" w14:textId="77777777" w:rsidR="006713A4" w:rsidRDefault="006713A4">
            <w:pPr>
              <w:pStyle w:val="TableParagraph"/>
              <w:spacing w:before="145"/>
              <w:ind w:left="569"/>
            </w:pPr>
            <w:r>
              <w:t>Advice</w:t>
            </w:r>
            <w:r>
              <w:rPr>
                <w:spacing w:val="-4"/>
              </w:rPr>
              <w:t xml:space="preserve"> </w:t>
            </w:r>
            <w:r>
              <w:rPr>
                <w:spacing w:val="-2"/>
              </w:rPr>
              <w:t>note:</w:t>
            </w:r>
          </w:p>
          <w:p w14:paraId="793008A8" w14:textId="77777777" w:rsidR="006713A4" w:rsidRDefault="006713A4" w:rsidP="006713A4">
            <w:pPr>
              <w:pStyle w:val="TableParagraph"/>
              <w:numPr>
                <w:ilvl w:val="1"/>
                <w:numId w:val="208"/>
              </w:numPr>
              <w:tabs>
                <w:tab w:val="left" w:pos="851"/>
                <w:tab w:val="left" w:pos="853"/>
              </w:tabs>
              <w:spacing w:before="164" w:line="259" w:lineRule="auto"/>
              <w:ind w:left="853" w:right="217"/>
            </w:pPr>
            <w:r>
              <w:t>Between</w:t>
            </w:r>
            <w:r>
              <w:rPr>
                <w:spacing w:val="-2"/>
              </w:rPr>
              <w:t xml:space="preserve"> </w:t>
            </w:r>
            <w:r>
              <w:t>the</w:t>
            </w:r>
            <w:r>
              <w:rPr>
                <w:spacing w:val="-1"/>
              </w:rPr>
              <w:t xml:space="preserve"> </w:t>
            </w:r>
            <w:r>
              <w:t>hours</w:t>
            </w:r>
            <w:r>
              <w:rPr>
                <w:spacing w:val="-1"/>
              </w:rPr>
              <w:t xml:space="preserve"> </w:t>
            </w:r>
            <w:r>
              <w:t>of 07:00</w:t>
            </w:r>
            <w:r>
              <w:rPr>
                <w:spacing w:val="-3"/>
              </w:rPr>
              <w:t xml:space="preserve"> </w:t>
            </w:r>
            <w:r>
              <w:t>and 22:00, the</w:t>
            </w:r>
            <w:r>
              <w:rPr>
                <w:spacing w:val="-1"/>
              </w:rPr>
              <w:t xml:space="preserve"> </w:t>
            </w:r>
            <w:r>
              <w:t xml:space="preserve">noise standards in Chapter 6 </w:t>
            </w:r>
            <w:r>
              <w:rPr>
                <w:color w:val="0000FF"/>
              </w:rPr>
              <w:t xml:space="preserve">Rule 6.1.5.2 </w:t>
            </w:r>
            <w:r>
              <w:t>apply except where NZS6803.1999 is complied with, and the light</w:t>
            </w:r>
            <w:r>
              <w:rPr>
                <w:spacing w:val="-7"/>
              </w:rPr>
              <w:t xml:space="preserve"> </w:t>
            </w:r>
            <w:r>
              <w:t>spill</w:t>
            </w:r>
            <w:r>
              <w:rPr>
                <w:spacing w:val="-3"/>
              </w:rPr>
              <w:t xml:space="preserve"> </w:t>
            </w:r>
            <w:r>
              <w:t>standards</w:t>
            </w:r>
            <w:r>
              <w:rPr>
                <w:spacing w:val="-5"/>
              </w:rPr>
              <w:t xml:space="preserve"> </w:t>
            </w:r>
            <w:r>
              <w:t>in</w:t>
            </w:r>
            <w:r>
              <w:rPr>
                <w:spacing w:val="-6"/>
              </w:rPr>
              <w:t xml:space="preserve"> </w:t>
            </w:r>
            <w:r>
              <w:t>Chapter</w:t>
            </w:r>
            <w:r>
              <w:rPr>
                <w:spacing w:val="-5"/>
              </w:rPr>
              <w:t xml:space="preserve"> </w:t>
            </w:r>
            <w:r>
              <w:t>6</w:t>
            </w:r>
            <w:r>
              <w:rPr>
                <w:spacing w:val="-3"/>
              </w:rPr>
              <w:t xml:space="preserve"> </w:t>
            </w:r>
            <w:r>
              <w:rPr>
                <w:color w:val="0000FF"/>
              </w:rPr>
              <w:t>Rule</w:t>
            </w:r>
            <w:r>
              <w:rPr>
                <w:color w:val="0000FF"/>
                <w:spacing w:val="-5"/>
              </w:rPr>
              <w:t xml:space="preserve"> </w:t>
            </w:r>
            <w:r>
              <w:rPr>
                <w:color w:val="0000FF"/>
              </w:rPr>
              <w:t>6.3.6</w:t>
            </w:r>
            <w:r>
              <w:rPr>
                <w:color w:val="0000FF"/>
                <w:spacing w:val="-6"/>
              </w:rPr>
              <w:t xml:space="preserve"> </w:t>
            </w:r>
            <w:r>
              <w:t>apply.</w:t>
            </w:r>
          </w:p>
          <w:p w14:paraId="42C91A07" w14:textId="77777777" w:rsidR="006713A4" w:rsidRDefault="006713A4" w:rsidP="006713A4">
            <w:pPr>
              <w:pStyle w:val="TableParagraph"/>
              <w:numPr>
                <w:ilvl w:val="0"/>
                <w:numId w:val="208"/>
              </w:numPr>
              <w:tabs>
                <w:tab w:val="left" w:pos="708"/>
              </w:tabs>
              <w:spacing w:before="146"/>
              <w:ind w:left="708" w:hanging="451"/>
            </w:pPr>
            <w:r>
              <w:rPr>
                <w:color w:val="00AF50"/>
              </w:rPr>
              <w:t>Filling</w:t>
            </w:r>
            <w:r>
              <w:rPr>
                <w:color w:val="00AF50"/>
                <w:spacing w:val="-4"/>
              </w:rPr>
              <w:t xml:space="preserve"> </w:t>
            </w:r>
            <w:r>
              <w:t>shall</w:t>
            </w:r>
            <w:r>
              <w:rPr>
                <w:spacing w:val="-3"/>
              </w:rPr>
              <w:t xml:space="preserve"> </w:t>
            </w:r>
            <w:r>
              <w:t>consist</w:t>
            </w:r>
            <w:r>
              <w:rPr>
                <w:spacing w:val="-7"/>
              </w:rPr>
              <w:t xml:space="preserve"> </w:t>
            </w:r>
            <w:r>
              <w:t>of</w:t>
            </w:r>
            <w:r>
              <w:rPr>
                <w:spacing w:val="-4"/>
              </w:rPr>
              <w:t xml:space="preserve"> </w:t>
            </w:r>
            <w:r>
              <w:rPr>
                <w:color w:val="00AF50"/>
              </w:rPr>
              <w:t>clean</w:t>
            </w:r>
            <w:r>
              <w:rPr>
                <w:color w:val="00AF50"/>
                <w:spacing w:val="-6"/>
              </w:rPr>
              <w:t xml:space="preserve"> </w:t>
            </w:r>
            <w:r>
              <w:rPr>
                <w:color w:val="00AF50"/>
                <w:spacing w:val="-2"/>
              </w:rPr>
              <w:t>fill</w:t>
            </w:r>
            <w:r>
              <w:rPr>
                <w:spacing w:val="-2"/>
              </w:rPr>
              <w:t>.</w:t>
            </w:r>
          </w:p>
          <w:p w14:paraId="37F86845" w14:textId="77777777" w:rsidR="006713A4" w:rsidRDefault="006713A4" w:rsidP="006713A4">
            <w:pPr>
              <w:pStyle w:val="TableParagraph"/>
              <w:numPr>
                <w:ilvl w:val="0"/>
                <w:numId w:val="208"/>
              </w:numPr>
              <w:tabs>
                <w:tab w:val="left" w:pos="709"/>
              </w:tabs>
              <w:spacing w:before="164" w:line="256" w:lineRule="auto"/>
              <w:ind w:left="709" w:right="344" w:hanging="452"/>
            </w:pPr>
            <w:r>
              <w:t>The</w:t>
            </w:r>
            <w:r>
              <w:rPr>
                <w:spacing w:val="-5"/>
              </w:rPr>
              <w:t xml:space="preserve"> </w:t>
            </w:r>
            <w:r>
              <w:t>activity</w:t>
            </w:r>
            <w:r>
              <w:rPr>
                <w:spacing w:val="-5"/>
              </w:rPr>
              <w:t xml:space="preserve"> </w:t>
            </w:r>
            <w:r>
              <w:t>standards</w:t>
            </w:r>
            <w:r>
              <w:rPr>
                <w:spacing w:val="-5"/>
              </w:rPr>
              <w:t xml:space="preserve"> </w:t>
            </w:r>
            <w:r>
              <w:t>listed</w:t>
            </w:r>
            <w:r>
              <w:rPr>
                <w:spacing w:val="-6"/>
              </w:rPr>
              <w:t xml:space="preserve"> </w:t>
            </w:r>
            <w:r>
              <w:t>in</w:t>
            </w:r>
            <w:r>
              <w:rPr>
                <w:spacing w:val="-3"/>
              </w:rPr>
              <w:t xml:space="preserve"> </w:t>
            </w:r>
            <w:r>
              <w:rPr>
                <w:color w:val="0000FF"/>
              </w:rPr>
              <w:t>Rule</w:t>
            </w:r>
            <w:r>
              <w:rPr>
                <w:color w:val="0000FF"/>
                <w:spacing w:val="-4"/>
              </w:rPr>
              <w:t xml:space="preserve"> </w:t>
            </w:r>
            <w:r>
              <w:rPr>
                <w:color w:val="0000FF"/>
              </w:rPr>
              <w:t>8.9.2.1</w:t>
            </w:r>
            <w:r>
              <w:rPr>
                <w:color w:val="0000FF"/>
                <w:spacing w:val="-6"/>
              </w:rPr>
              <w:t xml:space="preserve"> </w:t>
            </w:r>
            <w:r>
              <w:t>P3,</w:t>
            </w:r>
            <w:r>
              <w:rPr>
                <w:spacing w:val="-8"/>
              </w:rPr>
              <w:t xml:space="preserve"> </w:t>
            </w:r>
            <w:r>
              <w:t>P4 and P5.</w:t>
            </w:r>
          </w:p>
          <w:p w14:paraId="4FC4DDDB" w14:textId="77777777" w:rsidR="006713A4" w:rsidRDefault="006713A4" w:rsidP="006713A4">
            <w:pPr>
              <w:pStyle w:val="TableParagraph"/>
              <w:numPr>
                <w:ilvl w:val="0"/>
                <w:numId w:val="208"/>
              </w:numPr>
              <w:tabs>
                <w:tab w:val="left" w:pos="709"/>
              </w:tabs>
              <w:spacing w:before="150" w:line="259" w:lineRule="auto"/>
              <w:ind w:left="709" w:right="140" w:hanging="452"/>
              <w:rPr>
                <w:b/>
              </w:rPr>
            </w:pPr>
            <w:r>
              <w:rPr>
                <w:noProof/>
              </w:rPr>
              <mc:AlternateContent>
                <mc:Choice Requires="wpg">
                  <w:drawing>
                    <wp:anchor distT="0" distB="0" distL="0" distR="0" simplePos="0" relativeHeight="251658320" behindDoc="1" locked="0" layoutInCell="1" allowOverlap="1" wp14:anchorId="6C814839" wp14:editId="36BCB4EF">
                      <wp:simplePos x="0" y="0"/>
                      <wp:positionH relativeFrom="column">
                        <wp:posOffset>1498981</wp:posOffset>
                      </wp:positionH>
                      <wp:positionV relativeFrom="paragraph">
                        <wp:posOffset>426385</wp:posOffset>
                      </wp:positionV>
                      <wp:extent cx="30480" cy="9525"/>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480" cy="9525"/>
                                <a:chOff x="0" y="0"/>
                                <a:chExt cx="30480" cy="9525"/>
                              </a:xfrm>
                            </wpg:grpSpPr>
                            <wps:wsp>
                              <wps:cNvPr id="28" name="Graphic 9"/>
                              <wps:cNvSpPr/>
                              <wps:spPr>
                                <a:xfrm>
                                  <a:off x="0" y="0"/>
                                  <a:ext cx="30480" cy="9525"/>
                                </a:xfrm>
                                <a:custGeom>
                                  <a:avLst/>
                                  <a:gdLst/>
                                  <a:ahLst/>
                                  <a:cxnLst/>
                                  <a:rect l="l" t="t" r="r" b="b"/>
                                  <a:pathLst>
                                    <a:path w="30480" h="9525">
                                      <a:moveTo>
                                        <a:pt x="30479" y="0"/>
                                      </a:moveTo>
                                      <a:lnTo>
                                        <a:pt x="0" y="0"/>
                                      </a:lnTo>
                                      <a:lnTo>
                                        <a:pt x="0" y="9143"/>
                                      </a:lnTo>
                                      <a:lnTo>
                                        <a:pt x="30479" y="9143"/>
                                      </a:lnTo>
                                      <a:lnTo>
                                        <a:pt x="30479" y="0"/>
                                      </a:lnTo>
                                      <a:close/>
                                    </a:path>
                                  </a:pathLst>
                                </a:custGeom>
                                <a:solidFill>
                                  <a:srgbClr val="0000FF"/>
                                </a:solidFill>
                              </wps:spPr>
                              <wps:bodyPr wrap="square" lIns="0" tIns="0" rIns="0" bIns="0" rtlCol="0">
                                <a:prstTxWarp prst="textNoShape">
                                  <a:avLst/>
                                </a:prstTxWarp>
                                <a:noAutofit/>
                              </wps:bodyPr>
                            </wps:wsp>
                          </wpg:wgp>
                        </a:graphicData>
                      </a:graphic>
                    </wp:anchor>
                  </w:drawing>
                </mc:Choice>
                <mc:Fallback xmlns:arto="http://schemas.microsoft.com/office/word/2006/arto" xmlns:a="http://schemas.openxmlformats.org/drawingml/2006/main" xmlns:w16du="http://schemas.microsoft.com/office/word/2023/wordml/word16du">
                  <w:pict w14:anchorId="4FD8F613">
                    <v:group id="Group 8" style="position:absolute;margin-left:118.05pt;margin-top:33.55pt;width:2.4pt;height:.75pt;z-index:-17849856;mso-wrap-distance-left:0;mso-wrap-distance-right:0" coordsize="30480,9525" o:spid="_x0000_s1026" w14:anchorId="6C003D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">
                      <v:shape id="Graphic 9" style="position:absolute;width:30480;height:9525;visibility:visible;mso-wrap-style:square;v-text-anchor:top" coordsize="30480,9525" o:spid="_x0000_s1027" fillcolor="blue" stroked="f" path="m30479,l,,,9143r30479,l3047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">
                        <v:path arrowok="t"/>
                      </v:shape>
                    </v:group>
                  </w:pict>
                </mc:Fallback>
              </mc:AlternateContent>
            </w:r>
            <w:r>
              <w:rPr>
                <w:b/>
                <w:u w:val="single"/>
              </w:rPr>
              <w:t>Where</w:t>
            </w:r>
            <w:r>
              <w:rPr>
                <w:b/>
                <w:spacing w:val="-6"/>
              </w:rPr>
              <w:t xml:space="preserve"> </w:t>
            </w:r>
            <w:hyperlink r:id="rId111">
              <w:r>
                <w:rPr>
                  <w:b/>
                  <w:strike/>
                  <w:color w:val="00AF50"/>
                </w:rPr>
                <w:t>E</w:t>
              </w:r>
              <w:r>
                <w:rPr>
                  <w:b/>
                  <w:color w:val="00AF50"/>
                </w:rPr>
                <w:t>e</w:t>
              </w:r>
              <w:r>
                <w:rPr>
                  <w:color w:val="00AF50"/>
                </w:rPr>
                <w:t>arthworks</w:t>
              </w:r>
            </w:hyperlink>
            <w:r>
              <w:rPr>
                <w:color w:val="00AF50"/>
                <w:spacing w:val="-5"/>
              </w:rPr>
              <w:t xml:space="preserve"> </w:t>
            </w:r>
            <w:r>
              <w:rPr>
                <w:b/>
                <w:strike/>
              </w:rPr>
              <w:t>shall</w:t>
            </w:r>
            <w:r>
              <w:rPr>
                <w:b/>
                <w:strike/>
                <w:spacing w:val="-8"/>
              </w:rPr>
              <w:t xml:space="preserve"> </w:t>
            </w:r>
            <w:r>
              <w:rPr>
                <w:b/>
                <w:strike/>
              </w:rPr>
              <w:t>not</w:t>
            </w:r>
            <w:r>
              <w:rPr>
                <w:b/>
                <w:spacing w:val="-5"/>
              </w:rPr>
              <w:t xml:space="preserve"> </w:t>
            </w:r>
            <w:r>
              <w:t>occur</w:t>
            </w:r>
            <w:r>
              <w:rPr>
                <w:spacing w:val="-6"/>
              </w:rPr>
              <w:t xml:space="preserve"> </w:t>
            </w:r>
            <w:r>
              <w:t>within</w:t>
            </w:r>
            <w:r>
              <w:rPr>
                <w:spacing w:val="-7"/>
              </w:rPr>
              <w:t xml:space="preserve"> </w:t>
            </w:r>
            <w:r>
              <w:t>5</w:t>
            </w:r>
            <w:r>
              <w:rPr>
                <w:spacing w:val="-8"/>
              </w:rPr>
              <w:t xml:space="preserve"> </w:t>
            </w:r>
            <w:r>
              <w:t xml:space="preserve">metres of a </w:t>
            </w:r>
            <w:hyperlink r:id="rId112">
              <w:r>
                <w:rPr>
                  <w:color w:val="00AF50"/>
                </w:rPr>
                <w:t>heritage item</w:t>
              </w:r>
            </w:hyperlink>
            <w:r w:rsidRPr="00D02D16">
              <w:rPr>
                <w:b/>
                <w:u w:val="single"/>
              </w:rPr>
              <w:t>, or within the footprint of a</w:t>
            </w:r>
            <w:r w:rsidRPr="00D02D16">
              <w:rPr>
                <w:b/>
              </w:rPr>
              <w:t xml:space="preserve"> </w:t>
            </w:r>
            <w:r w:rsidRPr="00D02D16">
              <w:rPr>
                <w:b/>
                <w:color w:val="00AF50"/>
                <w:u w:val="single" w:color="00AF50"/>
              </w:rPr>
              <w:t>heritage item</w:t>
            </w:r>
            <w:r w:rsidRPr="00D02D16">
              <w:rPr>
                <w:b/>
                <w:color w:val="00AF50"/>
              </w:rPr>
              <w:t xml:space="preserve"> </w:t>
            </w:r>
            <w:r w:rsidRPr="00D02D16">
              <w:rPr>
                <w:b/>
                <w:u w:val="single"/>
              </w:rPr>
              <w:t>which is otherwise subject to</w:t>
            </w:r>
            <w:r w:rsidRPr="00D02D16">
              <w:rPr>
                <w:b/>
              </w:rPr>
              <w:t xml:space="preserve"> </w:t>
            </w:r>
            <w:r w:rsidRPr="00D02D16">
              <w:rPr>
                <w:b/>
                <w:u w:val="single"/>
              </w:rPr>
              <w:t xml:space="preserve">exemption </w:t>
            </w:r>
            <w:r w:rsidRPr="00D02D16">
              <w:rPr>
                <w:b/>
                <w:color w:val="0000FF"/>
                <w:u w:val="single" w:color="000000"/>
              </w:rPr>
              <w:t>8.9.3</w:t>
            </w:r>
            <w:r w:rsidRPr="00D02D16">
              <w:rPr>
                <w:b/>
                <w:u w:val="single"/>
              </w:rPr>
              <w:t xml:space="preserve"> a. iv.,</w:t>
            </w:r>
            <w:r>
              <w:rPr>
                <w:b/>
              </w:rPr>
              <w:t xml:space="preserve"> </w:t>
            </w:r>
            <w:r>
              <w:t>or above the volumes contained</w:t>
            </w:r>
            <w:r>
              <w:rPr>
                <w:spacing w:val="-2"/>
              </w:rPr>
              <w:t xml:space="preserve"> </w:t>
            </w:r>
            <w:r>
              <w:t>in</w:t>
            </w:r>
            <w:r>
              <w:rPr>
                <w:spacing w:val="-2"/>
              </w:rPr>
              <w:t xml:space="preserve"> </w:t>
            </w:r>
            <w:r>
              <w:t>Table 9</w:t>
            </w:r>
            <w:r>
              <w:rPr>
                <w:spacing w:val="-3"/>
              </w:rPr>
              <w:t xml:space="preserve"> </w:t>
            </w:r>
            <w:r>
              <w:t>within</w:t>
            </w:r>
            <w:r>
              <w:rPr>
                <w:spacing w:val="-2"/>
              </w:rPr>
              <w:t xml:space="preserve"> </w:t>
            </w:r>
            <w:r>
              <w:t xml:space="preserve">a </w:t>
            </w:r>
            <w:hyperlink r:id="rId113">
              <w:r>
                <w:rPr>
                  <w:color w:val="00AF50"/>
                </w:rPr>
                <w:t>heritage setting</w:t>
              </w:r>
            </w:hyperlink>
            <w:r>
              <w:rPr>
                <w:color w:val="00AF50"/>
              </w:rPr>
              <w:t xml:space="preserve"> </w:t>
            </w:r>
            <w:r>
              <w:rPr>
                <w:b/>
                <w:strike/>
              </w:rPr>
              <w:t>listed</w:t>
            </w:r>
            <w:r>
              <w:rPr>
                <w:b/>
              </w:rPr>
              <w:t xml:space="preserve"> </w:t>
            </w:r>
            <w:r>
              <w:rPr>
                <w:b/>
                <w:strike/>
              </w:rPr>
              <w:t xml:space="preserve">in </w:t>
            </w:r>
            <w:hyperlink r:id="rId114">
              <w:r>
                <w:rPr>
                  <w:b/>
                  <w:strike/>
                  <w:color w:val="0000FF"/>
                  <w:u w:val="single" w:color="0000FF"/>
                </w:rPr>
                <w:t>Appendix 9.3.7.2.</w:t>
              </w:r>
            </w:hyperlink>
            <w:r>
              <w:rPr>
                <w:b/>
                <w:u w:val="single" w:color="0000FF"/>
              </w:rPr>
              <w:t>, details of temporary</w:t>
            </w:r>
            <w:r>
              <w:rPr>
                <w:b/>
              </w:rPr>
              <w:t xml:space="preserve"> </w:t>
            </w:r>
            <w:r>
              <w:rPr>
                <w:b/>
                <w:u w:val="single"/>
              </w:rPr>
              <w:t>protection measures</w:t>
            </w:r>
            <w:r>
              <w:rPr>
                <w:b/>
                <w:spacing w:val="-3"/>
                <w:u w:val="single"/>
              </w:rPr>
              <w:t xml:space="preserve"> </w:t>
            </w:r>
            <w:r>
              <w:rPr>
                <w:b/>
                <w:u w:val="single"/>
              </w:rPr>
              <w:t>to be</w:t>
            </w:r>
            <w:r>
              <w:rPr>
                <w:b/>
                <w:spacing w:val="-2"/>
                <w:u w:val="single"/>
              </w:rPr>
              <w:t xml:space="preserve"> </w:t>
            </w:r>
            <w:r>
              <w:rPr>
                <w:b/>
                <w:u w:val="single"/>
              </w:rPr>
              <w:t>put</w:t>
            </w:r>
            <w:r>
              <w:rPr>
                <w:b/>
                <w:spacing w:val="-1"/>
                <w:u w:val="single"/>
              </w:rPr>
              <w:t xml:space="preserve"> </w:t>
            </w:r>
            <w:r>
              <w:rPr>
                <w:b/>
                <w:u w:val="single"/>
              </w:rPr>
              <w:t>in place</w:t>
            </w:r>
            <w:r>
              <w:rPr>
                <w:b/>
                <w:spacing w:val="-2"/>
                <w:u w:val="single"/>
              </w:rPr>
              <w:t xml:space="preserve"> </w:t>
            </w:r>
            <w:r>
              <w:rPr>
                <w:b/>
                <w:u w:val="single"/>
              </w:rPr>
              <w:t>to mitigate</w:t>
            </w:r>
            <w:r>
              <w:rPr>
                <w:b/>
              </w:rPr>
              <w:t xml:space="preserve"> </w:t>
            </w:r>
            <w:r>
              <w:rPr>
                <w:b/>
                <w:u w:val="single"/>
              </w:rPr>
              <w:t xml:space="preserve">potential physical effects on the </w:t>
            </w:r>
            <w:r>
              <w:rPr>
                <w:b/>
                <w:color w:val="00AF50"/>
                <w:u w:val="single" w:color="000000"/>
              </w:rPr>
              <w:t>heritage item</w:t>
            </w:r>
          </w:p>
          <w:p w14:paraId="4E7FFCA4" w14:textId="77777777" w:rsidR="006713A4" w:rsidRDefault="006713A4">
            <w:pPr>
              <w:pStyle w:val="TableParagraph"/>
              <w:spacing w:line="265" w:lineRule="exact"/>
              <w:ind w:left="709"/>
              <w:rPr>
                <w:b/>
              </w:rPr>
            </w:pPr>
            <w:r>
              <w:rPr>
                <w:noProof/>
              </w:rPr>
              <mc:AlternateContent>
                <mc:Choice Requires="wpg">
                  <w:drawing>
                    <wp:anchor distT="0" distB="0" distL="0" distR="0" simplePos="0" relativeHeight="251658321" behindDoc="1" locked="0" layoutInCell="1" allowOverlap="1" wp14:anchorId="007602FB" wp14:editId="4A5CF59B">
                      <wp:simplePos x="0" y="0"/>
                      <wp:positionH relativeFrom="column">
                        <wp:posOffset>1736725</wp:posOffset>
                      </wp:positionH>
                      <wp:positionV relativeFrom="paragraph">
                        <wp:posOffset>-773073</wp:posOffset>
                      </wp:positionV>
                      <wp:extent cx="30480" cy="9525"/>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480" cy="9525"/>
                                <a:chOff x="0" y="0"/>
                                <a:chExt cx="30480" cy="9525"/>
                              </a:xfrm>
                            </wpg:grpSpPr>
                            <wps:wsp>
                              <wps:cNvPr id="30" name="Graphic 11"/>
                              <wps:cNvSpPr/>
                              <wps:spPr>
                                <a:xfrm>
                                  <a:off x="0" y="0"/>
                                  <a:ext cx="30480" cy="9525"/>
                                </a:xfrm>
                                <a:custGeom>
                                  <a:avLst/>
                                  <a:gdLst/>
                                  <a:ahLst/>
                                  <a:cxnLst/>
                                  <a:rect l="l" t="t" r="r" b="b"/>
                                  <a:pathLst>
                                    <a:path w="30480" h="9525">
                                      <a:moveTo>
                                        <a:pt x="30479" y="0"/>
                                      </a:moveTo>
                                      <a:lnTo>
                                        <a:pt x="0" y="0"/>
                                      </a:lnTo>
                                      <a:lnTo>
                                        <a:pt x="0" y="9143"/>
                                      </a:lnTo>
                                      <a:lnTo>
                                        <a:pt x="30479" y="9143"/>
                                      </a:lnTo>
                                      <a:lnTo>
                                        <a:pt x="30479" y="0"/>
                                      </a:lnTo>
                                      <a:close/>
                                    </a:path>
                                  </a:pathLst>
                                </a:custGeom>
                                <a:solidFill>
                                  <a:srgbClr val="0000FF"/>
                                </a:solidFill>
                              </wps:spPr>
                              <wps:bodyPr wrap="square" lIns="0" tIns="0" rIns="0" bIns="0" rtlCol="0">
                                <a:prstTxWarp prst="textNoShape">
                                  <a:avLst/>
                                </a:prstTxWarp>
                                <a:noAutofit/>
                              </wps:bodyPr>
                            </wps:wsp>
                          </wpg:wgp>
                        </a:graphicData>
                      </a:graphic>
                    </wp:anchor>
                  </w:drawing>
                </mc:Choice>
                <mc:Fallback xmlns:arto="http://schemas.microsoft.com/office/word/2006/arto" xmlns:a="http://schemas.openxmlformats.org/drawingml/2006/main" xmlns:w16du="http://schemas.microsoft.com/office/word/2023/wordml/word16du">
                  <w:pict w14:anchorId="1A2F4EC9">
                    <v:group id="Group 10" style="position:absolute;margin-left:136.75pt;margin-top:-60.85pt;width:2.4pt;height:.75pt;z-index:-17848832;mso-wrap-distance-left:0;mso-wrap-distance-right:0" coordsize="30480,9525" o:spid="_x0000_s1026" w14:anchorId="4C1B00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">
                      <v:shape id="Graphic 11" style="position:absolute;width:30480;height:9525;visibility:visible;mso-wrap-style:square;v-text-anchor:top" coordsize="30480,9525" o:spid="_x0000_s1027" fillcolor="blue" stroked="f" path="m30479,l,,,9143r30479,l3047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">
                        <v:path arrowok="t"/>
                      </v:shape>
                    </v:group>
                  </w:pict>
                </mc:Fallback>
              </mc:AlternateContent>
            </w:r>
            <w:r>
              <w:rPr>
                <w:b/>
                <w:u w:val="single"/>
              </w:rPr>
              <w:t>must</w:t>
            </w:r>
            <w:r>
              <w:rPr>
                <w:b/>
                <w:spacing w:val="-6"/>
                <w:u w:val="single"/>
              </w:rPr>
              <w:t xml:space="preserve"> </w:t>
            </w:r>
            <w:r>
              <w:rPr>
                <w:b/>
                <w:u w:val="single"/>
              </w:rPr>
              <w:t>be</w:t>
            </w:r>
            <w:r>
              <w:rPr>
                <w:b/>
                <w:spacing w:val="-6"/>
                <w:u w:val="single"/>
              </w:rPr>
              <w:t xml:space="preserve"> </w:t>
            </w:r>
            <w:r>
              <w:rPr>
                <w:b/>
                <w:u w:val="single"/>
              </w:rPr>
              <w:t>provided</w:t>
            </w:r>
            <w:r>
              <w:rPr>
                <w:b/>
                <w:spacing w:val="-4"/>
                <w:u w:val="single"/>
              </w:rPr>
              <w:t xml:space="preserve"> </w:t>
            </w:r>
            <w:r>
              <w:rPr>
                <w:b/>
                <w:u w:val="single"/>
              </w:rPr>
              <w:t xml:space="preserve">to </w:t>
            </w:r>
            <w:r>
              <w:rPr>
                <w:b/>
                <w:color w:val="00AF50"/>
                <w:u w:val="single" w:color="000000"/>
              </w:rPr>
              <w:t>Council’s</w:t>
            </w:r>
            <w:r>
              <w:rPr>
                <w:b/>
                <w:color w:val="00AF50"/>
                <w:spacing w:val="-6"/>
              </w:rPr>
              <w:t xml:space="preserve"> </w:t>
            </w:r>
            <w:r>
              <w:rPr>
                <w:b/>
                <w:u w:val="single"/>
              </w:rPr>
              <w:t>Heritage</w:t>
            </w:r>
            <w:r>
              <w:rPr>
                <w:b/>
                <w:spacing w:val="-6"/>
                <w:u w:val="single"/>
              </w:rPr>
              <w:t xml:space="preserve"> </w:t>
            </w:r>
            <w:r>
              <w:rPr>
                <w:b/>
                <w:u w:val="single"/>
              </w:rPr>
              <w:t>team</w:t>
            </w:r>
            <w:r>
              <w:rPr>
                <w:b/>
                <w:spacing w:val="-7"/>
                <w:u w:val="single"/>
              </w:rPr>
              <w:t xml:space="preserve"> </w:t>
            </w:r>
            <w:r>
              <w:rPr>
                <w:b/>
                <w:spacing w:val="-5"/>
                <w:u w:val="single"/>
              </w:rPr>
              <w:t>for</w:t>
            </w:r>
          </w:p>
        </w:tc>
      </w:tr>
    </w:tbl>
    <w:p w14:paraId="28163EEF" w14:textId="77777777" w:rsidR="006713A4" w:rsidRDefault="006713A4" w:rsidP="006713A4">
      <w:pPr>
        <w:spacing w:line="265" w:lineRule="exact"/>
        <w:sectPr w:rsidR="006713A4" w:rsidSect="00645594">
          <w:type w:val="continuous"/>
          <w:pgSz w:w="11900" w:h="16840"/>
          <w:pgMar w:top="1440" w:right="560" w:bottom="1200" w:left="1300" w:header="0" w:footer="985" w:gutter="0"/>
          <w:cols w:space="720"/>
        </w:sectPr>
      </w:pPr>
    </w:p>
    <w:tbl>
      <w:tblPr>
        <w:tblW w:w="0" w:type="auto"/>
        <w:tblInd w:w="1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76"/>
        <w:gridCol w:w="3140"/>
        <w:gridCol w:w="5479"/>
      </w:tblGrid>
      <w:tr w:rsidR="006713A4" w14:paraId="2090DF38" w14:textId="77777777">
        <w:trPr>
          <w:trHeight w:val="431"/>
        </w:trPr>
        <w:tc>
          <w:tcPr>
            <w:tcW w:w="3716" w:type="dxa"/>
            <w:gridSpan w:val="2"/>
          </w:tcPr>
          <w:p w14:paraId="787927E5" w14:textId="77777777" w:rsidR="006713A4" w:rsidRDefault="006713A4">
            <w:pPr>
              <w:pStyle w:val="TableParagraph"/>
              <w:spacing w:before="78"/>
              <w:ind w:left="136"/>
              <w:rPr>
                <w:b/>
              </w:rPr>
            </w:pPr>
            <w:r>
              <w:rPr>
                <w:b/>
                <w:spacing w:val="-2"/>
              </w:rPr>
              <w:t>Activity</w:t>
            </w:r>
          </w:p>
        </w:tc>
        <w:tc>
          <w:tcPr>
            <w:tcW w:w="5479" w:type="dxa"/>
          </w:tcPr>
          <w:p w14:paraId="5AFC6A8F" w14:textId="77777777" w:rsidR="006713A4" w:rsidRDefault="006713A4">
            <w:pPr>
              <w:pStyle w:val="TableParagraph"/>
              <w:spacing w:before="78"/>
              <w:ind w:left="137"/>
              <w:rPr>
                <w:b/>
              </w:rPr>
            </w:pPr>
            <w:r>
              <w:rPr>
                <w:b/>
                <w:spacing w:val="-5"/>
              </w:rPr>
              <w:t>Activity</w:t>
            </w:r>
            <w:r>
              <w:rPr>
                <w:b/>
                <w:spacing w:val="-1"/>
              </w:rPr>
              <w:t xml:space="preserve"> </w:t>
            </w:r>
            <w:r>
              <w:rPr>
                <w:b/>
                <w:spacing w:val="-2"/>
              </w:rPr>
              <w:t>Standard</w:t>
            </w:r>
          </w:p>
        </w:tc>
      </w:tr>
      <w:tr w:rsidR="006713A4" w14:paraId="7C445842" w14:textId="77777777">
        <w:trPr>
          <w:trHeight w:val="5324"/>
        </w:trPr>
        <w:tc>
          <w:tcPr>
            <w:tcW w:w="576" w:type="dxa"/>
          </w:tcPr>
          <w:p w14:paraId="70D03711" w14:textId="77777777" w:rsidR="006713A4" w:rsidRDefault="006713A4">
            <w:pPr>
              <w:pStyle w:val="TableParagraph"/>
              <w:rPr>
                <w:rFonts w:ascii="Times New Roman"/>
              </w:rPr>
            </w:pPr>
          </w:p>
        </w:tc>
        <w:tc>
          <w:tcPr>
            <w:tcW w:w="3140" w:type="dxa"/>
          </w:tcPr>
          <w:p w14:paraId="7EDD6B34" w14:textId="77777777" w:rsidR="006713A4" w:rsidRDefault="006713A4">
            <w:pPr>
              <w:pStyle w:val="TableParagraph"/>
              <w:rPr>
                <w:rFonts w:ascii="Times New Roman"/>
              </w:rPr>
            </w:pPr>
          </w:p>
        </w:tc>
        <w:tc>
          <w:tcPr>
            <w:tcW w:w="5479" w:type="dxa"/>
          </w:tcPr>
          <w:p w14:paraId="0F66969D" w14:textId="77777777" w:rsidR="006713A4" w:rsidRDefault="006713A4">
            <w:pPr>
              <w:pStyle w:val="TableParagraph"/>
              <w:spacing w:before="1" w:line="256" w:lineRule="auto"/>
              <w:ind w:left="709" w:right="163"/>
              <w:rPr>
                <w:b/>
              </w:rPr>
            </w:pPr>
            <w:r>
              <w:rPr>
                <w:b/>
                <w:u w:val="single"/>
              </w:rPr>
              <w:t>comment</w:t>
            </w:r>
            <w:r>
              <w:rPr>
                <w:b/>
                <w:spacing w:val="-5"/>
                <w:u w:val="single"/>
              </w:rPr>
              <w:t xml:space="preserve"> </w:t>
            </w:r>
            <w:r>
              <w:rPr>
                <w:b/>
                <w:u w:val="single"/>
              </w:rPr>
              <w:t>at</w:t>
            </w:r>
            <w:r>
              <w:rPr>
                <w:b/>
                <w:spacing w:val="-5"/>
                <w:u w:val="single"/>
              </w:rPr>
              <w:t xml:space="preserve"> </w:t>
            </w:r>
            <w:r>
              <w:rPr>
                <w:b/>
                <w:u w:val="single"/>
              </w:rPr>
              <w:t>least</w:t>
            </w:r>
            <w:r>
              <w:rPr>
                <w:b/>
                <w:spacing w:val="-5"/>
                <w:u w:val="single"/>
              </w:rPr>
              <w:t xml:space="preserve"> </w:t>
            </w:r>
            <w:r>
              <w:rPr>
                <w:b/>
                <w:u w:val="single"/>
              </w:rPr>
              <w:t>5</w:t>
            </w:r>
            <w:r>
              <w:rPr>
                <w:b/>
                <w:spacing w:val="-7"/>
                <w:u w:val="single"/>
              </w:rPr>
              <w:t xml:space="preserve"> </w:t>
            </w:r>
            <w:r>
              <w:rPr>
                <w:b/>
                <w:u w:val="single"/>
              </w:rPr>
              <w:t>working</w:t>
            </w:r>
            <w:r>
              <w:rPr>
                <w:b/>
                <w:spacing w:val="-5"/>
                <w:u w:val="single"/>
              </w:rPr>
              <w:t xml:space="preserve"> </w:t>
            </w:r>
            <w:r>
              <w:rPr>
                <w:b/>
                <w:u w:val="single"/>
              </w:rPr>
              <w:t>days</w:t>
            </w:r>
            <w:r>
              <w:rPr>
                <w:b/>
                <w:spacing w:val="-7"/>
                <w:u w:val="single"/>
              </w:rPr>
              <w:t xml:space="preserve"> </w:t>
            </w:r>
            <w:r>
              <w:rPr>
                <w:b/>
                <w:u w:val="single"/>
              </w:rPr>
              <w:t>prior</w:t>
            </w:r>
            <w:r>
              <w:rPr>
                <w:b/>
                <w:spacing w:val="-7"/>
                <w:u w:val="single"/>
              </w:rPr>
              <w:t xml:space="preserve"> </w:t>
            </w:r>
            <w:r>
              <w:rPr>
                <w:b/>
                <w:u w:val="single"/>
              </w:rPr>
              <w:t>to</w:t>
            </w:r>
            <w:r>
              <w:rPr>
                <w:b/>
                <w:spacing w:val="-4"/>
                <w:u w:val="single"/>
              </w:rPr>
              <w:t xml:space="preserve"> </w:t>
            </w:r>
            <w:r>
              <w:rPr>
                <w:b/>
                <w:u w:val="single"/>
              </w:rPr>
              <w:t>the</w:t>
            </w:r>
            <w:r>
              <w:rPr>
                <w:b/>
              </w:rPr>
              <w:t xml:space="preserve"> </w:t>
            </w:r>
            <w:r>
              <w:rPr>
                <w:b/>
                <w:u w:val="single"/>
              </w:rPr>
              <w:t>works commencing.</w:t>
            </w:r>
          </w:p>
          <w:p w14:paraId="6DACCE16" w14:textId="77777777" w:rsidR="006713A4" w:rsidRDefault="006713A4">
            <w:pPr>
              <w:pStyle w:val="TableParagraph"/>
              <w:tabs>
                <w:tab w:val="left" w:pos="708"/>
              </w:tabs>
              <w:spacing w:before="146" w:line="261" w:lineRule="auto"/>
              <w:ind w:left="709" w:right="668" w:hanging="452"/>
            </w:pPr>
            <w:r>
              <w:rPr>
                <w:spacing w:val="-6"/>
              </w:rPr>
              <w:t>j.</w:t>
            </w:r>
            <w:r>
              <w:tab/>
              <w:t>In</w:t>
            </w:r>
            <w:r>
              <w:rPr>
                <w:spacing w:val="-7"/>
              </w:rPr>
              <w:t xml:space="preserve"> </w:t>
            </w:r>
            <w:r>
              <w:t>the</w:t>
            </w:r>
            <w:r>
              <w:rPr>
                <w:spacing w:val="-6"/>
              </w:rPr>
              <w:t xml:space="preserve"> </w:t>
            </w:r>
            <w:r>
              <w:t>Industrial</w:t>
            </w:r>
            <w:r>
              <w:rPr>
                <w:spacing w:val="-5"/>
              </w:rPr>
              <w:t xml:space="preserve"> </w:t>
            </w:r>
            <w:r>
              <w:t>General</w:t>
            </w:r>
            <w:r>
              <w:rPr>
                <w:spacing w:val="-5"/>
              </w:rPr>
              <w:t xml:space="preserve"> </w:t>
            </w:r>
            <w:r>
              <w:t>Zone</w:t>
            </w:r>
            <w:r>
              <w:rPr>
                <w:spacing w:val="-6"/>
              </w:rPr>
              <w:t xml:space="preserve"> </w:t>
            </w:r>
            <w:r>
              <w:t>(North</w:t>
            </w:r>
            <w:r>
              <w:rPr>
                <w:spacing w:val="-7"/>
              </w:rPr>
              <w:t xml:space="preserve"> </w:t>
            </w:r>
            <w:r>
              <w:t xml:space="preserve">Belfast): Activity Standards in </w:t>
            </w:r>
            <w:r>
              <w:rPr>
                <w:color w:val="0000FF"/>
              </w:rPr>
              <w:t>Rule 8.6.14</w:t>
            </w:r>
            <w:r>
              <w:t>.</w:t>
            </w:r>
          </w:p>
          <w:p w14:paraId="196B2605" w14:textId="77777777" w:rsidR="006713A4" w:rsidRDefault="006713A4">
            <w:pPr>
              <w:pStyle w:val="TableParagraph"/>
              <w:spacing w:before="140"/>
              <w:ind w:left="118"/>
              <w:rPr>
                <w:b/>
              </w:rPr>
            </w:pPr>
            <w:r>
              <w:rPr>
                <w:b/>
              </w:rPr>
              <w:t>Advice</w:t>
            </w:r>
            <w:r>
              <w:rPr>
                <w:b/>
                <w:spacing w:val="-6"/>
              </w:rPr>
              <w:t xml:space="preserve"> </w:t>
            </w:r>
            <w:r>
              <w:rPr>
                <w:b/>
                <w:spacing w:val="-2"/>
              </w:rPr>
              <w:t>notes:</w:t>
            </w:r>
          </w:p>
          <w:p w14:paraId="3E9E4364" w14:textId="77777777" w:rsidR="006713A4" w:rsidRDefault="006713A4">
            <w:pPr>
              <w:pStyle w:val="TableParagraph"/>
              <w:spacing w:before="10"/>
            </w:pPr>
          </w:p>
          <w:p w14:paraId="588C284C" w14:textId="77777777" w:rsidR="006713A4" w:rsidRDefault="006713A4" w:rsidP="006713A4">
            <w:pPr>
              <w:pStyle w:val="TableParagraph"/>
              <w:numPr>
                <w:ilvl w:val="0"/>
                <w:numId w:val="207"/>
              </w:numPr>
              <w:tabs>
                <w:tab w:val="left" w:pos="399"/>
                <w:tab w:val="left" w:pos="401"/>
              </w:tabs>
              <w:spacing w:line="259" w:lineRule="auto"/>
              <w:ind w:right="407"/>
            </w:pPr>
            <w:r>
              <w:rPr>
                <w:color w:val="0000FF"/>
              </w:rPr>
              <w:t xml:space="preserve">The Erosion and Sediment Control Guidelines </w:t>
            </w:r>
            <w:r>
              <w:t>(prepared by Environment Canterbury) may be of assistance</w:t>
            </w:r>
            <w:r>
              <w:rPr>
                <w:spacing w:val="-6"/>
              </w:rPr>
              <w:t xml:space="preserve"> </w:t>
            </w:r>
            <w:r>
              <w:t>in</w:t>
            </w:r>
            <w:r>
              <w:rPr>
                <w:spacing w:val="-6"/>
              </w:rPr>
              <w:t xml:space="preserve"> </w:t>
            </w:r>
            <w:r>
              <w:t>terms</w:t>
            </w:r>
            <w:r>
              <w:rPr>
                <w:spacing w:val="-6"/>
              </w:rPr>
              <w:t xml:space="preserve"> </w:t>
            </w:r>
            <w:r>
              <w:t>of</w:t>
            </w:r>
            <w:r>
              <w:rPr>
                <w:spacing w:val="-6"/>
              </w:rPr>
              <w:t xml:space="preserve"> </w:t>
            </w:r>
            <w:r>
              <w:t>the</w:t>
            </w:r>
            <w:r>
              <w:rPr>
                <w:spacing w:val="-6"/>
              </w:rPr>
              <w:t xml:space="preserve"> </w:t>
            </w:r>
            <w:r>
              <w:t>design</w:t>
            </w:r>
            <w:r>
              <w:rPr>
                <w:spacing w:val="-6"/>
              </w:rPr>
              <w:t xml:space="preserve"> </w:t>
            </w:r>
            <w:r>
              <w:t>and</w:t>
            </w:r>
            <w:r>
              <w:rPr>
                <w:spacing w:val="-6"/>
              </w:rPr>
              <w:t xml:space="preserve"> </w:t>
            </w:r>
            <w:r>
              <w:t>location</w:t>
            </w:r>
            <w:r>
              <w:rPr>
                <w:spacing w:val="-2"/>
              </w:rPr>
              <w:t xml:space="preserve"> </w:t>
            </w:r>
            <w:r>
              <w:t>of</w:t>
            </w:r>
            <w:r>
              <w:rPr>
                <w:spacing w:val="-6"/>
              </w:rPr>
              <w:t xml:space="preserve"> </w:t>
            </w:r>
            <w:r>
              <w:t xml:space="preserve">any </w:t>
            </w:r>
            <w:r>
              <w:rPr>
                <w:spacing w:val="-2"/>
              </w:rPr>
              <w:t>filter.</w:t>
            </w:r>
          </w:p>
          <w:p w14:paraId="13F2C4B4" w14:textId="77777777" w:rsidR="006713A4" w:rsidRDefault="006713A4" w:rsidP="006713A4">
            <w:pPr>
              <w:pStyle w:val="TableParagraph"/>
              <w:numPr>
                <w:ilvl w:val="0"/>
                <w:numId w:val="207"/>
              </w:numPr>
              <w:tabs>
                <w:tab w:val="left" w:pos="399"/>
                <w:tab w:val="left" w:pos="401"/>
              </w:tabs>
              <w:spacing w:before="146" w:line="259" w:lineRule="auto"/>
              <w:ind w:right="216"/>
            </w:pPr>
            <w:r>
              <w:rPr>
                <w:color w:val="0000FF"/>
              </w:rPr>
              <w:t>The Natural Resources Regional Plan and Land and Water</w:t>
            </w:r>
            <w:r>
              <w:rPr>
                <w:color w:val="0000FF"/>
                <w:spacing w:val="-7"/>
              </w:rPr>
              <w:t xml:space="preserve"> </w:t>
            </w:r>
            <w:r>
              <w:rPr>
                <w:color w:val="0000FF"/>
              </w:rPr>
              <w:t>Regional</w:t>
            </w:r>
            <w:r>
              <w:rPr>
                <w:color w:val="0000FF"/>
                <w:spacing w:val="-6"/>
              </w:rPr>
              <w:t xml:space="preserve"> </w:t>
            </w:r>
            <w:r>
              <w:rPr>
                <w:color w:val="0000FF"/>
              </w:rPr>
              <w:t>Plan</w:t>
            </w:r>
            <w:r>
              <w:rPr>
                <w:color w:val="0000FF"/>
                <w:spacing w:val="-7"/>
              </w:rPr>
              <w:t xml:space="preserve"> </w:t>
            </w:r>
            <w:r>
              <w:t>include</w:t>
            </w:r>
            <w:r>
              <w:rPr>
                <w:spacing w:val="-7"/>
              </w:rPr>
              <w:t xml:space="preserve"> </w:t>
            </w:r>
            <w:r>
              <w:t>provisions</w:t>
            </w:r>
            <w:r>
              <w:rPr>
                <w:spacing w:val="-7"/>
              </w:rPr>
              <w:t xml:space="preserve"> </w:t>
            </w:r>
            <w:r>
              <w:t>for</w:t>
            </w:r>
            <w:r>
              <w:rPr>
                <w:spacing w:val="-6"/>
              </w:rPr>
              <w:t xml:space="preserve"> </w:t>
            </w:r>
            <w:r>
              <w:rPr>
                <w:color w:val="00AF50"/>
              </w:rPr>
              <w:t xml:space="preserve">earthworks </w:t>
            </w:r>
            <w:r>
              <w:t>in riparian margins and the Port Hills respectively and provisions in relation to dust control.</w:t>
            </w:r>
          </w:p>
          <w:p w14:paraId="6370DFBE" w14:textId="77777777" w:rsidR="006713A4" w:rsidRDefault="006713A4" w:rsidP="006713A4">
            <w:pPr>
              <w:pStyle w:val="TableParagraph"/>
              <w:numPr>
                <w:ilvl w:val="0"/>
                <w:numId w:val="207"/>
              </w:numPr>
              <w:tabs>
                <w:tab w:val="left" w:pos="399"/>
                <w:tab w:val="left" w:pos="401"/>
              </w:tabs>
              <w:spacing w:before="141" w:line="261" w:lineRule="auto"/>
              <w:ind w:right="1057"/>
            </w:pPr>
            <w:r>
              <w:t>The</w:t>
            </w:r>
            <w:r>
              <w:rPr>
                <w:spacing w:val="-8"/>
              </w:rPr>
              <w:t xml:space="preserve"> </w:t>
            </w:r>
            <w:r>
              <w:rPr>
                <w:color w:val="00AF50"/>
              </w:rPr>
              <w:t>Council</w:t>
            </w:r>
            <w:r>
              <w:t>'s</w:t>
            </w:r>
            <w:r>
              <w:rPr>
                <w:spacing w:val="-8"/>
              </w:rPr>
              <w:t xml:space="preserve"> </w:t>
            </w:r>
            <w:r>
              <w:rPr>
                <w:color w:val="0000FF"/>
              </w:rPr>
              <w:t>Water</w:t>
            </w:r>
            <w:r>
              <w:rPr>
                <w:color w:val="0000FF"/>
                <w:spacing w:val="-8"/>
              </w:rPr>
              <w:t xml:space="preserve"> </w:t>
            </w:r>
            <w:r>
              <w:rPr>
                <w:color w:val="0000FF"/>
              </w:rPr>
              <w:t>Supply,</w:t>
            </w:r>
            <w:r>
              <w:rPr>
                <w:color w:val="0000FF"/>
                <w:spacing w:val="-10"/>
              </w:rPr>
              <w:t xml:space="preserve"> </w:t>
            </w:r>
            <w:r>
              <w:rPr>
                <w:color w:val="0000FF"/>
              </w:rPr>
              <w:t>Wastewater</w:t>
            </w:r>
            <w:r>
              <w:rPr>
                <w:color w:val="0000FF"/>
                <w:spacing w:val="-8"/>
              </w:rPr>
              <w:t xml:space="preserve"> </w:t>
            </w:r>
            <w:r>
              <w:rPr>
                <w:color w:val="0000FF"/>
              </w:rPr>
              <w:t xml:space="preserve">and Stormwater Bylaw 2014 </w:t>
            </w:r>
            <w:r>
              <w:t>applies.</w:t>
            </w:r>
          </w:p>
        </w:tc>
      </w:tr>
      <w:tr w:rsidR="006713A4" w14:paraId="10DC2F7B" w14:textId="77777777">
        <w:trPr>
          <w:trHeight w:val="8321"/>
        </w:trPr>
        <w:tc>
          <w:tcPr>
            <w:tcW w:w="576" w:type="dxa"/>
          </w:tcPr>
          <w:p w14:paraId="64FACCD1" w14:textId="77777777" w:rsidR="006713A4" w:rsidRDefault="006713A4">
            <w:pPr>
              <w:pStyle w:val="TableParagraph"/>
              <w:spacing w:before="79"/>
              <w:ind w:left="136"/>
              <w:rPr>
                <w:b/>
              </w:rPr>
            </w:pPr>
            <w:r>
              <w:rPr>
                <w:b/>
                <w:spacing w:val="-5"/>
              </w:rPr>
              <w:t>P2</w:t>
            </w:r>
          </w:p>
        </w:tc>
        <w:tc>
          <w:tcPr>
            <w:tcW w:w="3140" w:type="dxa"/>
          </w:tcPr>
          <w:p w14:paraId="04905D0C" w14:textId="77777777" w:rsidR="006713A4" w:rsidRDefault="006713A4" w:rsidP="006713A4">
            <w:pPr>
              <w:pStyle w:val="TableParagraph"/>
              <w:numPr>
                <w:ilvl w:val="0"/>
                <w:numId w:val="206"/>
              </w:numPr>
              <w:tabs>
                <w:tab w:val="left" w:pos="418"/>
                <w:tab w:val="left" w:pos="420"/>
              </w:tabs>
              <w:spacing w:before="85" w:line="237" w:lineRule="auto"/>
              <w:ind w:right="145"/>
            </w:pPr>
            <w:r>
              <w:rPr>
                <w:color w:val="00AF50"/>
              </w:rPr>
              <w:t xml:space="preserve">Earthworks </w:t>
            </w:r>
            <w:r>
              <w:t>for the purpose of</w:t>
            </w:r>
            <w:r>
              <w:rPr>
                <w:spacing w:val="-7"/>
              </w:rPr>
              <w:t xml:space="preserve"> </w:t>
            </w:r>
            <w:r>
              <w:t>the</w:t>
            </w:r>
            <w:r>
              <w:rPr>
                <w:spacing w:val="-7"/>
              </w:rPr>
              <w:t xml:space="preserve"> </w:t>
            </w:r>
            <w:r>
              <w:t>repair</w:t>
            </w:r>
            <w:r>
              <w:rPr>
                <w:spacing w:val="-7"/>
              </w:rPr>
              <w:t xml:space="preserve"> </w:t>
            </w:r>
            <w:r>
              <w:t>of</w:t>
            </w:r>
            <w:r>
              <w:rPr>
                <w:spacing w:val="-7"/>
              </w:rPr>
              <w:t xml:space="preserve"> </w:t>
            </w:r>
            <w:r>
              <w:t>land</w:t>
            </w:r>
            <w:r>
              <w:rPr>
                <w:spacing w:val="-8"/>
              </w:rPr>
              <w:t xml:space="preserve"> </w:t>
            </w:r>
            <w:r>
              <w:t>used</w:t>
            </w:r>
            <w:r>
              <w:rPr>
                <w:spacing w:val="-8"/>
              </w:rPr>
              <w:t xml:space="preserve"> </w:t>
            </w:r>
            <w:r>
              <w:t>for residential purposes and damaged by earthquakes:</w:t>
            </w:r>
          </w:p>
          <w:p w14:paraId="314E5726" w14:textId="77777777" w:rsidR="006713A4" w:rsidRDefault="006713A4" w:rsidP="006713A4">
            <w:pPr>
              <w:pStyle w:val="TableParagraph"/>
              <w:numPr>
                <w:ilvl w:val="1"/>
                <w:numId w:val="206"/>
              </w:numPr>
              <w:tabs>
                <w:tab w:val="left" w:pos="987"/>
              </w:tabs>
              <w:spacing w:before="87"/>
              <w:ind w:right="134"/>
              <w:jc w:val="left"/>
            </w:pPr>
            <w:r>
              <w:t xml:space="preserve">outside a </w:t>
            </w:r>
            <w:r>
              <w:rPr>
                <w:color w:val="00AF50"/>
              </w:rPr>
              <w:t>Flood Management</w:t>
            </w:r>
            <w:r>
              <w:rPr>
                <w:color w:val="00AF50"/>
                <w:spacing w:val="-1"/>
              </w:rPr>
              <w:t xml:space="preserve"> </w:t>
            </w:r>
            <w:r>
              <w:rPr>
                <w:color w:val="00AF50"/>
              </w:rPr>
              <w:t xml:space="preserve">Area </w:t>
            </w:r>
            <w:r>
              <w:t>(including outside the Te Waihora/Lake Ellesmere and Wairewa/Lake</w:t>
            </w:r>
            <w:r>
              <w:rPr>
                <w:spacing w:val="-13"/>
              </w:rPr>
              <w:t xml:space="preserve"> </w:t>
            </w:r>
            <w:r>
              <w:t xml:space="preserve">Forsyth </w:t>
            </w:r>
            <w:r>
              <w:rPr>
                <w:color w:val="00AF50"/>
              </w:rPr>
              <w:t>Flood Management Areas</w:t>
            </w:r>
            <w:r>
              <w:t>); and</w:t>
            </w:r>
          </w:p>
          <w:p w14:paraId="257212B7" w14:textId="77777777" w:rsidR="006713A4" w:rsidRDefault="006713A4" w:rsidP="006713A4">
            <w:pPr>
              <w:pStyle w:val="TableParagraph"/>
              <w:numPr>
                <w:ilvl w:val="1"/>
                <w:numId w:val="206"/>
              </w:numPr>
              <w:tabs>
                <w:tab w:val="left" w:pos="987"/>
              </w:tabs>
              <w:spacing w:before="80"/>
              <w:ind w:right="468" w:hanging="519"/>
              <w:jc w:val="left"/>
            </w:pPr>
            <w:r>
              <w:t>outside</w:t>
            </w:r>
            <w:r>
              <w:rPr>
                <w:spacing w:val="-13"/>
              </w:rPr>
              <w:t xml:space="preserve"> </w:t>
            </w:r>
            <w:r>
              <w:t>of</w:t>
            </w:r>
            <w:r>
              <w:rPr>
                <w:spacing w:val="-12"/>
              </w:rPr>
              <w:t xml:space="preserve"> </w:t>
            </w:r>
            <w:r>
              <w:t>the</w:t>
            </w:r>
            <w:r>
              <w:rPr>
                <w:spacing w:val="-13"/>
              </w:rPr>
              <w:t xml:space="preserve"> </w:t>
            </w:r>
            <w:r>
              <w:t xml:space="preserve">Port Hills and </w:t>
            </w:r>
            <w:r>
              <w:rPr>
                <w:color w:val="00AF50"/>
              </w:rPr>
              <w:t>Banks Peninsula</w:t>
            </w:r>
            <w:r>
              <w:t>; but</w:t>
            </w:r>
          </w:p>
          <w:p w14:paraId="2444BC04" w14:textId="77777777" w:rsidR="006713A4" w:rsidRDefault="006713A4" w:rsidP="006713A4">
            <w:pPr>
              <w:pStyle w:val="TableParagraph"/>
              <w:numPr>
                <w:ilvl w:val="1"/>
                <w:numId w:val="206"/>
              </w:numPr>
              <w:tabs>
                <w:tab w:val="left" w:pos="987"/>
              </w:tabs>
              <w:spacing w:before="82"/>
              <w:ind w:right="182" w:hanging="567"/>
              <w:jc w:val="left"/>
            </w:pPr>
            <w:r>
              <w:t>including all other residential</w:t>
            </w:r>
            <w:r>
              <w:rPr>
                <w:spacing w:val="-1"/>
              </w:rPr>
              <w:t xml:space="preserve"> </w:t>
            </w:r>
            <w:r>
              <w:t>land whether or not an EQC payment has been made and residential</w:t>
            </w:r>
            <w:r>
              <w:rPr>
                <w:spacing w:val="-13"/>
              </w:rPr>
              <w:t xml:space="preserve"> </w:t>
            </w:r>
            <w:r>
              <w:t>land</w:t>
            </w:r>
            <w:r>
              <w:rPr>
                <w:spacing w:val="-12"/>
              </w:rPr>
              <w:t xml:space="preserve"> </w:t>
            </w:r>
            <w:r>
              <w:t xml:space="preserve">which was unimproved when damage </w:t>
            </w:r>
            <w:r>
              <w:rPr>
                <w:spacing w:val="-2"/>
              </w:rPr>
              <w:t>occurred.</w:t>
            </w:r>
          </w:p>
          <w:p w14:paraId="7BEDAE81" w14:textId="77777777" w:rsidR="006713A4" w:rsidRDefault="006713A4">
            <w:pPr>
              <w:pStyle w:val="TableParagraph"/>
            </w:pPr>
          </w:p>
          <w:p w14:paraId="684C8EE3" w14:textId="77777777" w:rsidR="006713A4" w:rsidRDefault="006713A4">
            <w:pPr>
              <w:pStyle w:val="TableParagraph"/>
              <w:spacing w:before="10"/>
              <w:rPr>
                <w:sz w:val="23"/>
              </w:rPr>
            </w:pPr>
          </w:p>
          <w:p w14:paraId="5C127667" w14:textId="77777777" w:rsidR="006713A4" w:rsidRDefault="006713A4">
            <w:pPr>
              <w:pStyle w:val="TableParagraph"/>
              <w:spacing w:before="1"/>
              <w:ind w:left="137"/>
            </w:pPr>
            <w:r>
              <w:t>Advice</w:t>
            </w:r>
            <w:r>
              <w:rPr>
                <w:spacing w:val="-4"/>
              </w:rPr>
              <w:t xml:space="preserve"> </w:t>
            </w:r>
            <w:r>
              <w:rPr>
                <w:spacing w:val="-2"/>
              </w:rPr>
              <w:t>note:</w:t>
            </w:r>
          </w:p>
          <w:p w14:paraId="4B552263" w14:textId="77777777" w:rsidR="006713A4" w:rsidRDefault="006713A4">
            <w:pPr>
              <w:pStyle w:val="TableParagraph"/>
              <w:spacing w:before="123" w:line="290" w:lineRule="atLeast"/>
              <w:ind w:left="420" w:right="90" w:hanging="308"/>
            </w:pPr>
            <w:r>
              <w:t>1.</w:t>
            </w:r>
            <w:r>
              <w:rPr>
                <w:spacing w:val="80"/>
              </w:rPr>
              <w:t xml:space="preserve"> </w:t>
            </w:r>
            <w:r>
              <w:rPr>
                <w:color w:val="0000FF"/>
              </w:rPr>
              <w:t xml:space="preserve">Rule 5.4.4 </w:t>
            </w:r>
            <w:r>
              <w:t>in Chapter 5 applies</w:t>
            </w:r>
            <w:r>
              <w:rPr>
                <w:spacing w:val="-11"/>
              </w:rPr>
              <w:t xml:space="preserve"> </w:t>
            </w:r>
            <w:r>
              <w:t>to</w:t>
            </w:r>
            <w:r>
              <w:rPr>
                <w:spacing w:val="-11"/>
              </w:rPr>
              <w:t xml:space="preserve"> </w:t>
            </w:r>
            <w:r>
              <w:rPr>
                <w:color w:val="00AF50"/>
              </w:rPr>
              <w:t>earthworks</w:t>
            </w:r>
            <w:r>
              <w:rPr>
                <w:color w:val="00AF50"/>
                <w:spacing w:val="-10"/>
              </w:rPr>
              <w:t xml:space="preserve"> </w:t>
            </w:r>
            <w:r>
              <w:t>for</w:t>
            </w:r>
            <w:r>
              <w:rPr>
                <w:spacing w:val="-11"/>
              </w:rPr>
              <w:t xml:space="preserve"> </w:t>
            </w:r>
            <w:r>
              <w:t>the</w:t>
            </w:r>
          </w:p>
        </w:tc>
        <w:tc>
          <w:tcPr>
            <w:tcW w:w="5479" w:type="dxa"/>
          </w:tcPr>
          <w:p w14:paraId="1C15090F" w14:textId="77777777" w:rsidR="006713A4" w:rsidRDefault="006713A4" w:rsidP="006713A4">
            <w:pPr>
              <w:pStyle w:val="TableParagraph"/>
              <w:numPr>
                <w:ilvl w:val="0"/>
                <w:numId w:val="205"/>
              </w:numPr>
              <w:tabs>
                <w:tab w:val="left" w:pos="399"/>
              </w:tabs>
              <w:spacing w:before="83"/>
              <w:ind w:left="399" w:hanging="281"/>
            </w:pPr>
            <w:r>
              <w:t>The</w:t>
            </w:r>
            <w:r>
              <w:rPr>
                <w:spacing w:val="-7"/>
              </w:rPr>
              <w:t xml:space="preserve"> </w:t>
            </w:r>
            <w:r>
              <w:rPr>
                <w:color w:val="00AF50"/>
              </w:rPr>
              <w:t>earthworks</w:t>
            </w:r>
            <w:r>
              <w:rPr>
                <w:color w:val="00AF50"/>
                <w:spacing w:val="-5"/>
              </w:rPr>
              <w:t xml:space="preserve"> </w:t>
            </w:r>
            <w:r>
              <w:rPr>
                <w:spacing w:val="-2"/>
              </w:rPr>
              <w:t>shall:</w:t>
            </w:r>
          </w:p>
          <w:p w14:paraId="6E0936CC" w14:textId="77777777" w:rsidR="006713A4" w:rsidRDefault="006713A4" w:rsidP="006713A4">
            <w:pPr>
              <w:pStyle w:val="TableParagraph"/>
              <w:numPr>
                <w:ilvl w:val="1"/>
                <w:numId w:val="205"/>
              </w:numPr>
              <w:tabs>
                <w:tab w:val="left" w:pos="829"/>
              </w:tabs>
              <w:spacing w:before="169" w:line="252" w:lineRule="auto"/>
              <w:ind w:right="249"/>
            </w:pPr>
            <w:r>
              <w:t>only</w:t>
            </w:r>
            <w:r>
              <w:rPr>
                <w:spacing w:val="-6"/>
              </w:rPr>
              <w:t xml:space="preserve"> </w:t>
            </w:r>
            <w:r>
              <w:t>occur</w:t>
            </w:r>
            <w:r>
              <w:rPr>
                <w:spacing w:val="-6"/>
              </w:rPr>
              <w:t xml:space="preserve"> </w:t>
            </w:r>
            <w:r>
              <w:t>in</w:t>
            </w:r>
            <w:r>
              <w:rPr>
                <w:spacing w:val="-7"/>
              </w:rPr>
              <w:t xml:space="preserve"> </w:t>
            </w:r>
            <w:r>
              <w:t>a</w:t>
            </w:r>
            <w:r>
              <w:rPr>
                <w:spacing w:val="-2"/>
              </w:rPr>
              <w:t xml:space="preserve"> </w:t>
            </w:r>
            <w:r>
              <w:t>zone</w:t>
            </w:r>
            <w:r>
              <w:rPr>
                <w:spacing w:val="-6"/>
              </w:rPr>
              <w:t xml:space="preserve"> </w:t>
            </w:r>
            <w:r>
              <w:t>listed</w:t>
            </w:r>
            <w:r>
              <w:rPr>
                <w:spacing w:val="-7"/>
              </w:rPr>
              <w:t xml:space="preserve"> </w:t>
            </w:r>
            <w:r>
              <w:t>in</w:t>
            </w:r>
            <w:r>
              <w:rPr>
                <w:spacing w:val="-7"/>
              </w:rPr>
              <w:t xml:space="preserve"> </w:t>
            </w:r>
            <w:r>
              <w:t>Table</w:t>
            </w:r>
            <w:r>
              <w:rPr>
                <w:spacing w:val="-6"/>
              </w:rPr>
              <w:t xml:space="preserve"> </w:t>
            </w:r>
            <w:r>
              <w:t>10</w:t>
            </w:r>
            <w:r>
              <w:rPr>
                <w:spacing w:val="-3"/>
              </w:rPr>
              <w:t xml:space="preserve"> </w:t>
            </w:r>
            <w:r>
              <w:t>Earthworks for the purpose of land repair; and</w:t>
            </w:r>
          </w:p>
          <w:p w14:paraId="728832B5" w14:textId="77777777" w:rsidR="006713A4" w:rsidRDefault="006713A4" w:rsidP="006713A4">
            <w:pPr>
              <w:pStyle w:val="TableParagraph"/>
              <w:numPr>
                <w:ilvl w:val="1"/>
                <w:numId w:val="205"/>
              </w:numPr>
              <w:tabs>
                <w:tab w:val="left" w:pos="826"/>
                <w:tab w:val="left" w:pos="829"/>
              </w:tabs>
              <w:spacing w:before="156" w:line="256" w:lineRule="auto"/>
              <w:ind w:right="309"/>
            </w:pPr>
            <w:r>
              <w:t>be</w:t>
            </w:r>
            <w:r>
              <w:rPr>
                <w:spacing w:val="-5"/>
              </w:rPr>
              <w:t xml:space="preserve"> </w:t>
            </w:r>
            <w:r>
              <w:t>commenced</w:t>
            </w:r>
            <w:r>
              <w:rPr>
                <w:spacing w:val="-6"/>
              </w:rPr>
              <w:t xml:space="preserve"> </w:t>
            </w:r>
            <w:r>
              <w:t>prior</w:t>
            </w:r>
            <w:r>
              <w:rPr>
                <w:spacing w:val="-5"/>
              </w:rPr>
              <w:t xml:space="preserve"> </w:t>
            </w:r>
            <w:r>
              <w:t>to</w:t>
            </w:r>
            <w:r>
              <w:rPr>
                <w:spacing w:val="-2"/>
              </w:rPr>
              <w:t xml:space="preserve"> </w:t>
            </w:r>
            <w:r>
              <w:t>the</w:t>
            </w:r>
            <w:r>
              <w:rPr>
                <w:spacing w:val="-5"/>
              </w:rPr>
              <w:t xml:space="preserve"> </w:t>
            </w:r>
            <w:r>
              <w:t>expiry</w:t>
            </w:r>
            <w:r>
              <w:rPr>
                <w:spacing w:val="-5"/>
              </w:rPr>
              <w:t xml:space="preserve"> </w:t>
            </w:r>
            <w:r>
              <w:t>of</w:t>
            </w:r>
            <w:r>
              <w:rPr>
                <w:spacing w:val="-5"/>
              </w:rPr>
              <w:t xml:space="preserve"> </w:t>
            </w:r>
            <w:r>
              <w:t>this</w:t>
            </w:r>
            <w:r>
              <w:rPr>
                <w:spacing w:val="-5"/>
              </w:rPr>
              <w:t xml:space="preserve"> </w:t>
            </w:r>
            <w:r>
              <w:t>rule</w:t>
            </w:r>
            <w:r>
              <w:rPr>
                <w:spacing w:val="-5"/>
              </w:rPr>
              <w:t xml:space="preserve"> </w:t>
            </w:r>
            <w:r>
              <w:t>on 31 December 2018.</w:t>
            </w:r>
          </w:p>
          <w:p w14:paraId="6E0E3AAB" w14:textId="77777777" w:rsidR="006713A4" w:rsidRDefault="006713A4" w:rsidP="006713A4">
            <w:pPr>
              <w:pStyle w:val="TableParagraph"/>
              <w:numPr>
                <w:ilvl w:val="0"/>
                <w:numId w:val="205"/>
              </w:numPr>
              <w:tabs>
                <w:tab w:val="left" w:pos="399"/>
                <w:tab w:val="left" w:pos="401"/>
              </w:tabs>
              <w:spacing w:before="150" w:line="259" w:lineRule="auto"/>
              <w:ind w:right="235"/>
            </w:pPr>
            <w:r>
              <w:t xml:space="preserve">Where the land repair and </w:t>
            </w:r>
            <w:r>
              <w:rPr>
                <w:color w:val="00AF50"/>
              </w:rPr>
              <w:t xml:space="preserve">earthworks </w:t>
            </w:r>
            <w:r>
              <w:t>are not designed, supervised or certified by a Chartered Professional</w:t>
            </w:r>
            <w:r>
              <w:rPr>
                <w:spacing w:val="-2"/>
              </w:rPr>
              <w:t xml:space="preserve"> </w:t>
            </w:r>
            <w:r>
              <w:t>Engineer</w:t>
            </w:r>
            <w:r>
              <w:rPr>
                <w:spacing w:val="-3"/>
              </w:rPr>
              <w:t xml:space="preserve"> </w:t>
            </w:r>
            <w:r>
              <w:t>with</w:t>
            </w:r>
            <w:r>
              <w:rPr>
                <w:spacing w:val="-4"/>
              </w:rPr>
              <w:t xml:space="preserve"> </w:t>
            </w:r>
            <w:r>
              <w:t>experience</w:t>
            </w:r>
            <w:r>
              <w:rPr>
                <w:spacing w:val="-3"/>
              </w:rPr>
              <w:t xml:space="preserve"> </w:t>
            </w:r>
            <w:r>
              <w:t>in</w:t>
            </w:r>
            <w:r>
              <w:rPr>
                <w:spacing w:val="-4"/>
              </w:rPr>
              <w:t xml:space="preserve"> </w:t>
            </w:r>
            <w:r>
              <w:t>geotechnical engineering or Professional Engineering Geologist (</w:t>
            </w:r>
            <w:r>
              <w:rPr>
                <w:color w:val="00AF50"/>
              </w:rPr>
              <w:t xml:space="preserve">IPENZ </w:t>
            </w:r>
            <w:r>
              <w:t xml:space="preserve">Registered), any </w:t>
            </w:r>
            <w:r>
              <w:rPr>
                <w:color w:val="00AF50"/>
              </w:rPr>
              <w:t>filling</w:t>
            </w:r>
            <w:r>
              <w:t xml:space="preserve">, </w:t>
            </w:r>
            <w:r>
              <w:rPr>
                <w:color w:val="00AF50"/>
              </w:rPr>
              <w:t xml:space="preserve">excavation </w:t>
            </w:r>
            <w:r>
              <w:t xml:space="preserve">or </w:t>
            </w:r>
            <w:r>
              <w:rPr>
                <w:color w:val="00AF50"/>
              </w:rPr>
              <w:t>disturbance</w:t>
            </w:r>
            <w:r>
              <w:rPr>
                <w:color w:val="00AF50"/>
                <w:spacing w:val="-6"/>
              </w:rPr>
              <w:t xml:space="preserve"> </w:t>
            </w:r>
            <w:r>
              <w:rPr>
                <w:color w:val="00AF50"/>
              </w:rPr>
              <w:t>of</w:t>
            </w:r>
            <w:r>
              <w:rPr>
                <w:color w:val="00AF50"/>
                <w:spacing w:val="-6"/>
              </w:rPr>
              <w:t xml:space="preserve"> </w:t>
            </w:r>
            <w:r>
              <w:rPr>
                <w:color w:val="00AF50"/>
              </w:rPr>
              <w:t>soil</w:t>
            </w:r>
            <w:r>
              <w:t>s</w:t>
            </w:r>
            <w:r>
              <w:rPr>
                <w:spacing w:val="-6"/>
              </w:rPr>
              <w:t xml:space="preserve"> </w:t>
            </w:r>
            <w:r>
              <w:t>shall</w:t>
            </w:r>
            <w:r>
              <w:rPr>
                <w:spacing w:val="-4"/>
              </w:rPr>
              <w:t xml:space="preserve"> </w:t>
            </w:r>
            <w:r>
              <w:t>not</w:t>
            </w:r>
            <w:r>
              <w:rPr>
                <w:spacing w:val="-8"/>
              </w:rPr>
              <w:t xml:space="preserve"> </w:t>
            </w:r>
            <w:r>
              <w:t>exceed</w:t>
            </w:r>
            <w:r>
              <w:rPr>
                <w:spacing w:val="-7"/>
              </w:rPr>
              <w:t xml:space="preserve"> </w:t>
            </w:r>
            <w:r>
              <w:t>the</w:t>
            </w:r>
            <w:r>
              <w:rPr>
                <w:spacing w:val="-6"/>
              </w:rPr>
              <w:t xml:space="preserve"> </w:t>
            </w:r>
            <w:r>
              <w:t>requirements of Table 10.</w:t>
            </w:r>
          </w:p>
          <w:p w14:paraId="32EDA822" w14:textId="77777777" w:rsidR="006713A4" w:rsidRDefault="006713A4" w:rsidP="006713A4">
            <w:pPr>
              <w:pStyle w:val="TableParagraph"/>
              <w:numPr>
                <w:ilvl w:val="0"/>
                <w:numId w:val="205"/>
              </w:numPr>
              <w:tabs>
                <w:tab w:val="left" w:pos="399"/>
                <w:tab w:val="left" w:pos="401"/>
              </w:tabs>
              <w:spacing w:before="78" w:line="259" w:lineRule="auto"/>
              <w:ind w:right="289"/>
            </w:pPr>
            <w:r>
              <w:t xml:space="preserve">Where the land repair and </w:t>
            </w:r>
            <w:r>
              <w:rPr>
                <w:color w:val="00AF50"/>
              </w:rPr>
              <w:t xml:space="preserve">earthworks </w:t>
            </w:r>
            <w:r>
              <w:t>are designed, supervised and certified by a Chartered Professional Engineer</w:t>
            </w:r>
            <w:r>
              <w:rPr>
                <w:spacing w:val="-8"/>
              </w:rPr>
              <w:t xml:space="preserve"> </w:t>
            </w:r>
            <w:r>
              <w:t>with</w:t>
            </w:r>
            <w:r>
              <w:rPr>
                <w:spacing w:val="-8"/>
              </w:rPr>
              <w:t xml:space="preserve"> </w:t>
            </w:r>
            <w:r>
              <w:t>experience</w:t>
            </w:r>
            <w:r>
              <w:rPr>
                <w:spacing w:val="-8"/>
              </w:rPr>
              <w:t xml:space="preserve"> </w:t>
            </w:r>
            <w:r>
              <w:t>in</w:t>
            </w:r>
            <w:r>
              <w:rPr>
                <w:spacing w:val="-8"/>
              </w:rPr>
              <w:t xml:space="preserve"> </w:t>
            </w:r>
            <w:r>
              <w:t>geotechnical</w:t>
            </w:r>
            <w:r>
              <w:rPr>
                <w:spacing w:val="-7"/>
              </w:rPr>
              <w:t xml:space="preserve"> </w:t>
            </w:r>
            <w:r>
              <w:t>engineering or Professional Engineering Geologist (</w:t>
            </w:r>
            <w:r>
              <w:rPr>
                <w:color w:val="00AF50"/>
              </w:rPr>
              <w:t xml:space="preserve">IPENZ </w:t>
            </w:r>
            <w:r>
              <w:t xml:space="preserve">Registered), any </w:t>
            </w:r>
            <w:r>
              <w:rPr>
                <w:color w:val="00AF50"/>
              </w:rPr>
              <w:t xml:space="preserve">earthworks </w:t>
            </w:r>
            <w:r>
              <w:t xml:space="preserve">shall meet the following </w:t>
            </w:r>
            <w:r>
              <w:rPr>
                <w:spacing w:val="-2"/>
              </w:rPr>
              <w:t>requirements:</w:t>
            </w:r>
          </w:p>
          <w:p w14:paraId="6257FD7C" w14:textId="77777777" w:rsidR="006713A4" w:rsidRDefault="006713A4" w:rsidP="006713A4">
            <w:pPr>
              <w:pStyle w:val="TableParagraph"/>
              <w:numPr>
                <w:ilvl w:val="1"/>
                <w:numId w:val="205"/>
              </w:numPr>
              <w:tabs>
                <w:tab w:val="left" w:pos="831"/>
                <w:tab w:val="left" w:pos="833"/>
              </w:tabs>
              <w:spacing w:before="146" w:line="256" w:lineRule="auto"/>
              <w:ind w:left="833" w:right="498" w:hanging="360"/>
              <w:jc w:val="both"/>
            </w:pPr>
            <w:r>
              <w:t>The</w:t>
            </w:r>
            <w:r>
              <w:rPr>
                <w:spacing w:val="-2"/>
              </w:rPr>
              <w:t xml:space="preserve"> </w:t>
            </w:r>
            <w:r>
              <w:rPr>
                <w:color w:val="00AF50"/>
              </w:rPr>
              <w:t>site</w:t>
            </w:r>
            <w:r>
              <w:rPr>
                <w:color w:val="00AF50"/>
                <w:spacing w:val="-2"/>
              </w:rPr>
              <w:t xml:space="preserve"> </w:t>
            </w:r>
            <w:r>
              <w:t>or</w:t>
            </w:r>
            <w:r>
              <w:rPr>
                <w:spacing w:val="-3"/>
              </w:rPr>
              <w:t xml:space="preserve"> </w:t>
            </w:r>
            <w:r>
              <w:t>part</w:t>
            </w:r>
            <w:r>
              <w:rPr>
                <w:spacing w:val="-1"/>
              </w:rPr>
              <w:t xml:space="preserve"> </w:t>
            </w:r>
            <w:r>
              <w:t>of the</w:t>
            </w:r>
            <w:r>
              <w:rPr>
                <w:spacing w:val="-2"/>
              </w:rPr>
              <w:t xml:space="preserve"> </w:t>
            </w:r>
            <w:r>
              <w:rPr>
                <w:color w:val="00AF50"/>
              </w:rPr>
              <w:t>site</w:t>
            </w:r>
            <w:r>
              <w:rPr>
                <w:color w:val="00AF50"/>
                <w:spacing w:val="-2"/>
              </w:rPr>
              <w:t xml:space="preserve"> </w:t>
            </w:r>
            <w:r>
              <w:t>shall</w:t>
            </w:r>
            <w:r>
              <w:rPr>
                <w:spacing w:val="-1"/>
              </w:rPr>
              <w:t xml:space="preserve"> </w:t>
            </w:r>
            <w:r>
              <w:t>not</w:t>
            </w:r>
            <w:r>
              <w:rPr>
                <w:spacing w:val="-5"/>
              </w:rPr>
              <w:t xml:space="preserve"> </w:t>
            </w:r>
            <w:r>
              <w:t>be</w:t>
            </w:r>
            <w:r>
              <w:rPr>
                <w:spacing w:val="-3"/>
              </w:rPr>
              <w:t xml:space="preserve"> </w:t>
            </w:r>
            <w:r>
              <w:t>located within</w:t>
            </w:r>
            <w:r>
              <w:rPr>
                <w:spacing w:val="-7"/>
              </w:rPr>
              <w:t xml:space="preserve"> </w:t>
            </w:r>
            <w:r>
              <w:t>a</w:t>
            </w:r>
            <w:r>
              <w:rPr>
                <w:spacing w:val="-6"/>
              </w:rPr>
              <w:t xml:space="preserve"> </w:t>
            </w:r>
            <w:r>
              <w:rPr>
                <w:color w:val="00AF50"/>
              </w:rPr>
              <w:t>Site</w:t>
            </w:r>
            <w:r>
              <w:rPr>
                <w:color w:val="00AF50"/>
                <w:spacing w:val="-6"/>
              </w:rPr>
              <w:t xml:space="preserve"> </w:t>
            </w:r>
            <w:r>
              <w:rPr>
                <w:color w:val="00AF50"/>
              </w:rPr>
              <w:t>of</w:t>
            </w:r>
            <w:r>
              <w:rPr>
                <w:color w:val="00AF50"/>
                <w:spacing w:val="-6"/>
              </w:rPr>
              <w:t xml:space="preserve"> </w:t>
            </w:r>
            <w:r>
              <w:rPr>
                <w:color w:val="00AF50"/>
              </w:rPr>
              <w:t>Ngāi</w:t>
            </w:r>
            <w:r>
              <w:rPr>
                <w:color w:val="00AF50"/>
                <w:spacing w:val="-5"/>
              </w:rPr>
              <w:t xml:space="preserve"> </w:t>
            </w:r>
            <w:r>
              <w:rPr>
                <w:color w:val="00AF50"/>
              </w:rPr>
              <w:t>Tahu</w:t>
            </w:r>
            <w:r>
              <w:rPr>
                <w:color w:val="00AF50"/>
                <w:spacing w:val="-7"/>
              </w:rPr>
              <w:t xml:space="preserve"> </w:t>
            </w:r>
            <w:r>
              <w:rPr>
                <w:color w:val="00AF50"/>
              </w:rPr>
              <w:t>Cultural</w:t>
            </w:r>
            <w:r>
              <w:rPr>
                <w:color w:val="00AF50"/>
                <w:spacing w:val="-5"/>
              </w:rPr>
              <w:t xml:space="preserve"> </w:t>
            </w:r>
            <w:r>
              <w:rPr>
                <w:color w:val="00AF50"/>
              </w:rPr>
              <w:t xml:space="preserve">Significance </w:t>
            </w:r>
            <w:r>
              <w:t xml:space="preserve">identified in </w:t>
            </w:r>
            <w:r>
              <w:rPr>
                <w:color w:val="0000FF"/>
              </w:rPr>
              <w:t>Schedule 9.5.6.1</w:t>
            </w:r>
            <w:r>
              <w:t>.</w:t>
            </w:r>
          </w:p>
          <w:p w14:paraId="64A475C8" w14:textId="77777777" w:rsidR="006713A4" w:rsidRDefault="006713A4" w:rsidP="006713A4">
            <w:pPr>
              <w:pStyle w:val="TableParagraph"/>
              <w:numPr>
                <w:ilvl w:val="1"/>
                <w:numId w:val="205"/>
              </w:numPr>
              <w:tabs>
                <w:tab w:val="left" w:pos="831"/>
                <w:tab w:val="left" w:pos="833"/>
              </w:tabs>
              <w:spacing w:before="147" w:line="261" w:lineRule="auto"/>
              <w:ind w:left="833" w:right="471" w:hanging="360"/>
            </w:pPr>
            <w:r>
              <w:t>Not</w:t>
            </w:r>
            <w:r>
              <w:rPr>
                <w:spacing w:val="-6"/>
              </w:rPr>
              <w:t xml:space="preserve"> </w:t>
            </w:r>
            <w:r>
              <w:t>more</w:t>
            </w:r>
            <w:r>
              <w:rPr>
                <w:spacing w:val="-4"/>
              </w:rPr>
              <w:t xml:space="preserve"> </w:t>
            </w:r>
            <w:r>
              <w:t>than</w:t>
            </w:r>
            <w:r>
              <w:rPr>
                <w:spacing w:val="-5"/>
              </w:rPr>
              <w:t xml:space="preserve"> </w:t>
            </w:r>
            <w:r>
              <w:t>80m³</w:t>
            </w:r>
            <w:r>
              <w:rPr>
                <w:spacing w:val="-6"/>
              </w:rPr>
              <w:t xml:space="preserve"> </w:t>
            </w:r>
            <w:r>
              <w:t>of</w:t>
            </w:r>
            <w:r>
              <w:rPr>
                <w:spacing w:val="-2"/>
              </w:rPr>
              <w:t xml:space="preserve"> </w:t>
            </w:r>
            <w:r>
              <w:rPr>
                <w:color w:val="00AF50"/>
              </w:rPr>
              <w:t>grout</w:t>
            </w:r>
            <w:r>
              <w:rPr>
                <w:color w:val="00AF50"/>
                <w:spacing w:val="-6"/>
              </w:rPr>
              <w:t xml:space="preserve"> </w:t>
            </w:r>
            <w:r>
              <w:t>shall</w:t>
            </w:r>
            <w:r>
              <w:rPr>
                <w:spacing w:val="-2"/>
              </w:rPr>
              <w:t xml:space="preserve"> </w:t>
            </w:r>
            <w:r>
              <w:t>be</w:t>
            </w:r>
            <w:r>
              <w:rPr>
                <w:spacing w:val="-4"/>
              </w:rPr>
              <w:t xml:space="preserve"> </w:t>
            </w:r>
            <w:r>
              <w:t>used</w:t>
            </w:r>
            <w:r>
              <w:rPr>
                <w:spacing w:val="-5"/>
              </w:rPr>
              <w:t xml:space="preserve"> </w:t>
            </w:r>
            <w:r>
              <w:t xml:space="preserve">per </w:t>
            </w:r>
            <w:r>
              <w:rPr>
                <w:color w:val="00AF50"/>
                <w:spacing w:val="-2"/>
              </w:rPr>
              <w:t>site</w:t>
            </w:r>
            <w:r>
              <w:rPr>
                <w:spacing w:val="-2"/>
              </w:rPr>
              <w:t>.</w:t>
            </w:r>
          </w:p>
          <w:p w14:paraId="14475D8A" w14:textId="77777777" w:rsidR="006713A4" w:rsidRDefault="006713A4" w:rsidP="006713A4">
            <w:pPr>
              <w:pStyle w:val="TableParagraph"/>
              <w:numPr>
                <w:ilvl w:val="1"/>
                <w:numId w:val="205"/>
              </w:numPr>
              <w:tabs>
                <w:tab w:val="left" w:pos="830"/>
                <w:tab w:val="left" w:pos="833"/>
              </w:tabs>
              <w:spacing w:before="139" w:line="256" w:lineRule="auto"/>
              <w:ind w:left="833" w:right="199" w:hanging="360"/>
            </w:pPr>
            <w:r>
              <w:t>Land</w:t>
            </w:r>
            <w:r>
              <w:rPr>
                <w:spacing w:val="-7"/>
              </w:rPr>
              <w:t xml:space="preserve"> </w:t>
            </w:r>
            <w:r>
              <w:t>repair</w:t>
            </w:r>
            <w:r>
              <w:rPr>
                <w:spacing w:val="-7"/>
              </w:rPr>
              <w:t xml:space="preserve"> </w:t>
            </w:r>
            <w:r>
              <w:t>works</w:t>
            </w:r>
            <w:r>
              <w:rPr>
                <w:spacing w:val="-7"/>
              </w:rPr>
              <w:t xml:space="preserve"> </w:t>
            </w:r>
            <w:r>
              <w:t>involving</w:t>
            </w:r>
            <w:r>
              <w:rPr>
                <w:spacing w:val="-3"/>
              </w:rPr>
              <w:t xml:space="preserve"> </w:t>
            </w:r>
            <w:r>
              <w:rPr>
                <w:color w:val="00AF50"/>
              </w:rPr>
              <w:t>soil</w:t>
            </w:r>
            <w:r>
              <w:rPr>
                <w:color w:val="00AF50"/>
                <w:spacing w:val="-4"/>
              </w:rPr>
              <w:t xml:space="preserve"> </w:t>
            </w:r>
            <w:r>
              <w:rPr>
                <w:color w:val="00AF50"/>
              </w:rPr>
              <w:t>mixing</w:t>
            </w:r>
            <w:r>
              <w:t>,</w:t>
            </w:r>
            <w:r>
              <w:rPr>
                <w:spacing w:val="-9"/>
              </w:rPr>
              <w:t xml:space="preserve"> </w:t>
            </w:r>
            <w:r>
              <w:rPr>
                <w:color w:val="00AF50"/>
              </w:rPr>
              <w:t>aggregate piers</w:t>
            </w:r>
            <w:r>
              <w:t xml:space="preserve">, or </w:t>
            </w:r>
            <w:r>
              <w:rPr>
                <w:color w:val="00AF50"/>
              </w:rPr>
              <w:t xml:space="preserve">grout </w:t>
            </w:r>
            <w:r>
              <w:t>shall not occur within 1.0m of a</w:t>
            </w:r>
          </w:p>
        </w:tc>
      </w:tr>
    </w:tbl>
    <w:p w14:paraId="6A164BEF" w14:textId="77777777" w:rsidR="006713A4" w:rsidRDefault="006713A4" w:rsidP="006713A4">
      <w:pPr>
        <w:spacing w:line="256" w:lineRule="auto"/>
        <w:sectPr w:rsidR="006713A4" w:rsidSect="00645594">
          <w:type w:val="continuous"/>
          <w:pgSz w:w="11900" w:h="16840"/>
          <w:pgMar w:top="1440" w:right="560" w:bottom="1180" w:left="1300" w:header="0" w:footer="985" w:gutter="0"/>
          <w:cols w:space="720"/>
        </w:sectPr>
      </w:pPr>
    </w:p>
    <w:tbl>
      <w:tblPr>
        <w:tblW w:w="0" w:type="auto"/>
        <w:tblInd w:w="1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76"/>
        <w:gridCol w:w="3140"/>
        <w:gridCol w:w="5479"/>
      </w:tblGrid>
      <w:tr w:rsidR="006713A4" w14:paraId="698E8B1D" w14:textId="77777777">
        <w:trPr>
          <w:trHeight w:val="431"/>
        </w:trPr>
        <w:tc>
          <w:tcPr>
            <w:tcW w:w="3716" w:type="dxa"/>
            <w:gridSpan w:val="2"/>
          </w:tcPr>
          <w:p w14:paraId="746C1040" w14:textId="77777777" w:rsidR="006713A4" w:rsidRDefault="006713A4">
            <w:pPr>
              <w:pStyle w:val="TableParagraph"/>
              <w:spacing w:before="78"/>
              <w:ind w:left="136"/>
              <w:rPr>
                <w:b/>
              </w:rPr>
            </w:pPr>
            <w:r>
              <w:rPr>
                <w:b/>
                <w:spacing w:val="-2"/>
              </w:rPr>
              <w:t>Activity</w:t>
            </w:r>
          </w:p>
        </w:tc>
        <w:tc>
          <w:tcPr>
            <w:tcW w:w="5479" w:type="dxa"/>
          </w:tcPr>
          <w:p w14:paraId="70B84DD3" w14:textId="77777777" w:rsidR="006713A4" w:rsidRDefault="006713A4">
            <w:pPr>
              <w:pStyle w:val="TableParagraph"/>
              <w:spacing w:before="78"/>
              <w:ind w:left="137"/>
              <w:rPr>
                <w:b/>
              </w:rPr>
            </w:pPr>
            <w:r>
              <w:rPr>
                <w:b/>
                <w:spacing w:val="-5"/>
              </w:rPr>
              <w:t>Activity</w:t>
            </w:r>
            <w:r>
              <w:rPr>
                <w:b/>
                <w:spacing w:val="-1"/>
              </w:rPr>
              <w:t xml:space="preserve"> </w:t>
            </w:r>
            <w:r>
              <w:rPr>
                <w:b/>
                <w:spacing w:val="-2"/>
              </w:rPr>
              <w:t>Standard</w:t>
            </w:r>
          </w:p>
        </w:tc>
      </w:tr>
      <w:tr w:rsidR="006713A4" w14:paraId="22FFD008" w14:textId="77777777">
        <w:trPr>
          <w:trHeight w:val="13583"/>
        </w:trPr>
        <w:tc>
          <w:tcPr>
            <w:tcW w:w="576" w:type="dxa"/>
          </w:tcPr>
          <w:p w14:paraId="1C7BD44B" w14:textId="77777777" w:rsidR="006713A4" w:rsidRDefault="006713A4">
            <w:pPr>
              <w:pStyle w:val="TableParagraph"/>
              <w:rPr>
                <w:rFonts w:ascii="Times New Roman"/>
              </w:rPr>
            </w:pPr>
          </w:p>
        </w:tc>
        <w:tc>
          <w:tcPr>
            <w:tcW w:w="3140" w:type="dxa"/>
          </w:tcPr>
          <w:p w14:paraId="558C0548" w14:textId="77777777" w:rsidR="006713A4" w:rsidRDefault="006713A4">
            <w:pPr>
              <w:pStyle w:val="TableParagraph"/>
              <w:spacing w:before="1" w:line="259" w:lineRule="auto"/>
              <w:ind w:left="420" w:right="90"/>
            </w:pPr>
            <w:r>
              <w:t xml:space="preserve">repair of land used for residential purposes damaged by earthquakes within </w:t>
            </w:r>
            <w:r>
              <w:rPr>
                <w:color w:val="00AF50"/>
              </w:rPr>
              <w:t>Flood Management Areas</w:t>
            </w:r>
            <w:r>
              <w:rPr>
                <w:color w:val="00AF50"/>
                <w:spacing w:val="-9"/>
              </w:rPr>
              <w:t xml:space="preserve"> </w:t>
            </w:r>
            <w:r>
              <w:t>in</w:t>
            </w:r>
            <w:r>
              <w:rPr>
                <w:spacing w:val="-11"/>
              </w:rPr>
              <w:t xml:space="preserve"> </w:t>
            </w:r>
            <w:r>
              <w:t>rural</w:t>
            </w:r>
            <w:r>
              <w:rPr>
                <w:spacing w:val="-9"/>
              </w:rPr>
              <w:t xml:space="preserve"> </w:t>
            </w:r>
            <w:r>
              <w:t>and</w:t>
            </w:r>
            <w:r>
              <w:rPr>
                <w:spacing w:val="-11"/>
              </w:rPr>
              <w:t xml:space="preserve"> </w:t>
            </w:r>
            <w:r>
              <w:t xml:space="preserve">residential </w:t>
            </w:r>
            <w:r>
              <w:rPr>
                <w:spacing w:val="-2"/>
              </w:rPr>
              <w:t>zones.</w:t>
            </w:r>
          </w:p>
        </w:tc>
        <w:tc>
          <w:tcPr>
            <w:tcW w:w="5479" w:type="dxa"/>
          </w:tcPr>
          <w:p w14:paraId="77B3724B" w14:textId="77777777" w:rsidR="006713A4" w:rsidRDefault="006713A4">
            <w:pPr>
              <w:pStyle w:val="TableParagraph"/>
              <w:spacing w:before="1"/>
              <w:ind w:left="833"/>
            </w:pPr>
            <w:r>
              <w:rPr>
                <w:color w:val="00AF50"/>
                <w:spacing w:val="-2"/>
              </w:rPr>
              <w:t>boundary</w:t>
            </w:r>
            <w:r>
              <w:rPr>
                <w:spacing w:val="-2"/>
              </w:rPr>
              <w:t>.</w:t>
            </w:r>
          </w:p>
          <w:p w14:paraId="3A34B0F7" w14:textId="77777777" w:rsidR="006713A4" w:rsidRDefault="006713A4" w:rsidP="006713A4">
            <w:pPr>
              <w:pStyle w:val="TableParagraph"/>
              <w:numPr>
                <w:ilvl w:val="0"/>
                <w:numId w:val="204"/>
              </w:numPr>
              <w:tabs>
                <w:tab w:val="left" w:pos="830"/>
                <w:tab w:val="left" w:pos="833"/>
              </w:tabs>
              <w:spacing w:before="164" w:line="259" w:lineRule="auto"/>
              <w:ind w:right="283"/>
            </w:pPr>
            <w:r>
              <w:t>At</w:t>
            </w:r>
            <w:r>
              <w:rPr>
                <w:spacing w:val="-6"/>
              </w:rPr>
              <w:t xml:space="preserve"> </w:t>
            </w:r>
            <w:r>
              <w:t>least</w:t>
            </w:r>
            <w:r>
              <w:rPr>
                <w:spacing w:val="-6"/>
              </w:rPr>
              <w:t xml:space="preserve"> </w:t>
            </w:r>
            <w:r>
              <w:t>3</w:t>
            </w:r>
            <w:r>
              <w:rPr>
                <w:spacing w:val="-6"/>
              </w:rPr>
              <w:t xml:space="preserve"> </w:t>
            </w:r>
            <w:r>
              <w:t>working</w:t>
            </w:r>
            <w:r>
              <w:rPr>
                <w:spacing w:val="-3"/>
              </w:rPr>
              <w:t xml:space="preserve"> </w:t>
            </w:r>
            <w:r>
              <w:t>days</w:t>
            </w:r>
            <w:r>
              <w:rPr>
                <w:spacing w:val="-4"/>
              </w:rPr>
              <w:t xml:space="preserve"> </w:t>
            </w:r>
            <w:r>
              <w:t>prior</w:t>
            </w:r>
            <w:r>
              <w:rPr>
                <w:spacing w:val="-4"/>
              </w:rPr>
              <w:t xml:space="preserve"> </w:t>
            </w:r>
            <w:r>
              <w:t>to</w:t>
            </w:r>
            <w:r>
              <w:rPr>
                <w:spacing w:val="-5"/>
              </w:rPr>
              <w:t xml:space="preserve"> </w:t>
            </w:r>
            <w:r>
              <w:t>commencing</w:t>
            </w:r>
            <w:r>
              <w:rPr>
                <w:spacing w:val="-3"/>
              </w:rPr>
              <w:t xml:space="preserve"> </w:t>
            </w:r>
            <w:r>
              <w:t xml:space="preserve">any work on the </w:t>
            </w:r>
            <w:r>
              <w:rPr>
                <w:color w:val="00AF50"/>
              </w:rPr>
              <w:t xml:space="preserve">site </w:t>
            </w:r>
            <w:r>
              <w:t>(including stockpiling and preparatory works):</w:t>
            </w:r>
          </w:p>
          <w:p w14:paraId="1275C82E" w14:textId="77777777" w:rsidR="006713A4" w:rsidRDefault="006713A4" w:rsidP="006713A4">
            <w:pPr>
              <w:pStyle w:val="TableParagraph"/>
              <w:numPr>
                <w:ilvl w:val="1"/>
                <w:numId w:val="204"/>
              </w:numPr>
              <w:tabs>
                <w:tab w:val="left" w:pos="1278"/>
                <w:tab w:val="left" w:pos="1280"/>
              </w:tabs>
              <w:spacing w:before="143" w:line="259" w:lineRule="auto"/>
              <w:ind w:right="244"/>
            </w:pPr>
            <w:r>
              <w:t xml:space="preserve">written notice shall be provided to the </w:t>
            </w:r>
            <w:r>
              <w:rPr>
                <w:color w:val="00AF50"/>
              </w:rPr>
              <w:t>Council</w:t>
            </w:r>
            <w:r>
              <w:rPr>
                <w:color w:val="00AF50"/>
                <w:spacing w:val="-5"/>
              </w:rPr>
              <w:t xml:space="preserve"> </w:t>
            </w:r>
            <w:r>
              <w:t>informing</w:t>
            </w:r>
            <w:r>
              <w:rPr>
                <w:spacing w:val="-6"/>
              </w:rPr>
              <w:t xml:space="preserve"> </w:t>
            </w:r>
            <w:r>
              <w:t>of</w:t>
            </w:r>
            <w:r>
              <w:rPr>
                <w:spacing w:val="-7"/>
              </w:rPr>
              <w:t xml:space="preserve"> </w:t>
            </w:r>
            <w:r>
              <w:t>the</w:t>
            </w:r>
            <w:r>
              <w:rPr>
                <w:spacing w:val="-7"/>
              </w:rPr>
              <w:t xml:space="preserve"> </w:t>
            </w:r>
            <w:r>
              <w:t>location</w:t>
            </w:r>
            <w:r>
              <w:rPr>
                <w:spacing w:val="-8"/>
              </w:rPr>
              <w:t xml:space="preserve"> </w:t>
            </w:r>
            <w:r>
              <w:t>of</w:t>
            </w:r>
            <w:r>
              <w:rPr>
                <w:spacing w:val="-3"/>
              </w:rPr>
              <w:t xml:space="preserve"> </w:t>
            </w:r>
            <w:r>
              <w:t>the</w:t>
            </w:r>
            <w:r>
              <w:rPr>
                <w:spacing w:val="-7"/>
              </w:rPr>
              <w:t xml:space="preserve"> </w:t>
            </w:r>
            <w:r>
              <w:t>land repair and the name and contact details of the supervising engineer;</w:t>
            </w:r>
          </w:p>
          <w:p w14:paraId="4B8D3506" w14:textId="77777777" w:rsidR="006713A4" w:rsidRDefault="006713A4" w:rsidP="006713A4">
            <w:pPr>
              <w:pStyle w:val="TableParagraph"/>
              <w:numPr>
                <w:ilvl w:val="1"/>
                <w:numId w:val="204"/>
              </w:numPr>
              <w:tabs>
                <w:tab w:val="left" w:pos="1277"/>
                <w:tab w:val="left" w:pos="1280"/>
              </w:tabs>
              <w:spacing w:before="136" w:line="259" w:lineRule="auto"/>
              <w:ind w:right="278"/>
              <w:rPr>
                <w:position w:val="1"/>
              </w:rPr>
            </w:pPr>
            <w:r>
              <w:t xml:space="preserve">written notice shall be provided to any occupier of a </w:t>
            </w:r>
            <w:r>
              <w:rPr>
                <w:color w:val="00AF50"/>
              </w:rPr>
              <w:t xml:space="preserve">residential unit adjoining </w:t>
            </w:r>
            <w:r>
              <w:t xml:space="preserve">the land repair </w:t>
            </w:r>
            <w:r>
              <w:rPr>
                <w:color w:val="00AF50"/>
              </w:rPr>
              <w:t xml:space="preserve">site </w:t>
            </w:r>
            <w:r>
              <w:t>to inform the occupier that the</w:t>
            </w:r>
            <w:r>
              <w:rPr>
                <w:spacing w:val="-6"/>
              </w:rPr>
              <w:t xml:space="preserve"> </w:t>
            </w:r>
            <w:r>
              <w:t>works</w:t>
            </w:r>
            <w:r>
              <w:rPr>
                <w:spacing w:val="-6"/>
              </w:rPr>
              <w:t xml:space="preserve"> </w:t>
            </w:r>
            <w:r>
              <w:t>will</w:t>
            </w:r>
            <w:r>
              <w:rPr>
                <w:spacing w:val="-4"/>
              </w:rPr>
              <w:t xml:space="preserve"> </w:t>
            </w:r>
            <w:r>
              <w:t>be</w:t>
            </w:r>
            <w:r>
              <w:rPr>
                <w:spacing w:val="-6"/>
              </w:rPr>
              <w:t xml:space="preserve"> </w:t>
            </w:r>
            <w:r>
              <w:t>taking</w:t>
            </w:r>
            <w:r>
              <w:rPr>
                <w:spacing w:val="-5"/>
              </w:rPr>
              <w:t xml:space="preserve"> </w:t>
            </w:r>
            <w:r>
              <w:t>place,</w:t>
            </w:r>
            <w:r>
              <w:rPr>
                <w:spacing w:val="-8"/>
              </w:rPr>
              <w:t xml:space="preserve"> </w:t>
            </w:r>
            <w:r>
              <w:t>the</w:t>
            </w:r>
            <w:r>
              <w:rPr>
                <w:spacing w:val="-6"/>
              </w:rPr>
              <w:t xml:space="preserve"> </w:t>
            </w:r>
            <w:r>
              <w:t>expected duration of the works and of the contact details of the site supervisor; and</w:t>
            </w:r>
          </w:p>
          <w:p w14:paraId="0337F662" w14:textId="77777777" w:rsidR="006713A4" w:rsidRDefault="006713A4" w:rsidP="006713A4">
            <w:pPr>
              <w:pStyle w:val="TableParagraph"/>
              <w:numPr>
                <w:ilvl w:val="1"/>
                <w:numId w:val="204"/>
              </w:numPr>
              <w:tabs>
                <w:tab w:val="left" w:pos="1278"/>
                <w:tab w:val="left" w:pos="1280"/>
              </w:tabs>
              <w:spacing w:before="142" w:line="259" w:lineRule="auto"/>
              <w:ind w:right="560"/>
            </w:pPr>
            <w:r>
              <w:t>a</w:t>
            </w:r>
            <w:r>
              <w:rPr>
                <w:spacing w:val="-5"/>
              </w:rPr>
              <w:t xml:space="preserve"> </w:t>
            </w:r>
            <w:r>
              <w:rPr>
                <w:color w:val="00AF50"/>
              </w:rPr>
              <w:t>sign</w:t>
            </w:r>
            <w:r>
              <w:rPr>
                <w:color w:val="00AF50"/>
                <w:spacing w:val="-6"/>
              </w:rPr>
              <w:t xml:space="preserve"> </w:t>
            </w:r>
            <w:r>
              <w:t>shall</w:t>
            </w:r>
            <w:r>
              <w:rPr>
                <w:spacing w:val="-3"/>
              </w:rPr>
              <w:t xml:space="preserve"> </w:t>
            </w:r>
            <w:r>
              <w:t>be</w:t>
            </w:r>
            <w:r>
              <w:rPr>
                <w:spacing w:val="-5"/>
              </w:rPr>
              <w:t xml:space="preserve"> </w:t>
            </w:r>
            <w:r>
              <w:t>erected</w:t>
            </w:r>
            <w:r>
              <w:rPr>
                <w:spacing w:val="-6"/>
              </w:rPr>
              <w:t xml:space="preserve"> </w:t>
            </w:r>
            <w:r>
              <w:t>at</w:t>
            </w:r>
            <w:r>
              <w:rPr>
                <w:spacing w:val="-8"/>
              </w:rPr>
              <w:t xml:space="preserve"> </w:t>
            </w:r>
            <w:r>
              <w:t>the</w:t>
            </w:r>
            <w:r>
              <w:rPr>
                <w:spacing w:val="-5"/>
              </w:rPr>
              <w:t xml:space="preserve"> </w:t>
            </w:r>
            <w:r>
              <w:t>front</w:t>
            </w:r>
            <w:r>
              <w:rPr>
                <w:spacing w:val="-7"/>
              </w:rPr>
              <w:t xml:space="preserve"> </w:t>
            </w:r>
            <w:r>
              <w:t>of</w:t>
            </w:r>
            <w:r>
              <w:rPr>
                <w:spacing w:val="-1"/>
              </w:rPr>
              <w:t xml:space="preserve"> </w:t>
            </w:r>
            <w:r>
              <w:t>the property which includes the name and contact details of the site supervisor.</w:t>
            </w:r>
          </w:p>
          <w:p w14:paraId="14F3C0DB" w14:textId="77777777" w:rsidR="006713A4" w:rsidRDefault="006713A4" w:rsidP="006713A4">
            <w:pPr>
              <w:pStyle w:val="TableParagraph"/>
              <w:numPr>
                <w:ilvl w:val="0"/>
                <w:numId w:val="204"/>
              </w:numPr>
              <w:tabs>
                <w:tab w:val="left" w:pos="833"/>
              </w:tabs>
              <w:spacing w:before="143" w:line="259" w:lineRule="auto"/>
              <w:ind w:right="162"/>
            </w:pPr>
            <w:r>
              <w:t>A</w:t>
            </w:r>
            <w:r>
              <w:rPr>
                <w:spacing w:val="-6"/>
              </w:rPr>
              <w:t xml:space="preserve"> </w:t>
            </w:r>
            <w:r>
              <w:t>statement</w:t>
            </w:r>
            <w:r>
              <w:rPr>
                <w:spacing w:val="-10"/>
              </w:rPr>
              <w:t xml:space="preserve"> </w:t>
            </w:r>
            <w:r>
              <w:t>of</w:t>
            </w:r>
            <w:r>
              <w:rPr>
                <w:spacing w:val="-7"/>
              </w:rPr>
              <w:t xml:space="preserve"> </w:t>
            </w:r>
            <w:r>
              <w:t>professional</w:t>
            </w:r>
            <w:r>
              <w:rPr>
                <w:spacing w:val="-6"/>
              </w:rPr>
              <w:t xml:space="preserve"> </w:t>
            </w:r>
            <w:r>
              <w:t>opinion</w:t>
            </w:r>
            <w:r>
              <w:rPr>
                <w:spacing w:val="-8"/>
              </w:rPr>
              <w:t xml:space="preserve"> </w:t>
            </w:r>
            <w:r>
              <w:t>completed</w:t>
            </w:r>
            <w:r>
              <w:rPr>
                <w:spacing w:val="-8"/>
              </w:rPr>
              <w:t xml:space="preserve"> </w:t>
            </w:r>
            <w:r>
              <w:t>by a suitably qualified and experienced Chartered Professional Engineer with experience in geotechnical engineering or Professional Engineering Geologist (</w:t>
            </w:r>
            <w:r>
              <w:rPr>
                <w:color w:val="00AF50"/>
              </w:rPr>
              <w:t xml:space="preserve">IPENZ </w:t>
            </w:r>
            <w:r>
              <w:t xml:space="preserve">Registered) shall be provided to the </w:t>
            </w:r>
            <w:r>
              <w:rPr>
                <w:color w:val="00AF50"/>
              </w:rPr>
              <w:t xml:space="preserve">Council </w:t>
            </w:r>
            <w:r>
              <w:t>within 3 months of the land</w:t>
            </w:r>
            <w:r>
              <w:rPr>
                <w:spacing w:val="-3"/>
              </w:rPr>
              <w:t xml:space="preserve"> </w:t>
            </w:r>
            <w:r>
              <w:t>repair</w:t>
            </w:r>
            <w:r>
              <w:rPr>
                <w:spacing w:val="-2"/>
              </w:rPr>
              <w:t xml:space="preserve"> </w:t>
            </w:r>
            <w:r>
              <w:t>being</w:t>
            </w:r>
            <w:r>
              <w:rPr>
                <w:spacing w:val="-1"/>
              </w:rPr>
              <w:t xml:space="preserve"> </w:t>
            </w:r>
            <w:r>
              <w:t>completed</w:t>
            </w:r>
            <w:r>
              <w:rPr>
                <w:spacing w:val="-3"/>
              </w:rPr>
              <w:t xml:space="preserve"> </w:t>
            </w:r>
            <w:r>
              <w:t>to the</w:t>
            </w:r>
            <w:r>
              <w:rPr>
                <w:spacing w:val="-2"/>
              </w:rPr>
              <w:t xml:space="preserve"> </w:t>
            </w:r>
            <w:r>
              <w:t>effect that the works meet all applicable standards and requirements and are suitable for their intended purpose. The</w:t>
            </w:r>
            <w:r>
              <w:rPr>
                <w:spacing w:val="-1"/>
              </w:rPr>
              <w:t xml:space="preserve"> </w:t>
            </w:r>
            <w:r>
              <w:t>statement</w:t>
            </w:r>
            <w:r>
              <w:rPr>
                <w:spacing w:val="-4"/>
              </w:rPr>
              <w:t xml:space="preserve"> </w:t>
            </w:r>
            <w:r>
              <w:t>will include</w:t>
            </w:r>
            <w:r>
              <w:rPr>
                <w:spacing w:val="-1"/>
              </w:rPr>
              <w:t xml:space="preserve"> </w:t>
            </w:r>
            <w:r>
              <w:t>as-built</w:t>
            </w:r>
            <w:r>
              <w:rPr>
                <w:spacing w:val="-3"/>
              </w:rPr>
              <w:t xml:space="preserve"> </w:t>
            </w:r>
            <w:r>
              <w:t>plans of the works.</w:t>
            </w:r>
          </w:p>
          <w:p w14:paraId="663A4E53" w14:textId="77777777" w:rsidR="006713A4" w:rsidRDefault="006713A4" w:rsidP="006713A4">
            <w:pPr>
              <w:pStyle w:val="TableParagraph"/>
              <w:numPr>
                <w:ilvl w:val="0"/>
                <w:numId w:val="204"/>
              </w:numPr>
              <w:tabs>
                <w:tab w:val="left" w:pos="830"/>
                <w:tab w:val="left" w:pos="833"/>
              </w:tabs>
              <w:spacing w:before="79" w:line="259" w:lineRule="auto"/>
              <w:ind w:right="236"/>
            </w:pPr>
            <w:r>
              <w:t>Depth</w:t>
            </w:r>
            <w:r>
              <w:rPr>
                <w:spacing w:val="-6"/>
              </w:rPr>
              <w:t xml:space="preserve"> </w:t>
            </w:r>
            <w:r>
              <w:t>of</w:t>
            </w:r>
            <w:r>
              <w:rPr>
                <w:spacing w:val="-5"/>
              </w:rPr>
              <w:t xml:space="preserve"> </w:t>
            </w:r>
            <w:r>
              <w:rPr>
                <w:color w:val="00AF50"/>
              </w:rPr>
              <w:t>filling</w:t>
            </w:r>
            <w:r>
              <w:rPr>
                <w:color w:val="00AF50"/>
                <w:spacing w:val="-3"/>
              </w:rPr>
              <w:t xml:space="preserve"> </w:t>
            </w:r>
            <w:r>
              <w:t>above</w:t>
            </w:r>
            <w:r>
              <w:rPr>
                <w:spacing w:val="-4"/>
              </w:rPr>
              <w:t xml:space="preserve"> </w:t>
            </w:r>
            <w:r>
              <w:rPr>
                <w:color w:val="00AF50"/>
              </w:rPr>
              <w:t>ground</w:t>
            </w:r>
            <w:r>
              <w:rPr>
                <w:color w:val="00AF50"/>
                <w:spacing w:val="-6"/>
              </w:rPr>
              <w:t xml:space="preserve"> </w:t>
            </w:r>
            <w:r>
              <w:rPr>
                <w:color w:val="00AF50"/>
              </w:rPr>
              <w:t>level</w:t>
            </w:r>
            <w:r>
              <w:rPr>
                <w:color w:val="00AF50"/>
                <w:spacing w:val="-2"/>
              </w:rPr>
              <w:t xml:space="preserve"> </w:t>
            </w:r>
            <w:r>
              <w:t>shall</w:t>
            </w:r>
            <w:r>
              <w:rPr>
                <w:spacing w:val="-3"/>
              </w:rPr>
              <w:t xml:space="preserve"> </w:t>
            </w:r>
            <w:r>
              <w:t>meet</w:t>
            </w:r>
            <w:r>
              <w:rPr>
                <w:spacing w:val="-7"/>
              </w:rPr>
              <w:t xml:space="preserve"> </w:t>
            </w:r>
            <w:r>
              <w:t xml:space="preserve">the requirements for the repair of land damaged by earthquakes within </w:t>
            </w:r>
            <w:r>
              <w:rPr>
                <w:color w:val="00AF50"/>
              </w:rPr>
              <w:t xml:space="preserve">Flood Management Areas </w:t>
            </w:r>
            <w:r>
              <w:t xml:space="preserve">as specified in </w:t>
            </w:r>
            <w:r>
              <w:rPr>
                <w:color w:val="0000FF"/>
              </w:rPr>
              <w:t xml:space="preserve">Chapter 5 </w:t>
            </w:r>
            <w:r>
              <w:t>(Natural Hazards).</w:t>
            </w:r>
          </w:p>
          <w:p w14:paraId="65DBC2E8" w14:textId="77777777" w:rsidR="006713A4" w:rsidRDefault="006713A4">
            <w:pPr>
              <w:pStyle w:val="TableParagraph"/>
              <w:spacing w:before="79"/>
              <w:ind w:left="118"/>
            </w:pPr>
            <w:r>
              <w:t>d.</w:t>
            </w:r>
            <w:r>
              <w:rPr>
                <w:spacing w:val="60"/>
              </w:rPr>
              <w:t xml:space="preserve"> </w:t>
            </w:r>
            <w:r>
              <w:t>General</w:t>
            </w:r>
            <w:r>
              <w:rPr>
                <w:spacing w:val="-1"/>
              </w:rPr>
              <w:t xml:space="preserve"> </w:t>
            </w:r>
            <w:r>
              <w:rPr>
                <w:spacing w:val="-2"/>
              </w:rPr>
              <w:t>standards:</w:t>
            </w:r>
          </w:p>
          <w:p w14:paraId="3AD128AE" w14:textId="77777777" w:rsidR="006713A4" w:rsidRDefault="006713A4" w:rsidP="006713A4">
            <w:pPr>
              <w:pStyle w:val="TableParagraph"/>
              <w:numPr>
                <w:ilvl w:val="0"/>
                <w:numId w:val="203"/>
              </w:numPr>
              <w:tabs>
                <w:tab w:val="left" w:pos="833"/>
              </w:tabs>
              <w:spacing w:before="168" w:line="256" w:lineRule="auto"/>
              <w:ind w:right="491"/>
            </w:pPr>
            <w:r>
              <w:t>There</w:t>
            </w:r>
            <w:r>
              <w:rPr>
                <w:spacing w:val="-6"/>
              </w:rPr>
              <w:t xml:space="preserve"> </w:t>
            </w:r>
            <w:r>
              <w:t>shall</w:t>
            </w:r>
            <w:r>
              <w:rPr>
                <w:spacing w:val="-4"/>
              </w:rPr>
              <w:t xml:space="preserve"> </w:t>
            </w:r>
            <w:r>
              <w:t>be</w:t>
            </w:r>
            <w:r>
              <w:rPr>
                <w:spacing w:val="-6"/>
              </w:rPr>
              <w:t xml:space="preserve"> </w:t>
            </w:r>
            <w:r>
              <w:t>no</w:t>
            </w:r>
            <w:r>
              <w:rPr>
                <w:spacing w:val="-6"/>
              </w:rPr>
              <w:t xml:space="preserve"> </w:t>
            </w:r>
            <w:r>
              <w:rPr>
                <w:color w:val="00AF50"/>
              </w:rPr>
              <w:t>earthworks</w:t>
            </w:r>
            <w:r>
              <w:rPr>
                <w:color w:val="00AF50"/>
                <w:spacing w:val="-6"/>
              </w:rPr>
              <w:t xml:space="preserve"> </w:t>
            </w:r>
            <w:r>
              <w:t>within</w:t>
            </w:r>
            <w:r>
              <w:rPr>
                <w:spacing w:val="-7"/>
              </w:rPr>
              <w:t xml:space="preserve"> </w:t>
            </w:r>
            <w:r>
              <w:t>5m</w:t>
            </w:r>
            <w:r>
              <w:rPr>
                <w:spacing w:val="-5"/>
              </w:rPr>
              <w:t xml:space="preserve"> </w:t>
            </w:r>
            <w:r>
              <w:t>of</w:t>
            </w:r>
            <w:r>
              <w:rPr>
                <w:spacing w:val="-6"/>
              </w:rPr>
              <w:t xml:space="preserve"> </w:t>
            </w:r>
            <w:r>
              <w:t xml:space="preserve">any </w:t>
            </w:r>
            <w:r>
              <w:rPr>
                <w:color w:val="00AF50"/>
              </w:rPr>
              <w:t>network waterway</w:t>
            </w:r>
            <w:r>
              <w:t>.</w:t>
            </w:r>
          </w:p>
          <w:p w14:paraId="0512725B" w14:textId="77777777" w:rsidR="006713A4" w:rsidRDefault="006713A4">
            <w:pPr>
              <w:pStyle w:val="TableParagraph"/>
              <w:spacing w:before="146"/>
              <w:ind w:left="857"/>
            </w:pPr>
            <w:r>
              <w:rPr>
                <w:b/>
              </w:rPr>
              <w:t>Advice</w:t>
            </w:r>
            <w:r>
              <w:rPr>
                <w:b/>
                <w:spacing w:val="-8"/>
              </w:rPr>
              <w:t xml:space="preserve"> </w:t>
            </w:r>
            <w:r>
              <w:rPr>
                <w:b/>
                <w:spacing w:val="-2"/>
              </w:rPr>
              <w:t>note</w:t>
            </w:r>
            <w:r>
              <w:rPr>
                <w:spacing w:val="-2"/>
              </w:rPr>
              <w:t>:</w:t>
            </w:r>
          </w:p>
          <w:p w14:paraId="2FB9CA0D" w14:textId="77777777" w:rsidR="006713A4" w:rsidRDefault="006713A4">
            <w:pPr>
              <w:pStyle w:val="TableParagraph"/>
              <w:spacing w:before="82"/>
              <w:ind w:left="857" w:right="162"/>
            </w:pPr>
            <w:r>
              <w:t xml:space="preserve">1. Consent may be required from Canterbury Regional </w:t>
            </w:r>
            <w:r>
              <w:rPr>
                <w:color w:val="00AF50"/>
              </w:rPr>
              <w:t xml:space="preserve">Council </w:t>
            </w:r>
            <w:r>
              <w:t xml:space="preserve">for </w:t>
            </w:r>
            <w:r>
              <w:rPr>
                <w:color w:val="00AF50"/>
              </w:rPr>
              <w:t xml:space="preserve">earthworks </w:t>
            </w:r>
            <w:r>
              <w:t>within 10m of other</w:t>
            </w:r>
            <w:r>
              <w:rPr>
                <w:spacing w:val="-5"/>
              </w:rPr>
              <w:t xml:space="preserve"> </w:t>
            </w:r>
            <w:r>
              <w:t>rivers</w:t>
            </w:r>
            <w:r>
              <w:rPr>
                <w:spacing w:val="-5"/>
              </w:rPr>
              <w:t xml:space="preserve"> </w:t>
            </w:r>
            <w:r>
              <w:t>and</w:t>
            </w:r>
            <w:r>
              <w:rPr>
                <w:spacing w:val="-6"/>
              </w:rPr>
              <w:t xml:space="preserve"> </w:t>
            </w:r>
            <w:r>
              <w:t>lakes</w:t>
            </w:r>
            <w:r>
              <w:rPr>
                <w:spacing w:val="-5"/>
              </w:rPr>
              <w:t xml:space="preserve"> </w:t>
            </w:r>
            <w:r>
              <w:t>and</w:t>
            </w:r>
            <w:r>
              <w:rPr>
                <w:spacing w:val="-6"/>
              </w:rPr>
              <w:t xml:space="preserve"> </w:t>
            </w:r>
            <w:r>
              <w:t>20m</w:t>
            </w:r>
            <w:r>
              <w:rPr>
                <w:spacing w:val="-4"/>
              </w:rPr>
              <w:t xml:space="preserve"> </w:t>
            </w:r>
            <w:r>
              <w:t>of</w:t>
            </w:r>
            <w:r>
              <w:rPr>
                <w:spacing w:val="-2"/>
              </w:rPr>
              <w:t xml:space="preserve"> </w:t>
            </w:r>
            <w:r>
              <w:t>the</w:t>
            </w:r>
            <w:r>
              <w:rPr>
                <w:spacing w:val="-5"/>
              </w:rPr>
              <w:t xml:space="preserve"> </w:t>
            </w:r>
            <w:r>
              <w:t>coast.</w:t>
            </w:r>
            <w:r>
              <w:rPr>
                <w:spacing w:val="-4"/>
              </w:rPr>
              <w:t xml:space="preserve"> </w:t>
            </w:r>
            <w:r>
              <w:t>Refer to</w:t>
            </w:r>
            <w:r>
              <w:rPr>
                <w:spacing w:val="-1"/>
              </w:rPr>
              <w:t xml:space="preserve"> </w:t>
            </w:r>
            <w:r>
              <w:t>the Land</w:t>
            </w:r>
            <w:r>
              <w:rPr>
                <w:spacing w:val="-1"/>
              </w:rPr>
              <w:t xml:space="preserve"> </w:t>
            </w:r>
            <w:r>
              <w:t>and Water Regional Plan,</w:t>
            </w:r>
            <w:r>
              <w:rPr>
                <w:spacing w:val="-3"/>
              </w:rPr>
              <w:t xml:space="preserve"> </w:t>
            </w:r>
            <w:r>
              <w:t>Rules 8.5.2,</w:t>
            </w:r>
          </w:p>
          <w:p w14:paraId="05892905" w14:textId="77777777" w:rsidR="006713A4" w:rsidRDefault="006713A4">
            <w:pPr>
              <w:pStyle w:val="TableParagraph"/>
              <w:spacing w:before="1"/>
              <w:ind w:left="857"/>
            </w:pPr>
            <w:r>
              <w:t>9.5.6</w:t>
            </w:r>
            <w:r>
              <w:rPr>
                <w:spacing w:val="-6"/>
              </w:rPr>
              <w:t xml:space="preserve"> </w:t>
            </w:r>
            <w:r>
              <w:t>and</w:t>
            </w:r>
            <w:r>
              <w:rPr>
                <w:spacing w:val="-5"/>
              </w:rPr>
              <w:t xml:space="preserve"> </w:t>
            </w:r>
            <w:r>
              <w:rPr>
                <w:spacing w:val="-2"/>
              </w:rPr>
              <w:t>11.5.1.</w:t>
            </w:r>
          </w:p>
          <w:p w14:paraId="79F7658D" w14:textId="77777777" w:rsidR="006713A4" w:rsidRDefault="006713A4">
            <w:pPr>
              <w:pStyle w:val="TableParagraph"/>
              <w:tabs>
                <w:tab w:val="left" w:pos="833"/>
              </w:tabs>
              <w:spacing w:before="144"/>
              <w:ind w:left="315"/>
            </w:pPr>
            <w:r>
              <w:rPr>
                <w:spacing w:val="-5"/>
              </w:rPr>
              <w:t>ii.</w:t>
            </w:r>
            <w:r>
              <w:tab/>
            </w:r>
            <w:r>
              <w:rPr>
                <w:color w:val="00AF50"/>
              </w:rPr>
              <w:t>Earthworks</w:t>
            </w:r>
            <w:r>
              <w:rPr>
                <w:color w:val="00AF50"/>
                <w:spacing w:val="-6"/>
              </w:rPr>
              <w:t xml:space="preserve"> </w:t>
            </w:r>
            <w:r>
              <w:t>shall</w:t>
            </w:r>
            <w:r>
              <w:rPr>
                <w:spacing w:val="-4"/>
              </w:rPr>
              <w:t xml:space="preserve"> </w:t>
            </w:r>
            <w:r>
              <w:t>not</w:t>
            </w:r>
            <w:r>
              <w:rPr>
                <w:spacing w:val="-7"/>
              </w:rPr>
              <w:t xml:space="preserve"> </w:t>
            </w:r>
            <w:r>
              <w:rPr>
                <w:spacing w:val="-2"/>
              </w:rPr>
              <w:t>occur:</w:t>
            </w:r>
          </w:p>
        </w:tc>
      </w:tr>
    </w:tbl>
    <w:p w14:paraId="4ADC757C" w14:textId="77777777" w:rsidR="006713A4" w:rsidRDefault="006713A4" w:rsidP="006713A4">
      <w:pPr>
        <w:sectPr w:rsidR="006713A4" w:rsidSect="00645594">
          <w:type w:val="continuous"/>
          <w:pgSz w:w="11900" w:h="16840"/>
          <w:pgMar w:top="1440" w:right="560" w:bottom="1200" w:left="1300" w:header="0" w:footer="985" w:gutter="0"/>
          <w:cols w:space="720"/>
        </w:sectPr>
      </w:pPr>
    </w:p>
    <w:tbl>
      <w:tblPr>
        <w:tblW w:w="0" w:type="auto"/>
        <w:tblInd w:w="1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76"/>
        <w:gridCol w:w="3140"/>
        <w:gridCol w:w="5479"/>
      </w:tblGrid>
      <w:tr w:rsidR="006713A4" w14:paraId="0C2A5916" w14:textId="77777777">
        <w:trPr>
          <w:trHeight w:val="431"/>
        </w:trPr>
        <w:tc>
          <w:tcPr>
            <w:tcW w:w="3716" w:type="dxa"/>
            <w:gridSpan w:val="2"/>
          </w:tcPr>
          <w:p w14:paraId="0693E0D4" w14:textId="77777777" w:rsidR="006713A4" w:rsidRDefault="006713A4">
            <w:pPr>
              <w:pStyle w:val="TableParagraph"/>
              <w:spacing w:before="78"/>
              <w:ind w:left="136"/>
              <w:rPr>
                <w:b/>
              </w:rPr>
            </w:pPr>
            <w:r>
              <w:rPr>
                <w:b/>
                <w:spacing w:val="-2"/>
              </w:rPr>
              <w:t>Activity</w:t>
            </w:r>
          </w:p>
        </w:tc>
        <w:tc>
          <w:tcPr>
            <w:tcW w:w="5479" w:type="dxa"/>
          </w:tcPr>
          <w:p w14:paraId="7224E321" w14:textId="77777777" w:rsidR="006713A4" w:rsidRDefault="006713A4">
            <w:pPr>
              <w:pStyle w:val="TableParagraph"/>
              <w:spacing w:before="78"/>
              <w:ind w:left="137"/>
              <w:rPr>
                <w:b/>
              </w:rPr>
            </w:pPr>
            <w:r>
              <w:rPr>
                <w:b/>
                <w:spacing w:val="-5"/>
              </w:rPr>
              <w:t>Activity</w:t>
            </w:r>
            <w:r>
              <w:rPr>
                <w:b/>
                <w:spacing w:val="-1"/>
              </w:rPr>
              <w:t xml:space="preserve"> </w:t>
            </w:r>
            <w:r>
              <w:rPr>
                <w:b/>
                <w:spacing w:val="-2"/>
              </w:rPr>
              <w:t>Standard</w:t>
            </w:r>
          </w:p>
        </w:tc>
      </w:tr>
      <w:tr w:rsidR="006713A4" w14:paraId="2CF5331E" w14:textId="77777777">
        <w:trPr>
          <w:trHeight w:val="13357"/>
        </w:trPr>
        <w:tc>
          <w:tcPr>
            <w:tcW w:w="576" w:type="dxa"/>
          </w:tcPr>
          <w:p w14:paraId="4FA84A47" w14:textId="77777777" w:rsidR="006713A4" w:rsidRDefault="006713A4">
            <w:pPr>
              <w:pStyle w:val="TableParagraph"/>
              <w:rPr>
                <w:rFonts w:ascii="Times New Roman"/>
              </w:rPr>
            </w:pPr>
          </w:p>
        </w:tc>
        <w:tc>
          <w:tcPr>
            <w:tcW w:w="3140" w:type="dxa"/>
          </w:tcPr>
          <w:p w14:paraId="063662DC" w14:textId="77777777" w:rsidR="006713A4" w:rsidRDefault="006713A4">
            <w:pPr>
              <w:pStyle w:val="TableParagraph"/>
              <w:rPr>
                <w:rFonts w:ascii="Times New Roman"/>
              </w:rPr>
            </w:pPr>
          </w:p>
        </w:tc>
        <w:tc>
          <w:tcPr>
            <w:tcW w:w="5479" w:type="dxa"/>
          </w:tcPr>
          <w:p w14:paraId="6F7B35F6" w14:textId="77777777" w:rsidR="006713A4" w:rsidRDefault="006713A4" w:rsidP="006713A4">
            <w:pPr>
              <w:pStyle w:val="TableParagraph"/>
              <w:numPr>
                <w:ilvl w:val="0"/>
                <w:numId w:val="202"/>
              </w:numPr>
              <w:tabs>
                <w:tab w:val="left" w:pos="1245"/>
                <w:tab w:val="left" w:pos="1247"/>
              </w:tabs>
              <w:spacing w:before="1" w:line="256" w:lineRule="auto"/>
              <w:ind w:right="240"/>
            </w:pPr>
            <w:r>
              <w:t xml:space="preserve">within the </w:t>
            </w:r>
            <w:r>
              <w:rPr>
                <w:b/>
                <w:strike/>
                <w:color w:val="00AF50"/>
              </w:rPr>
              <w:t xml:space="preserve">dripline </w:t>
            </w:r>
            <w:r>
              <w:rPr>
                <w:b/>
                <w:color w:val="00AF50"/>
                <w:u w:val="single" w:color="000000"/>
              </w:rPr>
              <w:t>tree protection zone</w:t>
            </w:r>
            <w:r>
              <w:rPr>
                <w:b/>
                <w:color w:val="00AF50"/>
              </w:rPr>
              <w:t xml:space="preserve"> </w:t>
            </w:r>
            <w:r>
              <w:rPr>
                <w:b/>
                <w:color w:val="00AF50"/>
                <w:u w:val="single" w:color="000000"/>
              </w:rPr>
              <w:t>radius</w:t>
            </w:r>
            <w:r>
              <w:rPr>
                <w:b/>
                <w:color w:val="00AF50"/>
                <w:spacing w:val="-5"/>
              </w:rPr>
              <w:t xml:space="preserve"> </w:t>
            </w:r>
            <w:r>
              <w:t>of</w:t>
            </w:r>
            <w:r>
              <w:rPr>
                <w:spacing w:val="-4"/>
              </w:rPr>
              <w:t xml:space="preserve"> </w:t>
            </w:r>
            <w:r>
              <w:t>a</w:t>
            </w:r>
            <w:r>
              <w:rPr>
                <w:spacing w:val="-4"/>
              </w:rPr>
              <w:t xml:space="preserve"> </w:t>
            </w:r>
            <w:r>
              <w:t>significant</w:t>
            </w:r>
            <w:r>
              <w:rPr>
                <w:spacing w:val="-6"/>
              </w:rPr>
              <w:t xml:space="preserve"> </w:t>
            </w:r>
            <w:r>
              <w:t>tree</w:t>
            </w:r>
            <w:r>
              <w:rPr>
                <w:spacing w:val="-4"/>
              </w:rPr>
              <w:t xml:space="preserve"> </w:t>
            </w:r>
            <w:r>
              <w:t>listed</w:t>
            </w:r>
            <w:r>
              <w:rPr>
                <w:spacing w:val="-5"/>
              </w:rPr>
              <w:t xml:space="preserve"> </w:t>
            </w:r>
            <w:r>
              <w:t>in</w:t>
            </w:r>
            <w:r>
              <w:rPr>
                <w:spacing w:val="-5"/>
              </w:rPr>
              <w:t xml:space="preserve"> </w:t>
            </w:r>
            <w:r>
              <w:rPr>
                <w:color w:val="0000FF"/>
              </w:rPr>
              <w:t xml:space="preserve">Appendix </w:t>
            </w:r>
            <w:r>
              <w:rPr>
                <w:color w:val="0000FF"/>
                <w:spacing w:val="-2"/>
              </w:rPr>
              <w:t>9.4.7.1</w:t>
            </w:r>
            <w:r>
              <w:rPr>
                <w:spacing w:val="-2"/>
              </w:rPr>
              <w:t>;</w:t>
            </w:r>
          </w:p>
          <w:p w14:paraId="64D2065E" w14:textId="77777777" w:rsidR="006713A4" w:rsidRDefault="006713A4" w:rsidP="006713A4">
            <w:pPr>
              <w:pStyle w:val="TableParagraph"/>
              <w:numPr>
                <w:ilvl w:val="0"/>
                <w:numId w:val="202"/>
              </w:numPr>
              <w:tabs>
                <w:tab w:val="left" w:pos="1277"/>
                <w:tab w:val="left" w:pos="1280"/>
              </w:tabs>
              <w:spacing w:before="142" w:line="256" w:lineRule="auto"/>
              <w:ind w:left="1280" w:right="276"/>
              <w:rPr>
                <w:position w:val="1"/>
              </w:rPr>
            </w:pPr>
            <w:r>
              <w:t>within</w:t>
            </w:r>
            <w:r>
              <w:rPr>
                <w:spacing w:val="-7"/>
              </w:rPr>
              <w:t xml:space="preserve"> </w:t>
            </w:r>
            <w:r>
              <w:t>a</w:t>
            </w:r>
            <w:r>
              <w:rPr>
                <w:spacing w:val="-6"/>
              </w:rPr>
              <w:t xml:space="preserve"> </w:t>
            </w:r>
            <w:r>
              <w:t>Site</w:t>
            </w:r>
            <w:r>
              <w:rPr>
                <w:spacing w:val="-6"/>
              </w:rPr>
              <w:t xml:space="preserve"> </w:t>
            </w:r>
            <w:r>
              <w:t>of</w:t>
            </w:r>
            <w:r>
              <w:rPr>
                <w:spacing w:val="-6"/>
              </w:rPr>
              <w:t xml:space="preserve"> </w:t>
            </w:r>
            <w:r>
              <w:t>Ecological</w:t>
            </w:r>
            <w:r>
              <w:rPr>
                <w:spacing w:val="-5"/>
              </w:rPr>
              <w:t xml:space="preserve"> </w:t>
            </w:r>
            <w:r>
              <w:t>Significance</w:t>
            </w:r>
            <w:r>
              <w:rPr>
                <w:spacing w:val="-6"/>
              </w:rPr>
              <w:t xml:space="preserve"> </w:t>
            </w:r>
            <w:r>
              <w:t xml:space="preserve">listed in Schedule A of </w:t>
            </w:r>
            <w:r>
              <w:rPr>
                <w:color w:val="0000FF"/>
              </w:rPr>
              <w:t>Appendix 9.1.6.1</w:t>
            </w:r>
            <w:r>
              <w:t>; or</w:t>
            </w:r>
          </w:p>
          <w:p w14:paraId="684B227B" w14:textId="77777777" w:rsidR="006713A4" w:rsidRDefault="006713A4" w:rsidP="006713A4">
            <w:pPr>
              <w:pStyle w:val="TableParagraph"/>
              <w:numPr>
                <w:ilvl w:val="0"/>
                <w:numId w:val="202"/>
              </w:numPr>
              <w:tabs>
                <w:tab w:val="left" w:pos="1278"/>
                <w:tab w:val="left" w:pos="1280"/>
              </w:tabs>
              <w:spacing w:before="150" w:line="256" w:lineRule="auto"/>
              <w:ind w:left="1280" w:right="134"/>
            </w:pPr>
            <w:r>
              <w:t>at</w:t>
            </w:r>
            <w:r>
              <w:rPr>
                <w:spacing w:val="-7"/>
              </w:rPr>
              <w:t xml:space="preserve"> </w:t>
            </w:r>
            <w:r>
              <w:t>or</w:t>
            </w:r>
            <w:r>
              <w:rPr>
                <w:spacing w:val="-4"/>
              </w:rPr>
              <w:t xml:space="preserve"> </w:t>
            </w:r>
            <w:r>
              <w:t>within</w:t>
            </w:r>
            <w:r>
              <w:rPr>
                <w:spacing w:val="-5"/>
              </w:rPr>
              <w:t xml:space="preserve"> </w:t>
            </w:r>
            <w:r>
              <w:t>5</w:t>
            </w:r>
            <w:r>
              <w:rPr>
                <w:spacing w:val="-6"/>
              </w:rPr>
              <w:t xml:space="preserve"> </w:t>
            </w:r>
            <w:r>
              <w:t>metres</w:t>
            </w:r>
            <w:r>
              <w:rPr>
                <w:spacing w:val="-4"/>
              </w:rPr>
              <w:t xml:space="preserve"> </w:t>
            </w:r>
            <w:r>
              <w:t>of a</w:t>
            </w:r>
            <w:r>
              <w:rPr>
                <w:spacing w:val="-2"/>
              </w:rPr>
              <w:t xml:space="preserve"> </w:t>
            </w:r>
            <w:r>
              <w:rPr>
                <w:color w:val="00AF50"/>
              </w:rPr>
              <w:t>heritage</w:t>
            </w:r>
            <w:r>
              <w:rPr>
                <w:color w:val="00AF50"/>
                <w:spacing w:val="-4"/>
              </w:rPr>
              <w:t xml:space="preserve"> </w:t>
            </w:r>
            <w:r>
              <w:rPr>
                <w:color w:val="00AF50"/>
              </w:rPr>
              <w:t>item</w:t>
            </w:r>
            <w:r>
              <w:rPr>
                <w:color w:val="00AF50"/>
                <w:spacing w:val="-1"/>
              </w:rPr>
              <w:t xml:space="preserve"> </w:t>
            </w:r>
            <w:r>
              <w:t xml:space="preserve">listed in </w:t>
            </w:r>
            <w:r>
              <w:rPr>
                <w:color w:val="0000FF"/>
              </w:rPr>
              <w:t>Appendix 9.3.7.2</w:t>
            </w:r>
            <w:r>
              <w:t>.</w:t>
            </w:r>
          </w:p>
          <w:p w14:paraId="2576BCD3" w14:textId="77777777" w:rsidR="006713A4" w:rsidRDefault="006713A4" w:rsidP="006713A4">
            <w:pPr>
              <w:pStyle w:val="TableParagraph"/>
              <w:numPr>
                <w:ilvl w:val="0"/>
                <w:numId w:val="201"/>
              </w:numPr>
              <w:tabs>
                <w:tab w:val="left" w:pos="399"/>
                <w:tab w:val="left" w:pos="401"/>
              </w:tabs>
              <w:spacing w:before="145" w:line="259" w:lineRule="auto"/>
              <w:ind w:right="137"/>
            </w:pPr>
            <w:r>
              <w:t xml:space="preserve">All </w:t>
            </w:r>
            <w:r>
              <w:rPr>
                <w:color w:val="00AF50"/>
              </w:rPr>
              <w:t xml:space="preserve">filling </w:t>
            </w:r>
            <w:r>
              <w:t>greater than 0.3m in depth shall be in accordance</w:t>
            </w:r>
            <w:r>
              <w:rPr>
                <w:spacing w:val="-7"/>
              </w:rPr>
              <w:t xml:space="preserve"> </w:t>
            </w:r>
            <w:r>
              <w:t>with</w:t>
            </w:r>
            <w:r>
              <w:rPr>
                <w:spacing w:val="-5"/>
              </w:rPr>
              <w:t xml:space="preserve"> </w:t>
            </w:r>
            <w:r>
              <w:t>New</w:t>
            </w:r>
            <w:r>
              <w:rPr>
                <w:spacing w:val="-7"/>
              </w:rPr>
              <w:t xml:space="preserve"> </w:t>
            </w:r>
            <w:r>
              <w:t>Zealand</w:t>
            </w:r>
            <w:r>
              <w:rPr>
                <w:spacing w:val="-8"/>
              </w:rPr>
              <w:t xml:space="preserve"> </w:t>
            </w:r>
            <w:r>
              <w:t>Standard</w:t>
            </w:r>
            <w:r>
              <w:rPr>
                <w:spacing w:val="-9"/>
              </w:rPr>
              <w:t xml:space="preserve"> </w:t>
            </w:r>
            <w:r>
              <w:t>NZS</w:t>
            </w:r>
            <w:r>
              <w:rPr>
                <w:spacing w:val="-8"/>
              </w:rPr>
              <w:t xml:space="preserve"> </w:t>
            </w:r>
            <w:r>
              <w:t>4431:1989 Code of Practice for Earth Fill for Residential Development</w:t>
            </w:r>
            <w:r>
              <w:rPr>
                <w:color w:val="006FC0"/>
              </w:rPr>
              <w:t xml:space="preserve">. </w:t>
            </w:r>
            <w:r>
              <w:t>Certification is not required except as specified in (c)(v) above.</w:t>
            </w:r>
          </w:p>
          <w:p w14:paraId="5736B2F5" w14:textId="77777777" w:rsidR="006713A4" w:rsidRDefault="006713A4" w:rsidP="006713A4">
            <w:pPr>
              <w:pStyle w:val="TableParagraph"/>
              <w:numPr>
                <w:ilvl w:val="0"/>
                <w:numId w:val="201"/>
              </w:numPr>
              <w:tabs>
                <w:tab w:val="left" w:pos="399"/>
                <w:tab w:val="left" w:pos="401"/>
              </w:tabs>
              <w:spacing w:before="82" w:line="259" w:lineRule="auto"/>
              <w:ind w:right="200"/>
            </w:pPr>
            <w:r>
              <w:t>All</w:t>
            </w:r>
            <w:r>
              <w:rPr>
                <w:spacing w:val="-5"/>
              </w:rPr>
              <w:t xml:space="preserve"> </w:t>
            </w:r>
            <w:r>
              <w:t>land</w:t>
            </w:r>
            <w:r>
              <w:rPr>
                <w:spacing w:val="-3"/>
              </w:rPr>
              <w:t xml:space="preserve"> </w:t>
            </w:r>
            <w:r>
              <w:t>repair</w:t>
            </w:r>
            <w:r>
              <w:rPr>
                <w:spacing w:val="-2"/>
              </w:rPr>
              <w:t xml:space="preserve"> </w:t>
            </w:r>
            <w:r>
              <w:t>works</w:t>
            </w:r>
            <w:r>
              <w:rPr>
                <w:spacing w:val="-2"/>
              </w:rPr>
              <w:t xml:space="preserve"> </w:t>
            </w:r>
            <w:r>
              <w:t>are</w:t>
            </w:r>
            <w:r>
              <w:rPr>
                <w:spacing w:val="-2"/>
              </w:rPr>
              <w:t xml:space="preserve"> </w:t>
            </w:r>
            <w:r>
              <w:t>to</w:t>
            </w:r>
            <w:r>
              <w:rPr>
                <w:spacing w:val="-3"/>
              </w:rPr>
              <w:t xml:space="preserve"> </w:t>
            </w:r>
            <w:r>
              <w:t>be</w:t>
            </w:r>
            <w:r>
              <w:rPr>
                <w:spacing w:val="-2"/>
              </w:rPr>
              <w:t xml:space="preserve"> </w:t>
            </w:r>
            <w:r>
              <w:t>managed</w:t>
            </w:r>
            <w:r>
              <w:rPr>
                <w:spacing w:val="-3"/>
              </w:rPr>
              <w:t xml:space="preserve"> </w:t>
            </w:r>
            <w:r>
              <w:t>in</w:t>
            </w:r>
            <w:r>
              <w:rPr>
                <w:spacing w:val="-3"/>
              </w:rPr>
              <w:t xml:space="preserve"> </w:t>
            </w:r>
            <w:r>
              <w:t>accordance with</w:t>
            </w:r>
            <w:r>
              <w:rPr>
                <w:spacing w:val="-8"/>
              </w:rPr>
              <w:t xml:space="preserve"> </w:t>
            </w:r>
            <w:r>
              <w:rPr>
                <w:color w:val="0000FF"/>
              </w:rPr>
              <w:t>New</w:t>
            </w:r>
            <w:r>
              <w:rPr>
                <w:color w:val="0000FF"/>
                <w:spacing w:val="-7"/>
              </w:rPr>
              <w:t xml:space="preserve"> </w:t>
            </w:r>
            <w:r>
              <w:rPr>
                <w:color w:val="0000FF"/>
              </w:rPr>
              <w:t>Zealand</w:t>
            </w:r>
            <w:r>
              <w:rPr>
                <w:color w:val="0000FF"/>
                <w:spacing w:val="-8"/>
              </w:rPr>
              <w:t xml:space="preserve"> </w:t>
            </w:r>
            <w:r>
              <w:rPr>
                <w:color w:val="0000FF"/>
              </w:rPr>
              <w:t>Standard</w:t>
            </w:r>
            <w:r>
              <w:rPr>
                <w:color w:val="0000FF"/>
                <w:spacing w:val="-9"/>
              </w:rPr>
              <w:t xml:space="preserve"> </w:t>
            </w:r>
            <w:r>
              <w:rPr>
                <w:color w:val="0000FF"/>
              </w:rPr>
              <w:t>NZS</w:t>
            </w:r>
            <w:r>
              <w:rPr>
                <w:color w:val="0000FF"/>
                <w:spacing w:val="-8"/>
              </w:rPr>
              <w:t xml:space="preserve"> </w:t>
            </w:r>
            <w:r>
              <w:rPr>
                <w:color w:val="0000FF"/>
              </w:rPr>
              <w:t>6803:1999</w:t>
            </w:r>
            <w:r>
              <w:rPr>
                <w:color w:val="0000FF"/>
                <w:spacing w:val="-4"/>
              </w:rPr>
              <w:t xml:space="preserve"> </w:t>
            </w:r>
            <w:r>
              <w:rPr>
                <w:color w:val="0000FF"/>
              </w:rPr>
              <w:t>Acoustics</w:t>
            </w:r>
            <w:r>
              <w:rPr>
                <w:color w:val="0000FF"/>
                <w:spacing w:val="-2"/>
              </w:rPr>
              <w:t xml:space="preserve"> </w:t>
            </w:r>
            <w:r>
              <w:rPr>
                <w:color w:val="0000FF"/>
              </w:rPr>
              <w:t xml:space="preserve">- Construction Noise </w:t>
            </w:r>
            <w:r>
              <w:t xml:space="preserve">and DIN 4150 1999-02 Structural </w:t>
            </w:r>
            <w:r>
              <w:rPr>
                <w:spacing w:val="-2"/>
              </w:rPr>
              <w:t>Vibration.</w:t>
            </w:r>
          </w:p>
          <w:p w14:paraId="687C45B5" w14:textId="77777777" w:rsidR="006713A4" w:rsidRDefault="006713A4" w:rsidP="006713A4">
            <w:pPr>
              <w:pStyle w:val="TableParagraph"/>
              <w:numPr>
                <w:ilvl w:val="0"/>
                <w:numId w:val="201"/>
              </w:numPr>
              <w:tabs>
                <w:tab w:val="left" w:pos="399"/>
                <w:tab w:val="left" w:pos="401"/>
              </w:tabs>
              <w:spacing w:before="79" w:line="256" w:lineRule="auto"/>
              <w:ind w:right="662"/>
            </w:pPr>
            <w:r>
              <w:t>Land</w:t>
            </w:r>
            <w:r>
              <w:rPr>
                <w:spacing w:val="-7"/>
              </w:rPr>
              <w:t xml:space="preserve"> </w:t>
            </w:r>
            <w:r>
              <w:t>repair</w:t>
            </w:r>
            <w:r>
              <w:rPr>
                <w:spacing w:val="-6"/>
              </w:rPr>
              <w:t xml:space="preserve"> </w:t>
            </w:r>
            <w:r>
              <w:t>works</w:t>
            </w:r>
            <w:r>
              <w:rPr>
                <w:spacing w:val="-6"/>
              </w:rPr>
              <w:t xml:space="preserve"> </w:t>
            </w:r>
            <w:r>
              <w:t>involving</w:t>
            </w:r>
            <w:r>
              <w:rPr>
                <w:spacing w:val="-5"/>
              </w:rPr>
              <w:t xml:space="preserve"> </w:t>
            </w:r>
            <w:r>
              <w:t>mixing</w:t>
            </w:r>
            <w:r>
              <w:rPr>
                <w:spacing w:val="-5"/>
              </w:rPr>
              <w:t xml:space="preserve"> </w:t>
            </w:r>
            <w:r>
              <w:t>or</w:t>
            </w:r>
            <w:r>
              <w:rPr>
                <w:spacing w:val="-6"/>
              </w:rPr>
              <w:t xml:space="preserve"> </w:t>
            </w:r>
            <w:r>
              <w:t>insertion</w:t>
            </w:r>
            <w:r>
              <w:rPr>
                <w:spacing w:val="-7"/>
              </w:rPr>
              <w:t xml:space="preserve"> </w:t>
            </w:r>
            <w:r>
              <w:t xml:space="preserve">of </w:t>
            </w:r>
            <w:r>
              <w:rPr>
                <w:color w:val="00AF50"/>
                <w:spacing w:val="-2"/>
              </w:rPr>
              <w:t>grout</w:t>
            </w:r>
            <w:r>
              <w:rPr>
                <w:spacing w:val="-2"/>
              </w:rPr>
              <w:t>:</w:t>
            </w:r>
          </w:p>
          <w:p w14:paraId="028B0F64" w14:textId="77777777" w:rsidR="006713A4" w:rsidRDefault="006713A4" w:rsidP="006713A4">
            <w:pPr>
              <w:pStyle w:val="TableParagraph"/>
              <w:numPr>
                <w:ilvl w:val="1"/>
                <w:numId w:val="201"/>
              </w:numPr>
              <w:tabs>
                <w:tab w:val="left" w:pos="850"/>
              </w:tabs>
              <w:spacing w:before="87"/>
              <w:ind w:left="850" w:hanging="281"/>
            </w:pPr>
            <w:r>
              <w:t>shall</w:t>
            </w:r>
            <w:r>
              <w:rPr>
                <w:spacing w:val="-2"/>
              </w:rPr>
              <w:t xml:space="preserve"> </w:t>
            </w:r>
            <w:r>
              <w:t>not</w:t>
            </w:r>
            <w:r>
              <w:rPr>
                <w:spacing w:val="-5"/>
              </w:rPr>
              <w:t xml:space="preserve"> </w:t>
            </w:r>
            <w:r>
              <w:rPr>
                <w:spacing w:val="-2"/>
              </w:rPr>
              <w:t>involve:</w:t>
            </w:r>
          </w:p>
          <w:p w14:paraId="2BDA329E" w14:textId="77777777" w:rsidR="006713A4" w:rsidRDefault="006713A4" w:rsidP="006713A4">
            <w:pPr>
              <w:pStyle w:val="TableParagraph"/>
              <w:numPr>
                <w:ilvl w:val="2"/>
                <w:numId w:val="201"/>
              </w:numPr>
              <w:tabs>
                <w:tab w:val="left" w:pos="1278"/>
                <w:tab w:val="left" w:pos="1280"/>
              </w:tabs>
              <w:spacing w:before="169" w:line="259" w:lineRule="auto"/>
              <w:ind w:right="137"/>
            </w:pPr>
            <w:r>
              <w:t>mixtures</w:t>
            </w:r>
            <w:r>
              <w:rPr>
                <w:spacing w:val="-4"/>
              </w:rPr>
              <w:t xml:space="preserve"> </w:t>
            </w:r>
            <w:r>
              <w:t>with</w:t>
            </w:r>
            <w:r>
              <w:rPr>
                <w:spacing w:val="-5"/>
              </w:rPr>
              <w:t xml:space="preserve"> </w:t>
            </w:r>
            <w:r>
              <w:t>a</w:t>
            </w:r>
            <w:r>
              <w:rPr>
                <w:spacing w:val="-4"/>
              </w:rPr>
              <w:t xml:space="preserve"> </w:t>
            </w:r>
            <w:r>
              <w:t>flow</w:t>
            </w:r>
            <w:r>
              <w:rPr>
                <w:spacing w:val="-4"/>
              </w:rPr>
              <w:t xml:space="preserve"> </w:t>
            </w:r>
            <w:r>
              <w:t>time</w:t>
            </w:r>
            <w:r>
              <w:rPr>
                <w:spacing w:val="-4"/>
              </w:rPr>
              <w:t xml:space="preserve"> </w:t>
            </w:r>
            <w:r>
              <w:t>that</w:t>
            </w:r>
            <w:r>
              <w:rPr>
                <w:spacing w:val="-7"/>
              </w:rPr>
              <w:t xml:space="preserve"> </w:t>
            </w:r>
            <w:r>
              <w:t>is</w:t>
            </w:r>
            <w:r>
              <w:rPr>
                <w:spacing w:val="-4"/>
              </w:rPr>
              <w:t xml:space="preserve"> </w:t>
            </w:r>
            <w:r>
              <w:t>greater</w:t>
            </w:r>
            <w:r>
              <w:rPr>
                <w:spacing w:val="-4"/>
              </w:rPr>
              <w:t xml:space="preserve"> </w:t>
            </w:r>
            <w:r>
              <w:t xml:space="preserve">than 30 seconds when tested in accordance with the </w:t>
            </w:r>
            <w:r>
              <w:rPr>
                <w:color w:val="00AF50"/>
              </w:rPr>
              <w:t xml:space="preserve">grout </w:t>
            </w:r>
            <w:r>
              <w:t xml:space="preserve">flow test at </w:t>
            </w:r>
            <w:r>
              <w:rPr>
                <w:color w:val="0000FF"/>
              </w:rPr>
              <w:t xml:space="preserve">NZS 3112: Part 1: 1986 (Test 3) </w:t>
            </w:r>
            <w:r>
              <w:t>or a flowable concrete/</w:t>
            </w:r>
            <w:r>
              <w:rPr>
                <w:color w:val="00AF50"/>
              </w:rPr>
              <w:t xml:space="preserve">grout </w:t>
            </w:r>
            <w:r>
              <w:t xml:space="preserve">including cement and inert additives which exceed a diameter of 300mm when tested in accordance with inverted cone test in </w:t>
            </w:r>
            <w:r>
              <w:rPr>
                <w:color w:val="0000FF"/>
              </w:rPr>
              <w:t>NZS 3112: Part</w:t>
            </w:r>
            <w:r>
              <w:rPr>
                <w:color w:val="0000FF"/>
                <w:spacing w:val="-4"/>
              </w:rPr>
              <w:t xml:space="preserve"> </w:t>
            </w:r>
            <w:r>
              <w:rPr>
                <w:color w:val="0000FF"/>
              </w:rPr>
              <w:t>1: 1986</w:t>
            </w:r>
            <w:r>
              <w:rPr>
                <w:color w:val="0000FF"/>
                <w:spacing w:val="-3"/>
              </w:rPr>
              <w:t xml:space="preserve"> </w:t>
            </w:r>
            <w:r>
              <w:rPr>
                <w:color w:val="0000FF"/>
              </w:rPr>
              <w:t xml:space="preserve">(Test 11) </w:t>
            </w:r>
            <w:r>
              <w:t>except</w:t>
            </w:r>
            <w:r>
              <w:rPr>
                <w:spacing w:val="-3"/>
              </w:rPr>
              <w:t xml:space="preserve"> </w:t>
            </w:r>
            <w:r>
              <w:t>for</w:t>
            </w:r>
            <w:r>
              <w:rPr>
                <w:spacing w:val="-1"/>
              </w:rPr>
              <w:t xml:space="preserve"> </w:t>
            </w:r>
            <w:r>
              <w:t>in</w:t>
            </w:r>
            <w:r>
              <w:rPr>
                <w:spacing w:val="-2"/>
              </w:rPr>
              <w:t xml:space="preserve"> </w:t>
            </w:r>
            <w:r>
              <w:t>situ mixing; or</w:t>
            </w:r>
          </w:p>
          <w:p w14:paraId="6CD48F38" w14:textId="77777777" w:rsidR="006713A4" w:rsidRDefault="006713A4" w:rsidP="006713A4">
            <w:pPr>
              <w:pStyle w:val="TableParagraph"/>
              <w:numPr>
                <w:ilvl w:val="2"/>
                <w:numId w:val="201"/>
              </w:numPr>
              <w:tabs>
                <w:tab w:val="left" w:pos="1277"/>
                <w:tab w:val="left" w:pos="1280"/>
              </w:tabs>
              <w:spacing w:before="126" w:line="259" w:lineRule="auto"/>
              <w:ind w:right="822"/>
              <w:rPr>
                <w:position w:val="1"/>
              </w:rPr>
            </w:pPr>
            <w:r>
              <w:t>injection</w:t>
            </w:r>
            <w:r>
              <w:rPr>
                <w:spacing w:val="-7"/>
              </w:rPr>
              <w:t xml:space="preserve"> </w:t>
            </w:r>
            <w:r>
              <w:t>of</w:t>
            </w:r>
            <w:r>
              <w:rPr>
                <w:spacing w:val="-6"/>
              </w:rPr>
              <w:t xml:space="preserve"> </w:t>
            </w:r>
            <w:r>
              <w:rPr>
                <w:color w:val="00AF50"/>
              </w:rPr>
              <w:t>grout</w:t>
            </w:r>
            <w:r>
              <w:rPr>
                <w:color w:val="00AF50"/>
                <w:spacing w:val="-7"/>
              </w:rPr>
              <w:t xml:space="preserve"> </w:t>
            </w:r>
            <w:r>
              <w:t>into</w:t>
            </w:r>
            <w:r>
              <w:rPr>
                <w:spacing w:val="-4"/>
              </w:rPr>
              <w:t xml:space="preserve"> </w:t>
            </w:r>
            <w:r>
              <w:t>the</w:t>
            </w:r>
            <w:r>
              <w:rPr>
                <w:spacing w:val="-6"/>
              </w:rPr>
              <w:t xml:space="preserve"> </w:t>
            </w:r>
            <w:r>
              <w:t>ground</w:t>
            </w:r>
            <w:r>
              <w:rPr>
                <w:spacing w:val="-4"/>
              </w:rPr>
              <w:t xml:space="preserve"> </w:t>
            </w:r>
            <w:r>
              <w:t>at</w:t>
            </w:r>
            <w:r>
              <w:rPr>
                <w:spacing w:val="-9"/>
              </w:rPr>
              <w:t xml:space="preserve"> </w:t>
            </w:r>
            <w:r>
              <w:t>a pressure of more than 40 bar when measured at the pump.</w:t>
            </w:r>
          </w:p>
          <w:p w14:paraId="3187548D" w14:textId="77777777" w:rsidR="006713A4" w:rsidRDefault="006713A4" w:rsidP="006713A4">
            <w:pPr>
              <w:pStyle w:val="TableParagraph"/>
              <w:numPr>
                <w:ilvl w:val="1"/>
                <w:numId w:val="201"/>
              </w:numPr>
              <w:tabs>
                <w:tab w:val="left" w:pos="849"/>
                <w:tab w:val="left" w:pos="853"/>
              </w:tabs>
              <w:spacing w:before="143" w:line="259" w:lineRule="auto"/>
              <w:ind w:right="396"/>
            </w:pPr>
            <w:r>
              <w:t>Where</w:t>
            </w:r>
            <w:r>
              <w:rPr>
                <w:spacing w:val="-4"/>
              </w:rPr>
              <w:t xml:space="preserve"> </w:t>
            </w:r>
            <w:r>
              <w:rPr>
                <w:color w:val="00AF50"/>
              </w:rPr>
              <w:t>grout</w:t>
            </w:r>
            <w:r>
              <w:rPr>
                <w:color w:val="00AF50"/>
                <w:spacing w:val="-6"/>
              </w:rPr>
              <w:t xml:space="preserve"> </w:t>
            </w:r>
            <w:r>
              <w:t>is</w:t>
            </w:r>
            <w:r>
              <w:rPr>
                <w:spacing w:val="-4"/>
              </w:rPr>
              <w:t xml:space="preserve"> </w:t>
            </w:r>
            <w:r>
              <w:t>deposited</w:t>
            </w:r>
            <w:r>
              <w:rPr>
                <w:spacing w:val="-5"/>
              </w:rPr>
              <w:t xml:space="preserve"> </w:t>
            </w:r>
            <w:r>
              <w:t>into</w:t>
            </w:r>
            <w:r>
              <w:rPr>
                <w:spacing w:val="-5"/>
              </w:rPr>
              <w:t xml:space="preserve"> </w:t>
            </w:r>
            <w:r>
              <w:t>land</w:t>
            </w:r>
            <w:r>
              <w:rPr>
                <w:spacing w:val="-5"/>
              </w:rPr>
              <w:t xml:space="preserve"> </w:t>
            </w:r>
            <w:r>
              <w:t>using</w:t>
            </w:r>
            <w:r>
              <w:rPr>
                <w:spacing w:val="-3"/>
              </w:rPr>
              <w:t xml:space="preserve"> </w:t>
            </w:r>
            <w:r>
              <w:t>in</w:t>
            </w:r>
            <w:r>
              <w:rPr>
                <w:spacing w:val="-5"/>
              </w:rPr>
              <w:t xml:space="preserve"> </w:t>
            </w:r>
            <w:r>
              <w:t>situ mixing</w:t>
            </w:r>
            <w:r>
              <w:rPr>
                <w:spacing w:val="-3"/>
              </w:rPr>
              <w:t xml:space="preserve"> </w:t>
            </w:r>
            <w:r>
              <w:t>the</w:t>
            </w:r>
            <w:r>
              <w:rPr>
                <w:spacing w:val="-2"/>
              </w:rPr>
              <w:t xml:space="preserve"> </w:t>
            </w:r>
            <w:r>
              <w:rPr>
                <w:color w:val="00AF50"/>
              </w:rPr>
              <w:t>grout</w:t>
            </w:r>
            <w:r>
              <w:rPr>
                <w:color w:val="00AF50"/>
                <w:spacing w:val="-5"/>
              </w:rPr>
              <w:t xml:space="preserve"> </w:t>
            </w:r>
            <w:r>
              <w:t>shall</w:t>
            </w:r>
            <w:r>
              <w:rPr>
                <w:spacing w:val="-2"/>
              </w:rPr>
              <w:t xml:space="preserve"> </w:t>
            </w:r>
            <w:r>
              <w:t>be</w:t>
            </w:r>
            <w:r>
              <w:rPr>
                <w:spacing w:val="-4"/>
              </w:rPr>
              <w:t xml:space="preserve"> </w:t>
            </w:r>
            <w:r>
              <w:t>mixed</w:t>
            </w:r>
            <w:r>
              <w:rPr>
                <w:spacing w:val="-5"/>
              </w:rPr>
              <w:t xml:space="preserve"> </w:t>
            </w:r>
            <w:r>
              <w:t>evenly</w:t>
            </w:r>
            <w:r>
              <w:rPr>
                <w:spacing w:val="-4"/>
              </w:rPr>
              <w:t xml:space="preserve"> </w:t>
            </w:r>
            <w:r>
              <w:t>through the</w:t>
            </w:r>
            <w:r>
              <w:rPr>
                <w:spacing w:val="-1"/>
              </w:rPr>
              <w:t xml:space="preserve"> </w:t>
            </w:r>
            <w:r>
              <w:t>augured</w:t>
            </w:r>
            <w:r>
              <w:rPr>
                <w:spacing w:val="-2"/>
              </w:rPr>
              <w:t xml:space="preserve"> </w:t>
            </w:r>
            <w:r>
              <w:t>soil column</w:t>
            </w:r>
            <w:r>
              <w:rPr>
                <w:spacing w:val="-2"/>
              </w:rPr>
              <w:t xml:space="preserve"> </w:t>
            </w:r>
            <w:r>
              <w:t>and</w:t>
            </w:r>
            <w:r>
              <w:rPr>
                <w:spacing w:val="-2"/>
              </w:rPr>
              <w:t xml:space="preserve"> </w:t>
            </w:r>
            <w:r>
              <w:t>the</w:t>
            </w:r>
            <w:r>
              <w:rPr>
                <w:spacing w:val="-1"/>
              </w:rPr>
              <w:t xml:space="preserve"> </w:t>
            </w:r>
            <w:r>
              <w:t>percentage</w:t>
            </w:r>
            <w:r>
              <w:rPr>
                <w:spacing w:val="-1"/>
              </w:rPr>
              <w:t xml:space="preserve"> </w:t>
            </w:r>
            <w:r>
              <w:t xml:space="preserve">of </w:t>
            </w:r>
            <w:r>
              <w:rPr>
                <w:color w:val="00AF50"/>
              </w:rPr>
              <w:t xml:space="preserve">grout </w:t>
            </w:r>
            <w:r>
              <w:t>within the augured soil column shall not exceed 20%; or</w:t>
            </w:r>
          </w:p>
          <w:p w14:paraId="2FC36CC8" w14:textId="77777777" w:rsidR="006713A4" w:rsidRDefault="006713A4" w:rsidP="006713A4">
            <w:pPr>
              <w:pStyle w:val="TableParagraph"/>
              <w:numPr>
                <w:ilvl w:val="1"/>
                <w:numId w:val="201"/>
              </w:numPr>
              <w:tabs>
                <w:tab w:val="left" w:pos="849"/>
                <w:tab w:val="left" w:pos="853"/>
              </w:tabs>
              <w:spacing w:before="144" w:line="259" w:lineRule="auto"/>
              <w:ind w:right="147"/>
            </w:pPr>
            <w:r>
              <w:t>Where</w:t>
            </w:r>
            <w:r>
              <w:rPr>
                <w:spacing w:val="-5"/>
              </w:rPr>
              <w:t xml:space="preserve"> </w:t>
            </w:r>
            <w:r>
              <w:rPr>
                <w:color w:val="00AF50"/>
              </w:rPr>
              <w:t>grout</w:t>
            </w:r>
            <w:r>
              <w:rPr>
                <w:color w:val="00AF50"/>
                <w:spacing w:val="-7"/>
              </w:rPr>
              <w:t xml:space="preserve"> </w:t>
            </w:r>
            <w:r>
              <w:t>is</w:t>
            </w:r>
            <w:r>
              <w:rPr>
                <w:spacing w:val="-5"/>
              </w:rPr>
              <w:t xml:space="preserve"> </w:t>
            </w:r>
            <w:r>
              <w:t>deposited</w:t>
            </w:r>
            <w:r>
              <w:rPr>
                <w:spacing w:val="-6"/>
              </w:rPr>
              <w:t xml:space="preserve"> </w:t>
            </w:r>
            <w:r>
              <w:t>into</w:t>
            </w:r>
            <w:r>
              <w:rPr>
                <w:spacing w:val="-6"/>
              </w:rPr>
              <w:t xml:space="preserve"> </w:t>
            </w:r>
            <w:r>
              <w:t>land</w:t>
            </w:r>
            <w:r>
              <w:rPr>
                <w:spacing w:val="-6"/>
              </w:rPr>
              <w:t xml:space="preserve"> </w:t>
            </w:r>
            <w:r>
              <w:t>using</w:t>
            </w:r>
            <w:r>
              <w:rPr>
                <w:spacing w:val="-4"/>
              </w:rPr>
              <w:t xml:space="preserve"> </w:t>
            </w:r>
            <w:r>
              <w:t xml:space="preserve">methods other than in situ mixing, the percentage of cement in the dry </w:t>
            </w:r>
            <w:r>
              <w:rPr>
                <w:color w:val="00AF50"/>
              </w:rPr>
              <w:t xml:space="preserve">grout </w:t>
            </w:r>
            <w:r>
              <w:t xml:space="preserve">mixture shall not exceed </w:t>
            </w:r>
            <w:r>
              <w:rPr>
                <w:spacing w:val="-4"/>
              </w:rPr>
              <w:t>30%.</w:t>
            </w:r>
          </w:p>
          <w:p w14:paraId="7730FA09" w14:textId="77777777" w:rsidR="006713A4" w:rsidRDefault="006713A4" w:rsidP="006713A4">
            <w:pPr>
              <w:pStyle w:val="TableParagraph"/>
              <w:numPr>
                <w:ilvl w:val="0"/>
                <w:numId w:val="201"/>
              </w:numPr>
              <w:tabs>
                <w:tab w:val="left" w:pos="400"/>
              </w:tabs>
              <w:spacing w:before="145"/>
              <w:ind w:left="400" w:hanging="282"/>
            </w:pPr>
            <w:r>
              <w:t>Land</w:t>
            </w:r>
            <w:r>
              <w:rPr>
                <w:spacing w:val="-5"/>
              </w:rPr>
              <w:t xml:space="preserve"> </w:t>
            </w:r>
            <w:r>
              <w:t>repair</w:t>
            </w:r>
            <w:r>
              <w:rPr>
                <w:spacing w:val="-4"/>
              </w:rPr>
              <w:t xml:space="preserve"> </w:t>
            </w:r>
            <w:r>
              <w:rPr>
                <w:spacing w:val="-2"/>
              </w:rPr>
              <w:t>materials:</w:t>
            </w:r>
          </w:p>
        </w:tc>
      </w:tr>
    </w:tbl>
    <w:p w14:paraId="55B6C583" w14:textId="77777777" w:rsidR="006713A4" w:rsidRDefault="006713A4" w:rsidP="006713A4">
      <w:pPr>
        <w:sectPr w:rsidR="006713A4" w:rsidSect="00645594">
          <w:type w:val="continuous"/>
          <w:pgSz w:w="11900" w:h="16840"/>
          <w:pgMar w:top="1440" w:right="560" w:bottom="1381" w:left="1300" w:header="0" w:footer="985" w:gutter="0"/>
          <w:cols w:space="720"/>
        </w:sectPr>
      </w:pPr>
    </w:p>
    <w:tbl>
      <w:tblPr>
        <w:tblW w:w="0" w:type="auto"/>
        <w:tblInd w:w="1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76"/>
        <w:gridCol w:w="3140"/>
        <w:gridCol w:w="5479"/>
      </w:tblGrid>
      <w:tr w:rsidR="006713A4" w14:paraId="23FC9B53" w14:textId="77777777">
        <w:trPr>
          <w:trHeight w:val="431"/>
        </w:trPr>
        <w:tc>
          <w:tcPr>
            <w:tcW w:w="3716" w:type="dxa"/>
            <w:gridSpan w:val="2"/>
          </w:tcPr>
          <w:p w14:paraId="5FC41498" w14:textId="77777777" w:rsidR="006713A4" w:rsidRDefault="006713A4">
            <w:pPr>
              <w:pStyle w:val="TableParagraph"/>
              <w:spacing w:before="78"/>
              <w:ind w:left="136"/>
              <w:rPr>
                <w:b/>
              </w:rPr>
            </w:pPr>
            <w:r>
              <w:rPr>
                <w:b/>
                <w:spacing w:val="-2"/>
              </w:rPr>
              <w:t>Activity</w:t>
            </w:r>
          </w:p>
        </w:tc>
        <w:tc>
          <w:tcPr>
            <w:tcW w:w="5479" w:type="dxa"/>
          </w:tcPr>
          <w:p w14:paraId="0056FB8A" w14:textId="77777777" w:rsidR="006713A4" w:rsidRDefault="006713A4">
            <w:pPr>
              <w:pStyle w:val="TableParagraph"/>
              <w:spacing w:before="78"/>
              <w:ind w:left="137"/>
              <w:rPr>
                <w:b/>
              </w:rPr>
            </w:pPr>
            <w:r>
              <w:rPr>
                <w:b/>
                <w:spacing w:val="-5"/>
              </w:rPr>
              <w:t>Activity</w:t>
            </w:r>
            <w:r>
              <w:rPr>
                <w:b/>
                <w:spacing w:val="-1"/>
              </w:rPr>
              <w:t xml:space="preserve"> </w:t>
            </w:r>
            <w:r>
              <w:rPr>
                <w:b/>
                <w:spacing w:val="-2"/>
              </w:rPr>
              <w:t>Standard</w:t>
            </w:r>
          </w:p>
        </w:tc>
      </w:tr>
      <w:tr w:rsidR="006713A4" w14:paraId="7E6EBCD2" w14:textId="77777777">
        <w:trPr>
          <w:trHeight w:val="13390"/>
        </w:trPr>
        <w:tc>
          <w:tcPr>
            <w:tcW w:w="576" w:type="dxa"/>
          </w:tcPr>
          <w:p w14:paraId="2CDF8FDA" w14:textId="77777777" w:rsidR="006713A4" w:rsidRDefault="006713A4">
            <w:pPr>
              <w:pStyle w:val="TableParagraph"/>
              <w:rPr>
                <w:rFonts w:ascii="Times New Roman"/>
              </w:rPr>
            </w:pPr>
          </w:p>
        </w:tc>
        <w:tc>
          <w:tcPr>
            <w:tcW w:w="3140" w:type="dxa"/>
          </w:tcPr>
          <w:p w14:paraId="179E781D" w14:textId="77777777" w:rsidR="006713A4" w:rsidRDefault="006713A4">
            <w:pPr>
              <w:pStyle w:val="TableParagraph"/>
              <w:rPr>
                <w:rFonts w:ascii="Times New Roman"/>
              </w:rPr>
            </w:pPr>
          </w:p>
        </w:tc>
        <w:tc>
          <w:tcPr>
            <w:tcW w:w="5479" w:type="dxa"/>
          </w:tcPr>
          <w:p w14:paraId="3572A2D0" w14:textId="77777777" w:rsidR="006713A4" w:rsidRDefault="006713A4" w:rsidP="006713A4">
            <w:pPr>
              <w:pStyle w:val="TableParagraph"/>
              <w:numPr>
                <w:ilvl w:val="0"/>
                <w:numId w:val="200"/>
              </w:numPr>
              <w:tabs>
                <w:tab w:val="left" w:pos="688"/>
              </w:tabs>
              <w:spacing w:before="69"/>
              <w:ind w:left="688" w:hanging="157"/>
            </w:pPr>
            <w:r>
              <w:t>shall</w:t>
            </w:r>
            <w:r>
              <w:rPr>
                <w:spacing w:val="-5"/>
              </w:rPr>
              <w:t xml:space="preserve"> </w:t>
            </w:r>
            <w:r>
              <w:t>consist</w:t>
            </w:r>
            <w:r>
              <w:rPr>
                <w:spacing w:val="-6"/>
              </w:rPr>
              <w:t xml:space="preserve"> </w:t>
            </w:r>
            <w:r>
              <w:t>only</w:t>
            </w:r>
            <w:r>
              <w:rPr>
                <w:spacing w:val="-4"/>
              </w:rPr>
              <w:t xml:space="preserve"> </w:t>
            </w:r>
            <w:r>
              <w:rPr>
                <w:spacing w:val="-5"/>
              </w:rPr>
              <w:t>of:</w:t>
            </w:r>
          </w:p>
          <w:p w14:paraId="09DCDAD6" w14:textId="77777777" w:rsidR="006713A4" w:rsidRDefault="006713A4" w:rsidP="006713A4">
            <w:pPr>
              <w:pStyle w:val="TableParagraph"/>
              <w:numPr>
                <w:ilvl w:val="1"/>
                <w:numId w:val="200"/>
              </w:numPr>
              <w:tabs>
                <w:tab w:val="left" w:pos="1110"/>
                <w:tab w:val="left" w:pos="1112"/>
              </w:tabs>
              <w:spacing w:before="159" w:line="261" w:lineRule="auto"/>
              <w:ind w:right="222"/>
            </w:pPr>
            <w:r>
              <w:t>soil, gravel, rocks, concrete, sand, silt (such as exists</w:t>
            </w:r>
            <w:r>
              <w:rPr>
                <w:spacing w:val="-5"/>
              </w:rPr>
              <w:t xml:space="preserve"> </w:t>
            </w:r>
            <w:r>
              <w:t>on</w:t>
            </w:r>
            <w:r>
              <w:rPr>
                <w:spacing w:val="-5"/>
              </w:rPr>
              <w:t xml:space="preserve"> </w:t>
            </w:r>
            <w:r>
              <w:rPr>
                <w:color w:val="00AF50"/>
              </w:rPr>
              <w:t>site</w:t>
            </w:r>
            <w:r>
              <w:rPr>
                <w:color w:val="00AF50"/>
                <w:spacing w:val="-4"/>
              </w:rPr>
              <w:t xml:space="preserve"> </w:t>
            </w:r>
            <w:r>
              <w:t>already),</w:t>
            </w:r>
            <w:r>
              <w:rPr>
                <w:spacing w:val="-7"/>
              </w:rPr>
              <w:t xml:space="preserve"> </w:t>
            </w:r>
            <w:r>
              <w:t>or</w:t>
            </w:r>
            <w:r>
              <w:rPr>
                <w:spacing w:val="-5"/>
              </w:rPr>
              <w:t xml:space="preserve"> </w:t>
            </w:r>
            <w:r>
              <w:t>clean,</w:t>
            </w:r>
            <w:r>
              <w:rPr>
                <w:spacing w:val="-8"/>
              </w:rPr>
              <w:t xml:space="preserve"> </w:t>
            </w:r>
            <w:r>
              <w:t>inert</w:t>
            </w:r>
            <w:r>
              <w:rPr>
                <w:spacing w:val="-7"/>
              </w:rPr>
              <w:t xml:space="preserve"> </w:t>
            </w:r>
            <w:r>
              <w:t>material;</w:t>
            </w:r>
          </w:p>
          <w:p w14:paraId="78C3EBFA" w14:textId="77777777" w:rsidR="006713A4" w:rsidRDefault="006713A4" w:rsidP="006713A4">
            <w:pPr>
              <w:pStyle w:val="TableParagraph"/>
              <w:numPr>
                <w:ilvl w:val="1"/>
                <w:numId w:val="200"/>
              </w:numPr>
              <w:tabs>
                <w:tab w:val="left" w:pos="1110"/>
                <w:tab w:val="left" w:pos="1112"/>
              </w:tabs>
              <w:spacing w:before="129" w:line="261" w:lineRule="auto"/>
              <w:ind w:right="215"/>
              <w:rPr>
                <w:position w:val="1"/>
              </w:rPr>
            </w:pPr>
            <w:r>
              <w:t>cement</w:t>
            </w:r>
            <w:r>
              <w:rPr>
                <w:spacing w:val="-10"/>
              </w:rPr>
              <w:t xml:space="preserve"> </w:t>
            </w:r>
            <w:r>
              <w:t>and/or</w:t>
            </w:r>
            <w:r>
              <w:rPr>
                <w:spacing w:val="-8"/>
              </w:rPr>
              <w:t xml:space="preserve"> </w:t>
            </w:r>
            <w:r>
              <w:t>bentonite</w:t>
            </w:r>
            <w:r>
              <w:rPr>
                <w:spacing w:val="-6"/>
              </w:rPr>
              <w:t xml:space="preserve"> </w:t>
            </w:r>
            <w:r>
              <w:rPr>
                <w:color w:val="00AF50"/>
              </w:rPr>
              <w:t>grout</w:t>
            </w:r>
            <w:r>
              <w:rPr>
                <w:color w:val="00AF50"/>
                <w:spacing w:val="-5"/>
              </w:rPr>
              <w:t xml:space="preserve"> </w:t>
            </w:r>
            <w:r>
              <w:t>including</w:t>
            </w:r>
            <w:r>
              <w:rPr>
                <w:spacing w:val="-7"/>
              </w:rPr>
              <w:t xml:space="preserve"> </w:t>
            </w:r>
            <w:r>
              <w:t>inert additives; or</w:t>
            </w:r>
          </w:p>
          <w:p w14:paraId="0F40C46B" w14:textId="77777777" w:rsidR="006713A4" w:rsidRDefault="006713A4" w:rsidP="006713A4">
            <w:pPr>
              <w:pStyle w:val="TableParagraph"/>
              <w:numPr>
                <w:ilvl w:val="1"/>
                <w:numId w:val="200"/>
              </w:numPr>
              <w:tabs>
                <w:tab w:val="left" w:pos="1111"/>
              </w:tabs>
              <w:spacing w:before="140"/>
              <w:ind w:left="1111" w:hanging="359"/>
            </w:pPr>
            <w:r>
              <w:t>timber</w:t>
            </w:r>
            <w:r>
              <w:rPr>
                <w:spacing w:val="-8"/>
              </w:rPr>
              <w:t xml:space="preserve"> </w:t>
            </w:r>
            <w:r>
              <w:t>foundation</w:t>
            </w:r>
            <w:r>
              <w:rPr>
                <w:spacing w:val="-6"/>
              </w:rPr>
              <w:t xml:space="preserve"> </w:t>
            </w:r>
            <w:r>
              <w:t>piles;</w:t>
            </w:r>
            <w:r>
              <w:rPr>
                <w:spacing w:val="-6"/>
              </w:rPr>
              <w:t xml:space="preserve"> </w:t>
            </w:r>
            <w:r>
              <w:rPr>
                <w:spacing w:val="-5"/>
              </w:rPr>
              <w:t>and</w:t>
            </w:r>
          </w:p>
          <w:p w14:paraId="42BBF43E" w14:textId="77777777" w:rsidR="006713A4" w:rsidRDefault="006713A4" w:rsidP="006713A4">
            <w:pPr>
              <w:pStyle w:val="TableParagraph"/>
              <w:numPr>
                <w:ilvl w:val="0"/>
                <w:numId w:val="200"/>
              </w:numPr>
              <w:tabs>
                <w:tab w:val="left" w:pos="826"/>
              </w:tabs>
              <w:spacing w:before="163"/>
              <w:ind w:left="826" w:hanging="295"/>
            </w:pPr>
            <w:r>
              <w:t>shall</w:t>
            </w:r>
            <w:r>
              <w:rPr>
                <w:spacing w:val="-2"/>
              </w:rPr>
              <w:t xml:space="preserve"> </w:t>
            </w:r>
            <w:r>
              <w:rPr>
                <w:spacing w:val="-4"/>
              </w:rPr>
              <w:t>not:</w:t>
            </w:r>
          </w:p>
          <w:p w14:paraId="3F95D147" w14:textId="77777777" w:rsidR="006713A4" w:rsidRDefault="006713A4" w:rsidP="006713A4">
            <w:pPr>
              <w:pStyle w:val="TableParagraph"/>
              <w:numPr>
                <w:ilvl w:val="1"/>
                <w:numId w:val="200"/>
              </w:numPr>
              <w:tabs>
                <w:tab w:val="left" w:pos="1110"/>
                <w:tab w:val="left" w:pos="1112"/>
              </w:tabs>
              <w:spacing w:before="169" w:line="256" w:lineRule="auto"/>
              <w:ind w:right="141"/>
            </w:pPr>
            <w:r>
              <w:t>include or disturb putrescible, pollutant, inflammable</w:t>
            </w:r>
            <w:r>
              <w:rPr>
                <w:spacing w:val="-12"/>
              </w:rPr>
              <w:t xml:space="preserve"> </w:t>
            </w:r>
            <w:r>
              <w:t>or</w:t>
            </w:r>
            <w:r>
              <w:rPr>
                <w:spacing w:val="-11"/>
              </w:rPr>
              <w:t xml:space="preserve"> </w:t>
            </w:r>
            <w:r>
              <w:t>hazardous</w:t>
            </w:r>
            <w:r>
              <w:rPr>
                <w:spacing w:val="-11"/>
              </w:rPr>
              <w:t xml:space="preserve"> </w:t>
            </w:r>
            <w:r>
              <w:t>components;</w:t>
            </w:r>
            <w:r>
              <w:rPr>
                <w:spacing w:val="-13"/>
              </w:rPr>
              <w:t xml:space="preserve"> </w:t>
            </w:r>
            <w:r>
              <w:t>and/or</w:t>
            </w:r>
          </w:p>
          <w:p w14:paraId="718A7A11" w14:textId="77777777" w:rsidR="006713A4" w:rsidRDefault="006713A4" w:rsidP="006713A4">
            <w:pPr>
              <w:pStyle w:val="TableParagraph"/>
              <w:numPr>
                <w:ilvl w:val="1"/>
                <w:numId w:val="200"/>
              </w:numPr>
              <w:tabs>
                <w:tab w:val="left" w:pos="1110"/>
                <w:tab w:val="left" w:pos="1112"/>
              </w:tabs>
              <w:spacing w:before="135" w:line="261" w:lineRule="auto"/>
              <w:ind w:right="328"/>
              <w:rPr>
                <w:position w:val="2"/>
              </w:rPr>
            </w:pPr>
            <w:r>
              <w:rPr>
                <w:position w:val="1"/>
              </w:rPr>
              <w:t>include</w:t>
            </w:r>
            <w:r>
              <w:rPr>
                <w:spacing w:val="-6"/>
                <w:position w:val="1"/>
              </w:rPr>
              <w:t xml:space="preserve"> </w:t>
            </w:r>
            <w:r>
              <w:rPr>
                <w:color w:val="00AF50"/>
              </w:rPr>
              <w:t>filling</w:t>
            </w:r>
            <w:r>
              <w:rPr>
                <w:color w:val="00AF50"/>
                <w:spacing w:val="-5"/>
              </w:rPr>
              <w:t xml:space="preserve"> </w:t>
            </w:r>
            <w:r>
              <w:rPr>
                <w:position w:val="1"/>
              </w:rPr>
              <w:t>which</w:t>
            </w:r>
            <w:r>
              <w:rPr>
                <w:spacing w:val="-8"/>
                <w:position w:val="1"/>
              </w:rPr>
              <w:t xml:space="preserve"> </w:t>
            </w:r>
            <w:r>
              <w:rPr>
                <w:position w:val="1"/>
              </w:rPr>
              <w:t>comprises</w:t>
            </w:r>
            <w:r>
              <w:rPr>
                <w:spacing w:val="-7"/>
                <w:position w:val="1"/>
              </w:rPr>
              <w:t xml:space="preserve"> </w:t>
            </w:r>
            <w:r>
              <w:rPr>
                <w:position w:val="1"/>
              </w:rPr>
              <w:t>more</w:t>
            </w:r>
            <w:r>
              <w:rPr>
                <w:spacing w:val="-7"/>
                <w:position w:val="1"/>
              </w:rPr>
              <w:t xml:space="preserve"> </w:t>
            </w:r>
            <w:r>
              <w:rPr>
                <w:position w:val="1"/>
              </w:rPr>
              <w:t>than</w:t>
            </w:r>
            <w:r>
              <w:rPr>
                <w:spacing w:val="-8"/>
                <w:position w:val="1"/>
              </w:rPr>
              <w:t xml:space="preserve"> </w:t>
            </w:r>
            <w:r>
              <w:rPr>
                <w:position w:val="1"/>
              </w:rPr>
              <w:t xml:space="preserve">5% </w:t>
            </w:r>
            <w:r>
              <w:t>vegetation of any load by volume.</w:t>
            </w:r>
          </w:p>
          <w:p w14:paraId="6879BFE1" w14:textId="77777777" w:rsidR="006713A4" w:rsidRDefault="006713A4" w:rsidP="006713A4">
            <w:pPr>
              <w:pStyle w:val="TableParagraph"/>
              <w:numPr>
                <w:ilvl w:val="0"/>
                <w:numId w:val="199"/>
              </w:numPr>
              <w:tabs>
                <w:tab w:val="left" w:pos="398"/>
                <w:tab w:val="left" w:pos="401"/>
              </w:tabs>
              <w:spacing w:before="139" w:line="259" w:lineRule="auto"/>
              <w:ind w:right="343"/>
            </w:pPr>
            <w:r>
              <w:t>Land repair works, other than dust and sediment control</w:t>
            </w:r>
            <w:r>
              <w:rPr>
                <w:spacing w:val="-5"/>
              </w:rPr>
              <w:t xml:space="preserve"> </w:t>
            </w:r>
            <w:r>
              <w:t>measures,</w:t>
            </w:r>
            <w:r>
              <w:rPr>
                <w:spacing w:val="-9"/>
              </w:rPr>
              <w:t xml:space="preserve"> </w:t>
            </w:r>
            <w:r>
              <w:t>shall</w:t>
            </w:r>
            <w:r>
              <w:rPr>
                <w:spacing w:val="-5"/>
              </w:rPr>
              <w:t xml:space="preserve"> </w:t>
            </w:r>
            <w:r>
              <w:t>not</w:t>
            </w:r>
            <w:r>
              <w:rPr>
                <w:spacing w:val="-9"/>
              </w:rPr>
              <w:t xml:space="preserve"> </w:t>
            </w:r>
            <w:r>
              <w:t>be</w:t>
            </w:r>
            <w:r>
              <w:rPr>
                <w:spacing w:val="-7"/>
              </w:rPr>
              <w:t xml:space="preserve"> </w:t>
            </w:r>
            <w:r>
              <w:t>undertaken</w:t>
            </w:r>
            <w:r>
              <w:rPr>
                <w:spacing w:val="-7"/>
              </w:rPr>
              <w:t xml:space="preserve"> </w:t>
            </w:r>
            <w:r>
              <w:t>outside</w:t>
            </w:r>
            <w:r>
              <w:rPr>
                <w:spacing w:val="-7"/>
              </w:rPr>
              <w:t xml:space="preserve"> </w:t>
            </w:r>
            <w:r>
              <w:t>of the</w:t>
            </w:r>
            <w:r>
              <w:rPr>
                <w:spacing w:val="-6"/>
              </w:rPr>
              <w:t xml:space="preserve"> </w:t>
            </w:r>
            <w:r>
              <w:t>hours</w:t>
            </w:r>
            <w:r>
              <w:rPr>
                <w:spacing w:val="-6"/>
              </w:rPr>
              <w:t xml:space="preserve"> </w:t>
            </w:r>
            <w:r>
              <w:t>of</w:t>
            </w:r>
            <w:r>
              <w:rPr>
                <w:spacing w:val="-2"/>
              </w:rPr>
              <w:t xml:space="preserve"> </w:t>
            </w:r>
            <w:r>
              <w:t>07.30am</w:t>
            </w:r>
            <w:r>
              <w:rPr>
                <w:spacing w:val="-5"/>
              </w:rPr>
              <w:t xml:space="preserve"> </w:t>
            </w:r>
            <w:r>
              <w:t>to</w:t>
            </w:r>
            <w:r>
              <w:rPr>
                <w:spacing w:val="-7"/>
              </w:rPr>
              <w:t xml:space="preserve"> </w:t>
            </w:r>
            <w:r>
              <w:t>18.00</w:t>
            </w:r>
            <w:r>
              <w:rPr>
                <w:spacing w:val="-3"/>
              </w:rPr>
              <w:t xml:space="preserve"> </w:t>
            </w:r>
            <w:r>
              <w:t>Monday</w:t>
            </w:r>
            <w:r>
              <w:rPr>
                <w:spacing w:val="-1"/>
              </w:rPr>
              <w:t xml:space="preserve"> </w:t>
            </w:r>
            <w:r>
              <w:t>to</w:t>
            </w:r>
            <w:r>
              <w:rPr>
                <w:spacing w:val="-7"/>
              </w:rPr>
              <w:t xml:space="preserve"> </w:t>
            </w:r>
            <w:r>
              <w:t>Friday</w:t>
            </w:r>
            <w:r>
              <w:rPr>
                <w:spacing w:val="-6"/>
              </w:rPr>
              <w:t xml:space="preserve"> </w:t>
            </w:r>
            <w:r>
              <w:t>and 08:00 to 17:00</w:t>
            </w:r>
            <w:r>
              <w:rPr>
                <w:spacing w:val="-1"/>
              </w:rPr>
              <w:t xml:space="preserve"> </w:t>
            </w:r>
            <w:r>
              <w:t>on Saturday. No works shall occur on public holidays.</w:t>
            </w:r>
          </w:p>
          <w:p w14:paraId="21C3158C" w14:textId="77777777" w:rsidR="006713A4" w:rsidRDefault="006713A4" w:rsidP="006713A4">
            <w:pPr>
              <w:pStyle w:val="TableParagraph"/>
              <w:numPr>
                <w:ilvl w:val="0"/>
                <w:numId w:val="199"/>
              </w:numPr>
              <w:tabs>
                <w:tab w:val="left" w:pos="398"/>
                <w:tab w:val="left" w:pos="401"/>
              </w:tabs>
              <w:spacing w:before="82" w:line="256" w:lineRule="auto"/>
              <w:ind w:right="268"/>
            </w:pPr>
            <w:r>
              <w:t>The</w:t>
            </w:r>
            <w:r>
              <w:rPr>
                <w:spacing w:val="-4"/>
              </w:rPr>
              <w:t xml:space="preserve"> </w:t>
            </w:r>
            <w:r>
              <w:t>activity</w:t>
            </w:r>
            <w:r>
              <w:rPr>
                <w:spacing w:val="-4"/>
              </w:rPr>
              <w:t xml:space="preserve"> </w:t>
            </w:r>
            <w:r>
              <w:t>standards</w:t>
            </w:r>
            <w:r>
              <w:rPr>
                <w:spacing w:val="-4"/>
              </w:rPr>
              <w:t xml:space="preserve"> </w:t>
            </w:r>
            <w:r>
              <w:t>listed</w:t>
            </w:r>
            <w:r>
              <w:rPr>
                <w:spacing w:val="-5"/>
              </w:rPr>
              <w:t xml:space="preserve"> </w:t>
            </w:r>
            <w:r>
              <w:t>in</w:t>
            </w:r>
            <w:r>
              <w:rPr>
                <w:spacing w:val="-2"/>
              </w:rPr>
              <w:t xml:space="preserve"> </w:t>
            </w:r>
            <w:r>
              <w:rPr>
                <w:color w:val="0000FF"/>
              </w:rPr>
              <w:t>Rule</w:t>
            </w:r>
            <w:r>
              <w:rPr>
                <w:color w:val="0000FF"/>
                <w:spacing w:val="-3"/>
              </w:rPr>
              <w:t xml:space="preserve"> </w:t>
            </w:r>
            <w:r>
              <w:rPr>
                <w:color w:val="0000FF"/>
              </w:rPr>
              <w:t>8.9.2.1</w:t>
            </w:r>
            <w:r>
              <w:rPr>
                <w:color w:val="0000FF"/>
                <w:spacing w:val="-5"/>
              </w:rPr>
              <w:t xml:space="preserve"> </w:t>
            </w:r>
            <w:r>
              <w:t>P3,</w:t>
            </w:r>
            <w:r>
              <w:rPr>
                <w:spacing w:val="-7"/>
              </w:rPr>
              <w:t xml:space="preserve"> </w:t>
            </w:r>
            <w:r>
              <w:t>P4</w:t>
            </w:r>
            <w:r>
              <w:rPr>
                <w:spacing w:val="-6"/>
              </w:rPr>
              <w:t xml:space="preserve"> </w:t>
            </w:r>
            <w:r>
              <w:t xml:space="preserve">and </w:t>
            </w:r>
            <w:r>
              <w:rPr>
                <w:spacing w:val="-4"/>
              </w:rPr>
              <w:t>P5.</w:t>
            </w:r>
          </w:p>
          <w:p w14:paraId="541E6A88" w14:textId="77777777" w:rsidR="006713A4" w:rsidRDefault="006713A4">
            <w:pPr>
              <w:pStyle w:val="TableParagraph"/>
              <w:spacing w:before="83"/>
              <w:ind w:left="401"/>
              <w:rPr>
                <w:b/>
              </w:rPr>
            </w:pPr>
            <w:r>
              <w:rPr>
                <w:b/>
              </w:rPr>
              <w:t>Advice</w:t>
            </w:r>
            <w:r>
              <w:rPr>
                <w:b/>
                <w:spacing w:val="-6"/>
              </w:rPr>
              <w:t xml:space="preserve"> </w:t>
            </w:r>
            <w:r>
              <w:rPr>
                <w:b/>
                <w:spacing w:val="-2"/>
              </w:rPr>
              <w:t>note:</w:t>
            </w:r>
          </w:p>
          <w:p w14:paraId="2DE9D8F8" w14:textId="77777777" w:rsidR="006713A4" w:rsidRDefault="006713A4" w:rsidP="006713A4">
            <w:pPr>
              <w:pStyle w:val="TableParagraph"/>
              <w:numPr>
                <w:ilvl w:val="1"/>
                <w:numId w:val="199"/>
              </w:numPr>
              <w:tabs>
                <w:tab w:val="left" w:pos="829"/>
              </w:tabs>
              <w:spacing w:before="149" w:line="256" w:lineRule="auto"/>
              <w:ind w:right="224"/>
            </w:pPr>
            <w:r>
              <w:t xml:space="preserve">The </w:t>
            </w:r>
            <w:r>
              <w:rPr>
                <w:color w:val="0000FF"/>
              </w:rPr>
              <w:t xml:space="preserve">Erosion and Sediment Control Guidelines </w:t>
            </w:r>
            <w:r>
              <w:t>(prepared</w:t>
            </w:r>
            <w:r>
              <w:rPr>
                <w:spacing w:val="-8"/>
              </w:rPr>
              <w:t xml:space="preserve"> </w:t>
            </w:r>
            <w:r>
              <w:t>by</w:t>
            </w:r>
            <w:r>
              <w:rPr>
                <w:spacing w:val="-7"/>
              </w:rPr>
              <w:t xml:space="preserve"> </w:t>
            </w:r>
            <w:r>
              <w:t>Environment</w:t>
            </w:r>
            <w:r>
              <w:rPr>
                <w:spacing w:val="-9"/>
              </w:rPr>
              <w:t xml:space="preserve"> </w:t>
            </w:r>
            <w:r>
              <w:t>Canterbury)</w:t>
            </w:r>
            <w:r>
              <w:rPr>
                <w:spacing w:val="-7"/>
              </w:rPr>
              <w:t xml:space="preserve"> </w:t>
            </w:r>
            <w:r>
              <w:t>may</w:t>
            </w:r>
            <w:r>
              <w:rPr>
                <w:spacing w:val="-7"/>
              </w:rPr>
              <w:t xml:space="preserve"> </w:t>
            </w:r>
            <w:r>
              <w:t>be</w:t>
            </w:r>
            <w:r>
              <w:rPr>
                <w:spacing w:val="-7"/>
              </w:rPr>
              <w:t xml:space="preserve"> </w:t>
            </w:r>
            <w:r>
              <w:t>of assistance in terms of the design and location of any filter.</w:t>
            </w:r>
          </w:p>
          <w:p w14:paraId="7F357BB4" w14:textId="77777777" w:rsidR="006713A4" w:rsidRDefault="006713A4" w:rsidP="006713A4">
            <w:pPr>
              <w:pStyle w:val="TableParagraph"/>
              <w:numPr>
                <w:ilvl w:val="1"/>
                <w:numId w:val="199"/>
              </w:numPr>
              <w:tabs>
                <w:tab w:val="left" w:pos="829"/>
              </w:tabs>
              <w:spacing w:before="152" w:line="259" w:lineRule="auto"/>
              <w:ind w:right="124"/>
            </w:pPr>
            <w:r>
              <w:t>The</w:t>
            </w:r>
            <w:r>
              <w:rPr>
                <w:spacing w:val="-5"/>
              </w:rPr>
              <w:t xml:space="preserve"> </w:t>
            </w:r>
            <w:r>
              <w:rPr>
                <w:color w:val="0000FF"/>
              </w:rPr>
              <w:t>Natural</w:t>
            </w:r>
            <w:r>
              <w:rPr>
                <w:color w:val="0000FF"/>
                <w:spacing w:val="-5"/>
              </w:rPr>
              <w:t xml:space="preserve"> </w:t>
            </w:r>
            <w:r>
              <w:rPr>
                <w:color w:val="0000FF"/>
              </w:rPr>
              <w:t>Resources</w:t>
            </w:r>
            <w:r>
              <w:rPr>
                <w:color w:val="0000FF"/>
                <w:spacing w:val="-6"/>
              </w:rPr>
              <w:t xml:space="preserve"> </w:t>
            </w:r>
            <w:r>
              <w:rPr>
                <w:color w:val="0000FF"/>
              </w:rPr>
              <w:t>Regional</w:t>
            </w:r>
            <w:r>
              <w:rPr>
                <w:color w:val="0000FF"/>
                <w:spacing w:val="-5"/>
              </w:rPr>
              <w:t xml:space="preserve"> </w:t>
            </w:r>
            <w:r>
              <w:rPr>
                <w:color w:val="0000FF"/>
              </w:rPr>
              <w:t>Plan</w:t>
            </w:r>
            <w:r>
              <w:rPr>
                <w:color w:val="0000FF"/>
                <w:spacing w:val="-5"/>
              </w:rPr>
              <w:t xml:space="preserve"> </w:t>
            </w:r>
            <w:r>
              <w:t>and</w:t>
            </w:r>
            <w:r>
              <w:rPr>
                <w:spacing w:val="-7"/>
              </w:rPr>
              <w:t xml:space="preserve"> </w:t>
            </w:r>
            <w:r>
              <w:rPr>
                <w:color w:val="0000FF"/>
              </w:rPr>
              <w:t>Land</w:t>
            </w:r>
            <w:r>
              <w:rPr>
                <w:color w:val="0000FF"/>
                <w:spacing w:val="-7"/>
              </w:rPr>
              <w:t xml:space="preserve"> </w:t>
            </w:r>
            <w:r>
              <w:rPr>
                <w:color w:val="0000FF"/>
              </w:rPr>
              <w:t xml:space="preserve">and Water Regional Plan </w:t>
            </w:r>
            <w:r>
              <w:t xml:space="preserve">include provisions for </w:t>
            </w:r>
            <w:r>
              <w:rPr>
                <w:color w:val="00AF50"/>
              </w:rPr>
              <w:t xml:space="preserve">earthworks </w:t>
            </w:r>
            <w:r>
              <w:t xml:space="preserve">in riparian margins and the Port Hills respectively and also provisions in relation to dust </w:t>
            </w:r>
            <w:r>
              <w:rPr>
                <w:spacing w:val="-2"/>
              </w:rPr>
              <w:t>control.</w:t>
            </w:r>
          </w:p>
          <w:p w14:paraId="41D7B1E2" w14:textId="77777777" w:rsidR="006713A4" w:rsidRDefault="006713A4" w:rsidP="006713A4">
            <w:pPr>
              <w:pStyle w:val="TableParagraph"/>
              <w:numPr>
                <w:ilvl w:val="1"/>
                <w:numId w:val="199"/>
              </w:numPr>
              <w:tabs>
                <w:tab w:val="left" w:pos="829"/>
              </w:tabs>
              <w:spacing w:before="144" w:line="256" w:lineRule="auto"/>
              <w:ind w:right="630"/>
            </w:pPr>
            <w:r>
              <w:t>The</w:t>
            </w:r>
            <w:r>
              <w:rPr>
                <w:spacing w:val="-8"/>
              </w:rPr>
              <w:t xml:space="preserve"> </w:t>
            </w:r>
            <w:r>
              <w:rPr>
                <w:color w:val="00AF50"/>
              </w:rPr>
              <w:t>Council</w:t>
            </w:r>
            <w:r>
              <w:t>'s</w:t>
            </w:r>
            <w:r>
              <w:rPr>
                <w:spacing w:val="-9"/>
              </w:rPr>
              <w:t xml:space="preserve"> </w:t>
            </w:r>
            <w:r>
              <w:rPr>
                <w:color w:val="0000FF"/>
              </w:rPr>
              <w:t>Water</w:t>
            </w:r>
            <w:r>
              <w:rPr>
                <w:color w:val="0000FF"/>
                <w:spacing w:val="-9"/>
              </w:rPr>
              <w:t xml:space="preserve"> </w:t>
            </w:r>
            <w:r>
              <w:rPr>
                <w:color w:val="0000FF"/>
              </w:rPr>
              <w:t>Supply,</w:t>
            </w:r>
            <w:r>
              <w:rPr>
                <w:color w:val="0000FF"/>
                <w:spacing w:val="-11"/>
              </w:rPr>
              <w:t xml:space="preserve"> </w:t>
            </w:r>
            <w:r>
              <w:rPr>
                <w:color w:val="0000FF"/>
              </w:rPr>
              <w:t>Wastewater</w:t>
            </w:r>
            <w:r>
              <w:rPr>
                <w:color w:val="0000FF"/>
                <w:spacing w:val="-9"/>
              </w:rPr>
              <w:t xml:space="preserve"> </w:t>
            </w:r>
            <w:r>
              <w:rPr>
                <w:color w:val="0000FF"/>
              </w:rPr>
              <w:t xml:space="preserve">and Stormwater Bylaw 2014 </w:t>
            </w:r>
            <w:r>
              <w:t>is applicable.</w:t>
            </w:r>
          </w:p>
          <w:p w14:paraId="0AD010EF" w14:textId="77777777" w:rsidR="006713A4" w:rsidRDefault="006713A4" w:rsidP="006713A4">
            <w:pPr>
              <w:pStyle w:val="TableParagraph"/>
              <w:numPr>
                <w:ilvl w:val="0"/>
                <w:numId w:val="199"/>
              </w:numPr>
              <w:tabs>
                <w:tab w:val="left" w:pos="401"/>
              </w:tabs>
              <w:spacing w:before="145" w:line="259" w:lineRule="auto"/>
              <w:ind w:right="102" w:hanging="288"/>
            </w:pPr>
            <w:r>
              <w:t xml:space="preserve">In addition to the exemptions in </w:t>
            </w:r>
            <w:r>
              <w:rPr>
                <w:color w:val="0000FF"/>
              </w:rPr>
              <w:t>Rule 8.9.3</w:t>
            </w:r>
            <w:r>
              <w:t>, the following</w:t>
            </w:r>
            <w:r>
              <w:rPr>
                <w:spacing w:val="-6"/>
              </w:rPr>
              <w:t xml:space="preserve"> </w:t>
            </w:r>
            <w:r>
              <w:rPr>
                <w:color w:val="00AF50"/>
              </w:rPr>
              <w:t>earthworks</w:t>
            </w:r>
            <w:r>
              <w:rPr>
                <w:color w:val="00AF50"/>
                <w:spacing w:val="-7"/>
              </w:rPr>
              <w:t xml:space="preserve"> </w:t>
            </w:r>
            <w:r>
              <w:t>are</w:t>
            </w:r>
            <w:r>
              <w:rPr>
                <w:spacing w:val="-7"/>
              </w:rPr>
              <w:t xml:space="preserve"> </w:t>
            </w:r>
            <w:r>
              <w:t>exempt</w:t>
            </w:r>
            <w:r>
              <w:rPr>
                <w:spacing w:val="-9"/>
              </w:rPr>
              <w:t xml:space="preserve"> </w:t>
            </w:r>
            <w:r>
              <w:t>from</w:t>
            </w:r>
            <w:r>
              <w:rPr>
                <w:spacing w:val="-7"/>
              </w:rPr>
              <w:t xml:space="preserve"> </w:t>
            </w:r>
            <w:r>
              <w:t>compliance</w:t>
            </w:r>
            <w:r>
              <w:rPr>
                <w:spacing w:val="-7"/>
              </w:rPr>
              <w:t xml:space="preserve"> </w:t>
            </w:r>
            <w:r>
              <w:t>with the Standards for P2:</w:t>
            </w:r>
          </w:p>
          <w:p w14:paraId="6B264E87" w14:textId="77777777" w:rsidR="006713A4" w:rsidRDefault="006713A4" w:rsidP="006713A4">
            <w:pPr>
              <w:pStyle w:val="TableParagraph"/>
              <w:numPr>
                <w:ilvl w:val="0"/>
                <w:numId w:val="198"/>
              </w:numPr>
              <w:tabs>
                <w:tab w:val="left" w:pos="826"/>
                <w:tab w:val="left" w:pos="829"/>
              </w:tabs>
              <w:spacing w:before="148" w:line="259" w:lineRule="auto"/>
              <w:ind w:right="649"/>
              <w:jc w:val="both"/>
            </w:pPr>
            <w:r>
              <w:t>Works</w:t>
            </w:r>
            <w:r>
              <w:rPr>
                <w:spacing w:val="-3"/>
              </w:rPr>
              <w:t xml:space="preserve"> </w:t>
            </w:r>
            <w:r>
              <w:t>involving the</w:t>
            </w:r>
            <w:r>
              <w:rPr>
                <w:spacing w:val="-2"/>
              </w:rPr>
              <w:t xml:space="preserve"> </w:t>
            </w:r>
            <w:r>
              <w:t>establishment,</w:t>
            </w:r>
            <w:r>
              <w:rPr>
                <w:spacing w:val="-6"/>
              </w:rPr>
              <w:t xml:space="preserve"> </w:t>
            </w:r>
            <w:r>
              <w:t>repair</w:t>
            </w:r>
            <w:r>
              <w:rPr>
                <w:spacing w:val="-3"/>
              </w:rPr>
              <w:t xml:space="preserve"> </w:t>
            </w:r>
            <w:r>
              <w:t>or replacement</w:t>
            </w:r>
            <w:r>
              <w:rPr>
                <w:spacing w:val="-9"/>
              </w:rPr>
              <w:t xml:space="preserve"> </w:t>
            </w:r>
            <w:r>
              <w:t>of</w:t>
            </w:r>
            <w:r>
              <w:rPr>
                <w:spacing w:val="-6"/>
              </w:rPr>
              <w:t xml:space="preserve"> </w:t>
            </w:r>
            <w:r>
              <w:t>any</w:t>
            </w:r>
            <w:r>
              <w:rPr>
                <w:spacing w:val="-6"/>
              </w:rPr>
              <w:t xml:space="preserve"> </w:t>
            </w:r>
            <w:r>
              <w:t>permitted</w:t>
            </w:r>
            <w:r>
              <w:rPr>
                <w:spacing w:val="-4"/>
              </w:rPr>
              <w:t xml:space="preserve"> </w:t>
            </w:r>
            <w:r>
              <w:rPr>
                <w:color w:val="00AF50"/>
              </w:rPr>
              <w:t>utilities</w:t>
            </w:r>
            <w:r>
              <w:rPr>
                <w:color w:val="00AF50"/>
                <w:spacing w:val="-5"/>
              </w:rPr>
              <w:t xml:space="preserve"> </w:t>
            </w:r>
            <w:r>
              <w:t>or</w:t>
            </w:r>
            <w:r>
              <w:rPr>
                <w:spacing w:val="-6"/>
              </w:rPr>
              <w:t xml:space="preserve"> </w:t>
            </w:r>
            <w:r>
              <w:t>the maintenance</w:t>
            </w:r>
            <w:r>
              <w:rPr>
                <w:spacing w:val="-6"/>
              </w:rPr>
              <w:t xml:space="preserve"> </w:t>
            </w:r>
            <w:r>
              <w:t>of</w:t>
            </w:r>
            <w:r>
              <w:rPr>
                <w:spacing w:val="-7"/>
              </w:rPr>
              <w:t xml:space="preserve"> </w:t>
            </w:r>
            <w:r>
              <w:t>existing</w:t>
            </w:r>
            <w:r>
              <w:rPr>
                <w:spacing w:val="-6"/>
              </w:rPr>
              <w:t xml:space="preserve"> </w:t>
            </w:r>
            <w:r>
              <w:t>drains</w:t>
            </w:r>
            <w:r>
              <w:rPr>
                <w:spacing w:val="-7"/>
              </w:rPr>
              <w:t xml:space="preserve"> </w:t>
            </w:r>
            <w:r>
              <w:t>or</w:t>
            </w:r>
            <w:r>
              <w:rPr>
                <w:spacing w:val="-7"/>
              </w:rPr>
              <w:t xml:space="preserve"> </w:t>
            </w:r>
            <w:r>
              <w:t>ponds</w:t>
            </w:r>
            <w:r>
              <w:rPr>
                <w:spacing w:val="-7"/>
              </w:rPr>
              <w:t xml:space="preserve"> </w:t>
            </w:r>
            <w:r>
              <w:t>by</w:t>
            </w:r>
            <w:r>
              <w:rPr>
                <w:spacing w:val="-7"/>
              </w:rPr>
              <w:t xml:space="preserve"> </w:t>
            </w:r>
            <w:r>
              <w:t xml:space="preserve">a </w:t>
            </w:r>
            <w:r>
              <w:rPr>
                <w:color w:val="00AF50"/>
              </w:rPr>
              <w:t xml:space="preserve">utility </w:t>
            </w:r>
            <w:r>
              <w:t>operator.</w:t>
            </w:r>
          </w:p>
          <w:p w14:paraId="379F899A" w14:textId="77777777" w:rsidR="006713A4" w:rsidRDefault="006713A4" w:rsidP="006713A4">
            <w:pPr>
              <w:pStyle w:val="TableParagraph"/>
              <w:numPr>
                <w:ilvl w:val="0"/>
                <w:numId w:val="198"/>
              </w:numPr>
              <w:tabs>
                <w:tab w:val="left" w:pos="826"/>
                <w:tab w:val="left" w:pos="829"/>
              </w:tabs>
              <w:spacing w:before="129" w:line="280" w:lineRule="atLeast"/>
              <w:ind w:right="251" w:hanging="447"/>
              <w:jc w:val="both"/>
            </w:pPr>
            <w:r>
              <w:t>Works</w:t>
            </w:r>
            <w:r>
              <w:rPr>
                <w:spacing w:val="-6"/>
              </w:rPr>
              <w:t xml:space="preserve"> </w:t>
            </w:r>
            <w:r>
              <w:t>permitted</w:t>
            </w:r>
            <w:r>
              <w:rPr>
                <w:spacing w:val="-7"/>
              </w:rPr>
              <w:t xml:space="preserve"> </w:t>
            </w:r>
            <w:r>
              <w:t>by</w:t>
            </w:r>
            <w:r>
              <w:rPr>
                <w:spacing w:val="-6"/>
              </w:rPr>
              <w:t xml:space="preserve"> </w:t>
            </w:r>
            <w:r>
              <w:t>or</w:t>
            </w:r>
            <w:r>
              <w:rPr>
                <w:spacing w:val="-6"/>
              </w:rPr>
              <w:t xml:space="preserve"> </w:t>
            </w:r>
            <w:r>
              <w:t>exempted</w:t>
            </w:r>
            <w:r>
              <w:rPr>
                <w:spacing w:val="-7"/>
              </w:rPr>
              <w:t xml:space="preserve"> </w:t>
            </w:r>
            <w:r>
              <w:t>from</w:t>
            </w:r>
            <w:r>
              <w:rPr>
                <w:spacing w:val="-5"/>
              </w:rPr>
              <w:t xml:space="preserve"> </w:t>
            </w:r>
            <w:r>
              <w:t>a</w:t>
            </w:r>
            <w:r>
              <w:rPr>
                <w:spacing w:val="-6"/>
              </w:rPr>
              <w:t xml:space="preserve"> </w:t>
            </w:r>
            <w:r>
              <w:t>building consent (including works forming part of</w:t>
            </w:r>
          </w:p>
        </w:tc>
      </w:tr>
    </w:tbl>
    <w:p w14:paraId="794EC95C" w14:textId="77777777" w:rsidR="006713A4" w:rsidRDefault="006713A4" w:rsidP="006713A4">
      <w:pPr>
        <w:spacing w:line="280" w:lineRule="atLeast"/>
        <w:jc w:val="both"/>
        <w:sectPr w:rsidR="006713A4" w:rsidSect="00645594">
          <w:type w:val="continuous"/>
          <w:pgSz w:w="11900" w:h="16840"/>
          <w:pgMar w:top="1440" w:right="560" w:bottom="1348" w:left="1300" w:header="0" w:footer="985" w:gutter="0"/>
          <w:cols w:space="720"/>
        </w:sectPr>
      </w:pPr>
    </w:p>
    <w:tbl>
      <w:tblPr>
        <w:tblW w:w="0" w:type="auto"/>
        <w:tblInd w:w="1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76"/>
        <w:gridCol w:w="3140"/>
        <w:gridCol w:w="5479"/>
      </w:tblGrid>
      <w:tr w:rsidR="006713A4" w14:paraId="7076BF1C" w14:textId="77777777">
        <w:trPr>
          <w:trHeight w:val="431"/>
        </w:trPr>
        <w:tc>
          <w:tcPr>
            <w:tcW w:w="3716" w:type="dxa"/>
            <w:gridSpan w:val="2"/>
          </w:tcPr>
          <w:p w14:paraId="5E8FBF0A" w14:textId="77777777" w:rsidR="006713A4" w:rsidRDefault="006713A4">
            <w:pPr>
              <w:pStyle w:val="TableParagraph"/>
              <w:spacing w:before="78"/>
              <w:ind w:left="136"/>
              <w:rPr>
                <w:b/>
              </w:rPr>
            </w:pPr>
            <w:r>
              <w:rPr>
                <w:b/>
                <w:spacing w:val="-2"/>
              </w:rPr>
              <w:t>Activity</w:t>
            </w:r>
          </w:p>
        </w:tc>
        <w:tc>
          <w:tcPr>
            <w:tcW w:w="5479" w:type="dxa"/>
          </w:tcPr>
          <w:p w14:paraId="4BA0BCC5" w14:textId="77777777" w:rsidR="006713A4" w:rsidRDefault="006713A4">
            <w:pPr>
              <w:pStyle w:val="TableParagraph"/>
              <w:spacing w:before="78"/>
              <w:ind w:left="137"/>
              <w:rPr>
                <w:b/>
              </w:rPr>
            </w:pPr>
            <w:r>
              <w:rPr>
                <w:b/>
                <w:spacing w:val="-5"/>
              </w:rPr>
              <w:t>Activity</w:t>
            </w:r>
            <w:r>
              <w:rPr>
                <w:b/>
                <w:spacing w:val="-1"/>
              </w:rPr>
              <w:t xml:space="preserve"> </w:t>
            </w:r>
            <w:r>
              <w:rPr>
                <w:b/>
                <w:spacing w:val="-2"/>
              </w:rPr>
              <w:t>Standard</w:t>
            </w:r>
          </w:p>
        </w:tc>
      </w:tr>
      <w:tr w:rsidR="006713A4" w14:paraId="4D599D5E" w14:textId="77777777">
        <w:trPr>
          <w:trHeight w:val="13304"/>
        </w:trPr>
        <w:tc>
          <w:tcPr>
            <w:tcW w:w="576" w:type="dxa"/>
          </w:tcPr>
          <w:p w14:paraId="168E8471" w14:textId="77777777" w:rsidR="006713A4" w:rsidRDefault="006713A4">
            <w:pPr>
              <w:pStyle w:val="TableParagraph"/>
              <w:rPr>
                <w:rFonts w:ascii="Times New Roman"/>
              </w:rPr>
            </w:pPr>
          </w:p>
        </w:tc>
        <w:tc>
          <w:tcPr>
            <w:tcW w:w="3140" w:type="dxa"/>
          </w:tcPr>
          <w:p w14:paraId="747BB2D9" w14:textId="77777777" w:rsidR="006713A4" w:rsidRDefault="006713A4">
            <w:pPr>
              <w:pStyle w:val="TableParagraph"/>
              <w:rPr>
                <w:rFonts w:ascii="Times New Roman"/>
              </w:rPr>
            </w:pPr>
          </w:p>
        </w:tc>
        <w:tc>
          <w:tcPr>
            <w:tcW w:w="5479" w:type="dxa"/>
          </w:tcPr>
          <w:p w14:paraId="488919D4" w14:textId="77777777" w:rsidR="006713A4" w:rsidRDefault="006713A4">
            <w:pPr>
              <w:pStyle w:val="TableParagraph"/>
              <w:spacing w:before="1"/>
              <w:ind w:left="829"/>
            </w:pPr>
            <w:r>
              <w:t>foundations</w:t>
            </w:r>
            <w:r>
              <w:rPr>
                <w:spacing w:val="-6"/>
              </w:rPr>
              <w:t xml:space="preserve"> </w:t>
            </w:r>
            <w:r>
              <w:t>for</w:t>
            </w:r>
            <w:r>
              <w:rPr>
                <w:spacing w:val="-5"/>
              </w:rPr>
              <w:t xml:space="preserve"> </w:t>
            </w:r>
            <w:r>
              <w:t>a</w:t>
            </w:r>
            <w:r>
              <w:rPr>
                <w:spacing w:val="1"/>
              </w:rPr>
              <w:t xml:space="preserve"> </w:t>
            </w:r>
            <w:r>
              <w:rPr>
                <w:color w:val="00AF50"/>
              </w:rPr>
              <w:t>building</w:t>
            </w:r>
            <w:r>
              <w:t>)</w:t>
            </w:r>
            <w:r>
              <w:rPr>
                <w:spacing w:val="-5"/>
              </w:rPr>
              <w:t xml:space="preserve"> </w:t>
            </w:r>
            <w:r>
              <w:rPr>
                <w:spacing w:val="-2"/>
              </w:rPr>
              <w:t>where:</w:t>
            </w:r>
          </w:p>
          <w:p w14:paraId="4EB0C28A" w14:textId="77777777" w:rsidR="006713A4" w:rsidRDefault="006713A4" w:rsidP="006713A4">
            <w:pPr>
              <w:pStyle w:val="TableParagraph"/>
              <w:numPr>
                <w:ilvl w:val="0"/>
                <w:numId w:val="197"/>
              </w:numPr>
              <w:tabs>
                <w:tab w:val="left" w:pos="1109"/>
                <w:tab w:val="left" w:pos="1112"/>
              </w:tabs>
              <w:spacing w:before="164" w:line="259" w:lineRule="auto"/>
              <w:ind w:right="125"/>
            </w:pPr>
            <w:r>
              <w:t xml:space="preserve">they meet the standards in Table 10 and (c)(vi) controlling depth of </w:t>
            </w:r>
            <w:r>
              <w:rPr>
                <w:color w:val="00AF50"/>
              </w:rPr>
              <w:t xml:space="preserve">filling </w:t>
            </w:r>
            <w:r>
              <w:t xml:space="preserve">above </w:t>
            </w:r>
            <w:r>
              <w:rPr>
                <w:color w:val="00AF50"/>
              </w:rPr>
              <w:t xml:space="preserve">ground level </w:t>
            </w:r>
            <w:r>
              <w:t>in</w:t>
            </w:r>
            <w:r>
              <w:rPr>
                <w:spacing w:val="-6"/>
              </w:rPr>
              <w:t xml:space="preserve"> </w:t>
            </w:r>
            <w:r>
              <w:rPr>
                <w:color w:val="00AF50"/>
              </w:rPr>
              <w:t>Flood</w:t>
            </w:r>
            <w:r>
              <w:rPr>
                <w:color w:val="00AF50"/>
                <w:spacing w:val="-7"/>
              </w:rPr>
              <w:t xml:space="preserve"> </w:t>
            </w:r>
            <w:r>
              <w:rPr>
                <w:color w:val="00AF50"/>
              </w:rPr>
              <w:t>Management</w:t>
            </w:r>
            <w:r>
              <w:rPr>
                <w:color w:val="00AF50"/>
                <w:spacing w:val="-9"/>
              </w:rPr>
              <w:t xml:space="preserve"> </w:t>
            </w:r>
            <w:r>
              <w:rPr>
                <w:color w:val="00AF50"/>
              </w:rPr>
              <w:t>Areas</w:t>
            </w:r>
            <w:r>
              <w:rPr>
                <w:color w:val="00AF50"/>
                <w:spacing w:val="-4"/>
              </w:rPr>
              <w:t xml:space="preserve"> </w:t>
            </w:r>
            <w:r>
              <w:t>(</w:t>
            </w:r>
            <w:r>
              <w:rPr>
                <w:color w:val="0000FF"/>
              </w:rPr>
              <w:t>Chapter</w:t>
            </w:r>
            <w:r>
              <w:rPr>
                <w:color w:val="0000FF"/>
                <w:spacing w:val="-6"/>
              </w:rPr>
              <w:t xml:space="preserve"> </w:t>
            </w:r>
            <w:r>
              <w:rPr>
                <w:color w:val="0000FF"/>
              </w:rPr>
              <w:t>5</w:t>
            </w:r>
            <w:r>
              <w:rPr>
                <w:color w:val="0000FF"/>
                <w:spacing w:val="-7"/>
              </w:rPr>
              <w:t xml:space="preserve"> </w:t>
            </w:r>
            <w:r>
              <w:t>Natural Hazards); and</w:t>
            </w:r>
          </w:p>
          <w:p w14:paraId="6E2410E1" w14:textId="77777777" w:rsidR="006713A4" w:rsidRDefault="006713A4" w:rsidP="006713A4">
            <w:pPr>
              <w:pStyle w:val="TableParagraph"/>
              <w:numPr>
                <w:ilvl w:val="0"/>
                <w:numId w:val="197"/>
              </w:numPr>
              <w:tabs>
                <w:tab w:val="left" w:pos="1110"/>
                <w:tab w:val="left" w:pos="1112"/>
              </w:tabs>
              <w:spacing w:before="136" w:line="256" w:lineRule="auto"/>
              <w:ind w:right="219"/>
              <w:jc w:val="both"/>
              <w:rPr>
                <w:position w:val="1"/>
              </w:rPr>
            </w:pPr>
            <w:r>
              <w:t>they are</w:t>
            </w:r>
            <w:r>
              <w:rPr>
                <w:spacing w:val="-1"/>
              </w:rPr>
              <w:t xml:space="preserve"> </w:t>
            </w:r>
            <w:r>
              <w:t>designed,</w:t>
            </w:r>
            <w:r>
              <w:rPr>
                <w:spacing w:val="-4"/>
              </w:rPr>
              <w:t xml:space="preserve"> </w:t>
            </w:r>
            <w:r>
              <w:t>supervised</w:t>
            </w:r>
            <w:r>
              <w:rPr>
                <w:spacing w:val="-2"/>
              </w:rPr>
              <w:t xml:space="preserve"> </w:t>
            </w:r>
            <w:r>
              <w:t>and</w:t>
            </w:r>
            <w:r>
              <w:rPr>
                <w:spacing w:val="-2"/>
              </w:rPr>
              <w:t xml:space="preserve"> </w:t>
            </w:r>
            <w:r>
              <w:t>certified</w:t>
            </w:r>
            <w:r>
              <w:rPr>
                <w:spacing w:val="-2"/>
              </w:rPr>
              <w:t xml:space="preserve"> </w:t>
            </w:r>
            <w:r>
              <w:t>by a</w:t>
            </w:r>
            <w:r>
              <w:rPr>
                <w:spacing w:val="-8"/>
              </w:rPr>
              <w:t xml:space="preserve"> </w:t>
            </w:r>
            <w:r>
              <w:t>suitably</w:t>
            </w:r>
            <w:r>
              <w:rPr>
                <w:spacing w:val="-8"/>
              </w:rPr>
              <w:t xml:space="preserve"> </w:t>
            </w:r>
            <w:r>
              <w:t>qualified</w:t>
            </w:r>
            <w:r>
              <w:rPr>
                <w:spacing w:val="-9"/>
              </w:rPr>
              <w:t xml:space="preserve"> </w:t>
            </w:r>
            <w:r>
              <w:t>and</w:t>
            </w:r>
            <w:r>
              <w:rPr>
                <w:spacing w:val="-9"/>
              </w:rPr>
              <w:t xml:space="preserve"> </w:t>
            </w:r>
            <w:r>
              <w:t>experienced</w:t>
            </w:r>
            <w:r>
              <w:rPr>
                <w:spacing w:val="-9"/>
              </w:rPr>
              <w:t xml:space="preserve"> </w:t>
            </w:r>
            <w:r>
              <w:t>chartered geotechnical engineer, and</w:t>
            </w:r>
          </w:p>
          <w:p w14:paraId="78A88564" w14:textId="77777777" w:rsidR="006713A4" w:rsidRDefault="006713A4" w:rsidP="006713A4">
            <w:pPr>
              <w:pStyle w:val="TableParagraph"/>
              <w:numPr>
                <w:ilvl w:val="0"/>
                <w:numId w:val="197"/>
              </w:numPr>
              <w:tabs>
                <w:tab w:val="left" w:pos="1111"/>
              </w:tabs>
              <w:spacing w:before="151"/>
              <w:ind w:left="1111" w:hanging="282"/>
            </w:pPr>
            <w:r>
              <w:t>they</w:t>
            </w:r>
            <w:r>
              <w:rPr>
                <w:spacing w:val="-4"/>
              </w:rPr>
              <w:t xml:space="preserve"> </w:t>
            </w:r>
            <w:r>
              <w:t>meet</w:t>
            </w:r>
            <w:r>
              <w:rPr>
                <w:spacing w:val="-7"/>
              </w:rPr>
              <w:t xml:space="preserve"> </w:t>
            </w:r>
            <w:r>
              <w:t>General</w:t>
            </w:r>
            <w:r>
              <w:rPr>
                <w:spacing w:val="-4"/>
              </w:rPr>
              <w:t xml:space="preserve"> </w:t>
            </w:r>
            <w:r>
              <w:t>standards</w:t>
            </w:r>
            <w:r>
              <w:rPr>
                <w:spacing w:val="-4"/>
              </w:rPr>
              <w:t xml:space="preserve"> </w:t>
            </w:r>
            <w:r>
              <w:t>(f)(i)</w:t>
            </w:r>
            <w:r>
              <w:rPr>
                <w:spacing w:val="-5"/>
              </w:rPr>
              <w:t xml:space="preserve"> </w:t>
            </w:r>
            <w:r>
              <w:t>and</w:t>
            </w:r>
            <w:r>
              <w:rPr>
                <w:spacing w:val="-5"/>
              </w:rPr>
              <w:t xml:space="preserve"> </w:t>
            </w:r>
            <w:r>
              <w:rPr>
                <w:spacing w:val="-2"/>
              </w:rPr>
              <w:t>(f)(ii).</w:t>
            </w:r>
          </w:p>
          <w:p w14:paraId="74123EB1" w14:textId="77777777" w:rsidR="006713A4" w:rsidRDefault="006713A4" w:rsidP="006713A4">
            <w:pPr>
              <w:pStyle w:val="TableParagraph"/>
              <w:numPr>
                <w:ilvl w:val="0"/>
                <w:numId w:val="196"/>
              </w:numPr>
              <w:tabs>
                <w:tab w:val="left" w:pos="829"/>
              </w:tabs>
              <w:spacing w:before="163" w:line="259" w:lineRule="auto"/>
              <w:ind w:right="266"/>
            </w:pPr>
            <w:r>
              <w:t>Testing</w:t>
            </w:r>
            <w:r>
              <w:rPr>
                <w:spacing w:val="-5"/>
              </w:rPr>
              <w:t xml:space="preserve"> </w:t>
            </w:r>
            <w:r>
              <w:t>or</w:t>
            </w:r>
            <w:r>
              <w:rPr>
                <w:spacing w:val="-6"/>
              </w:rPr>
              <w:t xml:space="preserve"> </w:t>
            </w:r>
            <w:r>
              <w:t>investigation</w:t>
            </w:r>
            <w:r>
              <w:rPr>
                <w:spacing w:val="-7"/>
              </w:rPr>
              <w:t xml:space="preserve"> </w:t>
            </w:r>
            <w:r>
              <w:t>preceding</w:t>
            </w:r>
            <w:r>
              <w:rPr>
                <w:spacing w:val="-10"/>
              </w:rPr>
              <w:t xml:space="preserve"> </w:t>
            </w:r>
            <w:r>
              <w:t>land</w:t>
            </w:r>
            <w:r>
              <w:rPr>
                <w:spacing w:val="-7"/>
              </w:rPr>
              <w:t xml:space="preserve"> </w:t>
            </w:r>
            <w:r>
              <w:t>repairs</w:t>
            </w:r>
            <w:r>
              <w:rPr>
                <w:spacing w:val="-6"/>
              </w:rPr>
              <w:t xml:space="preserve"> </w:t>
            </w:r>
            <w:r>
              <w:t>or remediation as a result of land damaged by earthquakes provided it meets activity standard P2 (a):</w:t>
            </w:r>
          </w:p>
          <w:p w14:paraId="7AFC05C2" w14:textId="77777777" w:rsidR="006713A4" w:rsidRDefault="006713A4" w:rsidP="006713A4">
            <w:pPr>
              <w:pStyle w:val="TableParagraph"/>
              <w:numPr>
                <w:ilvl w:val="1"/>
                <w:numId w:val="196"/>
              </w:numPr>
              <w:tabs>
                <w:tab w:val="left" w:pos="1254"/>
                <w:tab w:val="left" w:pos="1256"/>
              </w:tabs>
              <w:spacing w:before="146" w:line="256" w:lineRule="auto"/>
              <w:ind w:right="654"/>
            </w:pPr>
            <w:r>
              <w:rPr>
                <w:color w:val="00AF50"/>
              </w:rPr>
              <w:t>Filling</w:t>
            </w:r>
            <w:r>
              <w:rPr>
                <w:color w:val="00AF50"/>
                <w:spacing w:val="-6"/>
              </w:rPr>
              <w:t xml:space="preserve"> </w:t>
            </w:r>
            <w:r>
              <w:t>or</w:t>
            </w:r>
            <w:r>
              <w:rPr>
                <w:spacing w:val="-8"/>
              </w:rPr>
              <w:t xml:space="preserve"> </w:t>
            </w:r>
            <w:r>
              <w:rPr>
                <w:color w:val="00AF50"/>
              </w:rPr>
              <w:t>excavation</w:t>
            </w:r>
            <w:r>
              <w:rPr>
                <w:color w:val="00AF50"/>
                <w:spacing w:val="-8"/>
              </w:rPr>
              <w:t xml:space="preserve"> </w:t>
            </w:r>
            <w:r>
              <w:t>associated</w:t>
            </w:r>
            <w:r>
              <w:rPr>
                <w:spacing w:val="-9"/>
              </w:rPr>
              <w:t xml:space="preserve"> </w:t>
            </w:r>
            <w:r>
              <w:t>with</w:t>
            </w:r>
            <w:r>
              <w:rPr>
                <w:spacing w:val="-9"/>
              </w:rPr>
              <w:t xml:space="preserve"> </w:t>
            </w:r>
            <w:r>
              <w:t>the maintenance</w:t>
            </w:r>
            <w:r>
              <w:rPr>
                <w:spacing w:val="-6"/>
              </w:rPr>
              <w:t xml:space="preserve"> </w:t>
            </w:r>
            <w:r>
              <w:t>of</w:t>
            </w:r>
            <w:r>
              <w:rPr>
                <w:spacing w:val="-6"/>
              </w:rPr>
              <w:t xml:space="preserve"> </w:t>
            </w:r>
            <w:r>
              <w:t>flood</w:t>
            </w:r>
            <w:r>
              <w:rPr>
                <w:spacing w:val="-7"/>
              </w:rPr>
              <w:t xml:space="preserve"> </w:t>
            </w:r>
            <w:r>
              <w:t>protection</w:t>
            </w:r>
            <w:r>
              <w:rPr>
                <w:spacing w:val="-7"/>
              </w:rPr>
              <w:t xml:space="preserve"> </w:t>
            </w:r>
            <w:r>
              <w:t>works.</w:t>
            </w:r>
          </w:p>
          <w:p w14:paraId="3175CE40" w14:textId="77777777" w:rsidR="006713A4" w:rsidRDefault="006713A4" w:rsidP="006713A4">
            <w:pPr>
              <w:pStyle w:val="TableParagraph"/>
              <w:numPr>
                <w:ilvl w:val="1"/>
                <w:numId w:val="196"/>
              </w:numPr>
              <w:tabs>
                <w:tab w:val="left" w:pos="1253"/>
                <w:tab w:val="left" w:pos="1256"/>
              </w:tabs>
              <w:spacing w:before="146" w:line="259" w:lineRule="auto"/>
              <w:ind w:right="323"/>
            </w:pPr>
            <w:r>
              <w:t xml:space="preserve">In the </w:t>
            </w:r>
            <w:r>
              <w:rPr>
                <w:color w:val="00AF50"/>
              </w:rPr>
              <w:t>Central City</w:t>
            </w:r>
            <w:r>
              <w:t xml:space="preserve">, </w:t>
            </w:r>
            <w:r>
              <w:rPr>
                <w:color w:val="00AF50"/>
              </w:rPr>
              <w:t xml:space="preserve">filling </w:t>
            </w:r>
            <w:r>
              <w:t xml:space="preserve">or </w:t>
            </w:r>
            <w:r>
              <w:rPr>
                <w:color w:val="00AF50"/>
              </w:rPr>
              <w:t xml:space="preserve">excavation </w:t>
            </w:r>
            <w:r>
              <w:t>associated with the repair, maintenance, upgrade</w:t>
            </w:r>
            <w:r>
              <w:rPr>
                <w:spacing w:val="-9"/>
              </w:rPr>
              <w:t xml:space="preserve"> </w:t>
            </w:r>
            <w:r>
              <w:t>or</w:t>
            </w:r>
            <w:r>
              <w:rPr>
                <w:spacing w:val="-9"/>
              </w:rPr>
              <w:t xml:space="preserve"> </w:t>
            </w:r>
            <w:r>
              <w:t>construction</w:t>
            </w:r>
            <w:r>
              <w:rPr>
                <w:spacing w:val="-10"/>
              </w:rPr>
              <w:t xml:space="preserve"> </w:t>
            </w:r>
            <w:r>
              <w:t>of</w:t>
            </w:r>
            <w:r>
              <w:rPr>
                <w:spacing w:val="-6"/>
              </w:rPr>
              <w:t xml:space="preserve"> </w:t>
            </w:r>
            <w:r>
              <w:t>flood</w:t>
            </w:r>
            <w:r>
              <w:rPr>
                <w:spacing w:val="-10"/>
              </w:rPr>
              <w:t xml:space="preserve"> </w:t>
            </w:r>
            <w:r>
              <w:t xml:space="preserve">protection works undertaken or authorised by the </w:t>
            </w:r>
            <w:r>
              <w:rPr>
                <w:color w:val="00AF50"/>
              </w:rPr>
              <w:t xml:space="preserve">Council </w:t>
            </w:r>
            <w:r>
              <w:t>or the Crown.</w:t>
            </w:r>
          </w:p>
          <w:p w14:paraId="0F7640F3" w14:textId="77777777" w:rsidR="006713A4" w:rsidRDefault="006713A4" w:rsidP="006713A4">
            <w:pPr>
              <w:pStyle w:val="TableParagraph"/>
              <w:numPr>
                <w:ilvl w:val="0"/>
                <w:numId w:val="195"/>
              </w:numPr>
              <w:tabs>
                <w:tab w:val="left" w:pos="399"/>
                <w:tab w:val="left" w:pos="401"/>
              </w:tabs>
              <w:spacing w:before="144"/>
              <w:ind w:right="194"/>
              <w:jc w:val="left"/>
            </w:pPr>
            <w:r>
              <w:t>For</w:t>
            </w:r>
            <w:r>
              <w:rPr>
                <w:spacing w:val="-3"/>
              </w:rPr>
              <w:t xml:space="preserve"> </w:t>
            </w:r>
            <w:r>
              <w:t>the</w:t>
            </w:r>
            <w:r>
              <w:rPr>
                <w:spacing w:val="-3"/>
              </w:rPr>
              <w:t xml:space="preserve"> </w:t>
            </w:r>
            <w:r>
              <w:t>avoidance</w:t>
            </w:r>
            <w:r>
              <w:rPr>
                <w:spacing w:val="-3"/>
              </w:rPr>
              <w:t xml:space="preserve"> </w:t>
            </w:r>
            <w:r>
              <w:t>of doubt,</w:t>
            </w:r>
            <w:r>
              <w:rPr>
                <w:spacing w:val="-6"/>
              </w:rPr>
              <w:t xml:space="preserve"> </w:t>
            </w:r>
            <w:r>
              <w:t>where</w:t>
            </w:r>
            <w:r>
              <w:rPr>
                <w:spacing w:val="-3"/>
              </w:rPr>
              <w:t xml:space="preserve"> </w:t>
            </w:r>
            <w:r>
              <w:t xml:space="preserve">the </w:t>
            </w:r>
            <w:r>
              <w:rPr>
                <w:color w:val="00AF50"/>
              </w:rPr>
              <w:t>earthworks</w:t>
            </w:r>
            <w:r>
              <w:rPr>
                <w:color w:val="00AF50"/>
                <w:spacing w:val="-2"/>
              </w:rPr>
              <w:t xml:space="preserve"> </w:t>
            </w:r>
            <w:r>
              <w:t xml:space="preserve">are associated with the repair of land used for residential purposes and damaged by earthquakes. </w:t>
            </w:r>
            <w:r>
              <w:rPr>
                <w:color w:val="0000FF"/>
              </w:rPr>
              <w:t xml:space="preserve">Rule 8.9.2.1 </w:t>
            </w:r>
            <w:r>
              <w:t>P2</w:t>
            </w:r>
            <w:r>
              <w:rPr>
                <w:spacing w:val="-7"/>
              </w:rPr>
              <w:t xml:space="preserve"> </w:t>
            </w:r>
            <w:r>
              <w:t>applies</w:t>
            </w:r>
            <w:r>
              <w:rPr>
                <w:spacing w:val="-5"/>
              </w:rPr>
              <w:t xml:space="preserve"> </w:t>
            </w:r>
            <w:r>
              <w:t>alone</w:t>
            </w:r>
            <w:r>
              <w:rPr>
                <w:spacing w:val="-5"/>
              </w:rPr>
              <w:t xml:space="preserve"> </w:t>
            </w:r>
            <w:r>
              <w:t>and</w:t>
            </w:r>
            <w:r>
              <w:rPr>
                <w:spacing w:val="-6"/>
              </w:rPr>
              <w:t xml:space="preserve"> </w:t>
            </w:r>
            <w:r>
              <w:t>instead</w:t>
            </w:r>
            <w:r>
              <w:rPr>
                <w:spacing w:val="-6"/>
              </w:rPr>
              <w:t xml:space="preserve"> </w:t>
            </w:r>
            <w:r>
              <w:t>of</w:t>
            </w:r>
            <w:r>
              <w:rPr>
                <w:spacing w:val="-5"/>
              </w:rPr>
              <w:t xml:space="preserve"> </w:t>
            </w:r>
            <w:r>
              <w:t>other</w:t>
            </w:r>
            <w:r>
              <w:rPr>
                <w:spacing w:val="-2"/>
              </w:rPr>
              <w:t xml:space="preserve"> </w:t>
            </w:r>
            <w:r>
              <w:rPr>
                <w:color w:val="00AF50"/>
              </w:rPr>
              <w:t>earthworks</w:t>
            </w:r>
            <w:r>
              <w:rPr>
                <w:color w:val="00AF50"/>
                <w:spacing w:val="-4"/>
              </w:rPr>
              <w:t xml:space="preserve"> </w:t>
            </w:r>
            <w:r>
              <w:t>rules in</w:t>
            </w:r>
            <w:r>
              <w:rPr>
                <w:spacing w:val="-5"/>
              </w:rPr>
              <w:t xml:space="preserve"> </w:t>
            </w:r>
            <w:r>
              <w:rPr>
                <w:color w:val="0000FF"/>
              </w:rPr>
              <w:t>Rules</w:t>
            </w:r>
            <w:r>
              <w:rPr>
                <w:color w:val="0000FF"/>
                <w:spacing w:val="-4"/>
              </w:rPr>
              <w:t xml:space="preserve"> </w:t>
            </w:r>
            <w:r>
              <w:rPr>
                <w:color w:val="0000FF"/>
              </w:rPr>
              <w:t>8.9.2.1</w:t>
            </w:r>
            <w:r>
              <w:rPr>
                <w:color w:val="0000FF"/>
                <w:spacing w:val="-5"/>
              </w:rPr>
              <w:t xml:space="preserve"> </w:t>
            </w:r>
            <w:r>
              <w:t>–</w:t>
            </w:r>
            <w:r>
              <w:rPr>
                <w:spacing w:val="-4"/>
              </w:rPr>
              <w:t xml:space="preserve"> </w:t>
            </w:r>
            <w:r>
              <w:rPr>
                <w:color w:val="0000FF"/>
              </w:rPr>
              <w:t>8.9.2.3</w:t>
            </w:r>
            <w:r>
              <w:rPr>
                <w:color w:val="0000FF"/>
                <w:spacing w:val="-5"/>
              </w:rPr>
              <w:t xml:space="preserve"> </w:t>
            </w:r>
            <w:r>
              <w:t>(other</w:t>
            </w:r>
            <w:r>
              <w:rPr>
                <w:spacing w:val="-4"/>
              </w:rPr>
              <w:t xml:space="preserve"> </w:t>
            </w:r>
            <w:r>
              <w:t>than</w:t>
            </w:r>
            <w:r>
              <w:rPr>
                <w:spacing w:val="-5"/>
              </w:rPr>
              <w:t xml:space="preserve"> </w:t>
            </w:r>
            <w:r>
              <w:t>RD2</w:t>
            </w:r>
            <w:r>
              <w:rPr>
                <w:spacing w:val="-1"/>
              </w:rPr>
              <w:t xml:space="preserve"> </w:t>
            </w:r>
            <w:r>
              <w:t>if</w:t>
            </w:r>
            <w:r>
              <w:rPr>
                <w:spacing w:val="-4"/>
              </w:rPr>
              <w:t xml:space="preserve"> </w:t>
            </w:r>
            <w:r>
              <w:t>the</w:t>
            </w:r>
            <w:r>
              <w:rPr>
                <w:spacing w:val="-4"/>
              </w:rPr>
              <w:t xml:space="preserve"> </w:t>
            </w:r>
            <w:r>
              <w:t>activity standards for P2 are not complied with).</w:t>
            </w:r>
          </w:p>
          <w:p w14:paraId="46A659A2" w14:textId="77777777" w:rsidR="006713A4" w:rsidRDefault="006713A4" w:rsidP="006713A4">
            <w:pPr>
              <w:pStyle w:val="TableParagraph"/>
              <w:numPr>
                <w:ilvl w:val="0"/>
                <w:numId w:val="195"/>
              </w:numPr>
              <w:tabs>
                <w:tab w:val="left" w:pos="399"/>
                <w:tab w:val="left" w:pos="401"/>
              </w:tabs>
              <w:spacing w:before="84"/>
              <w:ind w:right="156" w:hanging="361"/>
              <w:jc w:val="left"/>
            </w:pPr>
            <w:r>
              <w:t>Measurement</w:t>
            </w:r>
            <w:r>
              <w:rPr>
                <w:spacing w:val="-9"/>
              </w:rPr>
              <w:t xml:space="preserve"> </w:t>
            </w:r>
            <w:r>
              <w:t>of</w:t>
            </w:r>
            <w:r>
              <w:rPr>
                <w:spacing w:val="-6"/>
              </w:rPr>
              <w:t xml:space="preserve"> </w:t>
            </w:r>
            <w:r>
              <w:t>volume</w:t>
            </w:r>
            <w:r>
              <w:rPr>
                <w:spacing w:val="-6"/>
              </w:rPr>
              <w:t xml:space="preserve"> </w:t>
            </w:r>
            <w:r>
              <w:t>shall</w:t>
            </w:r>
            <w:r>
              <w:rPr>
                <w:spacing w:val="-4"/>
              </w:rPr>
              <w:t xml:space="preserve"> </w:t>
            </w:r>
            <w:r>
              <w:t>include</w:t>
            </w:r>
            <w:r>
              <w:rPr>
                <w:spacing w:val="-6"/>
              </w:rPr>
              <w:t xml:space="preserve"> </w:t>
            </w:r>
            <w:r>
              <w:t>only</w:t>
            </w:r>
            <w:r>
              <w:rPr>
                <w:spacing w:val="-6"/>
              </w:rPr>
              <w:t xml:space="preserve"> </w:t>
            </w:r>
            <w:r>
              <w:t>areas</w:t>
            </w:r>
            <w:r>
              <w:rPr>
                <w:spacing w:val="-6"/>
              </w:rPr>
              <w:t xml:space="preserve"> </w:t>
            </w:r>
            <w:r>
              <w:t xml:space="preserve">which have been disturbed, including by </w:t>
            </w:r>
            <w:r>
              <w:rPr>
                <w:color w:val="00AF50"/>
              </w:rPr>
              <w:t>filling</w:t>
            </w:r>
            <w:r>
              <w:t xml:space="preserve">, </w:t>
            </w:r>
            <w:r>
              <w:rPr>
                <w:color w:val="00AF50"/>
              </w:rPr>
              <w:t>excavation</w:t>
            </w:r>
            <w:r>
              <w:t xml:space="preserve">, </w:t>
            </w:r>
            <w:r>
              <w:rPr>
                <w:color w:val="00AF50"/>
              </w:rPr>
              <w:t xml:space="preserve">soil mixing </w:t>
            </w:r>
            <w:r>
              <w:t>or injection of materials. Soil above or between these areas which remains undisturbed does not form part of the allowable volume, including</w:t>
            </w:r>
            <w:r>
              <w:rPr>
                <w:spacing w:val="40"/>
              </w:rPr>
              <w:t xml:space="preserve"> </w:t>
            </w:r>
            <w:r>
              <w:t>where those undisturbed soils are compacted or are otherwise altered by the works.</w:t>
            </w:r>
          </w:p>
          <w:p w14:paraId="76C96DE5" w14:textId="77777777" w:rsidR="006713A4" w:rsidRDefault="006713A4" w:rsidP="006713A4">
            <w:pPr>
              <w:pStyle w:val="TableParagraph"/>
              <w:numPr>
                <w:ilvl w:val="0"/>
                <w:numId w:val="195"/>
              </w:numPr>
              <w:tabs>
                <w:tab w:val="left" w:pos="399"/>
                <w:tab w:val="left" w:pos="401"/>
              </w:tabs>
              <w:spacing w:before="79"/>
              <w:ind w:right="439" w:hanging="361"/>
              <w:jc w:val="left"/>
            </w:pPr>
            <w:r>
              <w:t xml:space="preserve">For the purposes of this rule, the </w:t>
            </w:r>
            <w:r>
              <w:rPr>
                <w:color w:val="00AF50"/>
              </w:rPr>
              <w:t xml:space="preserve">building </w:t>
            </w:r>
            <w:r>
              <w:t>consent platform extends to a maximum of 2.5m from the exterior</w:t>
            </w:r>
            <w:r>
              <w:rPr>
                <w:spacing w:val="-7"/>
              </w:rPr>
              <w:t xml:space="preserve"> </w:t>
            </w:r>
            <w:r>
              <w:t>wall</w:t>
            </w:r>
            <w:r>
              <w:rPr>
                <w:spacing w:val="-5"/>
              </w:rPr>
              <w:t xml:space="preserve"> </w:t>
            </w:r>
            <w:r>
              <w:t>of</w:t>
            </w:r>
            <w:r>
              <w:rPr>
                <w:spacing w:val="-7"/>
              </w:rPr>
              <w:t xml:space="preserve"> </w:t>
            </w:r>
            <w:r>
              <w:t>enclosed</w:t>
            </w:r>
            <w:r>
              <w:rPr>
                <w:spacing w:val="-8"/>
              </w:rPr>
              <w:t xml:space="preserve"> </w:t>
            </w:r>
            <w:r>
              <w:t>structures</w:t>
            </w:r>
            <w:r>
              <w:rPr>
                <w:spacing w:val="-7"/>
              </w:rPr>
              <w:t xml:space="preserve"> </w:t>
            </w:r>
            <w:r>
              <w:t>or</w:t>
            </w:r>
            <w:r>
              <w:rPr>
                <w:spacing w:val="-7"/>
              </w:rPr>
              <w:t xml:space="preserve"> </w:t>
            </w:r>
            <w:r>
              <w:t>from</w:t>
            </w:r>
            <w:r>
              <w:rPr>
                <w:spacing w:val="-3"/>
              </w:rPr>
              <w:t xml:space="preserve"> </w:t>
            </w:r>
            <w:r>
              <w:rPr>
                <w:color w:val="00AF50"/>
              </w:rPr>
              <w:t xml:space="preserve">support structures </w:t>
            </w:r>
            <w:r>
              <w:t>of open structures.</w:t>
            </w:r>
          </w:p>
          <w:p w14:paraId="2889E66D" w14:textId="77777777" w:rsidR="006713A4" w:rsidRDefault="006713A4" w:rsidP="006713A4">
            <w:pPr>
              <w:pStyle w:val="TableParagraph"/>
              <w:numPr>
                <w:ilvl w:val="0"/>
                <w:numId w:val="195"/>
              </w:numPr>
              <w:tabs>
                <w:tab w:val="left" w:pos="399"/>
                <w:tab w:val="left" w:pos="401"/>
              </w:tabs>
              <w:spacing w:before="78"/>
              <w:ind w:right="233" w:hanging="361"/>
              <w:jc w:val="left"/>
            </w:pPr>
            <w:r>
              <w:t xml:space="preserve">For the purposes of this rule, when land repairs are being undertaken over a number of properties at the same time and by the same contractor, the </w:t>
            </w:r>
            <w:r>
              <w:rPr>
                <w:color w:val="00AF50"/>
              </w:rPr>
              <w:t xml:space="preserve">site boundary </w:t>
            </w:r>
            <w:r>
              <w:t>for the purpose of the setback is the outer perimeter</w:t>
            </w:r>
            <w:r>
              <w:rPr>
                <w:spacing w:val="-6"/>
              </w:rPr>
              <w:t xml:space="preserve"> </w:t>
            </w:r>
            <w:r>
              <w:t>of</w:t>
            </w:r>
            <w:r>
              <w:rPr>
                <w:spacing w:val="-6"/>
              </w:rPr>
              <w:t xml:space="preserve"> </w:t>
            </w:r>
            <w:r>
              <w:t>the</w:t>
            </w:r>
            <w:r>
              <w:rPr>
                <w:spacing w:val="-6"/>
              </w:rPr>
              <w:t xml:space="preserve"> </w:t>
            </w:r>
            <w:r>
              <w:t>properties</w:t>
            </w:r>
            <w:r>
              <w:rPr>
                <w:spacing w:val="-6"/>
              </w:rPr>
              <w:t xml:space="preserve"> </w:t>
            </w:r>
            <w:r>
              <w:t>that</w:t>
            </w:r>
            <w:r>
              <w:rPr>
                <w:spacing w:val="-8"/>
              </w:rPr>
              <w:t xml:space="preserve"> </w:t>
            </w:r>
            <w:r>
              <w:t>are</w:t>
            </w:r>
            <w:r>
              <w:rPr>
                <w:spacing w:val="-2"/>
              </w:rPr>
              <w:t xml:space="preserve"> </w:t>
            </w:r>
            <w:r>
              <w:t>the</w:t>
            </w:r>
            <w:r>
              <w:rPr>
                <w:spacing w:val="-6"/>
              </w:rPr>
              <w:t xml:space="preserve"> </w:t>
            </w:r>
            <w:r>
              <w:t>subject</w:t>
            </w:r>
            <w:r>
              <w:rPr>
                <w:spacing w:val="-7"/>
              </w:rPr>
              <w:t xml:space="preserve"> </w:t>
            </w:r>
            <w:r>
              <w:t>of</w:t>
            </w:r>
            <w:r>
              <w:rPr>
                <w:spacing w:val="-2"/>
              </w:rPr>
              <w:t xml:space="preserve"> </w:t>
            </w:r>
            <w:r>
              <w:t>the land repair works.</w:t>
            </w:r>
          </w:p>
        </w:tc>
      </w:tr>
    </w:tbl>
    <w:p w14:paraId="01F6FAB7" w14:textId="77777777" w:rsidR="006713A4" w:rsidRDefault="006713A4" w:rsidP="006713A4">
      <w:pPr>
        <w:sectPr w:rsidR="006713A4" w:rsidSect="00645594">
          <w:type w:val="continuous"/>
          <w:pgSz w:w="11900" w:h="16840"/>
          <w:pgMar w:top="1440" w:right="560" w:bottom="1434" w:left="1300" w:header="0" w:footer="985" w:gutter="0"/>
          <w:cols w:space="720"/>
        </w:sectPr>
      </w:pPr>
    </w:p>
    <w:tbl>
      <w:tblPr>
        <w:tblW w:w="0" w:type="auto"/>
        <w:tblInd w:w="1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76"/>
        <w:gridCol w:w="3140"/>
        <w:gridCol w:w="5479"/>
      </w:tblGrid>
      <w:tr w:rsidR="006713A4" w14:paraId="32E80C49" w14:textId="77777777">
        <w:trPr>
          <w:trHeight w:val="431"/>
        </w:trPr>
        <w:tc>
          <w:tcPr>
            <w:tcW w:w="3716" w:type="dxa"/>
            <w:gridSpan w:val="2"/>
          </w:tcPr>
          <w:p w14:paraId="7AFCF09B" w14:textId="77777777" w:rsidR="006713A4" w:rsidRDefault="006713A4">
            <w:pPr>
              <w:pStyle w:val="TableParagraph"/>
              <w:spacing w:before="78"/>
              <w:ind w:left="136"/>
              <w:rPr>
                <w:b/>
              </w:rPr>
            </w:pPr>
            <w:r>
              <w:rPr>
                <w:b/>
                <w:spacing w:val="-2"/>
              </w:rPr>
              <w:t>Activity</w:t>
            </w:r>
          </w:p>
        </w:tc>
        <w:tc>
          <w:tcPr>
            <w:tcW w:w="5479" w:type="dxa"/>
          </w:tcPr>
          <w:p w14:paraId="54A75801" w14:textId="77777777" w:rsidR="006713A4" w:rsidRDefault="006713A4">
            <w:pPr>
              <w:pStyle w:val="TableParagraph"/>
              <w:spacing w:before="78"/>
              <w:ind w:left="137"/>
              <w:rPr>
                <w:b/>
              </w:rPr>
            </w:pPr>
            <w:r>
              <w:rPr>
                <w:b/>
                <w:spacing w:val="-5"/>
              </w:rPr>
              <w:t>Activity</w:t>
            </w:r>
            <w:r>
              <w:rPr>
                <w:b/>
                <w:spacing w:val="-1"/>
              </w:rPr>
              <w:t xml:space="preserve"> </w:t>
            </w:r>
            <w:r>
              <w:rPr>
                <w:b/>
                <w:spacing w:val="-2"/>
              </w:rPr>
              <w:t>Standard</w:t>
            </w:r>
          </w:p>
        </w:tc>
      </w:tr>
      <w:tr w:rsidR="006713A4" w14:paraId="1EFE5CCF" w14:textId="77777777">
        <w:trPr>
          <w:trHeight w:val="4402"/>
        </w:trPr>
        <w:tc>
          <w:tcPr>
            <w:tcW w:w="576" w:type="dxa"/>
          </w:tcPr>
          <w:p w14:paraId="0B2C11E8" w14:textId="77777777" w:rsidR="006713A4" w:rsidRDefault="006713A4">
            <w:pPr>
              <w:pStyle w:val="TableParagraph"/>
              <w:rPr>
                <w:rFonts w:ascii="Times New Roman"/>
              </w:rPr>
            </w:pPr>
          </w:p>
        </w:tc>
        <w:tc>
          <w:tcPr>
            <w:tcW w:w="3140" w:type="dxa"/>
          </w:tcPr>
          <w:p w14:paraId="34B7AC67" w14:textId="77777777" w:rsidR="006713A4" w:rsidRDefault="006713A4">
            <w:pPr>
              <w:pStyle w:val="TableParagraph"/>
              <w:rPr>
                <w:rFonts w:ascii="Times New Roman"/>
              </w:rPr>
            </w:pPr>
          </w:p>
        </w:tc>
        <w:tc>
          <w:tcPr>
            <w:tcW w:w="5479" w:type="dxa"/>
          </w:tcPr>
          <w:p w14:paraId="055DAAF6" w14:textId="77777777" w:rsidR="006713A4" w:rsidRDefault="006713A4">
            <w:pPr>
              <w:pStyle w:val="TableParagraph"/>
              <w:spacing w:before="1"/>
              <w:ind w:left="401"/>
            </w:pPr>
            <w:r>
              <w:t>Advice</w:t>
            </w:r>
            <w:r>
              <w:rPr>
                <w:spacing w:val="-4"/>
              </w:rPr>
              <w:t xml:space="preserve"> </w:t>
            </w:r>
            <w:r>
              <w:rPr>
                <w:spacing w:val="-2"/>
              </w:rPr>
              <w:t>note:</w:t>
            </w:r>
          </w:p>
          <w:p w14:paraId="7574540A" w14:textId="77777777" w:rsidR="006713A4" w:rsidRDefault="006713A4">
            <w:pPr>
              <w:pStyle w:val="TableParagraph"/>
              <w:spacing w:before="5"/>
              <w:rPr>
                <w:sz w:val="17"/>
              </w:rPr>
            </w:pPr>
          </w:p>
          <w:p w14:paraId="0AC8F813" w14:textId="77777777" w:rsidR="006713A4" w:rsidRDefault="006713A4" w:rsidP="006713A4">
            <w:pPr>
              <w:pStyle w:val="TableParagraph"/>
              <w:numPr>
                <w:ilvl w:val="0"/>
                <w:numId w:val="194"/>
              </w:numPr>
              <w:tabs>
                <w:tab w:val="left" w:pos="827"/>
                <w:tab w:val="left" w:pos="829"/>
              </w:tabs>
              <w:ind w:right="181"/>
            </w:pPr>
            <w:r>
              <w:t>People</w:t>
            </w:r>
            <w:r>
              <w:rPr>
                <w:spacing w:val="-6"/>
              </w:rPr>
              <w:t xml:space="preserve"> </w:t>
            </w:r>
            <w:r>
              <w:t>intending</w:t>
            </w:r>
            <w:r>
              <w:rPr>
                <w:spacing w:val="-5"/>
              </w:rPr>
              <w:t xml:space="preserve"> </w:t>
            </w:r>
            <w:r>
              <w:t>to</w:t>
            </w:r>
            <w:r>
              <w:rPr>
                <w:spacing w:val="-7"/>
              </w:rPr>
              <w:t xml:space="preserve"> </w:t>
            </w:r>
            <w:r>
              <w:t>do</w:t>
            </w:r>
            <w:r>
              <w:rPr>
                <w:spacing w:val="-7"/>
              </w:rPr>
              <w:t xml:space="preserve"> </w:t>
            </w:r>
            <w:r>
              <w:t>land</w:t>
            </w:r>
            <w:r>
              <w:rPr>
                <w:spacing w:val="-7"/>
              </w:rPr>
              <w:t xml:space="preserve"> </w:t>
            </w:r>
            <w:r>
              <w:t>repair</w:t>
            </w:r>
            <w:r>
              <w:rPr>
                <w:spacing w:val="-3"/>
              </w:rPr>
              <w:t xml:space="preserve"> </w:t>
            </w:r>
            <w:r>
              <w:rPr>
                <w:color w:val="00AF50"/>
              </w:rPr>
              <w:t>earthworks</w:t>
            </w:r>
            <w:r>
              <w:rPr>
                <w:color w:val="00AF50"/>
                <w:spacing w:val="-5"/>
              </w:rPr>
              <w:t xml:space="preserve"> </w:t>
            </w:r>
            <w:r>
              <w:t xml:space="preserve">are responsible for complying with the </w:t>
            </w:r>
            <w:r>
              <w:rPr>
                <w:color w:val="0000FF"/>
              </w:rPr>
              <w:t>Resource Management (National Environmental Standard for Assessing and Managing Contaminants in Soil to Protect Human Health) Regulations 2011</w:t>
            </w:r>
            <w:r>
              <w:t xml:space="preserve">. People should contact the </w:t>
            </w:r>
            <w:r>
              <w:rPr>
                <w:color w:val="00AF50"/>
              </w:rPr>
              <w:t xml:space="preserve">Council </w:t>
            </w:r>
            <w:r>
              <w:t xml:space="preserve">or Canterbury Regional Council to find out whether their land has been used for hazardous activities which might trigger the need for compliance with the </w:t>
            </w:r>
            <w:r>
              <w:rPr>
                <w:spacing w:val="-4"/>
              </w:rPr>
              <w:t>NES.</w:t>
            </w:r>
          </w:p>
          <w:p w14:paraId="5AE1AEDE" w14:textId="77777777" w:rsidR="006713A4" w:rsidRDefault="006713A4" w:rsidP="006713A4">
            <w:pPr>
              <w:pStyle w:val="TableParagraph"/>
              <w:numPr>
                <w:ilvl w:val="0"/>
                <w:numId w:val="194"/>
              </w:numPr>
              <w:tabs>
                <w:tab w:val="left" w:pos="827"/>
                <w:tab w:val="left" w:pos="829"/>
              </w:tabs>
              <w:spacing w:before="80"/>
              <w:ind w:right="309"/>
            </w:pPr>
            <w:r>
              <w:t xml:space="preserve">Any vegetation removed during land repairs should not be replaced with pest species which are listed in </w:t>
            </w:r>
            <w:r>
              <w:rPr>
                <w:color w:val="44536A"/>
              </w:rPr>
              <w:t xml:space="preserve">Appendix 1 </w:t>
            </w:r>
            <w:r>
              <w:t>to the Christchurch City Council</w:t>
            </w:r>
            <w:r>
              <w:rPr>
                <w:spacing w:val="-6"/>
              </w:rPr>
              <w:t xml:space="preserve"> </w:t>
            </w:r>
            <w:r>
              <w:rPr>
                <w:color w:val="0000FF"/>
              </w:rPr>
              <w:t>Infrastructure</w:t>
            </w:r>
            <w:r>
              <w:rPr>
                <w:color w:val="0000FF"/>
                <w:spacing w:val="-9"/>
              </w:rPr>
              <w:t xml:space="preserve"> </w:t>
            </w:r>
            <w:r>
              <w:rPr>
                <w:color w:val="0000FF"/>
              </w:rPr>
              <w:t>Design</w:t>
            </w:r>
            <w:r>
              <w:rPr>
                <w:color w:val="0000FF"/>
                <w:spacing w:val="-10"/>
              </w:rPr>
              <w:t xml:space="preserve"> </w:t>
            </w:r>
            <w:r>
              <w:rPr>
                <w:color w:val="0000FF"/>
              </w:rPr>
              <w:t>Standard</w:t>
            </w:r>
            <w:r>
              <w:rPr>
                <w:color w:val="0000FF"/>
                <w:spacing w:val="-9"/>
              </w:rPr>
              <w:t xml:space="preserve"> </w:t>
            </w:r>
            <w:r>
              <w:t>(Part</w:t>
            </w:r>
            <w:r>
              <w:rPr>
                <w:spacing w:val="-12"/>
              </w:rPr>
              <w:t xml:space="preserve"> </w:t>
            </w:r>
            <w:r>
              <w:t>10).</w:t>
            </w:r>
          </w:p>
        </w:tc>
      </w:tr>
      <w:tr w:rsidR="006713A4" w14:paraId="50A71E83" w14:textId="77777777">
        <w:trPr>
          <w:trHeight w:val="9204"/>
        </w:trPr>
        <w:tc>
          <w:tcPr>
            <w:tcW w:w="576" w:type="dxa"/>
          </w:tcPr>
          <w:p w14:paraId="1F3B22BB" w14:textId="77777777" w:rsidR="006713A4" w:rsidRDefault="006713A4">
            <w:pPr>
              <w:pStyle w:val="TableParagraph"/>
              <w:spacing w:before="78"/>
              <w:ind w:left="136"/>
              <w:rPr>
                <w:b/>
              </w:rPr>
            </w:pPr>
            <w:r>
              <w:rPr>
                <w:b/>
                <w:spacing w:val="-5"/>
              </w:rPr>
              <w:t>P3</w:t>
            </w:r>
          </w:p>
        </w:tc>
        <w:tc>
          <w:tcPr>
            <w:tcW w:w="3140" w:type="dxa"/>
          </w:tcPr>
          <w:p w14:paraId="3AB015E2" w14:textId="77777777" w:rsidR="006713A4" w:rsidRDefault="006713A4" w:rsidP="006713A4">
            <w:pPr>
              <w:pStyle w:val="TableParagraph"/>
              <w:numPr>
                <w:ilvl w:val="0"/>
                <w:numId w:val="193"/>
              </w:numPr>
              <w:tabs>
                <w:tab w:val="left" w:pos="418"/>
                <w:tab w:val="left" w:pos="420"/>
              </w:tabs>
              <w:spacing w:before="83" w:line="256" w:lineRule="auto"/>
              <w:ind w:right="222"/>
              <w:jc w:val="both"/>
            </w:pPr>
            <w:r>
              <w:rPr>
                <w:color w:val="00AF50"/>
              </w:rPr>
              <w:t>Earthworks</w:t>
            </w:r>
            <w:r>
              <w:rPr>
                <w:color w:val="00AF50"/>
                <w:spacing w:val="-10"/>
              </w:rPr>
              <w:t xml:space="preserve"> </w:t>
            </w:r>
            <w:r>
              <w:t>in</w:t>
            </w:r>
            <w:r>
              <w:rPr>
                <w:spacing w:val="-11"/>
              </w:rPr>
              <w:t xml:space="preserve"> </w:t>
            </w:r>
            <w:r>
              <w:t>the</w:t>
            </w:r>
            <w:r>
              <w:rPr>
                <w:spacing w:val="-10"/>
              </w:rPr>
              <w:t xml:space="preserve"> </w:t>
            </w:r>
            <w:r>
              <w:t>vicinity</w:t>
            </w:r>
            <w:r>
              <w:rPr>
                <w:spacing w:val="-10"/>
              </w:rPr>
              <w:t xml:space="preserve"> </w:t>
            </w:r>
            <w:r>
              <w:t>of the</w:t>
            </w:r>
            <w:r>
              <w:rPr>
                <w:spacing w:val="-6"/>
              </w:rPr>
              <w:t xml:space="preserve"> </w:t>
            </w:r>
            <w:r>
              <w:rPr>
                <w:color w:val="00AF50"/>
              </w:rPr>
              <w:t>National</w:t>
            </w:r>
            <w:r>
              <w:rPr>
                <w:color w:val="00AF50"/>
                <w:spacing w:val="-6"/>
              </w:rPr>
              <w:t xml:space="preserve"> </w:t>
            </w:r>
            <w:r>
              <w:rPr>
                <w:color w:val="00AF50"/>
              </w:rPr>
              <w:t>Grid</w:t>
            </w:r>
            <w:r>
              <w:t>,</w:t>
            </w:r>
            <w:r>
              <w:rPr>
                <w:spacing w:val="-9"/>
              </w:rPr>
              <w:t xml:space="preserve"> </w:t>
            </w:r>
            <w:r>
              <w:t>except</w:t>
            </w:r>
            <w:r>
              <w:rPr>
                <w:spacing w:val="-9"/>
              </w:rPr>
              <w:t xml:space="preserve"> </w:t>
            </w:r>
            <w:r>
              <w:t>as otherwise specified in:</w:t>
            </w:r>
          </w:p>
          <w:p w14:paraId="1044508D" w14:textId="77777777" w:rsidR="006713A4" w:rsidRDefault="006713A4" w:rsidP="006713A4">
            <w:pPr>
              <w:pStyle w:val="TableParagraph"/>
              <w:numPr>
                <w:ilvl w:val="1"/>
                <w:numId w:val="193"/>
              </w:numPr>
              <w:tabs>
                <w:tab w:val="left" w:pos="701"/>
              </w:tabs>
              <w:spacing w:before="84"/>
              <w:ind w:left="701" w:hanging="281"/>
              <w:jc w:val="both"/>
            </w:pPr>
            <w:r>
              <w:rPr>
                <w:color w:val="0000FF"/>
              </w:rPr>
              <w:t>Rule</w:t>
            </w:r>
            <w:r>
              <w:rPr>
                <w:color w:val="0000FF"/>
                <w:spacing w:val="-5"/>
              </w:rPr>
              <w:t xml:space="preserve"> </w:t>
            </w:r>
            <w:r>
              <w:rPr>
                <w:color w:val="0000FF"/>
              </w:rPr>
              <w:t>8.9.2.2</w:t>
            </w:r>
            <w:r>
              <w:rPr>
                <w:color w:val="0000FF"/>
                <w:spacing w:val="-4"/>
              </w:rPr>
              <w:t xml:space="preserve"> </w:t>
            </w:r>
            <w:r>
              <w:t>C1;</w:t>
            </w:r>
            <w:r>
              <w:rPr>
                <w:spacing w:val="-4"/>
              </w:rPr>
              <w:t xml:space="preserve"> </w:t>
            </w:r>
            <w:r>
              <w:rPr>
                <w:spacing w:val="-5"/>
              </w:rPr>
              <w:t>and</w:t>
            </w:r>
          </w:p>
          <w:p w14:paraId="27D2F5B5" w14:textId="77777777" w:rsidR="006713A4" w:rsidRDefault="006713A4" w:rsidP="006713A4">
            <w:pPr>
              <w:pStyle w:val="TableParagraph"/>
              <w:numPr>
                <w:ilvl w:val="1"/>
                <w:numId w:val="193"/>
              </w:numPr>
              <w:tabs>
                <w:tab w:val="left" w:pos="699"/>
                <w:tab w:val="left" w:pos="703"/>
              </w:tabs>
              <w:spacing w:before="101" w:line="261" w:lineRule="auto"/>
              <w:ind w:right="436"/>
              <w:jc w:val="both"/>
            </w:pPr>
            <w:r>
              <w:rPr>
                <w:color w:val="0000FF"/>
              </w:rPr>
              <w:t>Rule</w:t>
            </w:r>
            <w:r>
              <w:rPr>
                <w:color w:val="0000FF"/>
                <w:spacing w:val="-13"/>
              </w:rPr>
              <w:t xml:space="preserve"> </w:t>
            </w:r>
            <w:r>
              <w:rPr>
                <w:color w:val="0000FF"/>
              </w:rPr>
              <w:t>8.9.2.3</w:t>
            </w:r>
            <w:r>
              <w:rPr>
                <w:color w:val="0000FF"/>
                <w:spacing w:val="-12"/>
              </w:rPr>
              <w:t xml:space="preserve"> </w:t>
            </w:r>
            <w:r>
              <w:t>RD1,</w:t>
            </w:r>
            <w:r>
              <w:rPr>
                <w:spacing w:val="-13"/>
              </w:rPr>
              <w:t xml:space="preserve"> </w:t>
            </w:r>
            <w:r>
              <w:t>RD3, RD4 and RD5.</w:t>
            </w:r>
          </w:p>
        </w:tc>
        <w:tc>
          <w:tcPr>
            <w:tcW w:w="5479" w:type="dxa"/>
          </w:tcPr>
          <w:p w14:paraId="6328FB57" w14:textId="77777777" w:rsidR="006713A4" w:rsidRDefault="006713A4" w:rsidP="006713A4">
            <w:pPr>
              <w:pStyle w:val="TableParagraph"/>
              <w:numPr>
                <w:ilvl w:val="0"/>
                <w:numId w:val="192"/>
              </w:numPr>
              <w:tabs>
                <w:tab w:val="left" w:pos="398"/>
                <w:tab w:val="left" w:pos="401"/>
              </w:tabs>
              <w:spacing w:before="83" w:line="259" w:lineRule="auto"/>
              <w:ind w:right="275"/>
            </w:pPr>
            <w:r>
              <w:rPr>
                <w:color w:val="00AF50"/>
              </w:rPr>
              <w:t xml:space="preserve">Earthworks </w:t>
            </w:r>
            <w:r>
              <w:t xml:space="preserve">within 12 metres of the centre line of a 110kV or a 220kV </w:t>
            </w:r>
            <w:r>
              <w:rPr>
                <w:color w:val="00AF50"/>
              </w:rPr>
              <w:t xml:space="preserve">National Grid transmission line </w:t>
            </w:r>
            <w:r>
              <w:t>or within</w:t>
            </w:r>
            <w:r>
              <w:rPr>
                <w:spacing w:val="-6"/>
              </w:rPr>
              <w:t xml:space="preserve"> </w:t>
            </w:r>
            <w:r>
              <w:t>10</w:t>
            </w:r>
            <w:r>
              <w:rPr>
                <w:spacing w:val="-7"/>
              </w:rPr>
              <w:t xml:space="preserve"> </w:t>
            </w:r>
            <w:r>
              <w:t>metres</w:t>
            </w:r>
            <w:r>
              <w:rPr>
                <w:spacing w:val="-5"/>
              </w:rPr>
              <w:t xml:space="preserve"> </w:t>
            </w:r>
            <w:r>
              <w:t>of</w:t>
            </w:r>
            <w:r>
              <w:rPr>
                <w:spacing w:val="-5"/>
              </w:rPr>
              <w:t xml:space="preserve"> </w:t>
            </w:r>
            <w:r>
              <w:t>the centre</w:t>
            </w:r>
            <w:r>
              <w:rPr>
                <w:spacing w:val="-5"/>
              </w:rPr>
              <w:t xml:space="preserve"> </w:t>
            </w:r>
            <w:r>
              <w:t>line</w:t>
            </w:r>
            <w:r>
              <w:rPr>
                <w:spacing w:val="-5"/>
              </w:rPr>
              <w:t xml:space="preserve"> </w:t>
            </w:r>
            <w:r>
              <w:t>of</w:t>
            </w:r>
            <w:r>
              <w:rPr>
                <w:spacing w:val="-5"/>
              </w:rPr>
              <w:t xml:space="preserve"> </w:t>
            </w:r>
            <w:r>
              <w:t>a</w:t>
            </w:r>
            <w:r>
              <w:rPr>
                <w:spacing w:val="-5"/>
              </w:rPr>
              <w:t xml:space="preserve"> </w:t>
            </w:r>
            <w:r>
              <w:t>66kV</w:t>
            </w:r>
            <w:r>
              <w:rPr>
                <w:spacing w:val="-2"/>
              </w:rPr>
              <w:t xml:space="preserve"> </w:t>
            </w:r>
            <w:r>
              <w:rPr>
                <w:color w:val="00AF50"/>
              </w:rPr>
              <w:t xml:space="preserve">National Grid transmission line </w:t>
            </w:r>
            <w:r>
              <w:t>shall:</w:t>
            </w:r>
          </w:p>
          <w:p w14:paraId="363F2999" w14:textId="77777777" w:rsidR="006713A4" w:rsidRDefault="006713A4" w:rsidP="006713A4">
            <w:pPr>
              <w:pStyle w:val="TableParagraph"/>
              <w:numPr>
                <w:ilvl w:val="1"/>
                <w:numId w:val="192"/>
              </w:numPr>
              <w:tabs>
                <w:tab w:val="left" w:pos="829"/>
              </w:tabs>
              <w:spacing w:before="146" w:line="256" w:lineRule="auto"/>
              <w:ind w:right="491"/>
              <w:jc w:val="left"/>
            </w:pPr>
            <w:r>
              <w:t>be no deeper than 300mm within 6m of a foundation</w:t>
            </w:r>
            <w:r>
              <w:rPr>
                <w:spacing w:val="-8"/>
              </w:rPr>
              <w:t xml:space="preserve"> </w:t>
            </w:r>
            <w:r>
              <w:t>of</w:t>
            </w:r>
            <w:r>
              <w:rPr>
                <w:spacing w:val="-7"/>
              </w:rPr>
              <w:t xml:space="preserve"> </w:t>
            </w:r>
            <w:r>
              <w:t>a</w:t>
            </w:r>
            <w:r>
              <w:rPr>
                <w:spacing w:val="-2"/>
              </w:rPr>
              <w:t xml:space="preserve"> </w:t>
            </w:r>
            <w:r>
              <w:rPr>
                <w:color w:val="00AF50"/>
              </w:rPr>
              <w:t>National</w:t>
            </w:r>
            <w:r>
              <w:rPr>
                <w:color w:val="00AF50"/>
                <w:spacing w:val="-6"/>
              </w:rPr>
              <w:t xml:space="preserve"> </w:t>
            </w:r>
            <w:r>
              <w:rPr>
                <w:color w:val="00AF50"/>
              </w:rPr>
              <w:t>grid</w:t>
            </w:r>
            <w:r>
              <w:rPr>
                <w:color w:val="00AF50"/>
                <w:spacing w:val="-6"/>
              </w:rPr>
              <w:t xml:space="preserve"> </w:t>
            </w:r>
            <w:r>
              <w:rPr>
                <w:color w:val="00AF50"/>
              </w:rPr>
              <w:t>transmission</w:t>
            </w:r>
            <w:r>
              <w:rPr>
                <w:color w:val="00AF50"/>
                <w:spacing w:val="-8"/>
              </w:rPr>
              <w:t xml:space="preserve"> </w:t>
            </w:r>
            <w:r>
              <w:rPr>
                <w:color w:val="00AF50"/>
              </w:rPr>
              <w:t>line support structure</w:t>
            </w:r>
            <w:r>
              <w:t>; and</w:t>
            </w:r>
          </w:p>
          <w:p w14:paraId="302BA920" w14:textId="77777777" w:rsidR="006713A4" w:rsidRDefault="006713A4" w:rsidP="006713A4">
            <w:pPr>
              <w:pStyle w:val="TableParagraph"/>
              <w:numPr>
                <w:ilvl w:val="1"/>
                <w:numId w:val="192"/>
              </w:numPr>
              <w:tabs>
                <w:tab w:val="left" w:pos="826"/>
              </w:tabs>
              <w:spacing w:before="146"/>
              <w:ind w:left="826" w:hanging="309"/>
              <w:jc w:val="left"/>
            </w:pPr>
            <w:r>
              <w:t>be</w:t>
            </w:r>
            <w:r>
              <w:rPr>
                <w:spacing w:val="-4"/>
              </w:rPr>
              <w:t xml:space="preserve"> </w:t>
            </w:r>
            <w:r>
              <w:t>no</w:t>
            </w:r>
            <w:r>
              <w:rPr>
                <w:spacing w:val="-5"/>
              </w:rPr>
              <w:t xml:space="preserve"> </w:t>
            </w:r>
            <w:r>
              <w:t>deeper</w:t>
            </w:r>
            <w:r>
              <w:rPr>
                <w:spacing w:val="-4"/>
              </w:rPr>
              <w:t xml:space="preserve"> </w:t>
            </w:r>
            <w:r>
              <w:t>than</w:t>
            </w:r>
            <w:r>
              <w:rPr>
                <w:spacing w:val="-1"/>
              </w:rPr>
              <w:t xml:space="preserve"> </w:t>
            </w:r>
            <w:r>
              <w:rPr>
                <w:spacing w:val="-5"/>
              </w:rPr>
              <w:t>3m:</w:t>
            </w:r>
          </w:p>
          <w:p w14:paraId="16040299" w14:textId="77777777" w:rsidR="006713A4" w:rsidRDefault="006713A4" w:rsidP="006713A4">
            <w:pPr>
              <w:pStyle w:val="TableParagraph"/>
              <w:numPr>
                <w:ilvl w:val="2"/>
                <w:numId w:val="192"/>
              </w:numPr>
              <w:tabs>
                <w:tab w:val="left" w:pos="1187"/>
                <w:tab w:val="left" w:pos="1189"/>
              </w:tabs>
              <w:spacing w:before="168" w:line="256" w:lineRule="auto"/>
              <w:ind w:right="122"/>
            </w:pPr>
            <w:r>
              <w:t>between</w:t>
            </w:r>
            <w:r>
              <w:rPr>
                <w:spacing w:val="-7"/>
              </w:rPr>
              <w:t xml:space="preserve"> </w:t>
            </w:r>
            <w:r>
              <w:t>6</w:t>
            </w:r>
            <w:r>
              <w:rPr>
                <w:spacing w:val="-8"/>
              </w:rPr>
              <w:t xml:space="preserve"> </w:t>
            </w:r>
            <w:r>
              <w:t>and</w:t>
            </w:r>
            <w:r>
              <w:rPr>
                <w:spacing w:val="-7"/>
              </w:rPr>
              <w:t xml:space="preserve"> </w:t>
            </w:r>
            <w:r>
              <w:t>12</w:t>
            </w:r>
            <w:r>
              <w:rPr>
                <w:spacing w:val="-8"/>
              </w:rPr>
              <w:t xml:space="preserve"> </w:t>
            </w:r>
            <w:r>
              <w:t>metres</w:t>
            </w:r>
            <w:r>
              <w:rPr>
                <w:spacing w:val="-6"/>
              </w:rPr>
              <w:t xml:space="preserve"> </w:t>
            </w:r>
            <w:r>
              <w:t>from</w:t>
            </w:r>
            <w:r>
              <w:rPr>
                <w:spacing w:val="-5"/>
              </w:rPr>
              <w:t xml:space="preserve"> </w:t>
            </w:r>
            <w:r>
              <w:t>the</w:t>
            </w:r>
            <w:r>
              <w:rPr>
                <w:spacing w:val="-6"/>
              </w:rPr>
              <w:t xml:space="preserve"> </w:t>
            </w:r>
            <w:r>
              <w:t xml:space="preserve">foundation of a 110kV or a 220kV </w:t>
            </w:r>
            <w:r>
              <w:rPr>
                <w:color w:val="00AF50"/>
              </w:rPr>
              <w:t>National Grid transmission line support structure</w:t>
            </w:r>
            <w:r>
              <w:t>; or</w:t>
            </w:r>
          </w:p>
          <w:p w14:paraId="32E4767C" w14:textId="77777777" w:rsidR="006713A4" w:rsidRDefault="006713A4" w:rsidP="006713A4">
            <w:pPr>
              <w:pStyle w:val="TableParagraph"/>
              <w:numPr>
                <w:ilvl w:val="2"/>
                <w:numId w:val="192"/>
              </w:numPr>
              <w:tabs>
                <w:tab w:val="left" w:pos="1189"/>
              </w:tabs>
              <w:spacing w:before="151" w:line="259" w:lineRule="auto"/>
              <w:ind w:right="122"/>
            </w:pPr>
            <w:r>
              <w:t>between</w:t>
            </w:r>
            <w:r>
              <w:rPr>
                <w:spacing w:val="-7"/>
              </w:rPr>
              <w:t xml:space="preserve"> </w:t>
            </w:r>
            <w:r>
              <w:t>6</w:t>
            </w:r>
            <w:r>
              <w:rPr>
                <w:spacing w:val="-8"/>
              </w:rPr>
              <w:t xml:space="preserve"> </w:t>
            </w:r>
            <w:r>
              <w:t>and</w:t>
            </w:r>
            <w:r>
              <w:rPr>
                <w:spacing w:val="-7"/>
              </w:rPr>
              <w:t xml:space="preserve"> </w:t>
            </w:r>
            <w:r>
              <w:t>10</w:t>
            </w:r>
            <w:r>
              <w:rPr>
                <w:spacing w:val="-8"/>
              </w:rPr>
              <w:t xml:space="preserve"> </w:t>
            </w:r>
            <w:r>
              <w:t>metres</w:t>
            </w:r>
            <w:r>
              <w:rPr>
                <w:spacing w:val="-6"/>
              </w:rPr>
              <w:t xml:space="preserve"> </w:t>
            </w:r>
            <w:r>
              <w:t>from</w:t>
            </w:r>
            <w:r>
              <w:rPr>
                <w:spacing w:val="-5"/>
              </w:rPr>
              <w:t xml:space="preserve"> </w:t>
            </w:r>
            <w:r>
              <w:t>the</w:t>
            </w:r>
            <w:r>
              <w:rPr>
                <w:spacing w:val="-6"/>
              </w:rPr>
              <w:t xml:space="preserve"> </w:t>
            </w:r>
            <w:r>
              <w:t xml:space="preserve">foundation of a 66kV </w:t>
            </w:r>
            <w:r>
              <w:rPr>
                <w:color w:val="00AF50"/>
              </w:rPr>
              <w:t>National Grid transmission line support structure</w:t>
            </w:r>
            <w:r>
              <w:t>; and</w:t>
            </w:r>
          </w:p>
          <w:p w14:paraId="01A230CB" w14:textId="77777777" w:rsidR="006713A4" w:rsidRDefault="006713A4" w:rsidP="006713A4">
            <w:pPr>
              <w:pStyle w:val="TableParagraph"/>
              <w:numPr>
                <w:ilvl w:val="1"/>
                <w:numId w:val="192"/>
              </w:numPr>
              <w:tabs>
                <w:tab w:val="left" w:pos="901"/>
              </w:tabs>
              <w:spacing w:before="143" w:line="256" w:lineRule="auto"/>
              <w:ind w:left="901" w:right="299" w:hanging="572"/>
              <w:jc w:val="left"/>
            </w:pPr>
            <w:r>
              <w:t>not</w:t>
            </w:r>
            <w:r>
              <w:rPr>
                <w:spacing w:val="-8"/>
              </w:rPr>
              <w:t xml:space="preserve"> </w:t>
            </w:r>
            <w:r>
              <w:t>destabilise</w:t>
            </w:r>
            <w:r>
              <w:rPr>
                <w:spacing w:val="-6"/>
              </w:rPr>
              <w:t xml:space="preserve"> </w:t>
            </w:r>
            <w:r>
              <w:t>a</w:t>
            </w:r>
            <w:r>
              <w:rPr>
                <w:spacing w:val="-5"/>
              </w:rPr>
              <w:t xml:space="preserve"> </w:t>
            </w:r>
            <w:r>
              <w:rPr>
                <w:color w:val="00AF50"/>
              </w:rPr>
              <w:t>National</w:t>
            </w:r>
            <w:r>
              <w:rPr>
                <w:color w:val="00AF50"/>
                <w:spacing w:val="-5"/>
              </w:rPr>
              <w:t xml:space="preserve"> </w:t>
            </w:r>
            <w:r>
              <w:rPr>
                <w:color w:val="00AF50"/>
              </w:rPr>
              <w:t>Grid</w:t>
            </w:r>
            <w:r>
              <w:rPr>
                <w:color w:val="00AF50"/>
                <w:spacing w:val="-6"/>
              </w:rPr>
              <w:t xml:space="preserve"> </w:t>
            </w:r>
            <w:r>
              <w:rPr>
                <w:color w:val="00AF50"/>
              </w:rPr>
              <w:t>transmission</w:t>
            </w:r>
            <w:r>
              <w:rPr>
                <w:color w:val="00AF50"/>
                <w:spacing w:val="-7"/>
              </w:rPr>
              <w:t xml:space="preserve"> </w:t>
            </w:r>
            <w:r>
              <w:rPr>
                <w:color w:val="00AF50"/>
              </w:rPr>
              <w:t>line support structure</w:t>
            </w:r>
            <w:r>
              <w:t>; and</w:t>
            </w:r>
          </w:p>
          <w:p w14:paraId="463682A2" w14:textId="77777777" w:rsidR="006713A4" w:rsidRDefault="006713A4" w:rsidP="006713A4">
            <w:pPr>
              <w:pStyle w:val="TableParagraph"/>
              <w:numPr>
                <w:ilvl w:val="1"/>
                <w:numId w:val="192"/>
              </w:numPr>
              <w:tabs>
                <w:tab w:val="left" w:pos="901"/>
              </w:tabs>
              <w:spacing w:before="151" w:line="259" w:lineRule="auto"/>
              <w:ind w:left="901" w:right="546" w:hanging="567"/>
              <w:jc w:val="left"/>
            </w:pPr>
            <w:r>
              <w:t>not result in a reduction in the ground to conductor clearing distances below what is required</w:t>
            </w:r>
            <w:r>
              <w:rPr>
                <w:spacing w:val="-6"/>
              </w:rPr>
              <w:t xml:space="preserve"> </w:t>
            </w:r>
            <w:r>
              <w:t>by</w:t>
            </w:r>
            <w:r>
              <w:rPr>
                <w:spacing w:val="-5"/>
              </w:rPr>
              <w:t xml:space="preserve"> </w:t>
            </w:r>
            <w:r>
              <w:t>Table</w:t>
            </w:r>
            <w:r>
              <w:rPr>
                <w:spacing w:val="-5"/>
              </w:rPr>
              <w:t xml:space="preserve"> </w:t>
            </w:r>
            <w:r>
              <w:t>4</w:t>
            </w:r>
            <w:r>
              <w:rPr>
                <w:spacing w:val="-7"/>
              </w:rPr>
              <w:t xml:space="preserve"> </w:t>
            </w:r>
            <w:r>
              <w:t>in</w:t>
            </w:r>
            <w:r>
              <w:rPr>
                <w:spacing w:val="-3"/>
              </w:rPr>
              <w:t xml:space="preserve"> </w:t>
            </w:r>
            <w:r>
              <w:rPr>
                <w:color w:val="0000FF"/>
              </w:rPr>
              <w:t>New</w:t>
            </w:r>
            <w:r>
              <w:rPr>
                <w:color w:val="0000FF"/>
                <w:spacing w:val="-5"/>
              </w:rPr>
              <w:t xml:space="preserve"> </w:t>
            </w:r>
            <w:r>
              <w:rPr>
                <w:color w:val="0000FF"/>
              </w:rPr>
              <w:t>Zealand</w:t>
            </w:r>
            <w:r>
              <w:rPr>
                <w:color w:val="0000FF"/>
                <w:spacing w:val="-6"/>
              </w:rPr>
              <w:t xml:space="preserve"> </w:t>
            </w:r>
            <w:r>
              <w:rPr>
                <w:color w:val="0000FF"/>
              </w:rPr>
              <w:t>Electrical Code of Practice for Electrical Safe Distances (NZECP</w:t>
            </w:r>
            <w:r>
              <w:rPr>
                <w:color w:val="0000FF"/>
                <w:spacing w:val="-4"/>
              </w:rPr>
              <w:t xml:space="preserve"> </w:t>
            </w:r>
            <w:r>
              <w:rPr>
                <w:color w:val="0000FF"/>
              </w:rPr>
              <w:t>34:2001)</w:t>
            </w:r>
            <w:r>
              <w:t>,</w:t>
            </w:r>
            <w:r>
              <w:rPr>
                <w:spacing w:val="-7"/>
              </w:rPr>
              <w:t xml:space="preserve"> </w:t>
            </w:r>
            <w:r>
              <w:t>unless</w:t>
            </w:r>
            <w:r>
              <w:rPr>
                <w:spacing w:val="-4"/>
              </w:rPr>
              <w:t xml:space="preserve"> </w:t>
            </w:r>
            <w:r>
              <w:t>the</w:t>
            </w:r>
            <w:r>
              <w:rPr>
                <w:spacing w:val="-5"/>
              </w:rPr>
              <w:t xml:space="preserve"> </w:t>
            </w:r>
            <w:r>
              <w:t>requirements</w:t>
            </w:r>
            <w:r>
              <w:rPr>
                <w:spacing w:val="-5"/>
              </w:rPr>
              <w:t xml:space="preserve"> </w:t>
            </w:r>
            <w:r>
              <w:t>of Clause 2.2.3 of NZECP34:2001 are met.</w:t>
            </w:r>
          </w:p>
          <w:p w14:paraId="343E651C" w14:textId="77777777" w:rsidR="006713A4" w:rsidRDefault="006713A4" w:rsidP="006713A4">
            <w:pPr>
              <w:pStyle w:val="TableParagraph"/>
              <w:numPr>
                <w:ilvl w:val="0"/>
                <w:numId w:val="192"/>
              </w:numPr>
              <w:tabs>
                <w:tab w:val="left" w:pos="453"/>
              </w:tabs>
              <w:spacing w:before="142"/>
              <w:ind w:left="453" w:hanging="282"/>
            </w:pPr>
            <w:r>
              <w:t>Activity</w:t>
            </w:r>
            <w:r>
              <w:rPr>
                <w:spacing w:val="-6"/>
              </w:rPr>
              <w:t xml:space="preserve"> </w:t>
            </w:r>
            <w:r>
              <w:t>standard</w:t>
            </w:r>
            <w:r>
              <w:rPr>
                <w:spacing w:val="-8"/>
              </w:rPr>
              <w:t xml:space="preserve"> </w:t>
            </w:r>
            <w:r>
              <w:t>a.i</w:t>
            </w:r>
            <w:r>
              <w:rPr>
                <w:spacing w:val="-4"/>
              </w:rPr>
              <w:t xml:space="preserve"> </w:t>
            </w:r>
            <w:r>
              <w:t>(above)</w:t>
            </w:r>
            <w:r>
              <w:rPr>
                <w:spacing w:val="-5"/>
              </w:rPr>
              <w:t xml:space="preserve"> </w:t>
            </w:r>
            <w:r>
              <w:t>shall</w:t>
            </w:r>
            <w:r>
              <w:rPr>
                <w:spacing w:val="-4"/>
              </w:rPr>
              <w:t xml:space="preserve"> </w:t>
            </w:r>
            <w:r>
              <w:t>not</w:t>
            </w:r>
            <w:r>
              <w:rPr>
                <w:spacing w:val="-8"/>
              </w:rPr>
              <w:t xml:space="preserve"> </w:t>
            </w:r>
            <w:r>
              <w:t>apply</w:t>
            </w:r>
            <w:r>
              <w:rPr>
                <w:spacing w:val="-5"/>
              </w:rPr>
              <w:t xml:space="preserve"> to:</w:t>
            </w:r>
          </w:p>
          <w:p w14:paraId="58B9A376" w14:textId="77777777" w:rsidR="006713A4" w:rsidRDefault="006713A4" w:rsidP="006713A4">
            <w:pPr>
              <w:pStyle w:val="TableParagraph"/>
              <w:numPr>
                <w:ilvl w:val="1"/>
                <w:numId w:val="192"/>
              </w:numPr>
              <w:tabs>
                <w:tab w:val="left" w:pos="833"/>
              </w:tabs>
              <w:spacing w:before="168" w:line="256" w:lineRule="auto"/>
              <w:ind w:left="833" w:right="632" w:hanging="360"/>
              <w:jc w:val="left"/>
            </w:pPr>
            <w:r>
              <w:rPr>
                <w:color w:val="00AF50"/>
              </w:rPr>
              <w:t>earthworks</w:t>
            </w:r>
            <w:r>
              <w:rPr>
                <w:color w:val="00AF50"/>
                <w:spacing w:val="-5"/>
              </w:rPr>
              <w:t xml:space="preserve"> </w:t>
            </w:r>
            <w:r>
              <w:t>for</w:t>
            </w:r>
            <w:r>
              <w:rPr>
                <w:spacing w:val="-6"/>
              </w:rPr>
              <w:t xml:space="preserve"> </w:t>
            </w:r>
            <w:r>
              <w:t>a</w:t>
            </w:r>
            <w:r>
              <w:rPr>
                <w:spacing w:val="-6"/>
              </w:rPr>
              <w:t xml:space="preserve"> </w:t>
            </w:r>
            <w:r>
              <w:t>network</w:t>
            </w:r>
            <w:r>
              <w:rPr>
                <w:spacing w:val="-5"/>
              </w:rPr>
              <w:t xml:space="preserve"> </w:t>
            </w:r>
            <w:r>
              <w:rPr>
                <w:color w:val="00AF50"/>
              </w:rPr>
              <w:t>utility</w:t>
            </w:r>
            <w:r>
              <w:rPr>
                <w:color w:val="00AF50"/>
                <w:spacing w:val="-4"/>
              </w:rPr>
              <w:t xml:space="preserve"> </w:t>
            </w:r>
            <w:r>
              <w:t>as</w:t>
            </w:r>
            <w:r>
              <w:rPr>
                <w:spacing w:val="-6"/>
              </w:rPr>
              <w:t xml:space="preserve"> </w:t>
            </w:r>
            <w:r>
              <w:t>part</w:t>
            </w:r>
            <w:r>
              <w:rPr>
                <w:spacing w:val="-9"/>
              </w:rPr>
              <w:t xml:space="preserve"> </w:t>
            </w:r>
            <w:r>
              <w:t>of</w:t>
            </w:r>
            <w:r>
              <w:rPr>
                <w:spacing w:val="-6"/>
              </w:rPr>
              <w:t xml:space="preserve"> </w:t>
            </w:r>
            <w:r>
              <w:t xml:space="preserve">an </w:t>
            </w:r>
            <w:r>
              <w:rPr>
                <w:color w:val="00AF50"/>
              </w:rPr>
              <w:t xml:space="preserve">electricity transmission </w:t>
            </w:r>
            <w:r>
              <w:t>activity;</w:t>
            </w:r>
          </w:p>
          <w:p w14:paraId="64C0B9DC" w14:textId="77777777" w:rsidR="006713A4" w:rsidRDefault="006713A4" w:rsidP="006713A4">
            <w:pPr>
              <w:pStyle w:val="TableParagraph"/>
              <w:numPr>
                <w:ilvl w:val="1"/>
                <w:numId w:val="192"/>
              </w:numPr>
              <w:tabs>
                <w:tab w:val="left" w:pos="831"/>
                <w:tab w:val="left" w:pos="833"/>
              </w:tabs>
              <w:spacing w:before="124" w:line="290" w:lineRule="atLeast"/>
              <w:ind w:left="833" w:right="116" w:hanging="360"/>
              <w:jc w:val="left"/>
            </w:pPr>
            <w:r>
              <w:rPr>
                <w:color w:val="00AF50"/>
              </w:rPr>
              <w:t xml:space="preserve">earthworks </w:t>
            </w:r>
            <w:r>
              <w:t>undertaken as part of agricultural or domestic</w:t>
            </w:r>
            <w:r>
              <w:rPr>
                <w:spacing w:val="-7"/>
              </w:rPr>
              <w:t xml:space="preserve"> </w:t>
            </w:r>
            <w:r>
              <w:t>cultivation,</w:t>
            </w:r>
            <w:r>
              <w:rPr>
                <w:spacing w:val="-8"/>
              </w:rPr>
              <w:t xml:space="preserve"> </w:t>
            </w:r>
            <w:r>
              <w:t>or</w:t>
            </w:r>
            <w:r>
              <w:rPr>
                <w:spacing w:val="-5"/>
              </w:rPr>
              <w:t xml:space="preserve"> </w:t>
            </w:r>
            <w:r>
              <w:t>repair,</w:t>
            </w:r>
            <w:r>
              <w:rPr>
                <w:spacing w:val="-8"/>
              </w:rPr>
              <w:t xml:space="preserve"> </w:t>
            </w:r>
            <w:r>
              <w:t>sealing</w:t>
            </w:r>
            <w:r>
              <w:rPr>
                <w:spacing w:val="-4"/>
              </w:rPr>
              <w:t xml:space="preserve"> </w:t>
            </w:r>
            <w:r>
              <w:t>or</w:t>
            </w:r>
            <w:r>
              <w:rPr>
                <w:spacing w:val="-5"/>
              </w:rPr>
              <w:t xml:space="preserve"> </w:t>
            </w:r>
            <w:r>
              <w:t>resealing</w:t>
            </w:r>
          </w:p>
        </w:tc>
      </w:tr>
    </w:tbl>
    <w:p w14:paraId="364A6F84" w14:textId="77777777" w:rsidR="006713A4" w:rsidRDefault="006713A4" w:rsidP="006713A4">
      <w:pPr>
        <w:spacing w:line="290" w:lineRule="atLeast"/>
        <w:sectPr w:rsidR="006713A4" w:rsidSect="00645594">
          <w:type w:val="continuous"/>
          <w:pgSz w:w="11900" w:h="16840"/>
          <w:pgMar w:top="1440" w:right="560" w:bottom="1200" w:left="1300" w:header="0" w:footer="985" w:gutter="0"/>
          <w:cols w:space="720"/>
        </w:sectPr>
      </w:pPr>
    </w:p>
    <w:tbl>
      <w:tblPr>
        <w:tblW w:w="0" w:type="auto"/>
        <w:tblInd w:w="1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76"/>
        <w:gridCol w:w="3140"/>
        <w:gridCol w:w="5479"/>
      </w:tblGrid>
      <w:tr w:rsidR="006713A4" w14:paraId="6373F8DE" w14:textId="77777777">
        <w:trPr>
          <w:trHeight w:val="431"/>
        </w:trPr>
        <w:tc>
          <w:tcPr>
            <w:tcW w:w="3716" w:type="dxa"/>
            <w:gridSpan w:val="2"/>
          </w:tcPr>
          <w:p w14:paraId="60A4F251" w14:textId="77777777" w:rsidR="006713A4" w:rsidRDefault="006713A4">
            <w:pPr>
              <w:pStyle w:val="TableParagraph"/>
              <w:spacing w:before="78"/>
              <w:ind w:left="136"/>
              <w:rPr>
                <w:b/>
              </w:rPr>
            </w:pPr>
            <w:r>
              <w:rPr>
                <w:b/>
                <w:spacing w:val="-2"/>
              </w:rPr>
              <w:t>Activity</w:t>
            </w:r>
          </w:p>
        </w:tc>
        <w:tc>
          <w:tcPr>
            <w:tcW w:w="5479" w:type="dxa"/>
          </w:tcPr>
          <w:p w14:paraId="32F105B0" w14:textId="77777777" w:rsidR="006713A4" w:rsidRDefault="006713A4">
            <w:pPr>
              <w:pStyle w:val="TableParagraph"/>
              <w:spacing w:before="78"/>
              <w:ind w:left="137"/>
              <w:rPr>
                <w:b/>
              </w:rPr>
            </w:pPr>
            <w:r>
              <w:rPr>
                <w:b/>
                <w:spacing w:val="-5"/>
              </w:rPr>
              <w:t>Activity</w:t>
            </w:r>
            <w:r>
              <w:rPr>
                <w:b/>
                <w:spacing w:val="-1"/>
              </w:rPr>
              <w:t xml:space="preserve"> </w:t>
            </w:r>
            <w:r>
              <w:rPr>
                <w:b/>
                <w:spacing w:val="-2"/>
              </w:rPr>
              <w:t>Standard</w:t>
            </w:r>
          </w:p>
        </w:tc>
      </w:tr>
      <w:tr w:rsidR="006713A4" w14:paraId="36A3DAB7" w14:textId="77777777">
        <w:trPr>
          <w:trHeight w:val="431"/>
        </w:trPr>
        <w:tc>
          <w:tcPr>
            <w:tcW w:w="576" w:type="dxa"/>
          </w:tcPr>
          <w:p w14:paraId="731F44DF" w14:textId="77777777" w:rsidR="006713A4" w:rsidRDefault="006713A4">
            <w:pPr>
              <w:pStyle w:val="TableParagraph"/>
              <w:rPr>
                <w:rFonts w:ascii="Times New Roman"/>
              </w:rPr>
            </w:pPr>
          </w:p>
        </w:tc>
        <w:tc>
          <w:tcPr>
            <w:tcW w:w="3140" w:type="dxa"/>
          </w:tcPr>
          <w:p w14:paraId="11A21241" w14:textId="77777777" w:rsidR="006713A4" w:rsidRDefault="006713A4">
            <w:pPr>
              <w:pStyle w:val="TableParagraph"/>
              <w:rPr>
                <w:rFonts w:ascii="Times New Roman"/>
              </w:rPr>
            </w:pPr>
          </w:p>
        </w:tc>
        <w:tc>
          <w:tcPr>
            <w:tcW w:w="5479" w:type="dxa"/>
          </w:tcPr>
          <w:p w14:paraId="11A3092E" w14:textId="77777777" w:rsidR="006713A4" w:rsidRDefault="006713A4">
            <w:pPr>
              <w:pStyle w:val="TableParagraph"/>
              <w:spacing w:before="1"/>
              <w:ind w:left="833"/>
            </w:pPr>
            <w:r>
              <w:t>of</w:t>
            </w:r>
            <w:r>
              <w:rPr>
                <w:spacing w:val="-5"/>
              </w:rPr>
              <w:t xml:space="preserve"> </w:t>
            </w:r>
            <w:r>
              <w:t>a</w:t>
            </w:r>
            <w:r>
              <w:rPr>
                <w:spacing w:val="-4"/>
              </w:rPr>
              <w:t xml:space="preserve"> </w:t>
            </w:r>
            <w:r>
              <w:rPr>
                <w:color w:val="00AF50"/>
              </w:rPr>
              <w:t>road</w:t>
            </w:r>
            <w:r>
              <w:t>,</w:t>
            </w:r>
            <w:r>
              <w:rPr>
                <w:spacing w:val="-3"/>
              </w:rPr>
              <w:t xml:space="preserve"> </w:t>
            </w:r>
            <w:r>
              <w:t>footpath,</w:t>
            </w:r>
            <w:r>
              <w:rPr>
                <w:spacing w:val="-2"/>
              </w:rPr>
              <w:t xml:space="preserve"> </w:t>
            </w:r>
            <w:r>
              <w:t>driveway</w:t>
            </w:r>
            <w:r>
              <w:rPr>
                <w:spacing w:val="-5"/>
              </w:rPr>
              <w:t xml:space="preserve"> </w:t>
            </w:r>
            <w:r>
              <w:t>or</w:t>
            </w:r>
            <w:r>
              <w:rPr>
                <w:spacing w:val="-4"/>
              </w:rPr>
              <w:t xml:space="preserve"> </w:t>
            </w:r>
            <w:r>
              <w:t>farm</w:t>
            </w:r>
            <w:r>
              <w:rPr>
                <w:spacing w:val="-4"/>
              </w:rPr>
              <w:t xml:space="preserve"> </w:t>
            </w:r>
            <w:r>
              <w:rPr>
                <w:spacing w:val="-2"/>
              </w:rPr>
              <w:t>track.</w:t>
            </w:r>
          </w:p>
        </w:tc>
      </w:tr>
      <w:tr w:rsidR="006713A4" w14:paraId="23B2E7C7" w14:textId="77777777">
        <w:trPr>
          <w:trHeight w:val="8767"/>
        </w:trPr>
        <w:tc>
          <w:tcPr>
            <w:tcW w:w="576" w:type="dxa"/>
          </w:tcPr>
          <w:p w14:paraId="470A7061" w14:textId="77777777" w:rsidR="006713A4" w:rsidRDefault="006713A4">
            <w:pPr>
              <w:pStyle w:val="TableParagraph"/>
              <w:spacing w:before="79"/>
              <w:ind w:left="136"/>
              <w:rPr>
                <w:b/>
              </w:rPr>
            </w:pPr>
            <w:r>
              <w:rPr>
                <w:b/>
                <w:spacing w:val="-5"/>
              </w:rPr>
              <w:t>P4</w:t>
            </w:r>
          </w:p>
        </w:tc>
        <w:tc>
          <w:tcPr>
            <w:tcW w:w="3140" w:type="dxa"/>
          </w:tcPr>
          <w:p w14:paraId="7686012B" w14:textId="77777777" w:rsidR="006713A4" w:rsidRDefault="006713A4" w:rsidP="006713A4">
            <w:pPr>
              <w:pStyle w:val="TableParagraph"/>
              <w:numPr>
                <w:ilvl w:val="0"/>
                <w:numId w:val="191"/>
              </w:numPr>
              <w:tabs>
                <w:tab w:val="left" w:pos="418"/>
                <w:tab w:val="left" w:pos="420"/>
              </w:tabs>
              <w:spacing w:before="84"/>
              <w:ind w:right="222"/>
            </w:pPr>
            <w:r>
              <w:rPr>
                <w:color w:val="00AF50"/>
              </w:rPr>
              <w:t>Earthworks</w:t>
            </w:r>
            <w:r>
              <w:rPr>
                <w:color w:val="00AF50"/>
                <w:spacing w:val="-10"/>
              </w:rPr>
              <w:t xml:space="preserve"> </w:t>
            </w:r>
            <w:r>
              <w:t>in</w:t>
            </w:r>
            <w:r>
              <w:rPr>
                <w:spacing w:val="-11"/>
              </w:rPr>
              <w:t xml:space="preserve"> </w:t>
            </w:r>
            <w:r>
              <w:t>the</w:t>
            </w:r>
            <w:r>
              <w:rPr>
                <w:spacing w:val="-10"/>
              </w:rPr>
              <w:t xml:space="preserve"> </w:t>
            </w:r>
            <w:r>
              <w:t>vicinity</w:t>
            </w:r>
            <w:r>
              <w:rPr>
                <w:spacing w:val="-10"/>
              </w:rPr>
              <w:t xml:space="preserve"> </w:t>
            </w:r>
            <w:r>
              <w:t xml:space="preserve">of a 66kV </w:t>
            </w:r>
            <w:r>
              <w:rPr>
                <w:color w:val="00AF50"/>
              </w:rPr>
              <w:t>electricity distribution line</w:t>
            </w:r>
            <w:r>
              <w:t>, except as otherwise specified in:</w:t>
            </w:r>
          </w:p>
          <w:p w14:paraId="0DE7B6DA" w14:textId="77777777" w:rsidR="006713A4" w:rsidRDefault="006713A4" w:rsidP="006713A4">
            <w:pPr>
              <w:pStyle w:val="TableParagraph"/>
              <w:numPr>
                <w:ilvl w:val="1"/>
                <w:numId w:val="191"/>
              </w:numPr>
              <w:tabs>
                <w:tab w:val="left" w:pos="847"/>
              </w:tabs>
              <w:spacing w:before="77"/>
            </w:pPr>
            <w:r>
              <w:rPr>
                <w:color w:val="0000FF"/>
              </w:rPr>
              <w:t>Rule</w:t>
            </w:r>
            <w:r>
              <w:rPr>
                <w:color w:val="0000FF"/>
                <w:spacing w:val="-5"/>
              </w:rPr>
              <w:t xml:space="preserve"> </w:t>
            </w:r>
            <w:r>
              <w:rPr>
                <w:color w:val="0000FF"/>
              </w:rPr>
              <w:t>8.9.2.2</w:t>
            </w:r>
            <w:r>
              <w:rPr>
                <w:color w:val="0000FF"/>
                <w:spacing w:val="-4"/>
              </w:rPr>
              <w:t xml:space="preserve"> </w:t>
            </w:r>
            <w:r>
              <w:t>C1;</w:t>
            </w:r>
            <w:r>
              <w:rPr>
                <w:spacing w:val="-4"/>
              </w:rPr>
              <w:t xml:space="preserve"> </w:t>
            </w:r>
            <w:r>
              <w:rPr>
                <w:spacing w:val="-5"/>
              </w:rPr>
              <w:t>and</w:t>
            </w:r>
          </w:p>
          <w:p w14:paraId="0D5E6FC9" w14:textId="77777777" w:rsidR="006713A4" w:rsidRDefault="006713A4" w:rsidP="006713A4">
            <w:pPr>
              <w:pStyle w:val="TableParagraph"/>
              <w:numPr>
                <w:ilvl w:val="1"/>
                <w:numId w:val="191"/>
              </w:numPr>
              <w:tabs>
                <w:tab w:val="left" w:pos="847"/>
              </w:tabs>
              <w:spacing w:before="83"/>
              <w:ind w:right="292"/>
            </w:pPr>
            <w:r>
              <w:rPr>
                <w:color w:val="0000FF"/>
              </w:rPr>
              <w:t>Rule</w:t>
            </w:r>
            <w:r>
              <w:rPr>
                <w:color w:val="0000FF"/>
                <w:spacing w:val="-13"/>
              </w:rPr>
              <w:t xml:space="preserve"> </w:t>
            </w:r>
            <w:r>
              <w:rPr>
                <w:color w:val="0000FF"/>
              </w:rPr>
              <w:t>8.9.2.3</w:t>
            </w:r>
            <w:r>
              <w:rPr>
                <w:color w:val="0000FF"/>
                <w:spacing w:val="-12"/>
              </w:rPr>
              <w:t xml:space="preserve"> </w:t>
            </w:r>
            <w:r>
              <w:t>RD1,</w:t>
            </w:r>
            <w:r>
              <w:rPr>
                <w:spacing w:val="-13"/>
              </w:rPr>
              <w:t xml:space="preserve"> </w:t>
            </w:r>
            <w:r>
              <w:t>RD3, RD4 and RD5.</w:t>
            </w:r>
          </w:p>
        </w:tc>
        <w:tc>
          <w:tcPr>
            <w:tcW w:w="5479" w:type="dxa"/>
          </w:tcPr>
          <w:p w14:paraId="7AF33A66" w14:textId="77777777" w:rsidR="006713A4" w:rsidRDefault="006713A4">
            <w:pPr>
              <w:pStyle w:val="TableParagraph"/>
              <w:spacing w:before="84" w:line="256" w:lineRule="auto"/>
              <w:ind w:left="401" w:right="162" w:hanging="284"/>
            </w:pPr>
            <w:r>
              <w:t>a.</w:t>
            </w:r>
            <w:r>
              <w:rPr>
                <w:spacing w:val="40"/>
              </w:rPr>
              <w:t xml:space="preserve"> </w:t>
            </w:r>
            <w:r>
              <w:rPr>
                <w:color w:val="00AF50"/>
              </w:rPr>
              <w:t>Earthworks</w:t>
            </w:r>
            <w:r>
              <w:rPr>
                <w:color w:val="00AF50"/>
                <w:spacing w:val="-4"/>
              </w:rPr>
              <w:t xml:space="preserve"> </w:t>
            </w:r>
            <w:r>
              <w:t>within</w:t>
            </w:r>
            <w:r>
              <w:rPr>
                <w:spacing w:val="-6"/>
              </w:rPr>
              <w:t xml:space="preserve"> </w:t>
            </w:r>
            <w:r>
              <w:t>10</w:t>
            </w:r>
            <w:r>
              <w:rPr>
                <w:spacing w:val="-7"/>
              </w:rPr>
              <w:t xml:space="preserve"> </w:t>
            </w:r>
            <w:r>
              <w:t>metres</w:t>
            </w:r>
            <w:r>
              <w:rPr>
                <w:spacing w:val="-5"/>
              </w:rPr>
              <w:t xml:space="preserve"> </w:t>
            </w:r>
            <w:r>
              <w:t>of</w:t>
            </w:r>
            <w:r>
              <w:rPr>
                <w:spacing w:val="-1"/>
              </w:rPr>
              <w:t xml:space="preserve"> </w:t>
            </w:r>
            <w:r>
              <w:t>the centre</w:t>
            </w:r>
            <w:r>
              <w:rPr>
                <w:spacing w:val="-5"/>
              </w:rPr>
              <w:t xml:space="preserve"> </w:t>
            </w:r>
            <w:r>
              <w:t>line</w:t>
            </w:r>
            <w:r>
              <w:rPr>
                <w:spacing w:val="-5"/>
              </w:rPr>
              <w:t xml:space="preserve"> </w:t>
            </w:r>
            <w:r>
              <w:t>of</w:t>
            </w:r>
            <w:r>
              <w:rPr>
                <w:spacing w:val="-5"/>
              </w:rPr>
              <w:t xml:space="preserve"> </w:t>
            </w:r>
            <w:r>
              <w:t xml:space="preserve">a 66kV </w:t>
            </w:r>
            <w:r>
              <w:rPr>
                <w:color w:val="00AF50"/>
              </w:rPr>
              <w:t xml:space="preserve">electricity distribution line </w:t>
            </w:r>
            <w:r>
              <w:t>shall:</w:t>
            </w:r>
          </w:p>
          <w:p w14:paraId="601446BA" w14:textId="77777777" w:rsidR="006713A4" w:rsidRDefault="006713A4">
            <w:pPr>
              <w:pStyle w:val="TableParagraph"/>
              <w:tabs>
                <w:tab w:val="left" w:pos="972"/>
              </w:tabs>
              <w:spacing w:before="150"/>
              <w:ind w:left="517"/>
            </w:pPr>
            <w:r>
              <w:rPr>
                <w:spacing w:val="-5"/>
              </w:rPr>
              <w:t>i.</w:t>
            </w:r>
            <w:r>
              <w:tab/>
              <w:t>meet</w:t>
            </w:r>
            <w:r>
              <w:rPr>
                <w:spacing w:val="-7"/>
              </w:rPr>
              <w:t xml:space="preserve"> </w:t>
            </w:r>
            <w:r>
              <w:t>the</w:t>
            </w:r>
            <w:r>
              <w:rPr>
                <w:spacing w:val="-4"/>
              </w:rPr>
              <w:t xml:space="preserve"> </w:t>
            </w:r>
            <w:r>
              <w:t>requirements</w:t>
            </w:r>
            <w:r>
              <w:rPr>
                <w:spacing w:val="-4"/>
              </w:rPr>
              <w:t xml:space="preserve"> </w:t>
            </w:r>
            <w:r>
              <w:t>of</w:t>
            </w:r>
            <w:r>
              <w:rPr>
                <w:spacing w:val="-4"/>
              </w:rPr>
              <w:t xml:space="preserve"> </w:t>
            </w:r>
            <w:r>
              <w:t>Clause</w:t>
            </w:r>
            <w:r>
              <w:rPr>
                <w:spacing w:val="-4"/>
              </w:rPr>
              <w:t xml:space="preserve"> </w:t>
            </w:r>
            <w:r>
              <w:t>2.2.1</w:t>
            </w:r>
            <w:r>
              <w:rPr>
                <w:spacing w:val="-6"/>
              </w:rPr>
              <w:t xml:space="preserve"> </w:t>
            </w:r>
            <w:r>
              <w:rPr>
                <w:spacing w:val="-2"/>
              </w:rPr>
              <w:t>and/or</w:t>
            </w:r>
          </w:p>
          <w:p w14:paraId="04EA282A" w14:textId="77777777" w:rsidR="006713A4" w:rsidRDefault="006713A4">
            <w:pPr>
              <w:pStyle w:val="TableParagraph"/>
              <w:spacing w:before="19" w:line="259" w:lineRule="auto"/>
              <w:ind w:left="973" w:right="162"/>
            </w:pPr>
            <w:r>
              <w:t xml:space="preserve">2.2.3 (as applicable) of the </w:t>
            </w:r>
            <w:r>
              <w:rPr>
                <w:color w:val="0000FF"/>
              </w:rPr>
              <w:t>New Zealand Electrical</w:t>
            </w:r>
            <w:r>
              <w:rPr>
                <w:color w:val="0000FF"/>
                <w:spacing w:val="-7"/>
              </w:rPr>
              <w:t xml:space="preserve"> </w:t>
            </w:r>
            <w:r>
              <w:rPr>
                <w:color w:val="0000FF"/>
              </w:rPr>
              <w:t>Code</w:t>
            </w:r>
            <w:r>
              <w:rPr>
                <w:color w:val="0000FF"/>
                <w:spacing w:val="-8"/>
              </w:rPr>
              <w:t xml:space="preserve"> </w:t>
            </w:r>
            <w:r>
              <w:rPr>
                <w:color w:val="0000FF"/>
              </w:rPr>
              <w:t>of</w:t>
            </w:r>
            <w:r>
              <w:rPr>
                <w:color w:val="0000FF"/>
                <w:spacing w:val="-8"/>
              </w:rPr>
              <w:t xml:space="preserve"> </w:t>
            </w:r>
            <w:r>
              <w:rPr>
                <w:color w:val="0000FF"/>
              </w:rPr>
              <w:t>Practice</w:t>
            </w:r>
            <w:r>
              <w:rPr>
                <w:color w:val="0000FF"/>
                <w:spacing w:val="-8"/>
              </w:rPr>
              <w:t xml:space="preserve"> </w:t>
            </w:r>
            <w:r>
              <w:rPr>
                <w:color w:val="0000FF"/>
              </w:rPr>
              <w:t>for</w:t>
            </w:r>
            <w:r>
              <w:rPr>
                <w:color w:val="0000FF"/>
                <w:spacing w:val="-5"/>
              </w:rPr>
              <w:t xml:space="preserve"> </w:t>
            </w:r>
            <w:r>
              <w:rPr>
                <w:color w:val="0000FF"/>
              </w:rPr>
              <w:t>Electrical</w:t>
            </w:r>
            <w:r>
              <w:rPr>
                <w:color w:val="0000FF"/>
                <w:spacing w:val="-7"/>
              </w:rPr>
              <w:t xml:space="preserve"> </w:t>
            </w:r>
            <w:r>
              <w:rPr>
                <w:color w:val="0000FF"/>
              </w:rPr>
              <w:t>Safe Distances (NZECP34: 2001)</w:t>
            </w:r>
            <w:r>
              <w:t>; or</w:t>
            </w:r>
          </w:p>
          <w:p w14:paraId="26137786" w14:textId="77777777" w:rsidR="006713A4" w:rsidRDefault="006713A4" w:rsidP="006713A4">
            <w:pPr>
              <w:pStyle w:val="TableParagraph"/>
              <w:numPr>
                <w:ilvl w:val="0"/>
                <w:numId w:val="190"/>
              </w:numPr>
              <w:tabs>
                <w:tab w:val="left" w:pos="972"/>
              </w:tabs>
              <w:spacing w:before="143"/>
              <w:ind w:left="972" w:hanging="455"/>
            </w:pPr>
            <w:r>
              <w:t>meet</w:t>
            </w:r>
            <w:r>
              <w:rPr>
                <w:spacing w:val="-6"/>
              </w:rPr>
              <w:t xml:space="preserve"> </w:t>
            </w:r>
            <w:r>
              <w:t>the</w:t>
            </w:r>
            <w:r>
              <w:rPr>
                <w:spacing w:val="-4"/>
              </w:rPr>
              <w:t xml:space="preserve"> </w:t>
            </w:r>
            <w:r>
              <w:t>following</w:t>
            </w:r>
            <w:r>
              <w:rPr>
                <w:spacing w:val="-2"/>
              </w:rPr>
              <w:t xml:space="preserve"> requirements:</w:t>
            </w:r>
          </w:p>
          <w:p w14:paraId="53DD2639" w14:textId="77777777" w:rsidR="006713A4" w:rsidRDefault="006713A4" w:rsidP="006713A4">
            <w:pPr>
              <w:pStyle w:val="TableParagraph"/>
              <w:numPr>
                <w:ilvl w:val="1"/>
                <w:numId w:val="190"/>
              </w:numPr>
              <w:tabs>
                <w:tab w:val="left" w:pos="1393"/>
                <w:tab w:val="left" w:pos="1395"/>
              </w:tabs>
              <w:spacing w:before="164" w:line="259" w:lineRule="auto"/>
              <w:ind w:right="238"/>
            </w:pPr>
            <w:r>
              <w:t>be</w:t>
            </w:r>
            <w:r>
              <w:rPr>
                <w:spacing w:val="-6"/>
              </w:rPr>
              <w:t xml:space="preserve"> </w:t>
            </w:r>
            <w:r>
              <w:t>no</w:t>
            </w:r>
            <w:r>
              <w:rPr>
                <w:spacing w:val="-7"/>
              </w:rPr>
              <w:t xml:space="preserve"> </w:t>
            </w:r>
            <w:r>
              <w:t>deeper</w:t>
            </w:r>
            <w:r>
              <w:rPr>
                <w:spacing w:val="-6"/>
              </w:rPr>
              <w:t xml:space="preserve"> </w:t>
            </w:r>
            <w:r>
              <w:t>than</w:t>
            </w:r>
            <w:r>
              <w:rPr>
                <w:spacing w:val="-3"/>
              </w:rPr>
              <w:t xml:space="preserve"> </w:t>
            </w:r>
            <w:r>
              <w:t>300mm</w:t>
            </w:r>
            <w:r>
              <w:rPr>
                <w:spacing w:val="-5"/>
              </w:rPr>
              <w:t xml:space="preserve"> </w:t>
            </w:r>
            <w:r>
              <w:t>within</w:t>
            </w:r>
            <w:r>
              <w:rPr>
                <w:spacing w:val="-7"/>
              </w:rPr>
              <w:t xml:space="preserve"> </w:t>
            </w:r>
            <w:r>
              <w:t>6</w:t>
            </w:r>
            <w:r>
              <w:rPr>
                <w:spacing w:val="-8"/>
              </w:rPr>
              <w:t xml:space="preserve"> </w:t>
            </w:r>
            <w:r>
              <w:t xml:space="preserve">metres of a foundation of a 66kV </w:t>
            </w:r>
            <w:r>
              <w:rPr>
                <w:color w:val="00AF50"/>
              </w:rPr>
              <w:t>electricity distribution line support structure</w:t>
            </w:r>
            <w:r>
              <w:t>; and</w:t>
            </w:r>
          </w:p>
          <w:p w14:paraId="66102AAD" w14:textId="77777777" w:rsidR="006713A4" w:rsidRDefault="006713A4" w:rsidP="006713A4">
            <w:pPr>
              <w:pStyle w:val="TableParagraph"/>
              <w:numPr>
                <w:ilvl w:val="1"/>
                <w:numId w:val="190"/>
              </w:numPr>
              <w:tabs>
                <w:tab w:val="left" w:pos="1392"/>
                <w:tab w:val="left" w:pos="1395"/>
              </w:tabs>
              <w:spacing w:before="138" w:line="259" w:lineRule="auto"/>
              <w:ind w:right="433"/>
              <w:rPr>
                <w:position w:val="1"/>
              </w:rPr>
            </w:pPr>
            <w:r>
              <w:t>be</w:t>
            </w:r>
            <w:r>
              <w:rPr>
                <w:spacing w:val="-6"/>
              </w:rPr>
              <w:t xml:space="preserve"> </w:t>
            </w:r>
            <w:r>
              <w:t>no</w:t>
            </w:r>
            <w:r>
              <w:rPr>
                <w:spacing w:val="-7"/>
              </w:rPr>
              <w:t xml:space="preserve"> </w:t>
            </w:r>
            <w:r>
              <w:t>deeper</w:t>
            </w:r>
            <w:r>
              <w:rPr>
                <w:spacing w:val="-6"/>
              </w:rPr>
              <w:t xml:space="preserve"> </w:t>
            </w:r>
            <w:r>
              <w:t>than</w:t>
            </w:r>
            <w:r>
              <w:rPr>
                <w:spacing w:val="-3"/>
              </w:rPr>
              <w:t xml:space="preserve"> </w:t>
            </w:r>
            <w:r>
              <w:t>3m</w:t>
            </w:r>
            <w:r>
              <w:rPr>
                <w:spacing w:val="-5"/>
              </w:rPr>
              <w:t xml:space="preserve"> </w:t>
            </w:r>
            <w:r>
              <w:t>between</w:t>
            </w:r>
            <w:r>
              <w:rPr>
                <w:spacing w:val="-7"/>
              </w:rPr>
              <w:t xml:space="preserve"> </w:t>
            </w:r>
            <w:r>
              <w:t>6</w:t>
            </w:r>
            <w:r>
              <w:rPr>
                <w:spacing w:val="-8"/>
              </w:rPr>
              <w:t xml:space="preserve"> </w:t>
            </w:r>
            <w:r>
              <w:t>and</w:t>
            </w:r>
            <w:r>
              <w:rPr>
                <w:spacing w:val="-3"/>
              </w:rPr>
              <w:t xml:space="preserve"> </w:t>
            </w:r>
            <w:r>
              <w:t>10 metres</w:t>
            </w:r>
            <w:r>
              <w:rPr>
                <w:spacing w:val="40"/>
              </w:rPr>
              <w:t xml:space="preserve"> </w:t>
            </w:r>
            <w:r>
              <w:t xml:space="preserve">from the foundation of a 66kV </w:t>
            </w:r>
            <w:r>
              <w:rPr>
                <w:color w:val="00AF50"/>
              </w:rPr>
              <w:t>electricity distribution line support structure</w:t>
            </w:r>
            <w:r>
              <w:t>; and</w:t>
            </w:r>
          </w:p>
          <w:p w14:paraId="1542241D" w14:textId="77777777" w:rsidR="006713A4" w:rsidRDefault="006713A4" w:rsidP="006713A4">
            <w:pPr>
              <w:pStyle w:val="TableParagraph"/>
              <w:numPr>
                <w:ilvl w:val="1"/>
                <w:numId w:val="190"/>
              </w:numPr>
              <w:tabs>
                <w:tab w:val="left" w:pos="1393"/>
                <w:tab w:val="left" w:pos="1395"/>
              </w:tabs>
              <w:spacing w:before="141" w:line="256" w:lineRule="auto"/>
              <w:ind w:right="98"/>
            </w:pPr>
            <w:r>
              <w:t>not</w:t>
            </w:r>
            <w:r>
              <w:rPr>
                <w:spacing w:val="-8"/>
              </w:rPr>
              <w:t xml:space="preserve"> </w:t>
            </w:r>
            <w:r>
              <w:t>destabilise</w:t>
            </w:r>
            <w:r>
              <w:rPr>
                <w:spacing w:val="-4"/>
              </w:rPr>
              <w:t xml:space="preserve"> </w:t>
            </w:r>
            <w:r>
              <w:t>an</w:t>
            </w:r>
            <w:r>
              <w:rPr>
                <w:spacing w:val="-7"/>
              </w:rPr>
              <w:t xml:space="preserve"> </w:t>
            </w:r>
            <w:r>
              <w:rPr>
                <w:color w:val="00AF50"/>
              </w:rPr>
              <w:t>electricity</w:t>
            </w:r>
            <w:r>
              <w:rPr>
                <w:color w:val="00AF50"/>
                <w:spacing w:val="-6"/>
              </w:rPr>
              <w:t xml:space="preserve"> </w:t>
            </w:r>
            <w:r>
              <w:rPr>
                <w:color w:val="00AF50"/>
              </w:rPr>
              <w:t>distribution</w:t>
            </w:r>
            <w:r>
              <w:rPr>
                <w:color w:val="00AF50"/>
                <w:spacing w:val="-7"/>
              </w:rPr>
              <w:t xml:space="preserve"> </w:t>
            </w:r>
            <w:r>
              <w:rPr>
                <w:color w:val="00AF50"/>
              </w:rPr>
              <w:t>line support structure</w:t>
            </w:r>
            <w:r>
              <w:t>; and</w:t>
            </w:r>
          </w:p>
          <w:p w14:paraId="25702A47" w14:textId="77777777" w:rsidR="006713A4" w:rsidRDefault="006713A4" w:rsidP="006713A4">
            <w:pPr>
              <w:pStyle w:val="TableParagraph"/>
              <w:numPr>
                <w:ilvl w:val="1"/>
                <w:numId w:val="190"/>
              </w:numPr>
              <w:tabs>
                <w:tab w:val="left" w:pos="1393"/>
                <w:tab w:val="left" w:pos="1395"/>
              </w:tabs>
              <w:spacing w:before="150" w:line="259" w:lineRule="auto"/>
              <w:ind w:right="237"/>
            </w:pPr>
            <w:r>
              <w:t>not result in a reduction in the ground to conductor</w:t>
            </w:r>
            <w:r>
              <w:rPr>
                <w:spacing w:val="-8"/>
              </w:rPr>
              <w:t xml:space="preserve"> </w:t>
            </w:r>
            <w:r>
              <w:t>clearing</w:t>
            </w:r>
            <w:r>
              <w:rPr>
                <w:spacing w:val="-7"/>
              </w:rPr>
              <w:t xml:space="preserve"> </w:t>
            </w:r>
            <w:r>
              <w:t>distances</w:t>
            </w:r>
            <w:r>
              <w:rPr>
                <w:spacing w:val="-8"/>
              </w:rPr>
              <w:t xml:space="preserve"> </w:t>
            </w:r>
            <w:r>
              <w:t>below</w:t>
            </w:r>
            <w:r>
              <w:rPr>
                <w:spacing w:val="-8"/>
              </w:rPr>
              <w:t xml:space="preserve"> </w:t>
            </w:r>
            <w:r>
              <w:t>what</w:t>
            </w:r>
            <w:r>
              <w:rPr>
                <w:spacing w:val="-11"/>
              </w:rPr>
              <w:t xml:space="preserve"> </w:t>
            </w:r>
            <w:r>
              <w:t xml:space="preserve">is required by Table 4 in the </w:t>
            </w:r>
            <w:r>
              <w:rPr>
                <w:color w:val="0000FF"/>
              </w:rPr>
              <w:t>NZECP 34:2001</w:t>
            </w:r>
            <w:r>
              <w:t>.</w:t>
            </w:r>
          </w:p>
          <w:p w14:paraId="5B12B30B" w14:textId="77777777" w:rsidR="006713A4" w:rsidRDefault="006713A4">
            <w:pPr>
              <w:pStyle w:val="TableParagraph"/>
              <w:spacing w:before="143"/>
              <w:ind w:left="171"/>
            </w:pPr>
            <w:r>
              <w:t>b.</w:t>
            </w:r>
            <w:r>
              <w:rPr>
                <w:spacing w:val="51"/>
              </w:rPr>
              <w:t xml:space="preserve"> </w:t>
            </w:r>
            <w:r>
              <w:t>Activity</w:t>
            </w:r>
            <w:r>
              <w:rPr>
                <w:spacing w:val="-5"/>
              </w:rPr>
              <w:t xml:space="preserve"> </w:t>
            </w:r>
            <w:r>
              <w:t>standard</w:t>
            </w:r>
            <w:r>
              <w:rPr>
                <w:spacing w:val="-7"/>
              </w:rPr>
              <w:t xml:space="preserve"> </w:t>
            </w:r>
            <w:r>
              <w:t>a.ii.A</w:t>
            </w:r>
            <w:r>
              <w:rPr>
                <w:spacing w:val="-4"/>
              </w:rPr>
              <w:t xml:space="preserve"> </w:t>
            </w:r>
            <w:r>
              <w:t>(above)</w:t>
            </w:r>
            <w:r>
              <w:rPr>
                <w:spacing w:val="-5"/>
              </w:rPr>
              <w:t xml:space="preserve"> </w:t>
            </w:r>
            <w:r>
              <w:t>shall</w:t>
            </w:r>
            <w:r>
              <w:rPr>
                <w:spacing w:val="-3"/>
              </w:rPr>
              <w:t xml:space="preserve"> </w:t>
            </w:r>
            <w:r>
              <w:t>not</w:t>
            </w:r>
            <w:r>
              <w:rPr>
                <w:spacing w:val="-7"/>
              </w:rPr>
              <w:t xml:space="preserve"> </w:t>
            </w:r>
            <w:r>
              <w:t>apply</w:t>
            </w:r>
            <w:r>
              <w:rPr>
                <w:spacing w:val="-5"/>
              </w:rPr>
              <w:t xml:space="preserve"> to:</w:t>
            </w:r>
          </w:p>
          <w:p w14:paraId="776B913F" w14:textId="77777777" w:rsidR="006713A4" w:rsidRDefault="006713A4" w:rsidP="006713A4">
            <w:pPr>
              <w:pStyle w:val="TableParagraph"/>
              <w:numPr>
                <w:ilvl w:val="0"/>
                <w:numId w:val="189"/>
              </w:numPr>
              <w:tabs>
                <w:tab w:val="left" w:pos="833"/>
              </w:tabs>
              <w:spacing w:before="168" w:line="256" w:lineRule="auto"/>
              <w:ind w:right="580"/>
            </w:pPr>
            <w:r>
              <w:rPr>
                <w:color w:val="00AF50"/>
              </w:rPr>
              <w:t>Earthworks</w:t>
            </w:r>
            <w:r>
              <w:rPr>
                <w:color w:val="00AF50"/>
                <w:spacing w:val="-5"/>
              </w:rPr>
              <w:t xml:space="preserve"> </w:t>
            </w:r>
            <w:r>
              <w:t>for</w:t>
            </w:r>
            <w:r>
              <w:rPr>
                <w:spacing w:val="-6"/>
              </w:rPr>
              <w:t xml:space="preserve"> </w:t>
            </w:r>
            <w:r>
              <w:t>a</w:t>
            </w:r>
            <w:r>
              <w:rPr>
                <w:spacing w:val="-3"/>
              </w:rPr>
              <w:t xml:space="preserve"> </w:t>
            </w:r>
            <w:r>
              <w:t>network</w:t>
            </w:r>
            <w:r>
              <w:rPr>
                <w:spacing w:val="-5"/>
              </w:rPr>
              <w:t xml:space="preserve"> </w:t>
            </w:r>
            <w:r>
              <w:rPr>
                <w:color w:val="00AF50"/>
              </w:rPr>
              <w:t>utility</w:t>
            </w:r>
            <w:r>
              <w:t>,</w:t>
            </w:r>
            <w:r>
              <w:rPr>
                <w:spacing w:val="-9"/>
              </w:rPr>
              <w:t xml:space="preserve"> </w:t>
            </w:r>
            <w:r>
              <w:t>as</w:t>
            </w:r>
            <w:r>
              <w:rPr>
                <w:spacing w:val="-6"/>
              </w:rPr>
              <w:t xml:space="preserve"> </w:t>
            </w:r>
            <w:r>
              <w:t>part</w:t>
            </w:r>
            <w:r>
              <w:rPr>
                <w:spacing w:val="-4"/>
              </w:rPr>
              <w:t xml:space="preserve"> </w:t>
            </w:r>
            <w:r>
              <w:t>of</w:t>
            </w:r>
            <w:r>
              <w:rPr>
                <w:spacing w:val="-6"/>
              </w:rPr>
              <w:t xml:space="preserve"> </w:t>
            </w:r>
            <w:r>
              <w:t xml:space="preserve">an </w:t>
            </w:r>
            <w:r>
              <w:rPr>
                <w:color w:val="00AF50"/>
              </w:rPr>
              <w:t xml:space="preserve">electricity distribution </w:t>
            </w:r>
            <w:r>
              <w:t>activity;</w:t>
            </w:r>
          </w:p>
          <w:p w14:paraId="74B01F6F" w14:textId="77777777" w:rsidR="006713A4" w:rsidRDefault="006713A4" w:rsidP="006713A4">
            <w:pPr>
              <w:pStyle w:val="TableParagraph"/>
              <w:numPr>
                <w:ilvl w:val="0"/>
                <w:numId w:val="189"/>
              </w:numPr>
              <w:tabs>
                <w:tab w:val="left" w:pos="831"/>
                <w:tab w:val="left" w:pos="833"/>
              </w:tabs>
              <w:spacing w:before="145" w:line="259" w:lineRule="auto"/>
              <w:ind w:right="116"/>
            </w:pPr>
            <w:r>
              <w:rPr>
                <w:color w:val="00AF50"/>
              </w:rPr>
              <w:t xml:space="preserve">Earthworks </w:t>
            </w:r>
            <w:r>
              <w:t>undertaken as part of agricultural or domestic</w:t>
            </w:r>
            <w:r>
              <w:rPr>
                <w:spacing w:val="-7"/>
              </w:rPr>
              <w:t xml:space="preserve"> </w:t>
            </w:r>
            <w:r>
              <w:t>cultivation,</w:t>
            </w:r>
            <w:r>
              <w:rPr>
                <w:spacing w:val="-8"/>
              </w:rPr>
              <w:t xml:space="preserve"> </w:t>
            </w:r>
            <w:r>
              <w:t>or</w:t>
            </w:r>
            <w:r>
              <w:rPr>
                <w:spacing w:val="-5"/>
              </w:rPr>
              <w:t xml:space="preserve"> </w:t>
            </w:r>
            <w:r>
              <w:t>repair,</w:t>
            </w:r>
            <w:r>
              <w:rPr>
                <w:spacing w:val="-8"/>
              </w:rPr>
              <w:t xml:space="preserve"> </w:t>
            </w:r>
            <w:r>
              <w:t>sealing</w:t>
            </w:r>
            <w:r>
              <w:rPr>
                <w:spacing w:val="-4"/>
              </w:rPr>
              <w:t xml:space="preserve"> </w:t>
            </w:r>
            <w:r>
              <w:t>or</w:t>
            </w:r>
            <w:r>
              <w:rPr>
                <w:spacing w:val="-5"/>
              </w:rPr>
              <w:t xml:space="preserve"> </w:t>
            </w:r>
            <w:r>
              <w:t xml:space="preserve">resealing of a </w:t>
            </w:r>
            <w:r>
              <w:rPr>
                <w:color w:val="00AF50"/>
              </w:rPr>
              <w:t>road</w:t>
            </w:r>
            <w:r>
              <w:t>, footpath, drive or farm track.</w:t>
            </w:r>
          </w:p>
        </w:tc>
      </w:tr>
      <w:tr w:rsidR="006713A4" w14:paraId="31EC6BA8" w14:textId="77777777">
        <w:trPr>
          <w:trHeight w:val="4426"/>
        </w:trPr>
        <w:tc>
          <w:tcPr>
            <w:tcW w:w="576" w:type="dxa"/>
          </w:tcPr>
          <w:p w14:paraId="217279EA" w14:textId="77777777" w:rsidR="006713A4" w:rsidRDefault="006713A4">
            <w:pPr>
              <w:pStyle w:val="TableParagraph"/>
              <w:spacing w:before="83"/>
              <w:ind w:left="247"/>
              <w:rPr>
                <w:b/>
              </w:rPr>
            </w:pPr>
            <w:r>
              <w:rPr>
                <w:b/>
                <w:spacing w:val="-5"/>
              </w:rPr>
              <w:t>P5</w:t>
            </w:r>
          </w:p>
        </w:tc>
        <w:tc>
          <w:tcPr>
            <w:tcW w:w="3140" w:type="dxa"/>
          </w:tcPr>
          <w:p w14:paraId="3FBBB776" w14:textId="77777777" w:rsidR="006713A4" w:rsidRDefault="006713A4">
            <w:pPr>
              <w:pStyle w:val="TableParagraph"/>
              <w:spacing w:before="83"/>
              <w:ind w:left="137" w:right="151"/>
            </w:pPr>
            <w:r>
              <w:rPr>
                <w:color w:val="00AF50"/>
              </w:rPr>
              <w:t xml:space="preserve">Earthworks </w:t>
            </w:r>
            <w:r>
              <w:t>in the vicinity of a 33kV</w:t>
            </w:r>
            <w:r>
              <w:rPr>
                <w:spacing w:val="-13"/>
              </w:rPr>
              <w:t xml:space="preserve"> </w:t>
            </w:r>
            <w:r>
              <w:rPr>
                <w:color w:val="00AF50"/>
              </w:rPr>
              <w:t>electricity</w:t>
            </w:r>
            <w:r>
              <w:rPr>
                <w:color w:val="00AF50"/>
                <w:spacing w:val="-12"/>
              </w:rPr>
              <w:t xml:space="preserve"> </w:t>
            </w:r>
            <w:r>
              <w:rPr>
                <w:color w:val="00AF50"/>
              </w:rPr>
              <w:t>distribution</w:t>
            </w:r>
            <w:r>
              <w:rPr>
                <w:color w:val="00AF50"/>
                <w:spacing w:val="-12"/>
              </w:rPr>
              <w:t xml:space="preserve"> </w:t>
            </w:r>
            <w:r>
              <w:rPr>
                <w:color w:val="00AF50"/>
              </w:rPr>
              <w:t xml:space="preserve">line </w:t>
            </w:r>
            <w:r>
              <w:t xml:space="preserve">or the 11kV (Heathcote to Lyttelton) </w:t>
            </w:r>
            <w:r>
              <w:rPr>
                <w:color w:val="00AF50"/>
              </w:rPr>
              <w:t>electricity distribution line</w:t>
            </w:r>
            <w:r>
              <w:t xml:space="preserve">, except as otherwise specified in </w:t>
            </w:r>
            <w:r>
              <w:rPr>
                <w:color w:val="0000FF"/>
              </w:rPr>
              <w:t>Rule</w:t>
            </w:r>
          </w:p>
          <w:p w14:paraId="1F79FF36" w14:textId="77777777" w:rsidR="006713A4" w:rsidRDefault="006713A4">
            <w:pPr>
              <w:pStyle w:val="TableParagraph"/>
              <w:spacing w:before="2"/>
              <w:ind w:left="137"/>
            </w:pPr>
            <w:r>
              <w:rPr>
                <w:color w:val="0000FF"/>
              </w:rPr>
              <w:t>8.9.2.3</w:t>
            </w:r>
            <w:r>
              <w:rPr>
                <w:color w:val="0000FF"/>
                <w:spacing w:val="-9"/>
              </w:rPr>
              <w:t xml:space="preserve"> </w:t>
            </w:r>
            <w:r>
              <w:t>RD1,</w:t>
            </w:r>
            <w:r>
              <w:rPr>
                <w:spacing w:val="-8"/>
              </w:rPr>
              <w:t xml:space="preserve"> </w:t>
            </w:r>
            <w:r>
              <w:t>RD4</w:t>
            </w:r>
            <w:r>
              <w:rPr>
                <w:spacing w:val="-2"/>
              </w:rPr>
              <w:t xml:space="preserve"> </w:t>
            </w:r>
            <w:r>
              <w:t>and</w:t>
            </w:r>
            <w:r>
              <w:rPr>
                <w:spacing w:val="-6"/>
              </w:rPr>
              <w:t xml:space="preserve"> </w:t>
            </w:r>
            <w:r>
              <w:rPr>
                <w:spacing w:val="-4"/>
              </w:rPr>
              <w:t>RD5.</w:t>
            </w:r>
          </w:p>
        </w:tc>
        <w:tc>
          <w:tcPr>
            <w:tcW w:w="5479" w:type="dxa"/>
          </w:tcPr>
          <w:p w14:paraId="26409030" w14:textId="77777777" w:rsidR="006713A4" w:rsidRDefault="006713A4">
            <w:pPr>
              <w:pStyle w:val="TableParagraph"/>
              <w:spacing w:before="83" w:line="259" w:lineRule="auto"/>
              <w:ind w:left="454" w:right="162" w:hanging="284"/>
            </w:pPr>
            <w:r>
              <w:t>a.</w:t>
            </w:r>
            <w:r>
              <w:rPr>
                <w:spacing w:val="80"/>
              </w:rPr>
              <w:t xml:space="preserve"> </w:t>
            </w:r>
            <w:r>
              <w:rPr>
                <w:color w:val="00AF50"/>
              </w:rPr>
              <w:t xml:space="preserve">Earthworks </w:t>
            </w:r>
            <w:r>
              <w:t xml:space="preserve">within 5 metres of the centre line of a 33kV </w:t>
            </w:r>
            <w:r>
              <w:rPr>
                <w:color w:val="00AF50"/>
              </w:rPr>
              <w:t xml:space="preserve">electricity distribution line </w:t>
            </w:r>
            <w:r>
              <w:t>or the 11kV (Heathcote</w:t>
            </w:r>
            <w:r>
              <w:rPr>
                <w:spacing w:val="-9"/>
              </w:rPr>
              <w:t xml:space="preserve"> </w:t>
            </w:r>
            <w:r>
              <w:t>to</w:t>
            </w:r>
            <w:r>
              <w:rPr>
                <w:spacing w:val="-6"/>
              </w:rPr>
              <w:t xml:space="preserve"> </w:t>
            </w:r>
            <w:r>
              <w:t>Lyttelton)</w:t>
            </w:r>
            <w:r>
              <w:rPr>
                <w:spacing w:val="-7"/>
              </w:rPr>
              <w:t xml:space="preserve"> </w:t>
            </w:r>
            <w:r>
              <w:rPr>
                <w:color w:val="00AF50"/>
              </w:rPr>
              <w:t>electricity</w:t>
            </w:r>
            <w:r>
              <w:rPr>
                <w:color w:val="00AF50"/>
                <w:spacing w:val="-9"/>
              </w:rPr>
              <w:t xml:space="preserve"> </w:t>
            </w:r>
            <w:r>
              <w:rPr>
                <w:color w:val="00AF50"/>
              </w:rPr>
              <w:t>distribution</w:t>
            </w:r>
            <w:r>
              <w:rPr>
                <w:color w:val="00AF50"/>
                <w:spacing w:val="-10"/>
              </w:rPr>
              <w:t xml:space="preserve"> </w:t>
            </w:r>
            <w:r>
              <w:rPr>
                <w:color w:val="00AF50"/>
              </w:rPr>
              <w:t xml:space="preserve">line </w:t>
            </w:r>
            <w:r>
              <w:rPr>
                <w:spacing w:val="-2"/>
              </w:rPr>
              <w:t>shall:</w:t>
            </w:r>
          </w:p>
          <w:p w14:paraId="15E8458D" w14:textId="77777777" w:rsidR="006713A4" w:rsidRDefault="006713A4" w:rsidP="006713A4">
            <w:pPr>
              <w:pStyle w:val="TableParagraph"/>
              <w:numPr>
                <w:ilvl w:val="0"/>
                <w:numId w:val="188"/>
              </w:numPr>
              <w:tabs>
                <w:tab w:val="left" w:pos="973"/>
              </w:tabs>
              <w:spacing w:before="146" w:line="256" w:lineRule="auto"/>
              <w:ind w:right="479"/>
            </w:pPr>
            <w:r>
              <w:t>meet</w:t>
            </w:r>
            <w:r>
              <w:rPr>
                <w:spacing w:val="-8"/>
              </w:rPr>
              <w:t xml:space="preserve"> </w:t>
            </w:r>
            <w:r>
              <w:t>the</w:t>
            </w:r>
            <w:r>
              <w:rPr>
                <w:spacing w:val="-6"/>
              </w:rPr>
              <w:t xml:space="preserve"> </w:t>
            </w:r>
            <w:r>
              <w:t>requirements</w:t>
            </w:r>
            <w:r>
              <w:rPr>
                <w:spacing w:val="-6"/>
              </w:rPr>
              <w:t xml:space="preserve"> </w:t>
            </w:r>
            <w:r>
              <w:t>of</w:t>
            </w:r>
            <w:r>
              <w:rPr>
                <w:spacing w:val="-6"/>
              </w:rPr>
              <w:t xml:space="preserve"> </w:t>
            </w:r>
            <w:r>
              <w:t>Clause</w:t>
            </w:r>
            <w:r>
              <w:rPr>
                <w:spacing w:val="-6"/>
              </w:rPr>
              <w:t xml:space="preserve"> </w:t>
            </w:r>
            <w:r>
              <w:t>2.2.1</w:t>
            </w:r>
            <w:r>
              <w:rPr>
                <w:spacing w:val="-8"/>
              </w:rPr>
              <w:t xml:space="preserve"> </w:t>
            </w:r>
            <w:r>
              <w:t>of</w:t>
            </w:r>
            <w:r>
              <w:rPr>
                <w:spacing w:val="-6"/>
              </w:rPr>
              <w:t xml:space="preserve"> </w:t>
            </w:r>
            <w:r>
              <w:t xml:space="preserve">the </w:t>
            </w:r>
            <w:r>
              <w:rPr>
                <w:color w:val="0000FF"/>
              </w:rPr>
              <w:t>New Zealand Electrical Code of Practice for Electrical</w:t>
            </w:r>
            <w:r>
              <w:rPr>
                <w:color w:val="0000FF"/>
                <w:spacing w:val="-2"/>
              </w:rPr>
              <w:t xml:space="preserve"> </w:t>
            </w:r>
            <w:r>
              <w:rPr>
                <w:color w:val="0000FF"/>
              </w:rPr>
              <w:t>Safe</w:t>
            </w:r>
            <w:r>
              <w:rPr>
                <w:color w:val="0000FF"/>
                <w:spacing w:val="-3"/>
              </w:rPr>
              <w:t xml:space="preserve"> </w:t>
            </w:r>
            <w:r>
              <w:rPr>
                <w:color w:val="0000FF"/>
              </w:rPr>
              <w:t>Distances</w:t>
            </w:r>
            <w:r>
              <w:rPr>
                <w:color w:val="0000FF"/>
                <w:spacing w:val="-3"/>
              </w:rPr>
              <w:t xml:space="preserve"> </w:t>
            </w:r>
            <w:r>
              <w:rPr>
                <w:color w:val="0000FF"/>
              </w:rPr>
              <w:t>(NZECP34:</w:t>
            </w:r>
            <w:r>
              <w:rPr>
                <w:color w:val="0000FF"/>
                <w:spacing w:val="-5"/>
              </w:rPr>
              <w:t xml:space="preserve"> </w:t>
            </w:r>
            <w:r>
              <w:rPr>
                <w:color w:val="0000FF"/>
              </w:rPr>
              <w:t>2001)</w:t>
            </w:r>
            <w:r>
              <w:t>; or</w:t>
            </w:r>
          </w:p>
          <w:p w14:paraId="0AC0E9F9" w14:textId="77777777" w:rsidR="006713A4" w:rsidRDefault="006713A4" w:rsidP="006713A4">
            <w:pPr>
              <w:pStyle w:val="TableParagraph"/>
              <w:numPr>
                <w:ilvl w:val="0"/>
                <w:numId w:val="188"/>
              </w:numPr>
              <w:tabs>
                <w:tab w:val="left" w:pos="972"/>
              </w:tabs>
              <w:spacing w:before="151"/>
              <w:ind w:left="972" w:hanging="455"/>
            </w:pPr>
            <w:r>
              <w:t>meet</w:t>
            </w:r>
            <w:r>
              <w:rPr>
                <w:spacing w:val="-6"/>
              </w:rPr>
              <w:t xml:space="preserve"> </w:t>
            </w:r>
            <w:r>
              <w:t>the</w:t>
            </w:r>
            <w:r>
              <w:rPr>
                <w:spacing w:val="-4"/>
              </w:rPr>
              <w:t xml:space="preserve"> </w:t>
            </w:r>
            <w:r>
              <w:t>following</w:t>
            </w:r>
            <w:r>
              <w:rPr>
                <w:spacing w:val="-2"/>
              </w:rPr>
              <w:t xml:space="preserve"> requirements:</w:t>
            </w:r>
          </w:p>
          <w:p w14:paraId="25DCAE54" w14:textId="77777777" w:rsidR="006713A4" w:rsidRDefault="006713A4" w:rsidP="006713A4">
            <w:pPr>
              <w:pStyle w:val="TableParagraph"/>
              <w:numPr>
                <w:ilvl w:val="1"/>
                <w:numId w:val="188"/>
              </w:numPr>
              <w:tabs>
                <w:tab w:val="left" w:pos="1393"/>
                <w:tab w:val="left" w:pos="1395"/>
              </w:tabs>
              <w:spacing w:before="164" w:line="259" w:lineRule="auto"/>
              <w:ind w:right="251"/>
            </w:pPr>
            <w:r>
              <w:t>be no deeper than 300mm within 2.2 metres</w:t>
            </w:r>
            <w:r>
              <w:rPr>
                <w:spacing w:val="-7"/>
              </w:rPr>
              <w:t xml:space="preserve"> </w:t>
            </w:r>
            <w:r>
              <w:t>of</w:t>
            </w:r>
            <w:r>
              <w:rPr>
                <w:spacing w:val="-7"/>
              </w:rPr>
              <w:t xml:space="preserve"> </w:t>
            </w:r>
            <w:r>
              <w:t>a</w:t>
            </w:r>
            <w:r>
              <w:rPr>
                <w:spacing w:val="-7"/>
              </w:rPr>
              <w:t xml:space="preserve"> </w:t>
            </w:r>
            <w:r>
              <w:t>foundation</w:t>
            </w:r>
            <w:r>
              <w:rPr>
                <w:spacing w:val="-3"/>
              </w:rPr>
              <w:t xml:space="preserve"> </w:t>
            </w:r>
            <w:r>
              <w:t>of</w:t>
            </w:r>
            <w:r>
              <w:rPr>
                <w:spacing w:val="-7"/>
              </w:rPr>
              <w:t xml:space="preserve"> </w:t>
            </w:r>
            <w:r>
              <w:t>a</w:t>
            </w:r>
            <w:r>
              <w:rPr>
                <w:spacing w:val="-7"/>
              </w:rPr>
              <w:t xml:space="preserve"> </w:t>
            </w:r>
            <w:r>
              <w:t>33kV</w:t>
            </w:r>
            <w:r>
              <w:rPr>
                <w:spacing w:val="-7"/>
              </w:rPr>
              <w:t xml:space="preserve"> </w:t>
            </w:r>
            <w:r>
              <w:t>and</w:t>
            </w:r>
            <w:r>
              <w:rPr>
                <w:spacing w:val="-3"/>
              </w:rPr>
              <w:t xml:space="preserve"> </w:t>
            </w:r>
            <w:r>
              <w:t xml:space="preserve">11kV Heathcote to Lyttelton </w:t>
            </w:r>
            <w:r>
              <w:rPr>
                <w:color w:val="00AF50"/>
              </w:rPr>
              <w:t>support structure</w:t>
            </w:r>
            <w:r>
              <w:t xml:space="preserve">; </w:t>
            </w:r>
            <w:r>
              <w:rPr>
                <w:spacing w:val="-4"/>
              </w:rPr>
              <w:t>and</w:t>
            </w:r>
          </w:p>
          <w:p w14:paraId="1E18A130" w14:textId="77777777" w:rsidR="006713A4" w:rsidRDefault="006713A4" w:rsidP="006713A4">
            <w:pPr>
              <w:pStyle w:val="TableParagraph"/>
              <w:numPr>
                <w:ilvl w:val="1"/>
                <w:numId w:val="188"/>
              </w:numPr>
              <w:tabs>
                <w:tab w:val="left" w:pos="1393"/>
              </w:tabs>
              <w:spacing w:before="131"/>
              <w:ind w:left="1393" w:hanging="358"/>
              <w:rPr>
                <w:position w:val="1"/>
              </w:rPr>
            </w:pPr>
            <w:r>
              <w:t>be</w:t>
            </w:r>
            <w:r>
              <w:rPr>
                <w:spacing w:val="-5"/>
              </w:rPr>
              <w:t xml:space="preserve"> </w:t>
            </w:r>
            <w:r>
              <w:t>no</w:t>
            </w:r>
            <w:r>
              <w:rPr>
                <w:spacing w:val="-6"/>
              </w:rPr>
              <w:t xml:space="preserve"> </w:t>
            </w:r>
            <w:r>
              <w:t>deeper</w:t>
            </w:r>
            <w:r>
              <w:rPr>
                <w:spacing w:val="-4"/>
              </w:rPr>
              <w:t xml:space="preserve"> </w:t>
            </w:r>
            <w:r>
              <w:t>than</w:t>
            </w:r>
            <w:r>
              <w:rPr>
                <w:spacing w:val="-2"/>
              </w:rPr>
              <w:t xml:space="preserve"> </w:t>
            </w:r>
            <w:r>
              <w:t>0.75m</w:t>
            </w:r>
            <w:r>
              <w:rPr>
                <w:spacing w:val="-4"/>
              </w:rPr>
              <w:t xml:space="preserve"> </w:t>
            </w:r>
            <w:r>
              <w:t>between</w:t>
            </w:r>
            <w:r>
              <w:rPr>
                <w:spacing w:val="-5"/>
              </w:rPr>
              <w:t xml:space="preserve"> </w:t>
            </w:r>
            <w:r>
              <w:t>2.2</w:t>
            </w:r>
            <w:r>
              <w:rPr>
                <w:spacing w:val="-6"/>
              </w:rPr>
              <w:t xml:space="preserve"> </w:t>
            </w:r>
            <w:r>
              <w:rPr>
                <w:spacing w:val="-5"/>
              </w:rPr>
              <w:t>and</w:t>
            </w:r>
          </w:p>
        </w:tc>
      </w:tr>
    </w:tbl>
    <w:p w14:paraId="55EACEDE" w14:textId="77777777" w:rsidR="006713A4" w:rsidRDefault="006713A4" w:rsidP="006713A4">
      <w:pPr>
        <w:sectPr w:rsidR="006713A4" w:rsidSect="00645594">
          <w:type w:val="continuous"/>
          <w:pgSz w:w="11900" w:h="16840"/>
          <w:pgMar w:top="1440" w:right="560" w:bottom="1180" w:left="1300" w:header="0" w:footer="985" w:gutter="0"/>
          <w:cols w:space="720"/>
        </w:sectPr>
      </w:pPr>
    </w:p>
    <w:tbl>
      <w:tblPr>
        <w:tblW w:w="0" w:type="auto"/>
        <w:tblInd w:w="1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76"/>
        <w:gridCol w:w="3140"/>
        <w:gridCol w:w="5479"/>
      </w:tblGrid>
      <w:tr w:rsidR="006713A4" w14:paraId="7DA2C2B4" w14:textId="77777777">
        <w:trPr>
          <w:trHeight w:val="431"/>
        </w:trPr>
        <w:tc>
          <w:tcPr>
            <w:tcW w:w="3716" w:type="dxa"/>
            <w:gridSpan w:val="2"/>
          </w:tcPr>
          <w:p w14:paraId="2C0EF563" w14:textId="77777777" w:rsidR="006713A4" w:rsidRDefault="006713A4">
            <w:pPr>
              <w:pStyle w:val="TableParagraph"/>
              <w:spacing w:before="78"/>
              <w:ind w:left="136"/>
              <w:rPr>
                <w:b/>
              </w:rPr>
            </w:pPr>
            <w:r>
              <w:rPr>
                <w:b/>
                <w:spacing w:val="-2"/>
              </w:rPr>
              <w:t>Activity</w:t>
            </w:r>
          </w:p>
        </w:tc>
        <w:tc>
          <w:tcPr>
            <w:tcW w:w="5479" w:type="dxa"/>
          </w:tcPr>
          <w:p w14:paraId="54E8AF87" w14:textId="77777777" w:rsidR="006713A4" w:rsidRDefault="006713A4">
            <w:pPr>
              <w:pStyle w:val="TableParagraph"/>
              <w:spacing w:before="78"/>
              <w:ind w:left="137"/>
              <w:rPr>
                <w:b/>
              </w:rPr>
            </w:pPr>
            <w:r>
              <w:rPr>
                <w:b/>
                <w:spacing w:val="-5"/>
              </w:rPr>
              <w:t>Activity</w:t>
            </w:r>
            <w:r>
              <w:rPr>
                <w:b/>
                <w:spacing w:val="-1"/>
              </w:rPr>
              <w:t xml:space="preserve"> </w:t>
            </w:r>
            <w:r>
              <w:rPr>
                <w:b/>
                <w:spacing w:val="-2"/>
              </w:rPr>
              <w:t>Standard</w:t>
            </w:r>
          </w:p>
        </w:tc>
      </w:tr>
      <w:tr w:rsidR="006713A4" w14:paraId="493BCD68" w14:textId="77777777">
        <w:trPr>
          <w:trHeight w:val="4921"/>
        </w:trPr>
        <w:tc>
          <w:tcPr>
            <w:tcW w:w="576" w:type="dxa"/>
          </w:tcPr>
          <w:p w14:paraId="68146C79" w14:textId="77777777" w:rsidR="006713A4" w:rsidRDefault="006713A4">
            <w:pPr>
              <w:pStyle w:val="TableParagraph"/>
              <w:rPr>
                <w:rFonts w:ascii="Times New Roman"/>
              </w:rPr>
            </w:pPr>
          </w:p>
        </w:tc>
        <w:tc>
          <w:tcPr>
            <w:tcW w:w="3140" w:type="dxa"/>
          </w:tcPr>
          <w:p w14:paraId="72924C2C" w14:textId="77777777" w:rsidR="006713A4" w:rsidRDefault="006713A4">
            <w:pPr>
              <w:pStyle w:val="TableParagraph"/>
              <w:rPr>
                <w:rFonts w:ascii="Times New Roman"/>
              </w:rPr>
            </w:pPr>
          </w:p>
        </w:tc>
        <w:tc>
          <w:tcPr>
            <w:tcW w:w="5479" w:type="dxa"/>
          </w:tcPr>
          <w:p w14:paraId="71813B9A" w14:textId="77777777" w:rsidR="006713A4" w:rsidRDefault="006713A4">
            <w:pPr>
              <w:pStyle w:val="TableParagraph"/>
              <w:spacing w:before="1" w:line="256" w:lineRule="auto"/>
              <w:ind w:left="1395" w:right="169"/>
            </w:pPr>
            <w:r>
              <w:t>5 metres</w:t>
            </w:r>
            <w:r>
              <w:rPr>
                <w:spacing w:val="40"/>
              </w:rPr>
              <w:t xml:space="preserve"> </w:t>
            </w:r>
            <w:r>
              <w:t>from the foundation of a 33kV and</w:t>
            </w:r>
            <w:r>
              <w:rPr>
                <w:spacing w:val="-11"/>
              </w:rPr>
              <w:t xml:space="preserve"> </w:t>
            </w:r>
            <w:r>
              <w:t>11kV</w:t>
            </w:r>
            <w:r>
              <w:rPr>
                <w:spacing w:val="-10"/>
              </w:rPr>
              <w:t xml:space="preserve"> </w:t>
            </w:r>
            <w:r>
              <w:t>Heathcote</w:t>
            </w:r>
            <w:r>
              <w:rPr>
                <w:spacing w:val="-10"/>
              </w:rPr>
              <w:t xml:space="preserve"> </w:t>
            </w:r>
            <w:r>
              <w:t>to</w:t>
            </w:r>
            <w:r>
              <w:rPr>
                <w:spacing w:val="-7"/>
              </w:rPr>
              <w:t xml:space="preserve"> </w:t>
            </w:r>
            <w:r>
              <w:t>Lyttelton</w:t>
            </w:r>
            <w:r>
              <w:rPr>
                <w:spacing w:val="-4"/>
              </w:rPr>
              <w:t xml:space="preserve"> </w:t>
            </w:r>
            <w:r>
              <w:rPr>
                <w:color w:val="00AF50"/>
              </w:rPr>
              <w:t>electricity distribution line support structure</w:t>
            </w:r>
            <w:r>
              <w:t>; and</w:t>
            </w:r>
          </w:p>
          <w:p w14:paraId="05D87A76" w14:textId="77777777" w:rsidR="006713A4" w:rsidRDefault="006713A4" w:rsidP="006713A4">
            <w:pPr>
              <w:pStyle w:val="TableParagraph"/>
              <w:numPr>
                <w:ilvl w:val="0"/>
                <w:numId w:val="187"/>
              </w:numPr>
              <w:tabs>
                <w:tab w:val="left" w:pos="1393"/>
                <w:tab w:val="left" w:pos="1395"/>
              </w:tabs>
              <w:spacing w:before="152" w:line="256" w:lineRule="auto"/>
              <w:ind w:right="98"/>
            </w:pPr>
            <w:r>
              <w:t>not</w:t>
            </w:r>
            <w:r>
              <w:rPr>
                <w:spacing w:val="-8"/>
              </w:rPr>
              <w:t xml:space="preserve"> </w:t>
            </w:r>
            <w:r>
              <w:t>destabilise</w:t>
            </w:r>
            <w:r>
              <w:rPr>
                <w:spacing w:val="-6"/>
              </w:rPr>
              <w:t xml:space="preserve"> </w:t>
            </w:r>
            <w:r>
              <w:t>an</w:t>
            </w:r>
            <w:r>
              <w:rPr>
                <w:spacing w:val="-6"/>
              </w:rPr>
              <w:t xml:space="preserve"> </w:t>
            </w:r>
            <w:r>
              <w:rPr>
                <w:color w:val="00AF50"/>
              </w:rPr>
              <w:t>electricity</w:t>
            </w:r>
            <w:r>
              <w:rPr>
                <w:color w:val="00AF50"/>
                <w:spacing w:val="-6"/>
              </w:rPr>
              <w:t xml:space="preserve"> </w:t>
            </w:r>
            <w:r>
              <w:rPr>
                <w:color w:val="00AF50"/>
              </w:rPr>
              <w:t>distribution</w:t>
            </w:r>
            <w:r>
              <w:rPr>
                <w:color w:val="00AF50"/>
                <w:spacing w:val="-7"/>
              </w:rPr>
              <w:t xml:space="preserve"> </w:t>
            </w:r>
            <w:r>
              <w:rPr>
                <w:color w:val="00AF50"/>
              </w:rPr>
              <w:t>line support structure</w:t>
            </w:r>
            <w:r>
              <w:t>; and</w:t>
            </w:r>
          </w:p>
          <w:p w14:paraId="5CDEA98D" w14:textId="77777777" w:rsidR="006713A4" w:rsidRDefault="006713A4" w:rsidP="006713A4">
            <w:pPr>
              <w:pStyle w:val="TableParagraph"/>
              <w:numPr>
                <w:ilvl w:val="0"/>
                <w:numId w:val="187"/>
              </w:numPr>
              <w:tabs>
                <w:tab w:val="left" w:pos="1393"/>
                <w:tab w:val="left" w:pos="1395"/>
              </w:tabs>
              <w:spacing w:before="150" w:line="256" w:lineRule="auto"/>
              <w:ind w:right="237"/>
            </w:pPr>
            <w:r>
              <w:t>not result in a reduction in the ground to conductor</w:t>
            </w:r>
            <w:r>
              <w:rPr>
                <w:spacing w:val="-8"/>
              </w:rPr>
              <w:t xml:space="preserve"> </w:t>
            </w:r>
            <w:r>
              <w:t>clearing</w:t>
            </w:r>
            <w:r>
              <w:rPr>
                <w:spacing w:val="-7"/>
              </w:rPr>
              <w:t xml:space="preserve"> </w:t>
            </w:r>
            <w:r>
              <w:t>distances</w:t>
            </w:r>
            <w:r>
              <w:rPr>
                <w:spacing w:val="-8"/>
              </w:rPr>
              <w:t xml:space="preserve"> </w:t>
            </w:r>
            <w:r>
              <w:t>below</w:t>
            </w:r>
            <w:r>
              <w:rPr>
                <w:spacing w:val="-8"/>
              </w:rPr>
              <w:t xml:space="preserve"> </w:t>
            </w:r>
            <w:r>
              <w:t>what</w:t>
            </w:r>
            <w:r>
              <w:rPr>
                <w:spacing w:val="-11"/>
              </w:rPr>
              <w:t xml:space="preserve"> </w:t>
            </w:r>
            <w:r>
              <w:t xml:space="preserve">is required by Table 4 in the </w:t>
            </w:r>
            <w:r>
              <w:rPr>
                <w:color w:val="00AF50"/>
              </w:rPr>
              <w:t>NZECP 34:2001</w:t>
            </w:r>
            <w:r>
              <w:t>.</w:t>
            </w:r>
          </w:p>
          <w:p w14:paraId="651B7843" w14:textId="77777777" w:rsidR="006713A4" w:rsidRDefault="006713A4">
            <w:pPr>
              <w:pStyle w:val="TableParagraph"/>
              <w:spacing w:before="151"/>
              <w:ind w:left="171"/>
            </w:pPr>
            <w:r>
              <w:t>b.</w:t>
            </w:r>
            <w:r>
              <w:rPr>
                <w:spacing w:val="52"/>
              </w:rPr>
              <w:t xml:space="preserve"> </w:t>
            </w:r>
            <w:r>
              <w:t>Activity</w:t>
            </w:r>
            <w:r>
              <w:rPr>
                <w:spacing w:val="-5"/>
              </w:rPr>
              <w:t xml:space="preserve"> </w:t>
            </w:r>
            <w:r>
              <w:t>standard</w:t>
            </w:r>
            <w:r>
              <w:rPr>
                <w:spacing w:val="-7"/>
              </w:rPr>
              <w:t xml:space="preserve"> </w:t>
            </w:r>
            <w:r>
              <w:t>a.ii.A</w:t>
            </w:r>
            <w:r>
              <w:rPr>
                <w:spacing w:val="-4"/>
              </w:rPr>
              <w:t xml:space="preserve"> </w:t>
            </w:r>
            <w:r>
              <w:t>(above)</w:t>
            </w:r>
            <w:r>
              <w:rPr>
                <w:spacing w:val="-5"/>
              </w:rPr>
              <w:t xml:space="preserve"> </w:t>
            </w:r>
            <w:r>
              <w:t>shall</w:t>
            </w:r>
            <w:r>
              <w:rPr>
                <w:spacing w:val="-3"/>
              </w:rPr>
              <w:t xml:space="preserve"> </w:t>
            </w:r>
            <w:r>
              <w:t>not</w:t>
            </w:r>
            <w:r>
              <w:rPr>
                <w:spacing w:val="-7"/>
              </w:rPr>
              <w:t xml:space="preserve"> </w:t>
            </w:r>
            <w:r>
              <w:t>apply</w:t>
            </w:r>
            <w:r>
              <w:rPr>
                <w:spacing w:val="-4"/>
              </w:rPr>
              <w:t xml:space="preserve"> </w:t>
            </w:r>
            <w:r>
              <w:rPr>
                <w:spacing w:val="-5"/>
              </w:rPr>
              <w:t>to:</w:t>
            </w:r>
          </w:p>
          <w:p w14:paraId="69E18DB6" w14:textId="77777777" w:rsidR="006713A4" w:rsidRDefault="006713A4" w:rsidP="006713A4">
            <w:pPr>
              <w:pStyle w:val="TableParagraph"/>
              <w:numPr>
                <w:ilvl w:val="0"/>
                <w:numId w:val="186"/>
              </w:numPr>
              <w:tabs>
                <w:tab w:val="left" w:pos="833"/>
              </w:tabs>
              <w:spacing w:before="168" w:line="252" w:lineRule="auto"/>
              <w:ind w:right="580"/>
            </w:pPr>
            <w:r>
              <w:rPr>
                <w:color w:val="00AF50"/>
              </w:rPr>
              <w:t>Earthworks</w:t>
            </w:r>
            <w:r>
              <w:rPr>
                <w:color w:val="00AF50"/>
                <w:spacing w:val="-5"/>
              </w:rPr>
              <w:t xml:space="preserve"> </w:t>
            </w:r>
            <w:r>
              <w:t>for</w:t>
            </w:r>
            <w:r>
              <w:rPr>
                <w:spacing w:val="-6"/>
              </w:rPr>
              <w:t xml:space="preserve"> </w:t>
            </w:r>
            <w:r>
              <w:t>a</w:t>
            </w:r>
            <w:r>
              <w:rPr>
                <w:spacing w:val="-3"/>
              </w:rPr>
              <w:t xml:space="preserve"> </w:t>
            </w:r>
            <w:r>
              <w:t>network</w:t>
            </w:r>
            <w:r>
              <w:rPr>
                <w:spacing w:val="-5"/>
              </w:rPr>
              <w:t xml:space="preserve"> </w:t>
            </w:r>
            <w:r>
              <w:rPr>
                <w:color w:val="00AF50"/>
              </w:rPr>
              <w:t>utility</w:t>
            </w:r>
            <w:r>
              <w:t>,</w:t>
            </w:r>
            <w:r>
              <w:rPr>
                <w:spacing w:val="-9"/>
              </w:rPr>
              <w:t xml:space="preserve"> </w:t>
            </w:r>
            <w:r>
              <w:t>as</w:t>
            </w:r>
            <w:r>
              <w:rPr>
                <w:spacing w:val="-6"/>
              </w:rPr>
              <w:t xml:space="preserve"> </w:t>
            </w:r>
            <w:r>
              <w:t>part</w:t>
            </w:r>
            <w:r>
              <w:rPr>
                <w:spacing w:val="-4"/>
              </w:rPr>
              <w:t xml:space="preserve"> </w:t>
            </w:r>
            <w:r>
              <w:t>of</w:t>
            </w:r>
            <w:r>
              <w:rPr>
                <w:spacing w:val="-6"/>
              </w:rPr>
              <w:t xml:space="preserve"> </w:t>
            </w:r>
            <w:r>
              <w:t xml:space="preserve">an </w:t>
            </w:r>
            <w:r>
              <w:rPr>
                <w:color w:val="00AF50"/>
              </w:rPr>
              <w:t xml:space="preserve">electricity distribution </w:t>
            </w:r>
            <w:r>
              <w:t>activity;</w:t>
            </w:r>
          </w:p>
          <w:p w14:paraId="0D066420" w14:textId="77777777" w:rsidR="006713A4" w:rsidRDefault="006713A4" w:rsidP="006713A4">
            <w:pPr>
              <w:pStyle w:val="TableParagraph"/>
              <w:numPr>
                <w:ilvl w:val="0"/>
                <w:numId w:val="186"/>
              </w:numPr>
              <w:tabs>
                <w:tab w:val="left" w:pos="831"/>
                <w:tab w:val="left" w:pos="833"/>
              </w:tabs>
              <w:spacing w:before="157" w:line="259" w:lineRule="auto"/>
              <w:ind w:right="116"/>
            </w:pPr>
            <w:r>
              <w:rPr>
                <w:color w:val="00AF50"/>
              </w:rPr>
              <w:t xml:space="preserve">Earthworks </w:t>
            </w:r>
            <w:r>
              <w:t>undertaken as part of agricultural or domestic</w:t>
            </w:r>
            <w:r>
              <w:rPr>
                <w:spacing w:val="-7"/>
              </w:rPr>
              <w:t xml:space="preserve"> </w:t>
            </w:r>
            <w:r>
              <w:t>cultivation,</w:t>
            </w:r>
            <w:r>
              <w:rPr>
                <w:spacing w:val="-8"/>
              </w:rPr>
              <w:t xml:space="preserve"> </w:t>
            </w:r>
            <w:r>
              <w:t>or</w:t>
            </w:r>
            <w:r>
              <w:rPr>
                <w:spacing w:val="-5"/>
              </w:rPr>
              <w:t xml:space="preserve"> </w:t>
            </w:r>
            <w:r>
              <w:t>repair,</w:t>
            </w:r>
            <w:r>
              <w:rPr>
                <w:spacing w:val="-8"/>
              </w:rPr>
              <w:t xml:space="preserve"> </w:t>
            </w:r>
            <w:r>
              <w:t>sealing</w:t>
            </w:r>
            <w:r>
              <w:rPr>
                <w:spacing w:val="-4"/>
              </w:rPr>
              <w:t xml:space="preserve"> </w:t>
            </w:r>
            <w:r>
              <w:t>or</w:t>
            </w:r>
            <w:r>
              <w:rPr>
                <w:spacing w:val="-5"/>
              </w:rPr>
              <w:t xml:space="preserve"> </w:t>
            </w:r>
            <w:r>
              <w:t xml:space="preserve">resealing of a </w:t>
            </w:r>
            <w:r>
              <w:rPr>
                <w:color w:val="00AF50"/>
              </w:rPr>
              <w:t>road</w:t>
            </w:r>
            <w:r>
              <w:t>, footpath, drive or farm track.</w:t>
            </w:r>
          </w:p>
        </w:tc>
      </w:tr>
    </w:tbl>
    <w:p w14:paraId="1643E7F3" w14:textId="77777777" w:rsidR="006713A4" w:rsidRDefault="006713A4" w:rsidP="006713A4">
      <w:pPr>
        <w:pStyle w:val="BodyText"/>
        <w:rPr>
          <w:sz w:val="20"/>
        </w:rPr>
      </w:pPr>
    </w:p>
    <w:p w14:paraId="46260E99" w14:textId="77777777" w:rsidR="006713A4" w:rsidRDefault="006713A4" w:rsidP="006713A4">
      <w:pPr>
        <w:pStyle w:val="Heading3"/>
        <w:spacing w:before="182"/>
        <w:ind w:left="250"/>
      </w:pPr>
      <w:r>
        <w:t>Table</w:t>
      </w:r>
      <w:r>
        <w:rPr>
          <w:spacing w:val="-4"/>
        </w:rPr>
        <w:t xml:space="preserve"> </w:t>
      </w:r>
      <w:r>
        <w:t>9:</w:t>
      </w:r>
      <w:r>
        <w:rPr>
          <w:spacing w:val="-1"/>
        </w:rPr>
        <w:t xml:space="preserve"> </w:t>
      </w:r>
      <w:r>
        <w:t>Maximum</w:t>
      </w:r>
      <w:r>
        <w:rPr>
          <w:spacing w:val="-2"/>
        </w:rPr>
        <w:t xml:space="preserve"> </w:t>
      </w:r>
      <w:r>
        <w:t>volumes</w:t>
      </w:r>
      <w:r>
        <w:rPr>
          <w:spacing w:val="3"/>
        </w:rPr>
        <w:t xml:space="preserve"> </w:t>
      </w:r>
      <w:r>
        <w:t>–</w:t>
      </w:r>
      <w:r>
        <w:rPr>
          <w:spacing w:val="-1"/>
        </w:rPr>
        <w:t xml:space="preserve"> </w:t>
      </w:r>
      <w:r>
        <w:rPr>
          <w:spacing w:val="-2"/>
        </w:rPr>
        <w:t>earthworks</w:t>
      </w:r>
    </w:p>
    <w:p w14:paraId="3D0ADBB3" w14:textId="77777777" w:rsidR="006713A4" w:rsidRDefault="006713A4" w:rsidP="006713A4">
      <w:pPr>
        <w:pStyle w:val="BodyText"/>
        <w:spacing w:before="1"/>
        <w:rPr>
          <w:b/>
          <w:sz w:val="18"/>
        </w:rPr>
      </w:pPr>
    </w:p>
    <w:p w14:paraId="649B2CE1" w14:textId="77777777" w:rsidR="006713A4" w:rsidRDefault="006713A4" w:rsidP="006713A4">
      <w:pPr>
        <w:pStyle w:val="ListParagraph"/>
        <w:numPr>
          <w:ilvl w:val="0"/>
          <w:numId w:val="185"/>
        </w:numPr>
        <w:tabs>
          <w:tab w:val="left" w:pos="966"/>
        </w:tabs>
        <w:spacing w:line="360" w:lineRule="auto"/>
        <w:ind w:right="1316"/>
      </w:pPr>
      <w:r>
        <w:t>The</w:t>
      </w:r>
      <w:r>
        <w:rPr>
          <w:spacing w:val="-4"/>
        </w:rPr>
        <w:t xml:space="preserve"> </w:t>
      </w:r>
      <w:r>
        <w:t>volume</w:t>
      </w:r>
      <w:r>
        <w:rPr>
          <w:spacing w:val="-4"/>
        </w:rPr>
        <w:t xml:space="preserve"> </w:t>
      </w:r>
      <w:r>
        <w:t>thresholds</w:t>
      </w:r>
      <w:r>
        <w:rPr>
          <w:spacing w:val="-4"/>
        </w:rPr>
        <w:t xml:space="preserve"> </w:t>
      </w:r>
      <w:r>
        <w:t>contained</w:t>
      </w:r>
      <w:r>
        <w:rPr>
          <w:spacing w:val="-5"/>
        </w:rPr>
        <w:t xml:space="preserve"> </w:t>
      </w:r>
      <w:r>
        <w:t>in</w:t>
      </w:r>
      <w:r>
        <w:rPr>
          <w:spacing w:val="-5"/>
        </w:rPr>
        <w:t xml:space="preserve"> </w:t>
      </w:r>
      <w:r>
        <w:t>Table</w:t>
      </w:r>
      <w:r>
        <w:rPr>
          <w:spacing w:val="-4"/>
        </w:rPr>
        <w:t xml:space="preserve"> </w:t>
      </w:r>
      <w:r>
        <w:t>9</w:t>
      </w:r>
      <w:r>
        <w:rPr>
          <w:spacing w:val="-6"/>
        </w:rPr>
        <w:t xml:space="preserve"> </w:t>
      </w:r>
      <w:r>
        <w:t>apply</w:t>
      </w:r>
      <w:r>
        <w:rPr>
          <w:spacing w:val="-4"/>
        </w:rPr>
        <w:t xml:space="preserve"> </w:t>
      </w:r>
      <w:r>
        <w:t>to</w:t>
      </w:r>
      <w:r>
        <w:rPr>
          <w:spacing w:val="-5"/>
        </w:rPr>
        <w:t xml:space="preserve"> </w:t>
      </w:r>
      <w:r>
        <w:t>both</w:t>
      </w:r>
      <w:r>
        <w:rPr>
          <w:spacing w:val="-5"/>
        </w:rPr>
        <w:t xml:space="preserve"> </w:t>
      </w:r>
      <w:r>
        <w:t>the amount</w:t>
      </w:r>
      <w:r>
        <w:rPr>
          <w:spacing w:val="-6"/>
        </w:rPr>
        <w:t xml:space="preserve"> </w:t>
      </w:r>
      <w:r>
        <w:t xml:space="preserve">of </w:t>
      </w:r>
      <w:r>
        <w:rPr>
          <w:color w:val="00AF50"/>
        </w:rPr>
        <w:t>filling</w:t>
      </w:r>
      <w:r>
        <w:rPr>
          <w:color w:val="00AF50"/>
          <w:spacing w:val="-2"/>
        </w:rPr>
        <w:t xml:space="preserve"> </w:t>
      </w:r>
      <w:r>
        <w:t>and</w:t>
      </w:r>
      <w:r>
        <w:rPr>
          <w:spacing w:val="-5"/>
        </w:rPr>
        <w:t xml:space="preserve"> </w:t>
      </w:r>
      <w:r>
        <w:t xml:space="preserve">the amount of </w:t>
      </w:r>
      <w:r>
        <w:rPr>
          <w:color w:val="00AF50"/>
        </w:rPr>
        <w:t>excavation</w:t>
      </w:r>
      <w:r>
        <w:t>.</w:t>
      </w:r>
    </w:p>
    <w:p w14:paraId="30159F30" w14:textId="77777777" w:rsidR="006713A4" w:rsidRDefault="006713A4" w:rsidP="006713A4">
      <w:pPr>
        <w:pStyle w:val="ListParagraph"/>
        <w:numPr>
          <w:ilvl w:val="0"/>
          <w:numId w:val="185"/>
        </w:numPr>
        <w:tabs>
          <w:tab w:val="left" w:pos="966"/>
        </w:tabs>
        <w:spacing w:before="1"/>
        <w:ind w:hanging="422"/>
      </w:pPr>
      <w:r>
        <w:t>Where</w:t>
      </w:r>
      <w:r>
        <w:rPr>
          <w:spacing w:val="-6"/>
        </w:rPr>
        <w:t xml:space="preserve"> </w:t>
      </w:r>
      <w:r>
        <w:t>a</w:t>
      </w:r>
      <w:r>
        <w:rPr>
          <w:spacing w:val="-4"/>
        </w:rPr>
        <w:t xml:space="preserve"> </w:t>
      </w:r>
      <w:r>
        <w:t>volume</w:t>
      </w:r>
      <w:r>
        <w:rPr>
          <w:spacing w:val="-3"/>
        </w:rPr>
        <w:t xml:space="preserve"> </w:t>
      </w:r>
      <w:r>
        <w:t>threshold</w:t>
      </w:r>
      <w:r>
        <w:rPr>
          <w:spacing w:val="-5"/>
        </w:rPr>
        <w:t xml:space="preserve"> </w:t>
      </w:r>
      <w:r>
        <w:t>in</w:t>
      </w:r>
      <w:r>
        <w:rPr>
          <w:spacing w:val="-4"/>
        </w:rPr>
        <w:t xml:space="preserve"> </w:t>
      </w:r>
      <w:r>
        <w:t>Table</w:t>
      </w:r>
      <w:r>
        <w:rPr>
          <w:spacing w:val="-4"/>
        </w:rPr>
        <w:t xml:space="preserve"> </w:t>
      </w:r>
      <w:r>
        <w:t>9</w:t>
      </w:r>
      <w:r>
        <w:rPr>
          <w:spacing w:val="-5"/>
        </w:rPr>
        <w:t xml:space="preserve"> </w:t>
      </w:r>
      <w:r>
        <w:t>is</w:t>
      </w:r>
      <w:r>
        <w:rPr>
          <w:spacing w:val="-4"/>
        </w:rPr>
        <w:t xml:space="preserve"> </w:t>
      </w:r>
      <w:r>
        <w:t>stated</w:t>
      </w:r>
      <w:r>
        <w:rPr>
          <w:spacing w:val="-4"/>
        </w:rPr>
        <w:t xml:space="preserve"> </w:t>
      </w:r>
      <w:r>
        <w:t>in</w:t>
      </w:r>
      <w:r>
        <w:rPr>
          <w:spacing w:val="-5"/>
        </w:rPr>
        <w:t xml:space="preserve"> </w:t>
      </w:r>
      <w:r>
        <w:t>m³/ha,</w:t>
      </w:r>
      <w:r>
        <w:rPr>
          <w:spacing w:val="-6"/>
        </w:rPr>
        <w:t xml:space="preserve"> </w:t>
      </w:r>
      <w:r>
        <w:t>this</w:t>
      </w:r>
      <w:r>
        <w:rPr>
          <w:spacing w:val="-4"/>
        </w:rPr>
        <w:t xml:space="preserve"> </w:t>
      </w:r>
      <w:r>
        <w:t>shall</w:t>
      </w:r>
      <w:r>
        <w:rPr>
          <w:spacing w:val="-1"/>
        </w:rPr>
        <w:t xml:space="preserve"> </w:t>
      </w:r>
      <w:r>
        <w:t>be</w:t>
      </w:r>
      <w:r>
        <w:rPr>
          <w:spacing w:val="-4"/>
        </w:rPr>
        <w:t xml:space="preserve"> </w:t>
      </w:r>
      <w:r>
        <w:t>applied</w:t>
      </w:r>
      <w:r>
        <w:rPr>
          <w:spacing w:val="-4"/>
        </w:rPr>
        <w:t xml:space="preserve"> </w:t>
      </w:r>
      <w:r>
        <w:t>as</w:t>
      </w:r>
      <w:r>
        <w:rPr>
          <w:spacing w:val="-4"/>
        </w:rPr>
        <w:t xml:space="preserve"> </w:t>
      </w:r>
      <w:r>
        <w:t>a</w:t>
      </w:r>
      <w:r>
        <w:rPr>
          <w:spacing w:val="-3"/>
        </w:rPr>
        <w:t xml:space="preserve"> </w:t>
      </w:r>
      <w:r>
        <w:rPr>
          <w:spacing w:val="-2"/>
        </w:rPr>
        <w:t>ratio.</w:t>
      </w:r>
    </w:p>
    <w:p w14:paraId="4888BA0C" w14:textId="77777777" w:rsidR="006713A4" w:rsidRDefault="006713A4" w:rsidP="006713A4">
      <w:pPr>
        <w:pStyle w:val="ListParagraph"/>
        <w:numPr>
          <w:ilvl w:val="0"/>
          <w:numId w:val="185"/>
        </w:numPr>
        <w:tabs>
          <w:tab w:val="left" w:pos="966"/>
        </w:tabs>
        <w:spacing w:before="135"/>
        <w:ind w:hanging="422"/>
      </w:pPr>
      <w:r>
        <w:t>Where</w:t>
      </w:r>
      <w:r>
        <w:rPr>
          <w:spacing w:val="-7"/>
        </w:rPr>
        <w:t xml:space="preserve"> </w:t>
      </w:r>
      <w:r>
        <w:t>zone</w:t>
      </w:r>
      <w:r>
        <w:rPr>
          <w:spacing w:val="-5"/>
        </w:rPr>
        <w:t xml:space="preserve"> </w:t>
      </w:r>
      <w:r>
        <w:t>and</w:t>
      </w:r>
      <w:r>
        <w:rPr>
          <w:spacing w:val="-5"/>
        </w:rPr>
        <w:t xml:space="preserve"> </w:t>
      </w:r>
      <w:r>
        <w:t>overlay</w:t>
      </w:r>
      <w:r>
        <w:rPr>
          <w:spacing w:val="-5"/>
        </w:rPr>
        <w:t xml:space="preserve"> </w:t>
      </w:r>
      <w:r>
        <w:t>thresholds</w:t>
      </w:r>
      <w:r>
        <w:rPr>
          <w:spacing w:val="-5"/>
        </w:rPr>
        <w:t xml:space="preserve"> </w:t>
      </w:r>
      <w:r>
        <w:t>differ,</w:t>
      </w:r>
      <w:r>
        <w:rPr>
          <w:spacing w:val="-7"/>
        </w:rPr>
        <w:t xml:space="preserve"> </w:t>
      </w:r>
      <w:r>
        <w:t>the</w:t>
      </w:r>
      <w:r>
        <w:rPr>
          <w:spacing w:val="-5"/>
        </w:rPr>
        <w:t xml:space="preserve"> </w:t>
      </w:r>
      <w:r>
        <w:t>lower</w:t>
      </w:r>
      <w:r>
        <w:rPr>
          <w:spacing w:val="-4"/>
        </w:rPr>
        <w:t xml:space="preserve"> </w:t>
      </w:r>
      <w:r>
        <w:t>volume</w:t>
      </w:r>
      <w:r>
        <w:rPr>
          <w:spacing w:val="-5"/>
        </w:rPr>
        <w:t xml:space="preserve"> </w:t>
      </w:r>
      <w:r>
        <w:t>threshold</w:t>
      </w:r>
      <w:r>
        <w:rPr>
          <w:spacing w:val="-6"/>
        </w:rPr>
        <w:t xml:space="preserve"> </w:t>
      </w:r>
      <w:r>
        <w:t>shall</w:t>
      </w:r>
      <w:r>
        <w:rPr>
          <w:spacing w:val="-2"/>
        </w:rPr>
        <w:t xml:space="preserve"> apply.</w:t>
      </w:r>
    </w:p>
    <w:p w14:paraId="40562E62" w14:textId="77777777" w:rsidR="006713A4" w:rsidRDefault="006713A4" w:rsidP="006713A4">
      <w:pPr>
        <w:pStyle w:val="BodyText"/>
        <w:spacing w:before="11"/>
        <w:rPr>
          <w:sz w:val="10"/>
        </w:rPr>
      </w:pPr>
    </w:p>
    <w:tbl>
      <w:tblPr>
        <w:tblW w:w="0" w:type="auto"/>
        <w:tblInd w:w="1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267"/>
        <w:gridCol w:w="4538"/>
        <w:gridCol w:w="1700"/>
      </w:tblGrid>
      <w:tr w:rsidR="006713A4" w14:paraId="79C02208" w14:textId="77777777">
        <w:trPr>
          <w:trHeight w:val="479"/>
        </w:trPr>
        <w:tc>
          <w:tcPr>
            <w:tcW w:w="6805" w:type="dxa"/>
            <w:gridSpan w:val="2"/>
          </w:tcPr>
          <w:p w14:paraId="453E3F24" w14:textId="77777777" w:rsidR="006713A4" w:rsidRDefault="006713A4">
            <w:pPr>
              <w:pStyle w:val="TableParagraph"/>
              <w:spacing w:before="45"/>
              <w:ind w:left="194"/>
              <w:rPr>
                <w:b/>
              </w:rPr>
            </w:pPr>
            <w:r>
              <w:rPr>
                <w:b/>
              </w:rPr>
              <w:t>Zone</w:t>
            </w:r>
            <w:r>
              <w:rPr>
                <w:b/>
                <w:spacing w:val="-3"/>
              </w:rPr>
              <w:t xml:space="preserve"> </w:t>
            </w:r>
            <w:r>
              <w:rPr>
                <w:b/>
              </w:rPr>
              <w:t>/</w:t>
            </w:r>
            <w:r>
              <w:rPr>
                <w:b/>
                <w:spacing w:val="1"/>
              </w:rPr>
              <w:t xml:space="preserve"> </w:t>
            </w:r>
            <w:r>
              <w:rPr>
                <w:b/>
                <w:spacing w:val="-2"/>
              </w:rPr>
              <w:t>Overlay</w:t>
            </w:r>
          </w:p>
        </w:tc>
        <w:tc>
          <w:tcPr>
            <w:tcW w:w="1700" w:type="dxa"/>
          </w:tcPr>
          <w:p w14:paraId="0009243F" w14:textId="77777777" w:rsidR="006713A4" w:rsidRDefault="006713A4">
            <w:pPr>
              <w:pStyle w:val="TableParagraph"/>
              <w:spacing w:before="45"/>
              <w:ind w:left="193"/>
              <w:rPr>
                <w:b/>
              </w:rPr>
            </w:pPr>
            <w:r>
              <w:rPr>
                <w:b/>
                <w:spacing w:val="-2"/>
              </w:rPr>
              <w:t>Volume</w:t>
            </w:r>
          </w:p>
        </w:tc>
      </w:tr>
      <w:tr w:rsidR="006713A4" w14:paraId="41BA324B" w14:textId="77777777">
        <w:trPr>
          <w:trHeight w:val="2097"/>
        </w:trPr>
        <w:tc>
          <w:tcPr>
            <w:tcW w:w="2267" w:type="dxa"/>
          </w:tcPr>
          <w:p w14:paraId="5AE67FFF" w14:textId="77777777" w:rsidR="006713A4" w:rsidRDefault="006713A4">
            <w:pPr>
              <w:pStyle w:val="TableParagraph"/>
              <w:spacing w:before="83"/>
              <w:ind w:left="429" w:hanging="361"/>
            </w:pPr>
            <w:r>
              <w:t>d.</w:t>
            </w:r>
            <w:r>
              <w:rPr>
                <w:spacing w:val="80"/>
              </w:rPr>
              <w:t xml:space="preserve"> </w:t>
            </w:r>
            <w:r>
              <w:t xml:space="preserve">Residential and </w:t>
            </w:r>
            <w:r>
              <w:rPr>
                <w:spacing w:val="-2"/>
              </w:rPr>
              <w:t>Papakāinga/Kāinga Nohoanga</w:t>
            </w:r>
          </w:p>
        </w:tc>
        <w:tc>
          <w:tcPr>
            <w:tcW w:w="4538" w:type="dxa"/>
          </w:tcPr>
          <w:p w14:paraId="57C94143" w14:textId="77777777" w:rsidR="006713A4" w:rsidRDefault="006713A4" w:rsidP="006713A4">
            <w:pPr>
              <w:pStyle w:val="TableParagraph"/>
              <w:numPr>
                <w:ilvl w:val="0"/>
                <w:numId w:val="184"/>
              </w:numPr>
              <w:tabs>
                <w:tab w:val="left" w:pos="514"/>
              </w:tabs>
              <w:spacing w:before="40"/>
              <w:ind w:left="514" w:hanging="455"/>
              <w:jc w:val="both"/>
            </w:pPr>
            <w:r>
              <w:t>All</w:t>
            </w:r>
            <w:r>
              <w:rPr>
                <w:spacing w:val="-6"/>
              </w:rPr>
              <w:t xml:space="preserve"> </w:t>
            </w:r>
            <w:r>
              <w:t>residential</w:t>
            </w:r>
            <w:r>
              <w:rPr>
                <w:spacing w:val="-4"/>
              </w:rPr>
              <w:t xml:space="preserve"> </w:t>
            </w:r>
            <w:r>
              <w:rPr>
                <w:spacing w:val="-2"/>
              </w:rPr>
              <w:t>zones.</w:t>
            </w:r>
          </w:p>
          <w:p w14:paraId="5ED98932" w14:textId="77777777" w:rsidR="006713A4" w:rsidRDefault="006713A4" w:rsidP="006713A4">
            <w:pPr>
              <w:pStyle w:val="TableParagraph"/>
              <w:numPr>
                <w:ilvl w:val="0"/>
                <w:numId w:val="184"/>
              </w:numPr>
              <w:tabs>
                <w:tab w:val="left" w:pos="513"/>
                <w:tab w:val="left" w:pos="516"/>
              </w:tabs>
              <w:spacing w:before="140" w:line="360" w:lineRule="auto"/>
              <w:ind w:right="259"/>
              <w:jc w:val="both"/>
            </w:pPr>
            <w:r>
              <w:t>Māori land within the Papakāinga/Kāinga Nohoanga zone where sites have an area of 2000m2 or less.</w:t>
            </w:r>
          </w:p>
        </w:tc>
        <w:tc>
          <w:tcPr>
            <w:tcW w:w="1700" w:type="dxa"/>
          </w:tcPr>
          <w:p w14:paraId="5A71258B" w14:textId="77777777" w:rsidR="006713A4" w:rsidRDefault="006713A4">
            <w:pPr>
              <w:pStyle w:val="TableParagraph"/>
              <w:spacing w:before="45"/>
              <w:ind w:left="193"/>
            </w:pPr>
            <w:r>
              <w:rPr>
                <w:spacing w:val="-2"/>
              </w:rPr>
              <w:t>20m³/</w:t>
            </w:r>
            <w:r>
              <w:rPr>
                <w:color w:val="00AF50"/>
                <w:spacing w:val="-2"/>
              </w:rPr>
              <w:t>site</w:t>
            </w:r>
          </w:p>
        </w:tc>
      </w:tr>
      <w:tr w:rsidR="006713A4" w14:paraId="15323EF4" w14:textId="77777777">
        <w:trPr>
          <w:trHeight w:val="768"/>
        </w:trPr>
        <w:tc>
          <w:tcPr>
            <w:tcW w:w="2267" w:type="dxa"/>
            <w:vMerge w:val="restart"/>
          </w:tcPr>
          <w:p w14:paraId="1F283732" w14:textId="77777777" w:rsidR="006713A4" w:rsidRDefault="006713A4">
            <w:pPr>
              <w:pStyle w:val="TableParagraph"/>
              <w:spacing w:before="79"/>
              <w:ind w:left="429" w:hanging="361"/>
            </w:pPr>
            <w:r>
              <w:t>e.</w:t>
            </w:r>
            <w:r>
              <w:rPr>
                <w:spacing w:val="80"/>
                <w:w w:val="150"/>
              </w:rPr>
              <w:t xml:space="preserve"> </w:t>
            </w:r>
            <w:r>
              <w:t>Commercial</w:t>
            </w:r>
            <w:r>
              <w:rPr>
                <w:spacing w:val="-8"/>
              </w:rPr>
              <w:t xml:space="preserve"> </w:t>
            </w:r>
            <w:r>
              <w:t xml:space="preserve">/ </w:t>
            </w:r>
            <w:r>
              <w:rPr>
                <w:spacing w:val="-2"/>
              </w:rPr>
              <w:t>Industrial</w:t>
            </w:r>
          </w:p>
        </w:tc>
        <w:tc>
          <w:tcPr>
            <w:tcW w:w="4538" w:type="dxa"/>
          </w:tcPr>
          <w:p w14:paraId="64DA4BBC" w14:textId="77777777" w:rsidR="006713A4" w:rsidRDefault="006713A4">
            <w:pPr>
              <w:pStyle w:val="TableParagraph"/>
              <w:tabs>
                <w:tab w:val="left" w:pos="520"/>
              </w:tabs>
              <w:spacing w:before="40"/>
              <w:ind w:left="59"/>
              <w:rPr>
                <w:b/>
              </w:rPr>
            </w:pPr>
            <w:r>
              <w:rPr>
                <w:spacing w:val="-5"/>
              </w:rPr>
              <w:t>i.</w:t>
            </w:r>
            <w:r>
              <w:tab/>
            </w:r>
            <w:r>
              <w:rPr>
                <w:b/>
                <w:strike/>
              </w:rPr>
              <w:t>Commercial</w:t>
            </w:r>
            <w:r>
              <w:rPr>
                <w:b/>
                <w:strike/>
                <w:spacing w:val="-8"/>
              </w:rPr>
              <w:t xml:space="preserve"> </w:t>
            </w:r>
            <w:r>
              <w:rPr>
                <w:b/>
                <w:strike/>
              </w:rPr>
              <w:t>Local,</w:t>
            </w:r>
            <w:r>
              <w:rPr>
                <w:b/>
                <w:strike/>
                <w:spacing w:val="-9"/>
              </w:rPr>
              <w:t xml:space="preserve"> </w:t>
            </w:r>
            <w:r>
              <w:rPr>
                <w:b/>
                <w:u w:val="single"/>
              </w:rPr>
              <w:t>Neighbourhood</w:t>
            </w:r>
            <w:r>
              <w:rPr>
                <w:b/>
                <w:spacing w:val="-9"/>
                <w:u w:val="single"/>
              </w:rPr>
              <w:t xml:space="preserve"> </w:t>
            </w:r>
            <w:r>
              <w:rPr>
                <w:b/>
                <w:spacing w:val="-2"/>
                <w:u w:val="single"/>
              </w:rPr>
              <w:t>Centre</w:t>
            </w:r>
          </w:p>
          <w:p w14:paraId="25984B95" w14:textId="77777777" w:rsidR="006713A4" w:rsidRDefault="006713A4">
            <w:pPr>
              <w:pStyle w:val="TableParagraph"/>
              <w:spacing w:before="77"/>
              <w:ind w:left="520"/>
            </w:pPr>
            <w:r>
              <w:t>and</w:t>
            </w:r>
            <w:r>
              <w:rPr>
                <w:spacing w:val="-8"/>
              </w:rPr>
              <w:t xml:space="preserve"> </w:t>
            </w:r>
            <w:r>
              <w:t>Commercial</w:t>
            </w:r>
            <w:r>
              <w:rPr>
                <w:spacing w:val="-5"/>
              </w:rPr>
              <w:t xml:space="preserve"> </w:t>
            </w:r>
            <w:r>
              <w:t>Banks</w:t>
            </w:r>
            <w:r>
              <w:rPr>
                <w:spacing w:val="-6"/>
              </w:rPr>
              <w:t xml:space="preserve"> </w:t>
            </w:r>
            <w:r>
              <w:t>Peninsula</w:t>
            </w:r>
            <w:r>
              <w:rPr>
                <w:spacing w:val="-6"/>
              </w:rPr>
              <w:t xml:space="preserve"> </w:t>
            </w:r>
            <w:r>
              <w:rPr>
                <w:spacing w:val="-2"/>
              </w:rPr>
              <w:t>Zones.</w:t>
            </w:r>
          </w:p>
        </w:tc>
        <w:tc>
          <w:tcPr>
            <w:tcW w:w="1700" w:type="dxa"/>
          </w:tcPr>
          <w:p w14:paraId="5E985643" w14:textId="77777777" w:rsidR="006713A4" w:rsidRDefault="006713A4">
            <w:pPr>
              <w:pStyle w:val="TableParagraph"/>
              <w:spacing w:before="45"/>
              <w:ind w:left="193"/>
            </w:pPr>
            <w:r>
              <w:rPr>
                <w:spacing w:val="-2"/>
              </w:rPr>
              <w:t>20m³/</w:t>
            </w:r>
            <w:r>
              <w:rPr>
                <w:color w:val="00AF50"/>
                <w:spacing w:val="-2"/>
              </w:rPr>
              <w:t>site</w:t>
            </w:r>
          </w:p>
        </w:tc>
      </w:tr>
      <w:tr w:rsidR="006713A4" w14:paraId="3805C5F3" w14:textId="77777777">
        <w:trPr>
          <w:trHeight w:val="2491"/>
        </w:trPr>
        <w:tc>
          <w:tcPr>
            <w:tcW w:w="2267" w:type="dxa"/>
            <w:vMerge/>
            <w:tcBorders>
              <w:top w:val="nil"/>
            </w:tcBorders>
          </w:tcPr>
          <w:p w14:paraId="43A5DEB9" w14:textId="77777777" w:rsidR="006713A4" w:rsidRDefault="006713A4">
            <w:pPr>
              <w:rPr>
                <w:sz w:val="2"/>
                <w:szCs w:val="2"/>
              </w:rPr>
            </w:pPr>
          </w:p>
        </w:tc>
        <w:tc>
          <w:tcPr>
            <w:tcW w:w="4538" w:type="dxa"/>
          </w:tcPr>
          <w:p w14:paraId="4D5E2F01" w14:textId="77777777" w:rsidR="006713A4" w:rsidRDefault="006713A4">
            <w:pPr>
              <w:pStyle w:val="TableParagraph"/>
              <w:tabs>
                <w:tab w:val="left" w:pos="520"/>
              </w:tabs>
              <w:spacing w:before="40" w:line="307" w:lineRule="auto"/>
              <w:ind w:left="520" w:right="286" w:hanging="462"/>
            </w:pPr>
            <w:r>
              <w:rPr>
                <w:spacing w:val="-4"/>
              </w:rPr>
              <w:t>ii.</w:t>
            </w:r>
            <w:r>
              <w:tab/>
            </w:r>
            <w:r>
              <w:rPr>
                <w:b/>
                <w:strike/>
              </w:rPr>
              <w:t>Commercial Core,</w:t>
            </w:r>
            <w:r>
              <w:rPr>
                <w:b/>
                <w:u w:val="single"/>
              </w:rPr>
              <w:t>Local Centre, Town</w:t>
            </w:r>
            <w:r>
              <w:rPr>
                <w:b/>
              </w:rPr>
              <w:t xml:space="preserve"> </w:t>
            </w:r>
            <w:r>
              <w:rPr>
                <w:b/>
                <w:u w:val="single"/>
              </w:rPr>
              <w:t>Centre,</w:t>
            </w:r>
            <w:r>
              <w:rPr>
                <w:b/>
              </w:rPr>
              <w:t xml:space="preserve"> </w:t>
            </w:r>
            <w:r>
              <w:t>Commercial Office, Commercial Mixed</w:t>
            </w:r>
            <w:r>
              <w:rPr>
                <w:spacing w:val="-6"/>
              </w:rPr>
              <w:t xml:space="preserve"> </w:t>
            </w:r>
            <w:r>
              <w:t>use,</w:t>
            </w:r>
            <w:r>
              <w:rPr>
                <w:spacing w:val="-7"/>
              </w:rPr>
              <w:t xml:space="preserve"> </w:t>
            </w:r>
            <w:r>
              <w:t>Central</w:t>
            </w:r>
            <w:r>
              <w:rPr>
                <w:spacing w:val="-4"/>
              </w:rPr>
              <w:t xml:space="preserve"> </w:t>
            </w:r>
            <w:r>
              <w:t>City</w:t>
            </w:r>
            <w:r>
              <w:rPr>
                <w:spacing w:val="-5"/>
              </w:rPr>
              <w:t xml:space="preserve"> </w:t>
            </w:r>
            <w:r>
              <w:t>Mixed</w:t>
            </w:r>
            <w:r>
              <w:rPr>
                <w:spacing w:val="-11"/>
              </w:rPr>
              <w:t xml:space="preserve"> </w:t>
            </w:r>
            <w:r>
              <w:t>Use,</w:t>
            </w:r>
            <w:r>
              <w:rPr>
                <w:spacing w:val="-7"/>
              </w:rPr>
              <w:t xml:space="preserve"> </w:t>
            </w:r>
            <w:r>
              <w:t xml:space="preserve">Mixed Use (South Frame), </w:t>
            </w:r>
            <w:r>
              <w:rPr>
                <w:b/>
                <w:strike/>
              </w:rPr>
              <w:t>Commercial Retail</w:t>
            </w:r>
            <w:r>
              <w:rPr>
                <w:b/>
              </w:rPr>
              <w:t xml:space="preserve"> </w:t>
            </w:r>
            <w:r>
              <w:rPr>
                <w:b/>
                <w:strike/>
              </w:rPr>
              <w:t>Park,</w:t>
            </w:r>
            <w:r>
              <w:rPr>
                <w:b/>
              </w:rPr>
              <w:t xml:space="preserve"> </w:t>
            </w:r>
            <w:r>
              <w:rPr>
                <w:b/>
                <w:u w:val="single"/>
              </w:rPr>
              <w:t xml:space="preserve">Large Format Retail, </w:t>
            </w:r>
            <w:r>
              <w:t>Industrial General, Industrial Heavy and Industrial Park Zones.</w:t>
            </w:r>
          </w:p>
        </w:tc>
        <w:tc>
          <w:tcPr>
            <w:tcW w:w="1700" w:type="dxa"/>
          </w:tcPr>
          <w:p w14:paraId="313E245D" w14:textId="77777777" w:rsidR="006713A4" w:rsidRDefault="006713A4">
            <w:pPr>
              <w:pStyle w:val="TableParagraph"/>
              <w:spacing w:before="45"/>
              <w:ind w:left="193"/>
            </w:pPr>
            <w:r>
              <w:rPr>
                <w:spacing w:val="-2"/>
              </w:rPr>
              <w:t>1000m³/ha</w:t>
            </w:r>
          </w:p>
        </w:tc>
      </w:tr>
    </w:tbl>
    <w:p w14:paraId="5087BDAA" w14:textId="77777777" w:rsidR="006713A4" w:rsidRDefault="006713A4" w:rsidP="006713A4">
      <w:pPr>
        <w:sectPr w:rsidR="006713A4" w:rsidSect="00645594">
          <w:type w:val="continuous"/>
          <w:pgSz w:w="11900" w:h="16840"/>
          <w:pgMar w:top="1440" w:right="560" w:bottom="1200" w:left="1300" w:header="0" w:footer="985" w:gutter="0"/>
          <w:cols w:space="720"/>
        </w:sectPr>
      </w:pPr>
    </w:p>
    <w:tbl>
      <w:tblPr>
        <w:tblW w:w="0" w:type="auto"/>
        <w:tblInd w:w="1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267"/>
        <w:gridCol w:w="4538"/>
        <w:gridCol w:w="1700"/>
      </w:tblGrid>
      <w:tr w:rsidR="006713A4" w14:paraId="6E1122B2" w14:textId="77777777">
        <w:trPr>
          <w:trHeight w:val="580"/>
        </w:trPr>
        <w:tc>
          <w:tcPr>
            <w:tcW w:w="2267" w:type="dxa"/>
          </w:tcPr>
          <w:p w14:paraId="0283FA0E" w14:textId="77777777" w:rsidR="006713A4" w:rsidRDefault="006713A4">
            <w:pPr>
              <w:pStyle w:val="TableParagraph"/>
              <w:rPr>
                <w:rFonts w:ascii="Times New Roman"/>
              </w:rPr>
            </w:pPr>
          </w:p>
        </w:tc>
        <w:tc>
          <w:tcPr>
            <w:tcW w:w="4538" w:type="dxa"/>
          </w:tcPr>
          <w:p w14:paraId="1C1C8FA7" w14:textId="77777777" w:rsidR="006713A4" w:rsidRDefault="006713A4">
            <w:pPr>
              <w:pStyle w:val="TableParagraph"/>
              <w:tabs>
                <w:tab w:val="left" w:pos="515"/>
              </w:tabs>
              <w:spacing w:before="1"/>
              <w:ind w:left="420" w:right="573" w:hanging="361"/>
            </w:pPr>
            <w:r>
              <w:rPr>
                <w:spacing w:val="-4"/>
              </w:rPr>
              <w:t>iii.</w:t>
            </w:r>
            <w:r>
              <w:tab/>
            </w:r>
            <w:r>
              <w:tab/>
            </w:r>
            <w:r>
              <w:rPr>
                <w:b/>
                <w:strike/>
              </w:rPr>
              <w:t>Commercial</w:t>
            </w:r>
            <w:r>
              <w:rPr>
                <w:b/>
                <w:strike/>
                <w:spacing w:val="-12"/>
              </w:rPr>
              <w:t xml:space="preserve"> </w:t>
            </w:r>
            <w:r>
              <w:rPr>
                <w:b/>
                <w:strike/>
              </w:rPr>
              <w:t>Central</w:t>
            </w:r>
            <w:r>
              <w:rPr>
                <w:b/>
                <w:strike/>
                <w:spacing w:val="-12"/>
              </w:rPr>
              <w:t xml:space="preserve"> </w:t>
            </w:r>
            <w:r>
              <w:rPr>
                <w:b/>
                <w:strike/>
              </w:rPr>
              <w:t>City</w:t>
            </w:r>
            <w:r>
              <w:rPr>
                <w:b/>
                <w:strike/>
                <w:spacing w:val="-10"/>
              </w:rPr>
              <w:t xml:space="preserve"> </w:t>
            </w:r>
            <w:r>
              <w:rPr>
                <w:b/>
                <w:strike/>
              </w:rPr>
              <w:t>Business</w:t>
            </w:r>
            <w:r>
              <w:rPr>
                <w:b/>
                <w:spacing w:val="-5"/>
              </w:rPr>
              <w:t xml:space="preserve"> </w:t>
            </w:r>
            <w:r>
              <w:rPr>
                <w:b/>
                <w:u w:val="single"/>
              </w:rPr>
              <w:t>City</w:t>
            </w:r>
            <w:r>
              <w:rPr>
                <w:b/>
              </w:rPr>
              <w:t xml:space="preserve"> </w:t>
            </w:r>
            <w:r>
              <w:rPr>
                <w:b/>
                <w:u w:val="single"/>
              </w:rPr>
              <w:t>Centre</w:t>
            </w:r>
            <w:r>
              <w:rPr>
                <w:b/>
              </w:rPr>
              <w:t xml:space="preserve"> </w:t>
            </w:r>
            <w:r>
              <w:t>Zone</w:t>
            </w:r>
          </w:p>
        </w:tc>
        <w:tc>
          <w:tcPr>
            <w:tcW w:w="1700" w:type="dxa"/>
          </w:tcPr>
          <w:p w14:paraId="0EBFC5BA" w14:textId="77777777" w:rsidR="006713A4" w:rsidRDefault="006713A4">
            <w:pPr>
              <w:pStyle w:val="TableParagraph"/>
              <w:spacing w:before="45"/>
              <w:ind w:left="193"/>
            </w:pPr>
            <w:r>
              <w:rPr>
                <w:spacing w:val="-2"/>
              </w:rPr>
              <w:t>200m</w:t>
            </w:r>
            <w:r>
              <w:rPr>
                <w:spacing w:val="-2"/>
                <w:vertAlign w:val="superscript"/>
              </w:rPr>
              <w:t>3</w:t>
            </w:r>
            <w:r>
              <w:rPr>
                <w:spacing w:val="-2"/>
              </w:rPr>
              <w:t>/ha</w:t>
            </w:r>
          </w:p>
        </w:tc>
      </w:tr>
      <w:tr w:rsidR="006713A4" w14:paraId="7B92AA81" w14:textId="77777777">
        <w:trPr>
          <w:trHeight w:val="1956"/>
        </w:trPr>
        <w:tc>
          <w:tcPr>
            <w:tcW w:w="2267" w:type="dxa"/>
            <w:tcBorders>
              <w:bottom w:val="single" w:sz="4" w:space="0" w:color="000000"/>
            </w:tcBorders>
          </w:tcPr>
          <w:p w14:paraId="226CF45C" w14:textId="77777777" w:rsidR="006713A4" w:rsidRDefault="006713A4">
            <w:pPr>
              <w:pStyle w:val="TableParagraph"/>
              <w:tabs>
                <w:tab w:val="left" w:pos="429"/>
              </w:tabs>
              <w:spacing w:before="78"/>
              <w:ind w:left="69"/>
            </w:pPr>
            <w:r>
              <w:rPr>
                <w:spacing w:val="-5"/>
              </w:rPr>
              <w:t>f.</w:t>
            </w:r>
            <w:r>
              <w:tab/>
              <w:t>Rural</w:t>
            </w:r>
            <w:r>
              <w:rPr>
                <w:spacing w:val="-2"/>
              </w:rPr>
              <w:t xml:space="preserve"> </w:t>
            </w:r>
            <w:r>
              <w:rPr>
                <w:spacing w:val="-5"/>
              </w:rPr>
              <w:t>and</w:t>
            </w:r>
          </w:p>
          <w:p w14:paraId="48E74443" w14:textId="77777777" w:rsidR="006713A4" w:rsidRDefault="006713A4">
            <w:pPr>
              <w:pStyle w:val="TableParagraph"/>
              <w:spacing w:before="1"/>
              <w:ind w:left="429"/>
            </w:pPr>
            <w:r>
              <w:rPr>
                <w:spacing w:val="-2"/>
              </w:rPr>
              <w:t>Papakāinga/Kāinga Nohoanga</w:t>
            </w:r>
          </w:p>
        </w:tc>
        <w:tc>
          <w:tcPr>
            <w:tcW w:w="4538" w:type="dxa"/>
            <w:tcBorders>
              <w:bottom w:val="single" w:sz="4" w:space="0" w:color="000000"/>
            </w:tcBorders>
          </w:tcPr>
          <w:p w14:paraId="6B32AC2F" w14:textId="77777777" w:rsidR="006713A4" w:rsidRDefault="006713A4" w:rsidP="006713A4">
            <w:pPr>
              <w:pStyle w:val="TableParagraph"/>
              <w:numPr>
                <w:ilvl w:val="0"/>
                <w:numId w:val="183"/>
              </w:numPr>
              <w:tabs>
                <w:tab w:val="left" w:pos="564"/>
              </w:tabs>
              <w:spacing w:before="40"/>
              <w:ind w:right="265"/>
            </w:pPr>
            <w:r>
              <w:t>All</w:t>
            </w:r>
            <w:r>
              <w:rPr>
                <w:spacing w:val="-6"/>
              </w:rPr>
              <w:t xml:space="preserve"> </w:t>
            </w:r>
            <w:r>
              <w:t>rural</w:t>
            </w:r>
            <w:r>
              <w:rPr>
                <w:spacing w:val="-6"/>
              </w:rPr>
              <w:t xml:space="preserve"> </w:t>
            </w:r>
            <w:r>
              <w:t>zones</w:t>
            </w:r>
            <w:r>
              <w:rPr>
                <w:spacing w:val="-6"/>
              </w:rPr>
              <w:t xml:space="preserve"> </w:t>
            </w:r>
            <w:r>
              <w:t>and</w:t>
            </w:r>
            <w:r>
              <w:rPr>
                <w:spacing w:val="-9"/>
              </w:rPr>
              <w:t xml:space="preserve"> </w:t>
            </w:r>
            <w:r>
              <w:t>non-Māori</w:t>
            </w:r>
            <w:r>
              <w:rPr>
                <w:spacing w:val="-7"/>
              </w:rPr>
              <w:t xml:space="preserve"> </w:t>
            </w:r>
            <w:r>
              <w:t>land</w:t>
            </w:r>
            <w:r>
              <w:rPr>
                <w:spacing w:val="-9"/>
              </w:rPr>
              <w:t xml:space="preserve"> </w:t>
            </w:r>
            <w:r>
              <w:t xml:space="preserve">within the Papakāinga/Kāinga Nohoanga zone (excluding </w:t>
            </w:r>
            <w:r>
              <w:rPr>
                <w:color w:val="00AF50"/>
              </w:rPr>
              <w:t xml:space="preserve">excavation </w:t>
            </w:r>
            <w:r>
              <w:t xml:space="preserve">and </w:t>
            </w:r>
            <w:r>
              <w:rPr>
                <w:color w:val="00AF50"/>
              </w:rPr>
              <w:t xml:space="preserve">filling </w:t>
            </w:r>
            <w:r>
              <w:t xml:space="preserve">associated with </w:t>
            </w:r>
            <w:r>
              <w:rPr>
                <w:color w:val="00AF50"/>
              </w:rPr>
              <w:t>quarrying activities</w:t>
            </w:r>
            <w:r>
              <w:t>)</w:t>
            </w:r>
          </w:p>
          <w:p w14:paraId="12046BDB" w14:textId="77777777" w:rsidR="006713A4" w:rsidRDefault="006713A4" w:rsidP="006713A4">
            <w:pPr>
              <w:pStyle w:val="TableParagraph"/>
              <w:numPr>
                <w:ilvl w:val="0"/>
                <w:numId w:val="183"/>
              </w:numPr>
              <w:tabs>
                <w:tab w:val="left" w:pos="561"/>
                <w:tab w:val="left" w:pos="564"/>
              </w:tabs>
              <w:spacing w:before="1"/>
              <w:ind w:right="281" w:hanging="519"/>
              <w:jc w:val="both"/>
            </w:pPr>
            <w:r>
              <w:t>Māori</w:t>
            </w:r>
            <w:r>
              <w:rPr>
                <w:spacing w:val="-8"/>
              </w:rPr>
              <w:t xml:space="preserve"> </w:t>
            </w:r>
            <w:r>
              <w:t>land</w:t>
            </w:r>
            <w:r>
              <w:rPr>
                <w:spacing w:val="-10"/>
              </w:rPr>
              <w:t xml:space="preserve"> </w:t>
            </w:r>
            <w:r>
              <w:t>within</w:t>
            </w:r>
            <w:r>
              <w:rPr>
                <w:spacing w:val="-10"/>
              </w:rPr>
              <w:t xml:space="preserve"> </w:t>
            </w:r>
            <w:r>
              <w:t>the</w:t>
            </w:r>
            <w:r>
              <w:rPr>
                <w:spacing w:val="-9"/>
              </w:rPr>
              <w:t xml:space="preserve"> </w:t>
            </w:r>
            <w:r>
              <w:t>Papakāinga/Kāinga Nohoanga</w:t>
            </w:r>
            <w:r>
              <w:rPr>
                <w:spacing w:val="-4"/>
              </w:rPr>
              <w:t xml:space="preserve"> </w:t>
            </w:r>
            <w:r>
              <w:t>zone</w:t>
            </w:r>
            <w:r>
              <w:rPr>
                <w:spacing w:val="-4"/>
              </w:rPr>
              <w:t xml:space="preserve"> </w:t>
            </w:r>
            <w:r>
              <w:t>where</w:t>
            </w:r>
            <w:r>
              <w:rPr>
                <w:spacing w:val="-4"/>
              </w:rPr>
              <w:t xml:space="preserve"> </w:t>
            </w:r>
            <w:r>
              <w:t>sites</w:t>
            </w:r>
            <w:r>
              <w:rPr>
                <w:spacing w:val="-4"/>
              </w:rPr>
              <w:t xml:space="preserve"> </w:t>
            </w:r>
            <w:r>
              <w:t>have</w:t>
            </w:r>
            <w:r>
              <w:rPr>
                <w:spacing w:val="-4"/>
              </w:rPr>
              <w:t xml:space="preserve"> </w:t>
            </w:r>
            <w:r>
              <w:t>an</w:t>
            </w:r>
            <w:r>
              <w:rPr>
                <w:spacing w:val="-5"/>
              </w:rPr>
              <w:t xml:space="preserve"> </w:t>
            </w:r>
            <w:r>
              <w:t>area of more than 2000m2.</w:t>
            </w:r>
          </w:p>
        </w:tc>
        <w:tc>
          <w:tcPr>
            <w:tcW w:w="1700" w:type="dxa"/>
            <w:tcBorders>
              <w:bottom w:val="single" w:sz="4" w:space="0" w:color="000000"/>
            </w:tcBorders>
          </w:tcPr>
          <w:p w14:paraId="4EAA6FDF" w14:textId="77777777" w:rsidR="006713A4" w:rsidRDefault="006713A4">
            <w:pPr>
              <w:pStyle w:val="TableParagraph"/>
              <w:spacing w:before="45"/>
              <w:ind w:left="193"/>
            </w:pPr>
            <w:r>
              <w:rPr>
                <w:spacing w:val="-2"/>
              </w:rPr>
              <w:t>100m³/ha</w:t>
            </w:r>
          </w:p>
        </w:tc>
      </w:tr>
      <w:tr w:rsidR="006713A4" w14:paraId="3712E272" w14:textId="77777777">
        <w:trPr>
          <w:trHeight w:val="765"/>
        </w:trPr>
        <w:tc>
          <w:tcPr>
            <w:tcW w:w="2267" w:type="dxa"/>
            <w:vMerge w:val="restart"/>
            <w:tcBorders>
              <w:top w:val="single" w:sz="4" w:space="0" w:color="000000"/>
            </w:tcBorders>
          </w:tcPr>
          <w:p w14:paraId="44A417AA" w14:textId="77777777" w:rsidR="006713A4" w:rsidRDefault="006713A4">
            <w:pPr>
              <w:pStyle w:val="TableParagraph"/>
              <w:spacing w:before="42"/>
              <w:ind w:left="69"/>
            </w:pPr>
            <w:r>
              <w:t>g.</w:t>
            </w:r>
            <w:r>
              <w:rPr>
                <w:spacing w:val="48"/>
              </w:rPr>
              <w:t xml:space="preserve">  </w:t>
            </w:r>
            <w:r>
              <w:t>Open</w:t>
            </w:r>
            <w:r>
              <w:rPr>
                <w:spacing w:val="-4"/>
              </w:rPr>
              <w:t xml:space="preserve"> </w:t>
            </w:r>
            <w:r>
              <w:rPr>
                <w:spacing w:val="-2"/>
              </w:rPr>
              <w:t>Space</w:t>
            </w:r>
          </w:p>
        </w:tc>
        <w:tc>
          <w:tcPr>
            <w:tcW w:w="4538" w:type="dxa"/>
            <w:tcBorders>
              <w:top w:val="single" w:sz="4" w:space="0" w:color="000000"/>
            </w:tcBorders>
          </w:tcPr>
          <w:p w14:paraId="662CB7E3" w14:textId="77777777" w:rsidR="006713A4" w:rsidRDefault="006713A4">
            <w:pPr>
              <w:pStyle w:val="TableParagraph"/>
              <w:tabs>
                <w:tab w:val="left" w:pos="520"/>
              </w:tabs>
              <w:spacing w:before="37" w:line="309" w:lineRule="auto"/>
              <w:ind w:left="520" w:right="502" w:hanging="462"/>
            </w:pPr>
            <w:r>
              <w:rPr>
                <w:spacing w:val="-6"/>
              </w:rPr>
              <w:t>i.</w:t>
            </w:r>
            <w:r>
              <w:tab/>
              <w:t>Open</w:t>
            </w:r>
            <w:r>
              <w:rPr>
                <w:spacing w:val="-10"/>
              </w:rPr>
              <w:t xml:space="preserve"> </w:t>
            </w:r>
            <w:r>
              <w:t>Space</w:t>
            </w:r>
            <w:r>
              <w:rPr>
                <w:spacing w:val="-9"/>
              </w:rPr>
              <w:t xml:space="preserve"> </w:t>
            </w:r>
            <w:r>
              <w:t>Metropolitan</w:t>
            </w:r>
            <w:r>
              <w:rPr>
                <w:spacing w:val="-10"/>
              </w:rPr>
              <w:t xml:space="preserve"> </w:t>
            </w:r>
            <w:r>
              <w:t>Facilities</w:t>
            </w:r>
            <w:r>
              <w:rPr>
                <w:spacing w:val="-9"/>
              </w:rPr>
              <w:t xml:space="preserve"> </w:t>
            </w:r>
            <w:r>
              <w:t>and Open Space McLeans Island Zones.</w:t>
            </w:r>
          </w:p>
        </w:tc>
        <w:tc>
          <w:tcPr>
            <w:tcW w:w="1700" w:type="dxa"/>
            <w:tcBorders>
              <w:top w:val="single" w:sz="4" w:space="0" w:color="000000"/>
            </w:tcBorders>
          </w:tcPr>
          <w:p w14:paraId="5C976537" w14:textId="77777777" w:rsidR="006713A4" w:rsidRDefault="006713A4">
            <w:pPr>
              <w:pStyle w:val="TableParagraph"/>
              <w:spacing w:before="42"/>
              <w:ind w:left="193"/>
            </w:pPr>
            <w:r>
              <w:rPr>
                <w:spacing w:val="-2"/>
              </w:rPr>
              <w:t>500m³/ha</w:t>
            </w:r>
          </w:p>
        </w:tc>
      </w:tr>
      <w:tr w:rsidR="006713A4" w14:paraId="33967857" w14:textId="77777777">
        <w:trPr>
          <w:trHeight w:val="484"/>
        </w:trPr>
        <w:tc>
          <w:tcPr>
            <w:tcW w:w="2267" w:type="dxa"/>
            <w:vMerge/>
            <w:tcBorders>
              <w:top w:val="nil"/>
            </w:tcBorders>
          </w:tcPr>
          <w:p w14:paraId="6A8605BB" w14:textId="77777777" w:rsidR="006713A4" w:rsidRDefault="006713A4">
            <w:pPr>
              <w:rPr>
                <w:sz w:val="2"/>
                <w:szCs w:val="2"/>
              </w:rPr>
            </w:pPr>
          </w:p>
        </w:tc>
        <w:tc>
          <w:tcPr>
            <w:tcW w:w="4538" w:type="dxa"/>
          </w:tcPr>
          <w:p w14:paraId="3296BA5D" w14:textId="77777777" w:rsidR="006713A4" w:rsidRDefault="006713A4">
            <w:pPr>
              <w:pStyle w:val="TableParagraph"/>
              <w:tabs>
                <w:tab w:val="left" w:pos="520"/>
              </w:tabs>
              <w:spacing w:before="40"/>
              <w:ind w:left="59"/>
            </w:pPr>
            <w:r>
              <w:rPr>
                <w:spacing w:val="-5"/>
              </w:rPr>
              <w:t>ii.</w:t>
            </w:r>
            <w:r>
              <w:tab/>
              <w:t>Open</w:t>
            </w:r>
            <w:r>
              <w:rPr>
                <w:spacing w:val="-7"/>
              </w:rPr>
              <w:t xml:space="preserve"> </w:t>
            </w:r>
            <w:r>
              <w:t>Space</w:t>
            </w:r>
            <w:r>
              <w:rPr>
                <w:spacing w:val="-6"/>
              </w:rPr>
              <w:t xml:space="preserve"> </w:t>
            </w:r>
            <w:r>
              <w:t>Community</w:t>
            </w:r>
            <w:r>
              <w:rPr>
                <w:spacing w:val="-6"/>
              </w:rPr>
              <w:t xml:space="preserve"> </w:t>
            </w:r>
            <w:r>
              <w:t>Park</w:t>
            </w:r>
            <w:r>
              <w:rPr>
                <w:spacing w:val="-5"/>
              </w:rPr>
              <w:t xml:space="preserve"> </w:t>
            </w:r>
            <w:r>
              <w:rPr>
                <w:spacing w:val="-2"/>
              </w:rPr>
              <w:t>Zones.</w:t>
            </w:r>
          </w:p>
        </w:tc>
        <w:tc>
          <w:tcPr>
            <w:tcW w:w="1700" w:type="dxa"/>
          </w:tcPr>
          <w:p w14:paraId="5B785D0C" w14:textId="77777777" w:rsidR="006713A4" w:rsidRDefault="006713A4">
            <w:pPr>
              <w:pStyle w:val="TableParagraph"/>
              <w:spacing w:before="45"/>
              <w:ind w:left="193"/>
            </w:pPr>
            <w:r>
              <w:rPr>
                <w:spacing w:val="-2"/>
              </w:rPr>
              <w:t>20m³/</w:t>
            </w:r>
            <w:r>
              <w:rPr>
                <w:color w:val="00AF50"/>
                <w:spacing w:val="-2"/>
              </w:rPr>
              <w:t>site</w:t>
            </w:r>
          </w:p>
        </w:tc>
      </w:tr>
      <w:tr w:rsidR="006713A4" w14:paraId="21B03DE2" w14:textId="77777777">
        <w:trPr>
          <w:trHeight w:val="1459"/>
        </w:trPr>
        <w:tc>
          <w:tcPr>
            <w:tcW w:w="2267" w:type="dxa"/>
            <w:vMerge/>
            <w:tcBorders>
              <w:top w:val="nil"/>
            </w:tcBorders>
          </w:tcPr>
          <w:p w14:paraId="2E93796C" w14:textId="77777777" w:rsidR="006713A4" w:rsidRDefault="006713A4">
            <w:pPr>
              <w:rPr>
                <w:sz w:val="2"/>
                <w:szCs w:val="2"/>
              </w:rPr>
            </w:pPr>
          </w:p>
        </w:tc>
        <w:tc>
          <w:tcPr>
            <w:tcW w:w="4538" w:type="dxa"/>
          </w:tcPr>
          <w:p w14:paraId="6AA5F993" w14:textId="77777777" w:rsidR="006713A4" w:rsidRDefault="006713A4">
            <w:pPr>
              <w:pStyle w:val="TableParagraph"/>
              <w:tabs>
                <w:tab w:val="left" w:pos="520"/>
              </w:tabs>
              <w:spacing w:before="40" w:line="309" w:lineRule="auto"/>
              <w:ind w:left="520" w:right="338" w:hanging="462"/>
            </w:pPr>
            <w:r>
              <w:rPr>
                <w:spacing w:val="-4"/>
              </w:rPr>
              <w:t>iii.</w:t>
            </w:r>
            <w:r>
              <w:tab/>
              <w:t>Open Space Natural and Open Space Water</w:t>
            </w:r>
            <w:r>
              <w:rPr>
                <w:spacing w:val="-6"/>
              </w:rPr>
              <w:t xml:space="preserve"> </w:t>
            </w:r>
            <w:r>
              <w:t>and</w:t>
            </w:r>
            <w:r>
              <w:rPr>
                <w:spacing w:val="-7"/>
              </w:rPr>
              <w:t xml:space="preserve"> </w:t>
            </w:r>
            <w:r>
              <w:t>Margins</w:t>
            </w:r>
            <w:r>
              <w:rPr>
                <w:spacing w:val="-6"/>
              </w:rPr>
              <w:t xml:space="preserve"> </w:t>
            </w:r>
            <w:r>
              <w:t>Zones</w:t>
            </w:r>
            <w:r>
              <w:rPr>
                <w:spacing w:val="-5"/>
              </w:rPr>
              <w:t xml:space="preserve"> </w:t>
            </w:r>
            <w:r>
              <w:t>(Refer</w:t>
            </w:r>
            <w:r>
              <w:rPr>
                <w:spacing w:val="-6"/>
              </w:rPr>
              <w:t xml:space="preserve"> </w:t>
            </w:r>
            <w:r>
              <w:t>to</w:t>
            </w:r>
            <w:r>
              <w:rPr>
                <w:spacing w:val="-8"/>
              </w:rPr>
              <w:t xml:space="preserve"> </w:t>
            </w:r>
            <w:r>
              <w:rPr>
                <w:color w:val="0000FF"/>
              </w:rPr>
              <w:t>Rules</w:t>
            </w:r>
          </w:p>
          <w:p w14:paraId="7C647855" w14:textId="77777777" w:rsidR="006713A4" w:rsidRDefault="006713A4">
            <w:pPr>
              <w:pStyle w:val="TableParagraph"/>
              <w:spacing w:line="309" w:lineRule="auto"/>
              <w:ind w:left="520"/>
            </w:pPr>
            <w:r>
              <w:rPr>
                <w:color w:val="0000FF"/>
              </w:rPr>
              <w:t>6.6.4</w:t>
            </w:r>
            <w:r>
              <w:rPr>
                <w:color w:val="0000FF"/>
                <w:spacing w:val="-7"/>
              </w:rPr>
              <w:t xml:space="preserve"> </w:t>
            </w:r>
            <w:r>
              <w:t>-</w:t>
            </w:r>
            <w:r>
              <w:rPr>
                <w:spacing w:val="-7"/>
              </w:rPr>
              <w:t xml:space="preserve"> </w:t>
            </w:r>
            <w:r>
              <w:rPr>
                <w:color w:val="0000FF"/>
              </w:rPr>
              <w:t>6.6.6</w:t>
            </w:r>
            <w:r>
              <w:rPr>
                <w:color w:val="0000FF"/>
                <w:spacing w:val="-7"/>
              </w:rPr>
              <w:t xml:space="preserve"> </w:t>
            </w:r>
            <w:r>
              <w:t>of</w:t>
            </w:r>
            <w:r>
              <w:rPr>
                <w:spacing w:val="-6"/>
              </w:rPr>
              <w:t xml:space="preserve"> </w:t>
            </w:r>
            <w:r>
              <w:t>Chapter</w:t>
            </w:r>
            <w:r>
              <w:rPr>
                <w:spacing w:val="-1"/>
              </w:rPr>
              <w:t xml:space="preserve"> </w:t>
            </w:r>
            <w:r>
              <w:t>6</w:t>
            </w:r>
            <w:r>
              <w:rPr>
                <w:spacing w:val="-7"/>
              </w:rPr>
              <w:t xml:space="preserve"> </w:t>
            </w:r>
            <w:r>
              <w:t>in</w:t>
            </w:r>
            <w:r>
              <w:rPr>
                <w:spacing w:val="-7"/>
              </w:rPr>
              <w:t xml:space="preserve"> </w:t>
            </w:r>
            <w:r>
              <w:t>relation</w:t>
            </w:r>
            <w:r>
              <w:rPr>
                <w:spacing w:val="-7"/>
              </w:rPr>
              <w:t xml:space="preserve"> </w:t>
            </w:r>
            <w:r>
              <w:t xml:space="preserve">to </w:t>
            </w:r>
            <w:r>
              <w:rPr>
                <w:color w:val="00AF50"/>
              </w:rPr>
              <w:t>earthworks adjoining water bodies</w:t>
            </w:r>
            <w:r>
              <w:t>).</w:t>
            </w:r>
          </w:p>
        </w:tc>
        <w:tc>
          <w:tcPr>
            <w:tcW w:w="1700" w:type="dxa"/>
          </w:tcPr>
          <w:p w14:paraId="35693F5A" w14:textId="77777777" w:rsidR="006713A4" w:rsidRDefault="006713A4">
            <w:pPr>
              <w:pStyle w:val="TableParagraph"/>
              <w:spacing w:before="45"/>
              <w:ind w:left="193"/>
            </w:pPr>
            <w:r>
              <w:rPr>
                <w:spacing w:val="-2"/>
              </w:rPr>
              <w:t>50m³/ha</w:t>
            </w:r>
          </w:p>
        </w:tc>
      </w:tr>
      <w:tr w:rsidR="006713A4" w14:paraId="44C5A97E" w14:textId="77777777">
        <w:trPr>
          <w:trHeight w:val="1805"/>
        </w:trPr>
        <w:tc>
          <w:tcPr>
            <w:tcW w:w="2267" w:type="dxa"/>
            <w:vMerge/>
            <w:tcBorders>
              <w:top w:val="nil"/>
            </w:tcBorders>
          </w:tcPr>
          <w:p w14:paraId="0142C6F2" w14:textId="77777777" w:rsidR="006713A4" w:rsidRDefault="006713A4">
            <w:pPr>
              <w:rPr>
                <w:sz w:val="2"/>
                <w:szCs w:val="2"/>
              </w:rPr>
            </w:pPr>
          </w:p>
        </w:tc>
        <w:tc>
          <w:tcPr>
            <w:tcW w:w="4538" w:type="dxa"/>
          </w:tcPr>
          <w:p w14:paraId="79D6DC18" w14:textId="77777777" w:rsidR="006713A4" w:rsidRDefault="006713A4">
            <w:pPr>
              <w:pStyle w:val="TableParagraph"/>
              <w:tabs>
                <w:tab w:val="left" w:pos="520"/>
              </w:tabs>
              <w:spacing w:before="40" w:line="309" w:lineRule="auto"/>
              <w:ind w:left="520" w:right="374" w:hanging="462"/>
            </w:pPr>
            <w:r>
              <w:rPr>
                <w:spacing w:val="-4"/>
              </w:rPr>
              <w:t>iv.</w:t>
            </w:r>
            <w:r>
              <w:tab/>
              <w:t>Open Space Water and Margins Zone at Lake Ellesmere / Te Waihora and Lake Forsyth</w:t>
            </w:r>
            <w:r>
              <w:rPr>
                <w:spacing w:val="-6"/>
              </w:rPr>
              <w:t xml:space="preserve"> </w:t>
            </w:r>
            <w:r>
              <w:t>/</w:t>
            </w:r>
            <w:r>
              <w:rPr>
                <w:spacing w:val="-5"/>
              </w:rPr>
              <w:t xml:space="preserve"> </w:t>
            </w:r>
            <w:r>
              <w:t>Wairewa</w:t>
            </w:r>
            <w:r>
              <w:rPr>
                <w:spacing w:val="-5"/>
              </w:rPr>
              <w:t xml:space="preserve"> </w:t>
            </w:r>
            <w:r>
              <w:t>(Refer</w:t>
            </w:r>
            <w:r>
              <w:rPr>
                <w:spacing w:val="-6"/>
              </w:rPr>
              <w:t xml:space="preserve"> </w:t>
            </w:r>
            <w:r>
              <w:t>to</w:t>
            </w:r>
            <w:r>
              <w:rPr>
                <w:spacing w:val="-6"/>
              </w:rPr>
              <w:t xml:space="preserve"> </w:t>
            </w:r>
            <w:r>
              <w:rPr>
                <w:color w:val="0000FF"/>
              </w:rPr>
              <w:t>Rules</w:t>
            </w:r>
            <w:r>
              <w:rPr>
                <w:color w:val="0000FF"/>
                <w:spacing w:val="-6"/>
              </w:rPr>
              <w:t xml:space="preserve"> </w:t>
            </w:r>
            <w:r>
              <w:rPr>
                <w:color w:val="0000FF"/>
              </w:rPr>
              <w:t>6.6.4</w:t>
            </w:r>
            <w:r>
              <w:rPr>
                <w:color w:val="0000FF"/>
                <w:spacing w:val="-6"/>
              </w:rPr>
              <w:t xml:space="preserve"> </w:t>
            </w:r>
            <w:r>
              <w:t>-</w:t>
            </w:r>
          </w:p>
          <w:p w14:paraId="42C68F0A" w14:textId="77777777" w:rsidR="006713A4" w:rsidRDefault="006713A4">
            <w:pPr>
              <w:pStyle w:val="TableParagraph"/>
              <w:spacing w:line="304" w:lineRule="auto"/>
              <w:ind w:left="520"/>
            </w:pPr>
            <w:r>
              <w:rPr>
                <w:color w:val="0000FF"/>
              </w:rPr>
              <w:t>6.6.6</w:t>
            </w:r>
            <w:r>
              <w:rPr>
                <w:color w:val="0000FF"/>
                <w:spacing w:val="-7"/>
              </w:rPr>
              <w:t xml:space="preserve"> </w:t>
            </w:r>
            <w:r>
              <w:t>of</w:t>
            </w:r>
            <w:r>
              <w:rPr>
                <w:spacing w:val="-6"/>
              </w:rPr>
              <w:t xml:space="preserve"> </w:t>
            </w:r>
            <w:r>
              <w:t>Chapter</w:t>
            </w:r>
            <w:r>
              <w:rPr>
                <w:spacing w:val="-6"/>
              </w:rPr>
              <w:t xml:space="preserve"> </w:t>
            </w:r>
            <w:r>
              <w:t>6</w:t>
            </w:r>
            <w:r>
              <w:rPr>
                <w:spacing w:val="-8"/>
              </w:rPr>
              <w:t xml:space="preserve"> </w:t>
            </w:r>
            <w:r>
              <w:t>in</w:t>
            </w:r>
            <w:r>
              <w:rPr>
                <w:spacing w:val="-7"/>
              </w:rPr>
              <w:t xml:space="preserve"> </w:t>
            </w:r>
            <w:r>
              <w:t>relation</w:t>
            </w:r>
            <w:r>
              <w:rPr>
                <w:spacing w:val="-7"/>
              </w:rPr>
              <w:t xml:space="preserve"> </w:t>
            </w:r>
            <w:r>
              <w:t>to</w:t>
            </w:r>
            <w:r>
              <w:rPr>
                <w:spacing w:val="-2"/>
              </w:rPr>
              <w:t xml:space="preserve"> </w:t>
            </w:r>
            <w:r>
              <w:rPr>
                <w:color w:val="00AF50"/>
              </w:rPr>
              <w:t>earthworks adjoining water bodies</w:t>
            </w:r>
            <w:r>
              <w:t>).</w:t>
            </w:r>
          </w:p>
        </w:tc>
        <w:tc>
          <w:tcPr>
            <w:tcW w:w="1700" w:type="dxa"/>
          </w:tcPr>
          <w:p w14:paraId="566A3D7C" w14:textId="77777777" w:rsidR="006713A4" w:rsidRDefault="006713A4">
            <w:pPr>
              <w:pStyle w:val="TableParagraph"/>
              <w:spacing w:before="45"/>
              <w:ind w:left="193"/>
            </w:pPr>
            <w:r>
              <w:rPr>
                <w:spacing w:val="-2"/>
              </w:rPr>
              <w:t>10m³/ha</w:t>
            </w:r>
          </w:p>
        </w:tc>
      </w:tr>
      <w:tr w:rsidR="006713A4" w14:paraId="114757BD" w14:textId="77777777">
        <w:trPr>
          <w:trHeight w:val="480"/>
        </w:trPr>
        <w:tc>
          <w:tcPr>
            <w:tcW w:w="2267" w:type="dxa"/>
            <w:vMerge/>
            <w:tcBorders>
              <w:top w:val="nil"/>
            </w:tcBorders>
          </w:tcPr>
          <w:p w14:paraId="6E0432BE" w14:textId="77777777" w:rsidR="006713A4" w:rsidRDefault="006713A4">
            <w:pPr>
              <w:rPr>
                <w:sz w:val="2"/>
                <w:szCs w:val="2"/>
              </w:rPr>
            </w:pPr>
          </w:p>
        </w:tc>
        <w:tc>
          <w:tcPr>
            <w:tcW w:w="4538" w:type="dxa"/>
          </w:tcPr>
          <w:p w14:paraId="321B9969" w14:textId="77777777" w:rsidR="006713A4" w:rsidRDefault="006713A4">
            <w:pPr>
              <w:pStyle w:val="TableParagraph"/>
              <w:tabs>
                <w:tab w:val="left" w:pos="496"/>
              </w:tabs>
              <w:spacing w:before="40"/>
              <w:ind w:left="59"/>
            </w:pPr>
            <w:r>
              <w:rPr>
                <w:spacing w:val="-5"/>
              </w:rPr>
              <w:t>v.</w:t>
            </w:r>
            <w:r>
              <w:tab/>
              <w:t>Open</w:t>
            </w:r>
            <w:r>
              <w:rPr>
                <w:spacing w:val="-8"/>
              </w:rPr>
              <w:t xml:space="preserve"> </w:t>
            </w:r>
            <w:r>
              <w:t>Space</w:t>
            </w:r>
            <w:r>
              <w:rPr>
                <w:spacing w:val="-7"/>
              </w:rPr>
              <w:t xml:space="preserve"> </w:t>
            </w:r>
            <w:r>
              <w:t>Coastal</w:t>
            </w:r>
            <w:r>
              <w:rPr>
                <w:spacing w:val="-5"/>
              </w:rPr>
              <w:t xml:space="preserve"> </w:t>
            </w:r>
            <w:r>
              <w:rPr>
                <w:spacing w:val="-2"/>
              </w:rPr>
              <w:t>Zone.</w:t>
            </w:r>
          </w:p>
        </w:tc>
        <w:tc>
          <w:tcPr>
            <w:tcW w:w="1700" w:type="dxa"/>
          </w:tcPr>
          <w:p w14:paraId="67D92AAF" w14:textId="77777777" w:rsidR="006713A4" w:rsidRDefault="006713A4">
            <w:pPr>
              <w:pStyle w:val="TableParagraph"/>
              <w:spacing w:before="45"/>
              <w:ind w:left="193"/>
            </w:pPr>
            <w:r>
              <w:rPr>
                <w:spacing w:val="-2"/>
              </w:rPr>
              <w:t>50m³/ha</w:t>
            </w:r>
          </w:p>
        </w:tc>
      </w:tr>
      <w:tr w:rsidR="006713A4" w14:paraId="10C5C463" w14:textId="77777777">
        <w:trPr>
          <w:trHeight w:val="1733"/>
        </w:trPr>
        <w:tc>
          <w:tcPr>
            <w:tcW w:w="2267" w:type="dxa"/>
            <w:vMerge/>
            <w:tcBorders>
              <w:top w:val="nil"/>
            </w:tcBorders>
          </w:tcPr>
          <w:p w14:paraId="78FDB12B" w14:textId="77777777" w:rsidR="006713A4" w:rsidRDefault="006713A4">
            <w:pPr>
              <w:rPr>
                <w:sz w:val="2"/>
                <w:szCs w:val="2"/>
              </w:rPr>
            </w:pPr>
          </w:p>
        </w:tc>
        <w:tc>
          <w:tcPr>
            <w:tcW w:w="4538" w:type="dxa"/>
          </w:tcPr>
          <w:p w14:paraId="3782B1B6" w14:textId="77777777" w:rsidR="006713A4" w:rsidRDefault="006713A4">
            <w:pPr>
              <w:pStyle w:val="TableParagraph"/>
              <w:tabs>
                <w:tab w:val="left" w:pos="496"/>
              </w:tabs>
              <w:spacing w:before="40" w:line="309" w:lineRule="auto"/>
              <w:ind w:left="496" w:right="368" w:hanging="438"/>
            </w:pPr>
            <w:r>
              <w:rPr>
                <w:spacing w:val="-4"/>
              </w:rPr>
              <w:t>vi.</w:t>
            </w:r>
            <w:r>
              <w:tab/>
              <w:t>Open</w:t>
            </w:r>
            <w:r>
              <w:rPr>
                <w:spacing w:val="-8"/>
              </w:rPr>
              <w:t xml:space="preserve"> </w:t>
            </w:r>
            <w:r>
              <w:t>Space</w:t>
            </w:r>
            <w:r>
              <w:rPr>
                <w:spacing w:val="-7"/>
              </w:rPr>
              <w:t xml:space="preserve"> </w:t>
            </w:r>
            <w:r>
              <w:t>Avon</w:t>
            </w:r>
            <w:r>
              <w:rPr>
                <w:spacing w:val="-8"/>
              </w:rPr>
              <w:t xml:space="preserve"> </w:t>
            </w:r>
            <w:r>
              <w:t>River</w:t>
            </w:r>
            <w:r>
              <w:rPr>
                <w:spacing w:val="-7"/>
              </w:rPr>
              <w:t xml:space="preserve"> </w:t>
            </w:r>
            <w:r>
              <w:t>Precinct</w:t>
            </w:r>
            <w:r>
              <w:rPr>
                <w:spacing w:val="-9"/>
              </w:rPr>
              <w:t xml:space="preserve"> </w:t>
            </w:r>
            <w:r>
              <w:t>(Te</w:t>
            </w:r>
            <w:r>
              <w:rPr>
                <w:spacing w:val="-7"/>
              </w:rPr>
              <w:t xml:space="preserve"> </w:t>
            </w:r>
            <w:r>
              <w:t>Papa Ōtākaro) Zone.</w:t>
            </w:r>
          </w:p>
          <w:p w14:paraId="2BE86CF5" w14:textId="77777777" w:rsidR="006713A4" w:rsidRDefault="006713A4">
            <w:pPr>
              <w:pStyle w:val="TableParagraph"/>
              <w:spacing w:before="36"/>
              <w:ind w:left="59"/>
            </w:pPr>
            <w:r>
              <w:t>Advice</w:t>
            </w:r>
            <w:r>
              <w:rPr>
                <w:spacing w:val="-4"/>
              </w:rPr>
              <w:t xml:space="preserve"> </w:t>
            </w:r>
            <w:r>
              <w:rPr>
                <w:spacing w:val="-2"/>
              </w:rPr>
              <w:t>note:</w:t>
            </w:r>
          </w:p>
          <w:p w14:paraId="0EA8C4AE" w14:textId="77777777" w:rsidR="006713A4" w:rsidRDefault="006713A4">
            <w:pPr>
              <w:pStyle w:val="TableParagraph"/>
              <w:spacing w:before="121"/>
              <w:ind w:left="429" w:hanging="284"/>
            </w:pPr>
            <w:r>
              <w:t>1.</w:t>
            </w:r>
            <w:r>
              <w:rPr>
                <w:spacing w:val="40"/>
              </w:rPr>
              <w:t xml:space="preserve"> </w:t>
            </w:r>
            <w:r>
              <w:t xml:space="preserve">This volume threshold applies outside the </w:t>
            </w:r>
            <w:r>
              <w:rPr>
                <w:color w:val="00AF50"/>
              </w:rPr>
              <w:t>water</w:t>
            </w:r>
            <w:r>
              <w:rPr>
                <w:color w:val="00AF50"/>
                <w:spacing w:val="-7"/>
              </w:rPr>
              <w:t xml:space="preserve"> </w:t>
            </w:r>
            <w:r>
              <w:rPr>
                <w:color w:val="00AF50"/>
              </w:rPr>
              <w:t>body</w:t>
            </w:r>
            <w:r>
              <w:rPr>
                <w:color w:val="00AF50"/>
                <w:spacing w:val="-7"/>
              </w:rPr>
              <w:t xml:space="preserve"> </w:t>
            </w:r>
            <w:r>
              <w:rPr>
                <w:color w:val="00AF50"/>
              </w:rPr>
              <w:t>setback</w:t>
            </w:r>
            <w:r>
              <w:rPr>
                <w:color w:val="00AF50"/>
                <w:spacing w:val="-6"/>
              </w:rPr>
              <w:t xml:space="preserve"> </w:t>
            </w:r>
            <w:r>
              <w:t>provided</w:t>
            </w:r>
            <w:r>
              <w:rPr>
                <w:spacing w:val="-8"/>
              </w:rPr>
              <w:t xml:space="preserve"> </w:t>
            </w:r>
            <w:r>
              <w:t>in</w:t>
            </w:r>
            <w:r>
              <w:rPr>
                <w:spacing w:val="-7"/>
              </w:rPr>
              <w:t xml:space="preserve"> </w:t>
            </w:r>
            <w:r>
              <w:rPr>
                <w:color w:val="0000FF"/>
              </w:rPr>
              <w:t>Chapter</w:t>
            </w:r>
            <w:r>
              <w:rPr>
                <w:color w:val="0000FF"/>
                <w:spacing w:val="-7"/>
              </w:rPr>
              <w:t xml:space="preserve"> </w:t>
            </w:r>
            <w:r>
              <w:rPr>
                <w:color w:val="0000FF"/>
              </w:rPr>
              <w:t>6</w:t>
            </w:r>
            <w:r>
              <w:t>.</w:t>
            </w:r>
          </w:p>
        </w:tc>
        <w:tc>
          <w:tcPr>
            <w:tcW w:w="1700" w:type="dxa"/>
          </w:tcPr>
          <w:p w14:paraId="7B8DFA3C" w14:textId="77777777" w:rsidR="006713A4" w:rsidRDefault="006713A4">
            <w:pPr>
              <w:pStyle w:val="TableParagraph"/>
              <w:spacing w:before="45"/>
              <w:ind w:left="193"/>
            </w:pPr>
            <w:r>
              <w:rPr>
                <w:spacing w:val="-2"/>
              </w:rPr>
              <w:t>50m³/ha</w:t>
            </w:r>
          </w:p>
        </w:tc>
      </w:tr>
      <w:tr w:rsidR="006713A4" w14:paraId="6520B894" w14:textId="77777777">
        <w:trPr>
          <w:trHeight w:val="767"/>
        </w:trPr>
        <w:tc>
          <w:tcPr>
            <w:tcW w:w="2267" w:type="dxa"/>
            <w:vMerge w:val="restart"/>
          </w:tcPr>
          <w:p w14:paraId="0E0BD5B9" w14:textId="77777777" w:rsidR="006713A4" w:rsidRDefault="006713A4">
            <w:pPr>
              <w:pStyle w:val="TableParagraph"/>
              <w:spacing w:before="45"/>
              <w:ind w:left="69"/>
            </w:pPr>
            <w:r>
              <w:t>h.</w:t>
            </w:r>
            <w:r>
              <w:rPr>
                <w:spacing w:val="43"/>
              </w:rPr>
              <w:t xml:space="preserve">  </w:t>
            </w:r>
            <w:r>
              <w:t>Specific</w:t>
            </w:r>
            <w:r>
              <w:rPr>
                <w:spacing w:val="-5"/>
              </w:rPr>
              <w:t xml:space="preserve"> </w:t>
            </w:r>
            <w:r>
              <w:rPr>
                <w:spacing w:val="-2"/>
              </w:rPr>
              <w:t>Purpose</w:t>
            </w:r>
          </w:p>
        </w:tc>
        <w:tc>
          <w:tcPr>
            <w:tcW w:w="4538" w:type="dxa"/>
          </w:tcPr>
          <w:p w14:paraId="7712BFD1" w14:textId="77777777" w:rsidR="006713A4" w:rsidRDefault="006713A4">
            <w:pPr>
              <w:pStyle w:val="TableParagraph"/>
              <w:tabs>
                <w:tab w:val="left" w:pos="520"/>
              </w:tabs>
              <w:spacing w:before="40" w:line="309" w:lineRule="auto"/>
              <w:ind w:left="520" w:right="178" w:hanging="462"/>
            </w:pPr>
            <w:r>
              <w:rPr>
                <w:spacing w:val="-6"/>
              </w:rPr>
              <w:t>i.</w:t>
            </w:r>
            <w:r>
              <w:tab/>
              <w:t>Specific Purpose (Hospital) Zone and Specific</w:t>
            </w:r>
            <w:r>
              <w:rPr>
                <w:spacing w:val="-12"/>
              </w:rPr>
              <w:t xml:space="preserve"> </w:t>
            </w:r>
            <w:r>
              <w:t>Purpose</w:t>
            </w:r>
            <w:r>
              <w:rPr>
                <w:spacing w:val="-11"/>
              </w:rPr>
              <w:t xml:space="preserve"> </w:t>
            </w:r>
            <w:r>
              <w:t>(Tertiary</w:t>
            </w:r>
            <w:r>
              <w:rPr>
                <w:spacing w:val="-11"/>
              </w:rPr>
              <w:t xml:space="preserve"> </w:t>
            </w:r>
            <w:r>
              <w:t>Education)</w:t>
            </w:r>
            <w:r>
              <w:rPr>
                <w:spacing w:val="-11"/>
              </w:rPr>
              <w:t xml:space="preserve"> </w:t>
            </w:r>
            <w:r>
              <w:t>Zone.</w:t>
            </w:r>
          </w:p>
        </w:tc>
        <w:tc>
          <w:tcPr>
            <w:tcW w:w="1700" w:type="dxa"/>
          </w:tcPr>
          <w:p w14:paraId="2555BC2C" w14:textId="77777777" w:rsidR="006713A4" w:rsidRDefault="006713A4">
            <w:pPr>
              <w:pStyle w:val="TableParagraph"/>
              <w:spacing w:before="45"/>
              <w:ind w:left="193"/>
            </w:pPr>
            <w:r>
              <w:rPr>
                <w:spacing w:val="-2"/>
              </w:rPr>
              <w:t>150m³/ha</w:t>
            </w:r>
          </w:p>
        </w:tc>
      </w:tr>
      <w:tr w:rsidR="006713A4" w14:paraId="78544921" w14:textId="77777777">
        <w:trPr>
          <w:trHeight w:val="484"/>
        </w:trPr>
        <w:tc>
          <w:tcPr>
            <w:tcW w:w="2267" w:type="dxa"/>
            <w:vMerge/>
            <w:tcBorders>
              <w:top w:val="nil"/>
            </w:tcBorders>
          </w:tcPr>
          <w:p w14:paraId="3355E261" w14:textId="77777777" w:rsidR="006713A4" w:rsidRDefault="006713A4">
            <w:pPr>
              <w:rPr>
                <w:sz w:val="2"/>
                <w:szCs w:val="2"/>
              </w:rPr>
            </w:pPr>
          </w:p>
        </w:tc>
        <w:tc>
          <w:tcPr>
            <w:tcW w:w="4538" w:type="dxa"/>
          </w:tcPr>
          <w:p w14:paraId="00DA6A33" w14:textId="77777777" w:rsidR="006713A4" w:rsidRDefault="006713A4">
            <w:pPr>
              <w:pStyle w:val="TableParagraph"/>
              <w:tabs>
                <w:tab w:val="left" w:pos="520"/>
              </w:tabs>
              <w:spacing w:before="40"/>
              <w:ind w:left="59"/>
            </w:pPr>
            <w:r>
              <w:rPr>
                <w:spacing w:val="-5"/>
              </w:rPr>
              <w:t>ii.</w:t>
            </w:r>
            <w:r>
              <w:tab/>
              <w:t>Specific</w:t>
            </w:r>
            <w:r>
              <w:rPr>
                <w:spacing w:val="-9"/>
              </w:rPr>
              <w:t xml:space="preserve"> </w:t>
            </w:r>
            <w:r>
              <w:t>Purpose</w:t>
            </w:r>
            <w:r>
              <w:rPr>
                <w:spacing w:val="-6"/>
              </w:rPr>
              <w:t xml:space="preserve"> </w:t>
            </w:r>
            <w:r>
              <w:t>(Airport)</w:t>
            </w:r>
            <w:r>
              <w:rPr>
                <w:spacing w:val="-6"/>
              </w:rPr>
              <w:t xml:space="preserve"> </w:t>
            </w:r>
            <w:r>
              <w:rPr>
                <w:spacing w:val="-2"/>
              </w:rPr>
              <w:t>Zone.</w:t>
            </w:r>
          </w:p>
        </w:tc>
        <w:tc>
          <w:tcPr>
            <w:tcW w:w="1700" w:type="dxa"/>
          </w:tcPr>
          <w:p w14:paraId="5628DA87" w14:textId="77777777" w:rsidR="006713A4" w:rsidRDefault="006713A4">
            <w:pPr>
              <w:pStyle w:val="TableParagraph"/>
              <w:spacing w:before="45"/>
              <w:ind w:left="193"/>
            </w:pPr>
            <w:r>
              <w:rPr>
                <w:spacing w:val="-2"/>
              </w:rPr>
              <w:t>5000m³/ha</w:t>
            </w:r>
          </w:p>
        </w:tc>
      </w:tr>
      <w:tr w:rsidR="006713A4" w14:paraId="70A2B130" w14:textId="77777777">
        <w:trPr>
          <w:trHeight w:val="480"/>
        </w:trPr>
        <w:tc>
          <w:tcPr>
            <w:tcW w:w="2267" w:type="dxa"/>
            <w:vMerge/>
            <w:tcBorders>
              <w:top w:val="nil"/>
            </w:tcBorders>
          </w:tcPr>
          <w:p w14:paraId="5486655B" w14:textId="77777777" w:rsidR="006713A4" w:rsidRDefault="006713A4">
            <w:pPr>
              <w:rPr>
                <w:sz w:val="2"/>
                <w:szCs w:val="2"/>
              </w:rPr>
            </w:pPr>
          </w:p>
        </w:tc>
        <w:tc>
          <w:tcPr>
            <w:tcW w:w="4538" w:type="dxa"/>
          </w:tcPr>
          <w:p w14:paraId="42EB4354" w14:textId="77777777" w:rsidR="006713A4" w:rsidRDefault="006713A4">
            <w:pPr>
              <w:pStyle w:val="TableParagraph"/>
              <w:tabs>
                <w:tab w:val="left" w:pos="520"/>
              </w:tabs>
              <w:spacing w:before="40"/>
              <w:ind w:left="59"/>
            </w:pPr>
            <w:r>
              <w:rPr>
                <w:spacing w:val="-4"/>
              </w:rPr>
              <w:t>iii.</w:t>
            </w:r>
            <w:r>
              <w:tab/>
              <w:t>Specific</w:t>
            </w:r>
            <w:r>
              <w:rPr>
                <w:spacing w:val="-8"/>
              </w:rPr>
              <w:t xml:space="preserve"> </w:t>
            </w:r>
            <w:r>
              <w:t>Purpose</w:t>
            </w:r>
            <w:r>
              <w:rPr>
                <w:spacing w:val="-6"/>
              </w:rPr>
              <w:t xml:space="preserve"> </w:t>
            </w:r>
            <w:r>
              <w:t>(Cemetery)</w:t>
            </w:r>
            <w:r>
              <w:rPr>
                <w:spacing w:val="-6"/>
              </w:rPr>
              <w:t xml:space="preserve"> </w:t>
            </w:r>
            <w:r>
              <w:rPr>
                <w:spacing w:val="-2"/>
              </w:rPr>
              <w:t>Zone.</w:t>
            </w:r>
          </w:p>
        </w:tc>
        <w:tc>
          <w:tcPr>
            <w:tcW w:w="1700" w:type="dxa"/>
          </w:tcPr>
          <w:p w14:paraId="5682BD3D" w14:textId="77777777" w:rsidR="006713A4" w:rsidRDefault="006713A4">
            <w:pPr>
              <w:pStyle w:val="TableParagraph"/>
              <w:spacing w:before="45"/>
              <w:ind w:left="193"/>
            </w:pPr>
            <w:r>
              <w:rPr>
                <w:spacing w:val="-2"/>
              </w:rPr>
              <w:t>20m³/</w:t>
            </w:r>
            <w:r>
              <w:rPr>
                <w:color w:val="00AF50"/>
                <w:spacing w:val="-2"/>
              </w:rPr>
              <w:t>site</w:t>
            </w:r>
          </w:p>
        </w:tc>
      </w:tr>
      <w:tr w:rsidR="006713A4" w14:paraId="484EE3AA" w14:textId="77777777">
        <w:trPr>
          <w:trHeight w:val="484"/>
        </w:trPr>
        <w:tc>
          <w:tcPr>
            <w:tcW w:w="2267" w:type="dxa"/>
            <w:vMerge/>
            <w:tcBorders>
              <w:top w:val="nil"/>
            </w:tcBorders>
          </w:tcPr>
          <w:p w14:paraId="2C746B16" w14:textId="77777777" w:rsidR="006713A4" w:rsidRDefault="006713A4">
            <w:pPr>
              <w:rPr>
                <w:sz w:val="2"/>
                <w:szCs w:val="2"/>
              </w:rPr>
            </w:pPr>
          </w:p>
        </w:tc>
        <w:tc>
          <w:tcPr>
            <w:tcW w:w="4538" w:type="dxa"/>
          </w:tcPr>
          <w:p w14:paraId="093CED28" w14:textId="77777777" w:rsidR="006713A4" w:rsidRDefault="006713A4">
            <w:pPr>
              <w:pStyle w:val="TableParagraph"/>
              <w:tabs>
                <w:tab w:val="left" w:pos="520"/>
              </w:tabs>
              <w:spacing w:before="40"/>
              <w:ind w:left="59"/>
            </w:pPr>
            <w:r>
              <w:rPr>
                <w:spacing w:val="-5"/>
              </w:rPr>
              <w:t>iv.</w:t>
            </w:r>
            <w:r>
              <w:tab/>
              <w:t>Specific</w:t>
            </w:r>
            <w:r>
              <w:rPr>
                <w:spacing w:val="-10"/>
              </w:rPr>
              <w:t xml:space="preserve"> </w:t>
            </w:r>
            <w:r>
              <w:t>Purpose</w:t>
            </w:r>
            <w:r>
              <w:rPr>
                <w:spacing w:val="-5"/>
              </w:rPr>
              <w:t xml:space="preserve"> </w:t>
            </w:r>
            <w:r>
              <w:t>(Golf</w:t>
            </w:r>
            <w:r>
              <w:rPr>
                <w:spacing w:val="-5"/>
              </w:rPr>
              <w:t xml:space="preserve"> </w:t>
            </w:r>
            <w:r>
              <w:t>Resort)</w:t>
            </w:r>
            <w:r>
              <w:rPr>
                <w:spacing w:val="-5"/>
              </w:rPr>
              <w:t xml:space="preserve"> </w:t>
            </w:r>
            <w:r>
              <w:rPr>
                <w:spacing w:val="-2"/>
              </w:rPr>
              <w:t>Zone.</w:t>
            </w:r>
          </w:p>
        </w:tc>
        <w:tc>
          <w:tcPr>
            <w:tcW w:w="1700" w:type="dxa"/>
          </w:tcPr>
          <w:p w14:paraId="0162D9EC" w14:textId="77777777" w:rsidR="006713A4" w:rsidRDefault="006713A4">
            <w:pPr>
              <w:pStyle w:val="TableParagraph"/>
              <w:spacing w:before="45"/>
              <w:ind w:left="193"/>
            </w:pPr>
            <w:r>
              <w:rPr>
                <w:spacing w:val="-2"/>
              </w:rPr>
              <w:t>20m³/</w:t>
            </w:r>
            <w:r>
              <w:rPr>
                <w:color w:val="00AF50"/>
                <w:spacing w:val="-2"/>
              </w:rPr>
              <w:t>site</w:t>
            </w:r>
          </w:p>
        </w:tc>
      </w:tr>
      <w:tr w:rsidR="006713A4" w14:paraId="5FD6A982" w14:textId="77777777">
        <w:trPr>
          <w:trHeight w:val="484"/>
        </w:trPr>
        <w:tc>
          <w:tcPr>
            <w:tcW w:w="2267" w:type="dxa"/>
            <w:vMerge/>
            <w:tcBorders>
              <w:top w:val="nil"/>
            </w:tcBorders>
          </w:tcPr>
          <w:p w14:paraId="1580BBB1" w14:textId="77777777" w:rsidR="006713A4" w:rsidRDefault="006713A4">
            <w:pPr>
              <w:rPr>
                <w:sz w:val="2"/>
                <w:szCs w:val="2"/>
              </w:rPr>
            </w:pPr>
          </w:p>
        </w:tc>
        <w:tc>
          <w:tcPr>
            <w:tcW w:w="4538" w:type="dxa"/>
          </w:tcPr>
          <w:p w14:paraId="06AD2675" w14:textId="77777777" w:rsidR="006713A4" w:rsidRDefault="006713A4">
            <w:pPr>
              <w:pStyle w:val="TableParagraph"/>
              <w:tabs>
                <w:tab w:val="left" w:pos="515"/>
              </w:tabs>
              <w:spacing w:before="1"/>
              <w:ind w:left="93"/>
            </w:pPr>
            <w:r>
              <w:rPr>
                <w:spacing w:val="-5"/>
              </w:rPr>
              <w:t>v.</w:t>
            </w:r>
            <w:r>
              <w:tab/>
              <w:t>Specific</w:t>
            </w:r>
            <w:r>
              <w:rPr>
                <w:spacing w:val="-7"/>
              </w:rPr>
              <w:t xml:space="preserve"> </w:t>
            </w:r>
            <w:r>
              <w:t>Purpose</w:t>
            </w:r>
            <w:r>
              <w:rPr>
                <w:spacing w:val="-6"/>
              </w:rPr>
              <w:t xml:space="preserve"> </w:t>
            </w:r>
            <w:r>
              <w:t>(Flat</w:t>
            </w:r>
            <w:r>
              <w:rPr>
                <w:spacing w:val="-7"/>
              </w:rPr>
              <w:t xml:space="preserve"> </w:t>
            </w:r>
            <w:r>
              <w:t>Land</w:t>
            </w:r>
            <w:r>
              <w:rPr>
                <w:spacing w:val="-6"/>
              </w:rPr>
              <w:t xml:space="preserve"> </w:t>
            </w:r>
            <w:r>
              <w:t>Recovery)</w:t>
            </w:r>
            <w:r>
              <w:rPr>
                <w:spacing w:val="-5"/>
              </w:rPr>
              <w:t xml:space="preserve"> </w:t>
            </w:r>
            <w:r>
              <w:rPr>
                <w:spacing w:val="-2"/>
              </w:rPr>
              <w:t>Zone.</w:t>
            </w:r>
          </w:p>
        </w:tc>
        <w:tc>
          <w:tcPr>
            <w:tcW w:w="1700" w:type="dxa"/>
          </w:tcPr>
          <w:p w14:paraId="3BA90FF9" w14:textId="77777777" w:rsidR="006713A4" w:rsidRDefault="006713A4">
            <w:pPr>
              <w:pStyle w:val="TableParagraph"/>
              <w:spacing w:before="45"/>
              <w:ind w:left="193"/>
            </w:pPr>
            <w:r>
              <w:rPr>
                <w:spacing w:val="-2"/>
              </w:rPr>
              <w:t>50m³/ha</w:t>
            </w:r>
          </w:p>
        </w:tc>
      </w:tr>
      <w:tr w:rsidR="006713A4" w14:paraId="5FBD6EE4" w14:textId="77777777">
        <w:trPr>
          <w:trHeight w:val="480"/>
        </w:trPr>
        <w:tc>
          <w:tcPr>
            <w:tcW w:w="2267" w:type="dxa"/>
            <w:vMerge/>
            <w:tcBorders>
              <w:top w:val="nil"/>
            </w:tcBorders>
          </w:tcPr>
          <w:p w14:paraId="4931C933" w14:textId="77777777" w:rsidR="006713A4" w:rsidRDefault="006713A4">
            <w:pPr>
              <w:rPr>
                <w:sz w:val="2"/>
                <w:szCs w:val="2"/>
              </w:rPr>
            </w:pPr>
          </w:p>
        </w:tc>
        <w:tc>
          <w:tcPr>
            <w:tcW w:w="4538" w:type="dxa"/>
          </w:tcPr>
          <w:p w14:paraId="160095BA" w14:textId="77777777" w:rsidR="006713A4" w:rsidRDefault="006713A4">
            <w:pPr>
              <w:pStyle w:val="TableParagraph"/>
              <w:tabs>
                <w:tab w:val="left" w:pos="520"/>
              </w:tabs>
              <w:spacing w:before="45"/>
              <w:ind w:left="59"/>
            </w:pPr>
            <w:r>
              <w:rPr>
                <w:spacing w:val="-5"/>
              </w:rPr>
              <w:t>vi.</w:t>
            </w:r>
            <w:r>
              <w:tab/>
              <w:t>All</w:t>
            </w:r>
            <w:r>
              <w:rPr>
                <w:spacing w:val="-3"/>
              </w:rPr>
              <w:t xml:space="preserve"> </w:t>
            </w:r>
            <w:r>
              <w:t>other</w:t>
            </w:r>
            <w:r>
              <w:rPr>
                <w:spacing w:val="-5"/>
              </w:rPr>
              <w:t xml:space="preserve"> </w:t>
            </w:r>
            <w:r>
              <w:t>Specific</w:t>
            </w:r>
            <w:r>
              <w:rPr>
                <w:spacing w:val="-7"/>
              </w:rPr>
              <w:t xml:space="preserve"> </w:t>
            </w:r>
            <w:r>
              <w:t>Purpose</w:t>
            </w:r>
            <w:r>
              <w:rPr>
                <w:spacing w:val="-4"/>
              </w:rPr>
              <w:t xml:space="preserve"> </w:t>
            </w:r>
            <w:r>
              <w:rPr>
                <w:spacing w:val="-2"/>
              </w:rPr>
              <w:t>Zones.</w:t>
            </w:r>
          </w:p>
        </w:tc>
        <w:tc>
          <w:tcPr>
            <w:tcW w:w="1700" w:type="dxa"/>
          </w:tcPr>
          <w:p w14:paraId="2F7CBF23" w14:textId="77777777" w:rsidR="006713A4" w:rsidRDefault="006713A4">
            <w:pPr>
              <w:pStyle w:val="TableParagraph"/>
              <w:spacing w:before="45"/>
              <w:ind w:left="193"/>
            </w:pPr>
            <w:r>
              <w:rPr>
                <w:spacing w:val="-2"/>
              </w:rPr>
              <w:t>100m³/ha</w:t>
            </w:r>
          </w:p>
        </w:tc>
      </w:tr>
      <w:tr w:rsidR="006713A4" w14:paraId="2F4E2DC5" w14:textId="77777777">
        <w:trPr>
          <w:trHeight w:val="484"/>
        </w:trPr>
        <w:tc>
          <w:tcPr>
            <w:tcW w:w="2267" w:type="dxa"/>
          </w:tcPr>
          <w:p w14:paraId="0153FE1E" w14:textId="77777777" w:rsidR="006713A4" w:rsidRDefault="006713A4">
            <w:pPr>
              <w:pStyle w:val="TableParagraph"/>
              <w:tabs>
                <w:tab w:val="left" w:pos="429"/>
              </w:tabs>
              <w:spacing w:before="78"/>
              <w:ind w:left="69"/>
            </w:pPr>
            <w:r>
              <w:rPr>
                <w:spacing w:val="-5"/>
              </w:rPr>
              <w:t>i.</w:t>
            </w:r>
            <w:r>
              <w:tab/>
            </w:r>
            <w:r>
              <w:rPr>
                <w:spacing w:val="-2"/>
              </w:rPr>
              <w:t>Transport</w:t>
            </w:r>
          </w:p>
        </w:tc>
        <w:tc>
          <w:tcPr>
            <w:tcW w:w="4538" w:type="dxa"/>
          </w:tcPr>
          <w:p w14:paraId="0E487DD9" w14:textId="77777777" w:rsidR="006713A4" w:rsidRDefault="006713A4">
            <w:pPr>
              <w:pStyle w:val="TableParagraph"/>
              <w:tabs>
                <w:tab w:val="left" w:pos="419"/>
              </w:tabs>
              <w:spacing w:before="45"/>
              <w:ind w:left="59"/>
            </w:pPr>
            <w:r>
              <w:rPr>
                <w:spacing w:val="-5"/>
              </w:rPr>
              <w:t>i.</w:t>
            </w:r>
            <w:r>
              <w:tab/>
            </w:r>
            <w:r>
              <w:rPr>
                <w:spacing w:val="-2"/>
              </w:rPr>
              <w:t>Transport</w:t>
            </w:r>
            <w:r>
              <w:t xml:space="preserve"> </w:t>
            </w:r>
            <w:r>
              <w:rPr>
                <w:spacing w:val="-4"/>
              </w:rPr>
              <w:t>zone</w:t>
            </w:r>
          </w:p>
        </w:tc>
        <w:tc>
          <w:tcPr>
            <w:tcW w:w="1700" w:type="dxa"/>
          </w:tcPr>
          <w:p w14:paraId="0E10A31C" w14:textId="77777777" w:rsidR="006713A4" w:rsidRDefault="006713A4">
            <w:pPr>
              <w:pStyle w:val="TableParagraph"/>
              <w:spacing w:before="45"/>
              <w:ind w:left="193"/>
            </w:pPr>
            <w:r>
              <w:t>No</w:t>
            </w:r>
            <w:r>
              <w:rPr>
                <w:spacing w:val="8"/>
              </w:rPr>
              <w:t xml:space="preserve"> </w:t>
            </w:r>
            <w:r>
              <w:rPr>
                <w:spacing w:val="-2"/>
              </w:rPr>
              <w:t>limit.</w:t>
            </w:r>
          </w:p>
        </w:tc>
      </w:tr>
      <w:tr w:rsidR="006713A4" w14:paraId="0EEF481B" w14:textId="77777777">
        <w:trPr>
          <w:trHeight w:val="695"/>
        </w:trPr>
        <w:tc>
          <w:tcPr>
            <w:tcW w:w="2267" w:type="dxa"/>
          </w:tcPr>
          <w:p w14:paraId="653EB06C" w14:textId="77777777" w:rsidR="006713A4" w:rsidRDefault="006713A4">
            <w:pPr>
              <w:pStyle w:val="TableParagraph"/>
              <w:tabs>
                <w:tab w:val="left" w:pos="429"/>
              </w:tabs>
              <w:spacing w:before="78"/>
              <w:ind w:left="69"/>
            </w:pPr>
            <w:r>
              <w:rPr>
                <w:spacing w:val="-5"/>
              </w:rPr>
              <w:t>j.</w:t>
            </w:r>
            <w:r>
              <w:tab/>
            </w:r>
            <w:r>
              <w:rPr>
                <w:spacing w:val="-2"/>
              </w:rPr>
              <w:t>Overlays</w:t>
            </w:r>
          </w:p>
        </w:tc>
        <w:tc>
          <w:tcPr>
            <w:tcW w:w="4538" w:type="dxa"/>
          </w:tcPr>
          <w:p w14:paraId="31031D3A" w14:textId="77777777" w:rsidR="006713A4" w:rsidRDefault="006713A4">
            <w:pPr>
              <w:pStyle w:val="TableParagraph"/>
              <w:tabs>
                <w:tab w:val="left" w:pos="415"/>
              </w:tabs>
              <w:spacing w:before="83"/>
              <w:ind w:left="415" w:right="99" w:hanging="356"/>
            </w:pPr>
            <w:r>
              <w:rPr>
                <w:spacing w:val="-6"/>
              </w:rPr>
              <w:t>i.</w:t>
            </w:r>
            <w:r>
              <w:tab/>
              <w:t>Outstanding</w:t>
            </w:r>
            <w:r>
              <w:rPr>
                <w:spacing w:val="-10"/>
              </w:rPr>
              <w:t xml:space="preserve"> </w:t>
            </w:r>
            <w:r>
              <w:t>Natural</w:t>
            </w:r>
            <w:r>
              <w:rPr>
                <w:spacing w:val="-10"/>
              </w:rPr>
              <w:t xml:space="preserve"> </w:t>
            </w:r>
            <w:r>
              <w:t>Landscapes</w:t>
            </w:r>
            <w:r>
              <w:rPr>
                <w:spacing w:val="-10"/>
              </w:rPr>
              <w:t xml:space="preserve"> </w:t>
            </w:r>
            <w:r>
              <w:t>identified</w:t>
            </w:r>
            <w:r>
              <w:rPr>
                <w:spacing w:val="-11"/>
              </w:rPr>
              <w:t xml:space="preserve"> </w:t>
            </w:r>
            <w:r>
              <w:t xml:space="preserve">in </w:t>
            </w:r>
            <w:r>
              <w:rPr>
                <w:color w:val="0000FF"/>
              </w:rPr>
              <w:t>Appendix 9.2.9.2.2</w:t>
            </w:r>
          </w:p>
        </w:tc>
        <w:tc>
          <w:tcPr>
            <w:tcW w:w="1700" w:type="dxa"/>
          </w:tcPr>
          <w:p w14:paraId="5F851123" w14:textId="77777777" w:rsidR="006713A4" w:rsidRDefault="006713A4">
            <w:pPr>
              <w:pStyle w:val="TableParagraph"/>
              <w:spacing w:before="45"/>
              <w:ind w:left="193"/>
            </w:pPr>
            <w:r>
              <w:rPr>
                <w:spacing w:val="-2"/>
              </w:rPr>
              <w:t>25m³/ha</w:t>
            </w:r>
          </w:p>
        </w:tc>
      </w:tr>
    </w:tbl>
    <w:p w14:paraId="0CADE5DD" w14:textId="77777777" w:rsidR="006713A4" w:rsidRDefault="006713A4" w:rsidP="006713A4">
      <w:pPr>
        <w:sectPr w:rsidR="006713A4" w:rsidSect="00645594">
          <w:type w:val="continuous"/>
          <w:pgSz w:w="11900" w:h="16840"/>
          <w:pgMar w:top="1440" w:right="560" w:bottom="1200" w:left="1300" w:header="0" w:footer="985" w:gutter="0"/>
          <w:cols w:space="720"/>
        </w:sectPr>
      </w:pPr>
    </w:p>
    <w:tbl>
      <w:tblPr>
        <w:tblW w:w="0" w:type="auto"/>
        <w:tblInd w:w="1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269"/>
        <w:gridCol w:w="4536"/>
        <w:gridCol w:w="1700"/>
      </w:tblGrid>
      <w:tr w:rsidR="006713A4" w14:paraId="5A0C845C" w14:textId="77777777">
        <w:trPr>
          <w:trHeight w:val="700"/>
        </w:trPr>
        <w:tc>
          <w:tcPr>
            <w:tcW w:w="2269" w:type="dxa"/>
            <w:vMerge w:val="restart"/>
          </w:tcPr>
          <w:p w14:paraId="06580FA7" w14:textId="77777777" w:rsidR="006713A4" w:rsidRDefault="006713A4">
            <w:pPr>
              <w:pStyle w:val="TableParagraph"/>
              <w:rPr>
                <w:rFonts w:ascii="Times New Roman"/>
              </w:rPr>
            </w:pPr>
          </w:p>
        </w:tc>
        <w:tc>
          <w:tcPr>
            <w:tcW w:w="4536" w:type="dxa"/>
          </w:tcPr>
          <w:p w14:paraId="7B5D2E44" w14:textId="77777777" w:rsidR="006713A4" w:rsidRDefault="006713A4">
            <w:pPr>
              <w:pStyle w:val="TableParagraph"/>
              <w:spacing w:before="83"/>
              <w:ind w:left="456" w:hanging="342"/>
            </w:pPr>
            <w:r>
              <w:t>ii.</w:t>
            </w:r>
            <w:r>
              <w:rPr>
                <w:spacing w:val="80"/>
              </w:rPr>
              <w:t xml:space="preserve"> </w:t>
            </w:r>
            <w:r>
              <w:t>Outstanding</w:t>
            </w:r>
            <w:r>
              <w:rPr>
                <w:spacing w:val="-5"/>
              </w:rPr>
              <w:t xml:space="preserve"> </w:t>
            </w:r>
            <w:r>
              <w:t>Natural</w:t>
            </w:r>
            <w:r>
              <w:rPr>
                <w:spacing w:val="-5"/>
              </w:rPr>
              <w:t xml:space="preserve"> </w:t>
            </w:r>
            <w:r>
              <w:t>Features</w:t>
            </w:r>
            <w:r>
              <w:rPr>
                <w:spacing w:val="-6"/>
              </w:rPr>
              <w:t xml:space="preserve"> </w:t>
            </w:r>
            <w:r>
              <w:t>identified</w:t>
            </w:r>
            <w:r>
              <w:rPr>
                <w:spacing w:val="-7"/>
              </w:rPr>
              <w:t xml:space="preserve"> </w:t>
            </w:r>
            <w:r>
              <w:t xml:space="preserve">in </w:t>
            </w:r>
            <w:r>
              <w:rPr>
                <w:color w:val="0000FF"/>
              </w:rPr>
              <w:t>Appendix 9.2.9.2.1</w:t>
            </w:r>
          </w:p>
        </w:tc>
        <w:tc>
          <w:tcPr>
            <w:tcW w:w="1700" w:type="dxa"/>
          </w:tcPr>
          <w:p w14:paraId="40C4D42C" w14:textId="77777777" w:rsidR="006713A4" w:rsidRDefault="006713A4">
            <w:pPr>
              <w:pStyle w:val="TableParagraph"/>
              <w:spacing w:before="45"/>
              <w:ind w:left="193"/>
            </w:pPr>
            <w:r>
              <w:rPr>
                <w:spacing w:val="-5"/>
              </w:rPr>
              <w:t>Nil</w:t>
            </w:r>
          </w:p>
        </w:tc>
      </w:tr>
      <w:tr w:rsidR="006713A4" w14:paraId="6754B131" w14:textId="77777777">
        <w:trPr>
          <w:trHeight w:val="1234"/>
        </w:trPr>
        <w:tc>
          <w:tcPr>
            <w:tcW w:w="2269" w:type="dxa"/>
            <w:vMerge/>
            <w:tcBorders>
              <w:top w:val="nil"/>
            </w:tcBorders>
          </w:tcPr>
          <w:p w14:paraId="2D3E983D" w14:textId="77777777" w:rsidR="006713A4" w:rsidRDefault="006713A4">
            <w:pPr>
              <w:rPr>
                <w:sz w:val="2"/>
                <w:szCs w:val="2"/>
              </w:rPr>
            </w:pPr>
          </w:p>
        </w:tc>
        <w:tc>
          <w:tcPr>
            <w:tcW w:w="4536" w:type="dxa"/>
          </w:tcPr>
          <w:p w14:paraId="55631554" w14:textId="77777777" w:rsidR="006713A4" w:rsidRDefault="006713A4">
            <w:pPr>
              <w:pStyle w:val="TableParagraph"/>
              <w:spacing w:before="79"/>
              <w:ind w:left="427" w:right="98" w:hanging="371"/>
            </w:pPr>
            <w:r>
              <w:t>iii.</w:t>
            </w:r>
            <w:r>
              <w:rPr>
                <w:spacing w:val="80"/>
              </w:rPr>
              <w:t xml:space="preserve"> </w:t>
            </w:r>
            <w:r>
              <w:t>Areas</w:t>
            </w:r>
            <w:r>
              <w:rPr>
                <w:spacing w:val="-4"/>
              </w:rPr>
              <w:t xml:space="preserve"> </w:t>
            </w:r>
            <w:r>
              <w:t>of</w:t>
            </w:r>
            <w:r>
              <w:rPr>
                <w:spacing w:val="-4"/>
              </w:rPr>
              <w:t xml:space="preserve"> </w:t>
            </w:r>
            <w:r>
              <w:t>Outstanding,</w:t>
            </w:r>
            <w:r>
              <w:rPr>
                <w:spacing w:val="-7"/>
              </w:rPr>
              <w:t xml:space="preserve"> </w:t>
            </w:r>
            <w:r>
              <w:t>or High</w:t>
            </w:r>
            <w:r>
              <w:rPr>
                <w:spacing w:val="-5"/>
              </w:rPr>
              <w:t xml:space="preserve"> </w:t>
            </w:r>
            <w:r>
              <w:t>and</w:t>
            </w:r>
            <w:r>
              <w:rPr>
                <w:spacing w:val="-5"/>
              </w:rPr>
              <w:t xml:space="preserve"> </w:t>
            </w:r>
            <w:r>
              <w:t>Very</w:t>
            </w:r>
            <w:r>
              <w:rPr>
                <w:spacing w:val="-4"/>
              </w:rPr>
              <w:t xml:space="preserve"> </w:t>
            </w:r>
            <w:r>
              <w:t xml:space="preserve">High, Natural Character in the Coastal Environment identified in </w:t>
            </w:r>
            <w:r>
              <w:rPr>
                <w:color w:val="0000FF"/>
              </w:rPr>
              <w:t>Appendices</w:t>
            </w:r>
          </w:p>
          <w:p w14:paraId="5536280F" w14:textId="77777777" w:rsidR="006713A4" w:rsidRDefault="006713A4">
            <w:pPr>
              <w:pStyle w:val="TableParagraph"/>
              <w:ind w:left="427"/>
            </w:pPr>
            <w:r>
              <w:rPr>
                <w:color w:val="0000FF"/>
              </w:rPr>
              <w:t>9.2.9.2.7</w:t>
            </w:r>
            <w:r>
              <w:rPr>
                <w:color w:val="0000FF"/>
                <w:spacing w:val="-6"/>
              </w:rPr>
              <w:t xml:space="preserve"> </w:t>
            </w:r>
            <w:r>
              <w:t>and</w:t>
            </w:r>
            <w:r>
              <w:rPr>
                <w:spacing w:val="-6"/>
              </w:rPr>
              <w:t xml:space="preserve"> </w:t>
            </w:r>
            <w:r>
              <w:rPr>
                <w:color w:val="0000FF"/>
                <w:spacing w:val="-2"/>
              </w:rPr>
              <w:t>9.2.9.2.8</w:t>
            </w:r>
          </w:p>
        </w:tc>
        <w:tc>
          <w:tcPr>
            <w:tcW w:w="1700" w:type="dxa"/>
          </w:tcPr>
          <w:p w14:paraId="19AB9A8C" w14:textId="77777777" w:rsidR="006713A4" w:rsidRDefault="006713A4">
            <w:pPr>
              <w:pStyle w:val="TableParagraph"/>
              <w:spacing w:before="45"/>
              <w:ind w:left="193"/>
            </w:pPr>
            <w:r>
              <w:rPr>
                <w:spacing w:val="-2"/>
              </w:rPr>
              <w:t>25m³/ha</w:t>
            </w:r>
          </w:p>
        </w:tc>
      </w:tr>
      <w:tr w:rsidR="006713A4" w14:paraId="220B18EF" w14:textId="77777777">
        <w:trPr>
          <w:trHeight w:val="696"/>
        </w:trPr>
        <w:tc>
          <w:tcPr>
            <w:tcW w:w="2269" w:type="dxa"/>
            <w:vMerge/>
            <w:tcBorders>
              <w:top w:val="nil"/>
            </w:tcBorders>
          </w:tcPr>
          <w:p w14:paraId="371E97D1" w14:textId="77777777" w:rsidR="006713A4" w:rsidRDefault="006713A4">
            <w:pPr>
              <w:rPr>
                <w:sz w:val="2"/>
                <w:szCs w:val="2"/>
              </w:rPr>
            </w:pPr>
          </w:p>
        </w:tc>
        <w:tc>
          <w:tcPr>
            <w:tcW w:w="4536" w:type="dxa"/>
          </w:tcPr>
          <w:p w14:paraId="2BB2FFCC" w14:textId="77777777" w:rsidR="006713A4" w:rsidRDefault="006713A4">
            <w:pPr>
              <w:pStyle w:val="TableParagraph"/>
              <w:spacing w:before="78"/>
              <w:ind w:left="427" w:right="98" w:hanging="361"/>
            </w:pPr>
            <w:r>
              <w:t>iv.</w:t>
            </w:r>
            <w:r>
              <w:rPr>
                <w:spacing w:val="80"/>
              </w:rPr>
              <w:t xml:space="preserve"> </w:t>
            </w:r>
            <w:r>
              <w:t>Sites</w:t>
            </w:r>
            <w:r>
              <w:rPr>
                <w:spacing w:val="-5"/>
              </w:rPr>
              <w:t xml:space="preserve"> </w:t>
            </w:r>
            <w:r>
              <w:t>of</w:t>
            </w:r>
            <w:r>
              <w:rPr>
                <w:spacing w:val="-5"/>
              </w:rPr>
              <w:t xml:space="preserve"> </w:t>
            </w:r>
            <w:r>
              <w:t>Ecological</w:t>
            </w:r>
            <w:r>
              <w:rPr>
                <w:spacing w:val="-4"/>
              </w:rPr>
              <w:t xml:space="preserve"> </w:t>
            </w:r>
            <w:r>
              <w:t>Significance</w:t>
            </w:r>
            <w:r>
              <w:rPr>
                <w:spacing w:val="-5"/>
              </w:rPr>
              <w:t xml:space="preserve"> </w:t>
            </w:r>
            <w:r>
              <w:t>listed</w:t>
            </w:r>
            <w:r>
              <w:rPr>
                <w:spacing w:val="-6"/>
              </w:rPr>
              <w:t xml:space="preserve"> </w:t>
            </w:r>
            <w:r>
              <w:t xml:space="preserve">in Schedule A of </w:t>
            </w:r>
            <w:r>
              <w:rPr>
                <w:color w:val="0000FF"/>
              </w:rPr>
              <w:t>Appendix 9.1.6.1</w:t>
            </w:r>
          </w:p>
        </w:tc>
        <w:tc>
          <w:tcPr>
            <w:tcW w:w="1700" w:type="dxa"/>
          </w:tcPr>
          <w:p w14:paraId="0D0C0AE8" w14:textId="77777777" w:rsidR="006713A4" w:rsidRDefault="006713A4">
            <w:pPr>
              <w:pStyle w:val="TableParagraph"/>
              <w:spacing w:before="45"/>
              <w:ind w:left="193"/>
            </w:pPr>
            <w:r>
              <w:rPr>
                <w:spacing w:val="-5"/>
              </w:rPr>
              <w:t>Nil</w:t>
            </w:r>
          </w:p>
        </w:tc>
      </w:tr>
      <w:tr w:rsidR="006713A4" w14:paraId="63182305" w14:textId="77777777">
        <w:trPr>
          <w:trHeight w:val="695"/>
        </w:trPr>
        <w:tc>
          <w:tcPr>
            <w:tcW w:w="2269" w:type="dxa"/>
            <w:vMerge/>
            <w:tcBorders>
              <w:top w:val="nil"/>
            </w:tcBorders>
          </w:tcPr>
          <w:p w14:paraId="1EC85A93" w14:textId="77777777" w:rsidR="006713A4" w:rsidRDefault="006713A4">
            <w:pPr>
              <w:rPr>
                <w:sz w:val="2"/>
                <w:szCs w:val="2"/>
              </w:rPr>
            </w:pPr>
          </w:p>
        </w:tc>
        <w:tc>
          <w:tcPr>
            <w:tcW w:w="4536" w:type="dxa"/>
          </w:tcPr>
          <w:p w14:paraId="07477367" w14:textId="77777777" w:rsidR="006713A4" w:rsidRDefault="006713A4">
            <w:pPr>
              <w:pStyle w:val="TableParagraph"/>
              <w:tabs>
                <w:tab w:val="left" w:pos="417"/>
              </w:tabs>
              <w:spacing w:before="83"/>
              <w:ind w:left="418" w:right="710" w:hanging="361"/>
            </w:pPr>
            <w:r>
              <w:rPr>
                <w:spacing w:val="-6"/>
              </w:rPr>
              <w:t>v.</w:t>
            </w:r>
            <w:r>
              <w:tab/>
              <w:t>Important</w:t>
            </w:r>
            <w:r>
              <w:rPr>
                <w:spacing w:val="-12"/>
              </w:rPr>
              <w:t xml:space="preserve"> </w:t>
            </w:r>
            <w:r>
              <w:t>Ridgelines</w:t>
            </w:r>
            <w:r>
              <w:rPr>
                <w:spacing w:val="-10"/>
              </w:rPr>
              <w:t xml:space="preserve"> </w:t>
            </w:r>
            <w:r>
              <w:t>identified</w:t>
            </w:r>
            <w:r>
              <w:rPr>
                <w:spacing w:val="-11"/>
              </w:rPr>
              <w:t xml:space="preserve"> </w:t>
            </w:r>
            <w:r>
              <w:t>on</w:t>
            </w:r>
            <w:r>
              <w:rPr>
                <w:spacing w:val="-11"/>
              </w:rPr>
              <w:t xml:space="preserve"> </w:t>
            </w:r>
            <w:r>
              <w:t>the planning maps</w:t>
            </w:r>
          </w:p>
        </w:tc>
        <w:tc>
          <w:tcPr>
            <w:tcW w:w="1700" w:type="dxa"/>
          </w:tcPr>
          <w:p w14:paraId="5B22DA28" w14:textId="77777777" w:rsidR="006713A4" w:rsidRDefault="006713A4">
            <w:pPr>
              <w:pStyle w:val="TableParagraph"/>
              <w:spacing w:before="45"/>
              <w:ind w:left="193"/>
            </w:pPr>
            <w:r>
              <w:rPr>
                <w:spacing w:val="-5"/>
              </w:rPr>
              <w:t>Nil</w:t>
            </w:r>
          </w:p>
        </w:tc>
      </w:tr>
      <w:tr w:rsidR="006713A4" w14:paraId="1B35C7A9" w14:textId="77777777">
        <w:trPr>
          <w:trHeight w:val="700"/>
        </w:trPr>
        <w:tc>
          <w:tcPr>
            <w:tcW w:w="2269" w:type="dxa"/>
            <w:vMerge/>
            <w:tcBorders>
              <w:top w:val="nil"/>
            </w:tcBorders>
          </w:tcPr>
          <w:p w14:paraId="300465A3" w14:textId="77777777" w:rsidR="006713A4" w:rsidRDefault="006713A4">
            <w:pPr>
              <w:rPr>
                <w:sz w:val="2"/>
                <w:szCs w:val="2"/>
              </w:rPr>
            </w:pPr>
          </w:p>
        </w:tc>
        <w:tc>
          <w:tcPr>
            <w:tcW w:w="4536" w:type="dxa"/>
          </w:tcPr>
          <w:p w14:paraId="33BBEA7E" w14:textId="77777777" w:rsidR="006713A4" w:rsidRDefault="006713A4">
            <w:pPr>
              <w:pStyle w:val="TableParagraph"/>
              <w:spacing w:before="83"/>
              <w:ind w:left="418" w:right="120" w:hanging="361"/>
            </w:pPr>
            <w:r>
              <w:t>vi.</w:t>
            </w:r>
            <w:r>
              <w:rPr>
                <w:spacing w:val="80"/>
              </w:rPr>
              <w:t xml:space="preserve"> </w:t>
            </w:r>
            <w:r>
              <w:t>Significant</w:t>
            </w:r>
            <w:r>
              <w:rPr>
                <w:spacing w:val="-8"/>
              </w:rPr>
              <w:t xml:space="preserve"> </w:t>
            </w:r>
            <w:r>
              <w:t>Feature</w:t>
            </w:r>
            <w:r>
              <w:rPr>
                <w:spacing w:val="-6"/>
              </w:rPr>
              <w:t xml:space="preserve"> </w:t>
            </w:r>
            <w:r>
              <w:t>SF8.1</w:t>
            </w:r>
            <w:r>
              <w:rPr>
                <w:spacing w:val="-3"/>
              </w:rPr>
              <w:t xml:space="preserve"> </w:t>
            </w:r>
            <w:r>
              <w:t>Otākaro</w:t>
            </w:r>
            <w:r>
              <w:rPr>
                <w:spacing w:val="-8"/>
              </w:rPr>
              <w:t xml:space="preserve"> </w:t>
            </w:r>
            <w:r>
              <w:t>/</w:t>
            </w:r>
            <w:r>
              <w:rPr>
                <w:spacing w:val="-5"/>
              </w:rPr>
              <w:t xml:space="preserve"> </w:t>
            </w:r>
            <w:r>
              <w:t>Avon River - East</w:t>
            </w:r>
          </w:p>
        </w:tc>
        <w:tc>
          <w:tcPr>
            <w:tcW w:w="1700" w:type="dxa"/>
          </w:tcPr>
          <w:p w14:paraId="4B1FBA2A" w14:textId="77777777" w:rsidR="006713A4" w:rsidRDefault="006713A4">
            <w:pPr>
              <w:pStyle w:val="TableParagraph"/>
              <w:spacing w:before="45"/>
              <w:ind w:left="193"/>
            </w:pPr>
            <w:r>
              <w:rPr>
                <w:spacing w:val="-5"/>
              </w:rPr>
              <w:t>Nil</w:t>
            </w:r>
          </w:p>
        </w:tc>
      </w:tr>
    </w:tbl>
    <w:p w14:paraId="79394F2B" w14:textId="77777777" w:rsidR="006713A4" w:rsidRDefault="006713A4" w:rsidP="006713A4">
      <w:pPr>
        <w:pStyle w:val="BodyText"/>
        <w:rPr>
          <w:sz w:val="20"/>
        </w:rPr>
      </w:pPr>
    </w:p>
    <w:p w14:paraId="269F2E57" w14:textId="77777777" w:rsidR="006713A4" w:rsidRDefault="006713A4" w:rsidP="006713A4">
      <w:pPr>
        <w:pStyle w:val="BodyText"/>
        <w:spacing w:before="183"/>
        <w:ind w:left="116"/>
      </w:pPr>
      <w:r>
        <w:t>Advice</w:t>
      </w:r>
      <w:r>
        <w:rPr>
          <w:spacing w:val="-4"/>
        </w:rPr>
        <w:t xml:space="preserve"> </w:t>
      </w:r>
      <w:r>
        <w:rPr>
          <w:spacing w:val="-2"/>
        </w:rPr>
        <w:t>note:</w:t>
      </w:r>
    </w:p>
    <w:p w14:paraId="43C1940D" w14:textId="77777777" w:rsidR="006713A4" w:rsidRDefault="006713A4" w:rsidP="006713A4">
      <w:pPr>
        <w:pStyle w:val="BodyText"/>
        <w:spacing w:before="10"/>
      </w:pPr>
    </w:p>
    <w:p w14:paraId="74598565" w14:textId="77777777" w:rsidR="006713A4" w:rsidRDefault="006713A4" w:rsidP="006713A4">
      <w:pPr>
        <w:pStyle w:val="BodyText"/>
        <w:tabs>
          <w:tab w:val="left" w:pos="544"/>
        </w:tabs>
        <w:spacing w:before="1" w:line="256" w:lineRule="auto"/>
        <w:ind w:left="544" w:right="396" w:hanging="428"/>
      </w:pPr>
      <w:r>
        <w:rPr>
          <w:spacing w:val="-6"/>
        </w:rPr>
        <w:t>1.</w:t>
      </w:r>
      <w:r>
        <w:tab/>
      </w:r>
      <w:r>
        <w:rPr>
          <w:color w:val="0000FF"/>
        </w:rPr>
        <w:t xml:space="preserve">Chapter 5 </w:t>
      </w:r>
      <w:r>
        <w:t xml:space="preserve">manages </w:t>
      </w:r>
      <w:r>
        <w:rPr>
          <w:color w:val="00AF50"/>
        </w:rPr>
        <w:t xml:space="preserve">earthworks </w:t>
      </w:r>
      <w:r>
        <w:t xml:space="preserve">within identified hazard areas. </w:t>
      </w:r>
      <w:r>
        <w:rPr>
          <w:color w:val="0000FF"/>
        </w:rPr>
        <w:t xml:space="preserve">Chapter 4 </w:t>
      </w:r>
      <w:r>
        <w:t xml:space="preserve">contains provisions relating to </w:t>
      </w:r>
      <w:r>
        <w:rPr>
          <w:color w:val="00AF50"/>
        </w:rPr>
        <w:t>contaminated land</w:t>
      </w:r>
      <w:r>
        <w:t xml:space="preserve">. </w:t>
      </w:r>
      <w:r>
        <w:rPr>
          <w:color w:val="0000FF"/>
        </w:rPr>
        <w:t xml:space="preserve">Chapter 6 </w:t>
      </w:r>
      <w:r>
        <w:t xml:space="preserve">manages </w:t>
      </w:r>
      <w:r>
        <w:rPr>
          <w:color w:val="00AF50"/>
        </w:rPr>
        <w:t xml:space="preserve">earthworks </w:t>
      </w:r>
      <w:r>
        <w:t xml:space="preserve">within </w:t>
      </w:r>
      <w:r>
        <w:rPr>
          <w:color w:val="00AF50"/>
        </w:rPr>
        <w:t xml:space="preserve">water body setbacks </w:t>
      </w:r>
      <w:r>
        <w:t>and within, and</w:t>
      </w:r>
    </w:p>
    <w:p w14:paraId="295F6941" w14:textId="77777777" w:rsidR="006713A4" w:rsidRDefault="006713A4" w:rsidP="006713A4">
      <w:pPr>
        <w:pStyle w:val="BodyText"/>
        <w:spacing w:before="1"/>
        <w:ind w:left="544"/>
      </w:pPr>
      <w:r>
        <w:t>adjacent</w:t>
      </w:r>
      <w:r>
        <w:rPr>
          <w:spacing w:val="-7"/>
        </w:rPr>
        <w:t xml:space="preserve"> </w:t>
      </w:r>
      <w:r>
        <w:t>to</w:t>
      </w:r>
      <w:r>
        <w:rPr>
          <w:spacing w:val="-1"/>
        </w:rPr>
        <w:t xml:space="preserve"> </w:t>
      </w:r>
      <w:r>
        <w:t>Ngā</w:t>
      </w:r>
      <w:r>
        <w:rPr>
          <w:spacing w:val="-3"/>
        </w:rPr>
        <w:t xml:space="preserve"> </w:t>
      </w:r>
      <w:r>
        <w:rPr>
          <w:spacing w:val="-4"/>
        </w:rPr>
        <w:t>Wai.</w:t>
      </w:r>
    </w:p>
    <w:p w14:paraId="4C55BC4D" w14:textId="77777777" w:rsidR="006713A4" w:rsidRDefault="006713A4" w:rsidP="006713A4">
      <w:pPr>
        <w:sectPr w:rsidR="006713A4" w:rsidSect="00645594">
          <w:type w:val="continuous"/>
          <w:pgSz w:w="11900" w:h="16840"/>
          <w:pgMar w:top="1440" w:right="560" w:bottom="1200" w:left="1300" w:header="0" w:footer="985" w:gutter="0"/>
          <w:cols w:space="720"/>
        </w:sectPr>
      </w:pPr>
    </w:p>
    <w:p w14:paraId="1025C013" w14:textId="77777777" w:rsidR="006713A4" w:rsidRDefault="006713A4" w:rsidP="006713A4">
      <w:pPr>
        <w:spacing w:before="22"/>
        <w:ind w:left="116"/>
        <w:rPr>
          <w:b/>
          <w:sz w:val="24"/>
        </w:rPr>
      </w:pPr>
      <w:r>
        <w:rPr>
          <w:b/>
          <w:sz w:val="24"/>
        </w:rPr>
        <w:t>Table</w:t>
      </w:r>
      <w:r>
        <w:rPr>
          <w:b/>
          <w:spacing w:val="-5"/>
          <w:sz w:val="24"/>
        </w:rPr>
        <w:t xml:space="preserve"> </w:t>
      </w:r>
      <w:r>
        <w:rPr>
          <w:b/>
          <w:sz w:val="24"/>
        </w:rPr>
        <w:t>10:</w:t>
      </w:r>
      <w:r>
        <w:rPr>
          <w:b/>
          <w:spacing w:val="-3"/>
          <w:sz w:val="24"/>
        </w:rPr>
        <w:t xml:space="preserve"> </w:t>
      </w:r>
      <w:r>
        <w:rPr>
          <w:b/>
          <w:sz w:val="24"/>
        </w:rPr>
        <w:t>Earthworks</w:t>
      </w:r>
      <w:r>
        <w:rPr>
          <w:b/>
          <w:spacing w:val="-4"/>
          <w:sz w:val="24"/>
        </w:rPr>
        <w:t xml:space="preserve"> </w:t>
      </w:r>
      <w:r>
        <w:rPr>
          <w:b/>
          <w:sz w:val="24"/>
        </w:rPr>
        <w:t>for</w:t>
      </w:r>
      <w:r>
        <w:rPr>
          <w:b/>
          <w:spacing w:val="-3"/>
          <w:sz w:val="24"/>
        </w:rPr>
        <w:t xml:space="preserve"> </w:t>
      </w:r>
      <w:r>
        <w:rPr>
          <w:b/>
          <w:sz w:val="24"/>
        </w:rPr>
        <w:t>the</w:t>
      </w:r>
      <w:r>
        <w:rPr>
          <w:b/>
          <w:spacing w:val="-4"/>
          <w:sz w:val="24"/>
        </w:rPr>
        <w:t xml:space="preserve"> </w:t>
      </w:r>
      <w:r>
        <w:rPr>
          <w:b/>
          <w:sz w:val="24"/>
        </w:rPr>
        <w:t>purpose</w:t>
      </w:r>
      <w:r>
        <w:rPr>
          <w:b/>
          <w:spacing w:val="-5"/>
          <w:sz w:val="24"/>
        </w:rPr>
        <w:t xml:space="preserve"> </w:t>
      </w:r>
      <w:r>
        <w:rPr>
          <w:b/>
          <w:sz w:val="24"/>
        </w:rPr>
        <w:t>of</w:t>
      </w:r>
      <w:r>
        <w:rPr>
          <w:b/>
          <w:spacing w:val="-3"/>
          <w:sz w:val="24"/>
        </w:rPr>
        <w:t xml:space="preserve"> </w:t>
      </w:r>
      <w:r>
        <w:rPr>
          <w:b/>
          <w:sz w:val="24"/>
        </w:rPr>
        <w:t>land</w:t>
      </w:r>
      <w:r>
        <w:rPr>
          <w:b/>
          <w:spacing w:val="-2"/>
          <w:sz w:val="24"/>
        </w:rPr>
        <w:t xml:space="preserve"> repair</w:t>
      </w:r>
    </w:p>
    <w:p w14:paraId="1346542C" w14:textId="77777777" w:rsidR="006713A4" w:rsidRDefault="006713A4" w:rsidP="006713A4">
      <w:pPr>
        <w:pStyle w:val="BodyText"/>
        <w:spacing w:before="2"/>
        <w:rPr>
          <w:b/>
          <w:sz w:val="15"/>
        </w:rPr>
      </w:pPr>
    </w:p>
    <w:tbl>
      <w:tblPr>
        <w:tblW w:w="0" w:type="auto"/>
        <w:tblInd w:w="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72"/>
        <w:gridCol w:w="1441"/>
        <w:gridCol w:w="1152"/>
        <w:gridCol w:w="1282"/>
        <w:gridCol w:w="1287"/>
        <w:gridCol w:w="1542"/>
      </w:tblGrid>
      <w:tr w:rsidR="006713A4" w14:paraId="5B5A177C" w14:textId="77777777">
        <w:trPr>
          <w:trHeight w:val="2117"/>
        </w:trPr>
        <w:tc>
          <w:tcPr>
            <w:tcW w:w="2372" w:type="dxa"/>
          </w:tcPr>
          <w:p w14:paraId="0C17E977" w14:textId="77777777" w:rsidR="006713A4" w:rsidRDefault="006713A4">
            <w:pPr>
              <w:pStyle w:val="TableParagraph"/>
              <w:rPr>
                <w:rFonts w:ascii="Times New Roman"/>
              </w:rPr>
            </w:pPr>
          </w:p>
        </w:tc>
        <w:tc>
          <w:tcPr>
            <w:tcW w:w="1441" w:type="dxa"/>
          </w:tcPr>
          <w:p w14:paraId="0C6426AB" w14:textId="77777777" w:rsidR="006713A4" w:rsidRDefault="006713A4">
            <w:pPr>
              <w:pStyle w:val="TableParagraph"/>
              <w:spacing w:before="78" w:line="314" w:lineRule="auto"/>
              <w:ind w:left="134" w:right="393"/>
              <w:rPr>
                <w:b/>
              </w:rPr>
            </w:pPr>
            <w:r>
              <w:rPr>
                <w:b/>
              </w:rPr>
              <w:t>Column</w:t>
            </w:r>
            <w:r>
              <w:rPr>
                <w:b/>
                <w:spacing w:val="-13"/>
              </w:rPr>
              <w:t xml:space="preserve"> </w:t>
            </w:r>
            <w:r>
              <w:rPr>
                <w:b/>
              </w:rPr>
              <w:t xml:space="preserve">A </w:t>
            </w:r>
            <w:r>
              <w:rPr>
                <w:b/>
                <w:spacing w:val="-4"/>
              </w:rPr>
              <w:t>Max.</w:t>
            </w:r>
          </w:p>
          <w:p w14:paraId="792C1694" w14:textId="77777777" w:rsidR="006713A4" w:rsidRDefault="006713A4">
            <w:pPr>
              <w:pStyle w:val="TableParagraph"/>
              <w:spacing w:line="185" w:lineRule="exact"/>
              <w:ind w:left="134"/>
              <w:rPr>
                <w:b/>
              </w:rPr>
            </w:pPr>
            <w:r>
              <w:rPr>
                <w:b/>
                <w:spacing w:val="-2"/>
              </w:rPr>
              <w:t>Volume</w:t>
            </w:r>
          </w:p>
          <w:p w14:paraId="2B6B2F44" w14:textId="77777777" w:rsidR="006713A4" w:rsidRDefault="006713A4">
            <w:pPr>
              <w:pStyle w:val="TableParagraph"/>
              <w:ind w:left="134"/>
              <w:rPr>
                <w:b/>
              </w:rPr>
            </w:pPr>
            <w:r>
              <w:rPr>
                <w:b/>
                <w:spacing w:val="-2"/>
              </w:rPr>
              <w:t>(Cumulative)</w:t>
            </w:r>
          </w:p>
        </w:tc>
        <w:tc>
          <w:tcPr>
            <w:tcW w:w="1152" w:type="dxa"/>
          </w:tcPr>
          <w:p w14:paraId="4A011526" w14:textId="77777777" w:rsidR="006713A4" w:rsidRDefault="006713A4">
            <w:pPr>
              <w:pStyle w:val="TableParagraph"/>
              <w:spacing w:before="78"/>
              <w:ind w:left="134"/>
              <w:rPr>
                <w:b/>
              </w:rPr>
            </w:pPr>
            <w:r>
              <w:rPr>
                <w:b/>
              </w:rPr>
              <w:t>Column</w:t>
            </w:r>
            <w:r>
              <w:rPr>
                <w:b/>
                <w:spacing w:val="-7"/>
              </w:rPr>
              <w:t xml:space="preserve"> </w:t>
            </w:r>
            <w:r>
              <w:rPr>
                <w:b/>
                <w:spacing w:val="-10"/>
              </w:rPr>
              <w:t>B</w:t>
            </w:r>
          </w:p>
          <w:p w14:paraId="26953DA8" w14:textId="77777777" w:rsidR="006713A4" w:rsidRDefault="006713A4">
            <w:pPr>
              <w:pStyle w:val="TableParagraph"/>
              <w:spacing w:before="82"/>
              <w:ind w:left="134" w:right="192"/>
              <w:rPr>
                <w:b/>
              </w:rPr>
            </w:pPr>
            <w:r>
              <w:rPr>
                <w:b/>
                <w:spacing w:val="-4"/>
              </w:rPr>
              <w:t>Max. depth (m)</w:t>
            </w:r>
          </w:p>
        </w:tc>
        <w:tc>
          <w:tcPr>
            <w:tcW w:w="1282" w:type="dxa"/>
          </w:tcPr>
          <w:p w14:paraId="466B0A42" w14:textId="77777777" w:rsidR="006713A4" w:rsidRDefault="006713A4">
            <w:pPr>
              <w:pStyle w:val="TableParagraph"/>
              <w:spacing w:before="78"/>
              <w:ind w:left="129"/>
              <w:rPr>
                <w:b/>
              </w:rPr>
            </w:pPr>
            <w:r>
              <w:rPr>
                <w:b/>
              </w:rPr>
              <w:t>Column</w:t>
            </w:r>
            <w:r>
              <w:rPr>
                <w:b/>
                <w:spacing w:val="-7"/>
              </w:rPr>
              <w:t xml:space="preserve"> </w:t>
            </w:r>
            <w:r>
              <w:rPr>
                <w:b/>
                <w:spacing w:val="-10"/>
              </w:rPr>
              <w:t>C</w:t>
            </w:r>
          </w:p>
          <w:p w14:paraId="1375509C" w14:textId="77777777" w:rsidR="006713A4" w:rsidRDefault="006713A4">
            <w:pPr>
              <w:pStyle w:val="TableParagraph"/>
              <w:spacing w:before="82"/>
              <w:ind w:left="129" w:right="252"/>
              <w:rPr>
                <w:b/>
              </w:rPr>
            </w:pPr>
            <w:r>
              <w:rPr>
                <w:b/>
                <w:spacing w:val="-4"/>
              </w:rPr>
              <w:t xml:space="preserve">Max. </w:t>
            </w:r>
            <w:r>
              <w:rPr>
                <w:b/>
              </w:rPr>
              <w:t xml:space="preserve">depth of </w:t>
            </w:r>
            <w:r>
              <w:rPr>
                <w:b/>
                <w:color w:val="00AF50"/>
              </w:rPr>
              <w:t>filling</w:t>
            </w:r>
            <w:r>
              <w:rPr>
                <w:b/>
                <w:color w:val="00AF50"/>
                <w:spacing w:val="-13"/>
              </w:rPr>
              <w:t xml:space="preserve"> </w:t>
            </w:r>
            <w:r>
              <w:rPr>
                <w:b/>
              </w:rPr>
              <w:t xml:space="preserve">(m) </w:t>
            </w:r>
            <w:r>
              <w:rPr>
                <w:b/>
                <w:spacing w:val="-2"/>
              </w:rPr>
              <w:t xml:space="preserve">[below </w:t>
            </w:r>
            <w:r>
              <w:rPr>
                <w:b/>
                <w:color w:val="00AF50"/>
                <w:spacing w:val="-2"/>
              </w:rPr>
              <w:t>ground level</w:t>
            </w:r>
            <w:r>
              <w:rPr>
                <w:b/>
                <w:spacing w:val="-2"/>
              </w:rPr>
              <w:t>]</w:t>
            </w:r>
          </w:p>
        </w:tc>
        <w:tc>
          <w:tcPr>
            <w:tcW w:w="1287" w:type="dxa"/>
          </w:tcPr>
          <w:p w14:paraId="16A220DB" w14:textId="77777777" w:rsidR="006713A4" w:rsidRDefault="006713A4">
            <w:pPr>
              <w:pStyle w:val="TableParagraph"/>
              <w:spacing w:before="78"/>
              <w:ind w:left="134"/>
              <w:rPr>
                <w:b/>
              </w:rPr>
            </w:pPr>
            <w:r>
              <w:rPr>
                <w:b/>
              </w:rPr>
              <w:t>Column</w:t>
            </w:r>
            <w:r>
              <w:rPr>
                <w:b/>
                <w:spacing w:val="-7"/>
              </w:rPr>
              <w:t xml:space="preserve"> </w:t>
            </w:r>
            <w:r>
              <w:rPr>
                <w:b/>
                <w:spacing w:val="-10"/>
              </w:rPr>
              <w:t>D</w:t>
            </w:r>
          </w:p>
          <w:p w14:paraId="64D31D2A" w14:textId="77777777" w:rsidR="006713A4" w:rsidRDefault="006713A4">
            <w:pPr>
              <w:pStyle w:val="TableParagraph"/>
              <w:spacing w:before="82"/>
              <w:ind w:left="134" w:right="470"/>
              <w:rPr>
                <w:b/>
              </w:rPr>
            </w:pPr>
            <w:r>
              <w:rPr>
                <w:b/>
                <w:color w:val="00AF50"/>
                <w:spacing w:val="-2"/>
              </w:rPr>
              <w:t xml:space="preserve">Filling </w:t>
            </w:r>
            <w:r>
              <w:rPr>
                <w:b/>
                <w:spacing w:val="-4"/>
              </w:rPr>
              <w:t xml:space="preserve">above </w:t>
            </w:r>
            <w:r>
              <w:rPr>
                <w:b/>
                <w:color w:val="00AF50"/>
                <w:spacing w:val="-2"/>
              </w:rPr>
              <w:t>ground level</w:t>
            </w:r>
          </w:p>
        </w:tc>
        <w:tc>
          <w:tcPr>
            <w:tcW w:w="1542" w:type="dxa"/>
          </w:tcPr>
          <w:p w14:paraId="1212C986" w14:textId="77777777" w:rsidR="006713A4" w:rsidRDefault="006713A4">
            <w:pPr>
              <w:pStyle w:val="TableParagraph"/>
              <w:spacing w:before="78"/>
              <w:ind w:left="28"/>
              <w:rPr>
                <w:b/>
              </w:rPr>
            </w:pPr>
            <w:r>
              <w:rPr>
                <w:b/>
              </w:rPr>
              <w:t>Column</w:t>
            </w:r>
            <w:r>
              <w:rPr>
                <w:b/>
                <w:spacing w:val="-7"/>
              </w:rPr>
              <w:t xml:space="preserve"> </w:t>
            </w:r>
            <w:r>
              <w:rPr>
                <w:b/>
                <w:spacing w:val="-10"/>
              </w:rPr>
              <w:t>E</w:t>
            </w:r>
          </w:p>
          <w:p w14:paraId="75C9D76B" w14:textId="77777777" w:rsidR="006713A4" w:rsidRDefault="006713A4">
            <w:pPr>
              <w:pStyle w:val="TableParagraph"/>
              <w:spacing w:before="82"/>
              <w:ind w:left="28"/>
              <w:rPr>
                <w:b/>
              </w:rPr>
            </w:pPr>
            <w:r>
              <w:rPr>
                <w:b/>
              </w:rPr>
              <w:t xml:space="preserve">Setback from </w:t>
            </w:r>
            <w:r>
              <w:rPr>
                <w:b/>
                <w:color w:val="00AF50"/>
              </w:rPr>
              <w:t>site</w:t>
            </w:r>
            <w:r>
              <w:rPr>
                <w:b/>
                <w:color w:val="00AF50"/>
                <w:spacing w:val="-10"/>
              </w:rPr>
              <w:t xml:space="preserve"> </w:t>
            </w:r>
            <w:r>
              <w:rPr>
                <w:b/>
                <w:color w:val="00AF50"/>
                <w:spacing w:val="-2"/>
              </w:rPr>
              <w:t>boundary</w:t>
            </w:r>
          </w:p>
        </w:tc>
      </w:tr>
      <w:tr w:rsidR="006713A4" w14:paraId="76C524FB" w14:textId="77777777">
        <w:trPr>
          <w:trHeight w:val="371"/>
        </w:trPr>
        <w:tc>
          <w:tcPr>
            <w:tcW w:w="2372" w:type="dxa"/>
            <w:tcBorders>
              <w:bottom w:val="nil"/>
            </w:tcBorders>
          </w:tcPr>
          <w:p w14:paraId="2A43D461" w14:textId="77777777" w:rsidR="006713A4" w:rsidRDefault="006713A4">
            <w:pPr>
              <w:pStyle w:val="TableParagraph"/>
              <w:spacing w:before="83"/>
              <w:ind w:left="201"/>
            </w:pPr>
            <w:r>
              <w:t>a.</w:t>
            </w:r>
            <w:r>
              <w:rPr>
                <w:spacing w:val="46"/>
              </w:rPr>
              <w:t xml:space="preserve">  </w:t>
            </w:r>
            <w:r>
              <w:t>Central</w:t>
            </w:r>
            <w:r>
              <w:rPr>
                <w:spacing w:val="-1"/>
              </w:rPr>
              <w:t xml:space="preserve"> </w:t>
            </w:r>
            <w:r>
              <w:t>City</w:t>
            </w:r>
            <w:r>
              <w:rPr>
                <w:spacing w:val="-3"/>
              </w:rPr>
              <w:t xml:space="preserve"> </w:t>
            </w:r>
            <w:r>
              <w:rPr>
                <w:spacing w:val="-4"/>
              </w:rPr>
              <w:t>Mixed</w:t>
            </w:r>
          </w:p>
        </w:tc>
        <w:tc>
          <w:tcPr>
            <w:tcW w:w="1441" w:type="dxa"/>
            <w:tcBorders>
              <w:bottom w:val="nil"/>
            </w:tcBorders>
          </w:tcPr>
          <w:p w14:paraId="07374909" w14:textId="77777777" w:rsidR="006713A4" w:rsidRDefault="006713A4">
            <w:pPr>
              <w:pStyle w:val="TableParagraph"/>
              <w:spacing w:before="83"/>
              <w:ind w:left="134"/>
            </w:pPr>
            <w:r>
              <w:rPr>
                <w:spacing w:val="-2"/>
              </w:rPr>
              <w:t>50m³/</w:t>
            </w:r>
            <w:r>
              <w:rPr>
                <w:color w:val="00AF50"/>
                <w:spacing w:val="-2"/>
              </w:rPr>
              <w:t>site</w:t>
            </w:r>
          </w:p>
        </w:tc>
        <w:tc>
          <w:tcPr>
            <w:tcW w:w="1152" w:type="dxa"/>
            <w:tcBorders>
              <w:bottom w:val="nil"/>
            </w:tcBorders>
          </w:tcPr>
          <w:p w14:paraId="6EF98FCB" w14:textId="77777777" w:rsidR="006713A4" w:rsidRDefault="006713A4">
            <w:pPr>
              <w:pStyle w:val="TableParagraph"/>
              <w:spacing w:before="83"/>
              <w:ind w:left="134"/>
            </w:pPr>
            <w:r>
              <w:rPr>
                <w:spacing w:val="-5"/>
              </w:rPr>
              <w:t>0.6</w:t>
            </w:r>
          </w:p>
        </w:tc>
        <w:tc>
          <w:tcPr>
            <w:tcW w:w="1282" w:type="dxa"/>
            <w:tcBorders>
              <w:bottom w:val="nil"/>
            </w:tcBorders>
          </w:tcPr>
          <w:p w14:paraId="770E616B" w14:textId="77777777" w:rsidR="006713A4" w:rsidRDefault="006713A4">
            <w:pPr>
              <w:pStyle w:val="TableParagraph"/>
              <w:spacing w:before="83"/>
              <w:ind w:left="129"/>
            </w:pPr>
            <w:r>
              <w:rPr>
                <w:spacing w:val="-5"/>
              </w:rPr>
              <w:t>0.6</w:t>
            </w:r>
          </w:p>
        </w:tc>
        <w:tc>
          <w:tcPr>
            <w:tcW w:w="1287" w:type="dxa"/>
            <w:tcBorders>
              <w:bottom w:val="nil"/>
            </w:tcBorders>
          </w:tcPr>
          <w:p w14:paraId="7DBC3DAE" w14:textId="77777777" w:rsidR="006713A4" w:rsidRDefault="006713A4">
            <w:pPr>
              <w:pStyle w:val="TableParagraph"/>
              <w:spacing w:before="83"/>
              <w:ind w:left="134"/>
            </w:pPr>
            <w:r>
              <w:t>0.3m</w:t>
            </w:r>
            <w:r>
              <w:rPr>
                <w:spacing w:val="-4"/>
              </w:rPr>
              <w:t xml:space="preserve"> max.</w:t>
            </w:r>
          </w:p>
        </w:tc>
        <w:tc>
          <w:tcPr>
            <w:tcW w:w="1542" w:type="dxa"/>
            <w:tcBorders>
              <w:bottom w:val="nil"/>
            </w:tcBorders>
          </w:tcPr>
          <w:p w14:paraId="39972722" w14:textId="77777777" w:rsidR="006713A4" w:rsidRDefault="006713A4">
            <w:pPr>
              <w:pStyle w:val="TableParagraph"/>
              <w:spacing w:before="83"/>
              <w:ind w:left="28"/>
            </w:pPr>
            <w:r>
              <w:t>Setback</w:t>
            </w:r>
            <w:r>
              <w:rPr>
                <w:spacing w:val="-8"/>
              </w:rPr>
              <w:t xml:space="preserve"> </w:t>
            </w:r>
            <w:r>
              <w:rPr>
                <w:spacing w:val="-4"/>
              </w:rPr>
              <w:t>from</w:t>
            </w:r>
          </w:p>
        </w:tc>
      </w:tr>
      <w:tr w:rsidR="006713A4" w14:paraId="6CC8773D" w14:textId="77777777">
        <w:trPr>
          <w:trHeight w:val="268"/>
        </w:trPr>
        <w:tc>
          <w:tcPr>
            <w:tcW w:w="2372" w:type="dxa"/>
            <w:tcBorders>
              <w:top w:val="nil"/>
              <w:bottom w:val="nil"/>
            </w:tcBorders>
          </w:tcPr>
          <w:p w14:paraId="0428A507" w14:textId="77777777" w:rsidR="006713A4" w:rsidRDefault="006713A4">
            <w:pPr>
              <w:pStyle w:val="TableParagraph"/>
              <w:spacing w:line="249" w:lineRule="exact"/>
              <w:ind w:left="561"/>
            </w:pPr>
            <w:r>
              <w:t>Use</w:t>
            </w:r>
            <w:r>
              <w:rPr>
                <w:spacing w:val="1"/>
              </w:rPr>
              <w:t xml:space="preserve"> </w:t>
            </w:r>
            <w:r>
              <w:rPr>
                <w:spacing w:val="-5"/>
              </w:rPr>
              <w:t>and</w:t>
            </w:r>
          </w:p>
        </w:tc>
        <w:tc>
          <w:tcPr>
            <w:tcW w:w="1441" w:type="dxa"/>
            <w:tcBorders>
              <w:top w:val="nil"/>
              <w:bottom w:val="nil"/>
            </w:tcBorders>
          </w:tcPr>
          <w:p w14:paraId="264FAA21" w14:textId="77777777" w:rsidR="006713A4" w:rsidRDefault="006713A4">
            <w:pPr>
              <w:pStyle w:val="TableParagraph"/>
              <w:rPr>
                <w:rFonts w:ascii="Times New Roman"/>
                <w:sz w:val="18"/>
              </w:rPr>
            </w:pPr>
          </w:p>
        </w:tc>
        <w:tc>
          <w:tcPr>
            <w:tcW w:w="1152" w:type="dxa"/>
            <w:tcBorders>
              <w:top w:val="nil"/>
              <w:bottom w:val="nil"/>
            </w:tcBorders>
          </w:tcPr>
          <w:p w14:paraId="593E6A63" w14:textId="77777777" w:rsidR="006713A4" w:rsidRDefault="006713A4">
            <w:pPr>
              <w:pStyle w:val="TableParagraph"/>
              <w:rPr>
                <w:rFonts w:ascii="Times New Roman"/>
                <w:sz w:val="18"/>
              </w:rPr>
            </w:pPr>
          </w:p>
        </w:tc>
        <w:tc>
          <w:tcPr>
            <w:tcW w:w="1282" w:type="dxa"/>
            <w:tcBorders>
              <w:top w:val="nil"/>
              <w:bottom w:val="nil"/>
            </w:tcBorders>
          </w:tcPr>
          <w:p w14:paraId="4A842CDC" w14:textId="77777777" w:rsidR="006713A4" w:rsidRDefault="006713A4">
            <w:pPr>
              <w:pStyle w:val="TableParagraph"/>
              <w:rPr>
                <w:rFonts w:ascii="Times New Roman"/>
                <w:sz w:val="18"/>
              </w:rPr>
            </w:pPr>
          </w:p>
        </w:tc>
        <w:tc>
          <w:tcPr>
            <w:tcW w:w="1287" w:type="dxa"/>
            <w:tcBorders>
              <w:top w:val="nil"/>
              <w:bottom w:val="nil"/>
            </w:tcBorders>
          </w:tcPr>
          <w:p w14:paraId="4BB9C60B" w14:textId="77777777" w:rsidR="006713A4" w:rsidRDefault="006713A4">
            <w:pPr>
              <w:pStyle w:val="TableParagraph"/>
              <w:spacing w:line="249" w:lineRule="exact"/>
              <w:ind w:left="134"/>
            </w:pPr>
            <w:r>
              <w:rPr>
                <w:spacing w:val="-2"/>
              </w:rPr>
              <w:t>depth;</w:t>
            </w:r>
          </w:p>
        </w:tc>
        <w:tc>
          <w:tcPr>
            <w:tcW w:w="1542" w:type="dxa"/>
            <w:tcBorders>
              <w:top w:val="nil"/>
              <w:bottom w:val="nil"/>
            </w:tcBorders>
          </w:tcPr>
          <w:p w14:paraId="30EF70D5" w14:textId="77777777" w:rsidR="006713A4" w:rsidRDefault="006713A4">
            <w:pPr>
              <w:pStyle w:val="TableParagraph"/>
              <w:spacing w:line="249" w:lineRule="exact"/>
              <w:ind w:left="28"/>
            </w:pPr>
            <w:r>
              <w:rPr>
                <w:color w:val="00AF50"/>
              </w:rPr>
              <w:t>site</w:t>
            </w:r>
            <w:r>
              <w:rPr>
                <w:color w:val="00AF50"/>
                <w:spacing w:val="-2"/>
              </w:rPr>
              <w:t xml:space="preserve"> boundary</w:t>
            </w:r>
          </w:p>
        </w:tc>
      </w:tr>
      <w:tr w:rsidR="006713A4" w14:paraId="699B92D4" w14:textId="77777777">
        <w:trPr>
          <w:trHeight w:val="268"/>
        </w:trPr>
        <w:tc>
          <w:tcPr>
            <w:tcW w:w="2372" w:type="dxa"/>
            <w:tcBorders>
              <w:top w:val="nil"/>
              <w:bottom w:val="nil"/>
            </w:tcBorders>
          </w:tcPr>
          <w:p w14:paraId="61935386" w14:textId="77777777" w:rsidR="006713A4" w:rsidRDefault="006713A4">
            <w:pPr>
              <w:pStyle w:val="TableParagraph"/>
              <w:spacing w:line="249" w:lineRule="exact"/>
              <w:ind w:right="219"/>
              <w:jc w:val="right"/>
            </w:pPr>
            <w:r>
              <w:t>Residential</w:t>
            </w:r>
            <w:r>
              <w:rPr>
                <w:spacing w:val="-8"/>
              </w:rPr>
              <w:t xml:space="preserve"> </w:t>
            </w:r>
            <w:r>
              <w:rPr>
                <w:spacing w:val="-2"/>
              </w:rPr>
              <w:t>Zones</w:t>
            </w:r>
          </w:p>
        </w:tc>
        <w:tc>
          <w:tcPr>
            <w:tcW w:w="1441" w:type="dxa"/>
            <w:tcBorders>
              <w:top w:val="nil"/>
              <w:bottom w:val="nil"/>
            </w:tcBorders>
          </w:tcPr>
          <w:p w14:paraId="6BF818F7" w14:textId="77777777" w:rsidR="006713A4" w:rsidRDefault="006713A4">
            <w:pPr>
              <w:pStyle w:val="TableParagraph"/>
              <w:rPr>
                <w:rFonts w:ascii="Times New Roman"/>
                <w:sz w:val="18"/>
              </w:rPr>
            </w:pPr>
          </w:p>
        </w:tc>
        <w:tc>
          <w:tcPr>
            <w:tcW w:w="1152" w:type="dxa"/>
            <w:tcBorders>
              <w:top w:val="nil"/>
              <w:bottom w:val="nil"/>
            </w:tcBorders>
          </w:tcPr>
          <w:p w14:paraId="27E29B0B" w14:textId="77777777" w:rsidR="006713A4" w:rsidRDefault="006713A4">
            <w:pPr>
              <w:pStyle w:val="TableParagraph"/>
              <w:rPr>
                <w:rFonts w:ascii="Times New Roman"/>
                <w:sz w:val="18"/>
              </w:rPr>
            </w:pPr>
          </w:p>
        </w:tc>
        <w:tc>
          <w:tcPr>
            <w:tcW w:w="1282" w:type="dxa"/>
            <w:tcBorders>
              <w:top w:val="nil"/>
              <w:bottom w:val="nil"/>
            </w:tcBorders>
          </w:tcPr>
          <w:p w14:paraId="3B62AA45" w14:textId="77777777" w:rsidR="006713A4" w:rsidRDefault="006713A4">
            <w:pPr>
              <w:pStyle w:val="TableParagraph"/>
              <w:rPr>
                <w:rFonts w:ascii="Times New Roman"/>
                <w:sz w:val="18"/>
              </w:rPr>
            </w:pPr>
          </w:p>
        </w:tc>
        <w:tc>
          <w:tcPr>
            <w:tcW w:w="1287" w:type="dxa"/>
            <w:tcBorders>
              <w:top w:val="nil"/>
              <w:bottom w:val="nil"/>
            </w:tcBorders>
          </w:tcPr>
          <w:p w14:paraId="532AF886" w14:textId="77777777" w:rsidR="006713A4" w:rsidRDefault="006713A4">
            <w:pPr>
              <w:pStyle w:val="TableParagraph"/>
              <w:rPr>
                <w:rFonts w:ascii="Times New Roman"/>
                <w:sz w:val="18"/>
              </w:rPr>
            </w:pPr>
          </w:p>
        </w:tc>
        <w:tc>
          <w:tcPr>
            <w:tcW w:w="1542" w:type="dxa"/>
            <w:tcBorders>
              <w:top w:val="nil"/>
              <w:bottom w:val="nil"/>
            </w:tcBorders>
          </w:tcPr>
          <w:p w14:paraId="328D1641" w14:textId="77777777" w:rsidR="006713A4" w:rsidRDefault="006713A4">
            <w:pPr>
              <w:pStyle w:val="TableParagraph"/>
              <w:spacing w:line="249" w:lineRule="exact"/>
              <w:ind w:left="28"/>
            </w:pPr>
            <w:r>
              <w:t>must</w:t>
            </w:r>
            <w:r>
              <w:rPr>
                <w:spacing w:val="-5"/>
              </w:rPr>
              <w:t xml:space="preserve"> be</w:t>
            </w:r>
          </w:p>
        </w:tc>
      </w:tr>
      <w:tr w:rsidR="006713A4" w14:paraId="11AD979E" w14:textId="77777777">
        <w:trPr>
          <w:trHeight w:val="268"/>
        </w:trPr>
        <w:tc>
          <w:tcPr>
            <w:tcW w:w="2372" w:type="dxa"/>
            <w:tcBorders>
              <w:top w:val="nil"/>
              <w:bottom w:val="nil"/>
            </w:tcBorders>
          </w:tcPr>
          <w:p w14:paraId="105CB958" w14:textId="77777777" w:rsidR="006713A4" w:rsidRDefault="006713A4">
            <w:pPr>
              <w:pStyle w:val="TableParagraph"/>
              <w:spacing w:line="249" w:lineRule="exact"/>
              <w:ind w:left="561"/>
            </w:pPr>
            <w:r>
              <w:t>(except</w:t>
            </w:r>
            <w:r>
              <w:rPr>
                <w:spacing w:val="-7"/>
              </w:rPr>
              <w:t xml:space="preserve"> </w:t>
            </w:r>
            <w:r>
              <w:rPr>
                <w:spacing w:val="-5"/>
              </w:rPr>
              <w:t>the</w:t>
            </w:r>
          </w:p>
        </w:tc>
        <w:tc>
          <w:tcPr>
            <w:tcW w:w="1441" w:type="dxa"/>
            <w:tcBorders>
              <w:top w:val="nil"/>
              <w:bottom w:val="nil"/>
            </w:tcBorders>
          </w:tcPr>
          <w:p w14:paraId="503F0EC7" w14:textId="77777777" w:rsidR="006713A4" w:rsidRDefault="006713A4">
            <w:pPr>
              <w:pStyle w:val="TableParagraph"/>
              <w:rPr>
                <w:rFonts w:ascii="Times New Roman"/>
                <w:sz w:val="18"/>
              </w:rPr>
            </w:pPr>
          </w:p>
        </w:tc>
        <w:tc>
          <w:tcPr>
            <w:tcW w:w="1152" w:type="dxa"/>
            <w:tcBorders>
              <w:top w:val="nil"/>
              <w:bottom w:val="nil"/>
            </w:tcBorders>
          </w:tcPr>
          <w:p w14:paraId="1E26CFC5" w14:textId="77777777" w:rsidR="006713A4" w:rsidRDefault="006713A4">
            <w:pPr>
              <w:pStyle w:val="TableParagraph"/>
              <w:rPr>
                <w:rFonts w:ascii="Times New Roman"/>
                <w:sz w:val="18"/>
              </w:rPr>
            </w:pPr>
          </w:p>
        </w:tc>
        <w:tc>
          <w:tcPr>
            <w:tcW w:w="1282" w:type="dxa"/>
            <w:tcBorders>
              <w:top w:val="nil"/>
              <w:bottom w:val="nil"/>
            </w:tcBorders>
          </w:tcPr>
          <w:p w14:paraId="51FD8C7C" w14:textId="77777777" w:rsidR="006713A4" w:rsidRDefault="006713A4">
            <w:pPr>
              <w:pStyle w:val="TableParagraph"/>
              <w:rPr>
                <w:rFonts w:ascii="Times New Roman"/>
                <w:sz w:val="18"/>
              </w:rPr>
            </w:pPr>
          </w:p>
        </w:tc>
        <w:tc>
          <w:tcPr>
            <w:tcW w:w="1287" w:type="dxa"/>
            <w:tcBorders>
              <w:top w:val="nil"/>
              <w:bottom w:val="nil"/>
            </w:tcBorders>
          </w:tcPr>
          <w:p w14:paraId="07035BAC" w14:textId="77777777" w:rsidR="006713A4" w:rsidRDefault="006713A4">
            <w:pPr>
              <w:pStyle w:val="TableParagraph"/>
              <w:rPr>
                <w:rFonts w:ascii="Times New Roman"/>
                <w:sz w:val="18"/>
              </w:rPr>
            </w:pPr>
          </w:p>
        </w:tc>
        <w:tc>
          <w:tcPr>
            <w:tcW w:w="1542" w:type="dxa"/>
            <w:tcBorders>
              <w:top w:val="nil"/>
              <w:bottom w:val="nil"/>
            </w:tcBorders>
          </w:tcPr>
          <w:p w14:paraId="26E09B2B" w14:textId="77777777" w:rsidR="006713A4" w:rsidRDefault="006713A4">
            <w:pPr>
              <w:pStyle w:val="TableParagraph"/>
              <w:spacing w:line="249" w:lineRule="exact"/>
              <w:ind w:left="28"/>
            </w:pPr>
            <w:r>
              <w:t>equivalent</w:t>
            </w:r>
            <w:r>
              <w:rPr>
                <w:spacing w:val="-9"/>
              </w:rPr>
              <w:t xml:space="preserve"> </w:t>
            </w:r>
            <w:r>
              <w:t>to</w:t>
            </w:r>
            <w:r>
              <w:rPr>
                <w:spacing w:val="-7"/>
              </w:rPr>
              <w:t xml:space="preserve"> </w:t>
            </w:r>
            <w:r>
              <w:rPr>
                <w:spacing w:val="-5"/>
              </w:rPr>
              <w:t>or</w:t>
            </w:r>
          </w:p>
        </w:tc>
      </w:tr>
      <w:tr w:rsidR="006713A4" w14:paraId="5C849815" w14:textId="77777777">
        <w:trPr>
          <w:trHeight w:val="269"/>
        </w:trPr>
        <w:tc>
          <w:tcPr>
            <w:tcW w:w="2372" w:type="dxa"/>
            <w:tcBorders>
              <w:top w:val="nil"/>
              <w:bottom w:val="nil"/>
            </w:tcBorders>
          </w:tcPr>
          <w:p w14:paraId="4B9E3774" w14:textId="77777777" w:rsidR="006713A4" w:rsidRDefault="006713A4">
            <w:pPr>
              <w:pStyle w:val="TableParagraph"/>
              <w:spacing w:line="249" w:lineRule="exact"/>
              <w:ind w:left="561"/>
            </w:pPr>
            <w:r>
              <w:t>Residential</w:t>
            </w:r>
            <w:r>
              <w:rPr>
                <w:spacing w:val="-8"/>
              </w:rPr>
              <w:t xml:space="preserve"> </w:t>
            </w:r>
            <w:r>
              <w:rPr>
                <w:spacing w:val="-2"/>
              </w:rPr>
              <w:t>Hills</w:t>
            </w:r>
          </w:p>
        </w:tc>
        <w:tc>
          <w:tcPr>
            <w:tcW w:w="1441" w:type="dxa"/>
            <w:tcBorders>
              <w:top w:val="nil"/>
              <w:bottom w:val="nil"/>
            </w:tcBorders>
          </w:tcPr>
          <w:p w14:paraId="0FC239AE" w14:textId="77777777" w:rsidR="006713A4" w:rsidRDefault="006713A4">
            <w:pPr>
              <w:pStyle w:val="TableParagraph"/>
              <w:rPr>
                <w:rFonts w:ascii="Times New Roman"/>
                <w:sz w:val="18"/>
              </w:rPr>
            </w:pPr>
          </w:p>
        </w:tc>
        <w:tc>
          <w:tcPr>
            <w:tcW w:w="1152" w:type="dxa"/>
            <w:tcBorders>
              <w:top w:val="nil"/>
              <w:bottom w:val="nil"/>
            </w:tcBorders>
          </w:tcPr>
          <w:p w14:paraId="292B8834" w14:textId="77777777" w:rsidR="006713A4" w:rsidRDefault="006713A4">
            <w:pPr>
              <w:pStyle w:val="TableParagraph"/>
              <w:rPr>
                <w:rFonts w:ascii="Times New Roman"/>
                <w:sz w:val="18"/>
              </w:rPr>
            </w:pPr>
          </w:p>
        </w:tc>
        <w:tc>
          <w:tcPr>
            <w:tcW w:w="1282" w:type="dxa"/>
            <w:tcBorders>
              <w:top w:val="nil"/>
              <w:bottom w:val="nil"/>
            </w:tcBorders>
          </w:tcPr>
          <w:p w14:paraId="0614EB04" w14:textId="77777777" w:rsidR="006713A4" w:rsidRDefault="006713A4">
            <w:pPr>
              <w:pStyle w:val="TableParagraph"/>
              <w:rPr>
                <w:rFonts w:ascii="Times New Roman"/>
                <w:sz w:val="18"/>
              </w:rPr>
            </w:pPr>
          </w:p>
        </w:tc>
        <w:tc>
          <w:tcPr>
            <w:tcW w:w="1287" w:type="dxa"/>
            <w:tcBorders>
              <w:top w:val="nil"/>
              <w:bottom w:val="nil"/>
            </w:tcBorders>
          </w:tcPr>
          <w:p w14:paraId="6B88ADCD" w14:textId="77777777" w:rsidR="006713A4" w:rsidRDefault="006713A4">
            <w:pPr>
              <w:pStyle w:val="TableParagraph"/>
              <w:rPr>
                <w:rFonts w:ascii="Times New Roman"/>
                <w:sz w:val="18"/>
              </w:rPr>
            </w:pPr>
          </w:p>
        </w:tc>
        <w:tc>
          <w:tcPr>
            <w:tcW w:w="1542" w:type="dxa"/>
            <w:tcBorders>
              <w:top w:val="nil"/>
              <w:bottom w:val="nil"/>
            </w:tcBorders>
          </w:tcPr>
          <w:p w14:paraId="758077E6" w14:textId="77777777" w:rsidR="006713A4" w:rsidRDefault="006713A4">
            <w:pPr>
              <w:pStyle w:val="TableParagraph"/>
              <w:spacing w:line="249" w:lineRule="exact"/>
              <w:ind w:left="28"/>
            </w:pPr>
            <w:r>
              <w:t>greater</w:t>
            </w:r>
            <w:r>
              <w:rPr>
                <w:spacing w:val="-5"/>
              </w:rPr>
              <w:t xml:space="preserve"> </w:t>
            </w:r>
            <w:r>
              <w:t>than</w:t>
            </w:r>
            <w:r>
              <w:rPr>
                <w:spacing w:val="-5"/>
              </w:rPr>
              <w:t xml:space="preserve"> the</w:t>
            </w:r>
          </w:p>
        </w:tc>
      </w:tr>
      <w:tr w:rsidR="006713A4" w14:paraId="7044FCD9" w14:textId="77777777">
        <w:trPr>
          <w:trHeight w:val="269"/>
        </w:trPr>
        <w:tc>
          <w:tcPr>
            <w:tcW w:w="2372" w:type="dxa"/>
            <w:tcBorders>
              <w:top w:val="nil"/>
              <w:bottom w:val="nil"/>
            </w:tcBorders>
          </w:tcPr>
          <w:p w14:paraId="65CB3C43" w14:textId="77777777" w:rsidR="006713A4" w:rsidRDefault="006713A4">
            <w:pPr>
              <w:pStyle w:val="TableParagraph"/>
              <w:spacing w:line="249" w:lineRule="exact"/>
              <w:ind w:left="561"/>
            </w:pPr>
            <w:r>
              <w:rPr>
                <w:b/>
                <w:u w:val="single"/>
              </w:rPr>
              <w:t>Precinct</w:t>
            </w:r>
            <w:r>
              <w:rPr>
                <w:b/>
                <w:spacing w:val="-12"/>
                <w:u w:val="single"/>
              </w:rPr>
              <w:t xml:space="preserve"> </w:t>
            </w:r>
            <w:r>
              <w:rPr>
                <w:spacing w:val="-5"/>
              </w:rPr>
              <w:t>and</w:t>
            </w:r>
          </w:p>
        </w:tc>
        <w:tc>
          <w:tcPr>
            <w:tcW w:w="1441" w:type="dxa"/>
            <w:tcBorders>
              <w:top w:val="nil"/>
              <w:bottom w:val="nil"/>
            </w:tcBorders>
          </w:tcPr>
          <w:p w14:paraId="40D3BFFD" w14:textId="77777777" w:rsidR="006713A4" w:rsidRDefault="006713A4">
            <w:pPr>
              <w:pStyle w:val="TableParagraph"/>
              <w:rPr>
                <w:rFonts w:ascii="Times New Roman"/>
                <w:sz w:val="18"/>
              </w:rPr>
            </w:pPr>
          </w:p>
        </w:tc>
        <w:tc>
          <w:tcPr>
            <w:tcW w:w="1152" w:type="dxa"/>
            <w:tcBorders>
              <w:top w:val="nil"/>
              <w:bottom w:val="nil"/>
            </w:tcBorders>
          </w:tcPr>
          <w:p w14:paraId="16792B19" w14:textId="77777777" w:rsidR="006713A4" w:rsidRDefault="006713A4">
            <w:pPr>
              <w:pStyle w:val="TableParagraph"/>
              <w:rPr>
                <w:rFonts w:ascii="Times New Roman"/>
                <w:sz w:val="18"/>
              </w:rPr>
            </w:pPr>
          </w:p>
        </w:tc>
        <w:tc>
          <w:tcPr>
            <w:tcW w:w="1282" w:type="dxa"/>
            <w:tcBorders>
              <w:top w:val="nil"/>
              <w:bottom w:val="nil"/>
            </w:tcBorders>
          </w:tcPr>
          <w:p w14:paraId="41771DEC" w14:textId="77777777" w:rsidR="006713A4" w:rsidRDefault="006713A4">
            <w:pPr>
              <w:pStyle w:val="TableParagraph"/>
              <w:rPr>
                <w:rFonts w:ascii="Times New Roman"/>
                <w:sz w:val="18"/>
              </w:rPr>
            </w:pPr>
          </w:p>
        </w:tc>
        <w:tc>
          <w:tcPr>
            <w:tcW w:w="1287" w:type="dxa"/>
            <w:tcBorders>
              <w:top w:val="nil"/>
              <w:bottom w:val="nil"/>
            </w:tcBorders>
          </w:tcPr>
          <w:p w14:paraId="11C3B749" w14:textId="77777777" w:rsidR="006713A4" w:rsidRDefault="006713A4">
            <w:pPr>
              <w:pStyle w:val="TableParagraph"/>
              <w:rPr>
                <w:rFonts w:ascii="Times New Roman"/>
                <w:sz w:val="18"/>
              </w:rPr>
            </w:pPr>
          </w:p>
        </w:tc>
        <w:tc>
          <w:tcPr>
            <w:tcW w:w="1542" w:type="dxa"/>
            <w:tcBorders>
              <w:top w:val="nil"/>
              <w:bottom w:val="nil"/>
            </w:tcBorders>
          </w:tcPr>
          <w:p w14:paraId="1C5B291D" w14:textId="77777777" w:rsidR="006713A4" w:rsidRDefault="006713A4">
            <w:pPr>
              <w:pStyle w:val="TableParagraph"/>
              <w:spacing w:line="249" w:lineRule="exact"/>
              <w:ind w:left="28"/>
            </w:pPr>
            <w:r>
              <w:t>depth</w:t>
            </w:r>
            <w:r>
              <w:rPr>
                <w:spacing w:val="-7"/>
              </w:rPr>
              <w:t xml:space="preserve"> </w:t>
            </w:r>
            <w:r>
              <w:rPr>
                <w:spacing w:val="-5"/>
              </w:rPr>
              <w:t>of</w:t>
            </w:r>
          </w:p>
        </w:tc>
      </w:tr>
      <w:tr w:rsidR="006713A4" w14:paraId="26249981" w14:textId="77777777">
        <w:trPr>
          <w:trHeight w:val="268"/>
        </w:trPr>
        <w:tc>
          <w:tcPr>
            <w:tcW w:w="2372" w:type="dxa"/>
            <w:tcBorders>
              <w:top w:val="nil"/>
              <w:bottom w:val="nil"/>
            </w:tcBorders>
          </w:tcPr>
          <w:p w14:paraId="21A4FD55" w14:textId="77777777" w:rsidR="006713A4" w:rsidRDefault="006713A4">
            <w:pPr>
              <w:pStyle w:val="TableParagraph"/>
              <w:spacing w:line="249" w:lineRule="exact"/>
              <w:ind w:right="233"/>
              <w:jc w:val="right"/>
            </w:pPr>
            <w:r>
              <w:rPr>
                <w:b/>
                <w:strike/>
              </w:rPr>
              <w:t>Residential</w:t>
            </w:r>
            <w:r>
              <w:rPr>
                <w:b/>
                <w:spacing w:val="-7"/>
              </w:rPr>
              <w:t xml:space="preserve"> </w:t>
            </w:r>
            <w:r>
              <w:rPr>
                <w:spacing w:val="-2"/>
              </w:rPr>
              <w:t>Large</w:t>
            </w:r>
          </w:p>
        </w:tc>
        <w:tc>
          <w:tcPr>
            <w:tcW w:w="1441" w:type="dxa"/>
            <w:tcBorders>
              <w:top w:val="nil"/>
              <w:bottom w:val="nil"/>
            </w:tcBorders>
          </w:tcPr>
          <w:p w14:paraId="519759F4" w14:textId="77777777" w:rsidR="006713A4" w:rsidRDefault="006713A4">
            <w:pPr>
              <w:pStyle w:val="TableParagraph"/>
              <w:rPr>
                <w:rFonts w:ascii="Times New Roman"/>
                <w:sz w:val="18"/>
              </w:rPr>
            </w:pPr>
          </w:p>
        </w:tc>
        <w:tc>
          <w:tcPr>
            <w:tcW w:w="1152" w:type="dxa"/>
            <w:tcBorders>
              <w:top w:val="nil"/>
              <w:bottom w:val="nil"/>
            </w:tcBorders>
          </w:tcPr>
          <w:p w14:paraId="3662C8B2" w14:textId="77777777" w:rsidR="006713A4" w:rsidRDefault="006713A4">
            <w:pPr>
              <w:pStyle w:val="TableParagraph"/>
              <w:rPr>
                <w:rFonts w:ascii="Times New Roman"/>
                <w:sz w:val="18"/>
              </w:rPr>
            </w:pPr>
          </w:p>
        </w:tc>
        <w:tc>
          <w:tcPr>
            <w:tcW w:w="1282" w:type="dxa"/>
            <w:tcBorders>
              <w:top w:val="nil"/>
              <w:bottom w:val="nil"/>
            </w:tcBorders>
          </w:tcPr>
          <w:p w14:paraId="06BA3374" w14:textId="77777777" w:rsidR="006713A4" w:rsidRDefault="006713A4">
            <w:pPr>
              <w:pStyle w:val="TableParagraph"/>
              <w:rPr>
                <w:rFonts w:ascii="Times New Roman"/>
                <w:sz w:val="18"/>
              </w:rPr>
            </w:pPr>
          </w:p>
        </w:tc>
        <w:tc>
          <w:tcPr>
            <w:tcW w:w="1287" w:type="dxa"/>
            <w:tcBorders>
              <w:top w:val="nil"/>
              <w:bottom w:val="nil"/>
            </w:tcBorders>
          </w:tcPr>
          <w:p w14:paraId="30549400" w14:textId="77777777" w:rsidR="006713A4" w:rsidRDefault="006713A4">
            <w:pPr>
              <w:pStyle w:val="TableParagraph"/>
              <w:rPr>
                <w:rFonts w:ascii="Times New Roman"/>
                <w:sz w:val="18"/>
              </w:rPr>
            </w:pPr>
          </w:p>
        </w:tc>
        <w:tc>
          <w:tcPr>
            <w:tcW w:w="1542" w:type="dxa"/>
            <w:tcBorders>
              <w:top w:val="nil"/>
              <w:bottom w:val="nil"/>
            </w:tcBorders>
          </w:tcPr>
          <w:p w14:paraId="37BE99F2" w14:textId="77777777" w:rsidR="006713A4" w:rsidRDefault="006713A4">
            <w:pPr>
              <w:pStyle w:val="TableParagraph"/>
              <w:spacing w:line="249" w:lineRule="exact"/>
              <w:ind w:left="28"/>
            </w:pPr>
            <w:r>
              <w:rPr>
                <w:color w:val="00AF50"/>
                <w:spacing w:val="-2"/>
              </w:rPr>
              <w:t>earthworks</w:t>
            </w:r>
            <w:r>
              <w:rPr>
                <w:spacing w:val="-2"/>
              </w:rPr>
              <w:t>.</w:t>
            </w:r>
          </w:p>
        </w:tc>
      </w:tr>
      <w:tr w:rsidR="006713A4" w14:paraId="47F9C327" w14:textId="77777777">
        <w:trPr>
          <w:trHeight w:val="268"/>
        </w:trPr>
        <w:tc>
          <w:tcPr>
            <w:tcW w:w="2372" w:type="dxa"/>
            <w:tcBorders>
              <w:top w:val="nil"/>
              <w:bottom w:val="nil"/>
            </w:tcBorders>
          </w:tcPr>
          <w:p w14:paraId="6521B35E" w14:textId="77777777" w:rsidR="006713A4" w:rsidRDefault="006713A4">
            <w:pPr>
              <w:pStyle w:val="TableParagraph"/>
              <w:spacing w:line="249" w:lineRule="exact"/>
              <w:ind w:left="561"/>
              <w:rPr>
                <w:b/>
              </w:rPr>
            </w:pPr>
            <w:r>
              <w:t>Lot</w:t>
            </w:r>
            <w:r>
              <w:rPr>
                <w:spacing w:val="-8"/>
              </w:rPr>
              <w:t xml:space="preserve"> </w:t>
            </w:r>
            <w:r>
              <w:rPr>
                <w:b/>
                <w:spacing w:val="-2"/>
                <w:u w:val="single"/>
              </w:rPr>
              <w:t>Residential</w:t>
            </w:r>
          </w:p>
        </w:tc>
        <w:tc>
          <w:tcPr>
            <w:tcW w:w="1441" w:type="dxa"/>
            <w:tcBorders>
              <w:top w:val="nil"/>
              <w:bottom w:val="nil"/>
            </w:tcBorders>
          </w:tcPr>
          <w:p w14:paraId="58EAFE41" w14:textId="77777777" w:rsidR="006713A4" w:rsidRDefault="006713A4">
            <w:pPr>
              <w:pStyle w:val="TableParagraph"/>
              <w:rPr>
                <w:rFonts w:ascii="Times New Roman"/>
                <w:sz w:val="18"/>
              </w:rPr>
            </w:pPr>
          </w:p>
        </w:tc>
        <w:tc>
          <w:tcPr>
            <w:tcW w:w="1152" w:type="dxa"/>
            <w:tcBorders>
              <w:top w:val="nil"/>
              <w:bottom w:val="nil"/>
            </w:tcBorders>
          </w:tcPr>
          <w:p w14:paraId="4A28ED09" w14:textId="77777777" w:rsidR="006713A4" w:rsidRDefault="006713A4">
            <w:pPr>
              <w:pStyle w:val="TableParagraph"/>
              <w:rPr>
                <w:rFonts w:ascii="Times New Roman"/>
                <w:sz w:val="18"/>
              </w:rPr>
            </w:pPr>
          </w:p>
        </w:tc>
        <w:tc>
          <w:tcPr>
            <w:tcW w:w="1282" w:type="dxa"/>
            <w:tcBorders>
              <w:top w:val="nil"/>
              <w:bottom w:val="nil"/>
            </w:tcBorders>
          </w:tcPr>
          <w:p w14:paraId="1F1A61EA" w14:textId="77777777" w:rsidR="006713A4" w:rsidRDefault="006713A4">
            <w:pPr>
              <w:pStyle w:val="TableParagraph"/>
              <w:rPr>
                <w:rFonts w:ascii="Times New Roman"/>
                <w:sz w:val="18"/>
              </w:rPr>
            </w:pPr>
          </w:p>
        </w:tc>
        <w:tc>
          <w:tcPr>
            <w:tcW w:w="1287" w:type="dxa"/>
            <w:tcBorders>
              <w:top w:val="nil"/>
              <w:bottom w:val="nil"/>
            </w:tcBorders>
          </w:tcPr>
          <w:p w14:paraId="522B1A36" w14:textId="77777777" w:rsidR="006713A4" w:rsidRDefault="006713A4">
            <w:pPr>
              <w:pStyle w:val="TableParagraph"/>
              <w:rPr>
                <w:rFonts w:ascii="Times New Roman"/>
                <w:sz w:val="18"/>
              </w:rPr>
            </w:pPr>
          </w:p>
        </w:tc>
        <w:tc>
          <w:tcPr>
            <w:tcW w:w="1542" w:type="dxa"/>
            <w:tcBorders>
              <w:top w:val="nil"/>
              <w:bottom w:val="nil"/>
            </w:tcBorders>
          </w:tcPr>
          <w:p w14:paraId="5A99590A" w14:textId="77777777" w:rsidR="006713A4" w:rsidRDefault="006713A4">
            <w:pPr>
              <w:pStyle w:val="TableParagraph"/>
              <w:rPr>
                <w:rFonts w:ascii="Times New Roman"/>
                <w:sz w:val="18"/>
              </w:rPr>
            </w:pPr>
          </w:p>
        </w:tc>
      </w:tr>
      <w:tr w:rsidR="006713A4" w14:paraId="58A9431B" w14:textId="77777777">
        <w:trPr>
          <w:trHeight w:val="268"/>
        </w:trPr>
        <w:tc>
          <w:tcPr>
            <w:tcW w:w="2372" w:type="dxa"/>
            <w:tcBorders>
              <w:top w:val="nil"/>
              <w:bottom w:val="nil"/>
            </w:tcBorders>
          </w:tcPr>
          <w:p w14:paraId="53C085EF" w14:textId="77777777" w:rsidR="006713A4" w:rsidRDefault="006713A4">
            <w:pPr>
              <w:pStyle w:val="TableParagraph"/>
              <w:spacing w:line="249" w:lineRule="exact"/>
              <w:ind w:left="561"/>
            </w:pPr>
            <w:r>
              <w:t>Zones,</w:t>
            </w:r>
            <w:r>
              <w:rPr>
                <w:spacing w:val="-6"/>
              </w:rPr>
              <w:t xml:space="preserve"> </w:t>
            </w:r>
            <w:r>
              <w:t>and</w:t>
            </w:r>
            <w:r>
              <w:rPr>
                <w:spacing w:val="-5"/>
              </w:rPr>
              <w:t xml:space="preserve"> the</w:t>
            </w:r>
          </w:p>
        </w:tc>
        <w:tc>
          <w:tcPr>
            <w:tcW w:w="1441" w:type="dxa"/>
            <w:tcBorders>
              <w:top w:val="nil"/>
              <w:bottom w:val="nil"/>
            </w:tcBorders>
          </w:tcPr>
          <w:p w14:paraId="1BDF08B4" w14:textId="77777777" w:rsidR="006713A4" w:rsidRDefault="006713A4">
            <w:pPr>
              <w:pStyle w:val="TableParagraph"/>
              <w:rPr>
                <w:rFonts w:ascii="Times New Roman"/>
                <w:sz w:val="18"/>
              </w:rPr>
            </w:pPr>
          </w:p>
        </w:tc>
        <w:tc>
          <w:tcPr>
            <w:tcW w:w="1152" w:type="dxa"/>
            <w:tcBorders>
              <w:top w:val="nil"/>
              <w:bottom w:val="nil"/>
            </w:tcBorders>
          </w:tcPr>
          <w:p w14:paraId="565DA3ED" w14:textId="77777777" w:rsidR="006713A4" w:rsidRDefault="006713A4">
            <w:pPr>
              <w:pStyle w:val="TableParagraph"/>
              <w:rPr>
                <w:rFonts w:ascii="Times New Roman"/>
                <w:sz w:val="18"/>
              </w:rPr>
            </w:pPr>
          </w:p>
        </w:tc>
        <w:tc>
          <w:tcPr>
            <w:tcW w:w="1282" w:type="dxa"/>
            <w:tcBorders>
              <w:top w:val="nil"/>
              <w:bottom w:val="nil"/>
            </w:tcBorders>
          </w:tcPr>
          <w:p w14:paraId="6166A053" w14:textId="77777777" w:rsidR="006713A4" w:rsidRDefault="006713A4">
            <w:pPr>
              <w:pStyle w:val="TableParagraph"/>
              <w:rPr>
                <w:rFonts w:ascii="Times New Roman"/>
                <w:sz w:val="18"/>
              </w:rPr>
            </w:pPr>
          </w:p>
        </w:tc>
        <w:tc>
          <w:tcPr>
            <w:tcW w:w="1287" w:type="dxa"/>
            <w:tcBorders>
              <w:top w:val="nil"/>
              <w:bottom w:val="nil"/>
            </w:tcBorders>
          </w:tcPr>
          <w:p w14:paraId="39217934" w14:textId="77777777" w:rsidR="006713A4" w:rsidRDefault="006713A4">
            <w:pPr>
              <w:pStyle w:val="TableParagraph"/>
              <w:rPr>
                <w:rFonts w:ascii="Times New Roman"/>
                <w:sz w:val="18"/>
              </w:rPr>
            </w:pPr>
          </w:p>
        </w:tc>
        <w:tc>
          <w:tcPr>
            <w:tcW w:w="1542" w:type="dxa"/>
            <w:tcBorders>
              <w:top w:val="nil"/>
              <w:bottom w:val="nil"/>
            </w:tcBorders>
          </w:tcPr>
          <w:p w14:paraId="54338CB1" w14:textId="77777777" w:rsidR="006713A4" w:rsidRDefault="006713A4">
            <w:pPr>
              <w:pStyle w:val="TableParagraph"/>
              <w:rPr>
                <w:rFonts w:ascii="Times New Roman"/>
                <w:sz w:val="18"/>
              </w:rPr>
            </w:pPr>
          </w:p>
        </w:tc>
      </w:tr>
      <w:tr w:rsidR="006713A4" w14:paraId="015798D2" w14:textId="77777777">
        <w:trPr>
          <w:trHeight w:val="268"/>
        </w:trPr>
        <w:tc>
          <w:tcPr>
            <w:tcW w:w="2372" w:type="dxa"/>
            <w:tcBorders>
              <w:top w:val="nil"/>
              <w:bottom w:val="nil"/>
            </w:tcBorders>
          </w:tcPr>
          <w:p w14:paraId="708056B8" w14:textId="77777777" w:rsidR="006713A4" w:rsidRDefault="006713A4">
            <w:pPr>
              <w:pStyle w:val="TableParagraph"/>
              <w:spacing w:line="249" w:lineRule="exact"/>
              <w:ind w:left="561"/>
            </w:pPr>
            <w:r>
              <w:rPr>
                <w:spacing w:val="-2"/>
              </w:rPr>
              <w:t>Stormwater</w:t>
            </w:r>
          </w:p>
        </w:tc>
        <w:tc>
          <w:tcPr>
            <w:tcW w:w="1441" w:type="dxa"/>
            <w:tcBorders>
              <w:top w:val="nil"/>
              <w:bottom w:val="nil"/>
            </w:tcBorders>
          </w:tcPr>
          <w:p w14:paraId="068BD0FA" w14:textId="77777777" w:rsidR="006713A4" w:rsidRDefault="006713A4">
            <w:pPr>
              <w:pStyle w:val="TableParagraph"/>
              <w:rPr>
                <w:rFonts w:ascii="Times New Roman"/>
                <w:sz w:val="18"/>
              </w:rPr>
            </w:pPr>
          </w:p>
        </w:tc>
        <w:tc>
          <w:tcPr>
            <w:tcW w:w="1152" w:type="dxa"/>
            <w:tcBorders>
              <w:top w:val="nil"/>
              <w:bottom w:val="nil"/>
            </w:tcBorders>
          </w:tcPr>
          <w:p w14:paraId="3CDCAB50" w14:textId="77777777" w:rsidR="006713A4" w:rsidRDefault="006713A4">
            <w:pPr>
              <w:pStyle w:val="TableParagraph"/>
              <w:rPr>
                <w:rFonts w:ascii="Times New Roman"/>
                <w:sz w:val="18"/>
              </w:rPr>
            </w:pPr>
          </w:p>
        </w:tc>
        <w:tc>
          <w:tcPr>
            <w:tcW w:w="1282" w:type="dxa"/>
            <w:tcBorders>
              <w:top w:val="nil"/>
              <w:bottom w:val="nil"/>
            </w:tcBorders>
          </w:tcPr>
          <w:p w14:paraId="78A4E125" w14:textId="77777777" w:rsidR="006713A4" w:rsidRDefault="006713A4">
            <w:pPr>
              <w:pStyle w:val="TableParagraph"/>
              <w:rPr>
                <w:rFonts w:ascii="Times New Roman"/>
                <w:sz w:val="18"/>
              </w:rPr>
            </w:pPr>
          </w:p>
        </w:tc>
        <w:tc>
          <w:tcPr>
            <w:tcW w:w="1287" w:type="dxa"/>
            <w:tcBorders>
              <w:top w:val="nil"/>
              <w:bottom w:val="nil"/>
            </w:tcBorders>
          </w:tcPr>
          <w:p w14:paraId="685E3469" w14:textId="77777777" w:rsidR="006713A4" w:rsidRDefault="006713A4">
            <w:pPr>
              <w:pStyle w:val="TableParagraph"/>
              <w:rPr>
                <w:rFonts w:ascii="Times New Roman"/>
                <w:sz w:val="18"/>
              </w:rPr>
            </w:pPr>
          </w:p>
        </w:tc>
        <w:tc>
          <w:tcPr>
            <w:tcW w:w="1542" w:type="dxa"/>
            <w:tcBorders>
              <w:top w:val="nil"/>
              <w:bottom w:val="nil"/>
            </w:tcBorders>
          </w:tcPr>
          <w:p w14:paraId="010D969C" w14:textId="77777777" w:rsidR="006713A4" w:rsidRDefault="006713A4">
            <w:pPr>
              <w:pStyle w:val="TableParagraph"/>
              <w:rPr>
                <w:rFonts w:ascii="Times New Roman"/>
                <w:sz w:val="18"/>
              </w:rPr>
            </w:pPr>
          </w:p>
        </w:tc>
      </w:tr>
      <w:tr w:rsidR="006713A4" w14:paraId="34196A9A" w14:textId="77777777">
        <w:trPr>
          <w:trHeight w:val="269"/>
        </w:trPr>
        <w:tc>
          <w:tcPr>
            <w:tcW w:w="2372" w:type="dxa"/>
            <w:tcBorders>
              <w:top w:val="nil"/>
              <w:bottom w:val="nil"/>
            </w:tcBorders>
          </w:tcPr>
          <w:p w14:paraId="188E61F8" w14:textId="77777777" w:rsidR="006713A4" w:rsidRDefault="006713A4">
            <w:pPr>
              <w:pStyle w:val="TableParagraph"/>
              <w:spacing w:line="249" w:lineRule="exact"/>
              <w:ind w:left="561"/>
            </w:pPr>
            <w:r>
              <w:rPr>
                <w:spacing w:val="-2"/>
              </w:rPr>
              <w:t>Capacity</w:t>
            </w:r>
          </w:p>
        </w:tc>
        <w:tc>
          <w:tcPr>
            <w:tcW w:w="1441" w:type="dxa"/>
            <w:tcBorders>
              <w:top w:val="nil"/>
              <w:bottom w:val="nil"/>
            </w:tcBorders>
          </w:tcPr>
          <w:p w14:paraId="2951367B" w14:textId="77777777" w:rsidR="006713A4" w:rsidRDefault="006713A4">
            <w:pPr>
              <w:pStyle w:val="TableParagraph"/>
              <w:rPr>
                <w:rFonts w:ascii="Times New Roman"/>
                <w:sz w:val="18"/>
              </w:rPr>
            </w:pPr>
          </w:p>
        </w:tc>
        <w:tc>
          <w:tcPr>
            <w:tcW w:w="1152" w:type="dxa"/>
            <w:tcBorders>
              <w:top w:val="nil"/>
              <w:bottom w:val="nil"/>
            </w:tcBorders>
          </w:tcPr>
          <w:p w14:paraId="2BA3CD89" w14:textId="77777777" w:rsidR="006713A4" w:rsidRDefault="006713A4">
            <w:pPr>
              <w:pStyle w:val="TableParagraph"/>
              <w:rPr>
                <w:rFonts w:ascii="Times New Roman"/>
                <w:sz w:val="18"/>
              </w:rPr>
            </w:pPr>
          </w:p>
        </w:tc>
        <w:tc>
          <w:tcPr>
            <w:tcW w:w="1282" w:type="dxa"/>
            <w:tcBorders>
              <w:top w:val="nil"/>
              <w:bottom w:val="nil"/>
            </w:tcBorders>
          </w:tcPr>
          <w:p w14:paraId="4610CF7B" w14:textId="77777777" w:rsidR="006713A4" w:rsidRDefault="006713A4">
            <w:pPr>
              <w:pStyle w:val="TableParagraph"/>
              <w:rPr>
                <w:rFonts w:ascii="Times New Roman"/>
                <w:sz w:val="18"/>
              </w:rPr>
            </w:pPr>
          </w:p>
        </w:tc>
        <w:tc>
          <w:tcPr>
            <w:tcW w:w="1287" w:type="dxa"/>
            <w:tcBorders>
              <w:top w:val="nil"/>
              <w:bottom w:val="nil"/>
            </w:tcBorders>
          </w:tcPr>
          <w:p w14:paraId="0DF4878D" w14:textId="77777777" w:rsidR="006713A4" w:rsidRDefault="006713A4">
            <w:pPr>
              <w:pStyle w:val="TableParagraph"/>
              <w:rPr>
                <w:rFonts w:ascii="Times New Roman"/>
                <w:sz w:val="18"/>
              </w:rPr>
            </w:pPr>
          </w:p>
        </w:tc>
        <w:tc>
          <w:tcPr>
            <w:tcW w:w="1542" w:type="dxa"/>
            <w:tcBorders>
              <w:top w:val="nil"/>
              <w:bottom w:val="nil"/>
            </w:tcBorders>
          </w:tcPr>
          <w:p w14:paraId="7900F08E" w14:textId="77777777" w:rsidR="006713A4" w:rsidRDefault="006713A4">
            <w:pPr>
              <w:pStyle w:val="TableParagraph"/>
              <w:rPr>
                <w:rFonts w:ascii="Times New Roman"/>
                <w:sz w:val="18"/>
              </w:rPr>
            </w:pPr>
          </w:p>
        </w:tc>
      </w:tr>
      <w:tr w:rsidR="006713A4" w14:paraId="1B4C34AB" w14:textId="77777777">
        <w:trPr>
          <w:trHeight w:val="269"/>
        </w:trPr>
        <w:tc>
          <w:tcPr>
            <w:tcW w:w="2372" w:type="dxa"/>
            <w:tcBorders>
              <w:top w:val="nil"/>
              <w:bottom w:val="nil"/>
            </w:tcBorders>
          </w:tcPr>
          <w:p w14:paraId="4E1B68E4" w14:textId="77777777" w:rsidR="006713A4" w:rsidRDefault="006713A4">
            <w:pPr>
              <w:pStyle w:val="TableParagraph"/>
              <w:spacing w:line="249" w:lineRule="exact"/>
              <w:ind w:left="561"/>
            </w:pPr>
            <w:r>
              <w:rPr>
                <w:spacing w:val="-2"/>
              </w:rPr>
              <w:t>Constraint</w:t>
            </w:r>
          </w:p>
        </w:tc>
        <w:tc>
          <w:tcPr>
            <w:tcW w:w="1441" w:type="dxa"/>
            <w:tcBorders>
              <w:top w:val="nil"/>
              <w:bottom w:val="nil"/>
            </w:tcBorders>
          </w:tcPr>
          <w:p w14:paraId="0C93CF98" w14:textId="77777777" w:rsidR="006713A4" w:rsidRDefault="006713A4">
            <w:pPr>
              <w:pStyle w:val="TableParagraph"/>
              <w:rPr>
                <w:rFonts w:ascii="Times New Roman"/>
                <w:sz w:val="18"/>
              </w:rPr>
            </w:pPr>
          </w:p>
        </w:tc>
        <w:tc>
          <w:tcPr>
            <w:tcW w:w="1152" w:type="dxa"/>
            <w:tcBorders>
              <w:top w:val="nil"/>
              <w:bottom w:val="nil"/>
            </w:tcBorders>
          </w:tcPr>
          <w:p w14:paraId="1D8FA8C0" w14:textId="77777777" w:rsidR="006713A4" w:rsidRDefault="006713A4">
            <w:pPr>
              <w:pStyle w:val="TableParagraph"/>
              <w:rPr>
                <w:rFonts w:ascii="Times New Roman"/>
                <w:sz w:val="18"/>
              </w:rPr>
            </w:pPr>
          </w:p>
        </w:tc>
        <w:tc>
          <w:tcPr>
            <w:tcW w:w="1282" w:type="dxa"/>
            <w:tcBorders>
              <w:top w:val="nil"/>
              <w:bottom w:val="nil"/>
            </w:tcBorders>
          </w:tcPr>
          <w:p w14:paraId="2B499FDF" w14:textId="77777777" w:rsidR="006713A4" w:rsidRDefault="006713A4">
            <w:pPr>
              <w:pStyle w:val="TableParagraph"/>
              <w:rPr>
                <w:rFonts w:ascii="Times New Roman"/>
                <w:sz w:val="18"/>
              </w:rPr>
            </w:pPr>
          </w:p>
        </w:tc>
        <w:tc>
          <w:tcPr>
            <w:tcW w:w="1287" w:type="dxa"/>
            <w:tcBorders>
              <w:top w:val="nil"/>
              <w:bottom w:val="nil"/>
            </w:tcBorders>
          </w:tcPr>
          <w:p w14:paraId="42870AD9" w14:textId="77777777" w:rsidR="006713A4" w:rsidRDefault="006713A4">
            <w:pPr>
              <w:pStyle w:val="TableParagraph"/>
              <w:rPr>
                <w:rFonts w:ascii="Times New Roman"/>
                <w:sz w:val="18"/>
              </w:rPr>
            </w:pPr>
          </w:p>
        </w:tc>
        <w:tc>
          <w:tcPr>
            <w:tcW w:w="1542" w:type="dxa"/>
            <w:tcBorders>
              <w:top w:val="nil"/>
              <w:bottom w:val="nil"/>
            </w:tcBorders>
          </w:tcPr>
          <w:p w14:paraId="51B802B2" w14:textId="77777777" w:rsidR="006713A4" w:rsidRDefault="006713A4">
            <w:pPr>
              <w:pStyle w:val="TableParagraph"/>
              <w:rPr>
                <w:rFonts w:ascii="Times New Roman"/>
                <w:sz w:val="18"/>
              </w:rPr>
            </w:pPr>
          </w:p>
        </w:tc>
      </w:tr>
      <w:tr w:rsidR="006713A4" w14:paraId="34EC8D23" w14:textId="77777777">
        <w:trPr>
          <w:trHeight w:val="266"/>
        </w:trPr>
        <w:tc>
          <w:tcPr>
            <w:tcW w:w="2372" w:type="dxa"/>
            <w:tcBorders>
              <w:top w:val="nil"/>
              <w:bottom w:val="nil"/>
            </w:tcBorders>
          </w:tcPr>
          <w:p w14:paraId="558D3AF8" w14:textId="77777777" w:rsidR="006713A4" w:rsidRDefault="006713A4">
            <w:pPr>
              <w:pStyle w:val="TableParagraph"/>
              <w:spacing w:line="246" w:lineRule="exact"/>
              <w:ind w:right="204"/>
              <w:jc w:val="right"/>
            </w:pPr>
            <w:r>
              <w:t>Overlay),</w:t>
            </w:r>
            <w:r>
              <w:rPr>
                <w:spacing w:val="-7"/>
              </w:rPr>
              <w:t xml:space="preserve"> </w:t>
            </w:r>
            <w:r>
              <w:t>where</w:t>
            </w:r>
            <w:r>
              <w:rPr>
                <w:spacing w:val="-3"/>
              </w:rPr>
              <w:t xml:space="preserve"> </w:t>
            </w:r>
            <w:r>
              <w:rPr>
                <w:spacing w:val="-10"/>
              </w:rPr>
              <w:t>a</w:t>
            </w:r>
          </w:p>
        </w:tc>
        <w:tc>
          <w:tcPr>
            <w:tcW w:w="1441" w:type="dxa"/>
            <w:tcBorders>
              <w:top w:val="nil"/>
              <w:bottom w:val="nil"/>
            </w:tcBorders>
          </w:tcPr>
          <w:p w14:paraId="261C1470" w14:textId="77777777" w:rsidR="006713A4" w:rsidRDefault="006713A4">
            <w:pPr>
              <w:pStyle w:val="TableParagraph"/>
              <w:rPr>
                <w:rFonts w:ascii="Times New Roman"/>
                <w:sz w:val="18"/>
              </w:rPr>
            </w:pPr>
          </w:p>
        </w:tc>
        <w:tc>
          <w:tcPr>
            <w:tcW w:w="1152" w:type="dxa"/>
            <w:tcBorders>
              <w:top w:val="nil"/>
              <w:bottom w:val="nil"/>
            </w:tcBorders>
          </w:tcPr>
          <w:p w14:paraId="1E48C616" w14:textId="77777777" w:rsidR="006713A4" w:rsidRDefault="006713A4">
            <w:pPr>
              <w:pStyle w:val="TableParagraph"/>
              <w:rPr>
                <w:rFonts w:ascii="Times New Roman"/>
                <w:sz w:val="18"/>
              </w:rPr>
            </w:pPr>
          </w:p>
        </w:tc>
        <w:tc>
          <w:tcPr>
            <w:tcW w:w="1282" w:type="dxa"/>
            <w:tcBorders>
              <w:top w:val="nil"/>
              <w:bottom w:val="nil"/>
            </w:tcBorders>
          </w:tcPr>
          <w:p w14:paraId="68E3F2B6" w14:textId="77777777" w:rsidR="006713A4" w:rsidRDefault="006713A4">
            <w:pPr>
              <w:pStyle w:val="TableParagraph"/>
              <w:rPr>
                <w:rFonts w:ascii="Times New Roman"/>
                <w:sz w:val="18"/>
              </w:rPr>
            </w:pPr>
          </w:p>
        </w:tc>
        <w:tc>
          <w:tcPr>
            <w:tcW w:w="1287" w:type="dxa"/>
            <w:tcBorders>
              <w:top w:val="nil"/>
              <w:bottom w:val="nil"/>
            </w:tcBorders>
          </w:tcPr>
          <w:p w14:paraId="0BE31D37" w14:textId="77777777" w:rsidR="006713A4" w:rsidRDefault="006713A4">
            <w:pPr>
              <w:pStyle w:val="TableParagraph"/>
              <w:rPr>
                <w:rFonts w:ascii="Times New Roman"/>
                <w:sz w:val="18"/>
              </w:rPr>
            </w:pPr>
          </w:p>
        </w:tc>
        <w:tc>
          <w:tcPr>
            <w:tcW w:w="1542" w:type="dxa"/>
            <w:tcBorders>
              <w:top w:val="nil"/>
              <w:bottom w:val="nil"/>
            </w:tcBorders>
          </w:tcPr>
          <w:p w14:paraId="22E48C71" w14:textId="77777777" w:rsidR="006713A4" w:rsidRDefault="006713A4">
            <w:pPr>
              <w:pStyle w:val="TableParagraph"/>
              <w:rPr>
                <w:rFonts w:ascii="Times New Roman"/>
                <w:sz w:val="18"/>
              </w:rPr>
            </w:pPr>
          </w:p>
        </w:tc>
      </w:tr>
      <w:tr w:rsidR="006713A4" w14:paraId="3BD2EF7C" w14:textId="77777777">
        <w:trPr>
          <w:trHeight w:val="266"/>
        </w:trPr>
        <w:tc>
          <w:tcPr>
            <w:tcW w:w="2372" w:type="dxa"/>
            <w:tcBorders>
              <w:top w:val="nil"/>
              <w:bottom w:val="nil"/>
            </w:tcBorders>
          </w:tcPr>
          <w:p w14:paraId="71EF597E" w14:textId="77777777" w:rsidR="006713A4" w:rsidRDefault="006713A4">
            <w:pPr>
              <w:pStyle w:val="TableParagraph"/>
              <w:spacing w:line="246" w:lineRule="exact"/>
              <w:ind w:left="561"/>
            </w:pPr>
            <w:r>
              <w:rPr>
                <w:color w:val="00AF50"/>
              </w:rPr>
              <w:t>site</w:t>
            </w:r>
            <w:r>
              <w:rPr>
                <w:color w:val="00AF50"/>
                <w:spacing w:val="-3"/>
              </w:rPr>
              <w:t xml:space="preserve"> </w:t>
            </w:r>
            <w:r>
              <w:t>or</w:t>
            </w:r>
            <w:r>
              <w:rPr>
                <w:spacing w:val="-3"/>
              </w:rPr>
              <w:t xml:space="preserve"> </w:t>
            </w:r>
            <w:r>
              <w:t>part</w:t>
            </w:r>
            <w:r>
              <w:rPr>
                <w:spacing w:val="-7"/>
              </w:rPr>
              <w:t xml:space="preserve"> </w:t>
            </w:r>
            <w:r>
              <w:t>of</w:t>
            </w:r>
            <w:r>
              <w:rPr>
                <w:spacing w:val="1"/>
              </w:rPr>
              <w:t xml:space="preserve"> </w:t>
            </w:r>
            <w:r>
              <w:rPr>
                <w:spacing w:val="-10"/>
              </w:rPr>
              <w:t>a</w:t>
            </w:r>
          </w:p>
        </w:tc>
        <w:tc>
          <w:tcPr>
            <w:tcW w:w="1441" w:type="dxa"/>
            <w:tcBorders>
              <w:top w:val="nil"/>
              <w:bottom w:val="nil"/>
            </w:tcBorders>
          </w:tcPr>
          <w:p w14:paraId="0649388E" w14:textId="77777777" w:rsidR="006713A4" w:rsidRDefault="006713A4">
            <w:pPr>
              <w:pStyle w:val="TableParagraph"/>
              <w:rPr>
                <w:rFonts w:ascii="Times New Roman"/>
                <w:sz w:val="18"/>
              </w:rPr>
            </w:pPr>
          </w:p>
        </w:tc>
        <w:tc>
          <w:tcPr>
            <w:tcW w:w="1152" w:type="dxa"/>
            <w:tcBorders>
              <w:top w:val="nil"/>
              <w:bottom w:val="nil"/>
            </w:tcBorders>
          </w:tcPr>
          <w:p w14:paraId="420B43C7" w14:textId="77777777" w:rsidR="006713A4" w:rsidRDefault="006713A4">
            <w:pPr>
              <w:pStyle w:val="TableParagraph"/>
              <w:rPr>
                <w:rFonts w:ascii="Times New Roman"/>
                <w:sz w:val="18"/>
              </w:rPr>
            </w:pPr>
          </w:p>
        </w:tc>
        <w:tc>
          <w:tcPr>
            <w:tcW w:w="1282" w:type="dxa"/>
            <w:tcBorders>
              <w:top w:val="nil"/>
              <w:bottom w:val="nil"/>
            </w:tcBorders>
          </w:tcPr>
          <w:p w14:paraId="4533F8DE" w14:textId="77777777" w:rsidR="006713A4" w:rsidRDefault="006713A4">
            <w:pPr>
              <w:pStyle w:val="TableParagraph"/>
              <w:rPr>
                <w:rFonts w:ascii="Times New Roman"/>
                <w:sz w:val="18"/>
              </w:rPr>
            </w:pPr>
          </w:p>
        </w:tc>
        <w:tc>
          <w:tcPr>
            <w:tcW w:w="1287" w:type="dxa"/>
            <w:tcBorders>
              <w:top w:val="nil"/>
              <w:bottom w:val="nil"/>
            </w:tcBorders>
          </w:tcPr>
          <w:p w14:paraId="75DF32BD" w14:textId="77777777" w:rsidR="006713A4" w:rsidRDefault="006713A4">
            <w:pPr>
              <w:pStyle w:val="TableParagraph"/>
              <w:rPr>
                <w:rFonts w:ascii="Times New Roman"/>
                <w:sz w:val="18"/>
              </w:rPr>
            </w:pPr>
          </w:p>
        </w:tc>
        <w:tc>
          <w:tcPr>
            <w:tcW w:w="1542" w:type="dxa"/>
            <w:tcBorders>
              <w:top w:val="nil"/>
              <w:bottom w:val="nil"/>
            </w:tcBorders>
          </w:tcPr>
          <w:p w14:paraId="0EAA718D" w14:textId="77777777" w:rsidR="006713A4" w:rsidRDefault="006713A4">
            <w:pPr>
              <w:pStyle w:val="TableParagraph"/>
              <w:rPr>
                <w:rFonts w:ascii="Times New Roman"/>
                <w:sz w:val="18"/>
              </w:rPr>
            </w:pPr>
          </w:p>
        </w:tc>
      </w:tr>
      <w:tr w:rsidR="006713A4" w14:paraId="4DACF7AF" w14:textId="77777777">
        <w:trPr>
          <w:trHeight w:val="268"/>
        </w:trPr>
        <w:tc>
          <w:tcPr>
            <w:tcW w:w="2372" w:type="dxa"/>
            <w:tcBorders>
              <w:top w:val="nil"/>
              <w:bottom w:val="nil"/>
            </w:tcBorders>
          </w:tcPr>
          <w:p w14:paraId="263A49E8" w14:textId="77777777" w:rsidR="006713A4" w:rsidRDefault="006713A4">
            <w:pPr>
              <w:pStyle w:val="TableParagraph"/>
              <w:spacing w:line="249" w:lineRule="exact"/>
              <w:ind w:right="219"/>
              <w:jc w:val="right"/>
            </w:pPr>
            <w:r>
              <w:rPr>
                <w:color w:val="00AF50"/>
              </w:rPr>
              <w:t>site</w:t>
            </w:r>
            <w:r>
              <w:rPr>
                <w:color w:val="00AF50"/>
                <w:spacing w:val="-5"/>
              </w:rPr>
              <w:t xml:space="preserve"> </w:t>
            </w:r>
            <w:r>
              <w:t>is</w:t>
            </w:r>
            <w:r>
              <w:rPr>
                <w:spacing w:val="-3"/>
              </w:rPr>
              <w:t xml:space="preserve"> </w:t>
            </w:r>
            <w:r>
              <w:t>not</w:t>
            </w:r>
            <w:r>
              <w:rPr>
                <w:spacing w:val="-4"/>
              </w:rPr>
              <w:t xml:space="preserve"> </w:t>
            </w:r>
            <w:r>
              <w:rPr>
                <w:spacing w:val="-2"/>
              </w:rPr>
              <w:t>located</w:t>
            </w:r>
          </w:p>
        </w:tc>
        <w:tc>
          <w:tcPr>
            <w:tcW w:w="1441" w:type="dxa"/>
            <w:tcBorders>
              <w:top w:val="nil"/>
              <w:bottom w:val="nil"/>
            </w:tcBorders>
          </w:tcPr>
          <w:p w14:paraId="2532054D" w14:textId="77777777" w:rsidR="006713A4" w:rsidRDefault="006713A4">
            <w:pPr>
              <w:pStyle w:val="TableParagraph"/>
              <w:rPr>
                <w:rFonts w:ascii="Times New Roman"/>
                <w:sz w:val="18"/>
              </w:rPr>
            </w:pPr>
          </w:p>
        </w:tc>
        <w:tc>
          <w:tcPr>
            <w:tcW w:w="1152" w:type="dxa"/>
            <w:tcBorders>
              <w:top w:val="nil"/>
              <w:bottom w:val="nil"/>
            </w:tcBorders>
          </w:tcPr>
          <w:p w14:paraId="0B022169" w14:textId="77777777" w:rsidR="006713A4" w:rsidRDefault="006713A4">
            <w:pPr>
              <w:pStyle w:val="TableParagraph"/>
              <w:rPr>
                <w:rFonts w:ascii="Times New Roman"/>
                <w:sz w:val="18"/>
              </w:rPr>
            </w:pPr>
          </w:p>
        </w:tc>
        <w:tc>
          <w:tcPr>
            <w:tcW w:w="1282" w:type="dxa"/>
            <w:tcBorders>
              <w:top w:val="nil"/>
              <w:bottom w:val="nil"/>
            </w:tcBorders>
          </w:tcPr>
          <w:p w14:paraId="6BC862BA" w14:textId="77777777" w:rsidR="006713A4" w:rsidRDefault="006713A4">
            <w:pPr>
              <w:pStyle w:val="TableParagraph"/>
              <w:rPr>
                <w:rFonts w:ascii="Times New Roman"/>
                <w:sz w:val="18"/>
              </w:rPr>
            </w:pPr>
          </w:p>
        </w:tc>
        <w:tc>
          <w:tcPr>
            <w:tcW w:w="1287" w:type="dxa"/>
            <w:tcBorders>
              <w:top w:val="nil"/>
              <w:bottom w:val="nil"/>
            </w:tcBorders>
          </w:tcPr>
          <w:p w14:paraId="01807282" w14:textId="77777777" w:rsidR="006713A4" w:rsidRDefault="006713A4">
            <w:pPr>
              <w:pStyle w:val="TableParagraph"/>
              <w:rPr>
                <w:rFonts w:ascii="Times New Roman"/>
                <w:sz w:val="18"/>
              </w:rPr>
            </w:pPr>
          </w:p>
        </w:tc>
        <w:tc>
          <w:tcPr>
            <w:tcW w:w="1542" w:type="dxa"/>
            <w:tcBorders>
              <w:top w:val="nil"/>
              <w:bottom w:val="nil"/>
            </w:tcBorders>
          </w:tcPr>
          <w:p w14:paraId="37B59F4C" w14:textId="77777777" w:rsidR="006713A4" w:rsidRDefault="006713A4">
            <w:pPr>
              <w:pStyle w:val="TableParagraph"/>
              <w:rPr>
                <w:rFonts w:ascii="Times New Roman"/>
                <w:sz w:val="18"/>
              </w:rPr>
            </w:pPr>
          </w:p>
        </w:tc>
      </w:tr>
      <w:tr w:rsidR="006713A4" w14:paraId="08A25AD7" w14:textId="77777777">
        <w:trPr>
          <w:trHeight w:val="268"/>
        </w:trPr>
        <w:tc>
          <w:tcPr>
            <w:tcW w:w="2372" w:type="dxa"/>
            <w:tcBorders>
              <w:top w:val="nil"/>
              <w:bottom w:val="nil"/>
            </w:tcBorders>
          </w:tcPr>
          <w:p w14:paraId="7FA6C80A" w14:textId="77777777" w:rsidR="006713A4" w:rsidRDefault="006713A4">
            <w:pPr>
              <w:pStyle w:val="TableParagraph"/>
              <w:spacing w:line="249" w:lineRule="exact"/>
              <w:ind w:left="561"/>
            </w:pPr>
            <w:r>
              <w:t>in</w:t>
            </w:r>
            <w:r>
              <w:rPr>
                <w:spacing w:val="-3"/>
              </w:rPr>
              <w:t xml:space="preserve"> </w:t>
            </w:r>
            <w:r>
              <w:t>a</w:t>
            </w:r>
            <w:r>
              <w:rPr>
                <w:spacing w:val="-1"/>
              </w:rPr>
              <w:t xml:space="preserve"> </w:t>
            </w:r>
            <w:r>
              <w:rPr>
                <w:color w:val="00AF50"/>
                <w:spacing w:val="-2"/>
              </w:rPr>
              <w:t>Flood</w:t>
            </w:r>
          </w:p>
        </w:tc>
        <w:tc>
          <w:tcPr>
            <w:tcW w:w="1441" w:type="dxa"/>
            <w:tcBorders>
              <w:top w:val="nil"/>
              <w:bottom w:val="nil"/>
            </w:tcBorders>
          </w:tcPr>
          <w:p w14:paraId="3C55352C" w14:textId="77777777" w:rsidR="006713A4" w:rsidRDefault="006713A4">
            <w:pPr>
              <w:pStyle w:val="TableParagraph"/>
              <w:rPr>
                <w:rFonts w:ascii="Times New Roman"/>
                <w:sz w:val="18"/>
              </w:rPr>
            </w:pPr>
          </w:p>
        </w:tc>
        <w:tc>
          <w:tcPr>
            <w:tcW w:w="1152" w:type="dxa"/>
            <w:tcBorders>
              <w:top w:val="nil"/>
              <w:bottom w:val="nil"/>
            </w:tcBorders>
          </w:tcPr>
          <w:p w14:paraId="2BE5B778" w14:textId="77777777" w:rsidR="006713A4" w:rsidRDefault="006713A4">
            <w:pPr>
              <w:pStyle w:val="TableParagraph"/>
              <w:rPr>
                <w:rFonts w:ascii="Times New Roman"/>
                <w:sz w:val="18"/>
              </w:rPr>
            </w:pPr>
          </w:p>
        </w:tc>
        <w:tc>
          <w:tcPr>
            <w:tcW w:w="1282" w:type="dxa"/>
            <w:tcBorders>
              <w:top w:val="nil"/>
              <w:bottom w:val="nil"/>
            </w:tcBorders>
          </w:tcPr>
          <w:p w14:paraId="26BC524F" w14:textId="77777777" w:rsidR="006713A4" w:rsidRDefault="006713A4">
            <w:pPr>
              <w:pStyle w:val="TableParagraph"/>
              <w:rPr>
                <w:rFonts w:ascii="Times New Roman"/>
                <w:sz w:val="18"/>
              </w:rPr>
            </w:pPr>
          </w:p>
        </w:tc>
        <w:tc>
          <w:tcPr>
            <w:tcW w:w="1287" w:type="dxa"/>
            <w:tcBorders>
              <w:top w:val="nil"/>
              <w:bottom w:val="nil"/>
            </w:tcBorders>
          </w:tcPr>
          <w:p w14:paraId="21AE60C4" w14:textId="77777777" w:rsidR="006713A4" w:rsidRDefault="006713A4">
            <w:pPr>
              <w:pStyle w:val="TableParagraph"/>
              <w:rPr>
                <w:rFonts w:ascii="Times New Roman"/>
                <w:sz w:val="18"/>
              </w:rPr>
            </w:pPr>
          </w:p>
        </w:tc>
        <w:tc>
          <w:tcPr>
            <w:tcW w:w="1542" w:type="dxa"/>
            <w:tcBorders>
              <w:top w:val="nil"/>
              <w:bottom w:val="nil"/>
            </w:tcBorders>
          </w:tcPr>
          <w:p w14:paraId="39C2FE4B" w14:textId="77777777" w:rsidR="006713A4" w:rsidRDefault="006713A4">
            <w:pPr>
              <w:pStyle w:val="TableParagraph"/>
              <w:rPr>
                <w:rFonts w:ascii="Times New Roman"/>
                <w:sz w:val="18"/>
              </w:rPr>
            </w:pPr>
          </w:p>
        </w:tc>
      </w:tr>
      <w:tr w:rsidR="006713A4" w14:paraId="75C3B6BC" w14:textId="77777777">
        <w:trPr>
          <w:trHeight w:val="268"/>
        </w:trPr>
        <w:tc>
          <w:tcPr>
            <w:tcW w:w="2372" w:type="dxa"/>
            <w:tcBorders>
              <w:top w:val="nil"/>
              <w:bottom w:val="nil"/>
            </w:tcBorders>
          </w:tcPr>
          <w:p w14:paraId="5783AA8B" w14:textId="77777777" w:rsidR="006713A4" w:rsidRDefault="006713A4">
            <w:pPr>
              <w:pStyle w:val="TableParagraph"/>
              <w:spacing w:line="249" w:lineRule="exact"/>
              <w:ind w:right="113"/>
              <w:jc w:val="right"/>
            </w:pPr>
            <w:r>
              <w:rPr>
                <w:color w:val="00AF50"/>
              </w:rPr>
              <w:t>Management</w:t>
            </w:r>
            <w:r>
              <w:rPr>
                <w:color w:val="00AF50"/>
                <w:spacing w:val="-7"/>
              </w:rPr>
              <w:t xml:space="preserve"> </w:t>
            </w:r>
            <w:r>
              <w:rPr>
                <w:color w:val="00AF50"/>
                <w:spacing w:val="-4"/>
              </w:rPr>
              <w:t>Area</w:t>
            </w:r>
          </w:p>
        </w:tc>
        <w:tc>
          <w:tcPr>
            <w:tcW w:w="1441" w:type="dxa"/>
            <w:tcBorders>
              <w:top w:val="nil"/>
              <w:bottom w:val="nil"/>
            </w:tcBorders>
          </w:tcPr>
          <w:p w14:paraId="7132786D" w14:textId="77777777" w:rsidR="006713A4" w:rsidRDefault="006713A4">
            <w:pPr>
              <w:pStyle w:val="TableParagraph"/>
              <w:rPr>
                <w:rFonts w:ascii="Times New Roman"/>
                <w:sz w:val="18"/>
              </w:rPr>
            </w:pPr>
          </w:p>
        </w:tc>
        <w:tc>
          <w:tcPr>
            <w:tcW w:w="1152" w:type="dxa"/>
            <w:tcBorders>
              <w:top w:val="nil"/>
              <w:bottom w:val="nil"/>
            </w:tcBorders>
          </w:tcPr>
          <w:p w14:paraId="3842D6F3" w14:textId="77777777" w:rsidR="006713A4" w:rsidRDefault="006713A4">
            <w:pPr>
              <w:pStyle w:val="TableParagraph"/>
              <w:rPr>
                <w:rFonts w:ascii="Times New Roman"/>
                <w:sz w:val="18"/>
              </w:rPr>
            </w:pPr>
          </w:p>
        </w:tc>
        <w:tc>
          <w:tcPr>
            <w:tcW w:w="1282" w:type="dxa"/>
            <w:tcBorders>
              <w:top w:val="nil"/>
              <w:bottom w:val="nil"/>
            </w:tcBorders>
          </w:tcPr>
          <w:p w14:paraId="773CEABC" w14:textId="77777777" w:rsidR="006713A4" w:rsidRDefault="006713A4">
            <w:pPr>
              <w:pStyle w:val="TableParagraph"/>
              <w:rPr>
                <w:rFonts w:ascii="Times New Roman"/>
                <w:sz w:val="18"/>
              </w:rPr>
            </w:pPr>
          </w:p>
        </w:tc>
        <w:tc>
          <w:tcPr>
            <w:tcW w:w="1287" w:type="dxa"/>
            <w:tcBorders>
              <w:top w:val="nil"/>
              <w:bottom w:val="nil"/>
            </w:tcBorders>
          </w:tcPr>
          <w:p w14:paraId="770632EB" w14:textId="77777777" w:rsidR="006713A4" w:rsidRDefault="006713A4">
            <w:pPr>
              <w:pStyle w:val="TableParagraph"/>
              <w:rPr>
                <w:rFonts w:ascii="Times New Roman"/>
                <w:sz w:val="18"/>
              </w:rPr>
            </w:pPr>
          </w:p>
        </w:tc>
        <w:tc>
          <w:tcPr>
            <w:tcW w:w="1542" w:type="dxa"/>
            <w:tcBorders>
              <w:top w:val="nil"/>
              <w:bottom w:val="nil"/>
            </w:tcBorders>
          </w:tcPr>
          <w:p w14:paraId="43DC4EB1" w14:textId="77777777" w:rsidR="006713A4" w:rsidRDefault="006713A4">
            <w:pPr>
              <w:pStyle w:val="TableParagraph"/>
              <w:rPr>
                <w:rFonts w:ascii="Times New Roman"/>
                <w:sz w:val="18"/>
              </w:rPr>
            </w:pPr>
          </w:p>
        </w:tc>
      </w:tr>
      <w:tr w:rsidR="006713A4" w14:paraId="0AAAD2B6" w14:textId="77777777">
        <w:trPr>
          <w:trHeight w:val="269"/>
        </w:trPr>
        <w:tc>
          <w:tcPr>
            <w:tcW w:w="2372" w:type="dxa"/>
            <w:tcBorders>
              <w:top w:val="nil"/>
              <w:bottom w:val="nil"/>
            </w:tcBorders>
          </w:tcPr>
          <w:p w14:paraId="704653B6" w14:textId="77777777" w:rsidR="006713A4" w:rsidRDefault="006713A4">
            <w:pPr>
              <w:pStyle w:val="TableParagraph"/>
              <w:spacing w:line="249" w:lineRule="exact"/>
              <w:ind w:right="114"/>
              <w:jc w:val="right"/>
            </w:pPr>
            <w:r>
              <w:t>or</w:t>
            </w:r>
            <w:r>
              <w:rPr>
                <w:spacing w:val="-4"/>
              </w:rPr>
              <w:t xml:space="preserve"> </w:t>
            </w:r>
            <w:r>
              <w:t>a</w:t>
            </w:r>
            <w:r>
              <w:rPr>
                <w:spacing w:val="-4"/>
              </w:rPr>
              <w:t xml:space="preserve"> </w:t>
            </w:r>
            <w:r>
              <w:t>Flood</w:t>
            </w:r>
            <w:r>
              <w:rPr>
                <w:spacing w:val="-4"/>
              </w:rPr>
              <w:t xml:space="preserve"> </w:t>
            </w:r>
            <w:r>
              <w:rPr>
                <w:spacing w:val="-2"/>
              </w:rPr>
              <w:t>Ponding</w:t>
            </w:r>
          </w:p>
        </w:tc>
        <w:tc>
          <w:tcPr>
            <w:tcW w:w="1441" w:type="dxa"/>
            <w:tcBorders>
              <w:top w:val="nil"/>
              <w:bottom w:val="nil"/>
            </w:tcBorders>
          </w:tcPr>
          <w:p w14:paraId="5506726A" w14:textId="77777777" w:rsidR="006713A4" w:rsidRDefault="006713A4">
            <w:pPr>
              <w:pStyle w:val="TableParagraph"/>
              <w:rPr>
                <w:rFonts w:ascii="Times New Roman"/>
                <w:sz w:val="18"/>
              </w:rPr>
            </w:pPr>
          </w:p>
        </w:tc>
        <w:tc>
          <w:tcPr>
            <w:tcW w:w="1152" w:type="dxa"/>
            <w:tcBorders>
              <w:top w:val="nil"/>
              <w:bottom w:val="nil"/>
            </w:tcBorders>
          </w:tcPr>
          <w:p w14:paraId="73602BBD" w14:textId="77777777" w:rsidR="006713A4" w:rsidRDefault="006713A4">
            <w:pPr>
              <w:pStyle w:val="TableParagraph"/>
              <w:rPr>
                <w:rFonts w:ascii="Times New Roman"/>
                <w:sz w:val="18"/>
              </w:rPr>
            </w:pPr>
          </w:p>
        </w:tc>
        <w:tc>
          <w:tcPr>
            <w:tcW w:w="1282" w:type="dxa"/>
            <w:tcBorders>
              <w:top w:val="nil"/>
              <w:bottom w:val="nil"/>
            </w:tcBorders>
          </w:tcPr>
          <w:p w14:paraId="4B7AECB1" w14:textId="77777777" w:rsidR="006713A4" w:rsidRDefault="006713A4">
            <w:pPr>
              <w:pStyle w:val="TableParagraph"/>
              <w:rPr>
                <w:rFonts w:ascii="Times New Roman"/>
                <w:sz w:val="18"/>
              </w:rPr>
            </w:pPr>
          </w:p>
        </w:tc>
        <w:tc>
          <w:tcPr>
            <w:tcW w:w="1287" w:type="dxa"/>
            <w:tcBorders>
              <w:top w:val="nil"/>
              <w:bottom w:val="nil"/>
            </w:tcBorders>
          </w:tcPr>
          <w:p w14:paraId="45D72608" w14:textId="77777777" w:rsidR="006713A4" w:rsidRDefault="006713A4">
            <w:pPr>
              <w:pStyle w:val="TableParagraph"/>
              <w:rPr>
                <w:rFonts w:ascii="Times New Roman"/>
                <w:sz w:val="18"/>
              </w:rPr>
            </w:pPr>
          </w:p>
        </w:tc>
        <w:tc>
          <w:tcPr>
            <w:tcW w:w="1542" w:type="dxa"/>
            <w:tcBorders>
              <w:top w:val="nil"/>
              <w:bottom w:val="nil"/>
            </w:tcBorders>
          </w:tcPr>
          <w:p w14:paraId="69DAD1AD" w14:textId="77777777" w:rsidR="006713A4" w:rsidRDefault="006713A4">
            <w:pPr>
              <w:pStyle w:val="TableParagraph"/>
              <w:rPr>
                <w:rFonts w:ascii="Times New Roman"/>
                <w:sz w:val="18"/>
              </w:rPr>
            </w:pPr>
          </w:p>
        </w:tc>
      </w:tr>
      <w:tr w:rsidR="006713A4" w14:paraId="52BDE102" w14:textId="77777777">
        <w:trPr>
          <w:trHeight w:val="268"/>
        </w:trPr>
        <w:tc>
          <w:tcPr>
            <w:tcW w:w="2372" w:type="dxa"/>
            <w:tcBorders>
              <w:top w:val="nil"/>
              <w:bottom w:val="nil"/>
            </w:tcBorders>
          </w:tcPr>
          <w:p w14:paraId="56624311" w14:textId="77777777" w:rsidR="006713A4" w:rsidRDefault="006713A4">
            <w:pPr>
              <w:pStyle w:val="TableParagraph"/>
              <w:spacing w:line="249" w:lineRule="exact"/>
              <w:ind w:right="208"/>
              <w:jc w:val="right"/>
            </w:pPr>
            <w:r>
              <w:t>Area</w:t>
            </w:r>
            <w:r>
              <w:rPr>
                <w:spacing w:val="-4"/>
              </w:rPr>
              <w:t xml:space="preserve"> </w:t>
            </w:r>
            <w:r>
              <w:t>as</w:t>
            </w:r>
            <w:r>
              <w:rPr>
                <w:spacing w:val="-4"/>
              </w:rPr>
              <w:t xml:space="preserve"> </w:t>
            </w:r>
            <w:r>
              <w:t>shown</w:t>
            </w:r>
            <w:r>
              <w:rPr>
                <w:spacing w:val="-3"/>
              </w:rPr>
              <w:t xml:space="preserve"> </w:t>
            </w:r>
            <w:r>
              <w:rPr>
                <w:spacing w:val="-5"/>
              </w:rPr>
              <w:t>on</w:t>
            </w:r>
          </w:p>
        </w:tc>
        <w:tc>
          <w:tcPr>
            <w:tcW w:w="1441" w:type="dxa"/>
            <w:tcBorders>
              <w:top w:val="nil"/>
              <w:bottom w:val="nil"/>
            </w:tcBorders>
          </w:tcPr>
          <w:p w14:paraId="12B3D0CD" w14:textId="77777777" w:rsidR="006713A4" w:rsidRDefault="006713A4">
            <w:pPr>
              <w:pStyle w:val="TableParagraph"/>
              <w:rPr>
                <w:rFonts w:ascii="Times New Roman"/>
                <w:sz w:val="18"/>
              </w:rPr>
            </w:pPr>
          </w:p>
        </w:tc>
        <w:tc>
          <w:tcPr>
            <w:tcW w:w="1152" w:type="dxa"/>
            <w:tcBorders>
              <w:top w:val="nil"/>
              <w:bottom w:val="nil"/>
            </w:tcBorders>
          </w:tcPr>
          <w:p w14:paraId="175DF1FC" w14:textId="77777777" w:rsidR="006713A4" w:rsidRDefault="006713A4">
            <w:pPr>
              <w:pStyle w:val="TableParagraph"/>
              <w:rPr>
                <w:rFonts w:ascii="Times New Roman"/>
                <w:sz w:val="18"/>
              </w:rPr>
            </w:pPr>
          </w:p>
        </w:tc>
        <w:tc>
          <w:tcPr>
            <w:tcW w:w="1282" w:type="dxa"/>
            <w:tcBorders>
              <w:top w:val="nil"/>
              <w:bottom w:val="nil"/>
            </w:tcBorders>
          </w:tcPr>
          <w:p w14:paraId="0A191C27" w14:textId="77777777" w:rsidR="006713A4" w:rsidRDefault="006713A4">
            <w:pPr>
              <w:pStyle w:val="TableParagraph"/>
              <w:rPr>
                <w:rFonts w:ascii="Times New Roman"/>
                <w:sz w:val="18"/>
              </w:rPr>
            </w:pPr>
          </w:p>
        </w:tc>
        <w:tc>
          <w:tcPr>
            <w:tcW w:w="1287" w:type="dxa"/>
            <w:tcBorders>
              <w:top w:val="nil"/>
              <w:bottom w:val="nil"/>
            </w:tcBorders>
          </w:tcPr>
          <w:p w14:paraId="0059C236" w14:textId="77777777" w:rsidR="006713A4" w:rsidRDefault="006713A4">
            <w:pPr>
              <w:pStyle w:val="TableParagraph"/>
              <w:rPr>
                <w:rFonts w:ascii="Times New Roman"/>
                <w:sz w:val="18"/>
              </w:rPr>
            </w:pPr>
          </w:p>
        </w:tc>
        <w:tc>
          <w:tcPr>
            <w:tcW w:w="1542" w:type="dxa"/>
            <w:tcBorders>
              <w:top w:val="nil"/>
              <w:bottom w:val="nil"/>
            </w:tcBorders>
          </w:tcPr>
          <w:p w14:paraId="0E7C5462" w14:textId="77777777" w:rsidR="006713A4" w:rsidRDefault="006713A4">
            <w:pPr>
              <w:pStyle w:val="TableParagraph"/>
              <w:rPr>
                <w:rFonts w:ascii="Times New Roman"/>
                <w:sz w:val="18"/>
              </w:rPr>
            </w:pPr>
          </w:p>
        </w:tc>
      </w:tr>
      <w:tr w:rsidR="006713A4" w14:paraId="3EC215B2" w14:textId="77777777">
        <w:trPr>
          <w:trHeight w:val="268"/>
        </w:trPr>
        <w:tc>
          <w:tcPr>
            <w:tcW w:w="2372" w:type="dxa"/>
            <w:tcBorders>
              <w:top w:val="nil"/>
              <w:bottom w:val="nil"/>
            </w:tcBorders>
          </w:tcPr>
          <w:p w14:paraId="596DF4C7" w14:textId="77777777" w:rsidR="006713A4" w:rsidRDefault="006713A4">
            <w:pPr>
              <w:pStyle w:val="TableParagraph"/>
              <w:spacing w:line="249" w:lineRule="exact"/>
              <w:ind w:left="561"/>
            </w:pPr>
            <w:r>
              <w:t>the</w:t>
            </w:r>
            <w:r>
              <w:rPr>
                <w:spacing w:val="-7"/>
              </w:rPr>
              <w:t xml:space="preserve"> </w:t>
            </w:r>
            <w:r>
              <w:rPr>
                <w:spacing w:val="-2"/>
              </w:rPr>
              <w:t>planning</w:t>
            </w:r>
          </w:p>
        </w:tc>
        <w:tc>
          <w:tcPr>
            <w:tcW w:w="1441" w:type="dxa"/>
            <w:tcBorders>
              <w:top w:val="nil"/>
              <w:bottom w:val="nil"/>
            </w:tcBorders>
          </w:tcPr>
          <w:p w14:paraId="6A546DA7" w14:textId="77777777" w:rsidR="006713A4" w:rsidRDefault="006713A4">
            <w:pPr>
              <w:pStyle w:val="TableParagraph"/>
              <w:rPr>
                <w:rFonts w:ascii="Times New Roman"/>
                <w:sz w:val="18"/>
              </w:rPr>
            </w:pPr>
          </w:p>
        </w:tc>
        <w:tc>
          <w:tcPr>
            <w:tcW w:w="1152" w:type="dxa"/>
            <w:tcBorders>
              <w:top w:val="nil"/>
              <w:bottom w:val="nil"/>
            </w:tcBorders>
          </w:tcPr>
          <w:p w14:paraId="43FF8712" w14:textId="77777777" w:rsidR="006713A4" w:rsidRDefault="006713A4">
            <w:pPr>
              <w:pStyle w:val="TableParagraph"/>
              <w:rPr>
                <w:rFonts w:ascii="Times New Roman"/>
                <w:sz w:val="18"/>
              </w:rPr>
            </w:pPr>
          </w:p>
        </w:tc>
        <w:tc>
          <w:tcPr>
            <w:tcW w:w="1282" w:type="dxa"/>
            <w:tcBorders>
              <w:top w:val="nil"/>
              <w:bottom w:val="nil"/>
            </w:tcBorders>
          </w:tcPr>
          <w:p w14:paraId="3CED8A7E" w14:textId="77777777" w:rsidR="006713A4" w:rsidRDefault="006713A4">
            <w:pPr>
              <w:pStyle w:val="TableParagraph"/>
              <w:rPr>
                <w:rFonts w:ascii="Times New Roman"/>
                <w:sz w:val="18"/>
              </w:rPr>
            </w:pPr>
          </w:p>
        </w:tc>
        <w:tc>
          <w:tcPr>
            <w:tcW w:w="1287" w:type="dxa"/>
            <w:tcBorders>
              <w:top w:val="nil"/>
              <w:bottom w:val="nil"/>
            </w:tcBorders>
          </w:tcPr>
          <w:p w14:paraId="7FE6CC27" w14:textId="77777777" w:rsidR="006713A4" w:rsidRDefault="006713A4">
            <w:pPr>
              <w:pStyle w:val="TableParagraph"/>
              <w:rPr>
                <w:rFonts w:ascii="Times New Roman"/>
                <w:sz w:val="18"/>
              </w:rPr>
            </w:pPr>
          </w:p>
        </w:tc>
        <w:tc>
          <w:tcPr>
            <w:tcW w:w="1542" w:type="dxa"/>
            <w:tcBorders>
              <w:top w:val="nil"/>
              <w:bottom w:val="nil"/>
            </w:tcBorders>
          </w:tcPr>
          <w:p w14:paraId="5432DFD7" w14:textId="77777777" w:rsidR="006713A4" w:rsidRDefault="006713A4">
            <w:pPr>
              <w:pStyle w:val="TableParagraph"/>
              <w:rPr>
                <w:rFonts w:ascii="Times New Roman"/>
                <w:sz w:val="18"/>
              </w:rPr>
            </w:pPr>
          </w:p>
        </w:tc>
      </w:tr>
      <w:tr w:rsidR="006713A4" w14:paraId="7C389E3F" w14:textId="77777777">
        <w:trPr>
          <w:trHeight w:val="328"/>
        </w:trPr>
        <w:tc>
          <w:tcPr>
            <w:tcW w:w="2372" w:type="dxa"/>
            <w:tcBorders>
              <w:top w:val="nil"/>
            </w:tcBorders>
          </w:tcPr>
          <w:p w14:paraId="36C7184B" w14:textId="77777777" w:rsidR="006713A4" w:rsidRDefault="006713A4">
            <w:pPr>
              <w:pStyle w:val="TableParagraph"/>
              <w:spacing w:line="249" w:lineRule="exact"/>
              <w:ind w:left="561"/>
            </w:pPr>
            <w:r>
              <w:rPr>
                <w:spacing w:val="-2"/>
              </w:rPr>
              <w:t>maps.</w:t>
            </w:r>
          </w:p>
        </w:tc>
        <w:tc>
          <w:tcPr>
            <w:tcW w:w="1441" w:type="dxa"/>
            <w:tcBorders>
              <w:top w:val="nil"/>
            </w:tcBorders>
          </w:tcPr>
          <w:p w14:paraId="0EFBCBCB" w14:textId="77777777" w:rsidR="006713A4" w:rsidRDefault="006713A4">
            <w:pPr>
              <w:pStyle w:val="TableParagraph"/>
              <w:rPr>
                <w:rFonts w:ascii="Times New Roman"/>
              </w:rPr>
            </w:pPr>
          </w:p>
        </w:tc>
        <w:tc>
          <w:tcPr>
            <w:tcW w:w="1152" w:type="dxa"/>
            <w:tcBorders>
              <w:top w:val="nil"/>
            </w:tcBorders>
          </w:tcPr>
          <w:p w14:paraId="6CC5D65A" w14:textId="77777777" w:rsidR="006713A4" w:rsidRDefault="006713A4">
            <w:pPr>
              <w:pStyle w:val="TableParagraph"/>
              <w:rPr>
                <w:rFonts w:ascii="Times New Roman"/>
              </w:rPr>
            </w:pPr>
          </w:p>
        </w:tc>
        <w:tc>
          <w:tcPr>
            <w:tcW w:w="1282" w:type="dxa"/>
            <w:tcBorders>
              <w:top w:val="nil"/>
            </w:tcBorders>
          </w:tcPr>
          <w:p w14:paraId="7CBD2FF4" w14:textId="77777777" w:rsidR="006713A4" w:rsidRDefault="006713A4">
            <w:pPr>
              <w:pStyle w:val="TableParagraph"/>
              <w:rPr>
                <w:rFonts w:ascii="Times New Roman"/>
              </w:rPr>
            </w:pPr>
          </w:p>
        </w:tc>
        <w:tc>
          <w:tcPr>
            <w:tcW w:w="1287" w:type="dxa"/>
            <w:tcBorders>
              <w:top w:val="nil"/>
            </w:tcBorders>
          </w:tcPr>
          <w:p w14:paraId="00E5AE30" w14:textId="77777777" w:rsidR="006713A4" w:rsidRDefault="006713A4">
            <w:pPr>
              <w:pStyle w:val="TableParagraph"/>
              <w:rPr>
                <w:rFonts w:ascii="Times New Roman"/>
              </w:rPr>
            </w:pPr>
          </w:p>
        </w:tc>
        <w:tc>
          <w:tcPr>
            <w:tcW w:w="1542" w:type="dxa"/>
            <w:tcBorders>
              <w:top w:val="nil"/>
              <w:bottom w:val="nil"/>
            </w:tcBorders>
          </w:tcPr>
          <w:p w14:paraId="0658155F" w14:textId="77777777" w:rsidR="006713A4" w:rsidRDefault="006713A4">
            <w:pPr>
              <w:pStyle w:val="TableParagraph"/>
              <w:rPr>
                <w:rFonts w:ascii="Times New Roman"/>
              </w:rPr>
            </w:pPr>
          </w:p>
        </w:tc>
      </w:tr>
      <w:tr w:rsidR="006713A4" w14:paraId="7CEED80F" w14:textId="77777777">
        <w:trPr>
          <w:trHeight w:val="371"/>
        </w:trPr>
        <w:tc>
          <w:tcPr>
            <w:tcW w:w="2372" w:type="dxa"/>
            <w:tcBorders>
              <w:bottom w:val="nil"/>
            </w:tcBorders>
          </w:tcPr>
          <w:p w14:paraId="231BE031" w14:textId="77777777" w:rsidR="006713A4" w:rsidRDefault="006713A4">
            <w:pPr>
              <w:pStyle w:val="TableParagraph"/>
              <w:spacing w:before="83"/>
              <w:ind w:left="201"/>
            </w:pPr>
            <w:r>
              <w:t>b.</w:t>
            </w:r>
            <w:r>
              <w:rPr>
                <w:spacing w:val="43"/>
              </w:rPr>
              <w:t xml:space="preserve">  </w:t>
            </w:r>
            <w:r>
              <w:t xml:space="preserve">Rural </w:t>
            </w:r>
            <w:r>
              <w:rPr>
                <w:spacing w:val="-2"/>
              </w:rPr>
              <w:t>Zones</w:t>
            </w:r>
          </w:p>
        </w:tc>
        <w:tc>
          <w:tcPr>
            <w:tcW w:w="1441" w:type="dxa"/>
            <w:tcBorders>
              <w:bottom w:val="nil"/>
            </w:tcBorders>
          </w:tcPr>
          <w:p w14:paraId="7F74716B" w14:textId="77777777" w:rsidR="006713A4" w:rsidRDefault="006713A4">
            <w:pPr>
              <w:pStyle w:val="TableParagraph"/>
              <w:spacing w:before="78"/>
              <w:ind w:left="134"/>
            </w:pPr>
            <w:r>
              <w:rPr>
                <w:spacing w:val="-2"/>
              </w:rPr>
              <w:t>2000m³/</w:t>
            </w:r>
            <w:r>
              <w:rPr>
                <w:color w:val="00AF50"/>
                <w:spacing w:val="-2"/>
              </w:rPr>
              <w:t>site</w:t>
            </w:r>
          </w:p>
        </w:tc>
        <w:tc>
          <w:tcPr>
            <w:tcW w:w="1152" w:type="dxa"/>
            <w:tcBorders>
              <w:bottom w:val="nil"/>
            </w:tcBorders>
          </w:tcPr>
          <w:p w14:paraId="313009DC" w14:textId="77777777" w:rsidR="006713A4" w:rsidRDefault="006713A4">
            <w:pPr>
              <w:pStyle w:val="TableParagraph"/>
              <w:spacing w:before="78"/>
              <w:ind w:left="134"/>
            </w:pPr>
            <w:r>
              <w:rPr>
                <w:spacing w:val="-5"/>
              </w:rPr>
              <w:t>0.6</w:t>
            </w:r>
          </w:p>
        </w:tc>
        <w:tc>
          <w:tcPr>
            <w:tcW w:w="1282" w:type="dxa"/>
            <w:tcBorders>
              <w:bottom w:val="nil"/>
            </w:tcBorders>
          </w:tcPr>
          <w:p w14:paraId="1AF71DA8" w14:textId="77777777" w:rsidR="006713A4" w:rsidRDefault="006713A4">
            <w:pPr>
              <w:pStyle w:val="TableParagraph"/>
              <w:spacing w:before="1"/>
              <w:ind w:left="240"/>
            </w:pPr>
            <w:r>
              <w:rPr>
                <w:spacing w:val="-5"/>
              </w:rPr>
              <w:t>0.6</w:t>
            </w:r>
          </w:p>
        </w:tc>
        <w:tc>
          <w:tcPr>
            <w:tcW w:w="1287" w:type="dxa"/>
            <w:tcBorders>
              <w:bottom w:val="nil"/>
            </w:tcBorders>
          </w:tcPr>
          <w:p w14:paraId="15397C9E" w14:textId="77777777" w:rsidR="006713A4" w:rsidRDefault="006713A4">
            <w:pPr>
              <w:pStyle w:val="TableParagraph"/>
              <w:spacing w:before="1"/>
              <w:ind w:left="245"/>
            </w:pPr>
            <w:r>
              <w:rPr>
                <w:spacing w:val="-4"/>
              </w:rPr>
              <w:t>0.3m</w:t>
            </w:r>
          </w:p>
        </w:tc>
        <w:tc>
          <w:tcPr>
            <w:tcW w:w="1542" w:type="dxa"/>
            <w:tcBorders>
              <w:top w:val="nil"/>
              <w:bottom w:val="nil"/>
            </w:tcBorders>
          </w:tcPr>
          <w:p w14:paraId="596E70EB" w14:textId="77777777" w:rsidR="006713A4" w:rsidRDefault="006713A4">
            <w:pPr>
              <w:pStyle w:val="TableParagraph"/>
              <w:rPr>
                <w:rFonts w:ascii="Times New Roman"/>
              </w:rPr>
            </w:pPr>
          </w:p>
        </w:tc>
      </w:tr>
      <w:tr w:rsidR="006713A4" w14:paraId="484C48F4" w14:textId="77777777">
        <w:trPr>
          <w:trHeight w:val="293"/>
        </w:trPr>
        <w:tc>
          <w:tcPr>
            <w:tcW w:w="2372" w:type="dxa"/>
            <w:tcBorders>
              <w:top w:val="nil"/>
              <w:bottom w:val="nil"/>
            </w:tcBorders>
          </w:tcPr>
          <w:p w14:paraId="71E3BED8" w14:textId="77777777" w:rsidR="006713A4" w:rsidRDefault="006713A4">
            <w:pPr>
              <w:pStyle w:val="TableParagraph"/>
              <w:spacing w:line="249" w:lineRule="exact"/>
              <w:ind w:right="263"/>
              <w:jc w:val="right"/>
            </w:pPr>
            <w:r>
              <w:t>(except</w:t>
            </w:r>
            <w:r>
              <w:rPr>
                <w:spacing w:val="-8"/>
              </w:rPr>
              <w:t xml:space="preserve"> </w:t>
            </w:r>
            <w:r>
              <w:t>the</w:t>
            </w:r>
            <w:r>
              <w:rPr>
                <w:spacing w:val="-4"/>
              </w:rPr>
              <w:t xml:space="preserve"> </w:t>
            </w:r>
            <w:r>
              <w:rPr>
                <w:spacing w:val="-2"/>
              </w:rPr>
              <w:t>Rural</w:t>
            </w:r>
          </w:p>
        </w:tc>
        <w:tc>
          <w:tcPr>
            <w:tcW w:w="1441" w:type="dxa"/>
            <w:tcBorders>
              <w:top w:val="nil"/>
              <w:bottom w:val="nil"/>
            </w:tcBorders>
          </w:tcPr>
          <w:p w14:paraId="491D4700" w14:textId="77777777" w:rsidR="006713A4" w:rsidRDefault="006713A4">
            <w:pPr>
              <w:pStyle w:val="TableParagraph"/>
              <w:rPr>
                <w:rFonts w:ascii="Times New Roman"/>
              </w:rPr>
            </w:pPr>
          </w:p>
        </w:tc>
        <w:tc>
          <w:tcPr>
            <w:tcW w:w="1152" w:type="dxa"/>
            <w:tcBorders>
              <w:top w:val="nil"/>
              <w:bottom w:val="nil"/>
            </w:tcBorders>
          </w:tcPr>
          <w:p w14:paraId="03399F73" w14:textId="77777777" w:rsidR="006713A4" w:rsidRDefault="006713A4">
            <w:pPr>
              <w:pStyle w:val="TableParagraph"/>
              <w:rPr>
                <w:rFonts w:ascii="Times New Roman"/>
              </w:rPr>
            </w:pPr>
          </w:p>
        </w:tc>
        <w:tc>
          <w:tcPr>
            <w:tcW w:w="1282" w:type="dxa"/>
            <w:tcBorders>
              <w:top w:val="nil"/>
              <w:bottom w:val="nil"/>
            </w:tcBorders>
          </w:tcPr>
          <w:p w14:paraId="54A6A716" w14:textId="77777777" w:rsidR="006713A4" w:rsidRDefault="006713A4">
            <w:pPr>
              <w:pStyle w:val="TableParagraph"/>
              <w:rPr>
                <w:rFonts w:ascii="Times New Roman"/>
              </w:rPr>
            </w:pPr>
          </w:p>
        </w:tc>
        <w:tc>
          <w:tcPr>
            <w:tcW w:w="1287" w:type="dxa"/>
            <w:tcBorders>
              <w:top w:val="nil"/>
              <w:bottom w:val="nil"/>
            </w:tcBorders>
          </w:tcPr>
          <w:p w14:paraId="1864EC8F" w14:textId="77777777" w:rsidR="006713A4" w:rsidRDefault="006713A4">
            <w:pPr>
              <w:pStyle w:val="TableParagraph"/>
              <w:spacing w:before="33" w:line="240" w:lineRule="exact"/>
              <w:ind w:left="254"/>
            </w:pPr>
            <w:r>
              <w:rPr>
                <w:spacing w:val="-4"/>
              </w:rPr>
              <w:t>max.</w:t>
            </w:r>
          </w:p>
        </w:tc>
        <w:tc>
          <w:tcPr>
            <w:tcW w:w="1542" w:type="dxa"/>
            <w:tcBorders>
              <w:top w:val="nil"/>
              <w:bottom w:val="nil"/>
            </w:tcBorders>
          </w:tcPr>
          <w:p w14:paraId="72D3F433" w14:textId="77777777" w:rsidR="006713A4" w:rsidRDefault="006713A4">
            <w:pPr>
              <w:pStyle w:val="TableParagraph"/>
              <w:rPr>
                <w:rFonts w:ascii="Times New Roman"/>
              </w:rPr>
            </w:pPr>
          </w:p>
        </w:tc>
      </w:tr>
      <w:tr w:rsidR="006713A4" w14:paraId="7EE1BF28" w14:textId="77777777">
        <w:trPr>
          <w:trHeight w:val="508"/>
        </w:trPr>
        <w:tc>
          <w:tcPr>
            <w:tcW w:w="2372" w:type="dxa"/>
            <w:tcBorders>
              <w:top w:val="nil"/>
              <w:bottom w:val="nil"/>
            </w:tcBorders>
          </w:tcPr>
          <w:p w14:paraId="31979F5E" w14:textId="77777777" w:rsidR="006713A4" w:rsidRDefault="006713A4">
            <w:pPr>
              <w:pStyle w:val="TableParagraph"/>
              <w:spacing w:line="220" w:lineRule="exact"/>
              <w:ind w:left="561"/>
            </w:pPr>
            <w:r>
              <w:t>Banks</w:t>
            </w:r>
            <w:r>
              <w:rPr>
                <w:spacing w:val="-7"/>
              </w:rPr>
              <w:t xml:space="preserve"> </w:t>
            </w:r>
            <w:r>
              <w:rPr>
                <w:spacing w:val="-2"/>
              </w:rPr>
              <w:t>Peninsula</w:t>
            </w:r>
          </w:p>
          <w:p w14:paraId="20C9B41D" w14:textId="77777777" w:rsidR="006713A4" w:rsidRDefault="006713A4">
            <w:pPr>
              <w:pStyle w:val="TableParagraph"/>
              <w:ind w:left="561"/>
            </w:pPr>
            <w:r>
              <w:t>Zone),</w:t>
            </w:r>
            <w:r>
              <w:rPr>
                <w:spacing w:val="-7"/>
              </w:rPr>
              <w:t xml:space="preserve"> </w:t>
            </w:r>
            <w:r>
              <w:t>where</w:t>
            </w:r>
            <w:r>
              <w:rPr>
                <w:spacing w:val="-3"/>
              </w:rPr>
              <w:t xml:space="preserve"> </w:t>
            </w:r>
            <w:r>
              <w:rPr>
                <w:spacing w:val="-10"/>
              </w:rPr>
              <w:t>a</w:t>
            </w:r>
          </w:p>
        </w:tc>
        <w:tc>
          <w:tcPr>
            <w:tcW w:w="1441" w:type="dxa"/>
            <w:tcBorders>
              <w:top w:val="nil"/>
              <w:bottom w:val="nil"/>
            </w:tcBorders>
          </w:tcPr>
          <w:p w14:paraId="750F83A4" w14:textId="77777777" w:rsidR="006713A4" w:rsidRDefault="006713A4">
            <w:pPr>
              <w:pStyle w:val="TableParagraph"/>
              <w:rPr>
                <w:rFonts w:ascii="Times New Roman"/>
              </w:rPr>
            </w:pPr>
          </w:p>
        </w:tc>
        <w:tc>
          <w:tcPr>
            <w:tcW w:w="1152" w:type="dxa"/>
            <w:tcBorders>
              <w:top w:val="nil"/>
              <w:bottom w:val="nil"/>
            </w:tcBorders>
          </w:tcPr>
          <w:p w14:paraId="6F3A12E0" w14:textId="77777777" w:rsidR="006713A4" w:rsidRDefault="006713A4">
            <w:pPr>
              <w:pStyle w:val="TableParagraph"/>
              <w:rPr>
                <w:rFonts w:ascii="Times New Roman"/>
              </w:rPr>
            </w:pPr>
          </w:p>
        </w:tc>
        <w:tc>
          <w:tcPr>
            <w:tcW w:w="1282" w:type="dxa"/>
            <w:tcBorders>
              <w:top w:val="nil"/>
              <w:bottom w:val="nil"/>
            </w:tcBorders>
          </w:tcPr>
          <w:p w14:paraId="21F31596" w14:textId="77777777" w:rsidR="006713A4" w:rsidRDefault="006713A4">
            <w:pPr>
              <w:pStyle w:val="TableParagraph"/>
              <w:rPr>
                <w:rFonts w:ascii="Times New Roman"/>
              </w:rPr>
            </w:pPr>
          </w:p>
        </w:tc>
        <w:tc>
          <w:tcPr>
            <w:tcW w:w="1287" w:type="dxa"/>
            <w:tcBorders>
              <w:top w:val="nil"/>
              <w:bottom w:val="nil"/>
            </w:tcBorders>
          </w:tcPr>
          <w:p w14:paraId="058FD8DD" w14:textId="77777777" w:rsidR="006713A4" w:rsidRDefault="006713A4">
            <w:pPr>
              <w:pStyle w:val="TableParagraph"/>
              <w:spacing w:before="143"/>
              <w:ind w:left="254"/>
            </w:pPr>
            <w:r>
              <w:rPr>
                <w:spacing w:val="-2"/>
              </w:rPr>
              <w:t>depth;</w:t>
            </w:r>
          </w:p>
        </w:tc>
        <w:tc>
          <w:tcPr>
            <w:tcW w:w="1542" w:type="dxa"/>
            <w:tcBorders>
              <w:top w:val="nil"/>
              <w:bottom w:val="nil"/>
            </w:tcBorders>
          </w:tcPr>
          <w:p w14:paraId="7A7F40B1" w14:textId="77777777" w:rsidR="006713A4" w:rsidRDefault="006713A4">
            <w:pPr>
              <w:pStyle w:val="TableParagraph"/>
              <w:rPr>
                <w:rFonts w:ascii="Times New Roman"/>
              </w:rPr>
            </w:pPr>
          </w:p>
        </w:tc>
      </w:tr>
      <w:tr w:rsidR="006713A4" w14:paraId="5FB21595" w14:textId="77777777">
        <w:trPr>
          <w:trHeight w:val="268"/>
        </w:trPr>
        <w:tc>
          <w:tcPr>
            <w:tcW w:w="2372" w:type="dxa"/>
            <w:tcBorders>
              <w:top w:val="nil"/>
              <w:bottom w:val="nil"/>
            </w:tcBorders>
          </w:tcPr>
          <w:p w14:paraId="356F6149" w14:textId="77777777" w:rsidR="006713A4" w:rsidRDefault="006713A4">
            <w:pPr>
              <w:pStyle w:val="TableParagraph"/>
              <w:spacing w:line="249" w:lineRule="exact"/>
              <w:ind w:left="561"/>
            </w:pPr>
            <w:r>
              <w:rPr>
                <w:color w:val="00AF50"/>
              </w:rPr>
              <w:t>site</w:t>
            </w:r>
            <w:r>
              <w:rPr>
                <w:color w:val="00AF50"/>
                <w:spacing w:val="-3"/>
              </w:rPr>
              <w:t xml:space="preserve"> </w:t>
            </w:r>
            <w:r>
              <w:t>or</w:t>
            </w:r>
            <w:r>
              <w:rPr>
                <w:spacing w:val="-3"/>
              </w:rPr>
              <w:t xml:space="preserve"> </w:t>
            </w:r>
            <w:r>
              <w:t>part</w:t>
            </w:r>
            <w:r>
              <w:rPr>
                <w:spacing w:val="-7"/>
              </w:rPr>
              <w:t xml:space="preserve"> </w:t>
            </w:r>
            <w:r>
              <w:t>of</w:t>
            </w:r>
            <w:r>
              <w:rPr>
                <w:spacing w:val="1"/>
              </w:rPr>
              <w:t xml:space="preserve"> </w:t>
            </w:r>
            <w:r>
              <w:rPr>
                <w:spacing w:val="-10"/>
              </w:rPr>
              <w:t>a</w:t>
            </w:r>
          </w:p>
        </w:tc>
        <w:tc>
          <w:tcPr>
            <w:tcW w:w="1441" w:type="dxa"/>
            <w:tcBorders>
              <w:top w:val="nil"/>
              <w:bottom w:val="nil"/>
            </w:tcBorders>
          </w:tcPr>
          <w:p w14:paraId="0CF3FBD3" w14:textId="77777777" w:rsidR="006713A4" w:rsidRDefault="006713A4">
            <w:pPr>
              <w:pStyle w:val="TableParagraph"/>
              <w:rPr>
                <w:rFonts w:ascii="Times New Roman"/>
                <w:sz w:val="18"/>
              </w:rPr>
            </w:pPr>
          </w:p>
        </w:tc>
        <w:tc>
          <w:tcPr>
            <w:tcW w:w="1152" w:type="dxa"/>
            <w:tcBorders>
              <w:top w:val="nil"/>
              <w:bottom w:val="nil"/>
            </w:tcBorders>
          </w:tcPr>
          <w:p w14:paraId="07107A04" w14:textId="77777777" w:rsidR="006713A4" w:rsidRDefault="006713A4">
            <w:pPr>
              <w:pStyle w:val="TableParagraph"/>
              <w:rPr>
                <w:rFonts w:ascii="Times New Roman"/>
                <w:sz w:val="18"/>
              </w:rPr>
            </w:pPr>
          </w:p>
        </w:tc>
        <w:tc>
          <w:tcPr>
            <w:tcW w:w="1282" w:type="dxa"/>
            <w:tcBorders>
              <w:top w:val="nil"/>
              <w:bottom w:val="nil"/>
            </w:tcBorders>
          </w:tcPr>
          <w:p w14:paraId="1E258CF3" w14:textId="77777777" w:rsidR="006713A4" w:rsidRDefault="006713A4">
            <w:pPr>
              <w:pStyle w:val="TableParagraph"/>
              <w:rPr>
                <w:rFonts w:ascii="Times New Roman"/>
                <w:sz w:val="18"/>
              </w:rPr>
            </w:pPr>
          </w:p>
        </w:tc>
        <w:tc>
          <w:tcPr>
            <w:tcW w:w="1287" w:type="dxa"/>
            <w:tcBorders>
              <w:top w:val="nil"/>
              <w:bottom w:val="nil"/>
            </w:tcBorders>
          </w:tcPr>
          <w:p w14:paraId="219D012C" w14:textId="77777777" w:rsidR="006713A4" w:rsidRDefault="006713A4">
            <w:pPr>
              <w:pStyle w:val="TableParagraph"/>
              <w:rPr>
                <w:rFonts w:ascii="Times New Roman"/>
                <w:sz w:val="18"/>
              </w:rPr>
            </w:pPr>
          </w:p>
        </w:tc>
        <w:tc>
          <w:tcPr>
            <w:tcW w:w="1542" w:type="dxa"/>
            <w:tcBorders>
              <w:top w:val="nil"/>
              <w:bottom w:val="nil"/>
            </w:tcBorders>
          </w:tcPr>
          <w:p w14:paraId="1F42C5FC" w14:textId="77777777" w:rsidR="006713A4" w:rsidRDefault="006713A4">
            <w:pPr>
              <w:pStyle w:val="TableParagraph"/>
              <w:rPr>
                <w:rFonts w:ascii="Times New Roman"/>
                <w:sz w:val="18"/>
              </w:rPr>
            </w:pPr>
          </w:p>
        </w:tc>
      </w:tr>
      <w:tr w:rsidR="006713A4" w14:paraId="3266432F" w14:textId="77777777">
        <w:trPr>
          <w:trHeight w:val="268"/>
        </w:trPr>
        <w:tc>
          <w:tcPr>
            <w:tcW w:w="2372" w:type="dxa"/>
            <w:tcBorders>
              <w:top w:val="nil"/>
              <w:bottom w:val="nil"/>
            </w:tcBorders>
          </w:tcPr>
          <w:p w14:paraId="4DF2E871" w14:textId="77777777" w:rsidR="006713A4" w:rsidRDefault="006713A4">
            <w:pPr>
              <w:pStyle w:val="TableParagraph"/>
              <w:spacing w:line="249" w:lineRule="exact"/>
              <w:ind w:right="219"/>
              <w:jc w:val="right"/>
            </w:pPr>
            <w:r>
              <w:rPr>
                <w:color w:val="00AF50"/>
              </w:rPr>
              <w:t>site</w:t>
            </w:r>
            <w:r>
              <w:rPr>
                <w:color w:val="00AF50"/>
                <w:spacing w:val="-5"/>
              </w:rPr>
              <w:t xml:space="preserve"> </w:t>
            </w:r>
            <w:r>
              <w:t>is</w:t>
            </w:r>
            <w:r>
              <w:rPr>
                <w:spacing w:val="-3"/>
              </w:rPr>
              <w:t xml:space="preserve"> </w:t>
            </w:r>
            <w:r>
              <w:t>not</w:t>
            </w:r>
            <w:r>
              <w:rPr>
                <w:spacing w:val="-4"/>
              </w:rPr>
              <w:t xml:space="preserve"> </w:t>
            </w:r>
            <w:r>
              <w:rPr>
                <w:spacing w:val="-2"/>
              </w:rPr>
              <w:t>located</w:t>
            </w:r>
          </w:p>
        </w:tc>
        <w:tc>
          <w:tcPr>
            <w:tcW w:w="1441" w:type="dxa"/>
            <w:tcBorders>
              <w:top w:val="nil"/>
              <w:bottom w:val="nil"/>
            </w:tcBorders>
          </w:tcPr>
          <w:p w14:paraId="7ACC25CB" w14:textId="77777777" w:rsidR="006713A4" w:rsidRDefault="006713A4">
            <w:pPr>
              <w:pStyle w:val="TableParagraph"/>
              <w:rPr>
                <w:rFonts w:ascii="Times New Roman"/>
                <w:sz w:val="18"/>
              </w:rPr>
            </w:pPr>
          </w:p>
        </w:tc>
        <w:tc>
          <w:tcPr>
            <w:tcW w:w="1152" w:type="dxa"/>
            <w:tcBorders>
              <w:top w:val="nil"/>
              <w:bottom w:val="nil"/>
            </w:tcBorders>
          </w:tcPr>
          <w:p w14:paraId="04D2C86C" w14:textId="77777777" w:rsidR="006713A4" w:rsidRDefault="006713A4">
            <w:pPr>
              <w:pStyle w:val="TableParagraph"/>
              <w:rPr>
                <w:rFonts w:ascii="Times New Roman"/>
                <w:sz w:val="18"/>
              </w:rPr>
            </w:pPr>
          </w:p>
        </w:tc>
        <w:tc>
          <w:tcPr>
            <w:tcW w:w="1282" w:type="dxa"/>
            <w:tcBorders>
              <w:top w:val="nil"/>
              <w:bottom w:val="nil"/>
            </w:tcBorders>
          </w:tcPr>
          <w:p w14:paraId="255F8B76" w14:textId="77777777" w:rsidR="006713A4" w:rsidRDefault="006713A4">
            <w:pPr>
              <w:pStyle w:val="TableParagraph"/>
              <w:rPr>
                <w:rFonts w:ascii="Times New Roman"/>
                <w:sz w:val="18"/>
              </w:rPr>
            </w:pPr>
          </w:p>
        </w:tc>
        <w:tc>
          <w:tcPr>
            <w:tcW w:w="1287" w:type="dxa"/>
            <w:tcBorders>
              <w:top w:val="nil"/>
              <w:bottom w:val="nil"/>
            </w:tcBorders>
          </w:tcPr>
          <w:p w14:paraId="5D75F87F" w14:textId="77777777" w:rsidR="006713A4" w:rsidRDefault="006713A4">
            <w:pPr>
              <w:pStyle w:val="TableParagraph"/>
              <w:rPr>
                <w:rFonts w:ascii="Times New Roman"/>
                <w:sz w:val="18"/>
              </w:rPr>
            </w:pPr>
          </w:p>
        </w:tc>
        <w:tc>
          <w:tcPr>
            <w:tcW w:w="1542" w:type="dxa"/>
            <w:tcBorders>
              <w:top w:val="nil"/>
              <w:bottom w:val="nil"/>
            </w:tcBorders>
          </w:tcPr>
          <w:p w14:paraId="11CAF6AF" w14:textId="77777777" w:rsidR="006713A4" w:rsidRDefault="006713A4">
            <w:pPr>
              <w:pStyle w:val="TableParagraph"/>
              <w:rPr>
                <w:rFonts w:ascii="Times New Roman"/>
                <w:sz w:val="18"/>
              </w:rPr>
            </w:pPr>
          </w:p>
        </w:tc>
      </w:tr>
      <w:tr w:rsidR="006713A4" w14:paraId="62DBBBBF" w14:textId="77777777">
        <w:trPr>
          <w:trHeight w:val="268"/>
        </w:trPr>
        <w:tc>
          <w:tcPr>
            <w:tcW w:w="2372" w:type="dxa"/>
            <w:tcBorders>
              <w:top w:val="nil"/>
              <w:bottom w:val="nil"/>
            </w:tcBorders>
          </w:tcPr>
          <w:p w14:paraId="182C30FA" w14:textId="77777777" w:rsidR="006713A4" w:rsidRDefault="006713A4">
            <w:pPr>
              <w:pStyle w:val="TableParagraph"/>
              <w:spacing w:line="249" w:lineRule="exact"/>
              <w:ind w:left="561"/>
            </w:pPr>
            <w:r>
              <w:t>in</w:t>
            </w:r>
            <w:r>
              <w:rPr>
                <w:spacing w:val="-3"/>
              </w:rPr>
              <w:t xml:space="preserve"> </w:t>
            </w:r>
            <w:r>
              <w:t>a</w:t>
            </w:r>
            <w:r>
              <w:rPr>
                <w:spacing w:val="-1"/>
              </w:rPr>
              <w:t xml:space="preserve"> </w:t>
            </w:r>
            <w:r>
              <w:rPr>
                <w:color w:val="00AF50"/>
                <w:spacing w:val="-2"/>
              </w:rPr>
              <w:t>Flood</w:t>
            </w:r>
          </w:p>
        </w:tc>
        <w:tc>
          <w:tcPr>
            <w:tcW w:w="1441" w:type="dxa"/>
            <w:tcBorders>
              <w:top w:val="nil"/>
              <w:bottom w:val="nil"/>
            </w:tcBorders>
          </w:tcPr>
          <w:p w14:paraId="725FA48F" w14:textId="77777777" w:rsidR="006713A4" w:rsidRDefault="006713A4">
            <w:pPr>
              <w:pStyle w:val="TableParagraph"/>
              <w:rPr>
                <w:rFonts w:ascii="Times New Roman"/>
                <w:sz w:val="18"/>
              </w:rPr>
            </w:pPr>
          </w:p>
        </w:tc>
        <w:tc>
          <w:tcPr>
            <w:tcW w:w="1152" w:type="dxa"/>
            <w:tcBorders>
              <w:top w:val="nil"/>
              <w:bottom w:val="nil"/>
            </w:tcBorders>
          </w:tcPr>
          <w:p w14:paraId="5A38F590" w14:textId="77777777" w:rsidR="006713A4" w:rsidRDefault="006713A4">
            <w:pPr>
              <w:pStyle w:val="TableParagraph"/>
              <w:rPr>
                <w:rFonts w:ascii="Times New Roman"/>
                <w:sz w:val="18"/>
              </w:rPr>
            </w:pPr>
          </w:p>
        </w:tc>
        <w:tc>
          <w:tcPr>
            <w:tcW w:w="1282" w:type="dxa"/>
            <w:tcBorders>
              <w:top w:val="nil"/>
              <w:bottom w:val="nil"/>
            </w:tcBorders>
          </w:tcPr>
          <w:p w14:paraId="563179A4" w14:textId="77777777" w:rsidR="006713A4" w:rsidRDefault="006713A4">
            <w:pPr>
              <w:pStyle w:val="TableParagraph"/>
              <w:rPr>
                <w:rFonts w:ascii="Times New Roman"/>
                <w:sz w:val="18"/>
              </w:rPr>
            </w:pPr>
          </w:p>
        </w:tc>
        <w:tc>
          <w:tcPr>
            <w:tcW w:w="1287" w:type="dxa"/>
            <w:tcBorders>
              <w:top w:val="nil"/>
              <w:bottom w:val="nil"/>
            </w:tcBorders>
          </w:tcPr>
          <w:p w14:paraId="43146ABC" w14:textId="77777777" w:rsidR="006713A4" w:rsidRDefault="006713A4">
            <w:pPr>
              <w:pStyle w:val="TableParagraph"/>
              <w:rPr>
                <w:rFonts w:ascii="Times New Roman"/>
                <w:sz w:val="18"/>
              </w:rPr>
            </w:pPr>
          </w:p>
        </w:tc>
        <w:tc>
          <w:tcPr>
            <w:tcW w:w="1542" w:type="dxa"/>
            <w:tcBorders>
              <w:top w:val="nil"/>
              <w:bottom w:val="nil"/>
            </w:tcBorders>
          </w:tcPr>
          <w:p w14:paraId="014F8631" w14:textId="77777777" w:rsidR="006713A4" w:rsidRDefault="006713A4">
            <w:pPr>
              <w:pStyle w:val="TableParagraph"/>
              <w:rPr>
                <w:rFonts w:ascii="Times New Roman"/>
                <w:sz w:val="18"/>
              </w:rPr>
            </w:pPr>
          </w:p>
        </w:tc>
      </w:tr>
      <w:tr w:rsidR="006713A4" w14:paraId="773A6CAE" w14:textId="77777777">
        <w:trPr>
          <w:trHeight w:val="268"/>
        </w:trPr>
        <w:tc>
          <w:tcPr>
            <w:tcW w:w="2372" w:type="dxa"/>
            <w:tcBorders>
              <w:top w:val="nil"/>
              <w:bottom w:val="nil"/>
            </w:tcBorders>
          </w:tcPr>
          <w:p w14:paraId="22BE8633" w14:textId="77777777" w:rsidR="006713A4" w:rsidRDefault="006713A4">
            <w:pPr>
              <w:pStyle w:val="TableParagraph"/>
              <w:spacing w:line="249" w:lineRule="exact"/>
              <w:ind w:right="113"/>
              <w:jc w:val="right"/>
            </w:pPr>
            <w:r>
              <w:rPr>
                <w:color w:val="00AF50"/>
              </w:rPr>
              <w:t>Management</w:t>
            </w:r>
            <w:r>
              <w:rPr>
                <w:color w:val="00AF50"/>
                <w:spacing w:val="-7"/>
              </w:rPr>
              <w:t xml:space="preserve"> </w:t>
            </w:r>
            <w:r>
              <w:rPr>
                <w:color w:val="00AF50"/>
                <w:spacing w:val="-4"/>
              </w:rPr>
              <w:t>Area</w:t>
            </w:r>
          </w:p>
        </w:tc>
        <w:tc>
          <w:tcPr>
            <w:tcW w:w="1441" w:type="dxa"/>
            <w:tcBorders>
              <w:top w:val="nil"/>
              <w:bottom w:val="nil"/>
            </w:tcBorders>
          </w:tcPr>
          <w:p w14:paraId="022F227B" w14:textId="77777777" w:rsidR="006713A4" w:rsidRDefault="006713A4">
            <w:pPr>
              <w:pStyle w:val="TableParagraph"/>
              <w:rPr>
                <w:rFonts w:ascii="Times New Roman"/>
                <w:sz w:val="18"/>
              </w:rPr>
            </w:pPr>
          </w:p>
        </w:tc>
        <w:tc>
          <w:tcPr>
            <w:tcW w:w="1152" w:type="dxa"/>
            <w:tcBorders>
              <w:top w:val="nil"/>
              <w:bottom w:val="nil"/>
            </w:tcBorders>
          </w:tcPr>
          <w:p w14:paraId="654A74E4" w14:textId="77777777" w:rsidR="006713A4" w:rsidRDefault="006713A4">
            <w:pPr>
              <w:pStyle w:val="TableParagraph"/>
              <w:rPr>
                <w:rFonts w:ascii="Times New Roman"/>
                <w:sz w:val="18"/>
              </w:rPr>
            </w:pPr>
          </w:p>
        </w:tc>
        <w:tc>
          <w:tcPr>
            <w:tcW w:w="1282" w:type="dxa"/>
            <w:tcBorders>
              <w:top w:val="nil"/>
              <w:bottom w:val="nil"/>
            </w:tcBorders>
          </w:tcPr>
          <w:p w14:paraId="74732F1C" w14:textId="77777777" w:rsidR="006713A4" w:rsidRDefault="006713A4">
            <w:pPr>
              <w:pStyle w:val="TableParagraph"/>
              <w:rPr>
                <w:rFonts w:ascii="Times New Roman"/>
                <w:sz w:val="18"/>
              </w:rPr>
            </w:pPr>
          </w:p>
        </w:tc>
        <w:tc>
          <w:tcPr>
            <w:tcW w:w="1287" w:type="dxa"/>
            <w:tcBorders>
              <w:top w:val="nil"/>
              <w:bottom w:val="nil"/>
            </w:tcBorders>
          </w:tcPr>
          <w:p w14:paraId="01E345AE" w14:textId="77777777" w:rsidR="006713A4" w:rsidRDefault="006713A4">
            <w:pPr>
              <w:pStyle w:val="TableParagraph"/>
              <w:rPr>
                <w:rFonts w:ascii="Times New Roman"/>
                <w:sz w:val="18"/>
              </w:rPr>
            </w:pPr>
          </w:p>
        </w:tc>
        <w:tc>
          <w:tcPr>
            <w:tcW w:w="1542" w:type="dxa"/>
            <w:tcBorders>
              <w:top w:val="nil"/>
              <w:bottom w:val="nil"/>
            </w:tcBorders>
          </w:tcPr>
          <w:p w14:paraId="06F4C51C" w14:textId="77777777" w:rsidR="006713A4" w:rsidRDefault="006713A4">
            <w:pPr>
              <w:pStyle w:val="TableParagraph"/>
              <w:rPr>
                <w:rFonts w:ascii="Times New Roman"/>
                <w:sz w:val="18"/>
              </w:rPr>
            </w:pPr>
          </w:p>
        </w:tc>
      </w:tr>
      <w:tr w:rsidR="006713A4" w14:paraId="765A505F" w14:textId="77777777">
        <w:trPr>
          <w:trHeight w:val="268"/>
        </w:trPr>
        <w:tc>
          <w:tcPr>
            <w:tcW w:w="2372" w:type="dxa"/>
            <w:tcBorders>
              <w:top w:val="nil"/>
              <w:bottom w:val="nil"/>
            </w:tcBorders>
          </w:tcPr>
          <w:p w14:paraId="1768582C" w14:textId="77777777" w:rsidR="006713A4" w:rsidRDefault="006713A4">
            <w:pPr>
              <w:pStyle w:val="TableParagraph"/>
              <w:spacing w:line="249" w:lineRule="exact"/>
              <w:ind w:right="268"/>
              <w:jc w:val="right"/>
            </w:pPr>
            <w:r>
              <w:t>or</w:t>
            </w:r>
            <w:r>
              <w:rPr>
                <w:spacing w:val="-5"/>
              </w:rPr>
              <w:t xml:space="preserve"> </w:t>
            </w:r>
            <w:r>
              <w:t>Flood</w:t>
            </w:r>
            <w:r>
              <w:rPr>
                <w:spacing w:val="-5"/>
              </w:rPr>
              <w:t xml:space="preserve"> </w:t>
            </w:r>
            <w:r>
              <w:rPr>
                <w:spacing w:val="-2"/>
              </w:rPr>
              <w:t>Ponding</w:t>
            </w:r>
          </w:p>
        </w:tc>
        <w:tc>
          <w:tcPr>
            <w:tcW w:w="1441" w:type="dxa"/>
            <w:tcBorders>
              <w:top w:val="nil"/>
              <w:bottom w:val="nil"/>
            </w:tcBorders>
          </w:tcPr>
          <w:p w14:paraId="190B5C30" w14:textId="77777777" w:rsidR="006713A4" w:rsidRDefault="006713A4">
            <w:pPr>
              <w:pStyle w:val="TableParagraph"/>
              <w:rPr>
                <w:rFonts w:ascii="Times New Roman"/>
                <w:sz w:val="18"/>
              </w:rPr>
            </w:pPr>
          </w:p>
        </w:tc>
        <w:tc>
          <w:tcPr>
            <w:tcW w:w="1152" w:type="dxa"/>
            <w:tcBorders>
              <w:top w:val="nil"/>
              <w:bottom w:val="nil"/>
            </w:tcBorders>
          </w:tcPr>
          <w:p w14:paraId="63DC6CDC" w14:textId="77777777" w:rsidR="006713A4" w:rsidRDefault="006713A4">
            <w:pPr>
              <w:pStyle w:val="TableParagraph"/>
              <w:rPr>
                <w:rFonts w:ascii="Times New Roman"/>
                <w:sz w:val="18"/>
              </w:rPr>
            </w:pPr>
          </w:p>
        </w:tc>
        <w:tc>
          <w:tcPr>
            <w:tcW w:w="1282" w:type="dxa"/>
            <w:tcBorders>
              <w:top w:val="nil"/>
              <w:bottom w:val="nil"/>
            </w:tcBorders>
          </w:tcPr>
          <w:p w14:paraId="1A492272" w14:textId="77777777" w:rsidR="006713A4" w:rsidRDefault="006713A4">
            <w:pPr>
              <w:pStyle w:val="TableParagraph"/>
              <w:rPr>
                <w:rFonts w:ascii="Times New Roman"/>
                <w:sz w:val="18"/>
              </w:rPr>
            </w:pPr>
          </w:p>
        </w:tc>
        <w:tc>
          <w:tcPr>
            <w:tcW w:w="1287" w:type="dxa"/>
            <w:tcBorders>
              <w:top w:val="nil"/>
              <w:bottom w:val="nil"/>
            </w:tcBorders>
          </w:tcPr>
          <w:p w14:paraId="02BB1FD2" w14:textId="77777777" w:rsidR="006713A4" w:rsidRDefault="006713A4">
            <w:pPr>
              <w:pStyle w:val="TableParagraph"/>
              <w:rPr>
                <w:rFonts w:ascii="Times New Roman"/>
                <w:sz w:val="18"/>
              </w:rPr>
            </w:pPr>
          </w:p>
        </w:tc>
        <w:tc>
          <w:tcPr>
            <w:tcW w:w="1542" w:type="dxa"/>
            <w:tcBorders>
              <w:top w:val="nil"/>
              <w:bottom w:val="nil"/>
            </w:tcBorders>
          </w:tcPr>
          <w:p w14:paraId="5FC07BCD" w14:textId="77777777" w:rsidR="006713A4" w:rsidRDefault="006713A4">
            <w:pPr>
              <w:pStyle w:val="TableParagraph"/>
              <w:rPr>
                <w:rFonts w:ascii="Times New Roman"/>
                <w:sz w:val="18"/>
              </w:rPr>
            </w:pPr>
          </w:p>
        </w:tc>
      </w:tr>
      <w:tr w:rsidR="006713A4" w14:paraId="700121FD" w14:textId="77777777">
        <w:trPr>
          <w:trHeight w:val="268"/>
        </w:trPr>
        <w:tc>
          <w:tcPr>
            <w:tcW w:w="2372" w:type="dxa"/>
            <w:tcBorders>
              <w:top w:val="nil"/>
              <w:bottom w:val="nil"/>
            </w:tcBorders>
          </w:tcPr>
          <w:p w14:paraId="01CA48BF" w14:textId="77777777" w:rsidR="006713A4" w:rsidRDefault="006713A4">
            <w:pPr>
              <w:pStyle w:val="TableParagraph"/>
              <w:spacing w:line="249" w:lineRule="exact"/>
              <w:ind w:right="208"/>
              <w:jc w:val="right"/>
            </w:pPr>
            <w:r>
              <w:t>Area</w:t>
            </w:r>
            <w:r>
              <w:rPr>
                <w:spacing w:val="-4"/>
              </w:rPr>
              <w:t xml:space="preserve"> </w:t>
            </w:r>
            <w:r>
              <w:t>as</w:t>
            </w:r>
            <w:r>
              <w:rPr>
                <w:spacing w:val="-4"/>
              </w:rPr>
              <w:t xml:space="preserve"> </w:t>
            </w:r>
            <w:r>
              <w:t>shown</w:t>
            </w:r>
            <w:r>
              <w:rPr>
                <w:spacing w:val="-3"/>
              </w:rPr>
              <w:t xml:space="preserve"> </w:t>
            </w:r>
            <w:r>
              <w:rPr>
                <w:spacing w:val="-5"/>
              </w:rPr>
              <w:t>on</w:t>
            </w:r>
          </w:p>
        </w:tc>
        <w:tc>
          <w:tcPr>
            <w:tcW w:w="1441" w:type="dxa"/>
            <w:tcBorders>
              <w:top w:val="nil"/>
              <w:bottom w:val="nil"/>
            </w:tcBorders>
          </w:tcPr>
          <w:p w14:paraId="48558128" w14:textId="77777777" w:rsidR="006713A4" w:rsidRDefault="006713A4">
            <w:pPr>
              <w:pStyle w:val="TableParagraph"/>
              <w:rPr>
                <w:rFonts w:ascii="Times New Roman"/>
                <w:sz w:val="18"/>
              </w:rPr>
            </w:pPr>
          </w:p>
        </w:tc>
        <w:tc>
          <w:tcPr>
            <w:tcW w:w="1152" w:type="dxa"/>
            <w:tcBorders>
              <w:top w:val="nil"/>
              <w:bottom w:val="nil"/>
            </w:tcBorders>
          </w:tcPr>
          <w:p w14:paraId="1348B719" w14:textId="77777777" w:rsidR="006713A4" w:rsidRDefault="006713A4">
            <w:pPr>
              <w:pStyle w:val="TableParagraph"/>
              <w:rPr>
                <w:rFonts w:ascii="Times New Roman"/>
                <w:sz w:val="18"/>
              </w:rPr>
            </w:pPr>
          </w:p>
        </w:tc>
        <w:tc>
          <w:tcPr>
            <w:tcW w:w="1282" w:type="dxa"/>
            <w:tcBorders>
              <w:top w:val="nil"/>
              <w:bottom w:val="nil"/>
            </w:tcBorders>
          </w:tcPr>
          <w:p w14:paraId="67A50336" w14:textId="77777777" w:rsidR="006713A4" w:rsidRDefault="006713A4">
            <w:pPr>
              <w:pStyle w:val="TableParagraph"/>
              <w:rPr>
                <w:rFonts w:ascii="Times New Roman"/>
                <w:sz w:val="18"/>
              </w:rPr>
            </w:pPr>
          </w:p>
        </w:tc>
        <w:tc>
          <w:tcPr>
            <w:tcW w:w="1287" w:type="dxa"/>
            <w:tcBorders>
              <w:top w:val="nil"/>
              <w:bottom w:val="nil"/>
            </w:tcBorders>
          </w:tcPr>
          <w:p w14:paraId="4079133F" w14:textId="77777777" w:rsidR="006713A4" w:rsidRDefault="006713A4">
            <w:pPr>
              <w:pStyle w:val="TableParagraph"/>
              <w:rPr>
                <w:rFonts w:ascii="Times New Roman"/>
                <w:sz w:val="18"/>
              </w:rPr>
            </w:pPr>
          </w:p>
        </w:tc>
        <w:tc>
          <w:tcPr>
            <w:tcW w:w="1542" w:type="dxa"/>
            <w:tcBorders>
              <w:top w:val="nil"/>
              <w:bottom w:val="nil"/>
            </w:tcBorders>
          </w:tcPr>
          <w:p w14:paraId="7FE42F8D" w14:textId="77777777" w:rsidR="006713A4" w:rsidRDefault="006713A4">
            <w:pPr>
              <w:pStyle w:val="TableParagraph"/>
              <w:rPr>
                <w:rFonts w:ascii="Times New Roman"/>
                <w:sz w:val="18"/>
              </w:rPr>
            </w:pPr>
          </w:p>
        </w:tc>
      </w:tr>
      <w:tr w:rsidR="006713A4" w14:paraId="410F1CE6" w14:textId="77777777">
        <w:trPr>
          <w:trHeight w:val="268"/>
        </w:trPr>
        <w:tc>
          <w:tcPr>
            <w:tcW w:w="2372" w:type="dxa"/>
            <w:tcBorders>
              <w:top w:val="nil"/>
              <w:bottom w:val="nil"/>
            </w:tcBorders>
          </w:tcPr>
          <w:p w14:paraId="7681EB28" w14:textId="77777777" w:rsidR="006713A4" w:rsidRDefault="006713A4">
            <w:pPr>
              <w:pStyle w:val="TableParagraph"/>
              <w:spacing w:line="249" w:lineRule="exact"/>
              <w:ind w:left="561"/>
            </w:pPr>
            <w:r>
              <w:t>the</w:t>
            </w:r>
            <w:r>
              <w:rPr>
                <w:spacing w:val="-7"/>
              </w:rPr>
              <w:t xml:space="preserve"> </w:t>
            </w:r>
            <w:r>
              <w:rPr>
                <w:spacing w:val="-2"/>
              </w:rPr>
              <w:t>planning</w:t>
            </w:r>
          </w:p>
        </w:tc>
        <w:tc>
          <w:tcPr>
            <w:tcW w:w="1441" w:type="dxa"/>
            <w:tcBorders>
              <w:top w:val="nil"/>
              <w:bottom w:val="nil"/>
            </w:tcBorders>
          </w:tcPr>
          <w:p w14:paraId="71274E4C" w14:textId="77777777" w:rsidR="006713A4" w:rsidRDefault="006713A4">
            <w:pPr>
              <w:pStyle w:val="TableParagraph"/>
              <w:rPr>
                <w:rFonts w:ascii="Times New Roman"/>
                <w:sz w:val="18"/>
              </w:rPr>
            </w:pPr>
          </w:p>
        </w:tc>
        <w:tc>
          <w:tcPr>
            <w:tcW w:w="1152" w:type="dxa"/>
            <w:tcBorders>
              <w:top w:val="nil"/>
              <w:bottom w:val="nil"/>
            </w:tcBorders>
          </w:tcPr>
          <w:p w14:paraId="0BF3A1B0" w14:textId="77777777" w:rsidR="006713A4" w:rsidRDefault="006713A4">
            <w:pPr>
              <w:pStyle w:val="TableParagraph"/>
              <w:rPr>
                <w:rFonts w:ascii="Times New Roman"/>
                <w:sz w:val="18"/>
              </w:rPr>
            </w:pPr>
          </w:p>
        </w:tc>
        <w:tc>
          <w:tcPr>
            <w:tcW w:w="1282" w:type="dxa"/>
            <w:tcBorders>
              <w:top w:val="nil"/>
              <w:bottom w:val="nil"/>
            </w:tcBorders>
          </w:tcPr>
          <w:p w14:paraId="1C8E9BF4" w14:textId="77777777" w:rsidR="006713A4" w:rsidRDefault="006713A4">
            <w:pPr>
              <w:pStyle w:val="TableParagraph"/>
              <w:rPr>
                <w:rFonts w:ascii="Times New Roman"/>
                <w:sz w:val="18"/>
              </w:rPr>
            </w:pPr>
          </w:p>
        </w:tc>
        <w:tc>
          <w:tcPr>
            <w:tcW w:w="1287" w:type="dxa"/>
            <w:tcBorders>
              <w:top w:val="nil"/>
              <w:bottom w:val="nil"/>
            </w:tcBorders>
          </w:tcPr>
          <w:p w14:paraId="2601B044" w14:textId="77777777" w:rsidR="006713A4" w:rsidRDefault="006713A4">
            <w:pPr>
              <w:pStyle w:val="TableParagraph"/>
              <w:rPr>
                <w:rFonts w:ascii="Times New Roman"/>
                <w:sz w:val="18"/>
              </w:rPr>
            </w:pPr>
          </w:p>
        </w:tc>
        <w:tc>
          <w:tcPr>
            <w:tcW w:w="1542" w:type="dxa"/>
            <w:tcBorders>
              <w:top w:val="nil"/>
              <w:bottom w:val="nil"/>
            </w:tcBorders>
          </w:tcPr>
          <w:p w14:paraId="29D3E544" w14:textId="77777777" w:rsidR="006713A4" w:rsidRDefault="006713A4">
            <w:pPr>
              <w:pStyle w:val="TableParagraph"/>
              <w:rPr>
                <w:rFonts w:ascii="Times New Roman"/>
                <w:sz w:val="18"/>
              </w:rPr>
            </w:pPr>
          </w:p>
        </w:tc>
      </w:tr>
      <w:tr w:rsidR="006713A4" w14:paraId="0004AF43" w14:textId="77777777">
        <w:trPr>
          <w:trHeight w:val="328"/>
        </w:trPr>
        <w:tc>
          <w:tcPr>
            <w:tcW w:w="2372" w:type="dxa"/>
            <w:tcBorders>
              <w:top w:val="nil"/>
            </w:tcBorders>
          </w:tcPr>
          <w:p w14:paraId="7BD46A0F" w14:textId="77777777" w:rsidR="006713A4" w:rsidRDefault="006713A4">
            <w:pPr>
              <w:pStyle w:val="TableParagraph"/>
              <w:spacing w:line="249" w:lineRule="exact"/>
              <w:ind w:left="561"/>
            </w:pPr>
            <w:r>
              <w:rPr>
                <w:spacing w:val="-2"/>
              </w:rPr>
              <w:t>maps.</w:t>
            </w:r>
          </w:p>
        </w:tc>
        <w:tc>
          <w:tcPr>
            <w:tcW w:w="1441" w:type="dxa"/>
            <w:tcBorders>
              <w:top w:val="nil"/>
            </w:tcBorders>
          </w:tcPr>
          <w:p w14:paraId="1EF5BEBB" w14:textId="77777777" w:rsidR="006713A4" w:rsidRDefault="006713A4">
            <w:pPr>
              <w:pStyle w:val="TableParagraph"/>
              <w:rPr>
                <w:rFonts w:ascii="Times New Roman"/>
              </w:rPr>
            </w:pPr>
          </w:p>
        </w:tc>
        <w:tc>
          <w:tcPr>
            <w:tcW w:w="1152" w:type="dxa"/>
            <w:tcBorders>
              <w:top w:val="nil"/>
            </w:tcBorders>
          </w:tcPr>
          <w:p w14:paraId="54A2DA62" w14:textId="77777777" w:rsidR="006713A4" w:rsidRDefault="006713A4">
            <w:pPr>
              <w:pStyle w:val="TableParagraph"/>
              <w:rPr>
                <w:rFonts w:ascii="Times New Roman"/>
              </w:rPr>
            </w:pPr>
          </w:p>
        </w:tc>
        <w:tc>
          <w:tcPr>
            <w:tcW w:w="1282" w:type="dxa"/>
            <w:tcBorders>
              <w:top w:val="nil"/>
            </w:tcBorders>
          </w:tcPr>
          <w:p w14:paraId="06A0C243" w14:textId="77777777" w:rsidR="006713A4" w:rsidRDefault="006713A4">
            <w:pPr>
              <w:pStyle w:val="TableParagraph"/>
              <w:rPr>
                <w:rFonts w:ascii="Times New Roman"/>
              </w:rPr>
            </w:pPr>
          </w:p>
        </w:tc>
        <w:tc>
          <w:tcPr>
            <w:tcW w:w="1287" w:type="dxa"/>
            <w:tcBorders>
              <w:top w:val="nil"/>
            </w:tcBorders>
          </w:tcPr>
          <w:p w14:paraId="604943F4" w14:textId="77777777" w:rsidR="006713A4" w:rsidRDefault="006713A4">
            <w:pPr>
              <w:pStyle w:val="TableParagraph"/>
              <w:rPr>
                <w:rFonts w:ascii="Times New Roman"/>
              </w:rPr>
            </w:pPr>
          </w:p>
        </w:tc>
        <w:tc>
          <w:tcPr>
            <w:tcW w:w="1542" w:type="dxa"/>
            <w:tcBorders>
              <w:top w:val="nil"/>
              <w:bottom w:val="nil"/>
            </w:tcBorders>
          </w:tcPr>
          <w:p w14:paraId="75C0C9A5" w14:textId="77777777" w:rsidR="006713A4" w:rsidRDefault="006713A4">
            <w:pPr>
              <w:pStyle w:val="TableParagraph"/>
              <w:rPr>
                <w:rFonts w:ascii="Times New Roman"/>
              </w:rPr>
            </w:pPr>
          </w:p>
        </w:tc>
      </w:tr>
      <w:tr w:rsidR="006713A4" w14:paraId="6D25763C" w14:textId="77777777">
        <w:trPr>
          <w:trHeight w:val="367"/>
        </w:trPr>
        <w:tc>
          <w:tcPr>
            <w:tcW w:w="2372" w:type="dxa"/>
            <w:tcBorders>
              <w:left w:val="single" w:sz="4" w:space="0" w:color="000000"/>
              <w:bottom w:val="nil"/>
              <w:right w:val="single" w:sz="4" w:space="0" w:color="000000"/>
            </w:tcBorders>
          </w:tcPr>
          <w:p w14:paraId="4EC45B9B" w14:textId="77777777" w:rsidR="006713A4" w:rsidRDefault="006713A4">
            <w:pPr>
              <w:pStyle w:val="TableParagraph"/>
              <w:tabs>
                <w:tab w:val="left" w:pos="566"/>
              </w:tabs>
              <w:spacing w:before="78"/>
              <w:ind w:left="206"/>
            </w:pPr>
            <w:r>
              <w:rPr>
                <w:spacing w:val="-5"/>
              </w:rPr>
              <w:t>c.</w:t>
            </w:r>
            <w:r>
              <w:tab/>
              <w:t>Land</w:t>
            </w:r>
            <w:r>
              <w:rPr>
                <w:spacing w:val="-5"/>
              </w:rPr>
              <w:t xml:space="preserve"> </w:t>
            </w:r>
            <w:r>
              <w:t>repair</w:t>
            </w:r>
            <w:r>
              <w:rPr>
                <w:spacing w:val="-4"/>
              </w:rPr>
              <w:t xml:space="preserve"> </w:t>
            </w:r>
            <w:r>
              <w:rPr>
                <w:spacing w:val="-2"/>
              </w:rPr>
              <w:t>works</w:t>
            </w:r>
          </w:p>
        </w:tc>
        <w:tc>
          <w:tcPr>
            <w:tcW w:w="1441" w:type="dxa"/>
            <w:tcBorders>
              <w:left w:val="single" w:sz="4" w:space="0" w:color="000000"/>
              <w:bottom w:val="nil"/>
              <w:right w:val="single" w:sz="4" w:space="0" w:color="000000"/>
            </w:tcBorders>
          </w:tcPr>
          <w:p w14:paraId="5DFB20F9" w14:textId="77777777" w:rsidR="006713A4" w:rsidRDefault="006713A4">
            <w:pPr>
              <w:pStyle w:val="TableParagraph"/>
              <w:spacing w:before="78"/>
              <w:ind w:left="139"/>
            </w:pPr>
            <w:r>
              <w:t>Not</w:t>
            </w:r>
            <w:r>
              <w:rPr>
                <w:spacing w:val="-5"/>
              </w:rPr>
              <w:t xml:space="preserve"> </w:t>
            </w:r>
            <w:r>
              <w:rPr>
                <w:spacing w:val="-4"/>
              </w:rPr>
              <w:t>more</w:t>
            </w:r>
          </w:p>
        </w:tc>
        <w:tc>
          <w:tcPr>
            <w:tcW w:w="1152" w:type="dxa"/>
            <w:tcBorders>
              <w:left w:val="single" w:sz="4" w:space="0" w:color="000000"/>
              <w:bottom w:val="nil"/>
              <w:right w:val="single" w:sz="4" w:space="0" w:color="000000"/>
            </w:tcBorders>
          </w:tcPr>
          <w:p w14:paraId="062CEC18" w14:textId="77777777" w:rsidR="006713A4" w:rsidRDefault="006713A4">
            <w:pPr>
              <w:pStyle w:val="TableParagraph"/>
              <w:spacing w:before="78"/>
              <w:ind w:left="139"/>
            </w:pPr>
            <w:r>
              <w:rPr>
                <w:spacing w:val="-5"/>
              </w:rPr>
              <w:t>1.0</w:t>
            </w:r>
          </w:p>
        </w:tc>
        <w:tc>
          <w:tcPr>
            <w:tcW w:w="1282" w:type="dxa"/>
            <w:tcBorders>
              <w:left w:val="single" w:sz="4" w:space="0" w:color="000000"/>
              <w:bottom w:val="nil"/>
              <w:right w:val="single" w:sz="4" w:space="0" w:color="000000"/>
            </w:tcBorders>
          </w:tcPr>
          <w:p w14:paraId="0469FCF6" w14:textId="77777777" w:rsidR="006713A4" w:rsidRDefault="006713A4">
            <w:pPr>
              <w:pStyle w:val="TableParagraph"/>
              <w:spacing w:before="78"/>
              <w:ind w:left="134"/>
            </w:pPr>
            <w:r>
              <w:rPr>
                <w:spacing w:val="-5"/>
              </w:rPr>
              <w:t>1.0</w:t>
            </w:r>
          </w:p>
        </w:tc>
        <w:tc>
          <w:tcPr>
            <w:tcW w:w="1287" w:type="dxa"/>
            <w:tcBorders>
              <w:left w:val="single" w:sz="4" w:space="0" w:color="000000"/>
              <w:bottom w:val="nil"/>
              <w:right w:val="single" w:sz="4" w:space="0" w:color="000000"/>
            </w:tcBorders>
          </w:tcPr>
          <w:p w14:paraId="711A0B3B" w14:textId="77777777" w:rsidR="006713A4" w:rsidRDefault="006713A4">
            <w:pPr>
              <w:pStyle w:val="TableParagraph"/>
              <w:spacing w:before="78"/>
              <w:ind w:left="139"/>
            </w:pPr>
            <w:r>
              <w:t>0.3m</w:t>
            </w:r>
            <w:r>
              <w:rPr>
                <w:spacing w:val="-4"/>
              </w:rPr>
              <w:t xml:space="preserve"> max.</w:t>
            </w:r>
          </w:p>
        </w:tc>
        <w:tc>
          <w:tcPr>
            <w:tcW w:w="1542" w:type="dxa"/>
            <w:tcBorders>
              <w:top w:val="nil"/>
              <w:left w:val="single" w:sz="4" w:space="0" w:color="000000"/>
              <w:bottom w:val="nil"/>
            </w:tcBorders>
          </w:tcPr>
          <w:p w14:paraId="0F2DDA89" w14:textId="77777777" w:rsidR="006713A4" w:rsidRDefault="006713A4">
            <w:pPr>
              <w:pStyle w:val="TableParagraph"/>
              <w:rPr>
                <w:rFonts w:ascii="Times New Roman"/>
              </w:rPr>
            </w:pPr>
          </w:p>
        </w:tc>
      </w:tr>
      <w:tr w:rsidR="006713A4" w14:paraId="515E2929" w14:textId="77777777">
        <w:trPr>
          <w:trHeight w:val="269"/>
        </w:trPr>
        <w:tc>
          <w:tcPr>
            <w:tcW w:w="2372" w:type="dxa"/>
            <w:tcBorders>
              <w:top w:val="nil"/>
              <w:left w:val="single" w:sz="4" w:space="0" w:color="000000"/>
              <w:bottom w:val="nil"/>
              <w:right w:val="single" w:sz="4" w:space="0" w:color="000000"/>
            </w:tcBorders>
          </w:tcPr>
          <w:p w14:paraId="5135CC0A" w14:textId="77777777" w:rsidR="006713A4" w:rsidRDefault="006713A4">
            <w:pPr>
              <w:pStyle w:val="TableParagraph"/>
              <w:spacing w:line="249" w:lineRule="exact"/>
              <w:ind w:right="243"/>
              <w:jc w:val="right"/>
            </w:pPr>
            <w:r>
              <w:t>in</w:t>
            </w:r>
            <w:r>
              <w:rPr>
                <w:spacing w:val="-7"/>
              </w:rPr>
              <w:t xml:space="preserve"> </w:t>
            </w:r>
            <w:r>
              <w:t>any</w:t>
            </w:r>
            <w:r>
              <w:rPr>
                <w:spacing w:val="-4"/>
              </w:rPr>
              <w:t xml:space="preserve"> </w:t>
            </w:r>
            <w:r>
              <w:t>zone</w:t>
            </w:r>
            <w:r>
              <w:rPr>
                <w:spacing w:val="-3"/>
              </w:rPr>
              <w:t xml:space="preserve"> </w:t>
            </w:r>
            <w:r>
              <w:rPr>
                <w:spacing w:val="-2"/>
              </w:rPr>
              <w:t>listed</w:t>
            </w:r>
          </w:p>
        </w:tc>
        <w:tc>
          <w:tcPr>
            <w:tcW w:w="1441" w:type="dxa"/>
            <w:tcBorders>
              <w:top w:val="nil"/>
              <w:left w:val="single" w:sz="4" w:space="0" w:color="000000"/>
              <w:bottom w:val="nil"/>
              <w:right w:val="single" w:sz="4" w:space="0" w:color="000000"/>
            </w:tcBorders>
          </w:tcPr>
          <w:p w14:paraId="17E1795F" w14:textId="77777777" w:rsidR="006713A4" w:rsidRDefault="006713A4">
            <w:pPr>
              <w:pStyle w:val="TableParagraph"/>
              <w:spacing w:line="249" w:lineRule="exact"/>
              <w:ind w:left="139"/>
            </w:pPr>
            <w:r>
              <w:t>than</w:t>
            </w:r>
            <w:r>
              <w:rPr>
                <w:spacing w:val="-11"/>
              </w:rPr>
              <w:t xml:space="preserve"> </w:t>
            </w:r>
            <w:r>
              <w:t>10m³</w:t>
            </w:r>
            <w:r>
              <w:rPr>
                <w:spacing w:val="-18"/>
              </w:rPr>
              <w:t xml:space="preserve"> </w:t>
            </w:r>
            <w:r>
              <w:rPr>
                <w:spacing w:val="-5"/>
              </w:rPr>
              <w:t>of</w:t>
            </w:r>
          </w:p>
        </w:tc>
        <w:tc>
          <w:tcPr>
            <w:tcW w:w="1152" w:type="dxa"/>
            <w:tcBorders>
              <w:top w:val="nil"/>
              <w:left w:val="single" w:sz="4" w:space="0" w:color="000000"/>
              <w:bottom w:val="nil"/>
              <w:right w:val="single" w:sz="4" w:space="0" w:color="000000"/>
            </w:tcBorders>
          </w:tcPr>
          <w:p w14:paraId="3FF9EDE7" w14:textId="77777777" w:rsidR="006713A4" w:rsidRDefault="006713A4">
            <w:pPr>
              <w:pStyle w:val="TableParagraph"/>
              <w:rPr>
                <w:rFonts w:ascii="Times New Roman"/>
                <w:sz w:val="18"/>
              </w:rPr>
            </w:pPr>
          </w:p>
        </w:tc>
        <w:tc>
          <w:tcPr>
            <w:tcW w:w="1282" w:type="dxa"/>
            <w:tcBorders>
              <w:top w:val="nil"/>
              <w:left w:val="single" w:sz="4" w:space="0" w:color="000000"/>
              <w:bottom w:val="nil"/>
              <w:right w:val="single" w:sz="4" w:space="0" w:color="000000"/>
            </w:tcBorders>
          </w:tcPr>
          <w:p w14:paraId="7228A031" w14:textId="77777777" w:rsidR="006713A4" w:rsidRDefault="006713A4">
            <w:pPr>
              <w:pStyle w:val="TableParagraph"/>
              <w:rPr>
                <w:rFonts w:ascii="Times New Roman"/>
                <w:sz w:val="18"/>
              </w:rPr>
            </w:pPr>
          </w:p>
        </w:tc>
        <w:tc>
          <w:tcPr>
            <w:tcW w:w="1287" w:type="dxa"/>
            <w:tcBorders>
              <w:top w:val="nil"/>
              <w:left w:val="single" w:sz="4" w:space="0" w:color="000000"/>
              <w:bottom w:val="nil"/>
              <w:right w:val="single" w:sz="4" w:space="0" w:color="000000"/>
            </w:tcBorders>
          </w:tcPr>
          <w:p w14:paraId="1B965983" w14:textId="77777777" w:rsidR="006713A4" w:rsidRDefault="006713A4">
            <w:pPr>
              <w:pStyle w:val="TableParagraph"/>
              <w:spacing w:line="249" w:lineRule="exact"/>
              <w:ind w:left="139"/>
            </w:pPr>
            <w:r>
              <w:rPr>
                <w:spacing w:val="-2"/>
              </w:rPr>
              <w:t>depth.</w:t>
            </w:r>
          </w:p>
        </w:tc>
        <w:tc>
          <w:tcPr>
            <w:tcW w:w="1542" w:type="dxa"/>
            <w:tcBorders>
              <w:top w:val="nil"/>
              <w:left w:val="single" w:sz="4" w:space="0" w:color="000000"/>
              <w:bottom w:val="nil"/>
            </w:tcBorders>
          </w:tcPr>
          <w:p w14:paraId="71F4A4AB" w14:textId="77777777" w:rsidR="006713A4" w:rsidRDefault="006713A4">
            <w:pPr>
              <w:pStyle w:val="TableParagraph"/>
              <w:rPr>
                <w:rFonts w:ascii="Times New Roman"/>
                <w:sz w:val="18"/>
              </w:rPr>
            </w:pPr>
          </w:p>
        </w:tc>
      </w:tr>
      <w:tr w:rsidR="006713A4" w14:paraId="5359F021" w14:textId="77777777">
        <w:trPr>
          <w:trHeight w:val="268"/>
        </w:trPr>
        <w:tc>
          <w:tcPr>
            <w:tcW w:w="2372" w:type="dxa"/>
            <w:tcBorders>
              <w:top w:val="nil"/>
              <w:left w:val="single" w:sz="4" w:space="0" w:color="000000"/>
              <w:bottom w:val="nil"/>
              <w:right w:val="single" w:sz="4" w:space="0" w:color="000000"/>
            </w:tcBorders>
          </w:tcPr>
          <w:p w14:paraId="245DD93F" w14:textId="77777777" w:rsidR="006713A4" w:rsidRDefault="006713A4">
            <w:pPr>
              <w:pStyle w:val="TableParagraph"/>
              <w:spacing w:line="249" w:lineRule="exact"/>
              <w:ind w:left="566"/>
            </w:pPr>
            <w:r>
              <w:t>in</w:t>
            </w:r>
            <w:r>
              <w:rPr>
                <w:spacing w:val="-4"/>
              </w:rPr>
              <w:t xml:space="preserve"> </w:t>
            </w:r>
            <w:r>
              <w:t>this</w:t>
            </w:r>
            <w:r>
              <w:rPr>
                <w:spacing w:val="-2"/>
              </w:rPr>
              <w:t xml:space="preserve"> table</w:t>
            </w:r>
          </w:p>
        </w:tc>
        <w:tc>
          <w:tcPr>
            <w:tcW w:w="1441" w:type="dxa"/>
            <w:tcBorders>
              <w:top w:val="nil"/>
              <w:left w:val="single" w:sz="4" w:space="0" w:color="000000"/>
              <w:bottom w:val="nil"/>
              <w:right w:val="single" w:sz="4" w:space="0" w:color="000000"/>
            </w:tcBorders>
          </w:tcPr>
          <w:p w14:paraId="3F640713" w14:textId="77777777" w:rsidR="006713A4" w:rsidRDefault="006713A4">
            <w:pPr>
              <w:pStyle w:val="TableParagraph"/>
              <w:spacing w:line="249" w:lineRule="exact"/>
              <w:ind w:left="139"/>
            </w:pPr>
            <w:r>
              <w:rPr>
                <w:color w:val="00AF50"/>
              </w:rPr>
              <w:t>grout</w:t>
            </w:r>
            <w:r>
              <w:rPr>
                <w:color w:val="00AF50"/>
                <w:spacing w:val="-7"/>
              </w:rPr>
              <w:t xml:space="preserve"> </w:t>
            </w:r>
            <w:r>
              <w:rPr>
                <w:spacing w:val="-5"/>
              </w:rPr>
              <w:t>per</w:t>
            </w:r>
          </w:p>
        </w:tc>
        <w:tc>
          <w:tcPr>
            <w:tcW w:w="1152" w:type="dxa"/>
            <w:tcBorders>
              <w:top w:val="nil"/>
              <w:left w:val="single" w:sz="4" w:space="0" w:color="000000"/>
              <w:bottom w:val="nil"/>
              <w:right w:val="single" w:sz="4" w:space="0" w:color="000000"/>
            </w:tcBorders>
          </w:tcPr>
          <w:p w14:paraId="7B703EC9" w14:textId="77777777" w:rsidR="006713A4" w:rsidRDefault="006713A4">
            <w:pPr>
              <w:pStyle w:val="TableParagraph"/>
              <w:rPr>
                <w:rFonts w:ascii="Times New Roman"/>
                <w:sz w:val="18"/>
              </w:rPr>
            </w:pPr>
          </w:p>
        </w:tc>
        <w:tc>
          <w:tcPr>
            <w:tcW w:w="1282" w:type="dxa"/>
            <w:tcBorders>
              <w:top w:val="nil"/>
              <w:left w:val="single" w:sz="4" w:space="0" w:color="000000"/>
              <w:bottom w:val="nil"/>
              <w:right w:val="single" w:sz="4" w:space="0" w:color="000000"/>
            </w:tcBorders>
          </w:tcPr>
          <w:p w14:paraId="1C25B1E3" w14:textId="77777777" w:rsidR="006713A4" w:rsidRDefault="006713A4">
            <w:pPr>
              <w:pStyle w:val="TableParagraph"/>
              <w:rPr>
                <w:rFonts w:ascii="Times New Roman"/>
                <w:sz w:val="18"/>
              </w:rPr>
            </w:pPr>
          </w:p>
        </w:tc>
        <w:tc>
          <w:tcPr>
            <w:tcW w:w="1287" w:type="dxa"/>
            <w:tcBorders>
              <w:top w:val="nil"/>
              <w:left w:val="single" w:sz="4" w:space="0" w:color="000000"/>
              <w:bottom w:val="nil"/>
              <w:right w:val="single" w:sz="4" w:space="0" w:color="000000"/>
            </w:tcBorders>
          </w:tcPr>
          <w:p w14:paraId="6D261785" w14:textId="77777777" w:rsidR="006713A4" w:rsidRDefault="006713A4">
            <w:pPr>
              <w:pStyle w:val="TableParagraph"/>
              <w:rPr>
                <w:rFonts w:ascii="Times New Roman"/>
                <w:sz w:val="18"/>
              </w:rPr>
            </w:pPr>
          </w:p>
        </w:tc>
        <w:tc>
          <w:tcPr>
            <w:tcW w:w="1542" w:type="dxa"/>
            <w:tcBorders>
              <w:top w:val="nil"/>
              <w:left w:val="single" w:sz="4" w:space="0" w:color="000000"/>
              <w:bottom w:val="nil"/>
            </w:tcBorders>
          </w:tcPr>
          <w:p w14:paraId="69614326" w14:textId="77777777" w:rsidR="006713A4" w:rsidRDefault="006713A4">
            <w:pPr>
              <w:pStyle w:val="TableParagraph"/>
              <w:rPr>
                <w:rFonts w:ascii="Times New Roman"/>
                <w:sz w:val="18"/>
              </w:rPr>
            </w:pPr>
          </w:p>
        </w:tc>
      </w:tr>
      <w:tr w:rsidR="006713A4" w14:paraId="73C64619" w14:textId="77777777">
        <w:trPr>
          <w:trHeight w:val="268"/>
        </w:trPr>
        <w:tc>
          <w:tcPr>
            <w:tcW w:w="2372" w:type="dxa"/>
            <w:tcBorders>
              <w:top w:val="nil"/>
              <w:left w:val="single" w:sz="4" w:space="0" w:color="000000"/>
              <w:bottom w:val="nil"/>
              <w:right w:val="single" w:sz="4" w:space="0" w:color="000000"/>
            </w:tcBorders>
          </w:tcPr>
          <w:p w14:paraId="3C5E0E56" w14:textId="77777777" w:rsidR="006713A4" w:rsidRDefault="006713A4">
            <w:pPr>
              <w:pStyle w:val="TableParagraph"/>
              <w:spacing w:line="249" w:lineRule="exact"/>
              <w:ind w:left="566"/>
            </w:pPr>
            <w:r>
              <w:t>involving</w:t>
            </w:r>
            <w:r>
              <w:rPr>
                <w:spacing w:val="-7"/>
              </w:rPr>
              <w:t xml:space="preserve"> </w:t>
            </w:r>
            <w:r>
              <w:rPr>
                <w:color w:val="00AF50"/>
                <w:spacing w:val="-4"/>
              </w:rPr>
              <w:t>soil</w:t>
            </w:r>
          </w:p>
        </w:tc>
        <w:tc>
          <w:tcPr>
            <w:tcW w:w="1441" w:type="dxa"/>
            <w:tcBorders>
              <w:top w:val="nil"/>
              <w:left w:val="single" w:sz="4" w:space="0" w:color="000000"/>
              <w:bottom w:val="nil"/>
              <w:right w:val="single" w:sz="4" w:space="0" w:color="000000"/>
            </w:tcBorders>
          </w:tcPr>
          <w:p w14:paraId="7F58C5BE" w14:textId="77777777" w:rsidR="006713A4" w:rsidRDefault="006713A4">
            <w:pPr>
              <w:pStyle w:val="TableParagraph"/>
              <w:spacing w:line="249" w:lineRule="exact"/>
              <w:ind w:left="139"/>
            </w:pPr>
            <w:r>
              <w:rPr>
                <w:color w:val="00AF50"/>
                <w:spacing w:val="-4"/>
              </w:rPr>
              <w:t>site</w:t>
            </w:r>
          </w:p>
        </w:tc>
        <w:tc>
          <w:tcPr>
            <w:tcW w:w="1152" w:type="dxa"/>
            <w:tcBorders>
              <w:top w:val="nil"/>
              <w:left w:val="single" w:sz="4" w:space="0" w:color="000000"/>
              <w:bottom w:val="nil"/>
              <w:right w:val="single" w:sz="4" w:space="0" w:color="000000"/>
            </w:tcBorders>
          </w:tcPr>
          <w:p w14:paraId="0BA6F553" w14:textId="77777777" w:rsidR="006713A4" w:rsidRDefault="006713A4">
            <w:pPr>
              <w:pStyle w:val="TableParagraph"/>
              <w:rPr>
                <w:rFonts w:ascii="Times New Roman"/>
                <w:sz w:val="18"/>
              </w:rPr>
            </w:pPr>
          </w:p>
        </w:tc>
        <w:tc>
          <w:tcPr>
            <w:tcW w:w="1282" w:type="dxa"/>
            <w:tcBorders>
              <w:top w:val="nil"/>
              <w:left w:val="single" w:sz="4" w:space="0" w:color="000000"/>
              <w:bottom w:val="nil"/>
              <w:right w:val="single" w:sz="4" w:space="0" w:color="000000"/>
            </w:tcBorders>
          </w:tcPr>
          <w:p w14:paraId="1F1E28D4" w14:textId="77777777" w:rsidR="006713A4" w:rsidRDefault="006713A4">
            <w:pPr>
              <w:pStyle w:val="TableParagraph"/>
              <w:rPr>
                <w:rFonts w:ascii="Times New Roman"/>
                <w:sz w:val="18"/>
              </w:rPr>
            </w:pPr>
          </w:p>
        </w:tc>
        <w:tc>
          <w:tcPr>
            <w:tcW w:w="1287" w:type="dxa"/>
            <w:tcBorders>
              <w:top w:val="nil"/>
              <w:left w:val="single" w:sz="4" w:space="0" w:color="000000"/>
              <w:bottom w:val="nil"/>
              <w:right w:val="single" w:sz="4" w:space="0" w:color="000000"/>
            </w:tcBorders>
          </w:tcPr>
          <w:p w14:paraId="6310FEEB" w14:textId="77777777" w:rsidR="006713A4" w:rsidRDefault="006713A4">
            <w:pPr>
              <w:pStyle w:val="TableParagraph"/>
              <w:rPr>
                <w:rFonts w:ascii="Times New Roman"/>
                <w:sz w:val="18"/>
              </w:rPr>
            </w:pPr>
          </w:p>
        </w:tc>
        <w:tc>
          <w:tcPr>
            <w:tcW w:w="1542" w:type="dxa"/>
            <w:tcBorders>
              <w:top w:val="nil"/>
              <w:left w:val="single" w:sz="4" w:space="0" w:color="000000"/>
              <w:bottom w:val="nil"/>
            </w:tcBorders>
          </w:tcPr>
          <w:p w14:paraId="1E10562A" w14:textId="77777777" w:rsidR="006713A4" w:rsidRDefault="006713A4">
            <w:pPr>
              <w:pStyle w:val="TableParagraph"/>
              <w:rPr>
                <w:rFonts w:ascii="Times New Roman"/>
                <w:sz w:val="18"/>
              </w:rPr>
            </w:pPr>
          </w:p>
        </w:tc>
      </w:tr>
      <w:tr w:rsidR="006713A4" w14:paraId="63DDE96B" w14:textId="77777777">
        <w:trPr>
          <w:trHeight w:val="268"/>
        </w:trPr>
        <w:tc>
          <w:tcPr>
            <w:tcW w:w="2372" w:type="dxa"/>
            <w:tcBorders>
              <w:top w:val="nil"/>
              <w:left w:val="single" w:sz="4" w:space="0" w:color="000000"/>
              <w:bottom w:val="nil"/>
              <w:right w:val="single" w:sz="4" w:space="0" w:color="000000"/>
            </w:tcBorders>
          </w:tcPr>
          <w:p w14:paraId="187C19CE" w14:textId="77777777" w:rsidR="006713A4" w:rsidRDefault="006713A4">
            <w:pPr>
              <w:pStyle w:val="TableParagraph"/>
              <w:spacing w:line="249" w:lineRule="exact"/>
              <w:ind w:right="205"/>
              <w:jc w:val="right"/>
            </w:pPr>
            <w:r>
              <w:rPr>
                <w:color w:val="00AF50"/>
              </w:rPr>
              <w:t>mixing</w:t>
            </w:r>
            <w:r>
              <w:t>,</w:t>
            </w:r>
            <w:r>
              <w:rPr>
                <w:spacing w:val="-7"/>
              </w:rPr>
              <w:t xml:space="preserve"> </w:t>
            </w:r>
            <w:r>
              <w:rPr>
                <w:color w:val="00AF50"/>
                <w:spacing w:val="-2"/>
              </w:rPr>
              <w:t>aggregate</w:t>
            </w:r>
          </w:p>
        </w:tc>
        <w:tc>
          <w:tcPr>
            <w:tcW w:w="1441" w:type="dxa"/>
            <w:tcBorders>
              <w:top w:val="nil"/>
              <w:left w:val="single" w:sz="4" w:space="0" w:color="000000"/>
              <w:bottom w:val="nil"/>
              <w:right w:val="single" w:sz="4" w:space="0" w:color="000000"/>
            </w:tcBorders>
          </w:tcPr>
          <w:p w14:paraId="6BF6BCE3" w14:textId="77777777" w:rsidR="006713A4" w:rsidRDefault="006713A4">
            <w:pPr>
              <w:pStyle w:val="TableParagraph"/>
              <w:rPr>
                <w:rFonts w:ascii="Times New Roman"/>
                <w:sz w:val="18"/>
              </w:rPr>
            </w:pPr>
          </w:p>
        </w:tc>
        <w:tc>
          <w:tcPr>
            <w:tcW w:w="1152" w:type="dxa"/>
            <w:tcBorders>
              <w:top w:val="nil"/>
              <w:left w:val="single" w:sz="4" w:space="0" w:color="000000"/>
              <w:bottom w:val="nil"/>
              <w:right w:val="single" w:sz="4" w:space="0" w:color="000000"/>
            </w:tcBorders>
          </w:tcPr>
          <w:p w14:paraId="73B9547C" w14:textId="77777777" w:rsidR="006713A4" w:rsidRDefault="006713A4">
            <w:pPr>
              <w:pStyle w:val="TableParagraph"/>
              <w:rPr>
                <w:rFonts w:ascii="Times New Roman"/>
                <w:sz w:val="18"/>
              </w:rPr>
            </w:pPr>
          </w:p>
        </w:tc>
        <w:tc>
          <w:tcPr>
            <w:tcW w:w="1282" w:type="dxa"/>
            <w:tcBorders>
              <w:top w:val="nil"/>
              <w:left w:val="single" w:sz="4" w:space="0" w:color="000000"/>
              <w:bottom w:val="nil"/>
              <w:right w:val="single" w:sz="4" w:space="0" w:color="000000"/>
            </w:tcBorders>
          </w:tcPr>
          <w:p w14:paraId="27EB1B59" w14:textId="77777777" w:rsidR="006713A4" w:rsidRDefault="006713A4">
            <w:pPr>
              <w:pStyle w:val="TableParagraph"/>
              <w:rPr>
                <w:rFonts w:ascii="Times New Roman"/>
                <w:sz w:val="18"/>
              </w:rPr>
            </w:pPr>
          </w:p>
        </w:tc>
        <w:tc>
          <w:tcPr>
            <w:tcW w:w="1287" w:type="dxa"/>
            <w:tcBorders>
              <w:top w:val="nil"/>
              <w:left w:val="single" w:sz="4" w:space="0" w:color="000000"/>
              <w:bottom w:val="nil"/>
              <w:right w:val="single" w:sz="4" w:space="0" w:color="000000"/>
            </w:tcBorders>
          </w:tcPr>
          <w:p w14:paraId="0184FA61" w14:textId="77777777" w:rsidR="006713A4" w:rsidRDefault="006713A4">
            <w:pPr>
              <w:pStyle w:val="TableParagraph"/>
              <w:rPr>
                <w:rFonts w:ascii="Times New Roman"/>
                <w:sz w:val="18"/>
              </w:rPr>
            </w:pPr>
          </w:p>
        </w:tc>
        <w:tc>
          <w:tcPr>
            <w:tcW w:w="1542" w:type="dxa"/>
            <w:tcBorders>
              <w:top w:val="nil"/>
              <w:left w:val="single" w:sz="4" w:space="0" w:color="000000"/>
              <w:bottom w:val="nil"/>
            </w:tcBorders>
          </w:tcPr>
          <w:p w14:paraId="658614EE" w14:textId="77777777" w:rsidR="006713A4" w:rsidRDefault="006713A4">
            <w:pPr>
              <w:pStyle w:val="TableParagraph"/>
              <w:rPr>
                <w:rFonts w:ascii="Times New Roman"/>
                <w:sz w:val="18"/>
              </w:rPr>
            </w:pPr>
          </w:p>
        </w:tc>
      </w:tr>
      <w:tr w:rsidR="006713A4" w14:paraId="1FE8C65E" w14:textId="77777777">
        <w:trPr>
          <w:trHeight w:val="328"/>
        </w:trPr>
        <w:tc>
          <w:tcPr>
            <w:tcW w:w="2372" w:type="dxa"/>
            <w:tcBorders>
              <w:top w:val="nil"/>
              <w:left w:val="single" w:sz="4" w:space="0" w:color="000000"/>
              <w:bottom w:val="single" w:sz="4" w:space="0" w:color="000000"/>
              <w:right w:val="single" w:sz="4" w:space="0" w:color="000000"/>
            </w:tcBorders>
          </w:tcPr>
          <w:p w14:paraId="535095F2" w14:textId="77777777" w:rsidR="006713A4" w:rsidRDefault="006713A4">
            <w:pPr>
              <w:pStyle w:val="TableParagraph"/>
              <w:spacing w:line="249" w:lineRule="exact"/>
              <w:ind w:left="566"/>
            </w:pPr>
            <w:r>
              <w:rPr>
                <w:color w:val="00AF50"/>
              </w:rPr>
              <w:t>piers</w:t>
            </w:r>
            <w:r>
              <w:t>,</w:t>
            </w:r>
            <w:r>
              <w:rPr>
                <w:spacing w:val="-7"/>
              </w:rPr>
              <w:t xml:space="preserve"> </w:t>
            </w:r>
            <w:r>
              <w:t>or</w:t>
            </w:r>
            <w:r>
              <w:rPr>
                <w:spacing w:val="-4"/>
              </w:rPr>
              <w:t xml:space="preserve"> </w:t>
            </w:r>
            <w:r>
              <w:rPr>
                <w:color w:val="00AF50"/>
                <w:spacing w:val="-2"/>
              </w:rPr>
              <w:t>grout</w:t>
            </w:r>
            <w:r>
              <w:rPr>
                <w:spacing w:val="-2"/>
              </w:rPr>
              <w:t>.</w:t>
            </w:r>
          </w:p>
        </w:tc>
        <w:tc>
          <w:tcPr>
            <w:tcW w:w="1441" w:type="dxa"/>
            <w:tcBorders>
              <w:top w:val="nil"/>
              <w:left w:val="single" w:sz="4" w:space="0" w:color="000000"/>
              <w:bottom w:val="single" w:sz="4" w:space="0" w:color="000000"/>
              <w:right w:val="single" w:sz="4" w:space="0" w:color="000000"/>
            </w:tcBorders>
          </w:tcPr>
          <w:p w14:paraId="55954A37" w14:textId="77777777" w:rsidR="006713A4" w:rsidRDefault="006713A4">
            <w:pPr>
              <w:pStyle w:val="TableParagraph"/>
              <w:rPr>
                <w:rFonts w:ascii="Times New Roman"/>
              </w:rPr>
            </w:pPr>
          </w:p>
        </w:tc>
        <w:tc>
          <w:tcPr>
            <w:tcW w:w="1152" w:type="dxa"/>
            <w:tcBorders>
              <w:top w:val="nil"/>
              <w:left w:val="single" w:sz="4" w:space="0" w:color="000000"/>
              <w:bottom w:val="single" w:sz="4" w:space="0" w:color="000000"/>
              <w:right w:val="single" w:sz="4" w:space="0" w:color="000000"/>
            </w:tcBorders>
          </w:tcPr>
          <w:p w14:paraId="5B4D0FFF" w14:textId="77777777" w:rsidR="006713A4" w:rsidRDefault="006713A4">
            <w:pPr>
              <w:pStyle w:val="TableParagraph"/>
              <w:rPr>
                <w:rFonts w:ascii="Times New Roman"/>
              </w:rPr>
            </w:pPr>
          </w:p>
        </w:tc>
        <w:tc>
          <w:tcPr>
            <w:tcW w:w="1282" w:type="dxa"/>
            <w:tcBorders>
              <w:top w:val="nil"/>
              <w:left w:val="single" w:sz="4" w:space="0" w:color="000000"/>
              <w:bottom w:val="single" w:sz="4" w:space="0" w:color="000000"/>
              <w:right w:val="single" w:sz="4" w:space="0" w:color="000000"/>
            </w:tcBorders>
          </w:tcPr>
          <w:p w14:paraId="366B98AE" w14:textId="77777777" w:rsidR="006713A4" w:rsidRDefault="006713A4">
            <w:pPr>
              <w:pStyle w:val="TableParagraph"/>
              <w:rPr>
                <w:rFonts w:ascii="Times New Roman"/>
              </w:rPr>
            </w:pPr>
          </w:p>
        </w:tc>
        <w:tc>
          <w:tcPr>
            <w:tcW w:w="1287" w:type="dxa"/>
            <w:tcBorders>
              <w:top w:val="nil"/>
              <w:left w:val="single" w:sz="4" w:space="0" w:color="000000"/>
              <w:bottom w:val="single" w:sz="4" w:space="0" w:color="000000"/>
              <w:right w:val="single" w:sz="4" w:space="0" w:color="000000"/>
            </w:tcBorders>
          </w:tcPr>
          <w:p w14:paraId="58CD2C64" w14:textId="77777777" w:rsidR="006713A4" w:rsidRDefault="006713A4">
            <w:pPr>
              <w:pStyle w:val="TableParagraph"/>
              <w:rPr>
                <w:rFonts w:ascii="Times New Roman"/>
              </w:rPr>
            </w:pPr>
          </w:p>
        </w:tc>
        <w:tc>
          <w:tcPr>
            <w:tcW w:w="1542" w:type="dxa"/>
            <w:tcBorders>
              <w:top w:val="nil"/>
              <w:left w:val="single" w:sz="4" w:space="0" w:color="000000"/>
              <w:bottom w:val="single" w:sz="4" w:space="0" w:color="000000"/>
            </w:tcBorders>
          </w:tcPr>
          <w:p w14:paraId="522CE8B8" w14:textId="77777777" w:rsidR="006713A4" w:rsidRDefault="006713A4">
            <w:pPr>
              <w:pStyle w:val="TableParagraph"/>
              <w:rPr>
                <w:rFonts w:ascii="Times New Roman"/>
              </w:rPr>
            </w:pPr>
          </w:p>
        </w:tc>
      </w:tr>
    </w:tbl>
    <w:p w14:paraId="400ED0BA" w14:textId="77777777" w:rsidR="006713A4" w:rsidRDefault="006713A4" w:rsidP="006713A4">
      <w:pPr>
        <w:rPr>
          <w:rFonts w:ascii="Times New Roman"/>
        </w:rPr>
        <w:sectPr w:rsidR="006713A4" w:rsidSect="00645594">
          <w:pgSz w:w="11900" w:h="16840"/>
          <w:pgMar w:top="1440" w:right="560" w:bottom="1200" w:left="1300" w:header="0" w:footer="985" w:gutter="0"/>
          <w:cols w:space="720"/>
        </w:sectPr>
      </w:pPr>
    </w:p>
    <w:p w14:paraId="136A3B7A" w14:textId="77777777" w:rsidR="006713A4" w:rsidRDefault="006713A4" w:rsidP="006713A4">
      <w:pPr>
        <w:pStyle w:val="Heading2"/>
        <w:numPr>
          <w:ilvl w:val="3"/>
          <w:numId w:val="213"/>
        </w:numPr>
        <w:tabs>
          <w:tab w:val="left" w:pos="1249"/>
        </w:tabs>
        <w:spacing w:before="22"/>
        <w:ind w:left="1075" w:hanging="1133"/>
      </w:pPr>
      <w:r>
        <w:rPr>
          <w:spacing w:val="-2"/>
        </w:rPr>
        <w:t>Controlled</w:t>
      </w:r>
      <w:r>
        <w:rPr>
          <w:spacing w:val="4"/>
        </w:rPr>
        <w:t xml:space="preserve"> </w:t>
      </w:r>
      <w:r>
        <w:rPr>
          <w:spacing w:val="-2"/>
        </w:rPr>
        <w:t>activities</w:t>
      </w:r>
    </w:p>
    <w:p w14:paraId="6D786ADE" w14:textId="77777777" w:rsidR="006713A4" w:rsidRDefault="006713A4" w:rsidP="006713A4">
      <w:pPr>
        <w:pStyle w:val="BodyText"/>
        <w:spacing w:before="9"/>
        <w:rPr>
          <w:b/>
          <w:sz w:val="19"/>
        </w:rPr>
      </w:pPr>
    </w:p>
    <w:p w14:paraId="3FA8C5A7" w14:textId="77777777" w:rsidR="006713A4" w:rsidRDefault="006713A4" w:rsidP="006713A4">
      <w:pPr>
        <w:pStyle w:val="ListParagraph"/>
        <w:numPr>
          <w:ilvl w:val="0"/>
          <w:numId w:val="182"/>
        </w:numPr>
        <w:tabs>
          <w:tab w:val="left" w:pos="544"/>
        </w:tabs>
        <w:spacing w:before="1" w:line="261" w:lineRule="auto"/>
        <w:ind w:right="610"/>
      </w:pPr>
      <w:r>
        <w:t>The</w:t>
      </w:r>
      <w:r>
        <w:rPr>
          <w:spacing w:val="-3"/>
        </w:rPr>
        <w:t xml:space="preserve"> </w:t>
      </w:r>
      <w:r>
        <w:t>activities</w:t>
      </w:r>
      <w:r>
        <w:rPr>
          <w:spacing w:val="-3"/>
        </w:rPr>
        <w:t xml:space="preserve"> </w:t>
      </w:r>
      <w:r>
        <w:t>listed</w:t>
      </w:r>
      <w:r>
        <w:rPr>
          <w:spacing w:val="-4"/>
        </w:rPr>
        <w:t xml:space="preserve"> </w:t>
      </w:r>
      <w:r>
        <w:t>below</w:t>
      </w:r>
      <w:r>
        <w:rPr>
          <w:spacing w:val="-3"/>
        </w:rPr>
        <w:t xml:space="preserve"> </w:t>
      </w:r>
      <w:r>
        <w:t>are</w:t>
      </w:r>
      <w:r>
        <w:rPr>
          <w:spacing w:val="-3"/>
        </w:rPr>
        <w:t xml:space="preserve"> </w:t>
      </w:r>
      <w:r>
        <w:t>controlled</w:t>
      </w:r>
      <w:r>
        <w:rPr>
          <w:spacing w:val="-4"/>
        </w:rPr>
        <w:t xml:space="preserve"> </w:t>
      </w:r>
      <w:r>
        <w:t>activities</w:t>
      </w:r>
      <w:r>
        <w:rPr>
          <w:spacing w:val="-3"/>
        </w:rPr>
        <w:t xml:space="preserve"> </w:t>
      </w:r>
      <w:r>
        <w:t>if</w:t>
      </w:r>
      <w:r>
        <w:rPr>
          <w:spacing w:val="-3"/>
        </w:rPr>
        <w:t xml:space="preserve"> </w:t>
      </w:r>
      <w:r>
        <w:t>they</w:t>
      </w:r>
      <w:r>
        <w:rPr>
          <w:spacing w:val="-2"/>
        </w:rPr>
        <w:t xml:space="preserve"> </w:t>
      </w:r>
      <w:r>
        <w:t>meet</w:t>
      </w:r>
      <w:r>
        <w:rPr>
          <w:spacing w:val="-5"/>
        </w:rPr>
        <w:t xml:space="preserve"> </w:t>
      </w:r>
      <w:r>
        <w:t>the</w:t>
      </w:r>
      <w:r>
        <w:rPr>
          <w:spacing w:val="-3"/>
        </w:rPr>
        <w:t xml:space="preserve"> </w:t>
      </w:r>
      <w:r>
        <w:t>relevant</w:t>
      </w:r>
      <w:r>
        <w:rPr>
          <w:spacing w:val="-5"/>
        </w:rPr>
        <w:t xml:space="preserve"> </w:t>
      </w:r>
      <w:r>
        <w:t>standards</w:t>
      </w:r>
      <w:r>
        <w:rPr>
          <w:spacing w:val="-3"/>
        </w:rPr>
        <w:t xml:space="preserve"> </w:t>
      </w:r>
      <w:r>
        <w:t>set</w:t>
      </w:r>
      <w:r>
        <w:rPr>
          <w:spacing w:val="-5"/>
        </w:rPr>
        <w:t xml:space="preserve"> </w:t>
      </w:r>
      <w:r>
        <w:t>out</w:t>
      </w:r>
      <w:r>
        <w:rPr>
          <w:spacing w:val="-5"/>
        </w:rPr>
        <w:t xml:space="preserve"> </w:t>
      </w:r>
      <w:r>
        <w:t>in</w:t>
      </w:r>
      <w:r>
        <w:rPr>
          <w:spacing w:val="-4"/>
        </w:rPr>
        <w:t xml:space="preserve"> </w:t>
      </w:r>
      <w:r>
        <w:t>the following table.</w:t>
      </w:r>
    </w:p>
    <w:p w14:paraId="48B36D03" w14:textId="77777777" w:rsidR="006713A4" w:rsidRDefault="006713A4" w:rsidP="006713A4">
      <w:pPr>
        <w:pStyle w:val="BodyText"/>
        <w:spacing w:before="3"/>
        <w:rPr>
          <w:sz w:val="19"/>
        </w:rPr>
      </w:pPr>
    </w:p>
    <w:p w14:paraId="2669E1A9" w14:textId="77777777" w:rsidR="006713A4" w:rsidRDefault="006713A4" w:rsidP="006713A4">
      <w:pPr>
        <w:pStyle w:val="ListParagraph"/>
        <w:numPr>
          <w:ilvl w:val="0"/>
          <w:numId w:val="182"/>
        </w:numPr>
        <w:tabs>
          <w:tab w:val="left" w:pos="544"/>
        </w:tabs>
        <w:spacing w:before="1" w:line="261" w:lineRule="auto"/>
        <w:ind w:right="292"/>
      </w:pPr>
      <w:r>
        <w:t>Discretion</w:t>
      </w:r>
      <w:r>
        <w:rPr>
          <w:spacing w:val="-4"/>
        </w:rPr>
        <w:t xml:space="preserve"> </w:t>
      </w:r>
      <w:r>
        <w:t>to</w:t>
      </w:r>
      <w:r>
        <w:rPr>
          <w:spacing w:val="-4"/>
        </w:rPr>
        <w:t xml:space="preserve"> </w:t>
      </w:r>
      <w:r>
        <w:t>impose</w:t>
      </w:r>
      <w:r>
        <w:rPr>
          <w:spacing w:val="-3"/>
        </w:rPr>
        <w:t xml:space="preserve"> </w:t>
      </w:r>
      <w:r>
        <w:t>conditions</w:t>
      </w:r>
      <w:r>
        <w:rPr>
          <w:spacing w:val="-3"/>
        </w:rPr>
        <w:t xml:space="preserve"> </w:t>
      </w:r>
      <w:r>
        <w:t>is</w:t>
      </w:r>
      <w:r>
        <w:rPr>
          <w:spacing w:val="-3"/>
        </w:rPr>
        <w:t xml:space="preserve"> </w:t>
      </w:r>
      <w:r>
        <w:t>restricted to the</w:t>
      </w:r>
      <w:r>
        <w:rPr>
          <w:spacing w:val="-3"/>
        </w:rPr>
        <w:t xml:space="preserve"> </w:t>
      </w:r>
      <w:r>
        <w:t>matters</w:t>
      </w:r>
      <w:r>
        <w:rPr>
          <w:spacing w:val="-3"/>
        </w:rPr>
        <w:t xml:space="preserve"> </w:t>
      </w:r>
      <w:r>
        <w:t>over</w:t>
      </w:r>
      <w:r>
        <w:rPr>
          <w:spacing w:val="-3"/>
        </w:rPr>
        <w:t xml:space="preserve"> </w:t>
      </w:r>
      <w:r>
        <w:t>which</w:t>
      </w:r>
      <w:r>
        <w:rPr>
          <w:spacing w:val="-4"/>
        </w:rPr>
        <w:t xml:space="preserve"> </w:t>
      </w:r>
      <w:r>
        <w:t>control</w:t>
      </w:r>
      <w:r>
        <w:rPr>
          <w:spacing w:val="-1"/>
        </w:rPr>
        <w:t xml:space="preserve"> </w:t>
      </w:r>
      <w:r>
        <w:t>is</w:t>
      </w:r>
      <w:r>
        <w:rPr>
          <w:spacing w:val="-3"/>
        </w:rPr>
        <w:t xml:space="preserve"> </w:t>
      </w:r>
      <w:r>
        <w:t>reserved,</w:t>
      </w:r>
      <w:r>
        <w:rPr>
          <w:spacing w:val="-6"/>
        </w:rPr>
        <w:t xml:space="preserve"> </w:t>
      </w:r>
      <w:r>
        <w:t>as</w:t>
      </w:r>
      <w:r>
        <w:rPr>
          <w:spacing w:val="-3"/>
        </w:rPr>
        <w:t xml:space="preserve"> </w:t>
      </w:r>
      <w:r>
        <w:t>set out</w:t>
      </w:r>
      <w:r>
        <w:rPr>
          <w:spacing w:val="-5"/>
        </w:rPr>
        <w:t xml:space="preserve"> </w:t>
      </w:r>
      <w:r>
        <w:t>in the following table.</w:t>
      </w:r>
    </w:p>
    <w:p w14:paraId="4702D481" w14:textId="77777777" w:rsidR="006713A4" w:rsidRDefault="006713A4" w:rsidP="006713A4">
      <w:pPr>
        <w:pStyle w:val="BodyText"/>
        <w:spacing w:before="5"/>
        <w:rPr>
          <w:sz w:val="12"/>
        </w:rPr>
      </w:pPr>
    </w:p>
    <w:tbl>
      <w:tblPr>
        <w:tblW w:w="0" w:type="auto"/>
        <w:tblInd w:w="1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706"/>
        <w:gridCol w:w="3260"/>
        <w:gridCol w:w="1843"/>
        <w:gridCol w:w="2977"/>
      </w:tblGrid>
      <w:tr w:rsidR="006713A4" w14:paraId="2C0313AF" w14:textId="77777777">
        <w:trPr>
          <w:trHeight w:val="696"/>
        </w:trPr>
        <w:tc>
          <w:tcPr>
            <w:tcW w:w="706" w:type="dxa"/>
          </w:tcPr>
          <w:p w14:paraId="529F36F9" w14:textId="77777777" w:rsidR="006713A4" w:rsidRDefault="006713A4">
            <w:pPr>
              <w:pStyle w:val="TableParagraph"/>
              <w:rPr>
                <w:rFonts w:ascii="Times New Roman"/>
              </w:rPr>
            </w:pPr>
          </w:p>
        </w:tc>
        <w:tc>
          <w:tcPr>
            <w:tcW w:w="3260" w:type="dxa"/>
          </w:tcPr>
          <w:p w14:paraId="410CCDB1" w14:textId="77777777" w:rsidR="006713A4" w:rsidRDefault="006713A4">
            <w:pPr>
              <w:pStyle w:val="TableParagraph"/>
              <w:spacing w:before="78"/>
              <w:ind w:left="136"/>
              <w:rPr>
                <w:b/>
              </w:rPr>
            </w:pPr>
            <w:r>
              <w:rPr>
                <w:b/>
                <w:spacing w:val="-2"/>
              </w:rPr>
              <w:t>Activity</w:t>
            </w:r>
          </w:p>
        </w:tc>
        <w:tc>
          <w:tcPr>
            <w:tcW w:w="1843" w:type="dxa"/>
          </w:tcPr>
          <w:p w14:paraId="233BD3F9" w14:textId="77777777" w:rsidR="006713A4" w:rsidRDefault="006713A4">
            <w:pPr>
              <w:pStyle w:val="TableParagraph"/>
              <w:spacing w:before="83"/>
              <w:ind w:left="137" w:right="271"/>
              <w:rPr>
                <w:b/>
              </w:rPr>
            </w:pPr>
            <w:r>
              <w:rPr>
                <w:b/>
              </w:rPr>
              <w:t>Activity</w:t>
            </w:r>
            <w:r>
              <w:rPr>
                <w:b/>
                <w:spacing w:val="-13"/>
              </w:rPr>
              <w:t xml:space="preserve"> </w:t>
            </w:r>
            <w:r>
              <w:rPr>
                <w:b/>
              </w:rPr>
              <w:t xml:space="preserve">specific </w:t>
            </w:r>
            <w:r>
              <w:rPr>
                <w:b/>
                <w:spacing w:val="-2"/>
              </w:rPr>
              <w:t>standards</w:t>
            </w:r>
          </w:p>
        </w:tc>
        <w:tc>
          <w:tcPr>
            <w:tcW w:w="2977" w:type="dxa"/>
          </w:tcPr>
          <w:p w14:paraId="493FB4AC" w14:textId="77777777" w:rsidR="006713A4" w:rsidRDefault="006713A4">
            <w:pPr>
              <w:pStyle w:val="TableParagraph"/>
              <w:spacing w:before="78"/>
              <w:ind w:left="138"/>
              <w:rPr>
                <w:b/>
              </w:rPr>
            </w:pPr>
            <w:r>
              <w:rPr>
                <w:b/>
              </w:rPr>
              <w:t>Matters</w:t>
            </w:r>
            <w:r>
              <w:rPr>
                <w:b/>
                <w:spacing w:val="-7"/>
              </w:rPr>
              <w:t xml:space="preserve"> </w:t>
            </w:r>
            <w:r>
              <w:rPr>
                <w:b/>
              </w:rPr>
              <w:t>of</w:t>
            </w:r>
            <w:r>
              <w:rPr>
                <w:b/>
                <w:spacing w:val="-3"/>
              </w:rPr>
              <w:t xml:space="preserve"> </w:t>
            </w:r>
            <w:r>
              <w:rPr>
                <w:b/>
                <w:spacing w:val="-2"/>
              </w:rPr>
              <w:t>control</w:t>
            </w:r>
          </w:p>
        </w:tc>
      </w:tr>
      <w:tr w:rsidR="006713A4" w14:paraId="561ACA63" w14:textId="77777777">
        <w:trPr>
          <w:trHeight w:val="6034"/>
        </w:trPr>
        <w:tc>
          <w:tcPr>
            <w:tcW w:w="706" w:type="dxa"/>
          </w:tcPr>
          <w:p w14:paraId="0D16FB51" w14:textId="77777777" w:rsidR="006713A4" w:rsidRDefault="006713A4">
            <w:pPr>
              <w:pStyle w:val="TableParagraph"/>
              <w:spacing w:before="78"/>
              <w:ind w:left="136"/>
              <w:rPr>
                <w:b/>
              </w:rPr>
            </w:pPr>
            <w:r>
              <w:rPr>
                <w:b/>
                <w:spacing w:val="-5"/>
              </w:rPr>
              <w:t>C1</w:t>
            </w:r>
          </w:p>
        </w:tc>
        <w:tc>
          <w:tcPr>
            <w:tcW w:w="3260" w:type="dxa"/>
          </w:tcPr>
          <w:p w14:paraId="45B404A1" w14:textId="77777777" w:rsidR="006713A4" w:rsidRDefault="006713A4">
            <w:pPr>
              <w:pStyle w:val="TableParagraph"/>
              <w:spacing w:before="83"/>
              <w:ind w:left="136"/>
            </w:pPr>
            <w:r>
              <w:rPr>
                <w:color w:val="00AF50"/>
              </w:rPr>
              <w:t xml:space="preserve">Earthworks </w:t>
            </w:r>
            <w:r>
              <w:t>in the Industrial General</w:t>
            </w:r>
            <w:r>
              <w:rPr>
                <w:spacing w:val="-9"/>
              </w:rPr>
              <w:t xml:space="preserve"> </w:t>
            </w:r>
            <w:r>
              <w:t>Zone</w:t>
            </w:r>
            <w:r>
              <w:rPr>
                <w:spacing w:val="-9"/>
              </w:rPr>
              <w:t xml:space="preserve"> </w:t>
            </w:r>
            <w:r>
              <w:t>(North</w:t>
            </w:r>
            <w:r>
              <w:rPr>
                <w:spacing w:val="-10"/>
              </w:rPr>
              <w:t xml:space="preserve"> </w:t>
            </w:r>
            <w:r>
              <w:t>Belfast)</w:t>
            </w:r>
            <w:r>
              <w:rPr>
                <w:spacing w:val="-9"/>
              </w:rPr>
              <w:t xml:space="preserve"> </w:t>
            </w:r>
            <w:r>
              <w:t xml:space="preserve">that are between 10 and 20 metres </w:t>
            </w:r>
            <w:r>
              <w:rPr>
                <w:spacing w:val="-2"/>
              </w:rPr>
              <w:t>from:</w:t>
            </w:r>
          </w:p>
          <w:p w14:paraId="262262CA" w14:textId="77777777" w:rsidR="006713A4" w:rsidRDefault="006713A4" w:rsidP="006713A4">
            <w:pPr>
              <w:pStyle w:val="TableParagraph"/>
              <w:numPr>
                <w:ilvl w:val="0"/>
                <w:numId w:val="181"/>
              </w:numPr>
              <w:tabs>
                <w:tab w:val="left" w:pos="450"/>
                <w:tab w:val="left" w:pos="453"/>
              </w:tabs>
              <w:spacing w:before="78" w:line="259" w:lineRule="auto"/>
              <w:ind w:right="222"/>
            </w:pPr>
            <w:r>
              <w:t xml:space="preserve">the surveyed point of the </w:t>
            </w:r>
            <w:r>
              <w:rPr>
                <w:color w:val="00AF50"/>
              </w:rPr>
              <w:t xml:space="preserve">spring </w:t>
            </w:r>
            <w:r>
              <w:t>identified on the Outline</w:t>
            </w:r>
            <w:r>
              <w:rPr>
                <w:spacing w:val="-10"/>
              </w:rPr>
              <w:t xml:space="preserve"> </w:t>
            </w:r>
            <w:r>
              <w:t>Development</w:t>
            </w:r>
            <w:r>
              <w:rPr>
                <w:spacing w:val="-12"/>
              </w:rPr>
              <w:t xml:space="preserve"> </w:t>
            </w:r>
            <w:r>
              <w:t>Plan</w:t>
            </w:r>
            <w:r>
              <w:rPr>
                <w:spacing w:val="-11"/>
              </w:rPr>
              <w:t xml:space="preserve"> </w:t>
            </w:r>
            <w:r>
              <w:t xml:space="preserve">in </w:t>
            </w:r>
            <w:r>
              <w:rPr>
                <w:color w:val="0000FF"/>
              </w:rPr>
              <w:t>Appendix 16.8.5</w:t>
            </w:r>
            <w:r>
              <w:t>; or</w:t>
            </w:r>
          </w:p>
          <w:p w14:paraId="1034B21B" w14:textId="77777777" w:rsidR="006713A4" w:rsidRDefault="006713A4" w:rsidP="006713A4">
            <w:pPr>
              <w:pStyle w:val="TableParagraph"/>
              <w:numPr>
                <w:ilvl w:val="0"/>
                <w:numId w:val="181"/>
              </w:numPr>
              <w:tabs>
                <w:tab w:val="left" w:pos="451"/>
                <w:tab w:val="left" w:pos="453"/>
              </w:tabs>
              <w:spacing w:before="79" w:line="259" w:lineRule="auto"/>
              <w:ind w:right="117"/>
            </w:pPr>
            <w:r>
              <w:t xml:space="preserve">any </w:t>
            </w:r>
            <w:r>
              <w:rPr>
                <w:color w:val="00AF50"/>
              </w:rPr>
              <w:t xml:space="preserve">spring </w:t>
            </w:r>
            <w:r>
              <w:t xml:space="preserve">not identified on the </w:t>
            </w:r>
            <w:r>
              <w:rPr>
                <w:color w:val="00AF50"/>
              </w:rPr>
              <w:t>Outline Development</w:t>
            </w:r>
            <w:r>
              <w:rPr>
                <w:color w:val="00AF50"/>
                <w:spacing w:val="40"/>
              </w:rPr>
              <w:t xml:space="preserve"> </w:t>
            </w:r>
            <w:r>
              <w:rPr>
                <w:color w:val="00AF50"/>
              </w:rPr>
              <w:t xml:space="preserve">Plan </w:t>
            </w:r>
            <w:r>
              <w:t xml:space="preserve">in </w:t>
            </w:r>
            <w:r>
              <w:rPr>
                <w:color w:val="0000FF"/>
              </w:rPr>
              <w:t>Appendix 16.8.5</w:t>
            </w:r>
            <w:r>
              <w:t>, and which is within the area identified as Stormwater Management Area 1 on the outline</w:t>
            </w:r>
            <w:r>
              <w:rPr>
                <w:spacing w:val="-6"/>
              </w:rPr>
              <w:t xml:space="preserve"> </w:t>
            </w:r>
            <w:r>
              <w:t>development</w:t>
            </w:r>
            <w:r>
              <w:rPr>
                <w:spacing w:val="-9"/>
              </w:rPr>
              <w:t xml:space="preserve"> </w:t>
            </w:r>
            <w:r>
              <w:t>plan</w:t>
            </w:r>
            <w:r>
              <w:rPr>
                <w:spacing w:val="-5"/>
              </w:rPr>
              <w:t xml:space="preserve"> </w:t>
            </w:r>
            <w:r>
              <w:t>but not within Lots 5, 6 and 7 DP 71209, in which case the setback shall be measured from</w:t>
            </w:r>
            <w:r>
              <w:rPr>
                <w:spacing w:val="-7"/>
              </w:rPr>
              <w:t xml:space="preserve"> </w:t>
            </w:r>
            <w:r>
              <w:t>the</w:t>
            </w:r>
            <w:r>
              <w:rPr>
                <w:spacing w:val="-8"/>
              </w:rPr>
              <w:t xml:space="preserve"> </w:t>
            </w:r>
            <w:r>
              <w:t>head</w:t>
            </w:r>
            <w:r>
              <w:rPr>
                <w:spacing w:val="-9"/>
              </w:rPr>
              <w:t xml:space="preserve"> </w:t>
            </w:r>
            <w:r>
              <w:t>or</w:t>
            </w:r>
            <w:r>
              <w:rPr>
                <w:spacing w:val="-5"/>
              </w:rPr>
              <w:t xml:space="preserve"> </w:t>
            </w:r>
            <w:r>
              <w:t>heads</w:t>
            </w:r>
            <w:r>
              <w:rPr>
                <w:spacing w:val="-9"/>
              </w:rPr>
              <w:t xml:space="preserve"> </w:t>
            </w:r>
            <w:r>
              <w:t>of</w:t>
            </w:r>
            <w:r>
              <w:rPr>
                <w:spacing w:val="-5"/>
              </w:rPr>
              <w:t xml:space="preserve"> </w:t>
            </w:r>
            <w:r>
              <w:t xml:space="preserve">the </w:t>
            </w:r>
            <w:r>
              <w:rPr>
                <w:color w:val="00AF50"/>
              </w:rPr>
              <w:t xml:space="preserve">spring </w:t>
            </w:r>
            <w:r>
              <w:t>where visible.</w:t>
            </w:r>
          </w:p>
        </w:tc>
        <w:tc>
          <w:tcPr>
            <w:tcW w:w="1843" w:type="dxa"/>
          </w:tcPr>
          <w:p w14:paraId="50A17DAA" w14:textId="77777777" w:rsidR="006713A4" w:rsidRDefault="006713A4" w:rsidP="006713A4">
            <w:pPr>
              <w:pStyle w:val="TableParagraph"/>
              <w:numPr>
                <w:ilvl w:val="0"/>
                <w:numId w:val="180"/>
              </w:numPr>
              <w:tabs>
                <w:tab w:val="left" w:pos="451"/>
                <w:tab w:val="left" w:pos="454"/>
              </w:tabs>
              <w:spacing w:before="83" w:line="259" w:lineRule="auto"/>
              <w:ind w:right="196"/>
            </w:pPr>
            <w:r>
              <w:rPr>
                <w:spacing w:val="-2"/>
              </w:rPr>
              <w:t xml:space="preserve">Activity specific </w:t>
            </w:r>
            <w:r>
              <w:t>standards</w:t>
            </w:r>
            <w:r>
              <w:rPr>
                <w:spacing w:val="-13"/>
              </w:rPr>
              <w:t xml:space="preserve"> </w:t>
            </w:r>
            <w:r>
              <w:t xml:space="preserve">for </w:t>
            </w:r>
            <w:r>
              <w:rPr>
                <w:spacing w:val="-6"/>
              </w:rPr>
              <w:t>P1</w:t>
            </w:r>
          </w:p>
          <w:p w14:paraId="5E5EC403" w14:textId="77777777" w:rsidR="006713A4" w:rsidRDefault="006713A4">
            <w:pPr>
              <w:pStyle w:val="TableParagraph"/>
              <w:spacing w:line="261" w:lineRule="auto"/>
              <w:ind w:left="454" w:right="144"/>
            </w:pPr>
            <w:r>
              <w:t>earthworks</w:t>
            </w:r>
            <w:r>
              <w:rPr>
                <w:spacing w:val="-13"/>
              </w:rPr>
              <w:t xml:space="preserve"> </w:t>
            </w:r>
            <w:r>
              <w:t xml:space="preserve">in </w:t>
            </w:r>
            <w:r>
              <w:rPr>
                <w:color w:val="0000FF"/>
              </w:rPr>
              <w:t>Rule 8.9.2.1</w:t>
            </w:r>
            <w:r>
              <w:t>.</w:t>
            </w:r>
          </w:p>
        </w:tc>
        <w:tc>
          <w:tcPr>
            <w:tcW w:w="2977" w:type="dxa"/>
          </w:tcPr>
          <w:p w14:paraId="74929E73" w14:textId="77777777" w:rsidR="006713A4" w:rsidRDefault="006713A4" w:rsidP="006713A4">
            <w:pPr>
              <w:pStyle w:val="TableParagraph"/>
              <w:numPr>
                <w:ilvl w:val="0"/>
                <w:numId w:val="156"/>
              </w:numPr>
              <w:tabs>
                <w:tab w:val="left" w:pos="453"/>
                <w:tab w:val="left" w:pos="455"/>
              </w:tabs>
              <w:spacing w:before="83"/>
              <w:ind w:right="273"/>
            </w:pPr>
            <w:r>
              <w:t>Where the following are listed as matters of discretion,</w:t>
            </w:r>
            <w:r>
              <w:rPr>
                <w:spacing w:val="-13"/>
              </w:rPr>
              <w:t xml:space="preserve"> </w:t>
            </w:r>
            <w:r>
              <w:t>they</w:t>
            </w:r>
            <w:r>
              <w:rPr>
                <w:spacing w:val="-8"/>
              </w:rPr>
              <w:t xml:space="preserve"> </w:t>
            </w:r>
            <w:r>
              <w:t>are</w:t>
            </w:r>
            <w:r>
              <w:rPr>
                <w:spacing w:val="-11"/>
              </w:rPr>
              <w:t xml:space="preserve"> </w:t>
            </w:r>
            <w:r>
              <w:t>to</w:t>
            </w:r>
            <w:r>
              <w:rPr>
                <w:spacing w:val="-11"/>
              </w:rPr>
              <w:t xml:space="preserve"> </w:t>
            </w:r>
            <w:r>
              <w:t xml:space="preserve">be treated as matters of </w:t>
            </w:r>
            <w:r>
              <w:rPr>
                <w:spacing w:val="-2"/>
              </w:rPr>
              <w:t>control:</w:t>
            </w:r>
          </w:p>
          <w:p w14:paraId="37D5892E" w14:textId="77777777" w:rsidR="006713A4" w:rsidRDefault="006713A4" w:rsidP="006713A4">
            <w:pPr>
              <w:pStyle w:val="TableParagraph"/>
              <w:numPr>
                <w:ilvl w:val="0"/>
                <w:numId w:val="179"/>
              </w:numPr>
              <w:tabs>
                <w:tab w:val="left" w:pos="740"/>
                <w:tab w:val="left" w:pos="743"/>
              </w:tabs>
              <w:spacing w:before="79" w:line="259" w:lineRule="auto"/>
              <w:ind w:right="325"/>
            </w:pPr>
            <w:r>
              <w:t xml:space="preserve">All matters in </w:t>
            </w:r>
            <w:r>
              <w:rPr>
                <w:color w:val="0000FF"/>
              </w:rPr>
              <w:t>Rule 8.9.4</w:t>
            </w:r>
            <w:r>
              <w:t>,</w:t>
            </w:r>
            <w:r>
              <w:rPr>
                <w:spacing w:val="-13"/>
              </w:rPr>
              <w:t xml:space="preserve"> </w:t>
            </w:r>
            <w:r>
              <w:t>except</w:t>
            </w:r>
            <w:r>
              <w:rPr>
                <w:spacing w:val="-12"/>
              </w:rPr>
              <w:t xml:space="preserve"> </w:t>
            </w:r>
            <w:r>
              <w:t>for</w:t>
            </w:r>
            <w:r>
              <w:rPr>
                <w:spacing w:val="-13"/>
              </w:rPr>
              <w:t xml:space="preserve"> </w:t>
            </w:r>
            <w:r>
              <w:rPr>
                <w:color w:val="0000FF"/>
              </w:rPr>
              <w:t xml:space="preserve">Rule </w:t>
            </w:r>
            <w:r>
              <w:rPr>
                <w:color w:val="0000FF"/>
                <w:spacing w:val="-2"/>
              </w:rPr>
              <w:t>8.9.4.9</w:t>
            </w:r>
            <w:r>
              <w:rPr>
                <w:spacing w:val="-2"/>
              </w:rPr>
              <w:t>;</w:t>
            </w:r>
          </w:p>
          <w:p w14:paraId="15FC76AA" w14:textId="77777777" w:rsidR="006713A4" w:rsidRDefault="006713A4" w:rsidP="006713A4">
            <w:pPr>
              <w:pStyle w:val="TableParagraph"/>
              <w:numPr>
                <w:ilvl w:val="0"/>
                <w:numId w:val="179"/>
              </w:numPr>
              <w:tabs>
                <w:tab w:val="left" w:pos="740"/>
              </w:tabs>
              <w:spacing w:before="80"/>
              <w:ind w:left="740" w:hanging="280"/>
            </w:pPr>
            <w:r>
              <w:rPr>
                <w:color w:val="0000FF"/>
              </w:rPr>
              <w:t>Rule</w:t>
            </w:r>
            <w:r>
              <w:rPr>
                <w:color w:val="0000FF"/>
                <w:spacing w:val="-2"/>
              </w:rPr>
              <w:t xml:space="preserve"> </w:t>
            </w:r>
            <w:r>
              <w:rPr>
                <w:color w:val="0000FF"/>
              </w:rPr>
              <w:t>8.7.4.6</w:t>
            </w:r>
            <w:r>
              <w:rPr>
                <w:color w:val="0000FF"/>
                <w:spacing w:val="-3"/>
              </w:rPr>
              <w:t xml:space="preserve"> </w:t>
            </w:r>
            <w:r>
              <w:t>(i);</w:t>
            </w:r>
            <w:r>
              <w:rPr>
                <w:spacing w:val="-4"/>
              </w:rPr>
              <w:t xml:space="preserve"> </w:t>
            </w:r>
            <w:r>
              <w:rPr>
                <w:spacing w:val="-5"/>
              </w:rPr>
              <w:t>and</w:t>
            </w:r>
          </w:p>
          <w:p w14:paraId="11612024" w14:textId="77777777" w:rsidR="006713A4" w:rsidRDefault="006713A4" w:rsidP="006713A4">
            <w:pPr>
              <w:pStyle w:val="TableParagraph"/>
              <w:numPr>
                <w:ilvl w:val="0"/>
                <w:numId w:val="179"/>
              </w:numPr>
              <w:tabs>
                <w:tab w:val="left" w:pos="740"/>
              </w:tabs>
              <w:spacing w:before="101"/>
              <w:ind w:left="740" w:hanging="280"/>
            </w:pPr>
            <w:r>
              <w:rPr>
                <w:color w:val="0000FF"/>
              </w:rPr>
              <w:t>Rule</w:t>
            </w:r>
            <w:r>
              <w:rPr>
                <w:color w:val="0000FF"/>
                <w:spacing w:val="-1"/>
              </w:rPr>
              <w:t xml:space="preserve"> </w:t>
            </w:r>
            <w:r>
              <w:rPr>
                <w:color w:val="0000FF"/>
                <w:spacing w:val="-2"/>
              </w:rPr>
              <w:t>16.4.6.2.4</w:t>
            </w:r>
          </w:p>
        </w:tc>
      </w:tr>
    </w:tbl>
    <w:p w14:paraId="5CD3127A" w14:textId="77777777" w:rsidR="006713A4" w:rsidRDefault="006713A4" w:rsidP="006713A4">
      <w:pPr>
        <w:pStyle w:val="BodyText"/>
      </w:pPr>
    </w:p>
    <w:p w14:paraId="2878BC58" w14:textId="77777777" w:rsidR="006713A4" w:rsidRDefault="006713A4" w:rsidP="006713A4">
      <w:pPr>
        <w:pStyle w:val="BodyText"/>
        <w:spacing w:before="5"/>
        <w:rPr>
          <w:sz w:val="27"/>
        </w:rPr>
      </w:pPr>
    </w:p>
    <w:p w14:paraId="3ADE56A2" w14:textId="77777777" w:rsidR="006713A4" w:rsidRDefault="006713A4" w:rsidP="006713A4">
      <w:pPr>
        <w:pStyle w:val="Heading2"/>
        <w:numPr>
          <w:ilvl w:val="3"/>
          <w:numId w:val="213"/>
        </w:numPr>
        <w:tabs>
          <w:tab w:val="left" w:pos="1556"/>
        </w:tabs>
        <w:ind w:left="1556" w:hanging="1440"/>
      </w:pPr>
      <w:r>
        <w:t>Restricted</w:t>
      </w:r>
      <w:r>
        <w:rPr>
          <w:spacing w:val="-16"/>
        </w:rPr>
        <w:t xml:space="preserve"> </w:t>
      </w:r>
      <w:r>
        <w:t>discretionary</w:t>
      </w:r>
      <w:r>
        <w:rPr>
          <w:spacing w:val="-13"/>
        </w:rPr>
        <w:t xml:space="preserve"> </w:t>
      </w:r>
      <w:r>
        <w:rPr>
          <w:spacing w:val="-2"/>
        </w:rPr>
        <w:t>activities</w:t>
      </w:r>
    </w:p>
    <w:p w14:paraId="7EAE5672" w14:textId="77777777" w:rsidR="006713A4" w:rsidRDefault="006713A4" w:rsidP="006713A4">
      <w:pPr>
        <w:pStyle w:val="BodyText"/>
        <w:spacing w:before="9"/>
        <w:rPr>
          <w:b/>
          <w:sz w:val="19"/>
        </w:rPr>
      </w:pPr>
    </w:p>
    <w:p w14:paraId="01374C34" w14:textId="77777777" w:rsidR="006713A4" w:rsidRDefault="006713A4" w:rsidP="006713A4">
      <w:pPr>
        <w:pStyle w:val="ListParagraph"/>
        <w:numPr>
          <w:ilvl w:val="0"/>
          <w:numId w:val="178"/>
        </w:numPr>
        <w:tabs>
          <w:tab w:val="left" w:pos="683"/>
        </w:tabs>
      </w:pPr>
      <w:r>
        <w:t>The</w:t>
      </w:r>
      <w:r>
        <w:rPr>
          <w:spacing w:val="-8"/>
        </w:rPr>
        <w:t xml:space="preserve"> </w:t>
      </w:r>
      <w:r>
        <w:t>activities</w:t>
      </w:r>
      <w:r>
        <w:rPr>
          <w:spacing w:val="-6"/>
        </w:rPr>
        <w:t xml:space="preserve"> </w:t>
      </w:r>
      <w:r>
        <w:t>listed</w:t>
      </w:r>
      <w:r>
        <w:rPr>
          <w:spacing w:val="-6"/>
        </w:rPr>
        <w:t xml:space="preserve"> </w:t>
      </w:r>
      <w:r>
        <w:t>below</w:t>
      </w:r>
      <w:r>
        <w:rPr>
          <w:spacing w:val="-6"/>
        </w:rPr>
        <w:t xml:space="preserve"> </w:t>
      </w:r>
      <w:r>
        <w:t>are</w:t>
      </w:r>
      <w:r>
        <w:rPr>
          <w:spacing w:val="-5"/>
        </w:rPr>
        <w:t xml:space="preserve"> </w:t>
      </w:r>
      <w:r>
        <w:t>restricted</w:t>
      </w:r>
      <w:r>
        <w:rPr>
          <w:spacing w:val="-7"/>
        </w:rPr>
        <w:t xml:space="preserve"> </w:t>
      </w:r>
      <w:r>
        <w:t>discretionary</w:t>
      </w:r>
      <w:r>
        <w:rPr>
          <w:spacing w:val="-5"/>
        </w:rPr>
        <w:t xml:space="preserve"> </w:t>
      </w:r>
      <w:r>
        <w:rPr>
          <w:spacing w:val="-2"/>
        </w:rPr>
        <w:t>activities.</w:t>
      </w:r>
    </w:p>
    <w:p w14:paraId="417312E0" w14:textId="77777777" w:rsidR="006713A4" w:rsidRDefault="006713A4" w:rsidP="006713A4">
      <w:pPr>
        <w:pStyle w:val="BodyText"/>
        <w:spacing w:before="4"/>
        <w:rPr>
          <w:sz w:val="21"/>
        </w:rPr>
      </w:pPr>
    </w:p>
    <w:p w14:paraId="76A7E6C0" w14:textId="77777777" w:rsidR="006713A4" w:rsidRDefault="006713A4" w:rsidP="006713A4">
      <w:pPr>
        <w:pStyle w:val="ListParagraph"/>
        <w:numPr>
          <w:ilvl w:val="0"/>
          <w:numId w:val="178"/>
        </w:numPr>
        <w:tabs>
          <w:tab w:val="left" w:pos="683"/>
        </w:tabs>
        <w:spacing w:line="261" w:lineRule="auto"/>
        <w:ind w:right="315"/>
      </w:pPr>
      <w:r>
        <w:t>Discretion</w:t>
      </w:r>
      <w:r>
        <w:rPr>
          <w:spacing w:val="-5"/>
        </w:rPr>
        <w:t xml:space="preserve"> </w:t>
      </w:r>
      <w:r>
        <w:t>to</w:t>
      </w:r>
      <w:r>
        <w:rPr>
          <w:spacing w:val="-5"/>
        </w:rPr>
        <w:t xml:space="preserve"> </w:t>
      </w:r>
      <w:r>
        <w:t>grant</w:t>
      </w:r>
      <w:r>
        <w:rPr>
          <w:spacing w:val="-2"/>
        </w:rPr>
        <w:t xml:space="preserve"> </w:t>
      </w:r>
      <w:r>
        <w:t>or</w:t>
      </w:r>
      <w:r>
        <w:rPr>
          <w:spacing w:val="-4"/>
        </w:rPr>
        <w:t xml:space="preserve"> </w:t>
      </w:r>
      <w:r>
        <w:t>decline</w:t>
      </w:r>
      <w:r>
        <w:rPr>
          <w:spacing w:val="-4"/>
        </w:rPr>
        <w:t xml:space="preserve"> </w:t>
      </w:r>
      <w:r>
        <w:t>consent</w:t>
      </w:r>
      <w:r>
        <w:rPr>
          <w:spacing w:val="-2"/>
        </w:rPr>
        <w:t xml:space="preserve"> </w:t>
      </w:r>
      <w:r>
        <w:t>and</w:t>
      </w:r>
      <w:r>
        <w:rPr>
          <w:spacing w:val="-5"/>
        </w:rPr>
        <w:t xml:space="preserve"> </w:t>
      </w:r>
      <w:r>
        <w:t>impose</w:t>
      </w:r>
      <w:r>
        <w:rPr>
          <w:spacing w:val="-4"/>
        </w:rPr>
        <w:t xml:space="preserve"> </w:t>
      </w:r>
      <w:r>
        <w:t>conditions</w:t>
      </w:r>
      <w:r>
        <w:rPr>
          <w:spacing w:val="-4"/>
        </w:rPr>
        <w:t xml:space="preserve"> </w:t>
      </w:r>
      <w:r>
        <w:t>is</w:t>
      </w:r>
      <w:r>
        <w:rPr>
          <w:spacing w:val="-4"/>
        </w:rPr>
        <w:t xml:space="preserve"> </w:t>
      </w:r>
      <w:r>
        <w:t>restricted</w:t>
      </w:r>
      <w:r>
        <w:rPr>
          <w:spacing w:val="-5"/>
        </w:rPr>
        <w:t xml:space="preserve"> </w:t>
      </w:r>
      <w:r>
        <w:t>to</w:t>
      </w:r>
      <w:r>
        <w:rPr>
          <w:spacing w:val="-1"/>
        </w:rPr>
        <w:t xml:space="preserve"> </w:t>
      </w:r>
      <w:r>
        <w:t>the</w:t>
      </w:r>
      <w:r>
        <w:rPr>
          <w:spacing w:val="-4"/>
        </w:rPr>
        <w:t xml:space="preserve"> </w:t>
      </w:r>
      <w:r>
        <w:t>matters</w:t>
      </w:r>
      <w:r>
        <w:rPr>
          <w:spacing w:val="-4"/>
        </w:rPr>
        <w:t xml:space="preserve"> </w:t>
      </w:r>
      <w:r>
        <w:t xml:space="preserve">of discretion set out in </w:t>
      </w:r>
      <w:r>
        <w:rPr>
          <w:color w:val="0000FF"/>
        </w:rPr>
        <w:t>Rule 8.9.4</w:t>
      </w:r>
      <w:r>
        <w:t>, as set out in the following table.</w:t>
      </w:r>
    </w:p>
    <w:p w14:paraId="224C5514" w14:textId="77777777" w:rsidR="006713A4" w:rsidRDefault="006713A4" w:rsidP="006713A4">
      <w:pPr>
        <w:pStyle w:val="BodyText"/>
        <w:spacing w:before="5"/>
        <w:rPr>
          <w:sz w:val="12"/>
        </w:rPr>
      </w:pPr>
    </w:p>
    <w:tbl>
      <w:tblPr>
        <w:tblW w:w="0" w:type="auto"/>
        <w:tblInd w:w="1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706"/>
        <w:gridCol w:w="5671"/>
        <w:gridCol w:w="2641"/>
      </w:tblGrid>
      <w:tr w:rsidR="006713A4" w14:paraId="53630630" w14:textId="77777777">
        <w:trPr>
          <w:trHeight w:val="427"/>
        </w:trPr>
        <w:tc>
          <w:tcPr>
            <w:tcW w:w="6377" w:type="dxa"/>
            <w:gridSpan w:val="2"/>
          </w:tcPr>
          <w:p w14:paraId="6568A785" w14:textId="77777777" w:rsidR="006713A4" w:rsidRDefault="006713A4">
            <w:pPr>
              <w:pStyle w:val="TableParagraph"/>
              <w:spacing w:before="78"/>
              <w:ind w:left="136"/>
              <w:rPr>
                <w:b/>
              </w:rPr>
            </w:pPr>
            <w:r>
              <w:rPr>
                <w:b/>
                <w:spacing w:val="-2"/>
              </w:rPr>
              <w:t>Activity</w:t>
            </w:r>
          </w:p>
        </w:tc>
        <w:tc>
          <w:tcPr>
            <w:tcW w:w="2641" w:type="dxa"/>
          </w:tcPr>
          <w:p w14:paraId="7AEF8F8D" w14:textId="77777777" w:rsidR="006713A4" w:rsidRDefault="006713A4">
            <w:pPr>
              <w:pStyle w:val="TableParagraph"/>
              <w:spacing w:before="78"/>
              <w:ind w:left="137"/>
              <w:rPr>
                <w:b/>
              </w:rPr>
            </w:pPr>
            <w:r>
              <w:rPr>
                <w:b/>
              </w:rPr>
              <w:t>Matters</w:t>
            </w:r>
            <w:r>
              <w:rPr>
                <w:b/>
                <w:spacing w:val="-7"/>
              </w:rPr>
              <w:t xml:space="preserve"> </w:t>
            </w:r>
            <w:r>
              <w:rPr>
                <w:b/>
              </w:rPr>
              <w:t>of</w:t>
            </w:r>
            <w:r>
              <w:rPr>
                <w:b/>
                <w:spacing w:val="-3"/>
              </w:rPr>
              <w:t xml:space="preserve"> </w:t>
            </w:r>
            <w:r>
              <w:rPr>
                <w:b/>
                <w:spacing w:val="-2"/>
              </w:rPr>
              <w:t>discretion</w:t>
            </w:r>
          </w:p>
        </w:tc>
      </w:tr>
      <w:tr w:rsidR="006713A4" w14:paraId="2CE9F8EF" w14:textId="77777777">
        <w:trPr>
          <w:trHeight w:val="2122"/>
        </w:trPr>
        <w:tc>
          <w:tcPr>
            <w:tcW w:w="706" w:type="dxa"/>
          </w:tcPr>
          <w:p w14:paraId="18F143EB" w14:textId="77777777" w:rsidR="006713A4" w:rsidRDefault="006713A4">
            <w:pPr>
              <w:pStyle w:val="TableParagraph"/>
              <w:spacing w:before="78"/>
              <w:ind w:left="136"/>
              <w:rPr>
                <w:b/>
              </w:rPr>
            </w:pPr>
            <w:r>
              <w:rPr>
                <w:b/>
                <w:spacing w:val="-5"/>
              </w:rPr>
              <w:t>RD1</w:t>
            </w:r>
          </w:p>
        </w:tc>
        <w:tc>
          <w:tcPr>
            <w:tcW w:w="5671" w:type="dxa"/>
          </w:tcPr>
          <w:p w14:paraId="7AC75819" w14:textId="77777777" w:rsidR="006713A4" w:rsidRDefault="006713A4">
            <w:pPr>
              <w:pStyle w:val="TableParagraph"/>
              <w:spacing w:before="83"/>
              <w:ind w:left="136" w:right="98"/>
            </w:pPr>
            <w:r>
              <w:t>Any</w:t>
            </w:r>
            <w:r>
              <w:rPr>
                <w:spacing w:val="-4"/>
              </w:rPr>
              <w:t xml:space="preserve"> </w:t>
            </w:r>
            <w:r>
              <w:t>activity</w:t>
            </w:r>
            <w:r>
              <w:rPr>
                <w:spacing w:val="-4"/>
              </w:rPr>
              <w:t xml:space="preserve"> </w:t>
            </w:r>
            <w:r>
              <w:t>listed</w:t>
            </w:r>
            <w:r>
              <w:rPr>
                <w:spacing w:val="-5"/>
              </w:rPr>
              <w:t xml:space="preserve"> </w:t>
            </w:r>
            <w:r>
              <w:t>in</w:t>
            </w:r>
            <w:r>
              <w:rPr>
                <w:spacing w:val="-2"/>
              </w:rPr>
              <w:t xml:space="preserve"> </w:t>
            </w:r>
            <w:r>
              <w:rPr>
                <w:color w:val="0000FF"/>
              </w:rPr>
              <w:t>Rule</w:t>
            </w:r>
            <w:r>
              <w:rPr>
                <w:color w:val="0000FF"/>
                <w:spacing w:val="-4"/>
              </w:rPr>
              <w:t xml:space="preserve"> </w:t>
            </w:r>
            <w:r>
              <w:rPr>
                <w:color w:val="0000FF"/>
              </w:rPr>
              <w:t>8.9.2.1</w:t>
            </w:r>
            <w:r>
              <w:rPr>
                <w:color w:val="0000FF"/>
                <w:spacing w:val="-5"/>
              </w:rPr>
              <w:t xml:space="preserve"> </w:t>
            </w:r>
            <w:r>
              <w:t>P1</w:t>
            </w:r>
            <w:r>
              <w:rPr>
                <w:spacing w:val="-6"/>
              </w:rPr>
              <w:t xml:space="preserve"> </w:t>
            </w:r>
            <w:r>
              <w:t>or</w:t>
            </w:r>
            <w:r>
              <w:rPr>
                <w:spacing w:val="-4"/>
              </w:rPr>
              <w:t xml:space="preserve"> </w:t>
            </w:r>
            <w:r>
              <w:rPr>
                <w:color w:val="0000FF"/>
              </w:rPr>
              <w:t>Rule</w:t>
            </w:r>
            <w:r>
              <w:rPr>
                <w:color w:val="0000FF"/>
                <w:spacing w:val="-4"/>
              </w:rPr>
              <w:t xml:space="preserve"> </w:t>
            </w:r>
            <w:r>
              <w:rPr>
                <w:color w:val="0000FF"/>
              </w:rPr>
              <w:t>8.9.2.2</w:t>
            </w:r>
            <w:r>
              <w:rPr>
                <w:color w:val="0000FF"/>
                <w:spacing w:val="-5"/>
              </w:rPr>
              <w:t xml:space="preserve"> </w:t>
            </w:r>
            <w:r>
              <w:t>C1</w:t>
            </w:r>
            <w:r>
              <w:rPr>
                <w:spacing w:val="-5"/>
              </w:rPr>
              <w:t xml:space="preserve"> </w:t>
            </w:r>
            <w:r>
              <w:t>that does not meet any one or more of the activity standards.</w:t>
            </w:r>
          </w:p>
        </w:tc>
        <w:tc>
          <w:tcPr>
            <w:tcW w:w="2641" w:type="dxa"/>
          </w:tcPr>
          <w:p w14:paraId="4C8BAD18" w14:textId="77777777" w:rsidR="006713A4" w:rsidRDefault="006713A4" w:rsidP="006713A4">
            <w:pPr>
              <w:pStyle w:val="TableParagraph"/>
              <w:numPr>
                <w:ilvl w:val="0"/>
                <w:numId w:val="177"/>
              </w:numPr>
              <w:tabs>
                <w:tab w:val="left" w:pos="428"/>
              </w:tabs>
              <w:spacing w:before="78"/>
              <w:ind w:left="428" w:hanging="315"/>
            </w:pPr>
            <w:r>
              <w:rPr>
                <w:color w:val="0000FF"/>
              </w:rPr>
              <w:t>Rule</w:t>
            </w:r>
            <w:r>
              <w:rPr>
                <w:color w:val="0000FF"/>
                <w:spacing w:val="-2"/>
              </w:rPr>
              <w:t xml:space="preserve"> 8.9.4</w:t>
            </w:r>
            <w:r>
              <w:rPr>
                <w:spacing w:val="-2"/>
              </w:rPr>
              <w:t>;</w:t>
            </w:r>
          </w:p>
          <w:p w14:paraId="257C4EDB" w14:textId="77777777" w:rsidR="006713A4" w:rsidRDefault="006713A4" w:rsidP="006713A4">
            <w:pPr>
              <w:pStyle w:val="TableParagraph"/>
              <w:numPr>
                <w:ilvl w:val="0"/>
                <w:numId w:val="177"/>
              </w:numPr>
              <w:tabs>
                <w:tab w:val="left" w:pos="427"/>
                <w:tab w:val="left" w:pos="429"/>
              </w:tabs>
              <w:spacing w:before="83"/>
              <w:ind w:right="225"/>
            </w:pPr>
            <w:r>
              <w:t xml:space="preserve">Except that in the Industrial General Zone (North Belfast), </w:t>
            </w:r>
            <w:r>
              <w:rPr>
                <w:color w:val="0000FF"/>
              </w:rPr>
              <w:t>Rule 8.9.4.9</w:t>
            </w:r>
            <w:r>
              <w:t>; shall not apply,</w:t>
            </w:r>
            <w:r>
              <w:rPr>
                <w:spacing w:val="-13"/>
              </w:rPr>
              <w:t xml:space="preserve"> </w:t>
            </w:r>
            <w:r>
              <w:t>and</w:t>
            </w:r>
            <w:r>
              <w:rPr>
                <w:spacing w:val="-12"/>
              </w:rPr>
              <w:t xml:space="preserve"> </w:t>
            </w:r>
            <w:r>
              <w:rPr>
                <w:color w:val="0000FF"/>
              </w:rPr>
              <w:t>Rule</w:t>
            </w:r>
            <w:r>
              <w:rPr>
                <w:color w:val="0000FF"/>
                <w:spacing w:val="-13"/>
              </w:rPr>
              <w:t xml:space="preserve"> </w:t>
            </w:r>
            <w:r>
              <w:rPr>
                <w:color w:val="0000FF"/>
              </w:rPr>
              <w:t xml:space="preserve">8.8.14 </w:t>
            </w:r>
            <w:r>
              <w:t>shall apply.</w:t>
            </w:r>
          </w:p>
        </w:tc>
      </w:tr>
    </w:tbl>
    <w:p w14:paraId="26FFA658" w14:textId="77777777" w:rsidR="006713A4" w:rsidRDefault="006713A4" w:rsidP="006713A4">
      <w:pPr>
        <w:sectPr w:rsidR="006713A4" w:rsidSect="00645594">
          <w:pgSz w:w="11900" w:h="16840"/>
          <w:pgMar w:top="1440" w:right="560" w:bottom="1200" w:left="1300" w:header="0" w:footer="985" w:gutter="0"/>
          <w:cols w:space="720"/>
        </w:sectPr>
      </w:pPr>
    </w:p>
    <w:tbl>
      <w:tblPr>
        <w:tblW w:w="0" w:type="auto"/>
        <w:tblInd w:w="1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706"/>
        <w:gridCol w:w="5671"/>
        <w:gridCol w:w="2641"/>
      </w:tblGrid>
      <w:tr w:rsidR="006713A4" w14:paraId="724942D9" w14:textId="77777777">
        <w:trPr>
          <w:trHeight w:val="1315"/>
        </w:trPr>
        <w:tc>
          <w:tcPr>
            <w:tcW w:w="706" w:type="dxa"/>
          </w:tcPr>
          <w:p w14:paraId="389D3651" w14:textId="77777777" w:rsidR="006713A4" w:rsidRDefault="006713A4">
            <w:pPr>
              <w:pStyle w:val="TableParagraph"/>
              <w:spacing w:before="78"/>
              <w:ind w:left="136"/>
              <w:rPr>
                <w:b/>
              </w:rPr>
            </w:pPr>
            <w:r>
              <w:rPr>
                <w:b/>
                <w:spacing w:val="-5"/>
              </w:rPr>
              <w:t>RD2</w:t>
            </w:r>
          </w:p>
        </w:tc>
        <w:tc>
          <w:tcPr>
            <w:tcW w:w="5671" w:type="dxa"/>
          </w:tcPr>
          <w:p w14:paraId="02398BAF" w14:textId="77777777" w:rsidR="006713A4" w:rsidRDefault="006713A4" w:rsidP="006713A4">
            <w:pPr>
              <w:pStyle w:val="TableParagraph"/>
              <w:numPr>
                <w:ilvl w:val="0"/>
                <w:numId w:val="176"/>
              </w:numPr>
              <w:tabs>
                <w:tab w:val="left" w:pos="571"/>
                <w:tab w:val="left" w:pos="573"/>
              </w:tabs>
              <w:spacing w:before="83"/>
              <w:ind w:right="146"/>
            </w:pPr>
            <w:r>
              <w:t>Any</w:t>
            </w:r>
            <w:r>
              <w:rPr>
                <w:spacing w:val="-3"/>
              </w:rPr>
              <w:t xml:space="preserve"> </w:t>
            </w:r>
            <w:r>
              <w:t>activity</w:t>
            </w:r>
            <w:r>
              <w:rPr>
                <w:spacing w:val="-3"/>
              </w:rPr>
              <w:t xml:space="preserve"> </w:t>
            </w:r>
            <w:r>
              <w:t>listed</w:t>
            </w:r>
            <w:r>
              <w:rPr>
                <w:spacing w:val="-4"/>
              </w:rPr>
              <w:t xml:space="preserve"> </w:t>
            </w:r>
            <w:r>
              <w:t>in</w:t>
            </w:r>
            <w:r>
              <w:rPr>
                <w:spacing w:val="-1"/>
              </w:rPr>
              <w:t xml:space="preserve"> </w:t>
            </w:r>
            <w:r>
              <w:rPr>
                <w:color w:val="0000FF"/>
              </w:rPr>
              <w:t>Rule</w:t>
            </w:r>
            <w:r>
              <w:rPr>
                <w:color w:val="0000FF"/>
                <w:spacing w:val="-3"/>
              </w:rPr>
              <w:t xml:space="preserve"> </w:t>
            </w:r>
            <w:r>
              <w:rPr>
                <w:color w:val="0000FF"/>
              </w:rPr>
              <w:t>8.9.2.1</w:t>
            </w:r>
            <w:r>
              <w:rPr>
                <w:color w:val="0000FF"/>
                <w:spacing w:val="-4"/>
              </w:rPr>
              <w:t xml:space="preserve"> </w:t>
            </w:r>
            <w:r>
              <w:t>P2</w:t>
            </w:r>
            <w:r>
              <w:rPr>
                <w:spacing w:val="-5"/>
              </w:rPr>
              <w:t xml:space="preserve"> </w:t>
            </w:r>
            <w:r>
              <w:t>that</w:t>
            </w:r>
            <w:r>
              <w:rPr>
                <w:spacing w:val="-6"/>
              </w:rPr>
              <w:t xml:space="preserve"> </w:t>
            </w:r>
            <w:r>
              <w:t>does</w:t>
            </w:r>
            <w:r>
              <w:rPr>
                <w:spacing w:val="-3"/>
              </w:rPr>
              <w:t xml:space="preserve"> </w:t>
            </w:r>
            <w:r>
              <w:t>not</w:t>
            </w:r>
            <w:r>
              <w:rPr>
                <w:spacing w:val="-5"/>
              </w:rPr>
              <w:t xml:space="preserve"> </w:t>
            </w:r>
            <w:r>
              <w:t>meet any one or more of the activity standards.</w:t>
            </w:r>
          </w:p>
          <w:p w14:paraId="74B06C46" w14:textId="77777777" w:rsidR="006713A4" w:rsidRDefault="006713A4" w:rsidP="006713A4">
            <w:pPr>
              <w:pStyle w:val="TableParagraph"/>
              <w:numPr>
                <w:ilvl w:val="0"/>
                <w:numId w:val="176"/>
              </w:numPr>
              <w:tabs>
                <w:tab w:val="left" w:pos="573"/>
              </w:tabs>
              <w:spacing w:before="82"/>
              <w:ind w:right="639"/>
            </w:pPr>
            <w:r>
              <w:t>Any</w:t>
            </w:r>
            <w:r>
              <w:rPr>
                <w:spacing w:val="-6"/>
              </w:rPr>
              <w:t xml:space="preserve"> </w:t>
            </w:r>
            <w:r>
              <w:t>applications</w:t>
            </w:r>
            <w:r>
              <w:rPr>
                <w:spacing w:val="-6"/>
              </w:rPr>
              <w:t xml:space="preserve"> </w:t>
            </w:r>
            <w:r>
              <w:t>arising</w:t>
            </w:r>
            <w:r>
              <w:rPr>
                <w:spacing w:val="-5"/>
              </w:rPr>
              <w:t xml:space="preserve"> </w:t>
            </w:r>
            <w:r>
              <w:t>from</w:t>
            </w:r>
            <w:r>
              <w:rPr>
                <w:spacing w:val="-5"/>
              </w:rPr>
              <w:t xml:space="preserve"> </w:t>
            </w:r>
            <w:r>
              <w:t>this</w:t>
            </w:r>
            <w:r>
              <w:rPr>
                <w:spacing w:val="-6"/>
              </w:rPr>
              <w:t xml:space="preserve"> </w:t>
            </w:r>
            <w:r>
              <w:t>rule</w:t>
            </w:r>
            <w:r>
              <w:rPr>
                <w:spacing w:val="-6"/>
              </w:rPr>
              <w:t xml:space="preserve"> </w:t>
            </w:r>
            <w:r>
              <w:t>shall</w:t>
            </w:r>
            <w:r>
              <w:rPr>
                <w:spacing w:val="-4"/>
              </w:rPr>
              <w:t xml:space="preserve"> </w:t>
            </w:r>
            <w:r>
              <w:t>not</w:t>
            </w:r>
            <w:r>
              <w:rPr>
                <w:spacing w:val="-8"/>
              </w:rPr>
              <w:t xml:space="preserve"> </w:t>
            </w:r>
            <w:r>
              <w:t>be publicly or limited notified.</w:t>
            </w:r>
          </w:p>
        </w:tc>
        <w:tc>
          <w:tcPr>
            <w:tcW w:w="2641" w:type="dxa"/>
          </w:tcPr>
          <w:p w14:paraId="2F36A003" w14:textId="77777777" w:rsidR="006713A4" w:rsidRDefault="006713A4" w:rsidP="006713A4">
            <w:pPr>
              <w:pStyle w:val="TableParagraph"/>
              <w:numPr>
                <w:ilvl w:val="0"/>
                <w:numId w:val="175"/>
              </w:numPr>
              <w:tabs>
                <w:tab w:val="left" w:pos="427"/>
              </w:tabs>
              <w:spacing w:before="78"/>
              <w:ind w:left="427" w:hanging="358"/>
            </w:pPr>
            <w:r>
              <w:rPr>
                <w:color w:val="0000FF"/>
              </w:rPr>
              <w:t>Rule</w:t>
            </w:r>
            <w:r>
              <w:rPr>
                <w:color w:val="0000FF"/>
                <w:spacing w:val="-2"/>
              </w:rPr>
              <w:t xml:space="preserve"> 8.9.4</w:t>
            </w:r>
            <w:r>
              <w:rPr>
                <w:spacing w:val="-2"/>
              </w:rPr>
              <w:t>,</w:t>
            </w:r>
          </w:p>
          <w:p w14:paraId="5DA550C1" w14:textId="77777777" w:rsidR="006713A4" w:rsidRDefault="006713A4" w:rsidP="006713A4">
            <w:pPr>
              <w:pStyle w:val="TableParagraph"/>
              <w:numPr>
                <w:ilvl w:val="0"/>
                <w:numId w:val="175"/>
              </w:numPr>
              <w:tabs>
                <w:tab w:val="left" w:pos="428"/>
              </w:tabs>
              <w:spacing w:before="87"/>
              <w:ind w:left="428" w:hanging="359"/>
            </w:pPr>
            <w:r>
              <w:rPr>
                <w:color w:val="0000FF"/>
              </w:rPr>
              <w:t>Rule</w:t>
            </w:r>
            <w:r>
              <w:rPr>
                <w:color w:val="0000FF"/>
                <w:spacing w:val="-5"/>
              </w:rPr>
              <w:t xml:space="preserve"> </w:t>
            </w:r>
            <w:r>
              <w:rPr>
                <w:color w:val="0000FF"/>
              </w:rPr>
              <w:t>8.9.4.3</w:t>
            </w:r>
            <w:r>
              <w:t>,</w:t>
            </w:r>
            <w:r>
              <w:rPr>
                <w:spacing w:val="-6"/>
              </w:rPr>
              <w:t xml:space="preserve"> </w:t>
            </w:r>
            <w:r>
              <w:rPr>
                <w:spacing w:val="-5"/>
              </w:rPr>
              <w:t>and</w:t>
            </w:r>
          </w:p>
          <w:p w14:paraId="2A17E8C3" w14:textId="77777777" w:rsidR="006713A4" w:rsidRDefault="006713A4" w:rsidP="006713A4">
            <w:pPr>
              <w:pStyle w:val="TableParagraph"/>
              <w:numPr>
                <w:ilvl w:val="0"/>
                <w:numId w:val="175"/>
              </w:numPr>
              <w:tabs>
                <w:tab w:val="left" w:pos="429"/>
              </w:tabs>
              <w:spacing w:before="77"/>
            </w:pPr>
            <w:r>
              <w:rPr>
                <w:color w:val="0000FF"/>
              </w:rPr>
              <w:t>Rule</w:t>
            </w:r>
            <w:r>
              <w:rPr>
                <w:color w:val="0000FF"/>
                <w:spacing w:val="-2"/>
              </w:rPr>
              <w:t xml:space="preserve"> 8.9.4.9</w:t>
            </w:r>
            <w:r>
              <w:rPr>
                <w:spacing w:val="-2"/>
              </w:rPr>
              <w:t>.</w:t>
            </w:r>
          </w:p>
        </w:tc>
      </w:tr>
      <w:tr w:rsidR="006713A4" w14:paraId="5295E253" w14:textId="77777777">
        <w:trPr>
          <w:trHeight w:val="1127"/>
        </w:trPr>
        <w:tc>
          <w:tcPr>
            <w:tcW w:w="706" w:type="dxa"/>
          </w:tcPr>
          <w:p w14:paraId="7F968001" w14:textId="77777777" w:rsidR="006713A4" w:rsidRDefault="006713A4">
            <w:pPr>
              <w:pStyle w:val="TableParagraph"/>
              <w:spacing w:before="78"/>
              <w:ind w:left="136"/>
              <w:rPr>
                <w:b/>
              </w:rPr>
            </w:pPr>
            <w:r>
              <w:rPr>
                <w:b/>
                <w:spacing w:val="-5"/>
              </w:rPr>
              <w:t>RD3</w:t>
            </w:r>
          </w:p>
        </w:tc>
        <w:tc>
          <w:tcPr>
            <w:tcW w:w="5671" w:type="dxa"/>
          </w:tcPr>
          <w:p w14:paraId="4BB9AC42" w14:textId="77777777" w:rsidR="006713A4" w:rsidRDefault="006713A4">
            <w:pPr>
              <w:pStyle w:val="TableParagraph"/>
              <w:spacing w:before="83"/>
              <w:ind w:left="136" w:right="98"/>
            </w:pPr>
            <w:r>
              <w:rPr>
                <w:color w:val="00AF50"/>
              </w:rPr>
              <w:t>Earthworks</w:t>
            </w:r>
            <w:r>
              <w:rPr>
                <w:color w:val="00AF50"/>
                <w:spacing w:val="-7"/>
              </w:rPr>
              <w:t xml:space="preserve"> </w:t>
            </w:r>
            <w:r>
              <w:t>within</w:t>
            </w:r>
            <w:r>
              <w:rPr>
                <w:spacing w:val="-9"/>
              </w:rPr>
              <w:t xml:space="preserve"> </w:t>
            </w:r>
            <w:r>
              <w:t>the</w:t>
            </w:r>
            <w:r>
              <w:rPr>
                <w:spacing w:val="-8"/>
              </w:rPr>
              <w:t xml:space="preserve"> </w:t>
            </w:r>
            <w:r>
              <w:t>Stormwater</w:t>
            </w:r>
            <w:r>
              <w:rPr>
                <w:spacing w:val="-8"/>
              </w:rPr>
              <w:t xml:space="preserve"> </w:t>
            </w:r>
            <w:r>
              <w:t>Capacity</w:t>
            </w:r>
            <w:r>
              <w:rPr>
                <w:spacing w:val="-8"/>
              </w:rPr>
              <w:t xml:space="preserve"> </w:t>
            </w:r>
            <w:r>
              <w:t xml:space="preserve">Constraint </w:t>
            </w:r>
            <w:r>
              <w:rPr>
                <w:spacing w:val="-2"/>
              </w:rPr>
              <w:t>Overlay</w:t>
            </w:r>
          </w:p>
        </w:tc>
        <w:tc>
          <w:tcPr>
            <w:tcW w:w="2641" w:type="dxa"/>
          </w:tcPr>
          <w:p w14:paraId="2D125098" w14:textId="77777777" w:rsidR="006713A4" w:rsidRDefault="006713A4" w:rsidP="006713A4">
            <w:pPr>
              <w:pStyle w:val="TableParagraph"/>
              <w:numPr>
                <w:ilvl w:val="0"/>
                <w:numId w:val="174"/>
              </w:numPr>
              <w:tabs>
                <w:tab w:val="left" w:pos="427"/>
              </w:tabs>
              <w:spacing w:before="78"/>
              <w:ind w:left="427" w:hanging="358"/>
            </w:pPr>
            <w:r>
              <w:rPr>
                <w:color w:val="0000FF"/>
              </w:rPr>
              <w:t>Rule</w:t>
            </w:r>
            <w:r>
              <w:rPr>
                <w:color w:val="0000FF"/>
                <w:spacing w:val="-2"/>
              </w:rPr>
              <w:t xml:space="preserve"> 8.9.4.1</w:t>
            </w:r>
            <w:r>
              <w:rPr>
                <w:spacing w:val="-2"/>
              </w:rPr>
              <w:t>.</w:t>
            </w:r>
          </w:p>
          <w:p w14:paraId="32AAB149" w14:textId="77777777" w:rsidR="006713A4" w:rsidRDefault="006713A4" w:rsidP="006713A4">
            <w:pPr>
              <w:pStyle w:val="TableParagraph"/>
              <w:numPr>
                <w:ilvl w:val="0"/>
                <w:numId w:val="174"/>
              </w:numPr>
              <w:tabs>
                <w:tab w:val="left" w:pos="428"/>
              </w:tabs>
              <w:spacing w:before="82"/>
              <w:ind w:left="428" w:hanging="359"/>
            </w:pPr>
            <w:r>
              <w:rPr>
                <w:color w:val="0000FF"/>
              </w:rPr>
              <w:t>Rule</w:t>
            </w:r>
            <w:r>
              <w:rPr>
                <w:color w:val="0000FF"/>
                <w:spacing w:val="-5"/>
              </w:rPr>
              <w:t xml:space="preserve"> </w:t>
            </w:r>
            <w:r>
              <w:rPr>
                <w:color w:val="0000FF"/>
              </w:rPr>
              <w:t>8.9.4.3</w:t>
            </w:r>
            <w:r>
              <w:t>,</w:t>
            </w:r>
            <w:r>
              <w:rPr>
                <w:spacing w:val="-6"/>
              </w:rPr>
              <w:t xml:space="preserve"> </w:t>
            </w:r>
            <w:r>
              <w:rPr>
                <w:spacing w:val="-5"/>
              </w:rPr>
              <w:t>and</w:t>
            </w:r>
          </w:p>
          <w:p w14:paraId="595FFDBB" w14:textId="77777777" w:rsidR="006713A4" w:rsidRDefault="006713A4" w:rsidP="006713A4">
            <w:pPr>
              <w:pStyle w:val="TableParagraph"/>
              <w:numPr>
                <w:ilvl w:val="0"/>
                <w:numId w:val="174"/>
              </w:numPr>
              <w:tabs>
                <w:tab w:val="left" w:pos="429"/>
              </w:tabs>
              <w:spacing w:before="82"/>
            </w:pPr>
            <w:r>
              <w:rPr>
                <w:color w:val="0000FF"/>
              </w:rPr>
              <w:t>Rule</w:t>
            </w:r>
            <w:r>
              <w:rPr>
                <w:color w:val="0000FF"/>
                <w:spacing w:val="-2"/>
              </w:rPr>
              <w:t xml:space="preserve"> 8.9.4.9</w:t>
            </w:r>
            <w:r>
              <w:rPr>
                <w:spacing w:val="-2"/>
              </w:rPr>
              <w:t>.</w:t>
            </w:r>
          </w:p>
        </w:tc>
      </w:tr>
      <w:tr w:rsidR="006713A4" w14:paraId="7A3EF1D2" w14:textId="77777777">
        <w:trPr>
          <w:trHeight w:val="1824"/>
        </w:trPr>
        <w:tc>
          <w:tcPr>
            <w:tcW w:w="706" w:type="dxa"/>
          </w:tcPr>
          <w:p w14:paraId="5B185980" w14:textId="77777777" w:rsidR="006713A4" w:rsidRDefault="006713A4">
            <w:pPr>
              <w:pStyle w:val="TableParagraph"/>
              <w:spacing w:before="79"/>
              <w:ind w:left="136"/>
              <w:rPr>
                <w:b/>
              </w:rPr>
            </w:pPr>
            <w:r>
              <w:rPr>
                <w:b/>
                <w:spacing w:val="-5"/>
              </w:rPr>
              <w:t>RD4</w:t>
            </w:r>
          </w:p>
        </w:tc>
        <w:tc>
          <w:tcPr>
            <w:tcW w:w="5671" w:type="dxa"/>
          </w:tcPr>
          <w:p w14:paraId="502E6B0D" w14:textId="77777777" w:rsidR="006713A4" w:rsidRDefault="006713A4">
            <w:pPr>
              <w:pStyle w:val="TableParagraph"/>
              <w:spacing w:before="79"/>
              <w:ind w:left="136"/>
            </w:pPr>
            <w:r>
              <w:rPr>
                <w:color w:val="00AF50"/>
              </w:rPr>
              <w:t>Earthworks</w:t>
            </w:r>
            <w:r>
              <w:rPr>
                <w:color w:val="00AF50"/>
                <w:spacing w:val="-6"/>
              </w:rPr>
              <w:t xml:space="preserve"> </w:t>
            </w:r>
            <w:r>
              <w:t>within</w:t>
            </w:r>
            <w:r>
              <w:rPr>
                <w:spacing w:val="-7"/>
              </w:rPr>
              <w:t xml:space="preserve"> </w:t>
            </w:r>
            <w:r>
              <w:t>20m</w:t>
            </w:r>
            <w:r>
              <w:rPr>
                <w:spacing w:val="-5"/>
              </w:rPr>
              <w:t xml:space="preserve"> </w:t>
            </w:r>
            <w:r>
              <w:t xml:space="preserve">of </w:t>
            </w:r>
            <w:r>
              <w:rPr>
                <w:color w:val="00AF50"/>
              </w:rPr>
              <w:t>coastal</w:t>
            </w:r>
            <w:r>
              <w:rPr>
                <w:color w:val="00AF50"/>
                <w:spacing w:val="-6"/>
              </w:rPr>
              <w:t xml:space="preserve"> </w:t>
            </w:r>
            <w:r>
              <w:rPr>
                <w:color w:val="00AF50"/>
              </w:rPr>
              <w:t>hazard</w:t>
            </w:r>
            <w:r>
              <w:rPr>
                <w:color w:val="00AF50"/>
                <w:spacing w:val="-7"/>
              </w:rPr>
              <w:t xml:space="preserve"> </w:t>
            </w:r>
            <w:r>
              <w:rPr>
                <w:color w:val="00AF50"/>
              </w:rPr>
              <w:t>mitigation</w:t>
            </w:r>
            <w:r>
              <w:rPr>
                <w:color w:val="00AF50"/>
                <w:spacing w:val="-7"/>
              </w:rPr>
              <w:t xml:space="preserve"> </w:t>
            </w:r>
            <w:r>
              <w:rPr>
                <w:color w:val="00AF50"/>
                <w:spacing w:val="-2"/>
              </w:rPr>
              <w:t>works</w:t>
            </w:r>
          </w:p>
        </w:tc>
        <w:tc>
          <w:tcPr>
            <w:tcW w:w="2641" w:type="dxa"/>
          </w:tcPr>
          <w:p w14:paraId="1FCDAC9D" w14:textId="77777777" w:rsidR="006713A4" w:rsidRDefault="006713A4" w:rsidP="006713A4">
            <w:pPr>
              <w:pStyle w:val="TableParagraph"/>
              <w:numPr>
                <w:ilvl w:val="0"/>
                <w:numId w:val="173"/>
              </w:numPr>
              <w:tabs>
                <w:tab w:val="left" w:pos="423"/>
              </w:tabs>
              <w:spacing w:before="79"/>
              <w:ind w:left="423" w:hanging="310"/>
            </w:pPr>
            <w:r>
              <w:rPr>
                <w:color w:val="0000FF"/>
              </w:rPr>
              <w:t>Rule</w:t>
            </w:r>
            <w:r>
              <w:rPr>
                <w:color w:val="0000FF"/>
                <w:spacing w:val="-2"/>
              </w:rPr>
              <w:t xml:space="preserve"> 8.9.4.1</w:t>
            </w:r>
            <w:r>
              <w:rPr>
                <w:spacing w:val="-2"/>
              </w:rPr>
              <w:t>,</w:t>
            </w:r>
          </w:p>
          <w:p w14:paraId="3063C32D" w14:textId="77777777" w:rsidR="006713A4" w:rsidRDefault="006713A4" w:rsidP="006713A4">
            <w:pPr>
              <w:pStyle w:val="TableParagraph"/>
              <w:numPr>
                <w:ilvl w:val="0"/>
                <w:numId w:val="173"/>
              </w:numPr>
              <w:tabs>
                <w:tab w:val="left" w:pos="423"/>
              </w:tabs>
              <w:spacing w:before="81"/>
              <w:ind w:left="423" w:hanging="310"/>
            </w:pPr>
            <w:r>
              <w:rPr>
                <w:color w:val="0000FF"/>
              </w:rPr>
              <w:t>Rule</w:t>
            </w:r>
            <w:r>
              <w:rPr>
                <w:color w:val="0000FF"/>
                <w:spacing w:val="-2"/>
              </w:rPr>
              <w:t xml:space="preserve"> 8.9.4.3</w:t>
            </w:r>
            <w:r>
              <w:rPr>
                <w:spacing w:val="-2"/>
              </w:rPr>
              <w:t>,</w:t>
            </w:r>
          </w:p>
          <w:p w14:paraId="7E435B67" w14:textId="77777777" w:rsidR="006713A4" w:rsidRDefault="006713A4" w:rsidP="006713A4">
            <w:pPr>
              <w:pStyle w:val="TableParagraph"/>
              <w:numPr>
                <w:ilvl w:val="0"/>
                <w:numId w:val="173"/>
              </w:numPr>
              <w:tabs>
                <w:tab w:val="left" w:pos="423"/>
              </w:tabs>
              <w:spacing w:before="82"/>
              <w:ind w:left="423" w:hanging="310"/>
            </w:pPr>
            <w:r>
              <w:rPr>
                <w:color w:val="0000FF"/>
              </w:rPr>
              <w:t>Rule</w:t>
            </w:r>
            <w:r>
              <w:rPr>
                <w:color w:val="0000FF"/>
                <w:spacing w:val="-2"/>
              </w:rPr>
              <w:t xml:space="preserve"> 8.9.4.4</w:t>
            </w:r>
            <w:r>
              <w:rPr>
                <w:spacing w:val="-2"/>
              </w:rPr>
              <w:t>,</w:t>
            </w:r>
          </w:p>
          <w:p w14:paraId="79167840" w14:textId="77777777" w:rsidR="006713A4" w:rsidRDefault="006713A4" w:rsidP="006713A4">
            <w:pPr>
              <w:pStyle w:val="TableParagraph"/>
              <w:numPr>
                <w:ilvl w:val="0"/>
                <w:numId w:val="173"/>
              </w:numPr>
              <w:tabs>
                <w:tab w:val="left" w:pos="423"/>
              </w:tabs>
              <w:spacing w:before="77"/>
              <w:ind w:left="423" w:hanging="310"/>
            </w:pPr>
            <w:r>
              <w:rPr>
                <w:color w:val="0000FF"/>
              </w:rPr>
              <w:t>Rule</w:t>
            </w:r>
            <w:r>
              <w:rPr>
                <w:color w:val="0000FF"/>
                <w:spacing w:val="-5"/>
              </w:rPr>
              <w:t xml:space="preserve"> </w:t>
            </w:r>
            <w:r>
              <w:rPr>
                <w:color w:val="0000FF"/>
              </w:rPr>
              <w:t>8.9.4.5</w:t>
            </w:r>
            <w:r>
              <w:t>,</w:t>
            </w:r>
            <w:r>
              <w:rPr>
                <w:spacing w:val="-6"/>
              </w:rPr>
              <w:t xml:space="preserve"> </w:t>
            </w:r>
            <w:r>
              <w:rPr>
                <w:spacing w:val="-5"/>
              </w:rPr>
              <w:t>and</w:t>
            </w:r>
          </w:p>
          <w:p w14:paraId="6E101693" w14:textId="77777777" w:rsidR="006713A4" w:rsidRDefault="006713A4" w:rsidP="006713A4">
            <w:pPr>
              <w:pStyle w:val="TableParagraph"/>
              <w:numPr>
                <w:ilvl w:val="0"/>
                <w:numId w:val="173"/>
              </w:numPr>
              <w:tabs>
                <w:tab w:val="left" w:pos="423"/>
              </w:tabs>
              <w:spacing w:before="82"/>
              <w:ind w:left="423" w:hanging="310"/>
            </w:pPr>
            <w:r>
              <w:rPr>
                <w:color w:val="0000FF"/>
              </w:rPr>
              <w:t>Rule</w:t>
            </w:r>
            <w:r>
              <w:rPr>
                <w:color w:val="0000FF"/>
                <w:spacing w:val="-2"/>
              </w:rPr>
              <w:t xml:space="preserve"> 8.9.4.9</w:t>
            </w:r>
            <w:r>
              <w:rPr>
                <w:spacing w:val="-2"/>
              </w:rPr>
              <w:t>.</w:t>
            </w:r>
          </w:p>
        </w:tc>
      </w:tr>
      <w:tr w:rsidR="006713A4" w14:paraId="431BA110" w14:textId="77777777">
        <w:trPr>
          <w:trHeight w:val="3864"/>
        </w:trPr>
        <w:tc>
          <w:tcPr>
            <w:tcW w:w="706" w:type="dxa"/>
          </w:tcPr>
          <w:p w14:paraId="5BCFFF32" w14:textId="77777777" w:rsidR="006713A4" w:rsidRDefault="006713A4">
            <w:pPr>
              <w:pStyle w:val="TableParagraph"/>
              <w:spacing w:before="78"/>
              <w:ind w:left="136"/>
              <w:rPr>
                <w:b/>
              </w:rPr>
            </w:pPr>
            <w:r>
              <w:rPr>
                <w:b/>
                <w:spacing w:val="-5"/>
              </w:rPr>
              <w:t>RD5</w:t>
            </w:r>
          </w:p>
        </w:tc>
        <w:tc>
          <w:tcPr>
            <w:tcW w:w="5671" w:type="dxa"/>
          </w:tcPr>
          <w:p w14:paraId="557E0F62" w14:textId="77777777" w:rsidR="006713A4" w:rsidRDefault="006713A4" w:rsidP="006713A4">
            <w:pPr>
              <w:pStyle w:val="TableParagraph"/>
              <w:numPr>
                <w:ilvl w:val="0"/>
                <w:numId w:val="172"/>
              </w:numPr>
              <w:tabs>
                <w:tab w:val="left" w:pos="451"/>
              </w:tabs>
              <w:spacing w:before="83"/>
              <w:ind w:left="451" w:hanging="281"/>
            </w:pPr>
            <w:r>
              <w:rPr>
                <w:color w:val="00AF50"/>
              </w:rPr>
              <w:t>Earthworks</w:t>
            </w:r>
            <w:r>
              <w:rPr>
                <w:color w:val="00AF50"/>
                <w:spacing w:val="-10"/>
              </w:rPr>
              <w:t xml:space="preserve"> </w:t>
            </w:r>
            <w:r>
              <w:rPr>
                <w:spacing w:val="-2"/>
              </w:rPr>
              <w:t>within:</w:t>
            </w:r>
          </w:p>
          <w:p w14:paraId="602103DB" w14:textId="77777777" w:rsidR="006713A4" w:rsidRDefault="006713A4" w:rsidP="006713A4">
            <w:pPr>
              <w:pStyle w:val="TableParagraph"/>
              <w:numPr>
                <w:ilvl w:val="1"/>
                <w:numId w:val="172"/>
              </w:numPr>
              <w:tabs>
                <w:tab w:val="left" w:pos="855"/>
                <w:tab w:val="left" w:pos="857"/>
              </w:tabs>
              <w:spacing w:before="96" w:line="261" w:lineRule="auto"/>
              <w:ind w:right="149"/>
            </w:pPr>
            <w:r>
              <w:t>a</w:t>
            </w:r>
            <w:r>
              <w:rPr>
                <w:spacing w:val="-5"/>
              </w:rPr>
              <w:t xml:space="preserve"> </w:t>
            </w:r>
            <w:r>
              <w:rPr>
                <w:color w:val="00AF50"/>
              </w:rPr>
              <w:t>Site</w:t>
            </w:r>
            <w:r>
              <w:rPr>
                <w:color w:val="00AF50"/>
                <w:spacing w:val="-5"/>
              </w:rPr>
              <w:t xml:space="preserve"> </w:t>
            </w:r>
            <w:r>
              <w:rPr>
                <w:color w:val="00AF50"/>
              </w:rPr>
              <w:t>of</w:t>
            </w:r>
            <w:r>
              <w:rPr>
                <w:color w:val="00AF50"/>
                <w:spacing w:val="-5"/>
              </w:rPr>
              <w:t xml:space="preserve"> </w:t>
            </w:r>
            <w:r>
              <w:rPr>
                <w:color w:val="00AF50"/>
              </w:rPr>
              <w:t>Ngāi</w:t>
            </w:r>
            <w:r>
              <w:rPr>
                <w:color w:val="00AF50"/>
                <w:spacing w:val="-4"/>
              </w:rPr>
              <w:t xml:space="preserve"> </w:t>
            </w:r>
            <w:r>
              <w:rPr>
                <w:color w:val="00AF50"/>
              </w:rPr>
              <w:t>Tahu</w:t>
            </w:r>
            <w:r>
              <w:rPr>
                <w:color w:val="00AF50"/>
                <w:spacing w:val="-6"/>
              </w:rPr>
              <w:t xml:space="preserve"> </w:t>
            </w:r>
            <w:r>
              <w:rPr>
                <w:color w:val="00AF50"/>
              </w:rPr>
              <w:t>Cultural</w:t>
            </w:r>
            <w:r>
              <w:rPr>
                <w:color w:val="00AF50"/>
                <w:spacing w:val="-4"/>
              </w:rPr>
              <w:t xml:space="preserve"> </w:t>
            </w:r>
            <w:r>
              <w:rPr>
                <w:color w:val="00AF50"/>
              </w:rPr>
              <w:t>Significance</w:t>
            </w:r>
            <w:r>
              <w:rPr>
                <w:color w:val="00AF50"/>
                <w:spacing w:val="-1"/>
              </w:rPr>
              <w:t xml:space="preserve"> </w:t>
            </w:r>
            <w:r>
              <w:t>identified</w:t>
            </w:r>
            <w:r>
              <w:rPr>
                <w:spacing w:val="-6"/>
              </w:rPr>
              <w:t xml:space="preserve"> </w:t>
            </w:r>
            <w:r>
              <w:t xml:space="preserve">in </w:t>
            </w:r>
            <w:r>
              <w:rPr>
                <w:color w:val="0000FF"/>
              </w:rPr>
              <w:t>Schedule 9.5.6.1</w:t>
            </w:r>
            <w:r>
              <w:t>; or</w:t>
            </w:r>
          </w:p>
          <w:p w14:paraId="6D9DDFEB" w14:textId="77777777" w:rsidR="006713A4" w:rsidRDefault="006713A4" w:rsidP="006713A4">
            <w:pPr>
              <w:pStyle w:val="TableParagraph"/>
              <w:numPr>
                <w:ilvl w:val="1"/>
                <w:numId w:val="172"/>
              </w:numPr>
              <w:tabs>
                <w:tab w:val="left" w:pos="854"/>
              </w:tabs>
              <w:spacing w:before="77"/>
              <w:ind w:left="854" w:hanging="281"/>
            </w:pPr>
            <w:r>
              <w:t>Kaitōrete</w:t>
            </w:r>
            <w:r>
              <w:rPr>
                <w:spacing w:val="-5"/>
              </w:rPr>
              <w:t xml:space="preserve"> </w:t>
            </w:r>
            <w:r>
              <w:t>Spit</w:t>
            </w:r>
            <w:r>
              <w:rPr>
                <w:spacing w:val="-6"/>
              </w:rPr>
              <w:t xml:space="preserve"> </w:t>
            </w:r>
            <w:r>
              <w:t>(ID</w:t>
            </w:r>
            <w:r>
              <w:rPr>
                <w:spacing w:val="-6"/>
              </w:rPr>
              <w:t xml:space="preserve"> </w:t>
            </w:r>
            <w:r>
              <w:t>64)</w:t>
            </w:r>
            <w:r>
              <w:rPr>
                <w:spacing w:val="-4"/>
              </w:rPr>
              <w:t xml:space="preserve"> </w:t>
            </w:r>
            <w:r>
              <w:t>identified</w:t>
            </w:r>
            <w:r>
              <w:rPr>
                <w:spacing w:val="-6"/>
              </w:rPr>
              <w:t xml:space="preserve"> </w:t>
            </w:r>
            <w:r>
              <w:t>in</w:t>
            </w:r>
            <w:r>
              <w:rPr>
                <w:spacing w:val="-2"/>
              </w:rPr>
              <w:t xml:space="preserve"> </w:t>
            </w:r>
            <w:r>
              <w:rPr>
                <w:color w:val="0000FF"/>
              </w:rPr>
              <w:t>Schedule</w:t>
            </w:r>
            <w:r>
              <w:rPr>
                <w:color w:val="0000FF"/>
                <w:spacing w:val="-3"/>
              </w:rPr>
              <w:t xml:space="preserve"> </w:t>
            </w:r>
            <w:r>
              <w:rPr>
                <w:color w:val="0000FF"/>
                <w:spacing w:val="-2"/>
              </w:rPr>
              <w:t>9.5.6.2</w:t>
            </w:r>
            <w:r>
              <w:rPr>
                <w:spacing w:val="-2"/>
              </w:rPr>
              <w:t>;</w:t>
            </w:r>
          </w:p>
          <w:p w14:paraId="5CA421C5" w14:textId="77777777" w:rsidR="006713A4" w:rsidRDefault="006713A4" w:rsidP="006713A4">
            <w:pPr>
              <w:pStyle w:val="TableParagraph"/>
              <w:numPr>
                <w:ilvl w:val="0"/>
                <w:numId w:val="172"/>
              </w:numPr>
              <w:tabs>
                <w:tab w:val="left" w:pos="572"/>
              </w:tabs>
              <w:spacing w:before="102"/>
              <w:ind w:left="572" w:hanging="359"/>
            </w:pPr>
            <w:r>
              <w:t>except</w:t>
            </w:r>
            <w:r>
              <w:rPr>
                <w:spacing w:val="-7"/>
              </w:rPr>
              <w:t xml:space="preserve"> </w:t>
            </w:r>
            <w:r>
              <w:t>where</w:t>
            </w:r>
            <w:r>
              <w:rPr>
                <w:spacing w:val="-3"/>
              </w:rPr>
              <w:t xml:space="preserve"> </w:t>
            </w:r>
            <w:r>
              <w:t>listed</w:t>
            </w:r>
            <w:r>
              <w:rPr>
                <w:spacing w:val="-4"/>
              </w:rPr>
              <w:t xml:space="preserve"> </w:t>
            </w:r>
            <w:r>
              <w:t>as</w:t>
            </w:r>
            <w:r>
              <w:rPr>
                <w:spacing w:val="-3"/>
              </w:rPr>
              <w:t xml:space="preserve"> </w:t>
            </w:r>
            <w:r>
              <w:t>an</w:t>
            </w:r>
            <w:r>
              <w:rPr>
                <w:spacing w:val="-5"/>
              </w:rPr>
              <w:t xml:space="preserve"> </w:t>
            </w:r>
            <w:r>
              <w:t>exemption</w:t>
            </w:r>
            <w:r>
              <w:rPr>
                <w:spacing w:val="-4"/>
              </w:rPr>
              <w:t xml:space="preserve"> </w:t>
            </w:r>
            <w:r>
              <w:t xml:space="preserve">in </w:t>
            </w:r>
            <w:r>
              <w:rPr>
                <w:color w:val="0000FF"/>
              </w:rPr>
              <w:t>Rule</w:t>
            </w:r>
            <w:r>
              <w:rPr>
                <w:color w:val="0000FF"/>
                <w:spacing w:val="-2"/>
              </w:rPr>
              <w:t xml:space="preserve"> </w:t>
            </w:r>
            <w:r>
              <w:rPr>
                <w:color w:val="0000FF"/>
              </w:rPr>
              <w:t>8.9.3</w:t>
            </w:r>
            <w:r>
              <w:rPr>
                <w:color w:val="0000FF"/>
                <w:spacing w:val="-4"/>
              </w:rPr>
              <w:t xml:space="preserve"> </w:t>
            </w:r>
            <w:r>
              <w:rPr>
                <w:spacing w:val="-5"/>
              </w:rPr>
              <w:t>b.</w:t>
            </w:r>
          </w:p>
          <w:p w14:paraId="1FB075E2" w14:textId="77777777" w:rsidR="006713A4" w:rsidRDefault="006713A4" w:rsidP="006713A4">
            <w:pPr>
              <w:pStyle w:val="TableParagraph"/>
              <w:numPr>
                <w:ilvl w:val="0"/>
                <w:numId w:val="172"/>
              </w:numPr>
              <w:tabs>
                <w:tab w:val="left" w:pos="573"/>
              </w:tabs>
              <w:spacing w:before="77"/>
              <w:ind w:left="573" w:right="468" w:hanging="360"/>
            </w:pPr>
            <w:r>
              <w:t>RD5</w:t>
            </w:r>
            <w:r>
              <w:rPr>
                <w:spacing w:val="-7"/>
              </w:rPr>
              <w:t xml:space="preserve"> </w:t>
            </w:r>
            <w:r>
              <w:t>does</w:t>
            </w:r>
            <w:r>
              <w:rPr>
                <w:spacing w:val="-5"/>
              </w:rPr>
              <w:t xml:space="preserve"> </w:t>
            </w:r>
            <w:r>
              <w:t>not</w:t>
            </w:r>
            <w:r>
              <w:rPr>
                <w:spacing w:val="-7"/>
              </w:rPr>
              <w:t xml:space="preserve"> </w:t>
            </w:r>
            <w:r>
              <w:t>apply</w:t>
            </w:r>
            <w:r>
              <w:rPr>
                <w:spacing w:val="-5"/>
              </w:rPr>
              <w:t xml:space="preserve"> </w:t>
            </w:r>
            <w:r>
              <w:t>to</w:t>
            </w:r>
            <w:r>
              <w:rPr>
                <w:spacing w:val="-2"/>
              </w:rPr>
              <w:t xml:space="preserve"> </w:t>
            </w:r>
            <w:r>
              <w:t>land</w:t>
            </w:r>
            <w:r>
              <w:rPr>
                <w:spacing w:val="-6"/>
              </w:rPr>
              <w:t xml:space="preserve"> </w:t>
            </w:r>
            <w:r>
              <w:t>in</w:t>
            </w:r>
            <w:r>
              <w:rPr>
                <w:spacing w:val="-6"/>
              </w:rPr>
              <w:t xml:space="preserve"> </w:t>
            </w:r>
            <w:r>
              <w:t>the</w:t>
            </w:r>
            <w:r>
              <w:rPr>
                <w:spacing w:val="-5"/>
              </w:rPr>
              <w:t xml:space="preserve"> </w:t>
            </w:r>
            <w:r>
              <w:t>Industrial</w:t>
            </w:r>
            <w:r>
              <w:rPr>
                <w:spacing w:val="-4"/>
              </w:rPr>
              <w:t xml:space="preserve"> </w:t>
            </w:r>
            <w:r>
              <w:t>General Zone (North Belfast).</w:t>
            </w:r>
          </w:p>
          <w:p w14:paraId="4FA7277B" w14:textId="77777777" w:rsidR="006713A4" w:rsidRDefault="006713A4" w:rsidP="006713A4">
            <w:pPr>
              <w:pStyle w:val="TableParagraph"/>
              <w:numPr>
                <w:ilvl w:val="0"/>
                <w:numId w:val="172"/>
              </w:numPr>
              <w:tabs>
                <w:tab w:val="left" w:pos="573"/>
              </w:tabs>
              <w:spacing w:before="82"/>
              <w:ind w:left="573" w:right="503" w:hanging="360"/>
            </w:pPr>
            <w:r>
              <w:t>Any application arising from this rule need not be publicly</w:t>
            </w:r>
            <w:r>
              <w:rPr>
                <w:spacing w:val="-5"/>
              </w:rPr>
              <w:t xml:space="preserve"> </w:t>
            </w:r>
            <w:r>
              <w:t>notified,</w:t>
            </w:r>
            <w:r>
              <w:rPr>
                <w:spacing w:val="-8"/>
              </w:rPr>
              <w:t xml:space="preserve"> </w:t>
            </w:r>
            <w:r>
              <w:t>but</w:t>
            </w:r>
            <w:r>
              <w:rPr>
                <w:spacing w:val="-7"/>
              </w:rPr>
              <w:t xml:space="preserve"> </w:t>
            </w:r>
            <w:r>
              <w:t>shall</w:t>
            </w:r>
            <w:r>
              <w:rPr>
                <w:spacing w:val="-3"/>
              </w:rPr>
              <w:t xml:space="preserve"> </w:t>
            </w:r>
            <w:r>
              <w:t>be</w:t>
            </w:r>
            <w:r>
              <w:rPr>
                <w:spacing w:val="-5"/>
              </w:rPr>
              <w:t xml:space="preserve"> </w:t>
            </w:r>
            <w:r>
              <w:t>limited</w:t>
            </w:r>
            <w:r>
              <w:rPr>
                <w:spacing w:val="-6"/>
              </w:rPr>
              <w:t xml:space="preserve"> </w:t>
            </w:r>
            <w:r>
              <w:t>notified</w:t>
            </w:r>
            <w:r>
              <w:rPr>
                <w:spacing w:val="-6"/>
              </w:rPr>
              <w:t xml:space="preserve"> </w:t>
            </w:r>
            <w:r>
              <w:t>to</w:t>
            </w:r>
            <w:r>
              <w:rPr>
                <w:spacing w:val="-6"/>
              </w:rPr>
              <w:t xml:space="preserve"> </w:t>
            </w:r>
            <w:r>
              <w:t>the</w:t>
            </w:r>
          </w:p>
          <w:p w14:paraId="5AA2855B" w14:textId="77777777" w:rsidR="006713A4" w:rsidRDefault="006713A4">
            <w:pPr>
              <w:pStyle w:val="TableParagraph"/>
              <w:spacing w:before="1"/>
              <w:ind w:left="573" w:right="98"/>
            </w:pPr>
            <w:r>
              <w:t>relevant rūnanga, and Heritage New Zealand Pouhere Taonga</w:t>
            </w:r>
            <w:r>
              <w:rPr>
                <w:spacing w:val="-5"/>
              </w:rPr>
              <w:t xml:space="preserve"> </w:t>
            </w:r>
            <w:r>
              <w:t>in</w:t>
            </w:r>
            <w:r>
              <w:rPr>
                <w:spacing w:val="-6"/>
              </w:rPr>
              <w:t xml:space="preserve"> </w:t>
            </w:r>
            <w:r>
              <w:t>respect</w:t>
            </w:r>
            <w:r>
              <w:rPr>
                <w:spacing w:val="-7"/>
              </w:rPr>
              <w:t xml:space="preserve"> </w:t>
            </w:r>
            <w:r>
              <w:t>of</w:t>
            </w:r>
            <w:r>
              <w:rPr>
                <w:spacing w:val="-1"/>
              </w:rPr>
              <w:t xml:space="preserve"> </w:t>
            </w:r>
            <w:r>
              <w:t>sites</w:t>
            </w:r>
            <w:r>
              <w:rPr>
                <w:spacing w:val="-5"/>
              </w:rPr>
              <w:t xml:space="preserve"> </w:t>
            </w:r>
            <w:r>
              <w:t>on</w:t>
            </w:r>
            <w:r>
              <w:rPr>
                <w:spacing w:val="-6"/>
              </w:rPr>
              <w:t xml:space="preserve"> </w:t>
            </w:r>
            <w:r>
              <w:t>the Heritage</w:t>
            </w:r>
            <w:r>
              <w:rPr>
                <w:spacing w:val="-5"/>
              </w:rPr>
              <w:t xml:space="preserve"> </w:t>
            </w:r>
            <w:r>
              <w:t>New</w:t>
            </w:r>
            <w:r>
              <w:rPr>
                <w:spacing w:val="-9"/>
              </w:rPr>
              <w:t xml:space="preserve"> </w:t>
            </w:r>
            <w:r>
              <w:t>Zealand List / Rārangi Korero (absent their written approval).</w:t>
            </w:r>
          </w:p>
        </w:tc>
        <w:tc>
          <w:tcPr>
            <w:tcW w:w="2641" w:type="dxa"/>
          </w:tcPr>
          <w:p w14:paraId="27E2CE93" w14:textId="77777777" w:rsidR="006713A4" w:rsidRDefault="006713A4" w:rsidP="006713A4">
            <w:pPr>
              <w:pStyle w:val="TableParagraph"/>
              <w:numPr>
                <w:ilvl w:val="0"/>
                <w:numId w:val="171"/>
              </w:numPr>
              <w:tabs>
                <w:tab w:val="left" w:pos="423"/>
              </w:tabs>
              <w:spacing w:before="78"/>
              <w:ind w:left="423" w:hanging="310"/>
            </w:pPr>
            <w:r>
              <w:rPr>
                <w:color w:val="0000FF"/>
              </w:rPr>
              <w:t>Rule</w:t>
            </w:r>
            <w:r>
              <w:rPr>
                <w:color w:val="0000FF"/>
                <w:spacing w:val="-2"/>
              </w:rPr>
              <w:t xml:space="preserve"> 9.5.5.1</w:t>
            </w:r>
          </w:p>
        </w:tc>
      </w:tr>
      <w:tr w:rsidR="006713A4" w14:paraId="70A6DC60" w14:textId="77777777">
        <w:trPr>
          <w:trHeight w:val="2174"/>
        </w:trPr>
        <w:tc>
          <w:tcPr>
            <w:tcW w:w="706" w:type="dxa"/>
          </w:tcPr>
          <w:p w14:paraId="15FEBD7B" w14:textId="77777777" w:rsidR="006713A4" w:rsidRDefault="006713A4">
            <w:pPr>
              <w:pStyle w:val="TableParagraph"/>
              <w:spacing w:before="78"/>
              <w:ind w:left="136"/>
              <w:rPr>
                <w:b/>
              </w:rPr>
            </w:pPr>
            <w:r>
              <w:rPr>
                <w:b/>
                <w:spacing w:val="-5"/>
              </w:rPr>
              <w:t>RD6</w:t>
            </w:r>
          </w:p>
        </w:tc>
        <w:tc>
          <w:tcPr>
            <w:tcW w:w="5671" w:type="dxa"/>
          </w:tcPr>
          <w:p w14:paraId="68B7C2EA" w14:textId="77777777" w:rsidR="006713A4" w:rsidRDefault="006713A4">
            <w:pPr>
              <w:pStyle w:val="TableParagraph"/>
              <w:spacing w:before="83"/>
              <w:ind w:left="136" w:right="98"/>
            </w:pPr>
            <w:r>
              <w:t>Within</w:t>
            </w:r>
            <w:r>
              <w:rPr>
                <w:spacing w:val="-5"/>
              </w:rPr>
              <w:t xml:space="preserve"> </w:t>
            </w:r>
            <w:r>
              <w:t>the</w:t>
            </w:r>
            <w:r>
              <w:rPr>
                <w:spacing w:val="-4"/>
              </w:rPr>
              <w:t xml:space="preserve"> </w:t>
            </w:r>
            <w:r>
              <w:rPr>
                <w:color w:val="00AF50"/>
              </w:rPr>
              <w:t>Central</w:t>
            </w:r>
            <w:r>
              <w:rPr>
                <w:color w:val="00AF50"/>
                <w:spacing w:val="-4"/>
              </w:rPr>
              <w:t xml:space="preserve"> </w:t>
            </w:r>
            <w:r>
              <w:rPr>
                <w:color w:val="00AF50"/>
              </w:rPr>
              <w:t>City</w:t>
            </w:r>
            <w:r>
              <w:t>,</w:t>
            </w:r>
            <w:r>
              <w:rPr>
                <w:spacing w:val="-7"/>
              </w:rPr>
              <w:t xml:space="preserve"> </w:t>
            </w:r>
            <w:r>
              <w:t>any</w:t>
            </w:r>
            <w:r>
              <w:rPr>
                <w:spacing w:val="-4"/>
              </w:rPr>
              <w:t xml:space="preserve"> </w:t>
            </w:r>
            <w:r>
              <w:rPr>
                <w:color w:val="00AF50"/>
              </w:rPr>
              <w:t>earthworks</w:t>
            </w:r>
            <w:r>
              <w:rPr>
                <w:color w:val="00AF50"/>
                <w:spacing w:val="-4"/>
              </w:rPr>
              <w:t xml:space="preserve"> </w:t>
            </w:r>
            <w:r>
              <w:t>within</w:t>
            </w:r>
            <w:r>
              <w:rPr>
                <w:spacing w:val="-5"/>
              </w:rPr>
              <w:t xml:space="preserve"> </w:t>
            </w:r>
            <w:r>
              <w:t>an</w:t>
            </w:r>
            <w:r>
              <w:rPr>
                <w:spacing w:val="-5"/>
              </w:rPr>
              <w:t xml:space="preserve"> </w:t>
            </w:r>
            <w:r>
              <w:t xml:space="preserve">‘Overlay’ identified in Table 9 to </w:t>
            </w:r>
            <w:r>
              <w:rPr>
                <w:color w:val="0000FF"/>
              </w:rPr>
              <w:t xml:space="preserve">Rule 8.9.2.1 </w:t>
            </w:r>
            <w:r>
              <w:t>that exceeds the specified volume limit.</w:t>
            </w:r>
          </w:p>
        </w:tc>
        <w:tc>
          <w:tcPr>
            <w:tcW w:w="2641" w:type="dxa"/>
          </w:tcPr>
          <w:p w14:paraId="6CBD83CA" w14:textId="77777777" w:rsidR="006713A4" w:rsidRDefault="006713A4" w:rsidP="006713A4">
            <w:pPr>
              <w:pStyle w:val="TableParagraph"/>
              <w:numPr>
                <w:ilvl w:val="0"/>
                <w:numId w:val="170"/>
              </w:numPr>
              <w:tabs>
                <w:tab w:val="left" w:pos="423"/>
              </w:tabs>
              <w:spacing w:before="78"/>
              <w:ind w:left="423" w:hanging="310"/>
            </w:pPr>
            <w:r>
              <w:rPr>
                <w:color w:val="0000FF"/>
              </w:rPr>
              <w:t>Rule</w:t>
            </w:r>
            <w:r>
              <w:rPr>
                <w:color w:val="0000FF"/>
                <w:spacing w:val="-2"/>
              </w:rPr>
              <w:t xml:space="preserve"> 8.9.4.1</w:t>
            </w:r>
            <w:r>
              <w:rPr>
                <w:spacing w:val="-2"/>
              </w:rPr>
              <w:t>,</w:t>
            </w:r>
          </w:p>
          <w:p w14:paraId="3D75D518" w14:textId="77777777" w:rsidR="006713A4" w:rsidRDefault="006713A4" w:rsidP="006713A4">
            <w:pPr>
              <w:pStyle w:val="TableParagraph"/>
              <w:numPr>
                <w:ilvl w:val="0"/>
                <w:numId w:val="170"/>
              </w:numPr>
              <w:tabs>
                <w:tab w:val="left" w:pos="423"/>
              </w:tabs>
              <w:spacing w:before="87"/>
              <w:ind w:left="423" w:hanging="310"/>
            </w:pPr>
            <w:r>
              <w:rPr>
                <w:color w:val="0000FF"/>
              </w:rPr>
              <w:t>Rule</w:t>
            </w:r>
            <w:r>
              <w:rPr>
                <w:color w:val="0000FF"/>
                <w:spacing w:val="-2"/>
              </w:rPr>
              <w:t xml:space="preserve"> 8.9.4.3</w:t>
            </w:r>
            <w:r>
              <w:rPr>
                <w:spacing w:val="-2"/>
              </w:rPr>
              <w:t>,</w:t>
            </w:r>
          </w:p>
          <w:p w14:paraId="6C7CC52B" w14:textId="77777777" w:rsidR="006713A4" w:rsidRDefault="006713A4" w:rsidP="006713A4">
            <w:pPr>
              <w:pStyle w:val="TableParagraph"/>
              <w:numPr>
                <w:ilvl w:val="0"/>
                <w:numId w:val="170"/>
              </w:numPr>
              <w:tabs>
                <w:tab w:val="left" w:pos="423"/>
              </w:tabs>
              <w:spacing w:before="77"/>
              <w:ind w:left="423" w:hanging="310"/>
            </w:pPr>
            <w:r>
              <w:rPr>
                <w:color w:val="0000FF"/>
              </w:rPr>
              <w:t>Rule</w:t>
            </w:r>
            <w:r>
              <w:rPr>
                <w:color w:val="0000FF"/>
                <w:spacing w:val="-2"/>
              </w:rPr>
              <w:t xml:space="preserve"> 8.9.4.6</w:t>
            </w:r>
            <w:r>
              <w:rPr>
                <w:spacing w:val="-2"/>
              </w:rPr>
              <w:t>,</w:t>
            </w:r>
          </w:p>
          <w:p w14:paraId="09A4FF75" w14:textId="77777777" w:rsidR="006713A4" w:rsidRDefault="006713A4" w:rsidP="006713A4">
            <w:pPr>
              <w:pStyle w:val="TableParagraph"/>
              <w:numPr>
                <w:ilvl w:val="0"/>
                <w:numId w:val="170"/>
              </w:numPr>
              <w:tabs>
                <w:tab w:val="left" w:pos="423"/>
              </w:tabs>
              <w:spacing w:before="82"/>
              <w:ind w:left="423" w:hanging="310"/>
            </w:pPr>
            <w:r>
              <w:rPr>
                <w:color w:val="0000FF"/>
              </w:rPr>
              <w:t>Rule</w:t>
            </w:r>
            <w:r>
              <w:rPr>
                <w:color w:val="0000FF"/>
                <w:spacing w:val="-2"/>
              </w:rPr>
              <w:t xml:space="preserve"> 8.9.4.7</w:t>
            </w:r>
            <w:r>
              <w:rPr>
                <w:spacing w:val="-2"/>
              </w:rPr>
              <w:t>,</w:t>
            </w:r>
          </w:p>
          <w:p w14:paraId="19E8D04C" w14:textId="77777777" w:rsidR="006713A4" w:rsidRDefault="006713A4" w:rsidP="006713A4">
            <w:pPr>
              <w:pStyle w:val="TableParagraph"/>
              <w:numPr>
                <w:ilvl w:val="0"/>
                <w:numId w:val="170"/>
              </w:numPr>
              <w:tabs>
                <w:tab w:val="left" w:pos="423"/>
              </w:tabs>
              <w:spacing w:before="77"/>
              <w:ind w:left="423" w:hanging="310"/>
            </w:pPr>
            <w:r>
              <w:rPr>
                <w:color w:val="0000FF"/>
              </w:rPr>
              <w:t>Rule</w:t>
            </w:r>
            <w:r>
              <w:rPr>
                <w:color w:val="0000FF"/>
                <w:spacing w:val="-5"/>
              </w:rPr>
              <w:t xml:space="preserve"> </w:t>
            </w:r>
            <w:r>
              <w:rPr>
                <w:color w:val="0000FF"/>
              </w:rPr>
              <w:t>8.9.4.8</w:t>
            </w:r>
            <w:r>
              <w:t>,</w:t>
            </w:r>
            <w:r>
              <w:rPr>
                <w:spacing w:val="-6"/>
              </w:rPr>
              <w:t xml:space="preserve"> </w:t>
            </w:r>
            <w:r>
              <w:rPr>
                <w:spacing w:val="-5"/>
              </w:rPr>
              <w:t>and</w:t>
            </w:r>
          </w:p>
          <w:p w14:paraId="138BAE35" w14:textId="77777777" w:rsidR="006713A4" w:rsidRDefault="006713A4" w:rsidP="006713A4">
            <w:pPr>
              <w:pStyle w:val="TableParagraph"/>
              <w:numPr>
                <w:ilvl w:val="0"/>
                <w:numId w:val="170"/>
              </w:numPr>
              <w:tabs>
                <w:tab w:val="left" w:pos="424"/>
              </w:tabs>
              <w:spacing w:before="82"/>
              <w:ind w:left="424" w:hanging="311"/>
            </w:pPr>
            <w:r>
              <w:rPr>
                <w:color w:val="0000FF"/>
              </w:rPr>
              <w:t>Rule</w:t>
            </w:r>
            <w:r>
              <w:rPr>
                <w:color w:val="0000FF"/>
                <w:spacing w:val="-2"/>
              </w:rPr>
              <w:t xml:space="preserve"> 8.9.4.9</w:t>
            </w:r>
            <w:r>
              <w:rPr>
                <w:spacing w:val="-2"/>
              </w:rPr>
              <w:t>.</w:t>
            </w:r>
          </w:p>
        </w:tc>
      </w:tr>
      <w:tr w:rsidR="006713A4" w14:paraId="5786DBBB" w14:textId="77777777">
        <w:trPr>
          <w:trHeight w:val="3510"/>
        </w:trPr>
        <w:tc>
          <w:tcPr>
            <w:tcW w:w="706" w:type="dxa"/>
          </w:tcPr>
          <w:p w14:paraId="4C6146C3" w14:textId="77777777" w:rsidR="006713A4" w:rsidRDefault="006713A4">
            <w:pPr>
              <w:pStyle w:val="TableParagraph"/>
              <w:spacing w:before="79"/>
              <w:ind w:left="136"/>
              <w:rPr>
                <w:b/>
              </w:rPr>
            </w:pPr>
            <w:r>
              <w:rPr>
                <w:b/>
                <w:spacing w:val="-5"/>
              </w:rPr>
              <w:t>RD7</w:t>
            </w:r>
          </w:p>
        </w:tc>
        <w:tc>
          <w:tcPr>
            <w:tcW w:w="5671" w:type="dxa"/>
          </w:tcPr>
          <w:p w14:paraId="4AE4724B" w14:textId="77777777" w:rsidR="006713A4" w:rsidRDefault="006713A4" w:rsidP="006713A4">
            <w:pPr>
              <w:pStyle w:val="TableParagraph"/>
              <w:numPr>
                <w:ilvl w:val="0"/>
                <w:numId w:val="155"/>
              </w:numPr>
              <w:tabs>
                <w:tab w:val="left" w:pos="450"/>
                <w:tab w:val="left" w:pos="453"/>
              </w:tabs>
              <w:spacing w:before="83" w:line="256" w:lineRule="auto"/>
              <w:ind w:right="447"/>
            </w:pPr>
            <w:r>
              <w:t>Any</w:t>
            </w:r>
            <w:r>
              <w:rPr>
                <w:spacing w:val="-4"/>
              </w:rPr>
              <w:t xml:space="preserve"> </w:t>
            </w:r>
            <w:r>
              <w:rPr>
                <w:color w:val="00AF50"/>
              </w:rPr>
              <w:t>earthworks</w:t>
            </w:r>
            <w:r>
              <w:rPr>
                <w:color w:val="00AF50"/>
                <w:spacing w:val="-4"/>
              </w:rPr>
              <w:t xml:space="preserve"> </w:t>
            </w:r>
            <w:r>
              <w:t>in</w:t>
            </w:r>
            <w:r>
              <w:rPr>
                <w:spacing w:val="-6"/>
              </w:rPr>
              <w:t xml:space="preserve"> </w:t>
            </w:r>
            <w:r>
              <w:t>the</w:t>
            </w:r>
            <w:r>
              <w:rPr>
                <w:spacing w:val="-5"/>
              </w:rPr>
              <w:t xml:space="preserve"> </w:t>
            </w:r>
            <w:r>
              <w:t>Industrial</w:t>
            </w:r>
            <w:r>
              <w:rPr>
                <w:spacing w:val="-4"/>
              </w:rPr>
              <w:t xml:space="preserve"> </w:t>
            </w:r>
            <w:r>
              <w:t>General</w:t>
            </w:r>
            <w:r>
              <w:rPr>
                <w:spacing w:val="-4"/>
              </w:rPr>
              <w:t xml:space="preserve"> </w:t>
            </w:r>
            <w:r>
              <w:t>Zone</w:t>
            </w:r>
            <w:r>
              <w:rPr>
                <w:spacing w:val="-5"/>
              </w:rPr>
              <w:t xml:space="preserve"> </w:t>
            </w:r>
            <w:r>
              <w:t>(North Belfast) within 10 metres of:</w:t>
            </w:r>
          </w:p>
          <w:p w14:paraId="39017DB7" w14:textId="77777777" w:rsidR="006713A4" w:rsidRDefault="006713A4" w:rsidP="006713A4">
            <w:pPr>
              <w:pStyle w:val="TableParagraph"/>
              <w:numPr>
                <w:ilvl w:val="0"/>
                <w:numId w:val="169"/>
              </w:numPr>
              <w:tabs>
                <w:tab w:val="left" w:pos="850"/>
                <w:tab w:val="left" w:pos="852"/>
              </w:tabs>
              <w:spacing w:before="83" w:line="256" w:lineRule="auto"/>
              <w:ind w:right="415"/>
            </w:pPr>
            <w:r>
              <w:t>the</w:t>
            </w:r>
            <w:r>
              <w:rPr>
                <w:spacing w:val="-5"/>
              </w:rPr>
              <w:t xml:space="preserve"> </w:t>
            </w:r>
            <w:r>
              <w:t>surveyed</w:t>
            </w:r>
            <w:r>
              <w:rPr>
                <w:spacing w:val="-6"/>
              </w:rPr>
              <w:t xml:space="preserve"> </w:t>
            </w:r>
            <w:r>
              <w:t>point</w:t>
            </w:r>
            <w:r>
              <w:rPr>
                <w:spacing w:val="-7"/>
              </w:rPr>
              <w:t xml:space="preserve"> </w:t>
            </w:r>
            <w:r>
              <w:t>of</w:t>
            </w:r>
            <w:r>
              <w:rPr>
                <w:spacing w:val="-5"/>
              </w:rPr>
              <w:t xml:space="preserve"> </w:t>
            </w:r>
            <w:r>
              <w:t>the</w:t>
            </w:r>
            <w:r>
              <w:rPr>
                <w:spacing w:val="-3"/>
              </w:rPr>
              <w:t xml:space="preserve"> </w:t>
            </w:r>
            <w:r>
              <w:rPr>
                <w:color w:val="00AF50"/>
              </w:rPr>
              <w:t>spring</w:t>
            </w:r>
            <w:r>
              <w:rPr>
                <w:color w:val="00AF50"/>
                <w:spacing w:val="-4"/>
              </w:rPr>
              <w:t xml:space="preserve"> </w:t>
            </w:r>
            <w:r>
              <w:t>identified</w:t>
            </w:r>
            <w:r>
              <w:rPr>
                <w:spacing w:val="-6"/>
              </w:rPr>
              <w:t xml:space="preserve"> </w:t>
            </w:r>
            <w:r>
              <w:t>on</w:t>
            </w:r>
            <w:r>
              <w:rPr>
                <w:spacing w:val="-6"/>
              </w:rPr>
              <w:t xml:space="preserve"> </w:t>
            </w:r>
            <w:r>
              <w:t>the Outline</w:t>
            </w:r>
            <w:r>
              <w:rPr>
                <w:spacing w:val="-2"/>
              </w:rPr>
              <w:t xml:space="preserve"> </w:t>
            </w:r>
            <w:r>
              <w:t>Development</w:t>
            </w:r>
            <w:r>
              <w:rPr>
                <w:spacing w:val="-5"/>
              </w:rPr>
              <w:t xml:space="preserve"> </w:t>
            </w:r>
            <w:r>
              <w:t>Plan</w:t>
            </w:r>
            <w:r>
              <w:rPr>
                <w:spacing w:val="-3"/>
              </w:rPr>
              <w:t xml:space="preserve"> </w:t>
            </w:r>
            <w:r>
              <w:t xml:space="preserve">in </w:t>
            </w:r>
            <w:r>
              <w:rPr>
                <w:color w:val="0000FF"/>
              </w:rPr>
              <w:t>Appendix</w:t>
            </w:r>
            <w:r>
              <w:rPr>
                <w:color w:val="0000FF"/>
                <w:spacing w:val="-2"/>
              </w:rPr>
              <w:t xml:space="preserve"> </w:t>
            </w:r>
            <w:r>
              <w:rPr>
                <w:color w:val="0000FF"/>
              </w:rPr>
              <w:t>16.8.5</w:t>
            </w:r>
            <w:r>
              <w:t>;</w:t>
            </w:r>
            <w:r>
              <w:rPr>
                <w:spacing w:val="-4"/>
              </w:rPr>
              <w:t xml:space="preserve"> </w:t>
            </w:r>
            <w:r>
              <w:t>or</w:t>
            </w:r>
          </w:p>
          <w:p w14:paraId="0940A07D" w14:textId="77777777" w:rsidR="006713A4" w:rsidRDefault="006713A4" w:rsidP="006713A4">
            <w:pPr>
              <w:pStyle w:val="TableParagraph"/>
              <w:numPr>
                <w:ilvl w:val="0"/>
                <w:numId w:val="169"/>
              </w:numPr>
              <w:tabs>
                <w:tab w:val="left" w:pos="849"/>
                <w:tab w:val="left" w:pos="852"/>
              </w:tabs>
              <w:spacing w:before="83" w:line="259" w:lineRule="auto"/>
              <w:ind w:right="240"/>
            </w:pPr>
            <w:r>
              <w:t xml:space="preserve">any </w:t>
            </w:r>
            <w:r>
              <w:rPr>
                <w:color w:val="00AF50"/>
              </w:rPr>
              <w:t xml:space="preserve">spring </w:t>
            </w:r>
            <w:r>
              <w:t>not identified on the Outline Development</w:t>
            </w:r>
            <w:r>
              <w:rPr>
                <w:spacing w:val="-7"/>
              </w:rPr>
              <w:t xml:space="preserve"> </w:t>
            </w:r>
            <w:r>
              <w:t>Plan</w:t>
            </w:r>
            <w:r>
              <w:rPr>
                <w:spacing w:val="-5"/>
              </w:rPr>
              <w:t xml:space="preserve"> </w:t>
            </w:r>
            <w:r>
              <w:t>in</w:t>
            </w:r>
            <w:r>
              <w:rPr>
                <w:spacing w:val="-8"/>
              </w:rPr>
              <w:t xml:space="preserve"> </w:t>
            </w:r>
            <w:r>
              <w:rPr>
                <w:color w:val="0000FF"/>
              </w:rPr>
              <w:t>Appendix</w:t>
            </w:r>
            <w:r>
              <w:rPr>
                <w:color w:val="0000FF"/>
                <w:spacing w:val="-4"/>
              </w:rPr>
              <w:t xml:space="preserve"> </w:t>
            </w:r>
            <w:r>
              <w:rPr>
                <w:color w:val="0000FF"/>
              </w:rPr>
              <w:t>16.8.5</w:t>
            </w:r>
            <w:r>
              <w:t>,</w:t>
            </w:r>
            <w:r>
              <w:rPr>
                <w:spacing w:val="-7"/>
              </w:rPr>
              <w:t xml:space="preserve"> </w:t>
            </w:r>
            <w:r>
              <w:t>and</w:t>
            </w:r>
            <w:r>
              <w:rPr>
                <w:spacing w:val="-5"/>
              </w:rPr>
              <w:t xml:space="preserve"> </w:t>
            </w:r>
            <w:r>
              <w:t>which</w:t>
            </w:r>
            <w:r>
              <w:rPr>
                <w:spacing w:val="-5"/>
              </w:rPr>
              <w:t xml:space="preserve"> </w:t>
            </w:r>
            <w:r>
              <w:t xml:space="preserve">is within the area identified as Stormwater Management Area 1 on the </w:t>
            </w:r>
            <w:r>
              <w:rPr>
                <w:color w:val="00AF50"/>
              </w:rPr>
              <w:t xml:space="preserve">outline development plan </w:t>
            </w:r>
            <w:r>
              <w:t>but not within Lots 5, 6 and 7 DP 71209, in which</w:t>
            </w:r>
            <w:r>
              <w:rPr>
                <w:spacing w:val="-6"/>
              </w:rPr>
              <w:t xml:space="preserve"> </w:t>
            </w:r>
            <w:r>
              <w:t>case</w:t>
            </w:r>
            <w:r>
              <w:rPr>
                <w:spacing w:val="-5"/>
              </w:rPr>
              <w:t xml:space="preserve"> </w:t>
            </w:r>
            <w:r>
              <w:t>the</w:t>
            </w:r>
            <w:r>
              <w:rPr>
                <w:spacing w:val="-5"/>
              </w:rPr>
              <w:t xml:space="preserve"> </w:t>
            </w:r>
            <w:r>
              <w:t>setback</w:t>
            </w:r>
            <w:r>
              <w:rPr>
                <w:spacing w:val="-5"/>
              </w:rPr>
              <w:t xml:space="preserve"> </w:t>
            </w:r>
            <w:r>
              <w:t>shall</w:t>
            </w:r>
            <w:r>
              <w:rPr>
                <w:spacing w:val="-3"/>
              </w:rPr>
              <w:t xml:space="preserve"> </w:t>
            </w:r>
            <w:r>
              <w:t>be</w:t>
            </w:r>
            <w:r>
              <w:rPr>
                <w:spacing w:val="-5"/>
              </w:rPr>
              <w:t xml:space="preserve"> </w:t>
            </w:r>
            <w:r>
              <w:t>measured</w:t>
            </w:r>
            <w:r>
              <w:rPr>
                <w:spacing w:val="-6"/>
              </w:rPr>
              <w:t xml:space="preserve"> </w:t>
            </w:r>
            <w:r>
              <w:t>from</w:t>
            </w:r>
            <w:r>
              <w:rPr>
                <w:spacing w:val="-4"/>
              </w:rPr>
              <w:t xml:space="preserve"> </w:t>
            </w:r>
            <w:r>
              <w:t xml:space="preserve">the head or heads of the </w:t>
            </w:r>
            <w:r>
              <w:rPr>
                <w:color w:val="00AF50"/>
              </w:rPr>
              <w:t xml:space="preserve">spring </w:t>
            </w:r>
            <w:r>
              <w:t>where visible.</w:t>
            </w:r>
          </w:p>
        </w:tc>
        <w:tc>
          <w:tcPr>
            <w:tcW w:w="2641" w:type="dxa"/>
          </w:tcPr>
          <w:p w14:paraId="0F598812" w14:textId="77777777" w:rsidR="006713A4" w:rsidRDefault="006713A4" w:rsidP="006713A4">
            <w:pPr>
              <w:pStyle w:val="TableParagraph"/>
              <w:numPr>
                <w:ilvl w:val="0"/>
                <w:numId w:val="168"/>
              </w:numPr>
              <w:tabs>
                <w:tab w:val="left" w:pos="450"/>
                <w:tab w:val="left" w:pos="453"/>
              </w:tabs>
              <w:spacing w:before="83" w:line="256" w:lineRule="auto"/>
              <w:ind w:right="279"/>
            </w:pPr>
            <w:r>
              <w:t xml:space="preserve">All matters in </w:t>
            </w:r>
            <w:r>
              <w:rPr>
                <w:color w:val="0000FF"/>
              </w:rPr>
              <w:t>Rule 8.9.4</w:t>
            </w:r>
            <w:r>
              <w:t>,</w:t>
            </w:r>
            <w:r>
              <w:rPr>
                <w:spacing w:val="-13"/>
              </w:rPr>
              <w:t xml:space="preserve"> </w:t>
            </w:r>
            <w:r>
              <w:t>except</w:t>
            </w:r>
            <w:r>
              <w:rPr>
                <w:spacing w:val="-12"/>
              </w:rPr>
              <w:t xml:space="preserve"> </w:t>
            </w:r>
            <w:r>
              <w:t>for</w:t>
            </w:r>
            <w:r>
              <w:rPr>
                <w:spacing w:val="-13"/>
              </w:rPr>
              <w:t xml:space="preserve"> </w:t>
            </w:r>
            <w:r>
              <w:rPr>
                <w:color w:val="0000FF"/>
              </w:rPr>
              <w:t xml:space="preserve">Rule </w:t>
            </w:r>
            <w:r>
              <w:rPr>
                <w:spacing w:val="-2"/>
              </w:rPr>
              <w:t>8.9.4.9;</w:t>
            </w:r>
          </w:p>
          <w:p w14:paraId="78C5D7E7" w14:textId="77777777" w:rsidR="006713A4" w:rsidRDefault="006713A4" w:rsidP="006713A4">
            <w:pPr>
              <w:pStyle w:val="TableParagraph"/>
              <w:numPr>
                <w:ilvl w:val="0"/>
                <w:numId w:val="168"/>
              </w:numPr>
              <w:tabs>
                <w:tab w:val="left" w:pos="452"/>
              </w:tabs>
              <w:spacing w:before="84"/>
              <w:ind w:left="452" w:hanging="282"/>
            </w:pPr>
            <w:r>
              <w:rPr>
                <w:color w:val="0000FF"/>
              </w:rPr>
              <w:t>Rule</w:t>
            </w:r>
            <w:r>
              <w:rPr>
                <w:color w:val="0000FF"/>
                <w:spacing w:val="-4"/>
              </w:rPr>
              <w:t xml:space="preserve"> </w:t>
            </w:r>
            <w:r>
              <w:rPr>
                <w:color w:val="0000FF"/>
              </w:rPr>
              <w:t>8.8.14</w:t>
            </w:r>
            <w:r>
              <w:t>;</w:t>
            </w:r>
            <w:r>
              <w:rPr>
                <w:spacing w:val="-6"/>
              </w:rPr>
              <w:t xml:space="preserve"> </w:t>
            </w:r>
            <w:r>
              <w:rPr>
                <w:spacing w:val="-5"/>
              </w:rPr>
              <w:t>and</w:t>
            </w:r>
          </w:p>
          <w:p w14:paraId="58F8B00E" w14:textId="77777777" w:rsidR="006713A4" w:rsidRDefault="006713A4" w:rsidP="006713A4">
            <w:pPr>
              <w:pStyle w:val="TableParagraph"/>
              <w:numPr>
                <w:ilvl w:val="0"/>
                <w:numId w:val="168"/>
              </w:numPr>
              <w:tabs>
                <w:tab w:val="left" w:pos="452"/>
              </w:tabs>
              <w:spacing w:before="101"/>
              <w:ind w:left="452" w:hanging="282"/>
            </w:pPr>
            <w:r>
              <w:rPr>
                <w:color w:val="0000FF"/>
              </w:rPr>
              <w:t xml:space="preserve">Rule </w:t>
            </w:r>
            <w:r>
              <w:rPr>
                <w:color w:val="0000FF"/>
                <w:spacing w:val="-2"/>
              </w:rPr>
              <w:t>16.4.6.2.4</w:t>
            </w:r>
            <w:r>
              <w:rPr>
                <w:spacing w:val="-2"/>
              </w:rPr>
              <w:t>.</w:t>
            </w:r>
          </w:p>
        </w:tc>
      </w:tr>
    </w:tbl>
    <w:p w14:paraId="6BA87C2F" w14:textId="77777777" w:rsidR="006713A4" w:rsidRDefault="006713A4" w:rsidP="006713A4">
      <w:pPr>
        <w:sectPr w:rsidR="006713A4" w:rsidSect="00645594">
          <w:type w:val="continuous"/>
          <w:pgSz w:w="11900" w:h="16840"/>
          <w:pgMar w:top="1440" w:right="560" w:bottom="1200" w:left="1300" w:header="0" w:footer="985" w:gutter="0"/>
          <w:cols w:space="720"/>
        </w:sectPr>
      </w:pPr>
    </w:p>
    <w:p w14:paraId="39B0FC74" w14:textId="77777777" w:rsidR="006713A4" w:rsidRDefault="006713A4" w:rsidP="006713A4">
      <w:pPr>
        <w:pStyle w:val="Heading2"/>
        <w:numPr>
          <w:ilvl w:val="3"/>
          <w:numId w:val="213"/>
        </w:numPr>
        <w:tabs>
          <w:tab w:val="left" w:pos="1249"/>
        </w:tabs>
        <w:spacing w:before="22"/>
        <w:ind w:left="1075" w:hanging="1133"/>
      </w:pPr>
      <w:r>
        <w:t>Discretionary</w:t>
      </w:r>
      <w:r>
        <w:rPr>
          <w:spacing w:val="-10"/>
        </w:rPr>
        <w:t xml:space="preserve"> </w:t>
      </w:r>
      <w:r>
        <w:t>activities</w:t>
      </w:r>
      <w:r>
        <w:rPr>
          <w:spacing w:val="-10"/>
        </w:rPr>
        <w:t xml:space="preserve"> </w:t>
      </w:r>
      <w:r>
        <w:t>-</w:t>
      </w:r>
      <w:r>
        <w:rPr>
          <w:spacing w:val="-11"/>
        </w:rPr>
        <w:t xml:space="preserve"> </w:t>
      </w:r>
      <w:r>
        <w:rPr>
          <w:spacing w:val="-2"/>
        </w:rPr>
        <w:t>earthworks</w:t>
      </w:r>
    </w:p>
    <w:p w14:paraId="55D1BED6" w14:textId="77777777" w:rsidR="006713A4" w:rsidRDefault="006713A4" w:rsidP="006713A4">
      <w:pPr>
        <w:pStyle w:val="BodyText"/>
        <w:spacing w:before="2"/>
        <w:rPr>
          <w:b/>
          <w:sz w:val="20"/>
        </w:rPr>
      </w:pPr>
    </w:p>
    <w:p w14:paraId="6A9309A2" w14:textId="77777777" w:rsidR="006713A4" w:rsidRDefault="006713A4" w:rsidP="006713A4">
      <w:pPr>
        <w:pStyle w:val="BodyText"/>
        <w:tabs>
          <w:tab w:val="left" w:pos="592"/>
        </w:tabs>
        <w:ind w:left="116"/>
      </w:pPr>
      <w:r>
        <w:rPr>
          <w:spacing w:val="-5"/>
        </w:rPr>
        <w:t>a.</w:t>
      </w:r>
      <w:r>
        <w:tab/>
        <w:t>The</w:t>
      </w:r>
      <w:r>
        <w:rPr>
          <w:spacing w:val="-5"/>
        </w:rPr>
        <w:t xml:space="preserve"> </w:t>
      </w:r>
      <w:r>
        <w:t>activities</w:t>
      </w:r>
      <w:r>
        <w:rPr>
          <w:spacing w:val="-5"/>
        </w:rPr>
        <w:t xml:space="preserve"> </w:t>
      </w:r>
      <w:r>
        <w:t>listed</w:t>
      </w:r>
      <w:r>
        <w:rPr>
          <w:spacing w:val="-6"/>
        </w:rPr>
        <w:t xml:space="preserve"> </w:t>
      </w:r>
      <w:r>
        <w:t>below</w:t>
      </w:r>
      <w:r>
        <w:rPr>
          <w:spacing w:val="-5"/>
        </w:rPr>
        <w:t xml:space="preserve"> </w:t>
      </w:r>
      <w:r>
        <w:t>are</w:t>
      </w:r>
      <w:r>
        <w:rPr>
          <w:spacing w:val="-5"/>
        </w:rPr>
        <w:t xml:space="preserve"> </w:t>
      </w:r>
      <w:r>
        <w:t>discretionary</w:t>
      </w:r>
      <w:r>
        <w:rPr>
          <w:spacing w:val="-4"/>
        </w:rPr>
        <w:t xml:space="preserve"> </w:t>
      </w:r>
      <w:r>
        <w:rPr>
          <w:spacing w:val="-2"/>
        </w:rPr>
        <w:t>activities.</w:t>
      </w:r>
    </w:p>
    <w:p w14:paraId="25E5694A" w14:textId="77777777" w:rsidR="006713A4" w:rsidRDefault="006713A4" w:rsidP="006713A4">
      <w:pPr>
        <w:pStyle w:val="BodyText"/>
        <w:spacing w:before="6"/>
        <w:rPr>
          <w:sz w:val="14"/>
        </w:rPr>
      </w:pPr>
    </w:p>
    <w:tbl>
      <w:tblPr>
        <w:tblW w:w="0" w:type="auto"/>
        <w:tblInd w:w="1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273"/>
        <w:gridCol w:w="7751"/>
      </w:tblGrid>
      <w:tr w:rsidR="006713A4" w14:paraId="064C89DE" w14:textId="77777777">
        <w:trPr>
          <w:trHeight w:val="695"/>
        </w:trPr>
        <w:tc>
          <w:tcPr>
            <w:tcW w:w="1273" w:type="dxa"/>
          </w:tcPr>
          <w:p w14:paraId="6D0502C3" w14:textId="77777777" w:rsidR="006713A4" w:rsidRDefault="006713A4">
            <w:pPr>
              <w:pStyle w:val="TableParagraph"/>
              <w:spacing w:before="78"/>
              <w:ind w:left="136"/>
              <w:rPr>
                <w:b/>
              </w:rPr>
            </w:pPr>
            <w:r>
              <w:rPr>
                <w:b/>
                <w:spacing w:val="-5"/>
              </w:rPr>
              <w:t>D1</w:t>
            </w:r>
          </w:p>
        </w:tc>
        <w:tc>
          <w:tcPr>
            <w:tcW w:w="7751" w:type="dxa"/>
          </w:tcPr>
          <w:p w14:paraId="7447EC98" w14:textId="77777777" w:rsidR="006713A4" w:rsidRDefault="006713A4">
            <w:pPr>
              <w:pStyle w:val="TableParagraph"/>
              <w:spacing w:before="78"/>
              <w:ind w:left="136" w:right="181"/>
            </w:pPr>
            <w:r>
              <w:t>Other</w:t>
            </w:r>
            <w:r>
              <w:rPr>
                <w:spacing w:val="-3"/>
              </w:rPr>
              <w:t xml:space="preserve"> </w:t>
            </w:r>
            <w:r>
              <w:t>than</w:t>
            </w:r>
            <w:r>
              <w:rPr>
                <w:spacing w:val="-1"/>
              </w:rPr>
              <w:t xml:space="preserve"> </w:t>
            </w:r>
            <w:r>
              <w:t>in</w:t>
            </w:r>
            <w:r>
              <w:rPr>
                <w:spacing w:val="-4"/>
              </w:rPr>
              <w:t xml:space="preserve"> </w:t>
            </w:r>
            <w:r>
              <w:t>the</w:t>
            </w:r>
            <w:r>
              <w:rPr>
                <w:spacing w:val="-2"/>
              </w:rPr>
              <w:t xml:space="preserve"> </w:t>
            </w:r>
            <w:r>
              <w:rPr>
                <w:color w:val="00AF50"/>
              </w:rPr>
              <w:t>Central</w:t>
            </w:r>
            <w:r>
              <w:rPr>
                <w:color w:val="00AF50"/>
                <w:spacing w:val="-2"/>
              </w:rPr>
              <w:t xml:space="preserve"> </w:t>
            </w:r>
            <w:r>
              <w:rPr>
                <w:color w:val="00AF50"/>
              </w:rPr>
              <w:t>City</w:t>
            </w:r>
            <w:r>
              <w:t>,</w:t>
            </w:r>
            <w:r>
              <w:rPr>
                <w:spacing w:val="-6"/>
              </w:rPr>
              <w:t xml:space="preserve"> </w:t>
            </w:r>
            <w:r>
              <w:t>any</w:t>
            </w:r>
            <w:r>
              <w:rPr>
                <w:spacing w:val="-2"/>
              </w:rPr>
              <w:t xml:space="preserve"> </w:t>
            </w:r>
            <w:r>
              <w:rPr>
                <w:color w:val="00AF50"/>
              </w:rPr>
              <w:t>earthworks</w:t>
            </w:r>
            <w:r>
              <w:rPr>
                <w:color w:val="00AF50"/>
                <w:spacing w:val="-3"/>
              </w:rPr>
              <w:t xml:space="preserve"> </w:t>
            </w:r>
            <w:r>
              <w:t>within</w:t>
            </w:r>
            <w:r>
              <w:rPr>
                <w:spacing w:val="-4"/>
              </w:rPr>
              <w:t xml:space="preserve"> </w:t>
            </w:r>
            <w:r>
              <w:t>an</w:t>
            </w:r>
            <w:r>
              <w:rPr>
                <w:spacing w:val="-4"/>
              </w:rPr>
              <w:t xml:space="preserve"> </w:t>
            </w:r>
            <w:r>
              <w:t>Overlay</w:t>
            </w:r>
            <w:r>
              <w:rPr>
                <w:spacing w:val="-3"/>
              </w:rPr>
              <w:t xml:space="preserve"> </w:t>
            </w:r>
            <w:r>
              <w:t>identified</w:t>
            </w:r>
            <w:r>
              <w:rPr>
                <w:spacing w:val="-4"/>
              </w:rPr>
              <w:t xml:space="preserve"> </w:t>
            </w:r>
            <w:r>
              <w:t>in</w:t>
            </w:r>
            <w:r>
              <w:rPr>
                <w:spacing w:val="-4"/>
              </w:rPr>
              <w:t xml:space="preserve"> </w:t>
            </w:r>
            <w:r>
              <w:t xml:space="preserve">Table 9 to </w:t>
            </w:r>
            <w:r>
              <w:rPr>
                <w:color w:val="0000FF"/>
              </w:rPr>
              <w:t xml:space="preserve">Rule 8.9.2.1 </w:t>
            </w:r>
            <w:r>
              <w:t>that exceeds the specified volume limit.</w:t>
            </w:r>
          </w:p>
        </w:tc>
      </w:tr>
    </w:tbl>
    <w:p w14:paraId="4151CCDC" w14:textId="77777777" w:rsidR="006713A4" w:rsidRDefault="006713A4" w:rsidP="006713A4">
      <w:pPr>
        <w:pStyle w:val="BodyText"/>
      </w:pPr>
    </w:p>
    <w:p w14:paraId="7A2CEB23" w14:textId="77777777" w:rsidR="006713A4" w:rsidRDefault="006713A4" w:rsidP="006713A4">
      <w:pPr>
        <w:pStyle w:val="BodyText"/>
        <w:spacing w:before="4"/>
        <w:rPr>
          <w:sz w:val="27"/>
        </w:rPr>
      </w:pPr>
    </w:p>
    <w:p w14:paraId="2845880A" w14:textId="77777777" w:rsidR="006713A4" w:rsidRDefault="006713A4" w:rsidP="006713A4">
      <w:pPr>
        <w:pStyle w:val="Heading2"/>
        <w:numPr>
          <w:ilvl w:val="3"/>
          <w:numId w:val="213"/>
        </w:numPr>
        <w:tabs>
          <w:tab w:val="left" w:pos="1249"/>
        </w:tabs>
        <w:spacing w:before="1"/>
        <w:ind w:left="1075" w:hanging="1133"/>
      </w:pPr>
      <w:r>
        <w:t>Non-complying</w:t>
      </w:r>
      <w:r>
        <w:rPr>
          <w:spacing w:val="-11"/>
        </w:rPr>
        <w:t xml:space="preserve"> </w:t>
      </w:r>
      <w:r>
        <w:t>activities</w:t>
      </w:r>
      <w:r>
        <w:rPr>
          <w:spacing w:val="-9"/>
        </w:rPr>
        <w:t xml:space="preserve"> </w:t>
      </w:r>
      <w:r>
        <w:t>-</w:t>
      </w:r>
      <w:r>
        <w:rPr>
          <w:spacing w:val="-11"/>
        </w:rPr>
        <w:t xml:space="preserve"> </w:t>
      </w:r>
      <w:r>
        <w:rPr>
          <w:spacing w:val="-2"/>
        </w:rPr>
        <w:t>earthworks</w:t>
      </w:r>
    </w:p>
    <w:p w14:paraId="0E80B7E2" w14:textId="77777777" w:rsidR="006713A4" w:rsidRDefault="006713A4" w:rsidP="006713A4">
      <w:pPr>
        <w:pStyle w:val="BodyText"/>
        <w:spacing w:before="1"/>
        <w:rPr>
          <w:b/>
          <w:sz w:val="20"/>
        </w:rPr>
      </w:pPr>
    </w:p>
    <w:p w14:paraId="7B1B212E" w14:textId="77777777" w:rsidR="006713A4" w:rsidRDefault="006713A4" w:rsidP="006713A4">
      <w:pPr>
        <w:pStyle w:val="BodyText"/>
        <w:tabs>
          <w:tab w:val="left" w:pos="592"/>
        </w:tabs>
        <w:spacing w:before="1"/>
        <w:ind w:left="116"/>
      </w:pPr>
      <w:r>
        <w:rPr>
          <w:spacing w:val="-5"/>
        </w:rPr>
        <w:t>a.</w:t>
      </w:r>
      <w:r>
        <w:tab/>
        <w:t>The</w:t>
      </w:r>
      <w:r>
        <w:rPr>
          <w:spacing w:val="-5"/>
        </w:rPr>
        <w:t xml:space="preserve"> </w:t>
      </w:r>
      <w:r>
        <w:t>activities</w:t>
      </w:r>
      <w:r>
        <w:rPr>
          <w:spacing w:val="-5"/>
        </w:rPr>
        <w:t xml:space="preserve"> </w:t>
      </w:r>
      <w:r>
        <w:t>listed</w:t>
      </w:r>
      <w:r>
        <w:rPr>
          <w:spacing w:val="-6"/>
        </w:rPr>
        <w:t xml:space="preserve"> </w:t>
      </w:r>
      <w:r>
        <w:t>below</w:t>
      </w:r>
      <w:r>
        <w:rPr>
          <w:spacing w:val="-5"/>
        </w:rPr>
        <w:t xml:space="preserve"> </w:t>
      </w:r>
      <w:r>
        <w:t>are</w:t>
      </w:r>
      <w:r>
        <w:rPr>
          <w:spacing w:val="-5"/>
        </w:rPr>
        <w:t xml:space="preserve"> </w:t>
      </w:r>
      <w:r>
        <w:t>non-complying</w:t>
      </w:r>
      <w:r>
        <w:rPr>
          <w:spacing w:val="-3"/>
        </w:rPr>
        <w:t xml:space="preserve"> </w:t>
      </w:r>
      <w:r>
        <w:rPr>
          <w:spacing w:val="-2"/>
        </w:rPr>
        <w:t>activities.</w:t>
      </w:r>
    </w:p>
    <w:p w14:paraId="5AD4D7DF" w14:textId="77777777" w:rsidR="006713A4" w:rsidRDefault="006713A4" w:rsidP="006713A4">
      <w:pPr>
        <w:pStyle w:val="BodyText"/>
        <w:rPr>
          <w:sz w:val="14"/>
        </w:rPr>
      </w:pPr>
    </w:p>
    <w:tbl>
      <w:tblPr>
        <w:tblW w:w="0" w:type="auto"/>
        <w:tblInd w:w="1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273"/>
        <w:gridCol w:w="7751"/>
      </w:tblGrid>
      <w:tr w:rsidR="006713A4" w14:paraId="1C61797F" w14:textId="77777777">
        <w:trPr>
          <w:trHeight w:val="700"/>
        </w:trPr>
        <w:tc>
          <w:tcPr>
            <w:tcW w:w="1273" w:type="dxa"/>
          </w:tcPr>
          <w:p w14:paraId="326A7116" w14:textId="77777777" w:rsidR="006713A4" w:rsidRDefault="006713A4">
            <w:pPr>
              <w:pStyle w:val="TableParagraph"/>
              <w:spacing w:before="78"/>
              <w:ind w:left="136"/>
              <w:rPr>
                <w:b/>
              </w:rPr>
            </w:pPr>
            <w:r>
              <w:rPr>
                <w:b/>
                <w:spacing w:val="-5"/>
              </w:rPr>
              <w:t>NC1</w:t>
            </w:r>
          </w:p>
        </w:tc>
        <w:tc>
          <w:tcPr>
            <w:tcW w:w="7751" w:type="dxa"/>
          </w:tcPr>
          <w:p w14:paraId="3881221F" w14:textId="77777777" w:rsidR="006713A4" w:rsidRDefault="006713A4">
            <w:pPr>
              <w:pStyle w:val="TableParagraph"/>
              <w:spacing w:before="83"/>
              <w:ind w:left="136"/>
            </w:pPr>
            <w:r>
              <w:t>Any</w:t>
            </w:r>
            <w:r>
              <w:rPr>
                <w:spacing w:val="-5"/>
              </w:rPr>
              <w:t xml:space="preserve"> </w:t>
            </w:r>
            <w:r>
              <w:t>activity</w:t>
            </w:r>
            <w:r>
              <w:rPr>
                <w:spacing w:val="-4"/>
              </w:rPr>
              <w:t xml:space="preserve"> </w:t>
            </w:r>
            <w:r>
              <w:t>that</w:t>
            </w:r>
            <w:r>
              <w:rPr>
                <w:spacing w:val="-7"/>
              </w:rPr>
              <w:t xml:space="preserve"> </w:t>
            </w:r>
            <w:r>
              <w:t>does</w:t>
            </w:r>
            <w:r>
              <w:rPr>
                <w:spacing w:val="-4"/>
              </w:rPr>
              <w:t xml:space="preserve"> </w:t>
            </w:r>
            <w:r>
              <w:t>not</w:t>
            </w:r>
            <w:r>
              <w:rPr>
                <w:spacing w:val="-6"/>
              </w:rPr>
              <w:t xml:space="preserve"> </w:t>
            </w:r>
            <w:r>
              <w:t>meet</w:t>
            </w:r>
            <w:r>
              <w:rPr>
                <w:spacing w:val="-6"/>
              </w:rPr>
              <w:t xml:space="preserve"> </w:t>
            </w:r>
            <w:r>
              <w:t>any</w:t>
            </w:r>
            <w:r>
              <w:rPr>
                <w:spacing w:val="-4"/>
              </w:rPr>
              <w:t xml:space="preserve"> </w:t>
            </w:r>
            <w:r>
              <w:t>one or</w:t>
            </w:r>
            <w:r>
              <w:rPr>
                <w:spacing w:val="-4"/>
              </w:rPr>
              <w:t xml:space="preserve"> </w:t>
            </w:r>
            <w:r>
              <w:t>more</w:t>
            </w:r>
            <w:r>
              <w:rPr>
                <w:spacing w:val="-4"/>
              </w:rPr>
              <w:t xml:space="preserve"> </w:t>
            </w:r>
            <w:r>
              <w:t>of the</w:t>
            </w:r>
            <w:r>
              <w:rPr>
                <w:spacing w:val="-5"/>
              </w:rPr>
              <w:t xml:space="preserve"> </w:t>
            </w:r>
            <w:r>
              <w:t>activity</w:t>
            </w:r>
            <w:r>
              <w:rPr>
                <w:spacing w:val="-4"/>
              </w:rPr>
              <w:t xml:space="preserve"> </w:t>
            </w:r>
            <w:r>
              <w:t>standards</w:t>
            </w:r>
            <w:r>
              <w:rPr>
                <w:spacing w:val="-4"/>
              </w:rPr>
              <w:t xml:space="preserve"> </w:t>
            </w:r>
            <w:r>
              <w:t>in</w:t>
            </w:r>
            <w:r>
              <w:rPr>
                <w:spacing w:val="3"/>
              </w:rPr>
              <w:t xml:space="preserve"> </w:t>
            </w:r>
            <w:r>
              <w:rPr>
                <w:color w:val="0000FF"/>
                <w:spacing w:val="-4"/>
              </w:rPr>
              <w:t>Rule</w:t>
            </w:r>
          </w:p>
          <w:p w14:paraId="4D06E3E4" w14:textId="77777777" w:rsidR="006713A4" w:rsidRDefault="006713A4">
            <w:pPr>
              <w:pStyle w:val="TableParagraph"/>
              <w:ind w:left="136"/>
            </w:pPr>
            <w:r>
              <w:rPr>
                <w:color w:val="0000FF"/>
              </w:rPr>
              <w:t>8.9.2.1</w:t>
            </w:r>
            <w:r>
              <w:rPr>
                <w:color w:val="0000FF"/>
                <w:spacing w:val="-5"/>
              </w:rPr>
              <w:t xml:space="preserve"> </w:t>
            </w:r>
            <w:r>
              <w:t>P3,</w:t>
            </w:r>
            <w:r>
              <w:rPr>
                <w:spacing w:val="-7"/>
              </w:rPr>
              <w:t xml:space="preserve"> </w:t>
            </w:r>
            <w:r>
              <w:t>P4</w:t>
            </w:r>
            <w:r>
              <w:rPr>
                <w:spacing w:val="-6"/>
              </w:rPr>
              <w:t xml:space="preserve"> </w:t>
            </w:r>
            <w:r>
              <w:t>or</w:t>
            </w:r>
            <w:r>
              <w:rPr>
                <w:spacing w:val="-3"/>
              </w:rPr>
              <w:t xml:space="preserve"> </w:t>
            </w:r>
            <w:r>
              <w:rPr>
                <w:spacing w:val="-5"/>
              </w:rPr>
              <w:t>P5.</w:t>
            </w:r>
          </w:p>
        </w:tc>
      </w:tr>
      <w:tr w:rsidR="006713A4" w14:paraId="1EFE2810" w14:textId="77777777">
        <w:trPr>
          <w:trHeight w:val="696"/>
        </w:trPr>
        <w:tc>
          <w:tcPr>
            <w:tcW w:w="1273" w:type="dxa"/>
          </w:tcPr>
          <w:p w14:paraId="627EC48B" w14:textId="77777777" w:rsidR="006713A4" w:rsidRDefault="006713A4">
            <w:pPr>
              <w:pStyle w:val="TableParagraph"/>
              <w:spacing w:before="79"/>
              <w:ind w:left="136"/>
              <w:rPr>
                <w:b/>
              </w:rPr>
            </w:pPr>
            <w:r>
              <w:rPr>
                <w:b/>
                <w:spacing w:val="-5"/>
              </w:rPr>
              <w:t>NC2</w:t>
            </w:r>
          </w:p>
        </w:tc>
        <w:tc>
          <w:tcPr>
            <w:tcW w:w="7751" w:type="dxa"/>
          </w:tcPr>
          <w:p w14:paraId="3446E64F" w14:textId="77777777" w:rsidR="006713A4" w:rsidRDefault="006713A4">
            <w:pPr>
              <w:pStyle w:val="TableParagraph"/>
              <w:spacing w:before="79"/>
              <w:ind w:left="136" w:right="181"/>
            </w:pPr>
            <w:r>
              <w:t>The</w:t>
            </w:r>
            <w:r>
              <w:rPr>
                <w:spacing w:val="-5"/>
              </w:rPr>
              <w:t xml:space="preserve"> </w:t>
            </w:r>
            <w:r>
              <w:t>modification,</w:t>
            </w:r>
            <w:r>
              <w:rPr>
                <w:spacing w:val="-7"/>
              </w:rPr>
              <w:t xml:space="preserve"> </w:t>
            </w:r>
            <w:r>
              <w:t>alteration</w:t>
            </w:r>
            <w:r>
              <w:rPr>
                <w:spacing w:val="-6"/>
              </w:rPr>
              <w:t xml:space="preserve"> </w:t>
            </w:r>
            <w:r>
              <w:t>or</w:t>
            </w:r>
            <w:r>
              <w:rPr>
                <w:spacing w:val="-5"/>
              </w:rPr>
              <w:t xml:space="preserve"> </w:t>
            </w:r>
            <w:r>
              <w:t>removal</w:t>
            </w:r>
            <w:r>
              <w:rPr>
                <w:spacing w:val="-4"/>
              </w:rPr>
              <w:t xml:space="preserve"> </w:t>
            </w:r>
            <w:r>
              <w:t>of</w:t>
            </w:r>
            <w:r>
              <w:rPr>
                <w:spacing w:val="-5"/>
              </w:rPr>
              <w:t xml:space="preserve"> </w:t>
            </w:r>
            <w:r>
              <w:t>sand</w:t>
            </w:r>
            <w:r>
              <w:rPr>
                <w:spacing w:val="-6"/>
              </w:rPr>
              <w:t xml:space="preserve"> </w:t>
            </w:r>
            <w:r>
              <w:t>dunes and</w:t>
            </w:r>
            <w:r>
              <w:rPr>
                <w:spacing w:val="-6"/>
              </w:rPr>
              <w:t xml:space="preserve"> </w:t>
            </w:r>
            <w:r>
              <w:t>vegetation</w:t>
            </w:r>
            <w:r>
              <w:rPr>
                <w:spacing w:val="-6"/>
              </w:rPr>
              <w:t xml:space="preserve"> </w:t>
            </w:r>
            <w:r>
              <w:t>on</w:t>
            </w:r>
            <w:r>
              <w:rPr>
                <w:spacing w:val="-6"/>
              </w:rPr>
              <w:t xml:space="preserve"> </w:t>
            </w:r>
            <w:r>
              <w:t>sand dunes within 50 metres of Mean High Water Springs.</w:t>
            </w:r>
          </w:p>
        </w:tc>
      </w:tr>
    </w:tbl>
    <w:p w14:paraId="1753AC9B" w14:textId="77777777" w:rsidR="006713A4" w:rsidRDefault="006713A4" w:rsidP="006713A4">
      <w:pPr>
        <w:pStyle w:val="BodyText"/>
      </w:pPr>
    </w:p>
    <w:p w14:paraId="00117208" w14:textId="77777777" w:rsidR="006713A4" w:rsidRDefault="006713A4" w:rsidP="006713A4">
      <w:pPr>
        <w:pStyle w:val="BodyText"/>
        <w:spacing w:before="4"/>
        <w:rPr>
          <w:sz w:val="27"/>
        </w:rPr>
      </w:pPr>
    </w:p>
    <w:p w14:paraId="38504777" w14:textId="77777777" w:rsidR="006713A4" w:rsidRDefault="006713A4" w:rsidP="006713A4">
      <w:pPr>
        <w:pStyle w:val="Heading2"/>
        <w:numPr>
          <w:ilvl w:val="3"/>
          <w:numId w:val="213"/>
        </w:numPr>
        <w:tabs>
          <w:tab w:val="left" w:pos="1249"/>
        </w:tabs>
        <w:ind w:left="1075" w:hanging="1133"/>
      </w:pPr>
      <w:r>
        <w:t>Prohibited</w:t>
      </w:r>
      <w:r>
        <w:rPr>
          <w:spacing w:val="-9"/>
        </w:rPr>
        <w:t xml:space="preserve"> </w:t>
      </w:r>
      <w:r>
        <w:t>activities</w:t>
      </w:r>
      <w:r>
        <w:rPr>
          <w:spacing w:val="-8"/>
        </w:rPr>
        <w:t xml:space="preserve"> </w:t>
      </w:r>
      <w:r>
        <w:t>—</w:t>
      </w:r>
      <w:r>
        <w:rPr>
          <w:spacing w:val="-8"/>
        </w:rPr>
        <w:t xml:space="preserve"> </w:t>
      </w:r>
      <w:r>
        <w:rPr>
          <w:spacing w:val="-2"/>
        </w:rPr>
        <w:t>earthworks</w:t>
      </w:r>
    </w:p>
    <w:p w14:paraId="7AD280A9" w14:textId="77777777" w:rsidR="006713A4" w:rsidRDefault="006713A4" w:rsidP="006713A4">
      <w:pPr>
        <w:pStyle w:val="BodyText"/>
        <w:spacing w:before="3"/>
        <w:rPr>
          <w:b/>
          <w:sz w:val="20"/>
        </w:rPr>
      </w:pPr>
    </w:p>
    <w:p w14:paraId="789ED877" w14:textId="77777777" w:rsidR="006713A4" w:rsidRDefault="006713A4" w:rsidP="006713A4">
      <w:pPr>
        <w:pStyle w:val="BodyText"/>
        <w:tabs>
          <w:tab w:val="left" w:pos="544"/>
        </w:tabs>
        <w:ind w:left="116"/>
      </w:pPr>
      <w:r>
        <w:rPr>
          <w:spacing w:val="-5"/>
        </w:rPr>
        <w:t>a.</w:t>
      </w:r>
      <w:r>
        <w:tab/>
        <w:t>The</w:t>
      </w:r>
      <w:r>
        <w:rPr>
          <w:spacing w:val="-6"/>
        </w:rPr>
        <w:t xml:space="preserve"> </w:t>
      </w:r>
      <w:r>
        <w:t>activities</w:t>
      </w:r>
      <w:r>
        <w:rPr>
          <w:spacing w:val="-5"/>
        </w:rPr>
        <w:t xml:space="preserve"> </w:t>
      </w:r>
      <w:r>
        <w:t>listed</w:t>
      </w:r>
      <w:r>
        <w:rPr>
          <w:spacing w:val="-5"/>
        </w:rPr>
        <w:t xml:space="preserve"> </w:t>
      </w:r>
      <w:r>
        <w:t>below</w:t>
      </w:r>
      <w:r>
        <w:rPr>
          <w:spacing w:val="-6"/>
        </w:rPr>
        <w:t xml:space="preserve"> </w:t>
      </w:r>
      <w:r>
        <w:t>are</w:t>
      </w:r>
      <w:r>
        <w:rPr>
          <w:spacing w:val="-5"/>
        </w:rPr>
        <w:t xml:space="preserve"> </w:t>
      </w:r>
      <w:r>
        <w:t>prohibited</w:t>
      </w:r>
      <w:r>
        <w:rPr>
          <w:spacing w:val="-5"/>
        </w:rPr>
        <w:t xml:space="preserve"> </w:t>
      </w:r>
      <w:r>
        <w:rPr>
          <w:spacing w:val="-2"/>
        </w:rPr>
        <w:t>activities.</w:t>
      </w:r>
    </w:p>
    <w:p w14:paraId="00E33DDA" w14:textId="77777777" w:rsidR="006713A4" w:rsidRDefault="006713A4" w:rsidP="006713A4">
      <w:pPr>
        <w:pStyle w:val="BodyText"/>
        <w:rPr>
          <w:sz w:val="14"/>
        </w:rPr>
      </w:pPr>
    </w:p>
    <w:tbl>
      <w:tblPr>
        <w:tblW w:w="0" w:type="auto"/>
        <w:tblInd w:w="1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253"/>
        <w:gridCol w:w="7769"/>
      </w:tblGrid>
      <w:tr w:rsidR="006713A4" w14:paraId="35DEC1FC" w14:textId="77777777">
        <w:trPr>
          <w:trHeight w:val="431"/>
        </w:trPr>
        <w:tc>
          <w:tcPr>
            <w:tcW w:w="1253" w:type="dxa"/>
          </w:tcPr>
          <w:p w14:paraId="28C887F9" w14:textId="77777777" w:rsidR="006713A4" w:rsidRDefault="006713A4">
            <w:pPr>
              <w:pStyle w:val="TableParagraph"/>
              <w:spacing w:before="78"/>
              <w:ind w:left="136"/>
              <w:rPr>
                <w:b/>
              </w:rPr>
            </w:pPr>
            <w:r>
              <w:rPr>
                <w:b/>
                <w:spacing w:val="-5"/>
              </w:rPr>
              <w:t>PR1</w:t>
            </w:r>
          </w:p>
        </w:tc>
        <w:tc>
          <w:tcPr>
            <w:tcW w:w="7769" w:type="dxa"/>
          </w:tcPr>
          <w:p w14:paraId="301522A4" w14:textId="77777777" w:rsidR="006713A4" w:rsidRDefault="006713A4">
            <w:pPr>
              <w:pStyle w:val="TableParagraph"/>
              <w:spacing w:before="78"/>
              <w:ind w:left="137"/>
            </w:pPr>
            <w:r>
              <w:rPr>
                <w:color w:val="00AF50"/>
              </w:rPr>
              <w:t>Quarrying</w:t>
            </w:r>
            <w:r>
              <w:rPr>
                <w:color w:val="00AF50"/>
                <w:spacing w:val="-4"/>
              </w:rPr>
              <w:t xml:space="preserve"> </w:t>
            </w:r>
            <w:r>
              <w:rPr>
                <w:color w:val="00AF50"/>
              </w:rPr>
              <w:t>activities</w:t>
            </w:r>
            <w:r>
              <w:rPr>
                <w:color w:val="00AF50"/>
                <w:spacing w:val="-2"/>
              </w:rPr>
              <w:t xml:space="preserve"> </w:t>
            </w:r>
            <w:r>
              <w:t>within</w:t>
            </w:r>
            <w:r>
              <w:rPr>
                <w:spacing w:val="-6"/>
              </w:rPr>
              <w:t xml:space="preserve"> </w:t>
            </w:r>
            <w:r>
              <w:t>the</w:t>
            </w:r>
            <w:r>
              <w:rPr>
                <w:spacing w:val="-4"/>
              </w:rPr>
              <w:t xml:space="preserve"> </w:t>
            </w:r>
            <w:r>
              <w:rPr>
                <w:color w:val="00AF50"/>
              </w:rPr>
              <w:t>Central</w:t>
            </w:r>
            <w:r>
              <w:rPr>
                <w:color w:val="00AF50"/>
                <w:spacing w:val="-3"/>
              </w:rPr>
              <w:t xml:space="preserve"> </w:t>
            </w:r>
            <w:r>
              <w:rPr>
                <w:color w:val="00AF50"/>
                <w:spacing w:val="-4"/>
              </w:rPr>
              <w:t>City</w:t>
            </w:r>
          </w:p>
        </w:tc>
      </w:tr>
    </w:tbl>
    <w:p w14:paraId="3DC4BEEB" w14:textId="77777777" w:rsidR="006713A4" w:rsidRDefault="006713A4" w:rsidP="006713A4">
      <w:pPr>
        <w:pStyle w:val="BodyText"/>
      </w:pPr>
    </w:p>
    <w:p w14:paraId="3FDD21C6" w14:textId="77777777" w:rsidR="006713A4" w:rsidRDefault="006713A4" w:rsidP="006713A4">
      <w:pPr>
        <w:pStyle w:val="BodyText"/>
        <w:spacing w:before="4"/>
        <w:rPr>
          <w:sz w:val="27"/>
        </w:rPr>
      </w:pPr>
    </w:p>
    <w:p w14:paraId="2165920E" w14:textId="77777777" w:rsidR="006713A4" w:rsidRDefault="006713A4" w:rsidP="006713A4">
      <w:pPr>
        <w:pStyle w:val="Heading2"/>
        <w:numPr>
          <w:ilvl w:val="2"/>
          <w:numId w:val="213"/>
        </w:numPr>
        <w:tabs>
          <w:tab w:val="left" w:pos="834"/>
        </w:tabs>
        <w:spacing w:before="1"/>
        <w:ind w:left="834" w:hanging="718"/>
      </w:pPr>
      <w:r>
        <w:rPr>
          <w:spacing w:val="-2"/>
        </w:rPr>
        <w:t>Exemptions</w:t>
      </w:r>
    </w:p>
    <w:p w14:paraId="50A0F6DB" w14:textId="77777777" w:rsidR="006713A4" w:rsidRDefault="006713A4" w:rsidP="006713A4">
      <w:pPr>
        <w:pStyle w:val="BodyText"/>
        <w:spacing w:before="9"/>
        <w:rPr>
          <w:b/>
          <w:sz w:val="19"/>
        </w:rPr>
      </w:pPr>
    </w:p>
    <w:p w14:paraId="4A2B0C3F" w14:textId="77777777" w:rsidR="006713A4" w:rsidRDefault="006713A4" w:rsidP="006713A4">
      <w:pPr>
        <w:pStyle w:val="ListParagraph"/>
        <w:numPr>
          <w:ilvl w:val="0"/>
          <w:numId w:val="167"/>
        </w:numPr>
        <w:tabs>
          <w:tab w:val="left" w:pos="544"/>
        </w:tabs>
      </w:pPr>
      <w:r>
        <w:t>The</w:t>
      </w:r>
      <w:r>
        <w:rPr>
          <w:spacing w:val="-5"/>
        </w:rPr>
        <w:t xml:space="preserve"> </w:t>
      </w:r>
      <w:r>
        <w:t>following</w:t>
      </w:r>
      <w:r>
        <w:rPr>
          <w:spacing w:val="-2"/>
        </w:rPr>
        <w:t xml:space="preserve"> </w:t>
      </w:r>
      <w:r>
        <w:rPr>
          <w:color w:val="00AF50"/>
        </w:rPr>
        <w:t>earthworks</w:t>
      </w:r>
      <w:r>
        <w:rPr>
          <w:color w:val="00AF50"/>
          <w:spacing w:val="-4"/>
        </w:rPr>
        <w:t xml:space="preserve"> </w:t>
      </w:r>
      <w:r>
        <w:t>are</w:t>
      </w:r>
      <w:r>
        <w:rPr>
          <w:spacing w:val="-4"/>
        </w:rPr>
        <w:t xml:space="preserve"> </w:t>
      </w:r>
      <w:r>
        <w:t>exempt</w:t>
      </w:r>
      <w:r>
        <w:rPr>
          <w:spacing w:val="-7"/>
        </w:rPr>
        <w:t xml:space="preserve"> </w:t>
      </w:r>
      <w:r>
        <w:t>from</w:t>
      </w:r>
      <w:r>
        <w:rPr>
          <w:spacing w:val="-3"/>
        </w:rPr>
        <w:t xml:space="preserve"> </w:t>
      </w:r>
      <w:r>
        <w:t>the</w:t>
      </w:r>
      <w:r>
        <w:rPr>
          <w:spacing w:val="-5"/>
        </w:rPr>
        <w:t xml:space="preserve"> </w:t>
      </w:r>
      <w:r>
        <w:t>activity</w:t>
      </w:r>
      <w:r>
        <w:rPr>
          <w:spacing w:val="-8"/>
        </w:rPr>
        <w:t xml:space="preserve"> </w:t>
      </w:r>
      <w:r>
        <w:t>standards</w:t>
      </w:r>
      <w:r>
        <w:rPr>
          <w:spacing w:val="-4"/>
        </w:rPr>
        <w:t xml:space="preserve"> </w:t>
      </w:r>
      <w:r>
        <w:t>set</w:t>
      </w:r>
      <w:r>
        <w:rPr>
          <w:spacing w:val="-2"/>
        </w:rPr>
        <w:t xml:space="preserve"> </w:t>
      </w:r>
      <w:r>
        <w:t>out</w:t>
      </w:r>
      <w:r>
        <w:rPr>
          <w:spacing w:val="-6"/>
        </w:rPr>
        <w:t xml:space="preserve"> </w:t>
      </w:r>
      <w:r>
        <w:t>in</w:t>
      </w:r>
      <w:r>
        <w:rPr>
          <w:spacing w:val="-2"/>
        </w:rPr>
        <w:t xml:space="preserve"> </w:t>
      </w:r>
      <w:r>
        <w:rPr>
          <w:color w:val="0000FF"/>
        </w:rPr>
        <w:t>Rule</w:t>
      </w:r>
      <w:r>
        <w:rPr>
          <w:color w:val="0000FF"/>
          <w:spacing w:val="-3"/>
        </w:rPr>
        <w:t xml:space="preserve"> </w:t>
      </w:r>
      <w:r>
        <w:rPr>
          <w:color w:val="0000FF"/>
        </w:rPr>
        <w:t>8.9.2.1</w:t>
      </w:r>
      <w:r>
        <w:rPr>
          <w:color w:val="0000FF"/>
          <w:spacing w:val="-6"/>
        </w:rPr>
        <w:t xml:space="preserve"> </w:t>
      </w:r>
      <w:r>
        <w:t>P1</w:t>
      </w:r>
      <w:r>
        <w:rPr>
          <w:spacing w:val="-6"/>
        </w:rPr>
        <w:t xml:space="preserve"> </w:t>
      </w:r>
      <w:r>
        <w:t>and</w:t>
      </w:r>
      <w:r>
        <w:rPr>
          <w:spacing w:val="-1"/>
        </w:rPr>
        <w:t xml:space="preserve"> </w:t>
      </w:r>
      <w:r>
        <w:rPr>
          <w:spacing w:val="-5"/>
        </w:rPr>
        <w:t>P2:</w:t>
      </w:r>
    </w:p>
    <w:p w14:paraId="70819ACF" w14:textId="77777777" w:rsidR="006713A4" w:rsidRDefault="006713A4" w:rsidP="006713A4">
      <w:pPr>
        <w:pStyle w:val="ListParagraph"/>
        <w:numPr>
          <w:ilvl w:val="1"/>
          <w:numId w:val="167"/>
        </w:numPr>
        <w:tabs>
          <w:tab w:val="left" w:pos="1110"/>
        </w:tabs>
        <w:spacing w:before="183"/>
        <w:ind w:hanging="427"/>
      </w:pPr>
      <w:r>
        <w:t>Holes</w:t>
      </w:r>
      <w:r>
        <w:rPr>
          <w:spacing w:val="-5"/>
        </w:rPr>
        <w:t xml:space="preserve"> </w:t>
      </w:r>
      <w:r>
        <w:t>for</w:t>
      </w:r>
      <w:r>
        <w:rPr>
          <w:spacing w:val="-5"/>
        </w:rPr>
        <w:t xml:space="preserve"> </w:t>
      </w:r>
      <w:r>
        <w:t>posts,</w:t>
      </w:r>
      <w:r>
        <w:rPr>
          <w:spacing w:val="-9"/>
        </w:rPr>
        <w:t xml:space="preserve"> </w:t>
      </w:r>
      <w:r>
        <w:t>trees</w:t>
      </w:r>
      <w:r>
        <w:rPr>
          <w:spacing w:val="-5"/>
        </w:rPr>
        <w:t xml:space="preserve"> </w:t>
      </w:r>
      <w:r>
        <w:t>or</w:t>
      </w:r>
      <w:r>
        <w:rPr>
          <w:spacing w:val="-2"/>
        </w:rPr>
        <w:t xml:space="preserve"> </w:t>
      </w:r>
      <w:r>
        <w:t xml:space="preserve">other </w:t>
      </w:r>
      <w:r>
        <w:rPr>
          <w:spacing w:val="-2"/>
        </w:rPr>
        <w:t>plants;</w:t>
      </w:r>
    </w:p>
    <w:p w14:paraId="371CF3CE" w14:textId="77777777" w:rsidR="006713A4" w:rsidRDefault="006713A4" w:rsidP="006713A4">
      <w:pPr>
        <w:pStyle w:val="ListParagraph"/>
        <w:numPr>
          <w:ilvl w:val="1"/>
          <w:numId w:val="167"/>
        </w:numPr>
        <w:tabs>
          <w:tab w:val="left" w:pos="1110"/>
        </w:tabs>
        <w:spacing w:before="178" w:line="261" w:lineRule="auto"/>
        <w:ind w:right="355"/>
      </w:pPr>
      <w:r>
        <w:rPr>
          <w:color w:val="00AF50"/>
        </w:rPr>
        <w:t>Excavation</w:t>
      </w:r>
      <w:r>
        <w:rPr>
          <w:color w:val="00AF50"/>
          <w:spacing w:val="-4"/>
        </w:rPr>
        <w:t xml:space="preserve"> </w:t>
      </w:r>
      <w:r>
        <w:t>for</w:t>
      </w:r>
      <w:r>
        <w:rPr>
          <w:spacing w:val="-4"/>
        </w:rPr>
        <w:t xml:space="preserve"> </w:t>
      </w:r>
      <w:r>
        <w:t>any</w:t>
      </w:r>
      <w:r>
        <w:rPr>
          <w:spacing w:val="-4"/>
        </w:rPr>
        <w:t xml:space="preserve"> </w:t>
      </w:r>
      <w:r>
        <w:t>wells</w:t>
      </w:r>
      <w:r>
        <w:rPr>
          <w:spacing w:val="-4"/>
        </w:rPr>
        <w:t xml:space="preserve"> </w:t>
      </w:r>
      <w:r>
        <w:t>where</w:t>
      </w:r>
      <w:r>
        <w:rPr>
          <w:spacing w:val="-4"/>
        </w:rPr>
        <w:t xml:space="preserve"> </w:t>
      </w:r>
      <w:r>
        <w:t>any</w:t>
      </w:r>
      <w:r>
        <w:rPr>
          <w:spacing w:val="-4"/>
        </w:rPr>
        <w:t xml:space="preserve"> </w:t>
      </w:r>
      <w:r>
        <w:t>necessary</w:t>
      </w:r>
      <w:r>
        <w:rPr>
          <w:spacing w:val="-4"/>
        </w:rPr>
        <w:t xml:space="preserve"> </w:t>
      </w:r>
      <w:r>
        <w:t>resource</w:t>
      </w:r>
      <w:r>
        <w:rPr>
          <w:spacing w:val="-4"/>
        </w:rPr>
        <w:t xml:space="preserve"> </w:t>
      </w:r>
      <w:r>
        <w:t>consents or</w:t>
      </w:r>
      <w:r>
        <w:rPr>
          <w:spacing w:val="-4"/>
        </w:rPr>
        <w:t xml:space="preserve"> </w:t>
      </w:r>
      <w:r>
        <w:t>building</w:t>
      </w:r>
      <w:r>
        <w:rPr>
          <w:spacing w:val="-3"/>
        </w:rPr>
        <w:t xml:space="preserve"> </w:t>
      </w:r>
      <w:r>
        <w:t>consents</w:t>
      </w:r>
      <w:r>
        <w:rPr>
          <w:spacing w:val="-4"/>
        </w:rPr>
        <w:t xml:space="preserve"> </w:t>
      </w:r>
      <w:r>
        <w:t>have</w:t>
      </w:r>
      <w:r>
        <w:rPr>
          <w:spacing w:val="-4"/>
        </w:rPr>
        <w:t xml:space="preserve"> </w:t>
      </w:r>
      <w:r>
        <w:t xml:space="preserve">been </w:t>
      </w:r>
      <w:r>
        <w:rPr>
          <w:spacing w:val="-2"/>
        </w:rPr>
        <w:t>obtained;</w:t>
      </w:r>
    </w:p>
    <w:p w14:paraId="6CC2025F" w14:textId="77777777" w:rsidR="006713A4" w:rsidRDefault="006713A4" w:rsidP="006713A4">
      <w:pPr>
        <w:pStyle w:val="ListParagraph"/>
        <w:numPr>
          <w:ilvl w:val="1"/>
          <w:numId w:val="167"/>
        </w:numPr>
        <w:tabs>
          <w:tab w:val="left" w:pos="1110"/>
        </w:tabs>
        <w:spacing w:before="159"/>
        <w:ind w:hanging="427"/>
      </w:pPr>
      <w:r>
        <w:t>Deposition</w:t>
      </w:r>
      <w:r>
        <w:rPr>
          <w:spacing w:val="-8"/>
        </w:rPr>
        <w:t xml:space="preserve"> </w:t>
      </w:r>
      <w:r>
        <w:t>of</w:t>
      </w:r>
      <w:r>
        <w:rPr>
          <w:spacing w:val="-5"/>
        </w:rPr>
        <w:t xml:space="preserve"> </w:t>
      </w:r>
      <w:r>
        <w:t>spoil</w:t>
      </w:r>
      <w:r>
        <w:rPr>
          <w:spacing w:val="-3"/>
        </w:rPr>
        <w:t xml:space="preserve"> </w:t>
      </w:r>
      <w:r>
        <w:t>from</w:t>
      </w:r>
      <w:r>
        <w:rPr>
          <w:spacing w:val="-4"/>
        </w:rPr>
        <w:t xml:space="preserve"> </w:t>
      </w:r>
      <w:r>
        <w:t>drain</w:t>
      </w:r>
      <w:r>
        <w:rPr>
          <w:spacing w:val="-6"/>
        </w:rPr>
        <w:t xml:space="preserve"> </w:t>
      </w:r>
      <w:r>
        <w:t>clearance</w:t>
      </w:r>
      <w:r>
        <w:rPr>
          <w:spacing w:val="-4"/>
        </w:rPr>
        <w:t xml:space="preserve"> </w:t>
      </w:r>
      <w:r>
        <w:t>work</w:t>
      </w:r>
      <w:r>
        <w:rPr>
          <w:spacing w:val="-5"/>
        </w:rPr>
        <w:t xml:space="preserve"> </w:t>
      </w:r>
      <w:r>
        <w:t>within</w:t>
      </w:r>
      <w:r>
        <w:rPr>
          <w:spacing w:val="-6"/>
        </w:rPr>
        <w:t xml:space="preserve"> </w:t>
      </w:r>
      <w:r>
        <w:t>the</w:t>
      </w:r>
      <w:r>
        <w:rPr>
          <w:spacing w:val="1"/>
        </w:rPr>
        <w:t xml:space="preserve"> </w:t>
      </w:r>
      <w:r>
        <w:rPr>
          <w:color w:val="00AF50"/>
        </w:rPr>
        <w:t>site</w:t>
      </w:r>
      <w:r>
        <w:rPr>
          <w:color w:val="00AF50"/>
          <w:spacing w:val="-4"/>
        </w:rPr>
        <w:t xml:space="preserve"> </w:t>
      </w:r>
      <w:r>
        <w:t>the</w:t>
      </w:r>
      <w:r>
        <w:rPr>
          <w:spacing w:val="-5"/>
        </w:rPr>
        <w:t xml:space="preserve"> </w:t>
      </w:r>
      <w:r>
        <w:t>drain</w:t>
      </w:r>
      <w:r>
        <w:rPr>
          <w:spacing w:val="-5"/>
        </w:rPr>
        <w:t xml:space="preserve"> </w:t>
      </w:r>
      <w:r>
        <w:t>crosses;</w:t>
      </w:r>
      <w:r>
        <w:rPr>
          <w:spacing w:val="-1"/>
        </w:rPr>
        <w:t xml:space="preserve"> </w:t>
      </w:r>
      <w:r>
        <w:rPr>
          <w:spacing w:val="-5"/>
        </w:rPr>
        <w:t>or</w:t>
      </w:r>
    </w:p>
    <w:p w14:paraId="69E1DCDD" w14:textId="4CE51E65" w:rsidR="006713A4" w:rsidRDefault="006713A4" w:rsidP="006713A4">
      <w:pPr>
        <w:pStyle w:val="ListParagraph"/>
        <w:numPr>
          <w:ilvl w:val="1"/>
          <w:numId w:val="167"/>
        </w:numPr>
        <w:tabs>
          <w:tab w:val="left" w:pos="1110"/>
        </w:tabs>
        <w:spacing w:before="177" w:line="259" w:lineRule="auto"/>
        <w:ind w:right="275"/>
      </w:pPr>
      <w:r>
        <w:t xml:space="preserve">Any </w:t>
      </w:r>
      <w:r>
        <w:rPr>
          <w:color w:val="00AF50"/>
        </w:rPr>
        <w:t xml:space="preserve">earthworks </w:t>
      </w:r>
      <w:r>
        <w:t xml:space="preserve">subject to an </w:t>
      </w:r>
      <w:r>
        <w:rPr>
          <w:color w:val="00AF50"/>
        </w:rPr>
        <w:t xml:space="preserve">approved building </w:t>
      </w:r>
      <w:r>
        <w:t>consent where they occur wholly within the footprint</w:t>
      </w:r>
      <w:r>
        <w:rPr>
          <w:spacing w:val="-6"/>
        </w:rPr>
        <w:t xml:space="preserve"> </w:t>
      </w:r>
      <w:r>
        <w:t>of the</w:t>
      </w:r>
      <w:r>
        <w:rPr>
          <w:spacing w:val="-3"/>
        </w:rPr>
        <w:t xml:space="preserve"> </w:t>
      </w:r>
      <w:r>
        <w:rPr>
          <w:color w:val="00AF50"/>
        </w:rPr>
        <w:t>building</w:t>
      </w:r>
      <w:r>
        <w:t>.</w:t>
      </w:r>
      <w:r>
        <w:rPr>
          <w:spacing w:val="-3"/>
        </w:rPr>
        <w:t xml:space="preserve"> </w:t>
      </w:r>
      <w:r>
        <w:t>For</w:t>
      </w:r>
      <w:r>
        <w:rPr>
          <w:spacing w:val="-4"/>
        </w:rPr>
        <w:t xml:space="preserve"> </w:t>
      </w:r>
      <w:r>
        <w:t>the</w:t>
      </w:r>
      <w:r>
        <w:rPr>
          <w:spacing w:val="-4"/>
        </w:rPr>
        <w:t xml:space="preserve"> </w:t>
      </w:r>
      <w:r>
        <w:t>purposes</w:t>
      </w:r>
      <w:r>
        <w:rPr>
          <w:spacing w:val="-4"/>
        </w:rPr>
        <w:t xml:space="preserve"> </w:t>
      </w:r>
      <w:r>
        <w:t>of this</w:t>
      </w:r>
      <w:r>
        <w:rPr>
          <w:spacing w:val="-4"/>
        </w:rPr>
        <w:t xml:space="preserve"> </w:t>
      </w:r>
      <w:r>
        <w:t>rule,</w:t>
      </w:r>
      <w:r>
        <w:rPr>
          <w:spacing w:val="-2"/>
        </w:rPr>
        <w:t xml:space="preserve"> </w:t>
      </w:r>
      <w:r>
        <w:t>the</w:t>
      </w:r>
      <w:r>
        <w:rPr>
          <w:spacing w:val="-4"/>
        </w:rPr>
        <w:t xml:space="preserve"> </w:t>
      </w:r>
      <w:r>
        <w:t>footprint</w:t>
      </w:r>
      <w:r>
        <w:rPr>
          <w:spacing w:val="-2"/>
        </w:rPr>
        <w:t xml:space="preserve"> </w:t>
      </w:r>
      <w:r>
        <w:t>of</w:t>
      </w:r>
      <w:r>
        <w:rPr>
          <w:spacing w:val="-4"/>
        </w:rPr>
        <w:t xml:space="preserve"> </w:t>
      </w:r>
      <w:r>
        <w:t xml:space="preserve">the </w:t>
      </w:r>
      <w:r>
        <w:rPr>
          <w:color w:val="00AF50"/>
        </w:rPr>
        <w:t>building</w:t>
      </w:r>
      <w:r>
        <w:rPr>
          <w:color w:val="00AF50"/>
          <w:spacing w:val="-1"/>
        </w:rPr>
        <w:t xml:space="preserve"> </w:t>
      </w:r>
      <w:r>
        <w:t>extends</w:t>
      </w:r>
      <w:r>
        <w:rPr>
          <w:spacing w:val="-4"/>
        </w:rPr>
        <w:t xml:space="preserve"> </w:t>
      </w:r>
      <w:r>
        <w:t xml:space="preserve">1.8m from the outer edge of the wall. This exemption does not apply to </w:t>
      </w:r>
      <w:r>
        <w:rPr>
          <w:color w:val="00AF50"/>
        </w:rPr>
        <w:t xml:space="preserve">earthworks </w:t>
      </w:r>
      <w:r>
        <w:t xml:space="preserve">associated with retaining walls/structures which are not required for the structural support of the </w:t>
      </w:r>
      <w:r>
        <w:rPr>
          <w:color w:val="00AF50"/>
        </w:rPr>
        <w:t xml:space="preserve">principal building </w:t>
      </w:r>
      <w:r>
        <w:t xml:space="preserve">on the </w:t>
      </w:r>
      <w:r>
        <w:rPr>
          <w:color w:val="00AF50"/>
        </w:rPr>
        <w:t xml:space="preserve">site </w:t>
      </w:r>
      <w:r>
        <w:t xml:space="preserve">or </w:t>
      </w:r>
      <w:r>
        <w:rPr>
          <w:color w:val="00AF50"/>
        </w:rPr>
        <w:t>adjoining site</w:t>
      </w:r>
      <w:r>
        <w:t>.</w:t>
      </w:r>
      <w:r w:rsidRPr="0060072E">
        <w:t xml:space="preserve"> </w:t>
      </w:r>
    </w:p>
    <w:p w14:paraId="18E2E8EC" w14:textId="77777777" w:rsidR="006713A4" w:rsidRDefault="006713A4" w:rsidP="006713A4">
      <w:pPr>
        <w:pStyle w:val="ListParagraph"/>
        <w:numPr>
          <w:ilvl w:val="1"/>
          <w:numId w:val="167"/>
        </w:numPr>
        <w:tabs>
          <w:tab w:val="left" w:pos="1108"/>
          <w:tab w:val="left" w:pos="1110"/>
        </w:tabs>
        <w:spacing w:before="159" w:line="261" w:lineRule="auto"/>
        <w:ind w:right="350"/>
        <w:jc w:val="both"/>
      </w:pPr>
      <w:r>
        <w:rPr>
          <w:color w:val="00AF50"/>
        </w:rPr>
        <w:t xml:space="preserve">Earthworks </w:t>
      </w:r>
      <w:r>
        <w:t>associated</w:t>
      </w:r>
      <w:r>
        <w:rPr>
          <w:spacing w:val="-1"/>
        </w:rPr>
        <w:t xml:space="preserve"> </w:t>
      </w:r>
      <w:r>
        <w:t>with the maintenance,</w:t>
      </w:r>
      <w:r>
        <w:rPr>
          <w:spacing w:val="-2"/>
        </w:rPr>
        <w:t xml:space="preserve"> </w:t>
      </w:r>
      <w:r>
        <w:t>upgrade or construction</w:t>
      </w:r>
      <w:r>
        <w:rPr>
          <w:spacing w:val="-1"/>
        </w:rPr>
        <w:t xml:space="preserve"> </w:t>
      </w:r>
      <w:r>
        <w:t>of hazard mitigation</w:t>
      </w:r>
      <w:r>
        <w:rPr>
          <w:spacing w:val="-1"/>
        </w:rPr>
        <w:t xml:space="preserve"> </w:t>
      </w:r>
      <w:r>
        <w:t>and protection</w:t>
      </w:r>
      <w:r>
        <w:rPr>
          <w:spacing w:val="-5"/>
        </w:rPr>
        <w:t xml:space="preserve"> </w:t>
      </w:r>
      <w:r>
        <w:t>works</w:t>
      </w:r>
      <w:r>
        <w:rPr>
          <w:spacing w:val="-4"/>
        </w:rPr>
        <w:t xml:space="preserve"> </w:t>
      </w:r>
      <w:r>
        <w:t>where</w:t>
      </w:r>
      <w:r>
        <w:rPr>
          <w:spacing w:val="-4"/>
        </w:rPr>
        <w:t xml:space="preserve"> </w:t>
      </w:r>
      <w:r>
        <w:t>undertaken</w:t>
      </w:r>
      <w:r>
        <w:rPr>
          <w:spacing w:val="-4"/>
        </w:rPr>
        <w:t xml:space="preserve"> </w:t>
      </w:r>
      <w:r>
        <w:t>by the</w:t>
      </w:r>
      <w:r>
        <w:rPr>
          <w:spacing w:val="-3"/>
        </w:rPr>
        <w:t xml:space="preserve"> </w:t>
      </w:r>
      <w:r>
        <w:rPr>
          <w:color w:val="00AF50"/>
        </w:rPr>
        <w:t>Council</w:t>
      </w:r>
      <w:r>
        <w:t>,</w:t>
      </w:r>
      <w:r>
        <w:rPr>
          <w:spacing w:val="-6"/>
        </w:rPr>
        <w:t xml:space="preserve"> </w:t>
      </w:r>
      <w:r>
        <w:t>the</w:t>
      </w:r>
      <w:r>
        <w:rPr>
          <w:spacing w:val="-4"/>
        </w:rPr>
        <w:t xml:space="preserve"> </w:t>
      </w:r>
      <w:r>
        <w:t>Canterbury</w:t>
      </w:r>
      <w:r>
        <w:rPr>
          <w:spacing w:val="-4"/>
        </w:rPr>
        <w:t xml:space="preserve"> </w:t>
      </w:r>
      <w:r>
        <w:t>Regional</w:t>
      </w:r>
      <w:r>
        <w:rPr>
          <w:spacing w:val="-2"/>
        </w:rPr>
        <w:t xml:space="preserve"> </w:t>
      </w:r>
      <w:r>
        <w:t>Council,</w:t>
      </w:r>
      <w:r>
        <w:rPr>
          <w:spacing w:val="-6"/>
        </w:rPr>
        <w:t xml:space="preserve"> </w:t>
      </w:r>
      <w:r>
        <w:t>the</w:t>
      </w:r>
      <w:r>
        <w:rPr>
          <w:spacing w:val="-4"/>
        </w:rPr>
        <w:t xml:space="preserve"> </w:t>
      </w:r>
      <w:r>
        <w:t xml:space="preserve">Crown or undertaken in accordance with a rule in </w:t>
      </w:r>
      <w:r>
        <w:rPr>
          <w:color w:val="0000FF"/>
        </w:rPr>
        <w:t>Chapter 5</w:t>
      </w:r>
      <w:r>
        <w:t>.</w:t>
      </w:r>
    </w:p>
    <w:p w14:paraId="540E6905" w14:textId="77777777" w:rsidR="006713A4" w:rsidRDefault="006713A4" w:rsidP="006713A4">
      <w:pPr>
        <w:pStyle w:val="ListParagraph"/>
        <w:numPr>
          <w:ilvl w:val="1"/>
          <w:numId w:val="167"/>
        </w:numPr>
        <w:tabs>
          <w:tab w:val="left" w:pos="1110"/>
        </w:tabs>
        <w:spacing w:before="154"/>
        <w:ind w:hanging="427"/>
      </w:pPr>
      <w:r>
        <w:t>Any</w:t>
      </w:r>
      <w:r>
        <w:rPr>
          <w:spacing w:val="-4"/>
        </w:rPr>
        <w:t xml:space="preserve"> </w:t>
      </w:r>
      <w:r>
        <w:rPr>
          <w:color w:val="00AF50"/>
        </w:rPr>
        <w:t>earthworks</w:t>
      </w:r>
      <w:r>
        <w:rPr>
          <w:color w:val="00AF50"/>
          <w:spacing w:val="-3"/>
        </w:rPr>
        <w:t xml:space="preserve"> </w:t>
      </w:r>
      <w:r>
        <w:rPr>
          <w:spacing w:val="-2"/>
        </w:rPr>
        <w:t>involving:</w:t>
      </w:r>
    </w:p>
    <w:p w14:paraId="47DFC300" w14:textId="77777777" w:rsidR="006713A4" w:rsidRDefault="006713A4" w:rsidP="006713A4">
      <w:pPr>
        <w:pStyle w:val="ListParagraph"/>
        <w:numPr>
          <w:ilvl w:val="0"/>
          <w:numId w:val="166"/>
        </w:numPr>
        <w:tabs>
          <w:tab w:val="left" w:pos="1393"/>
        </w:tabs>
        <w:spacing w:before="178" w:line="256" w:lineRule="auto"/>
        <w:ind w:right="477"/>
      </w:pPr>
      <w:r>
        <w:t>the establishment,</w:t>
      </w:r>
      <w:r>
        <w:rPr>
          <w:spacing w:val="-2"/>
        </w:rPr>
        <w:t xml:space="preserve"> </w:t>
      </w:r>
      <w:r>
        <w:t>repair or replacement</w:t>
      </w:r>
      <w:r>
        <w:rPr>
          <w:spacing w:val="-2"/>
        </w:rPr>
        <w:t xml:space="preserve"> </w:t>
      </w:r>
      <w:r>
        <w:t xml:space="preserve">of any </w:t>
      </w:r>
      <w:r>
        <w:rPr>
          <w:color w:val="00AF50"/>
        </w:rPr>
        <w:t xml:space="preserve">utility </w:t>
      </w:r>
      <w:r>
        <w:t xml:space="preserve">permitted in </w:t>
      </w:r>
      <w:r>
        <w:rPr>
          <w:color w:val="0000FF"/>
        </w:rPr>
        <w:t xml:space="preserve">Chapter 11 </w:t>
      </w:r>
      <w:r>
        <w:t>of this Plan (apart</w:t>
      </w:r>
      <w:r>
        <w:rPr>
          <w:spacing w:val="-6"/>
        </w:rPr>
        <w:t xml:space="preserve"> </w:t>
      </w:r>
      <w:r>
        <w:t>from</w:t>
      </w:r>
      <w:r>
        <w:rPr>
          <w:spacing w:val="-2"/>
        </w:rPr>
        <w:t xml:space="preserve"> </w:t>
      </w:r>
      <w:r>
        <w:t>the</w:t>
      </w:r>
      <w:r>
        <w:rPr>
          <w:spacing w:val="-3"/>
        </w:rPr>
        <w:t xml:space="preserve"> </w:t>
      </w:r>
      <w:r>
        <w:t>establishment</w:t>
      </w:r>
      <w:r>
        <w:rPr>
          <w:spacing w:val="-6"/>
        </w:rPr>
        <w:t xml:space="preserve"> </w:t>
      </w:r>
      <w:r>
        <w:t>of</w:t>
      </w:r>
      <w:r>
        <w:rPr>
          <w:spacing w:val="-3"/>
        </w:rPr>
        <w:t xml:space="preserve"> </w:t>
      </w:r>
      <w:r>
        <w:t>stormwater</w:t>
      </w:r>
      <w:r>
        <w:rPr>
          <w:spacing w:val="-3"/>
        </w:rPr>
        <w:t xml:space="preserve"> </w:t>
      </w:r>
      <w:r>
        <w:t>management</w:t>
      </w:r>
      <w:r>
        <w:rPr>
          <w:spacing w:val="-3"/>
        </w:rPr>
        <w:t xml:space="preserve"> </w:t>
      </w:r>
      <w:r>
        <w:rPr>
          <w:color w:val="00AF50"/>
        </w:rPr>
        <w:t>utilities</w:t>
      </w:r>
      <w:r>
        <w:rPr>
          <w:color w:val="00AF50"/>
          <w:spacing w:val="40"/>
        </w:rPr>
        <w:t xml:space="preserve"> </w:t>
      </w:r>
      <w:r>
        <w:t>which</w:t>
      </w:r>
      <w:r>
        <w:rPr>
          <w:spacing w:val="-4"/>
        </w:rPr>
        <w:t xml:space="preserve"> </w:t>
      </w:r>
      <w:r>
        <w:t>are</w:t>
      </w:r>
      <w:r>
        <w:rPr>
          <w:spacing w:val="-3"/>
        </w:rPr>
        <w:t xml:space="preserve"> </w:t>
      </w:r>
      <w:r>
        <w:t>permitted</w:t>
      </w:r>
      <w:r>
        <w:rPr>
          <w:spacing w:val="-4"/>
        </w:rPr>
        <w:t xml:space="preserve"> </w:t>
      </w:r>
      <w:r>
        <w:t>by</w:t>
      </w:r>
    </w:p>
    <w:p w14:paraId="6E48BD33" w14:textId="77777777" w:rsidR="006713A4" w:rsidRDefault="006713A4" w:rsidP="006713A4">
      <w:pPr>
        <w:spacing w:line="256" w:lineRule="auto"/>
        <w:sectPr w:rsidR="006713A4" w:rsidSect="00645594">
          <w:pgSz w:w="11900" w:h="16840"/>
          <w:pgMar w:top="1440" w:right="560" w:bottom="1200" w:left="1300" w:header="0" w:footer="985" w:gutter="0"/>
          <w:cols w:space="720"/>
        </w:sectPr>
      </w:pPr>
    </w:p>
    <w:p w14:paraId="778F446F" w14:textId="77777777" w:rsidR="006713A4" w:rsidRDefault="006713A4" w:rsidP="006713A4">
      <w:pPr>
        <w:pStyle w:val="BodyText"/>
        <w:spacing w:before="42" w:line="266" w:lineRule="auto"/>
        <w:ind w:left="1393" w:right="238"/>
      </w:pPr>
      <w:r>
        <w:rPr>
          <w:color w:val="0000FF"/>
        </w:rPr>
        <w:t>Chapter</w:t>
      </w:r>
      <w:r>
        <w:rPr>
          <w:color w:val="0000FF"/>
          <w:spacing w:val="-3"/>
        </w:rPr>
        <w:t xml:space="preserve"> </w:t>
      </w:r>
      <w:r>
        <w:rPr>
          <w:color w:val="0000FF"/>
        </w:rPr>
        <w:t>11</w:t>
      </w:r>
      <w:r>
        <w:rPr>
          <w:color w:val="0000FF"/>
          <w:spacing w:val="-4"/>
        </w:rPr>
        <w:t xml:space="preserve"> </w:t>
      </w:r>
      <w:r>
        <w:t>Utilities</w:t>
      </w:r>
      <w:r>
        <w:rPr>
          <w:spacing w:val="-3"/>
        </w:rPr>
        <w:t xml:space="preserve"> </w:t>
      </w:r>
      <w:r>
        <w:t>and</w:t>
      </w:r>
      <w:r>
        <w:rPr>
          <w:spacing w:val="-4"/>
        </w:rPr>
        <w:t xml:space="preserve"> </w:t>
      </w:r>
      <w:r>
        <w:t>Energy</w:t>
      </w:r>
      <w:r>
        <w:rPr>
          <w:spacing w:val="-3"/>
        </w:rPr>
        <w:t xml:space="preserve"> </w:t>
      </w:r>
      <w:r>
        <w:t>and</w:t>
      </w:r>
      <w:r>
        <w:rPr>
          <w:spacing w:val="-4"/>
        </w:rPr>
        <w:t xml:space="preserve"> </w:t>
      </w:r>
      <w:r>
        <w:t>not</w:t>
      </w:r>
      <w:r>
        <w:rPr>
          <w:spacing w:val="-5"/>
        </w:rPr>
        <w:t xml:space="preserve"> </w:t>
      </w:r>
      <w:r>
        <w:t>undertaken</w:t>
      </w:r>
      <w:r>
        <w:rPr>
          <w:spacing w:val="-3"/>
        </w:rPr>
        <w:t xml:space="preserve"> </w:t>
      </w:r>
      <w:r>
        <w:t>by the</w:t>
      </w:r>
      <w:r>
        <w:rPr>
          <w:spacing w:val="-1"/>
        </w:rPr>
        <w:t xml:space="preserve"> </w:t>
      </w:r>
      <w:r>
        <w:rPr>
          <w:color w:val="00AF50"/>
        </w:rPr>
        <w:t xml:space="preserve">Council </w:t>
      </w:r>
      <w:r>
        <w:t>or</w:t>
      </w:r>
      <w:r>
        <w:rPr>
          <w:spacing w:val="-3"/>
        </w:rPr>
        <w:t xml:space="preserve"> </w:t>
      </w:r>
      <w:r>
        <w:t>a</w:t>
      </w:r>
      <w:r>
        <w:rPr>
          <w:spacing w:val="-3"/>
        </w:rPr>
        <w:t xml:space="preserve"> </w:t>
      </w:r>
      <w:r>
        <w:rPr>
          <w:color w:val="00AF50"/>
        </w:rPr>
        <w:t>network</w:t>
      </w:r>
      <w:r>
        <w:rPr>
          <w:color w:val="00AF50"/>
          <w:spacing w:val="-3"/>
        </w:rPr>
        <w:t xml:space="preserve"> </w:t>
      </w:r>
      <w:r>
        <w:rPr>
          <w:color w:val="00AF50"/>
        </w:rPr>
        <w:t>utility operator</w:t>
      </w:r>
      <w:r>
        <w:t>); or</w:t>
      </w:r>
    </w:p>
    <w:p w14:paraId="4E4160B7" w14:textId="77777777" w:rsidR="006713A4" w:rsidRDefault="006713A4" w:rsidP="006713A4">
      <w:pPr>
        <w:pStyle w:val="ListParagraph"/>
        <w:numPr>
          <w:ilvl w:val="0"/>
          <w:numId w:val="166"/>
        </w:numPr>
        <w:tabs>
          <w:tab w:val="left" w:pos="1441"/>
        </w:tabs>
        <w:spacing w:before="148"/>
        <w:ind w:left="1441" w:hanging="475"/>
      </w:pPr>
      <w:r>
        <w:t>established</w:t>
      </w:r>
      <w:r>
        <w:rPr>
          <w:spacing w:val="-9"/>
        </w:rPr>
        <w:t xml:space="preserve"> </w:t>
      </w:r>
      <w:r>
        <w:t>and/or</w:t>
      </w:r>
      <w:r>
        <w:rPr>
          <w:spacing w:val="-7"/>
        </w:rPr>
        <w:t xml:space="preserve"> </w:t>
      </w:r>
      <w:r>
        <w:t>consented</w:t>
      </w:r>
      <w:r>
        <w:rPr>
          <w:spacing w:val="-5"/>
        </w:rPr>
        <w:t xml:space="preserve"> </w:t>
      </w:r>
      <w:r>
        <w:rPr>
          <w:color w:val="00AF50"/>
        </w:rPr>
        <w:t>utilities</w:t>
      </w:r>
      <w:r>
        <w:t>;</w:t>
      </w:r>
      <w:r>
        <w:rPr>
          <w:spacing w:val="-9"/>
        </w:rPr>
        <w:t xml:space="preserve"> </w:t>
      </w:r>
      <w:r>
        <w:rPr>
          <w:spacing w:val="-5"/>
        </w:rPr>
        <w:t>or</w:t>
      </w:r>
    </w:p>
    <w:p w14:paraId="3D283934" w14:textId="77777777" w:rsidR="006713A4" w:rsidRDefault="006713A4" w:rsidP="006713A4">
      <w:pPr>
        <w:pStyle w:val="ListParagraph"/>
        <w:numPr>
          <w:ilvl w:val="0"/>
          <w:numId w:val="166"/>
        </w:numPr>
        <w:tabs>
          <w:tab w:val="left" w:pos="1393"/>
        </w:tabs>
        <w:spacing w:before="183"/>
        <w:ind w:hanging="427"/>
      </w:pPr>
      <w:r>
        <w:t>the</w:t>
      </w:r>
      <w:r>
        <w:rPr>
          <w:spacing w:val="-7"/>
        </w:rPr>
        <w:t xml:space="preserve"> </w:t>
      </w:r>
      <w:r>
        <w:t>maintenance</w:t>
      </w:r>
      <w:r>
        <w:rPr>
          <w:spacing w:val="-5"/>
        </w:rPr>
        <w:t xml:space="preserve"> </w:t>
      </w:r>
      <w:r>
        <w:t>of</w:t>
      </w:r>
      <w:r>
        <w:rPr>
          <w:spacing w:val="-5"/>
        </w:rPr>
        <w:t xml:space="preserve"> </w:t>
      </w:r>
      <w:r>
        <w:t>existing</w:t>
      </w:r>
      <w:r>
        <w:rPr>
          <w:spacing w:val="-4"/>
        </w:rPr>
        <w:t xml:space="preserve"> </w:t>
      </w:r>
      <w:r>
        <w:t>drains</w:t>
      </w:r>
      <w:r>
        <w:rPr>
          <w:spacing w:val="-5"/>
        </w:rPr>
        <w:t xml:space="preserve"> </w:t>
      </w:r>
      <w:r>
        <w:t>or</w:t>
      </w:r>
      <w:r>
        <w:rPr>
          <w:spacing w:val="-5"/>
        </w:rPr>
        <w:t xml:space="preserve"> </w:t>
      </w:r>
      <w:r>
        <w:t>ponds,</w:t>
      </w:r>
      <w:r>
        <w:rPr>
          <w:spacing w:val="-3"/>
        </w:rPr>
        <w:t xml:space="preserve"> </w:t>
      </w:r>
      <w:r>
        <w:t>including</w:t>
      </w:r>
      <w:r>
        <w:rPr>
          <w:spacing w:val="-4"/>
        </w:rPr>
        <w:t xml:space="preserve"> </w:t>
      </w:r>
      <w:r>
        <w:t>within</w:t>
      </w:r>
      <w:r>
        <w:rPr>
          <w:spacing w:val="-4"/>
        </w:rPr>
        <w:t xml:space="preserve"> </w:t>
      </w:r>
      <w:r>
        <w:rPr>
          <w:color w:val="00AF50"/>
        </w:rPr>
        <w:t>road</w:t>
      </w:r>
      <w:r>
        <w:rPr>
          <w:color w:val="00AF50"/>
          <w:spacing w:val="-5"/>
        </w:rPr>
        <w:t xml:space="preserve"> </w:t>
      </w:r>
      <w:r>
        <w:rPr>
          <w:color w:val="00AF50"/>
          <w:spacing w:val="-2"/>
        </w:rPr>
        <w:t>reserves</w:t>
      </w:r>
      <w:r>
        <w:rPr>
          <w:spacing w:val="-2"/>
        </w:rPr>
        <w:t>.</w:t>
      </w:r>
    </w:p>
    <w:p w14:paraId="4B2748DF" w14:textId="77777777" w:rsidR="006713A4" w:rsidRDefault="006713A4" w:rsidP="006713A4">
      <w:pPr>
        <w:pStyle w:val="ListParagraph"/>
        <w:numPr>
          <w:ilvl w:val="1"/>
          <w:numId w:val="167"/>
        </w:numPr>
        <w:tabs>
          <w:tab w:val="left" w:pos="1107"/>
          <w:tab w:val="left" w:pos="1110"/>
        </w:tabs>
        <w:spacing w:before="178" w:line="261" w:lineRule="auto"/>
        <w:ind w:right="303"/>
      </w:pPr>
      <w:r>
        <w:t>Any test pits or boreholes necessary as part of a geotechnical assessment</w:t>
      </w:r>
      <w:r>
        <w:rPr>
          <w:spacing w:val="-2"/>
        </w:rPr>
        <w:t xml:space="preserve"> </w:t>
      </w:r>
      <w:r>
        <w:t xml:space="preserve">or </w:t>
      </w:r>
      <w:r>
        <w:rPr>
          <w:color w:val="00AF50"/>
        </w:rPr>
        <w:t xml:space="preserve">contaminated land </w:t>
      </w:r>
      <w:r>
        <w:t>assessment where the ground is reinstated to existing levels within 48</w:t>
      </w:r>
      <w:r>
        <w:rPr>
          <w:spacing w:val="40"/>
        </w:rPr>
        <w:t xml:space="preserve"> </w:t>
      </w:r>
      <w:r>
        <w:t>hours.</w:t>
      </w:r>
    </w:p>
    <w:p w14:paraId="3D2369B4" w14:textId="77777777" w:rsidR="006713A4" w:rsidRDefault="006713A4" w:rsidP="006713A4">
      <w:pPr>
        <w:pStyle w:val="ListParagraph"/>
        <w:numPr>
          <w:ilvl w:val="1"/>
          <w:numId w:val="167"/>
        </w:numPr>
        <w:tabs>
          <w:tab w:val="left" w:pos="1105"/>
          <w:tab w:val="left" w:pos="1110"/>
        </w:tabs>
        <w:spacing w:before="154" w:line="261" w:lineRule="auto"/>
        <w:ind w:right="617"/>
      </w:pPr>
      <w:r>
        <w:t>Outside</w:t>
      </w:r>
      <w:r>
        <w:rPr>
          <w:spacing w:val="-3"/>
        </w:rPr>
        <w:t xml:space="preserve"> </w:t>
      </w:r>
      <w:r>
        <w:t>the</w:t>
      </w:r>
      <w:r>
        <w:rPr>
          <w:spacing w:val="-2"/>
        </w:rPr>
        <w:t xml:space="preserve"> </w:t>
      </w:r>
      <w:r>
        <w:rPr>
          <w:color w:val="00AF50"/>
        </w:rPr>
        <w:t>Central</w:t>
      </w:r>
      <w:r>
        <w:rPr>
          <w:color w:val="00AF50"/>
          <w:spacing w:val="-2"/>
        </w:rPr>
        <w:t xml:space="preserve"> </w:t>
      </w:r>
      <w:r>
        <w:rPr>
          <w:color w:val="00AF50"/>
        </w:rPr>
        <w:t>City</w:t>
      </w:r>
      <w:r>
        <w:t>,</w:t>
      </w:r>
      <w:r>
        <w:rPr>
          <w:spacing w:val="-6"/>
        </w:rPr>
        <w:t xml:space="preserve"> </w:t>
      </w:r>
      <w:r>
        <w:t>any</w:t>
      </w:r>
      <w:r>
        <w:rPr>
          <w:spacing w:val="-2"/>
        </w:rPr>
        <w:t xml:space="preserve"> </w:t>
      </w:r>
      <w:r>
        <w:rPr>
          <w:color w:val="00AF50"/>
        </w:rPr>
        <w:t>excavation</w:t>
      </w:r>
      <w:r>
        <w:rPr>
          <w:color w:val="00AF50"/>
          <w:spacing w:val="-3"/>
        </w:rPr>
        <w:t xml:space="preserve"> </w:t>
      </w:r>
      <w:r>
        <w:t>for</w:t>
      </w:r>
      <w:r>
        <w:rPr>
          <w:spacing w:val="-3"/>
        </w:rPr>
        <w:t xml:space="preserve"> </w:t>
      </w:r>
      <w:r>
        <w:rPr>
          <w:color w:val="00AF50"/>
        </w:rPr>
        <w:t xml:space="preserve">interment </w:t>
      </w:r>
      <w:r>
        <w:t>within</w:t>
      </w:r>
      <w:r>
        <w:rPr>
          <w:spacing w:val="-4"/>
        </w:rPr>
        <w:t xml:space="preserve"> </w:t>
      </w:r>
      <w:r>
        <w:t>the</w:t>
      </w:r>
      <w:r>
        <w:rPr>
          <w:spacing w:val="-3"/>
        </w:rPr>
        <w:t xml:space="preserve"> </w:t>
      </w:r>
      <w:r>
        <w:t>Special</w:t>
      </w:r>
      <w:r>
        <w:rPr>
          <w:spacing w:val="-2"/>
        </w:rPr>
        <w:t xml:space="preserve"> </w:t>
      </w:r>
      <w:r>
        <w:t>Purpose</w:t>
      </w:r>
      <w:r>
        <w:rPr>
          <w:spacing w:val="-3"/>
        </w:rPr>
        <w:t xml:space="preserve"> </w:t>
      </w:r>
      <w:r>
        <w:t xml:space="preserve">(Cemetery) zone, urupa, or any legally established private </w:t>
      </w:r>
      <w:r>
        <w:rPr>
          <w:color w:val="00AF50"/>
        </w:rPr>
        <w:t xml:space="preserve">cemetery </w:t>
      </w:r>
      <w:r>
        <w:t>or pet cemetery.</w:t>
      </w:r>
    </w:p>
    <w:p w14:paraId="129AFE4D" w14:textId="77777777" w:rsidR="006713A4" w:rsidRDefault="006713A4" w:rsidP="006713A4">
      <w:pPr>
        <w:pStyle w:val="ListParagraph"/>
        <w:numPr>
          <w:ilvl w:val="1"/>
          <w:numId w:val="167"/>
        </w:numPr>
        <w:tabs>
          <w:tab w:val="left" w:pos="1110"/>
        </w:tabs>
        <w:spacing w:before="154" w:line="261" w:lineRule="auto"/>
        <w:ind w:right="134"/>
      </w:pPr>
      <w:r>
        <w:t>Cultivation</w:t>
      </w:r>
      <w:r>
        <w:rPr>
          <w:spacing w:val="-5"/>
        </w:rPr>
        <w:t xml:space="preserve"> </w:t>
      </w:r>
      <w:r>
        <w:t>and</w:t>
      </w:r>
      <w:r>
        <w:rPr>
          <w:spacing w:val="-5"/>
        </w:rPr>
        <w:t xml:space="preserve"> </w:t>
      </w:r>
      <w:r>
        <w:t>cropping</w:t>
      </w:r>
      <w:r>
        <w:rPr>
          <w:spacing w:val="-3"/>
        </w:rPr>
        <w:t xml:space="preserve"> </w:t>
      </w:r>
      <w:r>
        <w:t>activities</w:t>
      </w:r>
      <w:r>
        <w:rPr>
          <w:spacing w:val="-4"/>
        </w:rPr>
        <w:t xml:space="preserve"> </w:t>
      </w:r>
      <w:r>
        <w:t>in</w:t>
      </w:r>
      <w:r>
        <w:rPr>
          <w:spacing w:val="-5"/>
        </w:rPr>
        <w:t xml:space="preserve"> </w:t>
      </w:r>
      <w:r>
        <w:t>Rural</w:t>
      </w:r>
      <w:r>
        <w:rPr>
          <w:spacing w:val="21"/>
        </w:rPr>
        <w:t xml:space="preserve"> </w:t>
      </w:r>
      <w:r>
        <w:t>zones,</w:t>
      </w:r>
      <w:r>
        <w:rPr>
          <w:spacing w:val="-6"/>
        </w:rPr>
        <w:t xml:space="preserve"> </w:t>
      </w:r>
      <w:r>
        <w:t>including</w:t>
      </w:r>
      <w:r>
        <w:rPr>
          <w:spacing w:val="-3"/>
        </w:rPr>
        <w:t xml:space="preserve"> </w:t>
      </w:r>
      <w:r>
        <w:t>in</w:t>
      </w:r>
      <w:r>
        <w:rPr>
          <w:spacing w:val="-5"/>
        </w:rPr>
        <w:t xml:space="preserve"> </w:t>
      </w:r>
      <w:r>
        <w:t>relation</w:t>
      </w:r>
      <w:r>
        <w:rPr>
          <w:spacing w:val="-5"/>
        </w:rPr>
        <w:t xml:space="preserve"> </w:t>
      </w:r>
      <w:r>
        <w:t>to</w:t>
      </w:r>
      <w:r>
        <w:rPr>
          <w:spacing w:val="-5"/>
        </w:rPr>
        <w:t xml:space="preserve"> </w:t>
      </w:r>
      <w:r>
        <w:t>the</w:t>
      </w:r>
      <w:r>
        <w:rPr>
          <w:spacing w:val="-4"/>
        </w:rPr>
        <w:t xml:space="preserve"> </w:t>
      </w:r>
      <w:r>
        <w:t>erection</w:t>
      </w:r>
      <w:r>
        <w:rPr>
          <w:spacing w:val="-5"/>
        </w:rPr>
        <w:t xml:space="preserve"> </w:t>
      </w:r>
      <w:r>
        <w:t>of structures not requiring building consent.</w:t>
      </w:r>
    </w:p>
    <w:p w14:paraId="5F1A96A1" w14:textId="77777777" w:rsidR="006713A4" w:rsidRDefault="006713A4" w:rsidP="006713A4">
      <w:pPr>
        <w:pStyle w:val="ListParagraph"/>
        <w:numPr>
          <w:ilvl w:val="1"/>
          <w:numId w:val="167"/>
        </w:numPr>
        <w:tabs>
          <w:tab w:val="left" w:pos="1110"/>
        </w:tabs>
        <w:spacing w:before="158"/>
        <w:ind w:hanging="427"/>
      </w:pPr>
      <w:r>
        <w:t>Maintenance</w:t>
      </w:r>
      <w:r>
        <w:rPr>
          <w:spacing w:val="-6"/>
        </w:rPr>
        <w:t xml:space="preserve"> </w:t>
      </w:r>
      <w:r>
        <w:t>and</w:t>
      </w:r>
      <w:r>
        <w:rPr>
          <w:spacing w:val="-7"/>
        </w:rPr>
        <w:t xml:space="preserve"> </w:t>
      </w:r>
      <w:r>
        <w:t>operational</w:t>
      </w:r>
      <w:r>
        <w:rPr>
          <w:spacing w:val="-2"/>
        </w:rPr>
        <w:t xml:space="preserve"> </w:t>
      </w:r>
      <w:r>
        <w:rPr>
          <w:color w:val="00AF50"/>
        </w:rPr>
        <w:t>earthworks</w:t>
      </w:r>
      <w:r>
        <w:rPr>
          <w:color w:val="00AF50"/>
          <w:spacing w:val="-5"/>
        </w:rPr>
        <w:t xml:space="preserve"> </w:t>
      </w:r>
      <w:r>
        <w:t>at</w:t>
      </w:r>
      <w:r>
        <w:rPr>
          <w:spacing w:val="-4"/>
        </w:rPr>
        <w:t xml:space="preserve"> </w:t>
      </w:r>
      <w:r>
        <w:t>Bromley</w:t>
      </w:r>
      <w:r>
        <w:rPr>
          <w:spacing w:val="-4"/>
        </w:rPr>
        <w:t xml:space="preserve"> </w:t>
      </w:r>
      <w:r>
        <w:t>Sewage</w:t>
      </w:r>
      <w:r>
        <w:rPr>
          <w:spacing w:val="28"/>
        </w:rPr>
        <w:t xml:space="preserve"> </w:t>
      </w:r>
      <w:r>
        <w:rPr>
          <w:spacing w:val="-2"/>
        </w:rPr>
        <w:t>Ponds.</w:t>
      </w:r>
    </w:p>
    <w:p w14:paraId="1A118358" w14:textId="77777777" w:rsidR="006713A4" w:rsidRDefault="006713A4" w:rsidP="006713A4">
      <w:pPr>
        <w:pStyle w:val="ListParagraph"/>
        <w:numPr>
          <w:ilvl w:val="1"/>
          <w:numId w:val="167"/>
        </w:numPr>
        <w:tabs>
          <w:tab w:val="left" w:pos="1110"/>
        </w:tabs>
        <w:spacing w:before="179"/>
        <w:ind w:hanging="427"/>
      </w:pPr>
      <w:r>
        <w:t>The</w:t>
      </w:r>
      <w:r>
        <w:rPr>
          <w:spacing w:val="-6"/>
        </w:rPr>
        <w:t xml:space="preserve"> </w:t>
      </w:r>
      <w:r>
        <w:t>construction</w:t>
      </w:r>
      <w:r>
        <w:rPr>
          <w:spacing w:val="-1"/>
        </w:rPr>
        <w:t xml:space="preserve"> </w:t>
      </w:r>
      <w:r>
        <w:t>of</w:t>
      </w:r>
      <w:r>
        <w:rPr>
          <w:spacing w:val="-5"/>
        </w:rPr>
        <w:t xml:space="preserve"> </w:t>
      </w:r>
      <w:r>
        <w:t>fire</w:t>
      </w:r>
      <w:r>
        <w:rPr>
          <w:spacing w:val="-5"/>
        </w:rPr>
        <w:t xml:space="preserve"> </w:t>
      </w:r>
      <w:r>
        <w:t>ponds,</w:t>
      </w:r>
      <w:r>
        <w:rPr>
          <w:spacing w:val="-3"/>
        </w:rPr>
        <w:t xml:space="preserve"> </w:t>
      </w:r>
      <w:r>
        <w:t>stock</w:t>
      </w:r>
      <w:r>
        <w:rPr>
          <w:spacing w:val="-1"/>
        </w:rPr>
        <w:t xml:space="preserve"> </w:t>
      </w:r>
      <w:r>
        <w:t>tracks</w:t>
      </w:r>
      <w:r>
        <w:rPr>
          <w:spacing w:val="-5"/>
        </w:rPr>
        <w:t xml:space="preserve"> </w:t>
      </w:r>
      <w:r>
        <w:t>and</w:t>
      </w:r>
      <w:r>
        <w:rPr>
          <w:spacing w:val="-6"/>
        </w:rPr>
        <w:t xml:space="preserve"> </w:t>
      </w:r>
      <w:r>
        <w:t>vehicle</w:t>
      </w:r>
      <w:r>
        <w:rPr>
          <w:spacing w:val="-5"/>
        </w:rPr>
        <w:t xml:space="preserve"> </w:t>
      </w:r>
      <w:r>
        <w:t>access</w:t>
      </w:r>
      <w:r>
        <w:rPr>
          <w:spacing w:val="-5"/>
        </w:rPr>
        <w:t xml:space="preserve"> </w:t>
      </w:r>
      <w:r>
        <w:t>tracks</w:t>
      </w:r>
      <w:r>
        <w:rPr>
          <w:spacing w:val="-5"/>
        </w:rPr>
        <w:t xml:space="preserve"> </w:t>
      </w:r>
      <w:r>
        <w:t>in</w:t>
      </w:r>
      <w:r>
        <w:rPr>
          <w:spacing w:val="-6"/>
        </w:rPr>
        <w:t xml:space="preserve"> </w:t>
      </w:r>
      <w:r>
        <w:t>Rural</w:t>
      </w:r>
      <w:r>
        <w:rPr>
          <w:spacing w:val="-5"/>
        </w:rPr>
        <w:t xml:space="preserve"> </w:t>
      </w:r>
      <w:r>
        <w:t>zones.</w:t>
      </w:r>
      <w:r>
        <w:rPr>
          <w:spacing w:val="4"/>
        </w:rPr>
        <w:t xml:space="preserve"> </w:t>
      </w:r>
      <w:r>
        <w:rPr>
          <w:color w:val="0000FF"/>
        </w:rPr>
        <w:t>Rule</w:t>
      </w:r>
      <w:r>
        <w:rPr>
          <w:color w:val="0000FF"/>
          <w:spacing w:val="-5"/>
        </w:rPr>
        <w:t xml:space="preserve"> </w:t>
      </w:r>
      <w:r>
        <w:t>9.1.4.1</w:t>
      </w:r>
      <w:r>
        <w:rPr>
          <w:spacing w:val="-6"/>
        </w:rPr>
        <w:t xml:space="preserve"> </w:t>
      </w:r>
      <w:r>
        <w:rPr>
          <w:spacing w:val="-10"/>
        </w:rPr>
        <w:t>-</w:t>
      </w:r>
    </w:p>
    <w:p w14:paraId="2CE88D2E" w14:textId="77777777" w:rsidR="006713A4" w:rsidRDefault="006713A4" w:rsidP="006713A4">
      <w:pPr>
        <w:pStyle w:val="BodyText"/>
        <w:spacing w:before="24"/>
        <w:ind w:left="1110"/>
      </w:pPr>
      <w:r>
        <w:t>9.1.4.4</w:t>
      </w:r>
      <w:r>
        <w:rPr>
          <w:spacing w:val="-7"/>
        </w:rPr>
        <w:t xml:space="preserve"> </w:t>
      </w:r>
      <w:r>
        <w:t>of</w:t>
      </w:r>
      <w:r>
        <w:rPr>
          <w:spacing w:val="-4"/>
        </w:rPr>
        <w:t xml:space="preserve"> </w:t>
      </w:r>
      <w:r>
        <w:t>Chapter</w:t>
      </w:r>
      <w:r>
        <w:rPr>
          <w:spacing w:val="-4"/>
        </w:rPr>
        <w:t xml:space="preserve"> </w:t>
      </w:r>
      <w:r>
        <w:t>9</w:t>
      </w:r>
      <w:r>
        <w:rPr>
          <w:spacing w:val="-5"/>
        </w:rPr>
        <w:t xml:space="preserve"> </w:t>
      </w:r>
      <w:r>
        <w:t>are</w:t>
      </w:r>
      <w:r>
        <w:rPr>
          <w:spacing w:val="-5"/>
        </w:rPr>
        <w:t xml:space="preserve"> </w:t>
      </w:r>
      <w:r>
        <w:t>of particular</w:t>
      </w:r>
      <w:r>
        <w:rPr>
          <w:spacing w:val="-5"/>
        </w:rPr>
        <w:t xml:space="preserve"> </w:t>
      </w:r>
      <w:r>
        <w:rPr>
          <w:spacing w:val="-2"/>
        </w:rPr>
        <w:t>relevance.</w:t>
      </w:r>
    </w:p>
    <w:p w14:paraId="707CD8C0" w14:textId="4C66B602" w:rsidR="006713A4" w:rsidRDefault="00B32FCC" w:rsidP="006713A4">
      <w:pPr>
        <w:pStyle w:val="ListParagraph"/>
        <w:numPr>
          <w:ilvl w:val="1"/>
          <w:numId w:val="167"/>
        </w:numPr>
        <w:tabs>
          <w:tab w:val="left" w:pos="1107"/>
          <w:tab w:val="left" w:pos="1110"/>
        </w:tabs>
        <w:spacing w:before="178" w:line="259" w:lineRule="auto"/>
        <w:ind w:right="213"/>
        <w:rPr>
          <w:b/>
        </w:rPr>
      </w:pPr>
      <w:hyperlink r:id="rId115">
        <w:r w:rsidR="006713A4">
          <w:rPr>
            <w:color w:val="00AF50"/>
            <w:u w:val="single" w:color="00AF50"/>
          </w:rPr>
          <w:t>Earthworks</w:t>
        </w:r>
      </w:hyperlink>
      <w:r w:rsidR="006713A4">
        <w:rPr>
          <w:color w:val="00AF50"/>
        </w:rPr>
        <w:t xml:space="preserve"> </w:t>
      </w:r>
      <w:r w:rsidR="006713A4">
        <w:t xml:space="preserve">undertaken by </w:t>
      </w:r>
      <w:hyperlink r:id="rId116">
        <w:r w:rsidR="006713A4">
          <w:rPr>
            <w:color w:val="00AF50"/>
            <w:u w:val="single" w:color="00AF50"/>
          </w:rPr>
          <w:t>Council</w:t>
        </w:r>
      </w:hyperlink>
      <w:r w:rsidR="006713A4">
        <w:rPr>
          <w:color w:val="00AF50"/>
        </w:rPr>
        <w:t xml:space="preserve"> </w:t>
      </w:r>
      <w:r w:rsidR="006713A4">
        <w:t>or Canterbury Regional Council to maintain or upgrade their own</w:t>
      </w:r>
      <w:r w:rsidR="006713A4">
        <w:rPr>
          <w:spacing w:val="-1"/>
        </w:rPr>
        <w:t xml:space="preserve"> </w:t>
      </w:r>
      <w:r w:rsidR="006713A4">
        <w:t>parks</w:t>
      </w:r>
      <w:r w:rsidR="006713A4">
        <w:rPr>
          <w:spacing w:val="-1"/>
        </w:rPr>
        <w:t xml:space="preserve"> </w:t>
      </w:r>
      <w:r w:rsidR="006713A4">
        <w:t>and</w:t>
      </w:r>
      <w:r w:rsidR="006713A4">
        <w:rPr>
          <w:spacing w:val="-1"/>
        </w:rPr>
        <w:t xml:space="preserve"> </w:t>
      </w:r>
      <w:hyperlink r:id="rId117">
        <w:r w:rsidR="006713A4">
          <w:rPr>
            <w:color w:val="00AF50"/>
            <w:u w:val="single" w:color="00AF50"/>
          </w:rPr>
          <w:t>reserves</w:t>
        </w:r>
        <w:r w:rsidR="006713A4">
          <w:t>.</w:t>
        </w:r>
      </w:hyperlink>
      <w:r w:rsidR="006713A4">
        <w:rPr>
          <w:spacing w:val="40"/>
        </w:rPr>
        <w:t xml:space="preserve"> </w:t>
      </w:r>
      <w:r w:rsidR="006713A4" w:rsidRPr="00D02D16">
        <w:rPr>
          <w:b/>
        </w:rPr>
        <w:t>This</w:t>
      </w:r>
      <w:r w:rsidR="006713A4" w:rsidRPr="00D02D16">
        <w:rPr>
          <w:b/>
          <w:spacing w:val="-3"/>
        </w:rPr>
        <w:t xml:space="preserve"> </w:t>
      </w:r>
      <w:r w:rsidR="006713A4" w:rsidRPr="00D02D16">
        <w:rPr>
          <w:b/>
        </w:rPr>
        <w:t>exemption does</w:t>
      </w:r>
      <w:r w:rsidR="006713A4" w:rsidRPr="00D02D16">
        <w:rPr>
          <w:b/>
          <w:spacing w:val="-3"/>
        </w:rPr>
        <w:t xml:space="preserve"> </w:t>
      </w:r>
      <w:r w:rsidR="006713A4" w:rsidRPr="00D02D16">
        <w:rPr>
          <w:b/>
        </w:rPr>
        <w:t>not</w:t>
      </w:r>
      <w:r w:rsidR="006713A4" w:rsidRPr="00D02D16">
        <w:rPr>
          <w:b/>
          <w:spacing w:val="-1"/>
        </w:rPr>
        <w:t xml:space="preserve"> </w:t>
      </w:r>
      <w:r w:rsidR="006713A4" w:rsidRPr="00D02D16">
        <w:rPr>
          <w:b/>
        </w:rPr>
        <w:t>apply</w:t>
      </w:r>
      <w:r w:rsidR="006713A4" w:rsidRPr="00D02D16">
        <w:rPr>
          <w:b/>
          <w:spacing w:val="-1"/>
        </w:rPr>
        <w:t xml:space="preserve"> </w:t>
      </w:r>
      <w:r w:rsidR="006713A4" w:rsidRPr="00D02D16">
        <w:rPr>
          <w:b/>
        </w:rPr>
        <w:t>to</w:t>
      </w:r>
      <w:r w:rsidR="006713A4" w:rsidRPr="00BF25FF">
        <w:t xml:space="preserve"> </w:t>
      </w:r>
      <w:hyperlink r:id="rId118">
        <w:r w:rsidR="006713A4">
          <w:rPr>
            <w:b/>
            <w:color w:val="00AF50"/>
            <w:u w:val="single" w:color="000000"/>
          </w:rPr>
          <w:t>earthworks</w:t>
        </w:r>
      </w:hyperlink>
      <w:r w:rsidR="006713A4">
        <w:rPr>
          <w:b/>
          <w:color w:val="00AF50"/>
          <w:spacing w:val="-3"/>
        </w:rPr>
        <w:t xml:space="preserve"> </w:t>
      </w:r>
      <w:r w:rsidR="006713A4">
        <w:rPr>
          <w:b/>
          <w:u w:val="single"/>
        </w:rPr>
        <w:t>in public</w:t>
      </w:r>
      <w:r w:rsidR="006713A4">
        <w:rPr>
          <w:b/>
          <w:spacing w:val="-3"/>
          <w:u w:val="single"/>
        </w:rPr>
        <w:t xml:space="preserve"> </w:t>
      </w:r>
      <w:r w:rsidR="006713A4">
        <w:rPr>
          <w:b/>
          <w:u w:val="single"/>
        </w:rPr>
        <w:t>spaces within 5</w:t>
      </w:r>
      <w:r w:rsidR="006713A4">
        <w:rPr>
          <w:b/>
        </w:rPr>
        <w:t xml:space="preserve"> </w:t>
      </w:r>
      <w:r w:rsidR="006713A4">
        <w:rPr>
          <w:b/>
          <w:u w:val="single"/>
        </w:rPr>
        <w:t>metres</w:t>
      </w:r>
      <w:r w:rsidR="006713A4">
        <w:rPr>
          <w:b/>
          <w:spacing w:val="-5"/>
          <w:u w:val="single"/>
        </w:rPr>
        <w:t xml:space="preserve"> </w:t>
      </w:r>
      <w:r w:rsidR="006713A4">
        <w:rPr>
          <w:b/>
          <w:u w:val="single"/>
        </w:rPr>
        <w:t>of</w:t>
      </w:r>
      <w:r w:rsidR="006713A4">
        <w:rPr>
          <w:b/>
          <w:spacing w:val="-1"/>
          <w:u w:val="single"/>
        </w:rPr>
        <w:t xml:space="preserve"> </w:t>
      </w:r>
      <w:r w:rsidR="006713A4">
        <w:rPr>
          <w:b/>
          <w:u w:val="single"/>
        </w:rPr>
        <w:t xml:space="preserve">a </w:t>
      </w:r>
      <w:r w:rsidR="006713A4">
        <w:rPr>
          <w:b/>
          <w:color w:val="00AF50"/>
          <w:u w:val="single" w:color="000000"/>
        </w:rPr>
        <w:t>heritage</w:t>
      </w:r>
      <w:r w:rsidR="006713A4">
        <w:rPr>
          <w:b/>
          <w:color w:val="00AF50"/>
          <w:spacing w:val="-4"/>
          <w:u w:val="single" w:color="000000"/>
        </w:rPr>
        <w:t xml:space="preserve"> </w:t>
      </w:r>
      <w:r w:rsidR="006713A4">
        <w:rPr>
          <w:b/>
          <w:color w:val="00AF50"/>
          <w:u w:val="single" w:color="000000"/>
        </w:rPr>
        <w:t>it</w:t>
      </w:r>
      <w:r w:rsidR="006713A4" w:rsidRPr="00D02D16">
        <w:rPr>
          <w:b/>
          <w:color w:val="00AF50"/>
          <w:u w:val="single" w:color="000000"/>
        </w:rPr>
        <w:t>em</w:t>
      </w:r>
      <w:r w:rsidR="006713A4" w:rsidRPr="00D02D16">
        <w:rPr>
          <w:b/>
          <w:spacing w:val="-3"/>
          <w:u w:val="single"/>
        </w:rPr>
        <w:t xml:space="preserve"> </w:t>
      </w:r>
      <w:r w:rsidR="006713A4" w:rsidRPr="00D02D16">
        <w:rPr>
          <w:b/>
        </w:rPr>
        <w:t>or above</w:t>
      </w:r>
      <w:r w:rsidR="006713A4" w:rsidRPr="00D02D16">
        <w:rPr>
          <w:b/>
          <w:spacing w:val="-4"/>
        </w:rPr>
        <w:t xml:space="preserve"> </w:t>
      </w:r>
      <w:r w:rsidR="006713A4" w:rsidRPr="00D02D16">
        <w:rPr>
          <w:b/>
        </w:rPr>
        <w:t>the</w:t>
      </w:r>
      <w:r w:rsidR="006713A4" w:rsidRPr="00D02D16">
        <w:rPr>
          <w:b/>
          <w:spacing w:val="-4"/>
        </w:rPr>
        <w:t xml:space="preserve"> </w:t>
      </w:r>
      <w:r w:rsidR="006713A4" w:rsidRPr="00D02D16">
        <w:rPr>
          <w:b/>
        </w:rPr>
        <w:t>volumes</w:t>
      </w:r>
      <w:r w:rsidR="006713A4" w:rsidRPr="00D02D16">
        <w:rPr>
          <w:b/>
          <w:spacing w:val="-5"/>
        </w:rPr>
        <w:t xml:space="preserve"> </w:t>
      </w:r>
      <w:r w:rsidR="006713A4" w:rsidRPr="00D02D16">
        <w:rPr>
          <w:b/>
        </w:rPr>
        <w:t>contained</w:t>
      </w:r>
      <w:r w:rsidR="006713A4" w:rsidRPr="00D02D16">
        <w:rPr>
          <w:b/>
          <w:spacing w:val="-2"/>
        </w:rPr>
        <w:t xml:space="preserve"> </w:t>
      </w:r>
      <w:r w:rsidR="006713A4" w:rsidRPr="00D02D16">
        <w:rPr>
          <w:b/>
        </w:rPr>
        <w:t>in</w:t>
      </w:r>
      <w:r w:rsidR="006713A4" w:rsidRPr="00D02D16">
        <w:rPr>
          <w:b/>
          <w:spacing w:val="-2"/>
        </w:rPr>
        <w:t xml:space="preserve"> </w:t>
      </w:r>
      <w:r w:rsidR="006713A4" w:rsidRPr="00D02D16">
        <w:rPr>
          <w:b/>
        </w:rPr>
        <w:t>Table</w:t>
      </w:r>
      <w:r w:rsidR="006713A4" w:rsidRPr="00D02D16">
        <w:rPr>
          <w:b/>
          <w:spacing w:val="-4"/>
        </w:rPr>
        <w:t xml:space="preserve"> </w:t>
      </w:r>
      <w:r w:rsidR="006713A4" w:rsidRPr="00D02D16">
        <w:rPr>
          <w:b/>
        </w:rPr>
        <w:t>9</w:t>
      </w:r>
      <w:r w:rsidR="006713A4" w:rsidRPr="00D02D16">
        <w:rPr>
          <w:b/>
          <w:spacing w:val="-5"/>
        </w:rPr>
        <w:t xml:space="preserve"> </w:t>
      </w:r>
      <w:r w:rsidR="006713A4" w:rsidRPr="00D02D16">
        <w:rPr>
          <w:b/>
        </w:rPr>
        <w:t>in</w:t>
      </w:r>
      <w:r w:rsidR="006713A4" w:rsidRPr="00D02D16">
        <w:rPr>
          <w:b/>
          <w:spacing w:val="-2"/>
        </w:rPr>
        <w:t xml:space="preserve"> </w:t>
      </w:r>
      <w:r w:rsidR="006713A4" w:rsidRPr="00D02D16">
        <w:rPr>
          <w:b/>
        </w:rPr>
        <w:t xml:space="preserve">a </w:t>
      </w:r>
      <w:r w:rsidR="006713A4" w:rsidRPr="00D02D16">
        <w:rPr>
          <w:b/>
          <w:color w:val="00AF50"/>
        </w:rPr>
        <w:t>heritage</w:t>
      </w:r>
      <w:r w:rsidR="006713A4" w:rsidRPr="00D02D16">
        <w:rPr>
          <w:b/>
          <w:color w:val="00AF50"/>
          <w:spacing w:val="-4"/>
        </w:rPr>
        <w:t xml:space="preserve"> </w:t>
      </w:r>
      <w:r w:rsidR="006713A4" w:rsidRPr="00D02D16">
        <w:rPr>
          <w:b/>
          <w:color w:val="00AF50"/>
        </w:rPr>
        <w:t>setting</w:t>
      </w:r>
      <w:r w:rsidR="006713A4" w:rsidRPr="00D02D16">
        <w:rPr>
          <w:b/>
          <w:spacing w:val="-3"/>
        </w:rPr>
        <w:t xml:space="preserve"> </w:t>
      </w:r>
      <w:r w:rsidR="006713A4" w:rsidRPr="00D02D16">
        <w:rPr>
          <w:b/>
        </w:rPr>
        <w:t xml:space="preserve">which are subject to </w:t>
      </w:r>
      <w:r w:rsidR="006713A4" w:rsidRPr="00D02D16">
        <w:rPr>
          <w:b/>
          <w:u w:val="single"/>
        </w:rPr>
        <w:t xml:space="preserve">activity standard </w:t>
      </w:r>
      <w:hyperlink r:id="rId119">
        <w:r w:rsidR="006713A4" w:rsidRPr="00D02D16">
          <w:rPr>
            <w:b/>
            <w:color w:val="0000FF"/>
            <w:u w:val="single" w:color="000000"/>
          </w:rPr>
          <w:t>8.9.2.1 P1 i.</w:t>
        </w:r>
      </w:hyperlink>
    </w:p>
    <w:p w14:paraId="0094430D" w14:textId="77777777" w:rsidR="006713A4" w:rsidRDefault="006713A4" w:rsidP="006713A4">
      <w:pPr>
        <w:pStyle w:val="BodyText"/>
        <w:spacing w:before="6"/>
        <w:rPr>
          <w:b/>
          <w:sz w:val="8"/>
        </w:rPr>
      </w:pPr>
    </w:p>
    <w:p w14:paraId="52DD0298" w14:textId="77777777" w:rsidR="006713A4" w:rsidRDefault="006713A4" w:rsidP="006713A4">
      <w:pPr>
        <w:pStyle w:val="ListParagraph"/>
        <w:numPr>
          <w:ilvl w:val="1"/>
          <w:numId w:val="167"/>
        </w:numPr>
        <w:tabs>
          <w:tab w:val="left" w:pos="1106"/>
          <w:tab w:val="left" w:pos="1110"/>
        </w:tabs>
        <w:spacing w:before="56" w:line="261" w:lineRule="auto"/>
        <w:ind w:right="250"/>
      </w:pPr>
      <w:r>
        <w:t>Any</w:t>
      </w:r>
      <w:r>
        <w:rPr>
          <w:spacing w:val="-3"/>
        </w:rPr>
        <w:t xml:space="preserve"> </w:t>
      </w:r>
      <w:r>
        <w:rPr>
          <w:color w:val="00AF50"/>
        </w:rPr>
        <w:t>filling</w:t>
      </w:r>
      <w:r>
        <w:rPr>
          <w:color w:val="00AF50"/>
          <w:spacing w:val="-1"/>
        </w:rPr>
        <w:t xml:space="preserve"> </w:t>
      </w:r>
      <w:r>
        <w:t>or</w:t>
      </w:r>
      <w:r>
        <w:rPr>
          <w:spacing w:val="-4"/>
        </w:rPr>
        <w:t xml:space="preserve"> </w:t>
      </w:r>
      <w:r>
        <w:rPr>
          <w:color w:val="00AF50"/>
        </w:rPr>
        <w:t>excavation</w:t>
      </w:r>
      <w:r>
        <w:rPr>
          <w:color w:val="00AF50"/>
          <w:spacing w:val="-4"/>
        </w:rPr>
        <w:t xml:space="preserve"> </w:t>
      </w:r>
      <w:r>
        <w:t>for</w:t>
      </w:r>
      <w:r>
        <w:rPr>
          <w:spacing w:val="-4"/>
        </w:rPr>
        <w:t xml:space="preserve"> </w:t>
      </w:r>
      <w:r>
        <w:t>the</w:t>
      </w:r>
      <w:r>
        <w:rPr>
          <w:spacing w:val="-4"/>
        </w:rPr>
        <w:t xml:space="preserve"> </w:t>
      </w:r>
      <w:r>
        <w:t>maintenance or</w:t>
      </w:r>
      <w:r>
        <w:rPr>
          <w:spacing w:val="-4"/>
        </w:rPr>
        <w:t xml:space="preserve"> </w:t>
      </w:r>
      <w:r>
        <w:t>establishment</w:t>
      </w:r>
      <w:r>
        <w:rPr>
          <w:spacing w:val="-6"/>
        </w:rPr>
        <w:t xml:space="preserve"> </w:t>
      </w:r>
      <w:r>
        <w:t>of</w:t>
      </w:r>
      <w:r>
        <w:rPr>
          <w:spacing w:val="-4"/>
        </w:rPr>
        <w:t xml:space="preserve"> </w:t>
      </w:r>
      <w:r>
        <w:t>farm</w:t>
      </w:r>
      <w:r>
        <w:rPr>
          <w:spacing w:val="-4"/>
        </w:rPr>
        <w:t xml:space="preserve"> </w:t>
      </w:r>
      <w:r>
        <w:t>access tracks</w:t>
      </w:r>
      <w:r>
        <w:rPr>
          <w:spacing w:val="-4"/>
        </w:rPr>
        <w:t xml:space="preserve"> </w:t>
      </w:r>
      <w:r>
        <w:t>provided</w:t>
      </w:r>
      <w:r>
        <w:rPr>
          <w:spacing w:val="-5"/>
        </w:rPr>
        <w:t xml:space="preserve"> </w:t>
      </w:r>
      <w:r>
        <w:t xml:space="preserve">the finished </w:t>
      </w:r>
      <w:r>
        <w:rPr>
          <w:color w:val="00AF50"/>
        </w:rPr>
        <w:t xml:space="preserve">ground level </w:t>
      </w:r>
      <w:r>
        <w:t xml:space="preserve">is maintained within 200mm of natural </w:t>
      </w:r>
      <w:r>
        <w:rPr>
          <w:color w:val="00AF50"/>
        </w:rPr>
        <w:t>ground level</w:t>
      </w:r>
      <w:r>
        <w:t xml:space="preserve">, and that </w:t>
      </w:r>
      <w:r>
        <w:rPr>
          <w:color w:val="00AF50"/>
        </w:rPr>
        <w:t xml:space="preserve">filling </w:t>
      </w:r>
      <w:r>
        <w:t xml:space="preserve">and </w:t>
      </w:r>
      <w:r>
        <w:rPr>
          <w:color w:val="00AF50"/>
        </w:rPr>
        <w:t xml:space="preserve">excavation </w:t>
      </w:r>
      <w:r>
        <w:t>is limited to a total of not more than 100m³/ha.</w:t>
      </w:r>
    </w:p>
    <w:p w14:paraId="03B955E5" w14:textId="77777777" w:rsidR="006713A4" w:rsidRDefault="006713A4" w:rsidP="006713A4">
      <w:pPr>
        <w:pStyle w:val="ListParagraph"/>
        <w:numPr>
          <w:ilvl w:val="1"/>
          <w:numId w:val="167"/>
        </w:numPr>
        <w:tabs>
          <w:tab w:val="left" w:pos="1108"/>
        </w:tabs>
        <w:spacing w:before="155"/>
        <w:ind w:left="1108" w:hanging="425"/>
      </w:pPr>
      <w:r>
        <w:t>Outside</w:t>
      </w:r>
      <w:r>
        <w:rPr>
          <w:spacing w:val="-5"/>
        </w:rPr>
        <w:t xml:space="preserve"> </w:t>
      </w:r>
      <w:r>
        <w:t>the</w:t>
      </w:r>
      <w:r>
        <w:rPr>
          <w:spacing w:val="-4"/>
        </w:rPr>
        <w:t xml:space="preserve"> </w:t>
      </w:r>
      <w:r>
        <w:rPr>
          <w:color w:val="00AF50"/>
        </w:rPr>
        <w:t>Central</w:t>
      </w:r>
      <w:r>
        <w:rPr>
          <w:color w:val="00AF50"/>
          <w:spacing w:val="-3"/>
        </w:rPr>
        <w:t xml:space="preserve"> </w:t>
      </w:r>
      <w:r>
        <w:rPr>
          <w:color w:val="00AF50"/>
        </w:rPr>
        <w:t>City</w:t>
      </w:r>
      <w:r>
        <w:t>,</w:t>
      </w:r>
      <w:r>
        <w:rPr>
          <w:spacing w:val="-8"/>
        </w:rPr>
        <w:t xml:space="preserve"> </w:t>
      </w:r>
      <w:r>
        <w:t>composting</w:t>
      </w:r>
      <w:r>
        <w:rPr>
          <w:spacing w:val="-3"/>
        </w:rPr>
        <w:t xml:space="preserve"> </w:t>
      </w:r>
      <w:r>
        <w:t>or</w:t>
      </w:r>
      <w:r>
        <w:rPr>
          <w:spacing w:val="-5"/>
        </w:rPr>
        <w:t xml:space="preserve"> </w:t>
      </w:r>
      <w:r>
        <w:t>silage</w:t>
      </w:r>
      <w:r>
        <w:rPr>
          <w:spacing w:val="-4"/>
        </w:rPr>
        <w:t xml:space="preserve"> </w:t>
      </w:r>
      <w:r>
        <w:rPr>
          <w:spacing w:val="-2"/>
        </w:rPr>
        <w:t>making.</w:t>
      </w:r>
    </w:p>
    <w:p w14:paraId="7820D481" w14:textId="77777777" w:rsidR="006713A4" w:rsidRDefault="006713A4" w:rsidP="006713A4">
      <w:pPr>
        <w:pStyle w:val="ListParagraph"/>
        <w:numPr>
          <w:ilvl w:val="1"/>
          <w:numId w:val="167"/>
        </w:numPr>
        <w:tabs>
          <w:tab w:val="left" w:pos="1108"/>
          <w:tab w:val="left" w:pos="1110"/>
        </w:tabs>
        <w:spacing w:before="177" w:line="261" w:lineRule="auto"/>
        <w:ind w:right="216"/>
      </w:pPr>
      <w:r>
        <w:rPr>
          <w:color w:val="00AF50"/>
        </w:rPr>
        <w:t xml:space="preserve">Earthworks </w:t>
      </w:r>
      <w:r>
        <w:t xml:space="preserve">that are required for the removal of contaminants regulated by the </w:t>
      </w:r>
      <w:r>
        <w:rPr>
          <w:color w:val="0000FF"/>
        </w:rPr>
        <w:t>Resource Management</w:t>
      </w:r>
      <w:r>
        <w:rPr>
          <w:color w:val="0000FF"/>
          <w:spacing w:val="-7"/>
        </w:rPr>
        <w:t xml:space="preserve"> </w:t>
      </w:r>
      <w:r>
        <w:rPr>
          <w:color w:val="0000FF"/>
        </w:rPr>
        <w:t>(National</w:t>
      </w:r>
      <w:r>
        <w:rPr>
          <w:color w:val="0000FF"/>
          <w:spacing w:val="-3"/>
        </w:rPr>
        <w:t xml:space="preserve"> </w:t>
      </w:r>
      <w:r>
        <w:rPr>
          <w:color w:val="0000FF"/>
        </w:rPr>
        <w:t>Environmental</w:t>
      </w:r>
      <w:r>
        <w:rPr>
          <w:color w:val="0000FF"/>
          <w:spacing w:val="-3"/>
        </w:rPr>
        <w:t xml:space="preserve"> </w:t>
      </w:r>
      <w:r>
        <w:rPr>
          <w:color w:val="0000FF"/>
        </w:rPr>
        <w:t>Standard</w:t>
      </w:r>
      <w:r>
        <w:rPr>
          <w:color w:val="0000FF"/>
          <w:spacing w:val="-6"/>
        </w:rPr>
        <w:t xml:space="preserve"> </w:t>
      </w:r>
      <w:r>
        <w:rPr>
          <w:color w:val="0000FF"/>
        </w:rPr>
        <w:t>for</w:t>
      </w:r>
      <w:r>
        <w:rPr>
          <w:color w:val="0000FF"/>
          <w:spacing w:val="-4"/>
        </w:rPr>
        <w:t xml:space="preserve"> </w:t>
      </w:r>
      <w:r>
        <w:rPr>
          <w:color w:val="0000FF"/>
        </w:rPr>
        <w:t>Assessing</w:t>
      </w:r>
      <w:r>
        <w:rPr>
          <w:color w:val="0000FF"/>
          <w:spacing w:val="-3"/>
        </w:rPr>
        <w:t xml:space="preserve"> </w:t>
      </w:r>
      <w:r>
        <w:rPr>
          <w:color w:val="0000FF"/>
        </w:rPr>
        <w:t>and</w:t>
      </w:r>
      <w:r>
        <w:rPr>
          <w:color w:val="0000FF"/>
          <w:spacing w:val="-5"/>
        </w:rPr>
        <w:t xml:space="preserve"> </w:t>
      </w:r>
      <w:r>
        <w:rPr>
          <w:color w:val="0000FF"/>
        </w:rPr>
        <w:t>Managing</w:t>
      </w:r>
      <w:r>
        <w:rPr>
          <w:color w:val="0000FF"/>
          <w:spacing w:val="-3"/>
        </w:rPr>
        <w:t xml:space="preserve"> </w:t>
      </w:r>
      <w:r>
        <w:rPr>
          <w:color w:val="0000FF"/>
        </w:rPr>
        <w:t>Contaminants</w:t>
      </w:r>
      <w:r>
        <w:rPr>
          <w:color w:val="0000FF"/>
          <w:spacing w:val="-4"/>
        </w:rPr>
        <w:t xml:space="preserve"> </w:t>
      </w:r>
      <w:r>
        <w:rPr>
          <w:color w:val="0000FF"/>
        </w:rPr>
        <w:t>in</w:t>
      </w:r>
      <w:r>
        <w:rPr>
          <w:color w:val="0000FF"/>
          <w:spacing w:val="-5"/>
        </w:rPr>
        <w:t xml:space="preserve"> </w:t>
      </w:r>
      <w:r>
        <w:rPr>
          <w:color w:val="0000FF"/>
        </w:rPr>
        <w:t>Soil to Protect Human Health) Regulations 2011</w:t>
      </w:r>
      <w:r>
        <w:t>.</w:t>
      </w:r>
    </w:p>
    <w:p w14:paraId="1E856069" w14:textId="77777777" w:rsidR="006713A4" w:rsidRDefault="006713A4" w:rsidP="006713A4">
      <w:pPr>
        <w:pStyle w:val="ListParagraph"/>
        <w:numPr>
          <w:ilvl w:val="1"/>
          <w:numId w:val="167"/>
        </w:numPr>
        <w:tabs>
          <w:tab w:val="left" w:pos="1107"/>
          <w:tab w:val="left" w:pos="1110"/>
        </w:tabs>
        <w:spacing w:before="150" w:line="261" w:lineRule="auto"/>
        <w:ind w:right="139"/>
      </w:pPr>
      <w:r>
        <w:t xml:space="preserve">Within a Site of Ecological Significance listed in Schedule A of </w:t>
      </w:r>
      <w:r>
        <w:rPr>
          <w:color w:val="0000FF"/>
        </w:rPr>
        <w:t>Appendix 9.1.6.1</w:t>
      </w:r>
      <w:r>
        <w:t xml:space="preserve">, </w:t>
      </w:r>
      <w:r>
        <w:rPr>
          <w:color w:val="00AF50"/>
        </w:rPr>
        <w:t xml:space="preserve">earthworks </w:t>
      </w:r>
      <w:r>
        <w:t>associated</w:t>
      </w:r>
      <w:r>
        <w:rPr>
          <w:spacing w:val="-4"/>
        </w:rPr>
        <w:t xml:space="preserve"> </w:t>
      </w:r>
      <w:r>
        <w:t>with</w:t>
      </w:r>
      <w:r>
        <w:rPr>
          <w:spacing w:val="-3"/>
        </w:rPr>
        <w:t xml:space="preserve"> </w:t>
      </w:r>
      <w:r>
        <w:rPr>
          <w:color w:val="00AF50"/>
        </w:rPr>
        <w:t>indigenous</w:t>
      </w:r>
      <w:r>
        <w:rPr>
          <w:color w:val="00AF50"/>
          <w:spacing w:val="-2"/>
        </w:rPr>
        <w:t xml:space="preserve"> </w:t>
      </w:r>
      <w:r>
        <w:rPr>
          <w:color w:val="00AF50"/>
        </w:rPr>
        <w:t>vegetation</w:t>
      </w:r>
      <w:r>
        <w:rPr>
          <w:color w:val="00AF50"/>
          <w:spacing w:val="-4"/>
        </w:rPr>
        <w:t xml:space="preserve"> </w:t>
      </w:r>
      <w:r>
        <w:rPr>
          <w:color w:val="00AF50"/>
        </w:rPr>
        <w:t>clearance</w:t>
      </w:r>
      <w:r>
        <w:t>,</w:t>
      </w:r>
      <w:r>
        <w:rPr>
          <w:spacing w:val="-6"/>
        </w:rPr>
        <w:t xml:space="preserve"> </w:t>
      </w:r>
      <w:r>
        <w:t>that</w:t>
      </w:r>
      <w:r>
        <w:rPr>
          <w:spacing w:val="-1"/>
        </w:rPr>
        <w:t xml:space="preserve"> </w:t>
      </w:r>
      <w:r>
        <w:t>meets</w:t>
      </w:r>
      <w:r>
        <w:rPr>
          <w:spacing w:val="-3"/>
        </w:rPr>
        <w:t xml:space="preserve"> </w:t>
      </w:r>
      <w:r>
        <w:t>activity</w:t>
      </w:r>
      <w:r>
        <w:rPr>
          <w:spacing w:val="-3"/>
        </w:rPr>
        <w:t xml:space="preserve"> </w:t>
      </w:r>
      <w:r>
        <w:t>specific</w:t>
      </w:r>
      <w:r>
        <w:rPr>
          <w:spacing w:val="-5"/>
        </w:rPr>
        <w:t xml:space="preserve"> </w:t>
      </w:r>
      <w:r>
        <w:t>standard</w:t>
      </w:r>
      <w:r>
        <w:rPr>
          <w:spacing w:val="-5"/>
        </w:rPr>
        <w:t xml:space="preserve"> </w:t>
      </w:r>
      <w:r>
        <w:t>a.</w:t>
      </w:r>
      <w:r>
        <w:rPr>
          <w:spacing w:val="-2"/>
        </w:rPr>
        <w:t xml:space="preserve"> </w:t>
      </w:r>
      <w:r>
        <w:t>i.</w:t>
      </w:r>
      <w:r>
        <w:rPr>
          <w:spacing w:val="-2"/>
        </w:rPr>
        <w:t xml:space="preserve"> </w:t>
      </w:r>
      <w:r>
        <w:t xml:space="preserve">for </w:t>
      </w:r>
      <w:r>
        <w:rPr>
          <w:color w:val="0000FF"/>
        </w:rPr>
        <w:t>Rule</w:t>
      </w:r>
    </w:p>
    <w:p w14:paraId="7DD0663F" w14:textId="77777777" w:rsidR="006713A4" w:rsidRDefault="006713A4" w:rsidP="006713A4">
      <w:pPr>
        <w:pStyle w:val="BodyText"/>
        <w:spacing w:line="266" w:lineRule="auto"/>
        <w:ind w:left="1110"/>
      </w:pPr>
      <w:r>
        <w:rPr>
          <w:color w:val="0000FF"/>
        </w:rPr>
        <w:t>9.1.4.1</w:t>
      </w:r>
      <w:r>
        <w:rPr>
          <w:color w:val="0000FF"/>
          <w:spacing w:val="-4"/>
        </w:rPr>
        <w:t xml:space="preserve"> </w:t>
      </w:r>
      <w:r>
        <w:t>P1,</w:t>
      </w:r>
      <w:r>
        <w:rPr>
          <w:spacing w:val="-6"/>
        </w:rPr>
        <w:t xml:space="preserve"> </w:t>
      </w:r>
      <w:r>
        <w:t>are</w:t>
      </w:r>
      <w:r>
        <w:rPr>
          <w:spacing w:val="-3"/>
        </w:rPr>
        <w:t xml:space="preserve"> </w:t>
      </w:r>
      <w:r>
        <w:t>exempt</w:t>
      </w:r>
      <w:r>
        <w:rPr>
          <w:spacing w:val="-5"/>
        </w:rPr>
        <w:t xml:space="preserve"> </w:t>
      </w:r>
      <w:r>
        <w:t>only</w:t>
      </w:r>
      <w:r>
        <w:rPr>
          <w:spacing w:val="-3"/>
        </w:rPr>
        <w:t xml:space="preserve"> </w:t>
      </w:r>
      <w:r>
        <w:t>from</w:t>
      </w:r>
      <w:r>
        <w:rPr>
          <w:spacing w:val="-2"/>
        </w:rPr>
        <w:t xml:space="preserve"> </w:t>
      </w:r>
      <w:r>
        <w:t>meeting</w:t>
      </w:r>
      <w:r>
        <w:rPr>
          <w:spacing w:val="-2"/>
        </w:rPr>
        <w:t xml:space="preserve"> </w:t>
      </w:r>
      <w:r>
        <w:t>the</w:t>
      </w:r>
      <w:r>
        <w:rPr>
          <w:spacing w:val="-3"/>
        </w:rPr>
        <w:t xml:space="preserve"> </w:t>
      </w:r>
      <w:r>
        <w:t>specified</w:t>
      </w:r>
      <w:r>
        <w:rPr>
          <w:spacing w:val="-8"/>
        </w:rPr>
        <w:t xml:space="preserve"> </w:t>
      </w:r>
      <w:r>
        <w:t>volume</w:t>
      </w:r>
      <w:r>
        <w:rPr>
          <w:spacing w:val="-3"/>
        </w:rPr>
        <w:t xml:space="preserve"> </w:t>
      </w:r>
      <w:r>
        <w:t>limit</w:t>
      </w:r>
      <w:r>
        <w:rPr>
          <w:spacing w:val="-5"/>
        </w:rPr>
        <w:t xml:space="preserve"> </w:t>
      </w:r>
      <w:r>
        <w:t>for</w:t>
      </w:r>
      <w:r>
        <w:rPr>
          <w:spacing w:val="-3"/>
        </w:rPr>
        <w:t xml:space="preserve"> </w:t>
      </w:r>
      <w:r>
        <w:t>the</w:t>
      </w:r>
      <w:r>
        <w:rPr>
          <w:spacing w:val="-3"/>
        </w:rPr>
        <w:t xml:space="preserve"> </w:t>
      </w:r>
      <w:r>
        <w:t xml:space="preserve">relevant ‘Overlay’ identified in Table 9 to </w:t>
      </w:r>
      <w:r>
        <w:rPr>
          <w:color w:val="0000FF"/>
        </w:rPr>
        <w:t>Rule 8.9.2.1</w:t>
      </w:r>
      <w:r>
        <w:t>.</w:t>
      </w:r>
    </w:p>
    <w:p w14:paraId="3EEF7161" w14:textId="77777777" w:rsidR="006713A4" w:rsidRDefault="006713A4" w:rsidP="006713A4">
      <w:pPr>
        <w:pStyle w:val="ListParagraph"/>
        <w:numPr>
          <w:ilvl w:val="1"/>
          <w:numId w:val="167"/>
        </w:numPr>
        <w:tabs>
          <w:tab w:val="left" w:pos="1108"/>
        </w:tabs>
        <w:spacing w:before="143"/>
        <w:ind w:left="1108" w:hanging="425"/>
      </w:pPr>
      <w:r>
        <w:rPr>
          <w:color w:val="00AF50"/>
        </w:rPr>
        <w:t>Earthworks</w:t>
      </w:r>
      <w:r>
        <w:rPr>
          <w:color w:val="00AF50"/>
          <w:spacing w:val="-3"/>
        </w:rPr>
        <w:t xml:space="preserve"> </w:t>
      </w:r>
      <w:r>
        <w:t>to</w:t>
      </w:r>
      <w:r>
        <w:rPr>
          <w:spacing w:val="-1"/>
        </w:rPr>
        <w:t xml:space="preserve"> </w:t>
      </w:r>
      <w:r>
        <w:t>a</w:t>
      </w:r>
      <w:r>
        <w:rPr>
          <w:spacing w:val="-3"/>
        </w:rPr>
        <w:t xml:space="preserve"> </w:t>
      </w:r>
      <w:r>
        <w:t>depth</w:t>
      </w:r>
      <w:r>
        <w:rPr>
          <w:spacing w:val="-1"/>
        </w:rPr>
        <w:t xml:space="preserve"> </w:t>
      </w:r>
      <w:r>
        <w:t>no</w:t>
      </w:r>
      <w:r>
        <w:rPr>
          <w:spacing w:val="-4"/>
        </w:rPr>
        <w:t xml:space="preserve"> </w:t>
      </w:r>
      <w:r>
        <w:t>greater</w:t>
      </w:r>
      <w:r>
        <w:rPr>
          <w:spacing w:val="-4"/>
        </w:rPr>
        <w:t xml:space="preserve"> </w:t>
      </w:r>
      <w:r>
        <w:t>than</w:t>
      </w:r>
      <w:r>
        <w:rPr>
          <w:spacing w:val="-4"/>
        </w:rPr>
        <w:t xml:space="preserve"> </w:t>
      </w:r>
      <w:r>
        <w:t>0.6</w:t>
      </w:r>
      <w:r>
        <w:rPr>
          <w:spacing w:val="-6"/>
        </w:rPr>
        <w:t xml:space="preserve"> </w:t>
      </w:r>
      <w:r>
        <w:t>metres</w:t>
      </w:r>
      <w:r>
        <w:rPr>
          <w:spacing w:val="-3"/>
        </w:rPr>
        <w:t xml:space="preserve"> </w:t>
      </w:r>
      <w:r>
        <w:t>in</w:t>
      </w:r>
      <w:r>
        <w:rPr>
          <w:spacing w:val="-5"/>
        </w:rPr>
        <w:t xml:space="preserve"> </w:t>
      </w:r>
      <w:r>
        <w:t>the</w:t>
      </w:r>
      <w:r>
        <w:rPr>
          <w:spacing w:val="-3"/>
        </w:rPr>
        <w:t xml:space="preserve"> </w:t>
      </w:r>
      <w:r>
        <w:t>Industrial</w:t>
      </w:r>
      <w:r>
        <w:rPr>
          <w:spacing w:val="-3"/>
        </w:rPr>
        <w:t xml:space="preserve"> </w:t>
      </w:r>
      <w:r>
        <w:t>General</w:t>
      </w:r>
      <w:r>
        <w:rPr>
          <w:spacing w:val="-7"/>
        </w:rPr>
        <w:t xml:space="preserve"> </w:t>
      </w:r>
      <w:r>
        <w:t>Zone</w:t>
      </w:r>
      <w:r>
        <w:rPr>
          <w:spacing w:val="-4"/>
        </w:rPr>
        <w:t xml:space="preserve"> </w:t>
      </w:r>
      <w:r>
        <w:t>(North</w:t>
      </w:r>
      <w:r>
        <w:rPr>
          <w:spacing w:val="-4"/>
        </w:rPr>
        <w:t xml:space="preserve"> </w:t>
      </w:r>
      <w:r>
        <w:rPr>
          <w:spacing w:val="-2"/>
        </w:rPr>
        <w:t>Belfast).</w:t>
      </w:r>
    </w:p>
    <w:p w14:paraId="02DD5EB3" w14:textId="77777777" w:rsidR="006713A4" w:rsidRDefault="006713A4" w:rsidP="006713A4">
      <w:pPr>
        <w:pStyle w:val="BodyText"/>
        <w:spacing w:before="7"/>
        <w:rPr>
          <w:sz w:val="16"/>
        </w:rPr>
      </w:pPr>
    </w:p>
    <w:p w14:paraId="01869EF2" w14:textId="77777777" w:rsidR="006713A4" w:rsidRDefault="006713A4" w:rsidP="006713A4">
      <w:pPr>
        <w:pStyle w:val="ListParagraph"/>
        <w:numPr>
          <w:ilvl w:val="0"/>
          <w:numId w:val="167"/>
        </w:numPr>
        <w:tabs>
          <w:tab w:val="left" w:pos="544"/>
        </w:tabs>
      </w:pPr>
      <w:r>
        <w:t>The</w:t>
      </w:r>
      <w:r>
        <w:rPr>
          <w:spacing w:val="-5"/>
        </w:rPr>
        <w:t xml:space="preserve"> </w:t>
      </w:r>
      <w:r>
        <w:t>following</w:t>
      </w:r>
      <w:r>
        <w:rPr>
          <w:spacing w:val="-3"/>
        </w:rPr>
        <w:t xml:space="preserve"> </w:t>
      </w:r>
      <w:r>
        <w:rPr>
          <w:color w:val="00AF50"/>
        </w:rPr>
        <w:t>earthworks</w:t>
      </w:r>
      <w:r>
        <w:rPr>
          <w:color w:val="00AF50"/>
          <w:spacing w:val="-4"/>
        </w:rPr>
        <w:t xml:space="preserve"> </w:t>
      </w:r>
      <w:r>
        <w:t>are</w:t>
      </w:r>
      <w:r>
        <w:rPr>
          <w:spacing w:val="-5"/>
        </w:rPr>
        <w:t xml:space="preserve"> </w:t>
      </w:r>
      <w:r>
        <w:t>exempt</w:t>
      </w:r>
      <w:r>
        <w:rPr>
          <w:spacing w:val="-7"/>
        </w:rPr>
        <w:t xml:space="preserve"> </w:t>
      </w:r>
      <w:r>
        <w:t>from</w:t>
      </w:r>
      <w:r>
        <w:rPr>
          <w:spacing w:val="-4"/>
        </w:rPr>
        <w:t xml:space="preserve"> </w:t>
      </w:r>
      <w:r>
        <w:t>the</w:t>
      </w:r>
      <w:r>
        <w:rPr>
          <w:spacing w:val="-5"/>
        </w:rPr>
        <w:t xml:space="preserve"> </w:t>
      </w:r>
      <w:r>
        <w:t>provisions</w:t>
      </w:r>
      <w:r>
        <w:rPr>
          <w:spacing w:val="-5"/>
        </w:rPr>
        <w:t xml:space="preserve"> </w:t>
      </w:r>
      <w:r>
        <w:t>of</w:t>
      </w:r>
      <w:r>
        <w:rPr>
          <w:spacing w:val="-3"/>
        </w:rPr>
        <w:t xml:space="preserve"> </w:t>
      </w:r>
      <w:r>
        <w:rPr>
          <w:color w:val="0000FF"/>
        </w:rPr>
        <w:t>Rule</w:t>
      </w:r>
      <w:r>
        <w:rPr>
          <w:color w:val="0000FF"/>
          <w:spacing w:val="-4"/>
        </w:rPr>
        <w:t xml:space="preserve"> </w:t>
      </w:r>
      <w:r>
        <w:rPr>
          <w:color w:val="0000FF"/>
        </w:rPr>
        <w:t>8.9.2.3</w:t>
      </w:r>
      <w:r>
        <w:rPr>
          <w:color w:val="0000FF"/>
          <w:spacing w:val="-5"/>
        </w:rPr>
        <w:t xml:space="preserve"> </w:t>
      </w:r>
      <w:r>
        <w:rPr>
          <w:spacing w:val="-4"/>
        </w:rPr>
        <w:t>RD5:</w:t>
      </w:r>
    </w:p>
    <w:p w14:paraId="248C59F3" w14:textId="77777777" w:rsidR="006713A4" w:rsidRDefault="006713A4" w:rsidP="006713A4">
      <w:pPr>
        <w:pStyle w:val="ListParagraph"/>
        <w:numPr>
          <w:ilvl w:val="1"/>
          <w:numId w:val="167"/>
        </w:numPr>
        <w:tabs>
          <w:tab w:val="left" w:pos="966"/>
        </w:tabs>
        <w:spacing w:before="178" w:line="261" w:lineRule="auto"/>
        <w:ind w:left="966" w:right="608" w:hanging="423"/>
      </w:pPr>
      <w:r>
        <w:rPr>
          <w:color w:val="00AF50"/>
        </w:rPr>
        <w:t xml:space="preserve">earthworks </w:t>
      </w:r>
      <w:r>
        <w:t>for post holes for fencing, planting holes for trees and plants, the maintenance of existing</w:t>
      </w:r>
      <w:r>
        <w:rPr>
          <w:spacing w:val="-3"/>
        </w:rPr>
        <w:t xml:space="preserve"> </w:t>
      </w:r>
      <w:r>
        <w:t>farm</w:t>
      </w:r>
      <w:r>
        <w:rPr>
          <w:spacing w:val="-3"/>
        </w:rPr>
        <w:t xml:space="preserve"> </w:t>
      </w:r>
      <w:r>
        <w:t>tracks</w:t>
      </w:r>
      <w:r>
        <w:rPr>
          <w:spacing w:val="-4"/>
        </w:rPr>
        <w:t xml:space="preserve"> </w:t>
      </w:r>
      <w:r>
        <w:t>and</w:t>
      </w:r>
      <w:r>
        <w:rPr>
          <w:spacing w:val="-5"/>
        </w:rPr>
        <w:t xml:space="preserve"> </w:t>
      </w:r>
      <w:r>
        <w:t>existing farm</w:t>
      </w:r>
      <w:r>
        <w:rPr>
          <w:spacing w:val="-4"/>
        </w:rPr>
        <w:t xml:space="preserve"> </w:t>
      </w:r>
      <w:r>
        <w:t>ponds,</w:t>
      </w:r>
      <w:r>
        <w:rPr>
          <w:spacing w:val="-7"/>
        </w:rPr>
        <w:t xml:space="preserve"> </w:t>
      </w:r>
      <w:r>
        <w:t>the cultivation</w:t>
      </w:r>
      <w:r>
        <w:rPr>
          <w:spacing w:val="-5"/>
        </w:rPr>
        <w:t xml:space="preserve"> </w:t>
      </w:r>
      <w:r>
        <w:t>of</w:t>
      </w:r>
      <w:r>
        <w:rPr>
          <w:spacing w:val="-4"/>
        </w:rPr>
        <w:t xml:space="preserve"> </w:t>
      </w:r>
      <w:r>
        <w:t>existing</w:t>
      </w:r>
      <w:r>
        <w:rPr>
          <w:spacing w:val="-3"/>
        </w:rPr>
        <w:t xml:space="preserve"> </w:t>
      </w:r>
      <w:r>
        <w:t>pasture,</w:t>
      </w:r>
      <w:r>
        <w:rPr>
          <w:spacing w:val="-6"/>
        </w:rPr>
        <w:t xml:space="preserve"> </w:t>
      </w:r>
      <w:r>
        <w:t>or cropping;</w:t>
      </w:r>
      <w:r>
        <w:rPr>
          <w:spacing w:val="-6"/>
        </w:rPr>
        <w:t xml:space="preserve"> </w:t>
      </w:r>
      <w:r>
        <w:t>or</w:t>
      </w:r>
    </w:p>
    <w:p w14:paraId="376373F2" w14:textId="77777777" w:rsidR="006713A4" w:rsidRDefault="006713A4" w:rsidP="006713A4">
      <w:pPr>
        <w:pStyle w:val="ListParagraph"/>
        <w:numPr>
          <w:ilvl w:val="1"/>
          <w:numId w:val="167"/>
        </w:numPr>
        <w:tabs>
          <w:tab w:val="left" w:pos="966"/>
        </w:tabs>
        <w:spacing w:before="154" w:line="261" w:lineRule="auto"/>
        <w:ind w:left="966" w:right="521" w:hanging="423"/>
      </w:pPr>
      <w:r>
        <w:rPr>
          <w:color w:val="00AF50"/>
        </w:rPr>
        <w:t>earthworks</w:t>
      </w:r>
      <w:r>
        <w:rPr>
          <w:color w:val="00AF50"/>
          <w:spacing w:val="-2"/>
        </w:rPr>
        <w:t xml:space="preserve"> </w:t>
      </w:r>
      <w:r>
        <w:t>for</w:t>
      </w:r>
      <w:r>
        <w:rPr>
          <w:spacing w:val="-3"/>
        </w:rPr>
        <w:t xml:space="preserve"> </w:t>
      </w:r>
      <w:r>
        <w:t>offal</w:t>
      </w:r>
      <w:r>
        <w:rPr>
          <w:spacing w:val="-2"/>
        </w:rPr>
        <w:t xml:space="preserve"> </w:t>
      </w:r>
      <w:r>
        <w:t>pits</w:t>
      </w:r>
      <w:r>
        <w:rPr>
          <w:spacing w:val="-3"/>
        </w:rPr>
        <w:t xml:space="preserve"> </w:t>
      </w:r>
      <w:r>
        <w:t>within</w:t>
      </w:r>
      <w:r>
        <w:rPr>
          <w:spacing w:val="-4"/>
        </w:rPr>
        <w:t xml:space="preserve"> </w:t>
      </w:r>
      <w:r>
        <w:t>Kaitōrete</w:t>
      </w:r>
      <w:r>
        <w:rPr>
          <w:spacing w:val="-3"/>
        </w:rPr>
        <w:t xml:space="preserve"> </w:t>
      </w:r>
      <w:r>
        <w:t>Spit</w:t>
      </w:r>
      <w:r>
        <w:rPr>
          <w:spacing w:val="-5"/>
        </w:rPr>
        <w:t xml:space="preserve"> </w:t>
      </w:r>
      <w:r>
        <w:t>(ID</w:t>
      </w:r>
      <w:r>
        <w:rPr>
          <w:spacing w:val="-5"/>
        </w:rPr>
        <w:t xml:space="preserve"> </w:t>
      </w:r>
      <w:r>
        <w:t>64) identified</w:t>
      </w:r>
      <w:r>
        <w:rPr>
          <w:spacing w:val="-4"/>
        </w:rPr>
        <w:t xml:space="preserve"> </w:t>
      </w:r>
      <w:r>
        <w:t xml:space="preserve">in </w:t>
      </w:r>
      <w:r>
        <w:rPr>
          <w:color w:val="0000FF"/>
        </w:rPr>
        <w:t>Schedule</w:t>
      </w:r>
      <w:r>
        <w:rPr>
          <w:color w:val="0000FF"/>
          <w:spacing w:val="-3"/>
        </w:rPr>
        <w:t xml:space="preserve"> </w:t>
      </w:r>
      <w:r>
        <w:rPr>
          <w:color w:val="0000FF"/>
        </w:rPr>
        <w:t>9.5.6.2</w:t>
      </w:r>
      <w:r>
        <w:rPr>
          <w:color w:val="0000FF"/>
          <w:spacing w:val="-3"/>
        </w:rPr>
        <w:t xml:space="preserve"> </w:t>
      </w:r>
      <w:r>
        <w:t>which</w:t>
      </w:r>
      <w:r>
        <w:rPr>
          <w:spacing w:val="-4"/>
        </w:rPr>
        <w:t xml:space="preserve"> </w:t>
      </w:r>
      <w:r>
        <w:t>do</w:t>
      </w:r>
      <w:r>
        <w:rPr>
          <w:spacing w:val="-4"/>
        </w:rPr>
        <w:t xml:space="preserve"> </w:t>
      </w:r>
      <w:r>
        <w:t>not exceed dimensions of 2 metres x 2 metres x 1.5 metres.</w:t>
      </w:r>
    </w:p>
    <w:p w14:paraId="7D63EC34" w14:textId="77777777" w:rsidR="006713A4" w:rsidRDefault="006713A4" w:rsidP="006713A4">
      <w:pPr>
        <w:spacing w:line="261" w:lineRule="auto"/>
        <w:sectPr w:rsidR="006713A4" w:rsidSect="00645594">
          <w:pgSz w:w="11900" w:h="16840"/>
          <w:pgMar w:top="1420" w:right="560" w:bottom="1200" w:left="1300" w:header="0" w:footer="985" w:gutter="0"/>
          <w:cols w:space="720"/>
        </w:sectPr>
      </w:pPr>
    </w:p>
    <w:p w14:paraId="7D6994F4" w14:textId="77777777" w:rsidR="006713A4" w:rsidRDefault="006713A4" w:rsidP="006713A4">
      <w:pPr>
        <w:pStyle w:val="Heading2"/>
        <w:numPr>
          <w:ilvl w:val="2"/>
          <w:numId w:val="213"/>
        </w:numPr>
        <w:tabs>
          <w:tab w:val="left" w:pos="1249"/>
        </w:tabs>
        <w:spacing w:before="22"/>
        <w:ind w:left="863" w:hanging="1133"/>
      </w:pPr>
      <w:r>
        <w:t>Matters</w:t>
      </w:r>
      <w:r>
        <w:rPr>
          <w:spacing w:val="-9"/>
        </w:rPr>
        <w:t xml:space="preserve"> </w:t>
      </w:r>
      <w:r>
        <w:t>of</w:t>
      </w:r>
      <w:r>
        <w:rPr>
          <w:spacing w:val="-6"/>
        </w:rPr>
        <w:t xml:space="preserve"> </w:t>
      </w:r>
      <w:r>
        <w:rPr>
          <w:spacing w:val="-2"/>
        </w:rPr>
        <w:t>discretion</w:t>
      </w:r>
    </w:p>
    <w:p w14:paraId="56843D77" w14:textId="77777777" w:rsidR="006713A4" w:rsidRDefault="006713A4" w:rsidP="006713A4">
      <w:pPr>
        <w:pStyle w:val="BodyText"/>
        <w:spacing w:before="10"/>
        <w:rPr>
          <w:b/>
          <w:sz w:val="19"/>
        </w:rPr>
      </w:pPr>
    </w:p>
    <w:p w14:paraId="2A36DC91" w14:textId="77777777" w:rsidR="006713A4" w:rsidRDefault="006713A4" w:rsidP="006713A4">
      <w:pPr>
        <w:pStyle w:val="ListParagraph"/>
        <w:numPr>
          <w:ilvl w:val="3"/>
          <w:numId w:val="213"/>
        </w:numPr>
        <w:tabs>
          <w:tab w:val="left" w:pos="1249"/>
        </w:tabs>
        <w:ind w:hanging="1143"/>
        <w:rPr>
          <w:b/>
          <w:sz w:val="27"/>
        </w:rPr>
      </w:pPr>
      <w:r>
        <w:rPr>
          <w:b/>
          <w:spacing w:val="-2"/>
          <w:sz w:val="27"/>
        </w:rPr>
        <w:t>Nuisance</w:t>
      </w:r>
    </w:p>
    <w:p w14:paraId="15B87474" w14:textId="77777777" w:rsidR="006713A4" w:rsidRDefault="006713A4" w:rsidP="006713A4">
      <w:pPr>
        <w:pStyle w:val="BodyText"/>
        <w:spacing w:before="1"/>
        <w:rPr>
          <w:b/>
          <w:sz w:val="28"/>
        </w:rPr>
      </w:pPr>
    </w:p>
    <w:p w14:paraId="60584E72" w14:textId="77777777" w:rsidR="006713A4" w:rsidRDefault="006713A4" w:rsidP="006713A4">
      <w:pPr>
        <w:pStyle w:val="ListParagraph"/>
        <w:numPr>
          <w:ilvl w:val="0"/>
          <w:numId w:val="165"/>
        </w:numPr>
        <w:tabs>
          <w:tab w:val="left" w:pos="544"/>
        </w:tabs>
        <w:spacing w:line="266" w:lineRule="auto"/>
        <w:ind w:right="380"/>
      </w:pPr>
      <w:r>
        <w:t>The</w:t>
      </w:r>
      <w:r>
        <w:rPr>
          <w:spacing w:val="-3"/>
        </w:rPr>
        <w:t xml:space="preserve"> </w:t>
      </w:r>
      <w:r>
        <w:t>extent</w:t>
      </w:r>
      <w:r>
        <w:rPr>
          <w:spacing w:val="-1"/>
        </w:rPr>
        <w:t xml:space="preserve"> </w:t>
      </w:r>
      <w:r>
        <w:t>to</w:t>
      </w:r>
      <w:r>
        <w:rPr>
          <w:spacing w:val="-4"/>
        </w:rPr>
        <w:t xml:space="preserve"> </w:t>
      </w:r>
      <w:r>
        <w:t>which</w:t>
      </w:r>
      <w:r>
        <w:rPr>
          <w:spacing w:val="-4"/>
        </w:rPr>
        <w:t xml:space="preserve"> </w:t>
      </w:r>
      <w:r>
        <w:t>any</w:t>
      </w:r>
      <w:r>
        <w:rPr>
          <w:spacing w:val="-3"/>
        </w:rPr>
        <w:t xml:space="preserve"> </w:t>
      </w:r>
      <w:r>
        <w:t>potential</w:t>
      </w:r>
      <w:r>
        <w:rPr>
          <w:spacing w:val="-2"/>
        </w:rPr>
        <w:t xml:space="preserve"> </w:t>
      </w:r>
      <w:r>
        <w:t>dust</w:t>
      </w:r>
      <w:r>
        <w:rPr>
          <w:spacing w:val="-5"/>
        </w:rPr>
        <w:t xml:space="preserve"> </w:t>
      </w:r>
      <w:r>
        <w:t>nuisance,</w:t>
      </w:r>
      <w:r>
        <w:rPr>
          <w:spacing w:val="-6"/>
        </w:rPr>
        <w:t xml:space="preserve"> </w:t>
      </w:r>
      <w:r>
        <w:t>sedimentation</w:t>
      </w:r>
      <w:r>
        <w:rPr>
          <w:spacing w:val="-4"/>
        </w:rPr>
        <w:t xml:space="preserve"> </w:t>
      </w:r>
      <w:r>
        <w:t>and</w:t>
      </w:r>
      <w:r>
        <w:rPr>
          <w:spacing w:val="-4"/>
        </w:rPr>
        <w:t xml:space="preserve"> </w:t>
      </w:r>
      <w:r>
        <w:t>water</w:t>
      </w:r>
      <w:r>
        <w:rPr>
          <w:spacing w:val="-3"/>
        </w:rPr>
        <w:t xml:space="preserve"> </w:t>
      </w:r>
      <w:r>
        <w:t>or</w:t>
      </w:r>
      <w:r>
        <w:rPr>
          <w:spacing w:val="-3"/>
        </w:rPr>
        <w:t xml:space="preserve"> </w:t>
      </w:r>
      <w:r>
        <w:t>wind</w:t>
      </w:r>
      <w:r>
        <w:rPr>
          <w:spacing w:val="-4"/>
        </w:rPr>
        <w:t xml:space="preserve"> </w:t>
      </w:r>
      <w:r>
        <w:t>erosion</w:t>
      </w:r>
      <w:r>
        <w:rPr>
          <w:spacing w:val="-4"/>
        </w:rPr>
        <w:t xml:space="preserve"> </w:t>
      </w:r>
      <w:r>
        <w:t>effects can be avoided or mitigated.</w:t>
      </w:r>
    </w:p>
    <w:p w14:paraId="36C6501E" w14:textId="77777777" w:rsidR="006713A4" w:rsidRDefault="006713A4" w:rsidP="006713A4">
      <w:pPr>
        <w:pStyle w:val="ListParagraph"/>
        <w:numPr>
          <w:ilvl w:val="0"/>
          <w:numId w:val="165"/>
        </w:numPr>
        <w:tabs>
          <w:tab w:val="left" w:pos="544"/>
        </w:tabs>
        <w:spacing w:before="172" w:line="256" w:lineRule="auto"/>
        <w:ind w:right="292"/>
      </w:pPr>
      <w:r>
        <w:t>The</w:t>
      </w:r>
      <w:r>
        <w:rPr>
          <w:spacing w:val="-3"/>
        </w:rPr>
        <w:t xml:space="preserve"> </w:t>
      </w:r>
      <w:r>
        <w:t>extent</w:t>
      </w:r>
      <w:r>
        <w:rPr>
          <w:spacing w:val="-1"/>
        </w:rPr>
        <w:t xml:space="preserve"> </w:t>
      </w:r>
      <w:r>
        <w:t>to</w:t>
      </w:r>
      <w:r>
        <w:rPr>
          <w:spacing w:val="-4"/>
        </w:rPr>
        <w:t xml:space="preserve"> </w:t>
      </w:r>
      <w:r>
        <w:t>which</w:t>
      </w:r>
      <w:r>
        <w:rPr>
          <w:spacing w:val="-4"/>
        </w:rPr>
        <w:t xml:space="preserve"> </w:t>
      </w:r>
      <w:r>
        <w:t>effects on</w:t>
      </w:r>
      <w:r>
        <w:rPr>
          <w:spacing w:val="-4"/>
        </w:rPr>
        <w:t xml:space="preserve"> </w:t>
      </w:r>
      <w:r>
        <w:t>neighbouring</w:t>
      </w:r>
      <w:r>
        <w:rPr>
          <w:spacing w:val="-2"/>
        </w:rPr>
        <w:t xml:space="preserve"> </w:t>
      </w:r>
      <w:r>
        <w:t>properties,</w:t>
      </w:r>
      <w:r>
        <w:rPr>
          <w:spacing w:val="-5"/>
        </w:rPr>
        <w:t xml:space="preserve"> </w:t>
      </w:r>
      <w:r>
        <w:t>and</w:t>
      </w:r>
      <w:r>
        <w:rPr>
          <w:spacing w:val="-4"/>
        </w:rPr>
        <w:t xml:space="preserve"> </w:t>
      </w:r>
      <w:r>
        <w:t xml:space="preserve">on the </w:t>
      </w:r>
      <w:r>
        <w:rPr>
          <w:color w:val="00AF50"/>
        </w:rPr>
        <w:t>road</w:t>
      </w:r>
      <w:r>
        <w:rPr>
          <w:color w:val="00AF50"/>
          <w:spacing w:val="-4"/>
        </w:rPr>
        <w:t xml:space="preserve"> </w:t>
      </w:r>
      <w:r>
        <w:t>network,</w:t>
      </w:r>
      <w:r>
        <w:rPr>
          <w:spacing w:val="-1"/>
        </w:rPr>
        <w:t xml:space="preserve"> </w:t>
      </w:r>
      <w:r>
        <w:t>of</w:t>
      </w:r>
      <w:r>
        <w:rPr>
          <w:spacing w:val="-3"/>
        </w:rPr>
        <w:t xml:space="preserve"> </w:t>
      </w:r>
      <w:r>
        <w:rPr>
          <w:color w:val="00AF50"/>
        </w:rPr>
        <w:t>heavy</w:t>
      </w:r>
      <w:r>
        <w:rPr>
          <w:color w:val="00AF50"/>
          <w:spacing w:val="-3"/>
        </w:rPr>
        <w:t xml:space="preserve"> </w:t>
      </w:r>
      <w:r>
        <w:rPr>
          <w:color w:val="00AF50"/>
        </w:rPr>
        <w:t>vehicle</w:t>
      </w:r>
      <w:r>
        <w:rPr>
          <w:color w:val="00AF50"/>
          <w:spacing w:val="-1"/>
        </w:rPr>
        <w:t xml:space="preserve"> </w:t>
      </w:r>
      <w:r>
        <w:t xml:space="preserve">and other vehicular traffic generated as a result of </w:t>
      </w:r>
      <w:r>
        <w:rPr>
          <w:color w:val="00AF50"/>
        </w:rPr>
        <w:t xml:space="preserve">earthworks </w:t>
      </w:r>
      <w:r>
        <w:t>can be avoided or mitigated.</w:t>
      </w:r>
    </w:p>
    <w:p w14:paraId="70FC6D88" w14:textId="77777777" w:rsidR="006713A4" w:rsidRDefault="006713A4" w:rsidP="006713A4">
      <w:pPr>
        <w:pStyle w:val="ListParagraph"/>
        <w:numPr>
          <w:ilvl w:val="0"/>
          <w:numId w:val="165"/>
        </w:numPr>
        <w:tabs>
          <w:tab w:val="left" w:pos="544"/>
        </w:tabs>
        <w:spacing w:before="184" w:line="259" w:lineRule="auto"/>
        <w:ind w:right="398"/>
      </w:pPr>
      <w:r>
        <w:t>The</w:t>
      </w:r>
      <w:r>
        <w:rPr>
          <w:spacing w:val="-3"/>
        </w:rPr>
        <w:t xml:space="preserve"> </w:t>
      </w:r>
      <w:r>
        <w:t>extent</w:t>
      </w:r>
      <w:r>
        <w:rPr>
          <w:spacing w:val="-1"/>
        </w:rPr>
        <w:t xml:space="preserve"> </w:t>
      </w:r>
      <w:r>
        <w:t>to</w:t>
      </w:r>
      <w:r>
        <w:rPr>
          <w:spacing w:val="-4"/>
        </w:rPr>
        <w:t xml:space="preserve"> </w:t>
      </w:r>
      <w:r>
        <w:t>which</w:t>
      </w:r>
      <w:r>
        <w:rPr>
          <w:spacing w:val="-4"/>
        </w:rPr>
        <w:t xml:space="preserve"> </w:t>
      </w:r>
      <w:r>
        <w:t>any</w:t>
      </w:r>
      <w:r>
        <w:rPr>
          <w:spacing w:val="-1"/>
        </w:rPr>
        <w:t xml:space="preserve"> </w:t>
      </w:r>
      <w:r>
        <w:t>potential</w:t>
      </w:r>
      <w:r>
        <w:rPr>
          <w:spacing w:val="-2"/>
        </w:rPr>
        <w:t xml:space="preserve"> </w:t>
      </w:r>
      <w:r>
        <w:t>changes</w:t>
      </w:r>
      <w:r>
        <w:rPr>
          <w:spacing w:val="-3"/>
        </w:rPr>
        <w:t xml:space="preserve"> </w:t>
      </w:r>
      <w:r>
        <w:t>to</w:t>
      </w:r>
      <w:r>
        <w:rPr>
          <w:spacing w:val="-1"/>
        </w:rPr>
        <w:t xml:space="preserve"> </w:t>
      </w:r>
      <w:r>
        <w:t>the</w:t>
      </w:r>
      <w:r>
        <w:rPr>
          <w:spacing w:val="-3"/>
        </w:rPr>
        <w:t xml:space="preserve"> </w:t>
      </w:r>
      <w:r>
        <w:t>patterns</w:t>
      </w:r>
      <w:r>
        <w:rPr>
          <w:spacing w:val="-3"/>
        </w:rPr>
        <w:t xml:space="preserve"> </w:t>
      </w:r>
      <w:r>
        <w:t>of</w:t>
      </w:r>
      <w:r>
        <w:rPr>
          <w:spacing w:val="-3"/>
        </w:rPr>
        <w:t xml:space="preserve"> </w:t>
      </w:r>
      <w:r>
        <w:t>surface</w:t>
      </w:r>
      <w:r>
        <w:rPr>
          <w:spacing w:val="-3"/>
        </w:rPr>
        <w:t xml:space="preserve"> </w:t>
      </w:r>
      <w:r>
        <w:t>drainage</w:t>
      </w:r>
      <w:r>
        <w:rPr>
          <w:spacing w:val="-3"/>
        </w:rPr>
        <w:t xml:space="preserve"> </w:t>
      </w:r>
      <w:r>
        <w:t>or</w:t>
      </w:r>
      <w:r>
        <w:rPr>
          <w:spacing w:val="-3"/>
        </w:rPr>
        <w:t xml:space="preserve"> </w:t>
      </w:r>
      <w:r>
        <w:t>subsoil</w:t>
      </w:r>
      <w:r>
        <w:rPr>
          <w:spacing w:val="-1"/>
        </w:rPr>
        <w:t xml:space="preserve"> </w:t>
      </w:r>
      <w:r>
        <w:t>drains</w:t>
      </w:r>
      <w:r>
        <w:rPr>
          <w:spacing w:val="-3"/>
        </w:rPr>
        <w:t xml:space="preserve"> </w:t>
      </w:r>
      <w:r>
        <w:t>can</w:t>
      </w:r>
      <w:r>
        <w:rPr>
          <w:spacing w:val="-4"/>
        </w:rPr>
        <w:t xml:space="preserve"> </w:t>
      </w:r>
      <w:r>
        <w:t xml:space="preserve">be avoided or mitigated if those changes would put the </w:t>
      </w:r>
      <w:r>
        <w:rPr>
          <w:color w:val="00AF50"/>
        </w:rPr>
        <w:t xml:space="preserve">site </w:t>
      </w:r>
      <w:r>
        <w:t xml:space="preserve">or </w:t>
      </w:r>
      <w:r>
        <w:rPr>
          <w:color w:val="00AF50"/>
        </w:rPr>
        <w:t xml:space="preserve">adjoining </w:t>
      </w:r>
      <w:r>
        <w:t>land at higher risk of drainage problems, inundation run-off</w:t>
      </w:r>
      <w:r>
        <w:rPr>
          <w:i/>
        </w:rPr>
        <w:t xml:space="preserve">, </w:t>
      </w:r>
      <w:r>
        <w:t xml:space="preserve">flooding, or raise that </w:t>
      </w:r>
      <w:r>
        <w:rPr>
          <w:color w:val="00AF50"/>
        </w:rPr>
        <w:t>site</w:t>
      </w:r>
      <w:r>
        <w:t xml:space="preserve">’s or </w:t>
      </w:r>
      <w:r>
        <w:rPr>
          <w:color w:val="00AF50"/>
        </w:rPr>
        <w:t xml:space="preserve">adjoining </w:t>
      </w:r>
      <w:r>
        <w:t>land’s water table.</w:t>
      </w:r>
    </w:p>
    <w:p w14:paraId="1F02E40F" w14:textId="77777777" w:rsidR="006713A4" w:rsidRDefault="006713A4" w:rsidP="006713A4">
      <w:pPr>
        <w:pStyle w:val="ListParagraph"/>
        <w:numPr>
          <w:ilvl w:val="0"/>
          <w:numId w:val="165"/>
        </w:numPr>
        <w:tabs>
          <w:tab w:val="left" w:pos="544"/>
        </w:tabs>
        <w:spacing w:before="176" w:line="261" w:lineRule="auto"/>
        <w:ind w:right="341"/>
      </w:pPr>
      <w:r>
        <w:t>Whether</w:t>
      </w:r>
      <w:r>
        <w:rPr>
          <w:spacing w:val="-3"/>
        </w:rPr>
        <w:t xml:space="preserve"> </w:t>
      </w:r>
      <w:r>
        <w:t>any</w:t>
      </w:r>
      <w:r>
        <w:rPr>
          <w:spacing w:val="-3"/>
        </w:rPr>
        <w:t xml:space="preserve"> </w:t>
      </w:r>
      <w:r>
        <w:t>change</w:t>
      </w:r>
      <w:r>
        <w:rPr>
          <w:spacing w:val="-3"/>
        </w:rPr>
        <w:t xml:space="preserve"> </w:t>
      </w:r>
      <w:r>
        <w:t>in</w:t>
      </w:r>
      <w:r>
        <w:rPr>
          <w:spacing w:val="-3"/>
        </w:rPr>
        <w:t xml:space="preserve"> </w:t>
      </w:r>
      <w:r>
        <w:rPr>
          <w:color w:val="00AF50"/>
        </w:rPr>
        <w:t>ground</w:t>
      </w:r>
      <w:r>
        <w:rPr>
          <w:color w:val="00AF50"/>
          <w:spacing w:val="-4"/>
        </w:rPr>
        <w:t xml:space="preserve"> </w:t>
      </w:r>
      <w:r>
        <w:rPr>
          <w:color w:val="00AF50"/>
        </w:rPr>
        <w:t xml:space="preserve">level </w:t>
      </w:r>
      <w:r>
        <w:t>would</w:t>
      </w:r>
      <w:r>
        <w:rPr>
          <w:spacing w:val="-4"/>
        </w:rPr>
        <w:t xml:space="preserve"> </w:t>
      </w:r>
      <w:r>
        <w:t>be</w:t>
      </w:r>
      <w:r>
        <w:rPr>
          <w:spacing w:val="-3"/>
        </w:rPr>
        <w:t xml:space="preserve"> </w:t>
      </w:r>
      <w:r>
        <w:t>likely</w:t>
      </w:r>
      <w:r>
        <w:rPr>
          <w:spacing w:val="-3"/>
        </w:rPr>
        <w:t xml:space="preserve"> </w:t>
      </w:r>
      <w:r>
        <w:t>to</w:t>
      </w:r>
      <w:r>
        <w:rPr>
          <w:spacing w:val="-4"/>
        </w:rPr>
        <w:t xml:space="preserve"> </w:t>
      </w:r>
      <w:r>
        <w:t>impact</w:t>
      </w:r>
      <w:r>
        <w:rPr>
          <w:spacing w:val="-5"/>
        </w:rPr>
        <w:t xml:space="preserve"> </w:t>
      </w:r>
      <w:r>
        <w:t>on trees</w:t>
      </w:r>
      <w:r>
        <w:rPr>
          <w:spacing w:val="-3"/>
        </w:rPr>
        <w:t xml:space="preserve"> </w:t>
      </w:r>
      <w:r>
        <w:t>in</w:t>
      </w:r>
      <w:r>
        <w:rPr>
          <w:spacing w:val="-4"/>
        </w:rPr>
        <w:t xml:space="preserve"> </w:t>
      </w:r>
      <w:r>
        <w:t>terms</w:t>
      </w:r>
      <w:r>
        <w:rPr>
          <w:spacing w:val="-3"/>
        </w:rPr>
        <w:t xml:space="preserve"> </w:t>
      </w:r>
      <w:r>
        <w:t>of</w:t>
      </w:r>
      <w:r>
        <w:rPr>
          <w:spacing w:val="-3"/>
        </w:rPr>
        <w:t xml:space="preserve"> </w:t>
      </w:r>
      <w:r>
        <w:t>access</w:t>
      </w:r>
      <w:r>
        <w:rPr>
          <w:spacing w:val="-3"/>
        </w:rPr>
        <w:t xml:space="preserve"> </w:t>
      </w:r>
      <w:r>
        <w:t>to</w:t>
      </w:r>
      <w:r>
        <w:rPr>
          <w:spacing w:val="-4"/>
        </w:rPr>
        <w:t xml:space="preserve"> </w:t>
      </w:r>
      <w:r>
        <w:t>water</w:t>
      </w:r>
      <w:r>
        <w:rPr>
          <w:spacing w:val="-3"/>
        </w:rPr>
        <w:t xml:space="preserve"> </w:t>
      </w:r>
      <w:r>
        <w:t xml:space="preserve">and </w:t>
      </w:r>
      <w:r>
        <w:rPr>
          <w:spacing w:val="-2"/>
        </w:rPr>
        <w:t>drainage.</w:t>
      </w:r>
    </w:p>
    <w:p w14:paraId="4CF3CB6C" w14:textId="77777777" w:rsidR="006713A4" w:rsidRDefault="006713A4" w:rsidP="006713A4">
      <w:pPr>
        <w:pStyle w:val="ListParagraph"/>
        <w:numPr>
          <w:ilvl w:val="0"/>
          <w:numId w:val="165"/>
        </w:numPr>
        <w:tabs>
          <w:tab w:val="left" w:pos="544"/>
        </w:tabs>
        <w:spacing w:before="178" w:line="256" w:lineRule="auto"/>
        <w:ind w:right="271"/>
      </w:pPr>
      <w:r>
        <w:t>The</w:t>
      </w:r>
      <w:r>
        <w:rPr>
          <w:spacing w:val="-3"/>
        </w:rPr>
        <w:t xml:space="preserve"> </w:t>
      </w:r>
      <w:r>
        <w:t>extent</w:t>
      </w:r>
      <w:r>
        <w:rPr>
          <w:spacing w:val="-6"/>
        </w:rPr>
        <w:t xml:space="preserve"> </w:t>
      </w:r>
      <w:r>
        <w:t>of any</w:t>
      </w:r>
      <w:r>
        <w:rPr>
          <w:spacing w:val="-3"/>
        </w:rPr>
        <w:t xml:space="preserve"> </w:t>
      </w:r>
      <w:r>
        <w:t>potential</w:t>
      </w:r>
      <w:r>
        <w:rPr>
          <w:spacing w:val="-2"/>
        </w:rPr>
        <w:t xml:space="preserve"> </w:t>
      </w:r>
      <w:r>
        <w:t>adverse</w:t>
      </w:r>
      <w:r>
        <w:rPr>
          <w:spacing w:val="-3"/>
        </w:rPr>
        <w:t xml:space="preserve"> </w:t>
      </w:r>
      <w:r>
        <w:t>effects</w:t>
      </w:r>
      <w:r>
        <w:rPr>
          <w:spacing w:val="-3"/>
        </w:rPr>
        <w:t xml:space="preserve"> </w:t>
      </w:r>
      <w:r>
        <w:t>on</w:t>
      </w:r>
      <w:r>
        <w:rPr>
          <w:spacing w:val="-4"/>
        </w:rPr>
        <w:t xml:space="preserve"> </w:t>
      </w:r>
      <w:r>
        <w:t>the</w:t>
      </w:r>
      <w:r>
        <w:rPr>
          <w:spacing w:val="-3"/>
        </w:rPr>
        <w:t xml:space="preserve"> </w:t>
      </w:r>
      <w:r>
        <w:t>quality</w:t>
      </w:r>
      <w:r>
        <w:rPr>
          <w:spacing w:val="-3"/>
        </w:rPr>
        <w:t xml:space="preserve"> </w:t>
      </w:r>
      <w:r>
        <w:t>of</w:t>
      </w:r>
      <w:r>
        <w:rPr>
          <w:spacing w:val="-3"/>
        </w:rPr>
        <w:t xml:space="preserve"> </w:t>
      </w:r>
      <w:r>
        <w:t>groundwater</w:t>
      </w:r>
      <w:r>
        <w:rPr>
          <w:spacing w:val="-3"/>
        </w:rPr>
        <w:t xml:space="preserve"> </w:t>
      </w:r>
      <w:r>
        <w:t>and</w:t>
      </w:r>
      <w:r>
        <w:rPr>
          <w:spacing w:val="-4"/>
        </w:rPr>
        <w:t xml:space="preserve"> </w:t>
      </w:r>
      <w:r>
        <w:t>whether</w:t>
      </w:r>
      <w:r>
        <w:rPr>
          <w:spacing w:val="-3"/>
        </w:rPr>
        <w:t xml:space="preserve"> </w:t>
      </w:r>
      <w:r>
        <w:t>any</w:t>
      </w:r>
      <w:r>
        <w:rPr>
          <w:spacing w:val="-3"/>
        </w:rPr>
        <w:t xml:space="preserve"> </w:t>
      </w:r>
      <w:r>
        <w:t>such can</w:t>
      </w:r>
      <w:r>
        <w:rPr>
          <w:spacing w:val="-4"/>
        </w:rPr>
        <w:t xml:space="preserve"> </w:t>
      </w:r>
      <w:r>
        <w:t>be avoided or mitigated.</w:t>
      </w:r>
    </w:p>
    <w:p w14:paraId="3FCFBC03" w14:textId="77777777" w:rsidR="006713A4" w:rsidRDefault="006713A4" w:rsidP="006713A4">
      <w:pPr>
        <w:pStyle w:val="ListParagraph"/>
        <w:numPr>
          <w:ilvl w:val="0"/>
          <w:numId w:val="165"/>
        </w:numPr>
        <w:tabs>
          <w:tab w:val="left" w:pos="544"/>
        </w:tabs>
        <w:spacing w:before="184" w:line="259" w:lineRule="auto"/>
        <w:ind w:right="359"/>
      </w:pPr>
      <w:r>
        <w:t>The</w:t>
      </w:r>
      <w:r>
        <w:rPr>
          <w:spacing w:val="-3"/>
        </w:rPr>
        <w:t xml:space="preserve"> </w:t>
      </w:r>
      <w:r>
        <w:t>extent</w:t>
      </w:r>
      <w:r>
        <w:rPr>
          <w:spacing w:val="-1"/>
        </w:rPr>
        <w:t xml:space="preserve"> </w:t>
      </w:r>
      <w:r>
        <w:t>to</w:t>
      </w:r>
      <w:r>
        <w:rPr>
          <w:spacing w:val="-4"/>
        </w:rPr>
        <w:t xml:space="preserve"> </w:t>
      </w:r>
      <w:r>
        <w:t>which</w:t>
      </w:r>
      <w:r>
        <w:rPr>
          <w:spacing w:val="-4"/>
        </w:rPr>
        <w:t xml:space="preserve"> </w:t>
      </w:r>
      <w:r>
        <w:t>any</w:t>
      </w:r>
      <w:r>
        <w:rPr>
          <w:spacing w:val="-1"/>
        </w:rPr>
        <w:t xml:space="preserve"> </w:t>
      </w:r>
      <w:r>
        <w:t>adverse</w:t>
      </w:r>
      <w:r>
        <w:rPr>
          <w:spacing w:val="-3"/>
        </w:rPr>
        <w:t xml:space="preserve"> </w:t>
      </w:r>
      <w:r>
        <w:t>effects</w:t>
      </w:r>
      <w:r>
        <w:rPr>
          <w:spacing w:val="-3"/>
        </w:rPr>
        <w:t xml:space="preserve"> </w:t>
      </w:r>
      <w:r>
        <w:t>from</w:t>
      </w:r>
      <w:r>
        <w:rPr>
          <w:spacing w:val="-2"/>
        </w:rPr>
        <w:t xml:space="preserve"> </w:t>
      </w:r>
      <w:r>
        <w:t>noise</w:t>
      </w:r>
      <w:r>
        <w:rPr>
          <w:spacing w:val="-3"/>
        </w:rPr>
        <w:t xml:space="preserve"> </w:t>
      </w:r>
      <w:r>
        <w:t>and</w:t>
      </w:r>
      <w:r>
        <w:rPr>
          <w:spacing w:val="-4"/>
        </w:rPr>
        <w:t xml:space="preserve"> </w:t>
      </w:r>
      <w:r>
        <w:t>vibration</w:t>
      </w:r>
      <w:r>
        <w:rPr>
          <w:spacing w:val="-4"/>
        </w:rPr>
        <w:t xml:space="preserve"> </w:t>
      </w:r>
      <w:r>
        <w:t>associated</w:t>
      </w:r>
      <w:r>
        <w:rPr>
          <w:spacing w:val="-4"/>
        </w:rPr>
        <w:t xml:space="preserve"> </w:t>
      </w:r>
      <w:r>
        <w:t xml:space="preserve">with </w:t>
      </w:r>
      <w:r>
        <w:rPr>
          <w:color w:val="00AF50"/>
        </w:rPr>
        <w:t>earthworks</w:t>
      </w:r>
      <w:r>
        <w:rPr>
          <w:color w:val="00AF50"/>
          <w:spacing w:val="-2"/>
        </w:rPr>
        <w:t xml:space="preserve"> </w:t>
      </w:r>
      <w:r>
        <w:t>and</w:t>
      </w:r>
      <w:r>
        <w:rPr>
          <w:spacing w:val="-4"/>
        </w:rPr>
        <w:t xml:space="preserve"> </w:t>
      </w:r>
      <w:r>
        <w:t xml:space="preserve">land improvement can be avoided or mitigated, and the effectiveness of any methods to mitigate such </w:t>
      </w:r>
      <w:r>
        <w:rPr>
          <w:spacing w:val="-2"/>
        </w:rPr>
        <w:t>effects.</w:t>
      </w:r>
    </w:p>
    <w:p w14:paraId="1F6C8766" w14:textId="77777777" w:rsidR="006713A4" w:rsidRDefault="006713A4" w:rsidP="006713A4">
      <w:pPr>
        <w:pStyle w:val="ListParagraph"/>
        <w:numPr>
          <w:ilvl w:val="0"/>
          <w:numId w:val="165"/>
        </w:numPr>
        <w:tabs>
          <w:tab w:val="left" w:pos="544"/>
        </w:tabs>
        <w:spacing w:before="181" w:line="256" w:lineRule="auto"/>
        <w:ind w:right="283"/>
      </w:pPr>
      <w:r>
        <w:t>The</w:t>
      </w:r>
      <w:r>
        <w:rPr>
          <w:spacing w:val="-4"/>
        </w:rPr>
        <w:t xml:space="preserve"> </w:t>
      </w:r>
      <w:r>
        <w:t>extent</w:t>
      </w:r>
      <w:r>
        <w:rPr>
          <w:spacing w:val="-2"/>
        </w:rPr>
        <w:t xml:space="preserve"> </w:t>
      </w:r>
      <w:r>
        <w:t>to</w:t>
      </w:r>
      <w:r>
        <w:rPr>
          <w:spacing w:val="-5"/>
        </w:rPr>
        <w:t xml:space="preserve"> </w:t>
      </w:r>
      <w:r>
        <w:t>which</w:t>
      </w:r>
      <w:r>
        <w:rPr>
          <w:spacing w:val="-4"/>
        </w:rPr>
        <w:t xml:space="preserve"> </w:t>
      </w:r>
      <w:r>
        <w:rPr>
          <w:color w:val="00AF50"/>
        </w:rPr>
        <w:t>earthworks</w:t>
      </w:r>
      <w:r>
        <w:rPr>
          <w:color w:val="00AF50"/>
          <w:spacing w:val="-3"/>
        </w:rPr>
        <w:t xml:space="preserve"> </w:t>
      </w:r>
      <w:r>
        <w:t>in the</w:t>
      </w:r>
      <w:r>
        <w:rPr>
          <w:spacing w:val="-4"/>
        </w:rPr>
        <w:t xml:space="preserve"> </w:t>
      </w:r>
      <w:r>
        <w:t>Open Space</w:t>
      </w:r>
      <w:r>
        <w:rPr>
          <w:spacing w:val="-4"/>
        </w:rPr>
        <w:t xml:space="preserve"> </w:t>
      </w:r>
      <w:r>
        <w:t>Avon</w:t>
      </w:r>
      <w:r>
        <w:rPr>
          <w:spacing w:val="-5"/>
        </w:rPr>
        <w:t xml:space="preserve"> </w:t>
      </w:r>
      <w:r>
        <w:t>River</w:t>
      </w:r>
      <w:r>
        <w:rPr>
          <w:spacing w:val="-4"/>
        </w:rPr>
        <w:t xml:space="preserve"> </w:t>
      </w:r>
      <w:r>
        <w:t>Precinct</w:t>
      </w:r>
      <w:r>
        <w:rPr>
          <w:spacing w:val="-6"/>
        </w:rPr>
        <w:t xml:space="preserve"> </w:t>
      </w:r>
      <w:r>
        <w:t>(Te</w:t>
      </w:r>
      <w:r>
        <w:rPr>
          <w:spacing w:val="-4"/>
        </w:rPr>
        <w:t xml:space="preserve"> </w:t>
      </w:r>
      <w:r>
        <w:t>Papa</w:t>
      </w:r>
      <w:r>
        <w:rPr>
          <w:spacing w:val="-4"/>
        </w:rPr>
        <w:t xml:space="preserve"> </w:t>
      </w:r>
      <w:r>
        <w:t>Ōtākaro) Zone</w:t>
      </w:r>
      <w:r>
        <w:rPr>
          <w:spacing w:val="-4"/>
        </w:rPr>
        <w:t xml:space="preserve"> </w:t>
      </w:r>
      <w:r>
        <w:t>have</w:t>
      </w:r>
      <w:r>
        <w:rPr>
          <w:spacing w:val="-4"/>
        </w:rPr>
        <w:t xml:space="preserve"> </w:t>
      </w:r>
      <w:r>
        <w:t>an adverse effect on the Avon River and its margins.</w:t>
      </w:r>
    </w:p>
    <w:p w14:paraId="21931266" w14:textId="77777777" w:rsidR="006713A4" w:rsidRDefault="006713A4" w:rsidP="006713A4">
      <w:pPr>
        <w:pStyle w:val="BodyText"/>
      </w:pPr>
    </w:p>
    <w:p w14:paraId="22358B54" w14:textId="77777777" w:rsidR="006713A4" w:rsidRDefault="006713A4" w:rsidP="006713A4">
      <w:pPr>
        <w:pStyle w:val="BodyText"/>
        <w:spacing w:before="2"/>
        <w:rPr>
          <w:sz w:val="24"/>
        </w:rPr>
      </w:pPr>
    </w:p>
    <w:p w14:paraId="7B2ED8CC" w14:textId="77777777" w:rsidR="006713A4" w:rsidRDefault="006713A4" w:rsidP="006713A4">
      <w:pPr>
        <w:pStyle w:val="Heading2"/>
        <w:numPr>
          <w:ilvl w:val="3"/>
          <w:numId w:val="213"/>
        </w:numPr>
        <w:tabs>
          <w:tab w:val="left" w:pos="1249"/>
        </w:tabs>
        <w:spacing w:before="1"/>
        <w:ind w:left="1075" w:hanging="1143"/>
      </w:pPr>
      <w:r>
        <w:t>Resources</w:t>
      </w:r>
      <w:r>
        <w:rPr>
          <w:spacing w:val="-10"/>
        </w:rPr>
        <w:t xml:space="preserve"> </w:t>
      </w:r>
      <w:r>
        <w:t>and</w:t>
      </w:r>
      <w:r>
        <w:rPr>
          <w:spacing w:val="-8"/>
        </w:rPr>
        <w:t xml:space="preserve"> </w:t>
      </w:r>
      <w:r>
        <w:rPr>
          <w:spacing w:val="-2"/>
        </w:rPr>
        <w:t>assets</w:t>
      </w:r>
    </w:p>
    <w:p w14:paraId="4F400EA8" w14:textId="77777777" w:rsidR="006713A4" w:rsidRDefault="006713A4" w:rsidP="006713A4">
      <w:pPr>
        <w:pStyle w:val="BodyText"/>
        <w:rPr>
          <w:b/>
          <w:sz w:val="28"/>
        </w:rPr>
      </w:pPr>
    </w:p>
    <w:p w14:paraId="677F294E" w14:textId="77777777" w:rsidR="006713A4" w:rsidRDefault="006713A4" w:rsidP="006713A4">
      <w:pPr>
        <w:pStyle w:val="ListParagraph"/>
        <w:numPr>
          <w:ilvl w:val="0"/>
          <w:numId w:val="164"/>
        </w:numPr>
        <w:tabs>
          <w:tab w:val="left" w:pos="544"/>
        </w:tabs>
        <w:spacing w:line="266" w:lineRule="auto"/>
        <w:ind w:right="580"/>
      </w:pPr>
      <w:r>
        <w:t>Whether</w:t>
      </w:r>
      <w:r>
        <w:rPr>
          <w:spacing w:val="-4"/>
        </w:rPr>
        <w:t xml:space="preserve"> </w:t>
      </w:r>
      <w:r>
        <w:t>versatile</w:t>
      </w:r>
      <w:r>
        <w:rPr>
          <w:spacing w:val="-4"/>
        </w:rPr>
        <w:t xml:space="preserve"> </w:t>
      </w:r>
      <w:r>
        <w:t>soils</w:t>
      </w:r>
      <w:r>
        <w:rPr>
          <w:spacing w:val="-4"/>
        </w:rPr>
        <w:t xml:space="preserve"> </w:t>
      </w:r>
      <w:r>
        <w:t>would</w:t>
      </w:r>
      <w:r>
        <w:rPr>
          <w:spacing w:val="-5"/>
        </w:rPr>
        <w:t xml:space="preserve"> </w:t>
      </w:r>
      <w:r>
        <w:t>be</w:t>
      </w:r>
      <w:r>
        <w:rPr>
          <w:spacing w:val="-4"/>
        </w:rPr>
        <w:t xml:space="preserve"> </w:t>
      </w:r>
      <w:r>
        <w:t>lost</w:t>
      </w:r>
      <w:r>
        <w:rPr>
          <w:spacing w:val="-5"/>
        </w:rPr>
        <w:t xml:space="preserve"> </w:t>
      </w:r>
      <w:r>
        <w:t>to</w:t>
      </w:r>
      <w:r>
        <w:rPr>
          <w:spacing w:val="-5"/>
        </w:rPr>
        <w:t xml:space="preserve"> </w:t>
      </w:r>
      <w:r>
        <w:t>production,</w:t>
      </w:r>
      <w:r>
        <w:rPr>
          <w:spacing w:val="-2"/>
        </w:rPr>
        <w:t xml:space="preserve"> </w:t>
      </w:r>
      <w:r>
        <w:t>or have</w:t>
      </w:r>
      <w:r>
        <w:rPr>
          <w:spacing w:val="-4"/>
        </w:rPr>
        <w:t xml:space="preserve"> </w:t>
      </w:r>
      <w:r>
        <w:t>their</w:t>
      </w:r>
      <w:r>
        <w:rPr>
          <w:spacing w:val="-4"/>
        </w:rPr>
        <w:t xml:space="preserve"> </w:t>
      </w:r>
      <w:r>
        <w:t>physical</w:t>
      </w:r>
      <w:r>
        <w:rPr>
          <w:spacing w:val="-3"/>
        </w:rPr>
        <w:t xml:space="preserve"> </w:t>
      </w:r>
      <w:r>
        <w:t>and</w:t>
      </w:r>
      <w:r>
        <w:rPr>
          <w:spacing w:val="-5"/>
        </w:rPr>
        <w:t xml:space="preserve"> </w:t>
      </w:r>
      <w:r>
        <w:t>biochemical</w:t>
      </w:r>
      <w:r>
        <w:rPr>
          <w:spacing w:val="-3"/>
        </w:rPr>
        <w:t xml:space="preserve"> </w:t>
      </w:r>
      <w:r>
        <w:t xml:space="preserve">qualities </w:t>
      </w:r>
      <w:r>
        <w:rPr>
          <w:spacing w:val="-2"/>
        </w:rPr>
        <w:t>compromised.</w:t>
      </w:r>
    </w:p>
    <w:p w14:paraId="14609338" w14:textId="77777777" w:rsidR="006713A4" w:rsidRDefault="006713A4" w:rsidP="006713A4">
      <w:pPr>
        <w:pStyle w:val="ListParagraph"/>
        <w:numPr>
          <w:ilvl w:val="0"/>
          <w:numId w:val="164"/>
        </w:numPr>
        <w:tabs>
          <w:tab w:val="left" w:pos="544"/>
        </w:tabs>
        <w:spacing w:before="172"/>
      </w:pPr>
      <w:r>
        <w:t>In</w:t>
      </w:r>
      <w:r>
        <w:rPr>
          <w:spacing w:val="-9"/>
        </w:rPr>
        <w:t xml:space="preserve"> </w:t>
      </w:r>
      <w:r>
        <w:t>relation</w:t>
      </w:r>
      <w:r>
        <w:rPr>
          <w:spacing w:val="-6"/>
        </w:rPr>
        <w:t xml:space="preserve"> </w:t>
      </w:r>
      <w:r>
        <w:t>to</w:t>
      </w:r>
      <w:r>
        <w:rPr>
          <w:spacing w:val="-6"/>
        </w:rPr>
        <w:t xml:space="preserve"> </w:t>
      </w:r>
      <w:r>
        <w:rPr>
          <w:color w:val="00AF50"/>
        </w:rPr>
        <w:t>National</w:t>
      </w:r>
      <w:r>
        <w:rPr>
          <w:color w:val="00AF50"/>
          <w:spacing w:val="-4"/>
        </w:rPr>
        <w:t xml:space="preserve"> </w:t>
      </w:r>
      <w:r>
        <w:rPr>
          <w:color w:val="00AF50"/>
        </w:rPr>
        <w:t>grid</w:t>
      </w:r>
      <w:r>
        <w:rPr>
          <w:color w:val="00AF50"/>
          <w:spacing w:val="-5"/>
        </w:rPr>
        <w:t xml:space="preserve"> </w:t>
      </w:r>
      <w:r>
        <w:t>transmission</w:t>
      </w:r>
      <w:r>
        <w:rPr>
          <w:spacing w:val="-6"/>
        </w:rPr>
        <w:t xml:space="preserve"> </w:t>
      </w:r>
      <w:r>
        <w:t>lines</w:t>
      </w:r>
      <w:r>
        <w:rPr>
          <w:spacing w:val="-3"/>
        </w:rPr>
        <w:t xml:space="preserve"> </w:t>
      </w:r>
      <w:r>
        <w:t>and</w:t>
      </w:r>
      <w:r>
        <w:rPr>
          <w:spacing w:val="-7"/>
        </w:rPr>
        <w:t xml:space="preserve"> </w:t>
      </w:r>
      <w:r>
        <w:rPr>
          <w:color w:val="00AF50"/>
        </w:rPr>
        <w:t>electricity</w:t>
      </w:r>
      <w:r>
        <w:rPr>
          <w:color w:val="00AF50"/>
          <w:spacing w:val="-5"/>
        </w:rPr>
        <w:t xml:space="preserve"> </w:t>
      </w:r>
      <w:r>
        <w:rPr>
          <w:color w:val="00AF50"/>
        </w:rPr>
        <w:t>distribution</w:t>
      </w:r>
      <w:r>
        <w:rPr>
          <w:color w:val="00AF50"/>
          <w:spacing w:val="-6"/>
        </w:rPr>
        <w:t xml:space="preserve"> </w:t>
      </w:r>
      <w:r>
        <w:rPr>
          <w:color w:val="00AF50"/>
          <w:spacing w:val="-2"/>
        </w:rPr>
        <w:t>lines</w:t>
      </w:r>
    </w:p>
    <w:p w14:paraId="57FC84D0" w14:textId="77777777" w:rsidR="006713A4" w:rsidRDefault="006713A4" w:rsidP="006713A4">
      <w:pPr>
        <w:pStyle w:val="ListParagraph"/>
        <w:numPr>
          <w:ilvl w:val="1"/>
          <w:numId w:val="164"/>
        </w:numPr>
        <w:tabs>
          <w:tab w:val="left" w:pos="966"/>
        </w:tabs>
        <w:spacing w:before="178"/>
        <w:ind w:hanging="422"/>
      </w:pPr>
      <w:r>
        <w:t>the</w:t>
      </w:r>
      <w:r>
        <w:rPr>
          <w:spacing w:val="-5"/>
        </w:rPr>
        <w:t xml:space="preserve"> </w:t>
      </w:r>
      <w:r>
        <w:t>risk</w:t>
      </w:r>
      <w:r>
        <w:rPr>
          <w:spacing w:val="-5"/>
        </w:rPr>
        <w:t xml:space="preserve"> </w:t>
      </w:r>
      <w:r>
        <w:t>to</w:t>
      </w:r>
      <w:r>
        <w:rPr>
          <w:spacing w:val="-5"/>
        </w:rPr>
        <w:t xml:space="preserve"> </w:t>
      </w:r>
      <w:r>
        <w:t>the structural</w:t>
      </w:r>
      <w:r>
        <w:rPr>
          <w:spacing w:val="-4"/>
        </w:rPr>
        <w:t xml:space="preserve"> </w:t>
      </w:r>
      <w:r>
        <w:t>integrity</w:t>
      </w:r>
      <w:r>
        <w:rPr>
          <w:spacing w:val="-4"/>
        </w:rPr>
        <w:t xml:space="preserve"> </w:t>
      </w:r>
      <w:r>
        <w:t>of</w:t>
      </w:r>
      <w:r>
        <w:rPr>
          <w:spacing w:val="-5"/>
        </w:rPr>
        <w:t xml:space="preserve"> </w:t>
      </w:r>
      <w:r>
        <w:t>the</w:t>
      </w:r>
      <w:r>
        <w:rPr>
          <w:spacing w:val="-2"/>
        </w:rPr>
        <w:t xml:space="preserve"> </w:t>
      </w:r>
      <w:r>
        <w:rPr>
          <w:color w:val="00AF50"/>
        </w:rPr>
        <w:t>National</w:t>
      </w:r>
      <w:r>
        <w:rPr>
          <w:color w:val="00AF50"/>
          <w:spacing w:val="-3"/>
        </w:rPr>
        <w:t xml:space="preserve"> </w:t>
      </w:r>
      <w:r>
        <w:rPr>
          <w:color w:val="00AF50"/>
        </w:rPr>
        <w:t>grid</w:t>
      </w:r>
      <w:r>
        <w:rPr>
          <w:color w:val="00AF50"/>
          <w:spacing w:val="-4"/>
        </w:rPr>
        <w:t xml:space="preserve"> </w:t>
      </w:r>
      <w:r>
        <w:t>or</w:t>
      </w:r>
      <w:r>
        <w:rPr>
          <w:spacing w:val="-4"/>
        </w:rPr>
        <w:t xml:space="preserve"> </w:t>
      </w:r>
      <w:r>
        <w:rPr>
          <w:color w:val="00AF50"/>
        </w:rPr>
        <w:t>electricity</w:t>
      </w:r>
      <w:r>
        <w:rPr>
          <w:color w:val="00AF50"/>
          <w:spacing w:val="-5"/>
        </w:rPr>
        <w:t xml:space="preserve"> </w:t>
      </w:r>
      <w:r>
        <w:rPr>
          <w:color w:val="00AF50"/>
        </w:rPr>
        <w:t>distribution</w:t>
      </w:r>
      <w:r>
        <w:rPr>
          <w:color w:val="00AF50"/>
          <w:spacing w:val="-5"/>
        </w:rPr>
        <w:t xml:space="preserve"> </w:t>
      </w:r>
      <w:r>
        <w:rPr>
          <w:color w:val="00AF50"/>
          <w:spacing w:val="-2"/>
        </w:rPr>
        <w:t>lines</w:t>
      </w:r>
      <w:r>
        <w:rPr>
          <w:spacing w:val="-2"/>
        </w:rPr>
        <w:t>;</w:t>
      </w:r>
    </w:p>
    <w:p w14:paraId="0D80059E" w14:textId="77777777" w:rsidR="006713A4" w:rsidRDefault="006713A4" w:rsidP="006713A4">
      <w:pPr>
        <w:pStyle w:val="ListParagraph"/>
        <w:numPr>
          <w:ilvl w:val="1"/>
          <w:numId w:val="164"/>
        </w:numPr>
        <w:tabs>
          <w:tab w:val="left" w:pos="966"/>
        </w:tabs>
        <w:spacing w:before="183"/>
        <w:ind w:hanging="422"/>
      </w:pPr>
      <w:r>
        <w:t>compliance</w:t>
      </w:r>
      <w:r>
        <w:rPr>
          <w:spacing w:val="-7"/>
        </w:rPr>
        <w:t xml:space="preserve"> </w:t>
      </w:r>
      <w:r>
        <w:t>with</w:t>
      </w:r>
      <w:r>
        <w:rPr>
          <w:spacing w:val="-6"/>
        </w:rPr>
        <w:t xml:space="preserve"> </w:t>
      </w:r>
      <w:r>
        <w:rPr>
          <w:color w:val="00AF50"/>
        </w:rPr>
        <w:t>NZECP</w:t>
      </w:r>
      <w:r>
        <w:rPr>
          <w:color w:val="00AF50"/>
          <w:spacing w:val="-5"/>
        </w:rPr>
        <w:t xml:space="preserve"> </w:t>
      </w:r>
      <w:r>
        <w:rPr>
          <w:color w:val="00AF50"/>
          <w:spacing w:val="-2"/>
        </w:rPr>
        <w:t>34:2001</w:t>
      </w:r>
      <w:r>
        <w:rPr>
          <w:spacing w:val="-2"/>
        </w:rPr>
        <w:t>;</w:t>
      </w:r>
    </w:p>
    <w:p w14:paraId="03644104" w14:textId="77777777" w:rsidR="006713A4" w:rsidRDefault="006713A4" w:rsidP="006713A4">
      <w:pPr>
        <w:pStyle w:val="ListParagraph"/>
        <w:numPr>
          <w:ilvl w:val="1"/>
          <w:numId w:val="164"/>
        </w:numPr>
        <w:tabs>
          <w:tab w:val="left" w:pos="966"/>
        </w:tabs>
        <w:spacing w:before="182"/>
        <w:ind w:hanging="422"/>
      </w:pPr>
      <w:r>
        <w:t>any</w:t>
      </w:r>
      <w:r>
        <w:rPr>
          <w:spacing w:val="-8"/>
        </w:rPr>
        <w:t xml:space="preserve"> </w:t>
      </w:r>
      <w:r>
        <w:t>implications</w:t>
      </w:r>
      <w:r>
        <w:rPr>
          <w:spacing w:val="-5"/>
        </w:rPr>
        <w:t xml:space="preserve"> </w:t>
      </w:r>
      <w:r>
        <w:t>arising</w:t>
      </w:r>
      <w:r>
        <w:rPr>
          <w:spacing w:val="-5"/>
        </w:rPr>
        <w:t xml:space="preserve"> </w:t>
      </w:r>
      <w:r>
        <w:t>from</w:t>
      </w:r>
      <w:r>
        <w:rPr>
          <w:spacing w:val="-4"/>
        </w:rPr>
        <w:t xml:space="preserve"> </w:t>
      </w:r>
      <w:r>
        <w:t>technical</w:t>
      </w:r>
      <w:r>
        <w:rPr>
          <w:spacing w:val="-4"/>
        </w:rPr>
        <w:t xml:space="preserve"> </w:t>
      </w:r>
      <w:r>
        <w:t>advice</w:t>
      </w:r>
      <w:r>
        <w:rPr>
          <w:spacing w:val="-6"/>
        </w:rPr>
        <w:t xml:space="preserve"> </w:t>
      </w:r>
      <w:r>
        <w:t>provided</w:t>
      </w:r>
      <w:r>
        <w:rPr>
          <w:spacing w:val="-10"/>
        </w:rPr>
        <w:t xml:space="preserve"> </w:t>
      </w:r>
      <w:r>
        <w:t>by</w:t>
      </w:r>
      <w:r>
        <w:rPr>
          <w:spacing w:val="-5"/>
        </w:rPr>
        <w:t xml:space="preserve"> </w:t>
      </w:r>
      <w:r>
        <w:t>the</w:t>
      </w:r>
      <w:r>
        <w:rPr>
          <w:spacing w:val="1"/>
        </w:rPr>
        <w:t xml:space="preserve"> </w:t>
      </w:r>
      <w:r>
        <w:rPr>
          <w:color w:val="00AF50"/>
        </w:rPr>
        <w:t>utility</w:t>
      </w:r>
      <w:r>
        <w:rPr>
          <w:color w:val="00AF50"/>
          <w:spacing w:val="-3"/>
        </w:rPr>
        <w:t xml:space="preserve"> </w:t>
      </w:r>
      <w:r>
        <w:rPr>
          <w:spacing w:val="-2"/>
        </w:rPr>
        <w:t>operator;</w:t>
      </w:r>
    </w:p>
    <w:p w14:paraId="381ED5EC" w14:textId="77777777" w:rsidR="006713A4" w:rsidRDefault="006713A4" w:rsidP="006713A4">
      <w:pPr>
        <w:pStyle w:val="ListParagraph"/>
        <w:numPr>
          <w:ilvl w:val="1"/>
          <w:numId w:val="164"/>
        </w:numPr>
        <w:tabs>
          <w:tab w:val="left" w:pos="966"/>
        </w:tabs>
        <w:spacing w:before="179" w:line="261" w:lineRule="auto"/>
        <w:ind w:right="424"/>
      </w:pPr>
      <w:r>
        <w:t>the</w:t>
      </w:r>
      <w:r>
        <w:rPr>
          <w:spacing w:val="-4"/>
        </w:rPr>
        <w:t xml:space="preserve"> </w:t>
      </w:r>
      <w:r>
        <w:t>effects</w:t>
      </w:r>
      <w:r>
        <w:rPr>
          <w:spacing w:val="-4"/>
        </w:rPr>
        <w:t xml:space="preserve"> </w:t>
      </w:r>
      <w:r>
        <w:t>on</w:t>
      </w:r>
      <w:r>
        <w:rPr>
          <w:spacing w:val="-1"/>
        </w:rPr>
        <w:t xml:space="preserve"> </w:t>
      </w:r>
      <w:r>
        <w:t>the</w:t>
      </w:r>
      <w:r>
        <w:rPr>
          <w:spacing w:val="-4"/>
        </w:rPr>
        <w:t xml:space="preserve"> </w:t>
      </w:r>
      <w:r>
        <w:t>ability</w:t>
      </w:r>
      <w:r>
        <w:rPr>
          <w:spacing w:val="-4"/>
        </w:rPr>
        <w:t xml:space="preserve"> </w:t>
      </w:r>
      <w:r>
        <w:t>of</w:t>
      </w:r>
      <w:r>
        <w:rPr>
          <w:spacing w:val="-4"/>
        </w:rPr>
        <w:t xml:space="preserve"> </w:t>
      </w:r>
      <w:r>
        <w:t xml:space="preserve">the </w:t>
      </w:r>
      <w:r>
        <w:rPr>
          <w:color w:val="00AF50"/>
        </w:rPr>
        <w:t>utility</w:t>
      </w:r>
      <w:r>
        <w:rPr>
          <w:color w:val="00AF50"/>
          <w:spacing w:val="-2"/>
        </w:rPr>
        <w:t xml:space="preserve"> </w:t>
      </w:r>
      <w:r>
        <w:t>operator</w:t>
      </w:r>
      <w:r>
        <w:rPr>
          <w:spacing w:val="-4"/>
        </w:rPr>
        <w:t xml:space="preserve"> </w:t>
      </w:r>
      <w:r>
        <w:t>to</w:t>
      </w:r>
      <w:r>
        <w:rPr>
          <w:spacing w:val="-1"/>
        </w:rPr>
        <w:t xml:space="preserve"> </w:t>
      </w:r>
      <w:r>
        <w:t>operate</w:t>
      </w:r>
      <w:r>
        <w:rPr>
          <w:spacing w:val="-4"/>
        </w:rPr>
        <w:t xml:space="preserve"> </w:t>
      </w:r>
      <w:r>
        <w:t>and</w:t>
      </w:r>
      <w:r>
        <w:rPr>
          <w:spacing w:val="-5"/>
        </w:rPr>
        <w:t xml:space="preserve"> </w:t>
      </w:r>
      <w:r>
        <w:t>upgrade</w:t>
      </w:r>
      <w:r>
        <w:rPr>
          <w:spacing w:val="-4"/>
        </w:rPr>
        <w:t xml:space="preserve"> </w:t>
      </w:r>
      <w:r>
        <w:t>and</w:t>
      </w:r>
      <w:r>
        <w:rPr>
          <w:spacing w:val="-5"/>
        </w:rPr>
        <w:t xml:space="preserve"> </w:t>
      </w:r>
      <w:r>
        <w:t>develop</w:t>
      </w:r>
      <w:r>
        <w:rPr>
          <w:spacing w:val="-5"/>
        </w:rPr>
        <w:t xml:space="preserve"> </w:t>
      </w:r>
      <w:r>
        <w:t xml:space="preserve">the </w:t>
      </w:r>
      <w:r>
        <w:rPr>
          <w:color w:val="00AF50"/>
        </w:rPr>
        <w:t xml:space="preserve">National grid </w:t>
      </w:r>
      <w:r>
        <w:t xml:space="preserve">and/or </w:t>
      </w:r>
      <w:r>
        <w:rPr>
          <w:color w:val="00AF50"/>
        </w:rPr>
        <w:t>electricity distribution lines</w:t>
      </w:r>
      <w:r>
        <w:t>, including on-going safe and direct access; and</w:t>
      </w:r>
    </w:p>
    <w:p w14:paraId="1201A3AA" w14:textId="77777777" w:rsidR="006713A4" w:rsidRDefault="006713A4" w:rsidP="006713A4">
      <w:pPr>
        <w:pStyle w:val="ListParagraph"/>
        <w:numPr>
          <w:ilvl w:val="1"/>
          <w:numId w:val="164"/>
        </w:numPr>
        <w:tabs>
          <w:tab w:val="left" w:pos="966"/>
        </w:tabs>
        <w:spacing w:before="153" w:line="261" w:lineRule="auto"/>
        <w:ind w:right="170"/>
      </w:pPr>
      <w:r>
        <w:t>the</w:t>
      </w:r>
      <w:r>
        <w:rPr>
          <w:spacing w:val="-3"/>
        </w:rPr>
        <w:t xml:space="preserve"> </w:t>
      </w:r>
      <w:r>
        <w:t>effects</w:t>
      </w:r>
      <w:r>
        <w:rPr>
          <w:spacing w:val="-3"/>
        </w:rPr>
        <w:t xml:space="preserve"> </w:t>
      </w:r>
      <w:r>
        <w:t>on the</w:t>
      </w:r>
      <w:r>
        <w:rPr>
          <w:spacing w:val="-3"/>
        </w:rPr>
        <w:t xml:space="preserve"> </w:t>
      </w:r>
      <w:r>
        <w:t>ability</w:t>
      </w:r>
      <w:r>
        <w:rPr>
          <w:spacing w:val="-3"/>
        </w:rPr>
        <w:t xml:space="preserve"> </w:t>
      </w:r>
      <w:r>
        <w:t>of</w:t>
      </w:r>
      <w:r>
        <w:rPr>
          <w:spacing w:val="-3"/>
        </w:rPr>
        <w:t xml:space="preserve"> </w:t>
      </w:r>
      <w:r>
        <w:t xml:space="preserve">the </w:t>
      </w:r>
      <w:r>
        <w:rPr>
          <w:color w:val="00AF50"/>
        </w:rPr>
        <w:t>utility</w:t>
      </w:r>
      <w:r>
        <w:rPr>
          <w:color w:val="00AF50"/>
          <w:spacing w:val="-1"/>
        </w:rPr>
        <w:t xml:space="preserve"> </w:t>
      </w:r>
      <w:r>
        <w:t>operator</w:t>
      </w:r>
      <w:r>
        <w:rPr>
          <w:spacing w:val="-3"/>
        </w:rPr>
        <w:t xml:space="preserve"> </w:t>
      </w:r>
      <w:r>
        <w:t>to operate,</w:t>
      </w:r>
      <w:r>
        <w:rPr>
          <w:spacing w:val="-5"/>
        </w:rPr>
        <w:t xml:space="preserve"> </w:t>
      </w:r>
      <w:r>
        <w:t>upgrade</w:t>
      </w:r>
      <w:r>
        <w:rPr>
          <w:spacing w:val="-3"/>
        </w:rPr>
        <w:t xml:space="preserve"> </w:t>
      </w:r>
      <w:r>
        <w:t>and</w:t>
      </w:r>
      <w:r>
        <w:rPr>
          <w:spacing w:val="-4"/>
        </w:rPr>
        <w:t xml:space="preserve"> </w:t>
      </w:r>
      <w:r>
        <w:t>develop</w:t>
      </w:r>
      <w:r>
        <w:rPr>
          <w:spacing w:val="-4"/>
        </w:rPr>
        <w:t xml:space="preserve"> </w:t>
      </w:r>
      <w:r>
        <w:t xml:space="preserve">its </w:t>
      </w:r>
      <w:r>
        <w:rPr>
          <w:color w:val="00AF50"/>
        </w:rPr>
        <w:t>utility</w:t>
      </w:r>
      <w:r>
        <w:t>,</w:t>
      </w:r>
      <w:r>
        <w:rPr>
          <w:spacing w:val="-6"/>
        </w:rPr>
        <w:t xml:space="preserve"> </w:t>
      </w:r>
      <w:r>
        <w:t xml:space="preserve">including on-going safe and direct </w:t>
      </w:r>
      <w:r>
        <w:rPr>
          <w:color w:val="00AF50"/>
        </w:rPr>
        <w:t>access</w:t>
      </w:r>
      <w:r>
        <w:t>.</w:t>
      </w:r>
    </w:p>
    <w:p w14:paraId="63F07DEF" w14:textId="77777777" w:rsidR="006713A4" w:rsidRDefault="006713A4" w:rsidP="006713A4">
      <w:pPr>
        <w:pStyle w:val="BodyText"/>
      </w:pPr>
    </w:p>
    <w:p w14:paraId="1C1C171D" w14:textId="77777777" w:rsidR="006713A4" w:rsidRDefault="006713A4" w:rsidP="006713A4">
      <w:pPr>
        <w:pStyle w:val="BodyText"/>
        <w:spacing w:before="9"/>
        <w:rPr>
          <w:sz w:val="23"/>
        </w:rPr>
      </w:pPr>
    </w:p>
    <w:p w14:paraId="7CAF6C7A" w14:textId="77777777" w:rsidR="006713A4" w:rsidRDefault="006713A4" w:rsidP="006713A4">
      <w:pPr>
        <w:pStyle w:val="Heading2"/>
        <w:numPr>
          <w:ilvl w:val="3"/>
          <w:numId w:val="213"/>
        </w:numPr>
        <w:tabs>
          <w:tab w:val="left" w:pos="1249"/>
        </w:tabs>
        <w:ind w:left="1075" w:hanging="1143"/>
      </w:pPr>
      <w:r>
        <w:t>Land</w:t>
      </w:r>
      <w:r>
        <w:rPr>
          <w:spacing w:val="-4"/>
        </w:rPr>
        <w:t xml:space="preserve"> </w:t>
      </w:r>
      <w:r>
        <w:rPr>
          <w:spacing w:val="-2"/>
        </w:rPr>
        <w:t>stability</w:t>
      </w:r>
    </w:p>
    <w:p w14:paraId="70E18651" w14:textId="77777777" w:rsidR="006713A4" w:rsidRDefault="006713A4" w:rsidP="006713A4">
      <w:pPr>
        <w:pStyle w:val="BodyText"/>
        <w:rPr>
          <w:b/>
          <w:sz w:val="28"/>
        </w:rPr>
      </w:pPr>
    </w:p>
    <w:p w14:paraId="16EAD753" w14:textId="77777777" w:rsidR="006713A4" w:rsidRDefault="006713A4" w:rsidP="006713A4">
      <w:pPr>
        <w:pStyle w:val="ListParagraph"/>
        <w:numPr>
          <w:ilvl w:val="0"/>
          <w:numId w:val="163"/>
        </w:numPr>
        <w:tabs>
          <w:tab w:val="left" w:pos="544"/>
        </w:tabs>
        <w:spacing w:line="266" w:lineRule="auto"/>
        <w:ind w:right="675"/>
      </w:pPr>
      <w:r>
        <w:t>Whether</w:t>
      </w:r>
      <w:r>
        <w:rPr>
          <w:spacing w:val="-4"/>
        </w:rPr>
        <w:t xml:space="preserve"> </w:t>
      </w:r>
      <w:r>
        <w:t>the</w:t>
      </w:r>
      <w:r>
        <w:rPr>
          <w:spacing w:val="-3"/>
        </w:rPr>
        <w:t xml:space="preserve"> </w:t>
      </w:r>
      <w:r>
        <w:rPr>
          <w:color w:val="00AF50"/>
        </w:rPr>
        <w:t>earthworks</w:t>
      </w:r>
      <w:r>
        <w:rPr>
          <w:color w:val="00AF50"/>
          <w:spacing w:val="-3"/>
        </w:rPr>
        <w:t xml:space="preserve"> </w:t>
      </w:r>
      <w:r>
        <w:t>affect</w:t>
      </w:r>
      <w:r>
        <w:rPr>
          <w:spacing w:val="-2"/>
        </w:rPr>
        <w:t xml:space="preserve"> </w:t>
      </w:r>
      <w:r>
        <w:t>the</w:t>
      </w:r>
      <w:r>
        <w:rPr>
          <w:spacing w:val="-4"/>
        </w:rPr>
        <w:t xml:space="preserve"> </w:t>
      </w:r>
      <w:r>
        <w:t>stability</w:t>
      </w:r>
      <w:r>
        <w:rPr>
          <w:spacing w:val="-4"/>
        </w:rPr>
        <w:t xml:space="preserve"> </w:t>
      </w:r>
      <w:r>
        <w:t>of</w:t>
      </w:r>
      <w:r>
        <w:rPr>
          <w:spacing w:val="-3"/>
        </w:rPr>
        <w:t xml:space="preserve"> </w:t>
      </w:r>
      <w:r>
        <w:rPr>
          <w:color w:val="00AF50"/>
        </w:rPr>
        <w:t>adjoining</w:t>
      </w:r>
      <w:r>
        <w:rPr>
          <w:color w:val="00AF50"/>
          <w:spacing w:val="-2"/>
        </w:rPr>
        <w:t xml:space="preserve"> </w:t>
      </w:r>
      <w:r>
        <w:t>land</w:t>
      </w:r>
      <w:r>
        <w:rPr>
          <w:spacing w:val="-5"/>
        </w:rPr>
        <w:t xml:space="preserve"> </w:t>
      </w:r>
      <w:r>
        <w:t>and</w:t>
      </w:r>
      <w:r>
        <w:rPr>
          <w:spacing w:val="-5"/>
        </w:rPr>
        <w:t xml:space="preserve"> </w:t>
      </w:r>
      <w:r>
        <w:t>its</w:t>
      </w:r>
      <w:r>
        <w:rPr>
          <w:spacing w:val="-4"/>
        </w:rPr>
        <w:t xml:space="preserve"> </w:t>
      </w:r>
      <w:r>
        <w:t>susceptibility</w:t>
      </w:r>
      <w:r>
        <w:rPr>
          <w:spacing w:val="-4"/>
        </w:rPr>
        <w:t xml:space="preserve"> </w:t>
      </w:r>
      <w:r>
        <w:t>to</w:t>
      </w:r>
      <w:r>
        <w:rPr>
          <w:spacing w:val="-5"/>
        </w:rPr>
        <w:t xml:space="preserve"> </w:t>
      </w:r>
      <w:r>
        <w:t>subsidence</w:t>
      </w:r>
      <w:r>
        <w:rPr>
          <w:spacing w:val="-4"/>
        </w:rPr>
        <w:t xml:space="preserve"> </w:t>
      </w:r>
      <w:r>
        <w:t xml:space="preserve">or erosion upon </w:t>
      </w:r>
      <w:r>
        <w:rPr>
          <w:color w:val="00AF50"/>
        </w:rPr>
        <w:t xml:space="preserve">excavation </w:t>
      </w:r>
      <w:r>
        <w:t>taking place.</w:t>
      </w:r>
    </w:p>
    <w:p w14:paraId="4A535568" w14:textId="77777777" w:rsidR="006713A4" w:rsidRDefault="006713A4" w:rsidP="006713A4">
      <w:pPr>
        <w:spacing w:line="266" w:lineRule="auto"/>
        <w:sectPr w:rsidR="006713A4" w:rsidSect="00645594">
          <w:pgSz w:w="11900" w:h="16840"/>
          <w:pgMar w:top="1440" w:right="560" w:bottom="1200" w:left="1300" w:header="0" w:footer="985" w:gutter="0"/>
          <w:cols w:space="720"/>
        </w:sectPr>
      </w:pPr>
    </w:p>
    <w:p w14:paraId="7A0050D8" w14:textId="77777777" w:rsidR="006713A4" w:rsidRDefault="006713A4" w:rsidP="006713A4">
      <w:pPr>
        <w:pStyle w:val="ListParagraph"/>
        <w:numPr>
          <w:ilvl w:val="0"/>
          <w:numId w:val="163"/>
        </w:numPr>
        <w:tabs>
          <w:tab w:val="left" w:pos="544"/>
        </w:tabs>
        <w:spacing w:before="27" w:line="261" w:lineRule="auto"/>
        <w:ind w:right="244"/>
      </w:pPr>
      <w:r>
        <w:t>The</w:t>
      </w:r>
      <w:r>
        <w:rPr>
          <w:spacing w:val="-3"/>
        </w:rPr>
        <w:t xml:space="preserve"> </w:t>
      </w:r>
      <w:r>
        <w:t>extent</w:t>
      </w:r>
      <w:r>
        <w:rPr>
          <w:spacing w:val="-6"/>
        </w:rPr>
        <w:t xml:space="preserve"> </w:t>
      </w:r>
      <w:r>
        <w:t>of any</w:t>
      </w:r>
      <w:r>
        <w:rPr>
          <w:spacing w:val="-3"/>
        </w:rPr>
        <w:t xml:space="preserve"> </w:t>
      </w:r>
      <w:r>
        <w:t>alteration</w:t>
      </w:r>
      <w:r>
        <w:rPr>
          <w:spacing w:val="-4"/>
        </w:rPr>
        <w:t xml:space="preserve"> </w:t>
      </w:r>
      <w:r>
        <w:t xml:space="preserve">to natural </w:t>
      </w:r>
      <w:r>
        <w:rPr>
          <w:color w:val="00AF50"/>
        </w:rPr>
        <w:t>ground</w:t>
      </w:r>
      <w:r>
        <w:rPr>
          <w:color w:val="00AF50"/>
          <w:spacing w:val="-4"/>
        </w:rPr>
        <w:t xml:space="preserve"> </w:t>
      </w:r>
      <w:r>
        <w:rPr>
          <w:color w:val="00AF50"/>
        </w:rPr>
        <w:t>levels</w:t>
      </w:r>
      <w:r>
        <w:rPr>
          <w:color w:val="00AF50"/>
          <w:spacing w:val="-2"/>
        </w:rPr>
        <w:t xml:space="preserve"> </w:t>
      </w:r>
      <w:r>
        <w:t>in</w:t>
      </w:r>
      <w:r>
        <w:rPr>
          <w:spacing w:val="-9"/>
        </w:rPr>
        <w:t xml:space="preserve"> </w:t>
      </w:r>
      <w:r>
        <w:t>the</w:t>
      </w:r>
      <w:r>
        <w:rPr>
          <w:spacing w:val="-3"/>
        </w:rPr>
        <w:t xml:space="preserve"> </w:t>
      </w:r>
      <w:r>
        <w:t>vicinity</w:t>
      </w:r>
      <w:r>
        <w:rPr>
          <w:spacing w:val="-3"/>
        </w:rPr>
        <w:t xml:space="preserve"> </w:t>
      </w:r>
      <w:r>
        <w:t>and,</w:t>
      </w:r>
      <w:r>
        <w:rPr>
          <w:spacing w:val="-6"/>
        </w:rPr>
        <w:t xml:space="preserve"> </w:t>
      </w:r>
      <w:r>
        <w:t>consequently,</w:t>
      </w:r>
      <w:r>
        <w:rPr>
          <w:spacing w:val="-6"/>
        </w:rPr>
        <w:t xml:space="preserve"> </w:t>
      </w:r>
      <w:r>
        <w:t xml:space="preserve">to the </w:t>
      </w:r>
      <w:r>
        <w:rPr>
          <w:color w:val="00AF50"/>
        </w:rPr>
        <w:t>height</w:t>
      </w:r>
      <w:r>
        <w:rPr>
          <w:color w:val="00AF50"/>
          <w:spacing w:val="-5"/>
        </w:rPr>
        <w:t xml:space="preserve"> </w:t>
      </w:r>
      <w:r>
        <w:t xml:space="preserve">and bulk of </w:t>
      </w:r>
      <w:r>
        <w:rPr>
          <w:color w:val="00AF50"/>
        </w:rPr>
        <w:t xml:space="preserve">buildings </w:t>
      </w:r>
      <w:r>
        <w:t xml:space="preserve">that may be erected on the </w:t>
      </w:r>
      <w:r>
        <w:rPr>
          <w:color w:val="00AF50"/>
        </w:rPr>
        <w:t>site</w:t>
      </w:r>
      <w:r>
        <w:t>.</w:t>
      </w:r>
    </w:p>
    <w:p w14:paraId="792A550B" w14:textId="77777777" w:rsidR="006713A4" w:rsidRDefault="006713A4" w:rsidP="006713A4">
      <w:pPr>
        <w:pStyle w:val="ListParagraph"/>
        <w:numPr>
          <w:ilvl w:val="0"/>
          <w:numId w:val="163"/>
        </w:numPr>
        <w:tabs>
          <w:tab w:val="left" w:pos="544"/>
        </w:tabs>
        <w:spacing w:before="173" w:line="261" w:lineRule="auto"/>
        <w:ind w:right="232"/>
      </w:pPr>
      <w:r>
        <w:t>Whether</w:t>
      </w:r>
      <w:r>
        <w:rPr>
          <w:spacing w:val="-3"/>
        </w:rPr>
        <w:t xml:space="preserve"> </w:t>
      </w:r>
      <w:r>
        <w:t>the</w:t>
      </w:r>
      <w:r>
        <w:rPr>
          <w:spacing w:val="-2"/>
        </w:rPr>
        <w:t xml:space="preserve"> </w:t>
      </w:r>
      <w:r>
        <w:rPr>
          <w:color w:val="00AF50"/>
        </w:rPr>
        <w:t>earthworks</w:t>
      </w:r>
      <w:r>
        <w:rPr>
          <w:color w:val="00AF50"/>
          <w:spacing w:val="-2"/>
        </w:rPr>
        <w:t xml:space="preserve"> </w:t>
      </w:r>
      <w:r>
        <w:t>affect</w:t>
      </w:r>
      <w:r>
        <w:rPr>
          <w:spacing w:val="-1"/>
        </w:rPr>
        <w:t xml:space="preserve"> </w:t>
      </w:r>
      <w:r>
        <w:t>the</w:t>
      </w:r>
      <w:r>
        <w:rPr>
          <w:spacing w:val="-3"/>
        </w:rPr>
        <w:t xml:space="preserve"> </w:t>
      </w:r>
      <w:r>
        <w:t>future</w:t>
      </w:r>
      <w:r>
        <w:rPr>
          <w:spacing w:val="-3"/>
        </w:rPr>
        <w:t xml:space="preserve"> </w:t>
      </w:r>
      <w:r>
        <w:t>development</w:t>
      </w:r>
      <w:r>
        <w:rPr>
          <w:spacing w:val="-6"/>
        </w:rPr>
        <w:t xml:space="preserve"> </w:t>
      </w:r>
      <w:r>
        <w:t>potential</w:t>
      </w:r>
      <w:r>
        <w:rPr>
          <w:spacing w:val="-2"/>
        </w:rPr>
        <w:t xml:space="preserve"> </w:t>
      </w:r>
      <w:r>
        <w:t>of</w:t>
      </w:r>
      <w:r>
        <w:rPr>
          <w:spacing w:val="-3"/>
        </w:rPr>
        <w:t xml:space="preserve"> </w:t>
      </w:r>
      <w:r>
        <w:t>land</w:t>
      </w:r>
      <w:r>
        <w:rPr>
          <w:spacing w:val="-4"/>
        </w:rPr>
        <w:t xml:space="preserve"> </w:t>
      </w:r>
      <w:r>
        <w:t>for</w:t>
      </w:r>
      <w:r>
        <w:rPr>
          <w:spacing w:val="-3"/>
        </w:rPr>
        <w:t xml:space="preserve"> </w:t>
      </w:r>
      <w:r>
        <w:t>permitted activities,</w:t>
      </w:r>
      <w:r>
        <w:rPr>
          <w:spacing w:val="-6"/>
        </w:rPr>
        <w:t xml:space="preserve"> </w:t>
      </w:r>
      <w:r>
        <w:t xml:space="preserve">taking account of the nature of </w:t>
      </w:r>
      <w:r>
        <w:rPr>
          <w:color w:val="00AF50"/>
        </w:rPr>
        <w:t xml:space="preserve">filling </w:t>
      </w:r>
      <w:r>
        <w:t>material proposed and the degree of compaction.</w:t>
      </w:r>
    </w:p>
    <w:p w14:paraId="680D7A75" w14:textId="77777777" w:rsidR="006713A4" w:rsidRDefault="006713A4" w:rsidP="006713A4">
      <w:pPr>
        <w:pStyle w:val="BodyText"/>
      </w:pPr>
    </w:p>
    <w:p w14:paraId="681FD742" w14:textId="77777777" w:rsidR="006713A4" w:rsidRDefault="006713A4" w:rsidP="006713A4">
      <w:pPr>
        <w:pStyle w:val="BodyText"/>
        <w:spacing w:before="8"/>
        <w:rPr>
          <w:sz w:val="23"/>
        </w:rPr>
      </w:pPr>
    </w:p>
    <w:p w14:paraId="2891E960" w14:textId="77777777" w:rsidR="006713A4" w:rsidRDefault="006713A4" w:rsidP="006713A4">
      <w:pPr>
        <w:pStyle w:val="Heading2"/>
        <w:numPr>
          <w:ilvl w:val="3"/>
          <w:numId w:val="213"/>
        </w:numPr>
        <w:tabs>
          <w:tab w:val="left" w:pos="934"/>
        </w:tabs>
        <w:ind w:left="934" w:hanging="818"/>
      </w:pPr>
      <w:r>
        <w:t>Coastal</w:t>
      </w:r>
      <w:r>
        <w:rPr>
          <w:spacing w:val="-7"/>
        </w:rPr>
        <w:t xml:space="preserve"> </w:t>
      </w:r>
      <w:r>
        <w:rPr>
          <w:spacing w:val="-2"/>
        </w:rPr>
        <w:t>hazard</w:t>
      </w:r>
    </w:p>
    <w:p w14:paraId="00B2DF05" w14:textId="77777777" w:rsidR="006713A4" w:rsidRDefault="006713A4" w:rsidP="006713A4">
      <w:pPr>
        <w:pStyle w:val="BodyText"/>
        <w:spacing w:before="5"/>
        <w:rPr>
          <w:b/>
          <w:sz w:val="28"/>
        </w:rPr>
      </w:pPr>
    </w:p>
    <w:p w14:paraId="69227FCE" w14:textId="77777777" w:rsidR="006713A4" w:rsidRDefault="006713A4" w:rsidP="006713A4">
      <w:pPr>
        <w:pStyle w:val="ListParagraph"/>
        <w:numPr>
          <w:ilvl w:val="0"/>
          <w:numId w:val="162"/>
        </w:numPr>
        <w:tabs>
          <w:tab w:val="left" w:pos="544"/>
        </w:tabs>
        <w:spacing w:before="1"/>
      </w:pPr>
      <w:r>
        <w:t>Whether</w:t>
      </w:r>
      <w:r>
        <w:rPr>
          <w:spacing w:val="-7"/>
        </w:rPr>
        <w:t xml:space="preserve"> </w:t>
      </w:r>
      <w:r>
        <w:t>the</w:t>
      </w:r>
      <w:r>
        <w:rPr>
          <w:spacing w:val="-4"/>
        </w:rPr>
        <w:t xml:space="preserve"> </w:t>
      </w:r>
      <w:r>
        <w:rPr>
          <w:color w:val="00AF50"/>
        </w:rPr>
        <w:t>earthworks</w:t>
      </w:r>
      <w:r>
        <w:rPr>
          <w:color w:val="00AF50"/>
          <w:spacing w:val="-4"/>
        </w:rPr>
        <w:t xml:space="preserve"> </w:t>
      </w:r>
      <w:r>
        <w:t>affect</w:t>
      </w:r>
      <w:r>
        <w:rPr>
          <w:spacing w:val="-3"/>
        </w:rPr>
        <w:t xml:space="preserve"> </w:t>
      </w:r>
      <w:r>
        <w:t>the</w:t>
      </w:r>
      <w:r>
        <w:rPr>
          <w:spacing w:val="-4"/>
        </w:rPr>
        <w:t xml:space="preserve"> </w:t>
      </w:r>
      <w:r>
        <w:t>risk</w:t>
      </w:r>
      <w:r>
        <w:rPr>
          <w:spacing w:val="-5"/>
        </w:rPr>
        <w:t xml:space="preserve"> </w:t>
      </w:r>
      <w:r>
        <w:t>to</w:t>
      </w:r>
      <w:r>
        <w:rPr>
          <w:spacing w:val="-2"/>
        </w:rPr>
        <w:t xml:space="preserve"> </w:t>
      </w:r>
      <w:r>
        <w:t>life,</w:t>
      </w:r>
      <w:r>
        <w:rPr>
          <w:spacing w:val="-6"/>
        </w:rPr>
        <w:t xml:space="preserve"> </w:t>
      </w:r>
      <w:r>
        <w:t>property</w:t>
      </w:r>
      <w:r>
        <w:rPr>
          <w:spacing w:val="-5"/>
        </w:rPr>
        <w:t xml:space="preserve"> </w:t>
      </w:r>
      <w:r>
        <w:t>and</w:t>
      </w:r>
      <w:r>
        <w:rPr>
          <w:spacing w:val="-6"/>
        </w:rPr>
        <w:t xml:space="preserve"> </w:t>
      </w:r>
      <w:r>
        <w:t>the</w:t>
      </w:r>
      <w:r>
        <w:rPr>
          <w:spacing w:val="-5"/>
        </w:rPr>
        <w:t xml:space="preserve"> </w:t>
      </w:r>
      <w:r>
        <w:t>environment</w:t>
      </w:r>
      <w:r>
        <w:rPr>
          <w:spacing w:val="-7"/>
        </w:rPr>
        <w:t xml:space="preserve"> </w:t>
      </w:r>
      <w:r>
        <w:t>posed</w:t>
      </w:r>
      <w:r>
        <w:rPr>
          <w:spacing w:val="-6"/>
        </w:rPr>
        <w:t xml:space="preserve"> </w:t>
      </w:r>
      <w:r>
        <w:t>by coastal</w:t>
      </w:r>
      <w:r>
        <w:rPr>
          <w:spacing w:val="-3"/>
        </w:rPr>
        <w:t xml:space="preserve"> </w:t>
      </w:r>
      <w:r>
        <w:rPr>
          <w:spacing w:val="-2"/>
        </w:rPr>
        <w:t>hazards.</w:t>
      </w:r>
    </w:p>
    <w:p w14:paraId="6B8DFC7E" w14:textId="77777777" w:rsidR="006713A4" w:rsidRDefault="006713A4" w:rsidP="006713A4">
      <w:pPr>
        <w:pStyle w:val="BodyText"/>
        <w:spacing w:before="6"/>
        <w:rPr>
          <w:sz w:val="16"/>
        </w:rPr>
      </w:pPr>
    </w:p>
    <w:p w14:paraId="411C6057" w14:textId="77777777" w:rsidR="006713A4" w:rsidRDefault="006713A4" w:rsidP="006713A4">
      <w:pPr>
        <w:pStyle w:val="ListParagraph"/>
        <w:numPr>
          <w:ilvl w:val="0"/>
          <w:numId w:val="162"/>
        </w:numPr>
        <w:tabs>
          <w:tab w:val="left" w:pos="544"/>
        </w:tabs>
        <w:spacing w:line="261" w:lineRule="auto"/>
        <w:ind w:right="185"/>
      </w:pPr>
      <w:r>
        <w:t>The</w:t>
      </w:r>
      <w:r>
        <w:rPr>
          <w:spacing w:val="-3"/>
        </w:rPr>
        <w:t xml:space="preserve"> </w:t>
      </w:r>
      <w:r>
        <w:t>extent</w:t>
      </w:r>
      <w:r>
        <w:rPr>
          <w:spacing w:val="-1"/>
        </w:rPr>
        <w:t xml:space="preserve"> </w:t>
      </w:r>
      <w:r>
        <w:t>to</w:t>
      </w:r>
      <w:r>
        <w:rPr>
          <w:spacing w:val="-4"/>
        </w:rPr>
        <w:t xml:space="preserve"> </w:t>
      </w:r>
      <w:r>
        <w:t>which</w:t>
      </w:r>
      <w:r>
        <w:rPr>
          <w:spacing w:val="-3"/>
        </w:rPr>
        <w:t xml:space="preserve"> </w:t>
      </w:r>
      <w:r>
        <w:rPr>
          <w:color w:val="00AF50"/>
        </w:rPr>
        <w:t>earthworks</w:t>
      </w:r>
      <w:r>
        <w:rPr>
          <w:color w:val="00AF50"/>
          <w:spacing w:val="-2"/>
        </w:rPr>
        <w:t xml:space="preserve"> </w:t>
      </w:r>
      <w:r>
        <w:t>would</w:t>
      </w:r>
      <w:r>
        <w:rPr>
          <w:spacing w:val="-4"/>
        </w:rPr>
        <w:t xml:space="preserve"> </w:t>
      </w:r>
      <w:r>
        <w:t>remedy</w:t>
      </w:r>
      <w:r>
        <w:rPr>
          <w:spacing w:val="-3"/>
        </w:rPr>
        <w:t xml:space="preserve"> </w:t>
      </w:r>
      <w:r>
        <w:t>or</w:t>
      </w:r>
      <w:r>
        <w:rPr>
          <w:spacing w:val="-3"/>
        </w:rPr>
        <w:t xml:space="preserve"> </w:t>
      </w:r>
      <w:r>
        <w:t>mitigate</w:t>
      </w:r>
      <w:r>
        <w:rPr>
          <w:spacing w:val="-3"/>
        </w:rPr>
        <w:t xml:space="preserve"> </w:t>
      </w:r>
      <w:r>
        <w:t>coastal</w:t>
      </w:r>
      <w:r>
        <w:rPr>
          <w:spacing w:val="-2"/>
        </w:rPr>
        <w:t xml:space="preserve"> </w:t>
      </w:r>
      <w:r>
        <w:t>hazard</w:t>
      </w:r>
      <w:r>
        <w:rPr>
          <w:spacing w:val="-5"/>
        </w:rPr>
        <w:t xml:space="preserve"> </w:t>
      </w:r>
      <w:r>
        <w:t>or be</w:t>
      </w:r>
      <w:r>
        <w:rPr>
          <w:spacing w:val="-3"/>
        </w:rPr>
        <w:t xml:space="preserve"> </w:t>
      </w:r>
      <w:r>
        <w:t>compatible</w:t>
      </w:r>
      <w:r>
        <w:rPr>
          <w:spacing w:val="-3"/>
        </w:rPr>
        <w:t xml:space="preserve"> </w:t>
      </w:r>
      <w:r>
        <w:t>with</w:t>
      </w:r>
      <w:r>
        <w:rPr>
          <w:spacing w:val="-4"/>
        </w:rPr>
        <w:t xml:space="preserve"> </w:t>
      </w:r>
      <w:r>
        <w:t>existing mitigation works or structures.</w:t>
      </w:r>
    </w:p>
    <w:p w14:paraId="78A8B91A" w14:textId="77777777" w:rsidR="006713A4" w:rsidRDefault="006713A4" w:rsidP="006713A4">
      <w:pPr>
        <w:pStyle w:val="ListParagraph"/>
        <w:numPr>
          <w:ilvl w:val="0"/>
          <w:numId w:val="162"/>
        </w:numPr>
        <w:tabs>
          <w:tab w:val="left" w:pos="544"/>
        </w:tabs>
        <w:spacing w:before="173" w:line="261" w:lineRule="auto"/>
        <w:ind w:right="140"/>
      </w:pPr>
      <w:r>
        <w:t>Whether or not the work would be carried out under the supervision of either a Chartered Professional Engineer</w:t>
      </w:r>
      <w:r>
        <w:rPr>
          <w:spacing w:val="-4"/>
        </w:rPr>
        <w:t xml:space="preserve"> </w:t>
      </w:r>
      <w:r>
        <w:t>with</w:t>
      </w:r>
      <w:r>
        <w:rPr>
          <w:spacing w:val="-5"/>
        </w:rPr>
        <w:t xml:space="preserve"> </w:t>
      </w:r>
      <w:r>
        <w:t>experience</w:t>
      </w:r>
      <w:r>
        <w:rPr>
          <w:spacing w:val="-4"/>
        </w:rPr>
        <w:t xml:space="preserve"> </w:t>
      </w:r>
      <w:r>
        <w:t>in</w:t>
      </w:r>
      <w:r>
        <w:rPr>
          <w:spacing w:val="-5"/>
        </w:rPr>
        <w:t xml:space="preserve"> </w:t>
      </w:r>
      <w:r>
        <w:t>coastal</w:t>
      </w:r>
      <w:r>
        <w:rPr>
          <w:spacing w:val="-3"/>
        </w:rPr>
        <w:t xml:space="preserve"> </w:t>
      </w:r>
      <w:r>
        <w:t>processes</w:t>
      </w:r>
      <w:r>
        <w:rPr>
          <w:spacing w:val="-4"/>
        </w:rPr>
        <w:t xml:space="preserve"> </w:t>
      </w:r>
      <w:r>
        <w:t>or</w:t>
      </w:r>
      <w:r>
        <w:rPr>
          <w:spacing w:val="-4"/>
        </w:rPr>
        <w:t xml:space="preserve"> </w:t>
      </w:r>
      <w:r>
        <w:t>a</w:t>
      </w:r>
      <w:r>
        <w:rPr>
          <w:spacing w:val="-1"/>
        </w:rPr>
        <w:t xml:space="preserve"> </w:t>
      </w:r>
      <w:r>
        <w:t>professional</w:t>
      </w:r>
      <w:r>
        <w:rPr>
          <w:spacing w:val="-3"/>
        </w:rPr>
        <w:t xml:space="preserve"> </w:t>
      </w:r>
      <w:r>
        <w:t>Engineering</w:t>
      </w:r>
      <w:r>
        <w:rPr>
          <w:spacing w:val="-3"/>
        </w:rPr>
        <w:t xml:space="preserve"> </w:t>
      </w:r>
      <w:r>
        <w:t>Geologist</w:t>
      </w:r>
      <w:r>
        <w:rPr>
          <w:spacing w:val="-6"/>
        </w:rPr>
        <w:t xml:space="preserve"> </w:t>
      </w:r>
      <w:r>
        <w:t>(IPENZ</w:t>
      </w:r>
      <w:r>
        <w:rPr>
          <w:spacing w:val="-3"/>
        </w:rPr>
        <w:t xml:space="preserve"> </w:t>
      </w:r>
      <w:r>
        <w:t>registered).</w:t>
      </w:r>
    </w:p>
    <w:p w14:paraId="7BD20FEE" w14:textId="77777777" w:rsidR="006713A4" w:rsidRDefault="006713A4" w:rsidP="006713A4">
      <w:pPr>
        <w:pStyle w:val="ListParagraph"/>
        <w:numPr>
          <w:ilvl w:val="0"/>
          <w:numId w:val="162"/>
        </w:numPr>
        <w:tabs>
          <w:tab w:val="left" w:pos="544"/>
        </w:tabs>
        <w:spacing w:before="174"/>
      </w:pPr>
      <w:r>
        <w:t>The</w:t>
      </w:r>
      <w:r>
        <w:rPr>
          <w:spacing w:val="-7"/>
        </w:rPr>
        <w:t xml:space="preserve"> </w:t>
      </w:r>
      <w:r>
        <w:t>extent</w:t>
      </w:r>
      <w:r>
        <w:rPr>
          <w:spacing w:val="-2"/>
        </w:rPr>
        <w:t xml:space="preserve"> </w:t>
      </w:r>
      <w:r>
        <w:t>to</w:t>
      </w:r>
      <w:r>
        <w:rPr>
          <w:spacing w:val="-6"/>
        </w:rPr>
        <w:t xml:space="preserve"> </w:t>
      </w:r>
      <w:r>
        <w:t>which the</w:t>
      </w:r>
      <w:r>
        <w:rPr>
          <w:spacing w:val="-3"/>
        </w:rPr>
        <w:t xml:space="preserve"> </w:t>
      </w:r>
      <w:r>
        <w:rPr>
          <w:color w:val="00AF50"/>
        </w:rPr>
        <w:t>earthworks</w:t>
      </w:r>
      <w:r>
        <w:rPr>
          <w:color w:val="00AF50"/>
          <w:spacing w:val="-3"/>
        </w:rPr>
        <w:t xml:space="preserve"> </w:t>
      </w:r>
      <w:r>
        <w:t>would</w:t>
      </w:r>
      <w:r>
        <w:rPr>
          <w:spacing w:val="-6"/>
        </w:rPr>
        <w:t xml:space="preserve"> </w:t>
      </w:r>
      <w:r>
        <w:t>protect</w:t>
      </w:r>
      <w:r>
        <w:rPr>
          <w:spacing w:val="-6"/>
        </w:rPr>
        <w:t xml:space="preserve"> </w:t>
      </w:r>
      <w:r>
        <w:t>structures,</w:t>
      </w:r>
      <w:r>
        <w:rPr>
          <w:spacing w:val="-4"/>
        </w:rPr>
        <w:t xml:space="preserve"> </w:t>
      </w:r>
      <w:r>
        <w:rPr>
          <w:color w:val="00AF50"/>
        </w:rPr>
        <w:t>buildings</w:t>
      </w:r>
      <w:r>
        <w:rPr>
          <w:color w:val="00AF50"/>
          <w:spacing w:val="-5"/>
        </w:rPr>
        <w:t xml:space="preserve"> </w:t>
      </w:r>
      <w:r>
        <w:t>and</w:t>
      </w:r>
      <w:r>
        <w:rPr>
          <w:spacing w:val="-5"/>
        </w:rPr>
        <w:t xml:space="preserve"> </w:t>
      </w:r>
      <w:r>
        <w:t>their</w:t>
      </w:r>
      <w:r>
        <w:rPr>
          <w:spacing w:val="-4"/>
        </w:rPr>
        <w:t xml:space="preserve"> </w:t>
      </w:r>
      <w:r>
        <w:rPr>
          <w:spacing w:val="-2"/>
        </w:rPr>
        <w:t>occupants.</w:t>
      </w:r>
    </w:p>
    <w:p w14:paraId="44BA1678" w14:textId="77777777" w:rsidR="006713A4" w:rsidRDefault="006713A4" w:rsidP="006713A4">
      <w:pPr>
        <w:pStyle w:val="BodyText"/>
        <w:spacing w:before="6"/>
        <w:rPr>
          <w:sz w:val="16"/>
        </w:rPr>
      </w:pPr>
    </w:p>
    <w:p w14:paraId="31FCE0EC" w14:textId="77777777" w:rsidR="006713A4" w:rsidRDefault="006713A4" w:rsidP="006713A4">
      <w:pPr>
        <w:pStyle w:val="ListParagraph"/>
        <w:numPr>
          <w:ilvl w:val="0"/>
          <w:numId w:val="162"/>
        </w:numPr>
        <w:tabs>
          <w:tab w:val="left" w:pos="544"/>
        </w:tabs>
        <w:spacing w:line="259" w:lineRule="auto"/>
        <w:ind w:right="365"/>
        <w:jc w:val="both"/>
      </w:pPr>
      <w:r>
        <w:t>The</w:t>
      </w:r>
      <w:r>
        <w:rPr>
          <w:spacing w:val="-4"/>
        </w:rPr>
        <w:t xml:space="preserve"> </w:t>
      </w:r>
      <w:r>
        <w:t>extent</w:t>
      </w:r>
      <w:r>
        <w:rPr>
          <w:spacing w:val="-2"/>
        </w:rPr>
        <w:t xml:space="preserve"> </w:t>
      </w:r>
      <w:r>
        <w:t>to</w:t>
      </w:r>
      <w:r>
        <w:rPr>
          <w:spacing w:val="-5"/>
        </w:rPr>
        <w:t xml:space="preserve"> </w:t>
      </w:r>
      <w:r>
        <w:t>which the</w:t>
      </w:r>
      <w:r>
        <w:rPr>
          <w:spacing w:val="-4"/>
        </w:rPr>
        <w:t xml:space="preserve"> </w:t>
      </w:r>
      <w:r>
        <w:t>proposed</w:t>
      </w:r>
      <w:r>
        <w:rPr>
          <w:spacing w:val="-2"/>
        </w:rPr>
        <w:t xml:space="preserve"> </w:t>
      </w:r>
      <w:r>
        <w:rPr>
          <w:color w:val="00AF50"/>
        </w:rPr>
        <w:t>earthworks</w:t>
      </w:r>
      <w:r>
        <w:rPr>
          <w:color w:val="00AF50"/>
          <w:spacing w:val="-3"/>
        </w:rPr>
        <w:t xml:space="preserve"> </w:t>
      </w:r>
      <w:r>
        <w:t>will</w:t>
      </w:r>
      <w:r>
        <w:rPr>
          <w:spacing w:val="-2"/>
        </w:rPr>
        <w:t xml:space="preserve"> </w:t>
      </w:r>
      <w:r>
        <w:t>protect</w:t>
      </w:r>
      <w:r>
        <w:rPr>
          <w:spacing w:val="-6"/>
        </w:rPr>
        <w:t xml:space="preserve"> </w:t>
      </w:r>
      <w:r>
        <w:t>the</w:t>
      </w:r>
      <w:r>
        <w:rPr>
          <w:spacing w:val="-4"/>
        </w:rPr>
        <w:t xml:space="preserve"> </w:t>
      </w:r>
      <w:r>
        <w:t>sandy</w:t>
      </w:r>
      <w:r>
        <w:rPr>
          <w:spacing w:val="-4"/>
        </w:rPr>
        <w:t xml:space="preserve"> </w:t>
      </w:r>
      <w:r>
        <w:t>beach,</w:t>
      </w:r>
      <w:r>
        <w:rPr>
          <w:spacing w:val="-2"/>
        </w:rPr>
        <w:t xml:space="preserve"> </w:t>
      </w:r>
      <w:r>
        <w:t>dunes</w:t>
      </w:r>
      <w:r>
        <w:rPr>
          <w:spacing w:val="-4"/>
        </w:rPr>
        <w:t xml:space="preserve"> </w:t>
      </w:r>
      <w:r>
        <w:t>or rocky</w:t>
      </w:r>
      <w:r>
        <w:rPr>
          <w:spacing w:val="-3"/>
        </w:rPr>
        <w:t xml:space="preserve"> </w:t>
      </w:r>
      <w:r>
        <w:t>shore</w:t>
      </w:r>
      <w:r>
        <w:rPr>
          <w:spacing w:val="-4"/>
        </w:rPr>
        <w:t xml:space="preserve"> </w:t>
      </w:r>
      <w:r>
        <w:t>from further</w:t>
      </w:r>
      <w:r>
        <w:rPr>
          <w:spacing w:val="-3"/>
        </w:rPr>
        <w:t xml:space="preserve"> </w:t>
      </w:r>
      <w:r>
        <w:t>damage,</w:t>
      </w:r>
      <w:r>
        <w:rPr>
          <w:spacing w:val="-5"/>
        </w:rPr>
        <w:t xml:space="preserve"> </w:t>
      </w:r>
      <w:r>
        <w:t>such</w:t>
      </w:r>
      <w:r>
        <w:rPr>
          <w:spacing w:val="-4"/>
        </w:rPr>
        <w:t xml:space="preserve"> </w:t>
      </w:r>
      <w:r>
        <w:t>as</w:t>
      </w:r>
      <w:r>
        <w:rPr>
          <w:spacing w:val="-3"/>
        </w:rPr>
        <w:t xml:space="preserve"> </w:t>
      </w:r>
      <w:r>
        <w:t>from</w:t>
      </w:r>
      <w:r>
        <w:rPr>
          <w:spacing w:val="-2"/>
        </w:rPr>
        <w:t xml:space="preserve"> </w:t>
      </w:r>
      <w:r>
        <w:t>coastal</w:t>
      </w:r>
      <w:r>
        <w:rPr>
          <w:spacing w:val="-2"/>
        </w:rPr>
        <w:t xml:space="preserve"> </w:t>
      </w:r>
      <w:r>
        <w:t>erosion</w:t>
      </w:r>
      <w:r>
        <w:rPr>
          <w:spacing w:val="-4"/>
        </w:rPr>
        <w:t xml:space="preserve"> </w:t>
      </w:r>
      <w:r>
        <w:t>or seawater</w:t>
      </w:r>
      <w:r>
        <w:rPr>
          <w:spacing w:val="-3"/>
        </w:rPr>
        <w:t xml:space="preserve"> </w:t>
      </w:r>
      <w:r>
        <w:t>inundation</w:t>
      </w:r>
      <w:r>
        <w:rPr>
          <w:spacing w:val="-4"/>
        </w:rPr>
        <w:t xml:space="preserve"> </w:t>
      </w:r>
      <w:r>
        <w:t>in</w:t>
      </w:r>
      <w:r>
        <w:rPr>
          <w:spacing w:val="-4"/>
        </w:rPr>
        <w:t xml:space="preserve"> </w:t>
      </w:r>
      <w:r>
        <w:t>a</w:t>
      </w:r>
      <w:r>
        <w:rPr>
          <w:spacing w:val="-3"/>
        </w:rPr>
        <w:t xml:space="preserve"> </w:t>
      </w:r>
      <w:r>
        <w:t>storm</w:t>
      </w:r>
      <w:r>
        <w:rPr>
          <w:spacing w:val="-3"/>
        </w:rPr>
        <w:t xml:space="preserve"> </w:t>
      </w:r>
      <w:r>
        <w:t>event,</w:t>
      </w:r>
      <w:r>
        <w:rPr>
          <w:spacing w:val="-6"/>
        </w:rPr>
        <w:t xml:space="preserve"> </w:t>
      </w:r>
      <w:r>
        <w:t>or</w:t>
      </w:r>
      <w:r>
        <w:rPr>
          <w:spacing w:val="-3"/>
        </w:rPr>
        <w:t xml:space="preserve"> </w:t>
      </w:r>
      <w:r>
        <w:t>remediate</w:t>
      </w:r>
      <w:r>
        <w:rPr>
          <w:spacing w:val="-3"/>
        </w:rPr>
        <w:t xml:space="preserve"> </w:t>
      </w:r>
      <w:r>
        <w:t>it from previous damage.</w:t>
      </w:r>
    </w:p>
    <w:p w14:paraId="4D4D83B8" w14:textId="77777777" w:rsidR="006713A4" w:rsidRDefault="006713A4" w:rsidP="006713A4">
      <w:pPr>
        <w:pStyle w:val="ListParagraph"/>
        <w:numPr>
          <w:ilvl w:val="0"/>
          <w:numId w:val="162"/>
        </w:numPr>
        <w:tabs>
          <w:tab w:val="left" w:pos="544"/>
        </w:tabs>
        <w:spacing w:before="182" w:line="261" w:lineRule="auto"/>
        <w:ind w:right="173"/>
      </w:pPr>
      <w:r>
        <w:t>The</w:t>
      </w:r>
      <w:r>
        <w:rPr>
          <w:spacing w:val="-3"/>
        </w:rPr>
        <w:t xml:space="preserve"> </w:t>
      </w:r>
      <w:r>
        <w:t>extent</w:t>
      </w:r>
      <w:r>
        <w:rPr>
          <w:spacing w:val="-1"/>
        </w:rPr>
        <w:t xml:space="preserve"> </w:t>
      </w:r>
      <w:r>
        <w:t>to</w:t>
      </w:r>
      <w:r>
        <w:rPr>
          <w:spacing w:val="-4"/>
        </w:rPr>
        <w:t xml:space="preserve"> </w:t>
      </w:r>
      <w:r>
        <w:t>which the</w:t>
      </w:r>
      <w:r>
        <w:rPr>
          <w:spacing w:val="-2"/>
        </w:rPr>
        <w:t xml:space="preserve"> </w:t>
      </w:r>
      <w:r>
        <w:rPr>
          <w:color w:val="00AF50"/>
        </w:rPr>
        <w:t>earthworks</w:t>
      </w:r>
      <w:r>
        <w:rPr>
          <w:color w:val="00AF50"/>
          <w:spacing w:val="-2"/>
        </w:rPr>
        <w:t xml:space="preserve"> </w:t>
      </w:r>
      <w:r>
        <w:t>will</w:t>
      </w:r>
      <w:r>
        <w:rPr>
          <w:spacing w:val="-1"/>
        </w:rPr>
        <w:t xml:space="preserve"> </w:t>
      </w:r>
      <w:r>
        <w:t>affect</w:t>
      </w:r>
      <w:r>
        <w:rPr>
          <w:spacing w:val="-5"/>
        </w:rPr>
        <w:t xml:space="preserve"> </w:t>
      </w:r>
      <w:r>
        <w:t>the</w:t>
      </w:r>
      <w:r>
        <w:rPr>
          <w:spacing w:val="-3"/>
        </w:rPr>
        <w:t xml:space="preserve"> </w:t>
      </w:r>
      <w:r>
        <w:t>nature,</w:t>
      </w:r>
      <w:r>
        <w:rPr>
          <w:spacing w:val="-5"/>
        </w:rPr>
        <w:t xml:space="preserve"> </w:t>
      </w:r>
      <w:r>
        <w:t>form</w:t>
      </w:r>
      <w:r>
        <w:rPr>
          <w:spacing w:val="-3"/>
        </w:rPr>
        <w:t xml:space="preserve"> </w:t>
      </w:r>
      <w:r>
        <w:t>and</w:t>
      </w:r>
      <w:r>
        <w:rPr>
          <w:spacing w:val="-4"/>
        </w:rPr>
        <w:t xml:space="preserve"> </w:t>
      </w:r>
      <w:r>
        <w:t>resilience</w:t>
      </w:r>
      <w:r>
        <w:rPr>
          <w:spacing w:val="-3"/>
        </w:rPr>
        <w:t xml:space="preserve"> </w:t>
      </w:r>
      <w:r>
        <w:t>of</w:t>
      </w:r>
      <w:r>
        <w:rPr>
          <w:spacing w:val="-3"/>
        </w:rPr>
        <w:t xml:space="preserve"> </w:t>
      </w:r>
      <w:r>
        <w:t>the</w:t>
      </w:r>
      <w:r>
        <w:rPr>
          <w:spacing w:val="-3"/>
        </w:rPr>
        <w:t xml:space="preserve"> </w:t>
      </w:r>
      <w:r>
        <w:t>sandy</w:t>
      </w:r>
      <w:r>
        <w:rPr>
          <w:spacing w:val="-3"/>
        </w:rPr>
        <w:t xml:space="preserve"> </w:t>
      </w:r>
      <w:r>
        <w:t>beach,</w:t>
      </w:r>
      <w:r>
        <w:rPr>
          <w:spacing w:val="-6"/>
        </w:rPr>
        <w:t xml:space="preserve"> </w:t>
      </w:r>
      <w:r>
        <w:t>dunes or rocky shoreline.</w:t>
      </w:r>
    </w:p>
    <w:p w14:paraId="31C2F659" w14:textId="77777777" w:rsidR="006713A4" w:rsidRDefault="006713A4" w:rsidP="006713A4">
      <w:pPr>
        <w:pStyle w:val="ListParagraph"/>
        <w:numPr>
          <w:ilvl w:val="0"/>
          <w:numId w:val="162"/>
        </w:numPr>
        <w:tabs>
          <w:tab w:val="left" w:pos="544"/>
        </w:tabs>
        <w:spacing w:before="173" w:line="261" w:lineRule="auto"/>
        <w:ind w:right="160"/>
      </w:pPr>
      <w:r>
        <w:t>Whether</w:t>
      </w:r>
      <w:r>
        <w:rPr>
          <w:spacing w:val="-3"/>
        </w:rPr>
        <w:t xml:space="preserve"> </w:t>
      </w:r>
      <w:r>
        <w:t>the</w:t>
      </w:r>
      <w:r>
        <w:rPr>
          <w:spacing w:val="-2"/>
        </w:rPr>
        <w:t xml:space="preserve"> </w:t>
      </w:r>
      <w:r>
        <w:rPr>
          <w:color w:val="00AF50"/>
        </w:rPr>
        <w:t>earthworks</w:t>
      </w:r>
      <w:r>
        <w:rPr>
          <w:color w:val="00AF50"/>
          <w:spacing w:val="-2"/>
        </w:rPr>
        <w:t xml:space="preserve"> </w:t>
      </w:r>
      <w:r>
        <w:t>will</w:t>
      </w:r>
      <w:r>
        <w:rPr>
          <w:spacing w:val="-2"/>
        </w:rPr>
        <w:t xml:space="preserve"> </w:t>
      </w:r>
      <w:r>
        <w:t>result</w:t>
      </w:r>
      <w:r>
        <w:rPr>
          <w:spacing w:val="-5"/>
        </w:rPr>
        <w:t xml:space="preserve"> </w:t>
      </w:r>
      <w:r>
        <w:t>in</w:t>
      </w:r>
      <w:r>
        <w:rPr>
          <w:spacing w:val="-4"/>
        </w:rPr>
        <w:t xml:space="preserve"> </w:t>
      </w:r>
      <w:r>
        <w:t>increased</w:t>
      </w:r>
      <w:r>
        <w:rPr>
          <w:spacing w:val="-3"/>
        </w:rPr>
        <w:t xml:space="preserve"> </w:t>
      </w:r>
      <w:r>
        <w:t>erosion</w:t>
      </w:r>
      <w:r>
        <w:rPr>
          <w:spacing w:val="-4"/>
        </w:rPr>
        <w:t xml:space="preserve"> </w:t>
      </w:r>
      <w:r>
        <w:t>of</w:t>
      </w:r>
      <w:r>
        <w:rPr>
          <w:spacing w:val="-3"/>
        </w:rPr>
        <w:t xml:space="preserve"> </w:t>
      </w:r>
      <w:r>
        <w:t>the sand</w:t>
      </w:r>
      <w:r>
        <w:rPr>
          <w:spacing w:val="-4"/>
        </w:rPr>
        <w:t xml:space="preserve"> </w:t>
      </w:r>
      <w:r>
        <w:t>dunes</w:t>
      </w:r>
      <w:r>
        <w:rPr>
          <w:spacing w:val="-3"/>
        </w:rPr>
        <w:t xml:space="preserve"> </w:t>
      </w:r>
      <w:r>
        <w:t>and</w:t>
      </w:r>
      <w:r>
        <w:rPr>
          <w:spacing w:val="-1"/>
        </w:rPr>
        <w:t xml:space="preserve"> </w:t>
      </w:r>
      <w:r>
        <w:t>land</w:t>
      </w:r>
      <w:r>
        <w:rPr>
          <w:spacing w:val="-4"/>
        </w:rPr>
        <w:t xml:space="preserve"> </w:t>
      </w:r>
      <w:r>
        <w:t>to</w:t>
      </w:r>
      <w:r>
        <w:rPr>
          <w:spacing w:val="-1"/>
        </w:rPr>
        <w:t xml:space="preserve"> </w:t>
      </w:r>
      <w:r>
        <w:t>the</w:t>
      </w:r>
      <w:r>
        <w:rPr>
          <w:spacing w:val="-3"/>
        </w:rPr>
        <w:t xml:space="preserve"> </w:t>
      </w:r>
      <w:r>
        <w:t>landward</w:t>
      </w:r>
      <w:r>
        <w:rPr>
          <w:spacing w:val="-4"/>
        </w:rPr>
        <w:t xml:space="preserve"> </w:t>
      </w:r>
      <w:r>
        <w:t>side of the dunes.</w:t>
      </w:r>
    </w:p>
    <w:p w14:paraId="1F717945" w14:textId="77777777" w:rsidR="006713A4" w:rsidRDefault="006713A4" w:rsidP="006713A4">
      <w:pPr>
        <w:pStyle w:val="BodyText"/>
      </w:pPr>
    </w:p>
    <w:p w14:paraId="5F4603BD" w14:textId="77777777" w:rsidR="006713A4" w:rsidRDefault="006713A4" w:rsidP="006713A4">
      <w:pPr>
        <w:pStyle w:val="BodyText"/>
        <w:spacing w:before="8"/>
        <w:rPr>
          <w:sz w:val="23"/>
        </w:rPr>
      </w:pPr>
    </w:p>
    <w:p w14:paraId="1C0A41EE" w14:textId="77777777" w:rsidR="006713A4" w:rsidRDefault="006713A4" w:rsidP="006713A4">
      <w:pPr>
        <w:pStyle w:val="Heading2"/>
        <w:numPr>
          <w:ilvl w:val="3"/>
          <w:numId w:val="213"/>
        </w:numPr>
        <w:tabs>
          <w:tab w:val="left" w:pos="1249"/>
        </w:tabs>
        <w:ind w:left="1075" w:hanging="1133"/>
      </w:pPr>
      <w:r>
        <w:rPr>
          <w:spacing w:val="-2"/>
        </w:rPr>
        <w:t>Quarries</w:t>
      </w:r>
    </w:p>
    <w:p w14:paraId="508FF9E3" w14:textId="77777777" w:rsidR="006713A4" w:rsidRDefault="006713A4" w:rsidP="006713A4">
      <w:pPr>
        <w:pStyle w:val="BodyText"/>
        <w:spacing w:before="5"/>
        <w:rPr>
          <w:b/>
          <w:sz w:val="28"/>
        </w:rPr>
      </w:pPr>
    </w:p>
    <w:p w14:paraId="3E725CAC" w14:textId="77777777" w:rsidR="006713A4" w:rsidRDefault="006713A4" w:rsidP="006713A4">
      <w:pPr>
        <w:pStyle w:val="ListParagraph"/>
        <w:numPr>
          <w:ilvl w:val="0"/>
          <w:numId w:val="161"/>
        </w:numPr>
        <w:tabs>
          <w:tab w:val="left" w:pos="544"/>
        </w:tabs>
      </w:pPr>
      <w:r>
        <w:t>Whether</w:t>
      </w:r>
      <w:r>
        <w:rPr>
          <w:spacing w:val="-6"/>
        </w:rPr>
        <w:t xml:space="preserve"> </w:t>
      </w:r>
      <w:r>
        <w:t>the</w:t>
      </w:r>
      <w:r>
        <w:rPr>
          <w:spacing w:val="-6"/>
        </w:rPr>
        <w:t xml:space="preserve"> </w:t>
      </w:r>
      <w:r>
        <w:t>final</w:t>
      </w:r>
      <w:r>
        <w:rPr>
          <w:spacing w:val="-4"/>
        </w:rPr>
        <w:t xml:space="preserve"> </w:t>
      </w:r>
      <w:r>
        <w:t>rehabilitated</w:t>
      </w:r>
      <w:r>
        <w:rPr>
          <w:spacing w:val="-7"/>
        </w:rPr>
        <w:t xml:space="preserve"> </w:t>
      </w:r>
      <w:r>
        <w:t>landform</w:t>
      </w:r>
      <w:r>
        <w:rPr>
          <w:spacing w:val="-6"/>
        </w:rPr>
        <w:t xml:space="preserve"> </w:t>
      </w:r>
      <w:r>
        <w:t>is</w:t>
      </w:r>
      <w:r>
        <w:rPr>
          <w:spacing w:val="-5"/>
        </w:rPr>
        <w:t xml:space="preserve"> </w:t>
      </w:r>
      <w:r>
        <w:t>appropriate</w:t>
      </w:r>
      <w:r>
        <w:rPr>
          <w:spacing w:val="-6"/>
        </w:rPr>
        <w:t xml:space="preserve"> </w:t>
      </w:r>
      <w:r>
        <w:t>having</w:t>
      </w:r>
      <w:r>
        <w:rPr>
          <w:spacing w:val="-4"/>
        </w:rPr>
        <w:t xml:space="preserve"> </w:t>
      </w:r>
      <w:r>
        <w:t>particular</w:t>
      </w:r>
      <w:r>
        <w:rPr>
          <w:spacing w:val="-7"/>
        </w:rPr>
        <w:t xml:space="preserve"> </w:t>
      </w:r>
      <w:r>
        <w:t>regard</w:t>
      </w:r>
      <w:r>
        <w:rPr>
          <w:spacing w:val="-7"/>
        </w:rPr>
        <w:t xml:space="preserve"> </w:t>
      </w:r>
      <w:r>
        <w:rPr>
          <w:spacing w:val="-5"/>
        </w:rPr>
        <w:t>to:</w:t>
      </w:r>
    </w:p>
    <w:p w14:paraId="4459F8D8" w14:textId="77777777" w:rsidR="006713A4" w:rsidRDefault="006713A4" w:rsidP="006713A4">
      <w:pPr>
        <w:pStyle w:val="ListParagraph"/>
        <w:numPr>
          <w:ilvl w:val="1"/>
          <w:numId w:val="161"/>
        </w:numPr>
        <w:tabs>
          <w:tab w:val="left" w:pos="966"/>
        </w:tabs>
        <w:spacing w:before="183"/>
        <w:ind w:hanging="422"/>
      </w:pPr>
      <w:r>
        <w:t>the</w:t>
      </w:r>
      <w:r>
        <w:rPr>
          <w:spacing w:val="-6"/>
        </w:rPr>
        <w:t xml:space="preserve"> </w:t>
      </w:r>
      <w:r>
        <w:t>location,</w:t>
      </w:r>
      <w:r>
        <w:rPr>
          <w:spacing w:val="-3"/>
        </w:rPr>
        <w:t xml:space="preserve"> </w:t>
      </w:r>
      <w:r>
        <w:t>gradient</w:t>
      </w:r>
      <w:r>
        <w:rPr>
          <w:spacing w:val="-9"/>
        </w:rPr>
        <w:t xml:space="preserve"> </w:t>
      </w:r>
      <w:r>
        <w:t>and</w:t>
      </w:r>
      <w:r>
        <w:rPr>
          <w:spacing w:val="-6"/>
        </w:rPr>
        <w:t xml:space="preserve"> </w:t>
      </w:r>
      <w:r>
        <w:t>depth</w:t>
      </w:r>
      <w:r>
        <w:rPr>
          <w:spacing w:val="-2"/>
        </w:rPr>
        <w:t xml:space="preserve"> </w:t>
      </w:r>
      <w:r>
        <w:t>of</w:t>
      </w:r>
      <w:r>
        <w:rPr>
          <w:spacing w:val="-5"/>
        </w:rPr>
        <w:t xml:space="preserve"> </w:t>
      </w:r>
      <w:r>
        <w:t>the</w:t>
      </w:r>
      <w:r>
        <w:rPr>
          <w:spacing w:val="2"/>
        </w:rPr>
        <w:t xml:space="preserve"> </w:t>
      </w:r>
      <w:r>
        <w:rPr>
          <w:color w:val="00AF50"/>
        </w:rPr>
        <w:t>quarry</w:t>
      </w:r>
      <w:r>
        <w:rPr>
          <w:color w:val="00AF50"/>
          <w:spacing w:val="-4"/>
        </w:rPr>
        <w:t xml:space="preserve"> </w:t>
      </w:r>
      <w:r>
        <w:rPr>
          <w:spacing w:val="-4"/>
        </w:rPr>
        <w:t>pit;</w:t>
      </w:r>
    </w:p>
    <w:p w14:paraId="4AAC3F73" w14:textId="77777777" w:rsidR="006713A4" w:rsidRDefault="006713A4" w:rsidP="006713A4">
      <w:pPr>
        <w:pStyle w:val="ListParagraph"/>
        <w:numPr>
          <w:ilvl w:val="1"/>
          <w:numId w:val="161"/>
        </w:numPr>
        <w:tabs>
          <w:tab w:val="left" w:pos="966"/>
        </w:tabs>
        <w:spacing w:before="183"/>
        <w:ind w:hanging="422"/>
      </w:pPr>
      <w:r>
        <w:t>the</w:t>
      </w:r>
      <w:r>
        <w:rPr>
          <w:spacing w:val="-8"/>
        </w:rPr>
        <w:t xml:space="preserve"> </w:t>
      </w:r>
      <w:r>
        <w:t>availability</w:t>
      </w:r>
      <w:r>
        <w:rPr>
          <w:spacing w:val="-6"/>
        </w:rPr>
        <w:t xml:space="preserve"> </w:t>
      </w:r>
      <w:r>
        <w:t>of</w:t>
      </w:r>
      <w:r>
        <w:rPr>
          <w:spacing w:val="-5"/>
        </w:rPr>
        <w:t xml:space="preserve"> </w:t>
      </w:r>
      <w:r>
        <w:rPr>
          <w:color w:val="00AF50"/>
        </w:rPr>
        <w:t>clean</w:t>
      </w:r>
      <w:r>
        <w:rPr>
          <w:color w:val="00AF50"/>
          <w:spacing w:val="-6"/>
        </w:rPr>
        <w:t xml:space="preserve"> </w:t>
      </w:r>
      <w:r>
        <w:rPr>
          <w:color w:val="00AF50"/>
        </w:rPr>
        <w:t>fill</w:t>
      </w:r>
      <w:r>
        <w:rPr>
          <w:color w:val="00AF50"/>
          <w:spacing w:val="-3"/>
        </w:rPr>
        <w:t xml:space="preserve"> </w:t>
      </w:r>
      <w:r>
        <w:t>material</w:t>
      </w:r>
      <w:r>
        <w:rPr>
          <w:spacing w:val="-4"/>
        </w:rPr>
        <w:t xml:space="preserve"> </w:t>
      </w:r>
      <w:r>
        <w:t>and</w:t>
      </w:r>
      <w:r>
        <w:rPr>
          <w:spacing w:val="-6"/>
        </w:rPr>
        <w:t xml:space="preserve"> </w:t>
      </w:r>
      <w:r>
        <w:t>consequent</w:t>
      </w:r>
      <w:r>
        <w:rPr>
          <w:spacing w:val="-4"/>
        </w:rPr>
        <w:t xml:space="preserve"> </w:t>
      </w:r>
      <w:r>
        <w:t>timeframes</w:t>
      </w:r>
      <w:r>
        <w:rPr>
          <w:spacing w:val="-6"/>
        </w:rPr>
        <w:t xml:space="preserve"> </w:t>
      </w:r>
      <w:r>
        <w:t>for</w:t>
      </w:r>
      <w:r>
        <w:rPr>
          <w:spacing w:val="-5"/>
        </w:rPr>
        <w:t xml:space="preserve"> </w:t>
      </w:r>
      <w:r>
        <w:rPr>
          <w:spacing w:val="-2"/>
        </w:rPr>
        <w:t>rehabilitation;</w:t>
      </w:r>
    </w:p>
    <w:p w14:paraId="4D0AF578" w14:textId="77777777" w:rsidR="006713A4" w:rsidRDefault="006713A4" w:rsidP="006713A4">
      <w:pPr>
        <w:pStyle w:val="ListParagraph"/>
        <w:numPr>
          <w:ilvl w:val="1"/>
          <w:numId w:val="161"/>
        </w:numPr>
        <w:tabs>
          <w:tab w:val="left" w:pos="966"/>
        </w:tabs>
        <w:spacing w:before="173" w:line="266" w:lineRule="auto"/>
        <w:ind w:right="229"/>
      </w:pPr>
      <w:r>
        <w:t>any</w:t>
      </w:r>
      <w:r>
        <w:rPr>
          <w:spacing w:val="-4"/>
        </w:rPr>
        <w:t xml:space="preserve"> </w:t>
      </w:r>
      <w:r>
        <w:t>other</w:t>
      </w:r>
      <w:r>
        <w:rPr>
          <w:spacing w:val="-4"/>
        </w:rPr>
        <w:t xml:space="preserve"> </w:t>
      </w:r>
      <w:r>
        <w:t>adverse</w:t>
      </w:r>
      <w:r>
        <w:rPr>
          <w:spacing w:val="-4"/>
        </w:rPr>
        <w:t xml:space="preserve"> </w:t>
      </w:r>
      <w:r>
        <w:t>effects</w:t>
      </w:r>
      <w:r>
        <w:rPr>
          <w:spacing w:val="-4"/>
        </w:rPr>
        <w:t xml:space="preserve"> </w:t>
      </w:r>
      <w:r>
        <w:t>of rehabilitation</w:t>
      </w:r>
      <w:r>
        <w:rPr>
          <w:spacing w:val="-5"/>
        </w:rPr>
        <w:t xml:space="preserve"> </w:t>
      </w:r>
      <w:r>
        <w:t>including</w:t>
      </w:r>
      <w:r>
        <w:rPr>
          <w:spacing w:val="-3"/>
        </w:rPr>
        <w:t xml:space="preserve"> </w:t>
      </w:r>
      <w:r>
        <w:t>traffic,</w:t>
      </w:r>
      <w:r>
        <w:rPr>
          <w:spacing w:val="-6"/>
        </w:rPr>
        <w:t xml:space="preserve"> </w:t>
      </w:r>
      <w:r>
        <w:t>dust,</w:t>
      </w:r>
      <w:r>
        <w:rPr>
          <w:spacing w:val="-2"/>
        </w:rPr>
        <w:t xml:space="preserve"> </w:t>
      </w:r>
      <w:r>
        <w:t>risk</w:t>
      </w:r>
      <w:r>
        <w:rPr>
          <w:spacing w:val="-4"/>
        </w:rPr>
        <w:t xml:space="preserve"> </w:t>
      </w:r>
      <w:r>
        <w:t>to</w:t>
      </w:r>
      <w:r>
        <w:rPr>
          <w:spacing w:val="-5"/>
        </w:rPr>
        <w:t xml:space="preserve"> </w:t>
      </w:r>
      <w:r>
        <w:t>groundwater,</w:t>
      </w:r>
      <w:r>
        <w:rPr>
          <w:spacing w:val="-6"/>
        </w:rPr>
        <w:t xml:space="preserve"> </w:t>
      </w:r>
      <w:r>
        <w:t>drainage</w:t>
      </w:r>
      <w:r>
        <w:rPr>
          <w:spacing w:val="-4"/>
        </w:rPr>
        <w:t xml:space="preserve"> </w:t>
      </w:r>
      <w:r>
        <w:t>and landscape effects.</w:t>
      </w:r>
    </w:p>
    <w:p w14:paraId="3877DC81" w14:textId="77777777" w:rsidR="006713A4" w:rsidRDefault="006713A4" w:rsidP="006713A4">
      <w:pPr>
        <w:pStyle w:val="BodyText"/>
      </w:pPr>
    </w:p>
    <w:p w14:paraId="69530785" w14:textId="77777777" w:rsidR="006713A4" w:rsidRDefault="006713A4" w:rsidP="006713A4">
      <w:pPr>
        <w:pStyle w:val="BodyText"/>
        <w:spacing w:before="10"/>
      </w:pPr>
    </w:p>
    <w:p w14:paraId="31545E2C" w14:textId="77777777" w:rsidR="006713A4" w:rsidRDefault="006713A4" w:rsidP="006713A4">
      <w:pPr>
        <w:pStyle w:val="Heading2"/>
        <w:numPr>
          <w:ilvl w:val="3"/>
          <w:numId w:val="213"/>
        </w:numPr>
        <w:tabs>
          <w:tab w:val="left" w:pos="1249"/>
        </w:tabs>
        <w:ind w:left="1075" w:hanging="1133"/>
      </w:pPr>
      <w:r>
        <w:rPr>
          <w:spacing w:val="-2"/>
        </w:rPr>
        <w:t>Amenity</w:t>
      </w:r>
    </w:p>
    <w:p w14:paraId="0CAD8432" w14:textId="77777777" w:rsidR="006713A4" w:rsidRDefault="006713A4" w:rsidP="006713A4">
      <w:pPr>
        <w:pStyle w:val="BodyText"/>
        <w:spacing w:before="5"/>
        <w:rPr>
          <w:b/>
          <w:sz w:val="28"/>
        </w:rPr>
      </w:pPr>
    </w:p>
    <w:p w14:paraId="77B52D34" w14:textId="77777777" w:rsidR="006713A4" w:rsidRDefault="006713A4" w:rsidP="006713A4">
      <w:pPr>
        <w:pStyle w:val="ListParagraph"/>
        <w:numPr>
          <w:ilvl w:val="0"/>
          <w:numId w:val="160"/>
        </w:numPr>
        <w:tabs>
          <w:tab w:val="left" w:pos="544"/>
        </w:tabs>
        <w:spacing w:line="261" w:lineRule="auto"/>
        <w:ind w:right="977"/>
      </w:pPr>
      <w:r>
        <w:t>The</w:t>
      </w:r>
      <w:r>
        <w:rPr>
          <w:spacing w:val="-3"/>
        </w:rPr>
        <w:t xml:space="preserve"> </w:t>
      </w:r>
      <w:r>
        <w:t>level</w:t>
      </w:r>
      <w:r>
        <w:rPr>
          <w:spacing w:val="-1"/>
        </w:rPr>
        <w:t xml:space="preserve"> </w:t>
      </w:r>
      <w:r>
        <w:t>of</w:t>
      </w:r>
      <w:r>
        <w:rPr>
          <w:spacing w:val="-3"/>
        </w:rPr>
        <w:t xml:space="preserve"> </w:t>
      </w:r>
      <w:r>
        <w:t>alteration</w:t>
      </w:r>
      <w:r>
        <w:rPr>
          <w:spacing w:val="-4"/>
        </w:rPr>
        <w:t xml:space="preserve"> </w:t>
      </w:r>
      <w:r>
        <w:t>to</w:t>
      </w:r>
      <w:r>
        <w:rPr>
          <w:spacing w:val="-2"/>
        </w:rPr>
        <w:t xml:space="preserve"> </w:t>
      </w:r>
      <w:r>
        <w:t>existing</w:t>
      </w:r>
      <w:r>
        <w:rPr>
          <w:spacing w:val="-1"/>
        </w:rPr>
        <w:t xml:space="preserve"> </w:t>
      </w:r>
      <w:r>
        <w:rPr>
          <w:color w:val="00AF50"/>
        </w:rPr>
        <w:t>ground</w:t>
      </w:r>
      <w:r>
        <w:rPr>
          <w:color w:val="00AF50"/>
          <w:spacing w:val="-4"/>
        </w:rPr>
        <w:t xml:space="preserve"> </w:t>
      </w:r>
      <w:r>
        <w:rPr>
          <w:color w:val="00AF50"/>
        </w:rPr>
        <w:t>levels</w:t>
      </w:r>
      <w:r>
        <w:rPr>
          <w:color w:val="00AF50"/>
          <w:spacing w:val="-2"/>
        </w:rPr>
        <w:t xml:space="preserve"> </w:t>
      </w:r>
      <w:r>
        <w:t>and</w:t>
      </w:r>
      <w:r>
        <w:rPr>
          <w:spacing w:val="-4"/>
        </w:rPr>
        <w:t xml:space="preserve"> </w:t>
      </w:r>
      <w:r>
        <w:t>the</w:t>
      </w:r>
      <w:r>
        <w:rPr>
          <w:spacing w:val="-3"/>
        </w:rPr>
        <w:t xml:space="preserve"> </w:t>
      </w:r>
      <w:r>
        <w:t>degree</w:t>
      </w:r>
      <w:r>
        <w:rPr>
          <w:spacing w:val="-3"/>
        </w:rPr>
        <w:t xml:space="preserve"> </w:t>
      </w:r>
      <w:r>
        <w:t>to</w:t>
      </w:r>
      <w:r>
        <w:rPr>
          <w:spacing w:val="-4"/>
        </w:rPr>
        <w:t xml:space="preserve"> </w:t>
      </w:r>
      <w:r>
        <w:t>which</w:t>
      </w:r>
      <w:r>
        <w:rPr>
          <w:spacing w:val="-4"/>
        </w:rPr>
        <w:t xml:space="preserve"> </w:t>
      </w:r>
      <w:r>
        <w:t>the</w:t>
      </w:r>
      <w:r>
        <w:rPr>
          <w:spacing w:val="-3"/>
        </w:rPr>
        <w:t xml:space="preserve"> </w:t>
      </w:r>
      <w:r>
        <w:t>resultant</w:t>
      </w:r>
      <w:r>
        <w:rPr>
          <w:spacing w:val="-1"/>
        </w:rPr>
        <w:t xml:space="preserve"> </w:t>
      </w:r>
      <w:r>
        <w:t>levels</w:t>
      </w:r>
      <w:r>
        <w:rPr>
          <w:spacing w:val="-3"/>
        </w:rPr>
        <w:t xml:space="preserve"> </w:t>
      </w:r>
      <w:r>
        <w:t>are consistent with the surrounding environment.</w:t>
      </w:r>
    </w:p>
    <w:p w14:paraId="7C94292F" w14:textId="77777777" w:rsidR="006713A4" w:rsidRDefault="006713A4" w:rsidP="006713A4">
      <w:pPr>
        <w:pStyle w:val="ListParagraph"/>
        <w:numPr>
          <w:ilvl w:val="0"/>
          <w:numId w:val="160"/>
        </w:numPr>
        <w:tabs>
          <w:tab w:val="left" w:pos="544"/>
        </w:tabs>
        <w:spacing w:before="178" w:line="256" w:lineRule="auto"/>
        <w:ind w:right="286"/>
        <w:jc w:val="both"/>
      </w:pPr>
      <w:r>
        <w:t>The</w:t>
      </w:r>
      <w:r>
        <w:rPr>
          <w:spacing w:val="-4"/>
        </w:rPr>
        <w:t xml:space="preserve"> </w:t>
      </w:r>
      <w:r>
        <w:rPr>
          <w:b/>
          <w:strike/>
        </w:rPr>
        <w:t>resultant</w:t>
      </w:r>
      <w:r>
        <w:rPr>
          <w:b/>
          <w:spacing w:val="-3"/>
        </w:rPr>
        <w:t xml:space="preserve"> </w:t>
      </w:r>
      <w:r>
        <w:t>effects</w:t>
      </w:r>
      <w:r>
        <w:rPr>
          <w:spacing w:val="-4"/>
        </w:rPr>
        <w:t xml:space="preserve"> </w:t>
      </w:r>
      <w:r>
        <w:t>that</w:t>
      </w:r>
      <w:r>
        <w:rPr>
          <w:spacing w:val="-6"/>
        </w:rPr>
        <w:t xml:space="preserve"> </w:t>
      </w:r>
      <w:r>
        <w:t>result</w:t>
      </w:r>
      <w:r>
        <w:rPr>
          <w:spacing w:val="-6"/>
        </w:rPr>
        <w:t xml:space="preserve"> </w:t>
      </w:r>
      <w:r>
        <w:t>from the</w:t>
      </w:r>
      <w:r>
        <w:rPr>
          <w:spacing w:val="-2"/>
        </w:rPr>
        <w:t xml:space="preserve"> </w:t>
      </w:r>
      <w:hyperlink r:id="rId120">
        <w:r>
          <w:rPr>
            <w:color w:val="00AF50"/>
          </w:rPr>
          <w:t>earthworks</w:t>
        </w:r>
      </w:hyperlink>
      <w:r>
        <w:rPr>
          <w:color w:val="00AF50"/>
          <w:spacing w:val="-3"/>
        </w:rPr>
        <w:t xml:space="preserve"> </w:t>
      </w:r>
      <w:r>
        <w:t>in</w:t>
      </w:r>
      <w:r>
        <w:rPr>
          <w:spacing w:val="-5"/>
        </w:rPr>
        <w:t xml:space="preserve"> </w:t>
      </w:r>
      <w:r>
        <w:t>terms</w:t>
      </w:r>
      <w:r>
        <w:rPr>
          <w:spacing w:val="-4"/>
        </w:rPr>
        <w:t xml:space="preserve"> </w:t>
      </w:r>
      <w:r>
        <w:t>of</w:t>
      </w:r>
      <w:r>
        <w:rPr>
          <w:spacing w:val="-4"/>
        </w:rPr>
        <w:t xml:space="preserve"> </w:t>
      </w:r>
      <w:r>
        <w:t>visual</w:t>
      </w:r>
      <w:r>
        <w:rPr>
          <w:spacing w:val="-2"/>
        </w:rPr>
        <w:t xml:space="preserve"> </w:t>
      </w:r>
      <w:r>
        <w:t>amenity,</w:t>
      </w:r>
      <w:r>
        <w:rPr>
          <w:spacing w:val="-7"/>
        </w:rPr>
        <w:t xml:space="preserve"> </w:t>
      </w:r>
      <w:r>
        <w:t>landscape</w:t>
      </w:r>
      <w:r>
        <w:rPr>
          <w:spacing w:val="-4"/>
        </w:rPr>
        <w:t xml:space="preserve"> </w:t>
      </w:r>
      <w:r>
        <w:t>context</w:t>
      </w:r>
      <w:r>
        <w:rPr>
          <w:spacing w:val="-6"/>
        </w:rPr>
        <w:t xml:space="preserve"> </w:t>
      </w:r>
      <w:r>
        <w:t xml:space="preserve">and character, </w:t>
      </w:r>
      <w:r>
        <w:rPr>
          <w:b/>
          <w:color w:val="00AF50"/>
          <w:u w:val="single" w:color="00AF50"/>
        </w:rPr>
        <w:t xml:space="preserve">heritage values, </w:t>
      </w:r>
      <w:r>
        <w:t>views, outlook, overlooking and privacy.</w:t>
      </w:r>
    </w:p>
    <w:p w14:paraId="5AFCF5AC" w14:textId="77777777" w:rsidR="006713A4" w:rsidRDefault="006713A4" w:rsidP="006713A4">
      <w:pPr>
        <w:pStyle w:val="BodyText"/>
        <w:rPr>
          <w:sz w:val="20"/>
        </w:rPr>
      </w:pPr>
    </w:p>
    <w:p w14:paraId="35699C3B" w14:textId="77777777" w:rsidR="006713A4" w:rsidRDefault="006713A4" w:rsidP="006713A4">
      <w:pPr>
        <w:pStyle w:val="BodyText"/>
        <w:spacing w:before="7"/>
      </w:pPr>
    </w:p>
    <w:p w14:paraId="2F9B479F" w14:textId="77777777" w:rsidR="006713A4" w:rsidRDefault="006713A4" w:rsidP="006713A4">
      <w:pPr>
        <w:pStyle w:val="Heading2"/>
        <w:numPr>
          <w:ilvl w:val="3"/>
          <w:numId w:val="213"/>
        </w:numPr>
        <w:tabs>
          <w:tab w:val="left" w:pos="1249"/>
        </w:tabs>
        <w:spacing w:before="44"/>
        <w:ind w:left="1075" w:hanging="1133"/>
      </w:pPr>
      <w:r>
        <w:t>Indigenous</w:t>
      </w:r>
      <w:r>
        <w:rPr>
          <w:spacing w:val="-12"/>
        </w:rPr>
        <w:t xml:space="preserve"> </w:t>
      </w:r>
      <w:r>
        <w:t>biodiversity,</w:t>
      </w:r>
      <w:r>
        <w:rPr>
          <w:spacing w:val="-13"/>
        </w:rPr>
        <w:t xml:space="preserve"> </w:t>
      </w:r>
      <w:r>
        <w:t>natural</w:t>
      </w:r>
      <w:r>
        <w:rPr>
          <w:spacing w:val="-10"/>
        </w:rPr>
        <w:t xml:space="preserve"> </w:t>
      </w:r>
      <w:r>
        <w:t>character,</w:t>
      </w:r>
      <w:r>
        <w:rPr>
          <w:spacing w:val="-13"/>
        </w:rPr>
        <w:t xml:space="preserve"> </w:t>
      </w:r>
      <w:r>
        <w:t>and</w:t>
      </w:r>
      <w:r>
        <w:rPr>
          <w:spacing w:val="-11"/>
        </w:rPr>
        <w:t xml:space="preserve"> </w:t>
      </w:r>
      <w:r>
        <w:t>landscape</w:t>
      </w:r>
      <w:r>
        <w:rPr>
          <w:spacing w:val="-12"/>
        </w:rPr>
        <w:t xml:space="preserve"> </w:t>
      </w:r>
      <w:r>
        <w:rPr>
          <w:spacing w:val="-2"/>
        </w:rPr>
        <w:t>features.</w:t>
      </w:r>
    </w:p>
    <w:p w14:paraId="73175D79" w14:textId="77777777" w:rsidR="006713A4" w:rsidRDefault="006713A4" w:rsidP="006713A4">
      <w:pPr>
        <w:sectPr w:rsidR="006713A4" w:rsidSect="00645594">
          <w:pgSz w:w="11900" w:h="16840"/>
          <w:pgMar w:top="1440" w:right="560" w:bottom="1200" w:left="1300" w:header="0" w:footer="985" w:gutter="0"/>
          <w:cols w:space="720"/>
        </w:sectPr>
      </w:pPr>
    </w:p>
    <w:p w14:paraId="6269EC6E" w14:textId="77777777" w:rsidR="006713A4" w:rsidRDefault="006713A4" w:rsidP="006713A4">
      <w:pPr>
        <w:pStyle w:val="BodyText"/>
        <w:tabs>
          <w:tab w:val="left" w:pos="544"/>
        </w:tabs>
        <w:spacing w:before="27"/>
        <w:ind w:left="116"/>
      </w:pPr>
      <w:r>
        <w:rPr>
          <w:spacing w:val="-5"/>
        </w:rPr>
        <w:t>a.</w:t>
      </w:r>
      <w:r>
        <w:tab/>
        <w:t>The</w:t>
      </w:r>
      <w:r>
        <w:rPr>
          <w:spacing w:val="-5"/>
        </w:rPr>
        <w:t xml:space="preserve"> </w:t>
      </w:r>
      <w:r>
        <w:t>relevant</w:t>
      </w:r>
      <w:r>
        <w:rPr>
          <w:spacing w:val="-6"/>
        </w:rPr>
        <w:t xml:space="preserve"> </w:t>
      </w:r>
      <w:r>
        <w:t>matters</w:t>
      </w:r>
      <w:r>
        <w:rPr>
          <w:spacing w:val="-4"/>
        </w:rPr>
        <w:t xml:space="preserve"> </w:t>
      </w:r>
      <w:r>
        <w:t>of</w:t>
      </w:r>
      <w:r>
        <w:rPr>
          <w:spacing w:val="-5"/>
        </w:rPr>
        <w:t xml:space="preserve"> </w:t>
      </w:r>
      <w:r>
        <w:t>discretion</w:t>
      </w:r>
      <w:r>
        <w:rPr>
          <w:spacing w:val="-5"/>
        </w:rPr>
        <w:t xml:space="preserve"> </w:t>
      </w:r>
      <w:r>
        <w:t>in</w:t>
      </w:r>
      <w:r>
        <w:rPr>
          <w:spacing w:val="-2"/>
        </w:rPr>
        <w:t xml:space="preserve"> </w:t>
      </w:r>
      <w:r>
        <w:rPr>
          <w:color w:val="0000FF"/>
        </w:rPr>
        <w:t>Rules</w:t>
      </w:r>
      <w:r>
        <w:rPr>
          <w:color w:val="0000FF"/>
          <w:spacing w:val="-4"/>
        </w:rPr>
        <w:t xml:space="preserve"> </w:t>
      </w:r>
      <w:r>
        <w:rPr>
          <w:color w:val="0000FF"/>
        </w:rPr>
        <w:t>9.1.5.2</w:t>
      </w:r>
      <w:r>
        <w:t>,</w:t>
      </w:r>
      <w:r>
        <w:rPr>
          <w:spacing w:val="-6"/>
        </w:rPr>
        <w:t xml:space="preserve"> </w:t>
      </w:r>
      <w:r>
        <w:rPr>
          <w:color w:val="0000FF"/>
        </w:rPr>
        <w:t>9.2.8.1</w:t>
      </w:r>
      <w:r>
        <w:t>,</w:t>
      </w:r>
      <w:r>
        <w:rPr>
          <w:spacing w:val="-7"/>
        </w:rPr>
        <w:t xml:space="preserve"> </w:t>
      </w:r>
      <w:r>
        <w:rPr>
          <w:color w:val="0000FF"/>
        </w:rPr>
        <w:t>9.2.8.3</w:t>
      </w:r>
      <w:r>
        <w:rPr>
          <w:color w:val="0000FF"/>
          <w:spacing w:val="-5"/>
        </w:rPr>
        <w:t xml:space="preserve"> </w:t>
      </w:r>
      <w:r>
        <w:t>and</w:t>
      </w:r>
      <w:r>
        <w:rPr>
          <w:spacing w:val="-5"/>
        </w:rPr>
        <w:t xml:space="preserve"> </w:t>
      </w:r>
      <w:r>
        <w:rPr>
          <w:color w:val="0000FF"/>
          <w:spacing w:val="-2"/>
        </w:rPr>
        <w:t>6.6.7</w:t>
      </w:r>
      <w:r>
        <w:rPr>
          <w:spacing w:val="-2"/>
        </w:rPr>
        <w:t>.</w:t>
      </w:r>
    </w:p>
    <w:p w14:paraId="14A0335F" w14:textId="77777777" w:rsidR="006713A4" w:rsidRDefault="006713A4" w:rsidP="006713A4">
      <w:pPr>
        <w:pStyle w:val="BodyText"/>
      </w:pPr>
    </w:p>
    <w:p w14:paraId="60DF7D34" w14:textId="77777777" w:rsidR="006713A4" w:rsidRDefault="006713A4" w:rsidP="006713A4">
      <w:pPr>
        <w:pStyle w:val="BodyText"/>
        <w:spacing w:before="8"/>
        <w:rPr>
          <w:sz w:val="25"/>
        </w:rPr>
      </w:pPr>
    </w:p>
    <w:p w14:paraId="78D32ED8" w14:textId="77777777" w:rsidR="006713A4" w:rsidRDefault="006713A4" w:rsidP="006713A4">
      <w:pPr>
        <w:pStyle w:val="Heading2"/>
        <w:numPr>
          <w:ilvl w:val="3"/>
          <w:numId w:val="213"/>
        </w:numPr>
        <w:tabs>
          <w:tab w:val="left" w:pos="1249"/>
        </w:tabs>
        <w:ind w:left="1075" w:hanging="1133"/>
      </w:pPr>
      <w:r>
        <w:t>Historic</w:t>
      </w:r>
      <w:r>
        <w:rPr>
          <w:spacing w:val="-12"/>
        </w:rPr>
        <w:t xml:space="preserve"> </w:t>
      </w:r>
      <w:r>
        <w:rPr>
          <w:spacing w:val="-2"/>
        </w:rPr>
        <w:t>Heritage</w:t>
      </w:r>
    </w:p>
    <w:p w14:paraId="58B91771" w14:textId="77777777" w:rsidR="006713A4" w:rsidRDefault="006713A4" w:rsidP="006713A4">
      <w:pPr>
        <w:pStyle w:val="BodyText"/>
        <w:spacing w:before="5"/>
        <w:rPr>
          <w:b/>
          <w:sz w:val="28"/>
        </w:rPr>
      </w:pPr>
    </w:p>
    <w:p w14:paraId="4FC5375F" w14:textId="77777777" w:rsidR="006713A4" w:rsidRDefault="006713A4" w:rsidP="006713A4">
      <w:pPr>
        <w:pStyle w:val="BodyText"/>
        <w:tabs>
          <w:tab w:val="left" w:pos="544"/>
        </w:tabs>
        <w:ind w:left="116"/>
      </w:pPr>
      <w:r>
        <w:rPr>
          <w:spacing w:val="-5"/>
        </w:rPr>
        <w:t>a.</w:t>
      </w:r>
      <w:r>
        <w:tab/>
        <w:t>The</w:t>
      </w:r>
      <w:r>
        <w:rPr>
          <w:spacing w:val="-5"/>
        </w:rPr>
        <w:t xml:space="preserve"> </w:t>
      </w:r>
      <w:r>
        <w:t>relevant</w:t>
      </w:r>
      <w:r>
        <w:rPr>
          <w:spacing w:val="-6"/>
        </w:rPr>
        <w:t xml:space="preserve"> </w:t>
      </w:r>
      <w:r>
        <w:t>matters</w:t>
      </w:r>
      <w:r>
        <w:rPr>
          <w:spacing w:val="-4"/>
        </w:rPr>
        <w:t xml:space="preserve"> </w:t>
      </w:r>
      <w:r>
        <w:t>of</w:t>
      </w:r>
      <w:r>
        <w:rPr>
          <w:spacing w:val="-5"/>
        </w:rPr>
        <w:t xml:space="preserve"> </w:t>
      </w:r>
      <w:r>
        <w:t>discretion</w:t>
      </w:r>
      <w:r>
        <w:rPr>
          <w:spacing w:val="-5"/>
        </w:rPr>
        <w:t xml:space="preserve"> </w:t>
      </w:r>
      <w:r>
        <w:t>in</w:t>
      </w:r>
      <w:r>
        <w:rPr>
          <w:spacing w:val="-2"/>
        </w:rPr>
        <w:t xml:space="preserve"> </w:t>
      </w:r>
      <w:r>
        <w:rPr>
          <w:color w:val="0000FF"/>
        </w:rPr>
        <w:t>Rule</w:t>
      </w:r>
      <w:r>
        <w:rPr>
          <w:color w:val="0000FF"/>
          <w:spacing w:val="-4"/>
        </w:rPr>
        <w:t xml:space="preserve"> </w:t>
      </w:r>
      <w:r>
        <w:rPr>
          <w:color w:val="0000FF"/>
          <w:spacing w:val="-2"/>
        </w:rPr>
        <w:t>9.3.6.1</w:t>
      </w:r>
      <w:r>
        <w:rPr>
          <w:spacing w:val="-2"/>
        </w:rPr>
        <w:t>.</w:t>
      </w:r>
    </w:p>
    <w:p w14:paraId="5BEA11E0" w14:textId="77777777" w:rsidR="006713A4" w:rsidRDefault="006713A4" w:rsidP="006713A4">
      <w:pPr>
        <w:pStyle w:val="BodyText"/>
      </w:pPr>
    </w:p>
    <w:p w14:paraId="3DBC9A76" w14:textId="77777777" w:rsidR="006713A4" w:rsidRDefault="006713A4" w:rsidP="006713A4">
      <w:pPr>
        <w:pStyle w:val="BodyText"/>
        <w:spacing w:before="8"/>
        <w:rPr>
          <w:sz w:val="25"/>
        </w:rPr>
      </w:pPr>
    </w:p>
    <w:p w14:paraId="077E83C7" w14:textId="77777777" w:rsidR="006713A4" w:rsidRDefault="006713A4" w:rsidP="006713A4">
      <w:pPr>
        <w:pStyle w:val="Heading2"/>
        <w:numPr>
          <w:ilvl w:val="3"/>
          <w:numId w:val="213"/>
        </w:numPr>
        <w:tabs>
          <w:tab w:val="left" w:pos="1249"/>
        </w:tabs>
        <w:ind w:left="1075" w:hanging="1133"/>
      </w:pPr>
      <w:r>
        <w:t>Sites</w:t>
      </w:r>
      <w:r>
        <w:rPr>
          <w:spacing w:val="-7"/>
        </w:rPr>
        <w:t xml:space="preserve"> </w:t>
      </w:r>
      <w:r>
        <w:t>of</w:t>
      </w:r>
      <w:r>
        <w:rPr>
          <w:spacing w:val="-4"/>
        </w:rPr>
        <w:t xml:space="preserve"> </w:t>
      </w:r>
      <w:r>
        <w:t>Ngāi</w:t>
      </w:r>
      <w:r>
        <w:rPr>
          <w:spacing w:val="-5"/>
        </w:rPr>
        <w:t xml:space="preserve"> </w:t>
      </w:r>
      <w:r>
        <w:t>Tahu</w:t>
      </w:r>
      <w:r>
        <w:rPr>
          <w:spacing w:val="-5"/>
        </w:rPr>
        <w:t xml:space="preserve"> </w:t>
      </w:r>
      <w:r>
        <w:t>Cultural</w:t>
      </w:r>
      <w:r>
        <w:rPr>
          <w:spacing w:val="-5"/>
        </w:rPr>
        <w:t xml:space="preserve"> </w:t>
      </w:r>
      <w:r>
        <w:rPr>
          <w:spacing w:val="-2"/>
        </w:rPr>
        <w:t>Significance</w:t>
      </w:r>
    </w:p>
    <w:p w14:paraId="1B9213C8" w14:textId="77777777" w:rsidR="006713A4" w:rsidRDefault="006713A4" w:rsidP="006713A4">
      <w:pPr>
        <w:pStyle w:val="BodyText"/>
        <w:spacing w:before="5"/>
        <w:rPr>
          <w:b/>
          <w:sz w:val="28"/>
        </w:rPr>
      </w:pPr>
    </w:p>
    <w:p w14:paraId="4E0D92C2" w14:textId="77777777" w:rsidR="006713A4" w:rsidRDefault="006713A4" w:rsidP="006713A4">
      <w:pPr>
        <w:pStyle w:val="ListParagraph"/>
        <w:numPr>
          <w:ilvl w:val="0"/>
          <w:numId w:val="159"/>
        </w:numPr>
        <w:tabs>
          <w:tab w:val="left" w:pos="544"/>
        </w:tabs>
        <w:spacing w:line="261" w:lineRule="auto"/>
        <w:ind w:right="367"/>
      </w:pPr>
      <w:r>
        <w:t>Where</w:t>
      </w:r>
      <w:r>
        <w:rPr>
          <w:spacing w:val="-3"/>
        </w:rPr>
        <w:t xml:space="preserve"> </w:t>
      </w:r>
      <w:r>
        <w:t>the</w:t>
      </w:r>
      <w:r>
        <w:rPr>
          <w:spacing w:val="-3"/>
        </w:rPr>
        <w:t xml:space="preserve"> </w:t>
      </w:r>
      <w:r>
        <w:rPr>
          <w:color w:val="00AF50"/>
        </w:rPr>
        <w:t>earthworks</w:t>
      </w:r>
      <w:r>
        <w:rPr>
          <w:color w:val="00AF50"/>
          <w:spacing w:val="-2"/>
        </w:rPr>
        <w:t xml:space="preserve"> </w:t>
      </w:r>
      <w:r>
        <w:t>are</w:t>
      </w:r>
      <w:r>
        <w:rPr>
          <w:spacing w:val="-3"/>
        </w:rPr>
        <w:t xml:space="preserve"> </w:t>
      </w:r>
      <w:r>
        <w:t>within</w:t>
      </w:r>
      <w:r>
        <w:rPr>
          <w:spacing w:val="-4"/>
        </w:rPr>
        <w:t xml:space="preserve"> </w:t>
      </w:r>
      <w:r>
        <w:t>a</w:t>
      </w:r>
      <w:r>
        <w:rPr>
          <w:spacing w:val="-3"/>
        </w:rPr>
        <w:t xml:space="preserve"> </w:t>
      </w:r>
      <w:r>
        <w:rPr>
          <w:color w:val="00AF50"/>
        </w:rPr>
        <w:t>Site</w:t>
      </w:r>
      <w:r>
        <w:rPr>
          <w:color w:val="00AF50"/>
          <w:spacing w:val="-3"/>
        </w:rPr>
        <w:t xml:space="preserve"> </w:t>
      </w:r>
      <w:r>
        <w:rPr>
          <w:color w:val="00AF50"/>
        </w:rPr>
        <w:t>of</w:t>
      </w:r>
      <w:r>
        <w:rPr>
          <w:color w:val="00AF50"/>
          <w:spacing w:val="-3"/>
        </w:rPr>
        <w:t xml:space="preserve"> </w:t>
      </w:r>
      <w:r>
        <w:rPr>
          <w:color w:val="00AF50"/>
        </w:rPr>
        <w:t>Ngāi</w:t>
      </w:r>
      <w:r>
        <w:rPr>
          <w:color w:val="00AF50"/>
          <w:spacing w:val="-2"/>
        </w:rPr>
        <w:t xml:space="preserve"> </w:t>
      </w:r>
      <w:r>
        <w:rPr>
          <w:color w:val="00AF50"/>
        </w:rPr>
        <w:t>Tahu</w:t>
      </w:r>
      <w:r>
        <w:rPr>
          <w:color w:val="00AF50"/>
          <w:spacing w:val="-4"/>
        </w:rPr>
        <w:t xml:space="preserve"> </w:t>
      </w:r>
      <w:r>
        <w:rPr>
          <w:color w:val="00AF50"/>
        </w:rPr>
        <w:t>Cultural</w:t>
      </w:r>
      <w:r>
        <w:rPr>
          <w:color w:val="00AF50"/>
          <w:spacing w:val="-2"/>
        </w:rPr>
        <w:t xml:space="preserve"> </w:t>
      </w:r>
      <w:r>
        <w:rPr>
          <w:color w:val="00AF50"/>
        </w:rPr>
        <w:t xml:space="preserve">Significance </w:t>
      </w:r>
      <w:r>
        <w:t>identified</w:t>
      </w:r>
      <w:r>
        <w:rPr>
          <w:spacing w:val="-4"/>
        </w:rPr>
        <w:t xml:space="preserve"> </w:t>
      </w:r>
      <w:r>
        <w:t>in</w:t>
      </w:r>
      <w:r>
        <w:rPr>
          <w:spacing w:val="-3"/>
        </w:rPr>
        <w:t xml:space="preserve"> </w:t>
      </w:r>
      <w:r>
        <w:rPr>
          <w:color w:val="0000FF"/>
        </w:rPr>
        <w:t>Appendix</w:t>
      </w:r>
      <w:r>
        <w:rPr>
          <w:color w:val="0000FF"/>
          <w:spacing w:val="-3"/>
        </w:rPr>
        <w:t xml:space="preserve"> </w:t>
      </w:r>
      <w:r>
        <w:rPr>
          <w:color w:val="0000FF"/>
        </w:rPr>
        <w:t>9.5.6</w:t>
      </w:r>
      <w:r>
        <w:t xml:space="preserve">, the matters set out in </w:t>
      </w:r>
      <w:r>
        <w:rPr>
          <w:color w:val="0000FF"/>
        </w:rPr>
        <w:t xml:space="preserve">Rule 9.5.5 </w:t>
      </w:r>
      <w:r>
        <w:t>as relevant to the site classification:</w:t>
      </w:r>
    </w:p>
    <w:p w14:paraId="79C3F1AB" w14:textId="77777777" w:rsidR="006713A4" w:rsidRDefault="006713A4" w:rsidP="006713A4">
      <w:pPr>
        <w:pStyle w:val="ListParagraph"/>
        <w:numPr>
          <w:ilvl w:val="1"/>
          <w:numId w:val="159"/>
        </w:numPr>
        <w:tabs>
          <w:tab w:val="left" w:pos="966"/>
        </w:tabs>
        <w:spacing w:before="154" w:line="261" w:lineRule="auto"/>
        <w:ind w:right="265"/>
      </w:pPr>
      <w:r>
        <w:rPr>
          <w:color w:val="0000FF"/>
        </w:rPr>
        <w:t>Rule</w:t>
      </w:r>
      <w:r>
        <w:rPr>
          <w:color w:val="0000FF"/>
          <w:spacing w:val="-3"/>
        </w:rPr>
        <w:t xml:space="preserve"> </w:t>
      </w:r>
      <w:r>
        <w:rPr>
          <w:color w:val="0000FF"/>
        </w:rPr>
        <w:t>9.5.5.1</w:t>
      </w:r>
      <w:r>
        <w:rPr>
          <w:color w:val="0000FF"/>
          <w:spacing w:val="-4"/>
        </w:rPr>
        <w:t xml:space="preserve"> </w:t>
      </w:r>
      <w:r>
        <w:t>-</w:t>
      </w:r>
      <w:r>
        <w:rPr>
          <w:spacing w:val="-4"/>
        </w:rPr>
        <w:t xml:space="preserve"> </w:t>
      </w:r>
      <w:r>
        <w:t>Wāhi</w:t>
      </w:r>
      <w:r>
        <w:rPr>
          <w:spacing w:val="-1"/>
        </w:rPr>
        <w:t xml:space="preserve"> </w:t>
      </w:r>
      <w:r>
        <w:t>Tapu</w:t>
      </w:r>
      <w:r>
        <w:rPr>
          <w:spacing w:val="-4"/>
        </w:rPr>
        <w:t xml:space="preserve"> </w:t>
      </w:r>
      <w:r>
        <w:t>/</w:t>
      </w:r>
      <w:r>
        <w:rPr>
          <w:spacing w:val="-2"/>
        </w:rPr>
        <w:t xml:space="preserve"> </w:t>
      </w:r>
      <w:r>
        <w:t>Wāhi</w:t>
      </w:r>
      <w:r>
        <w:rPr>
          <w:spacing w:val="-1"/>
        </w:rPr>
        <w:t xml:space="preserve"> </w:t>
      </w:r>
      <w:r>
        <w:t>Taonga,</w:t>
      </w:r>
      <w:r>
        <w:rPr>
          <w:spacing w:val="-6"/>
        </w:rPr>
        <w:t xml:space="preserve"> </w:t>
      </w:r>
      <w:r>
        <w:t>Mahaanui</w:t>
      </w:r>
      <w:r>
        <w:rPr>
          <w:spacing w:val="-1"/>
        </w:rPr>
        <w:t xml:space="preserve"> </w:t>
      </w:r>
      <w:r>
        <w:t>Iwi</w:t>
      </w:r>
      <w:r>
        <w:rPr>
          <w:spacing w:val="-1"/>
        </w:rPr>
        <w:t xml:space="preserve"> </w:t>
      </w:r>
      <w:r>
        <w:t>Management</w:t>
      </w:r>
      <w:r>
        <w:rPr>
          <w:spacing w:val="-6"/>
        </w:rPr>
        <w:t xml:space="preserve"> </w:t>
      </w:r>
      <w:r>
        <w:t>Plan</w:t>
      </w:r>
      <w:r>
        <w:rPr>
          <w:spacing w:val="-4"/>
        </w:rPr>
        <w:t xml:space="preserve"> </w:t>
      </w:r>
      <w:r>
        <w:t>Silent</w:t>
      </w:r>
      <w:r>
        <w:rPr>
          <w:spacing w:val="-6"/>
        </w:rPr>
        <w:t xml:space="preserve"> </w:t>
      </w:r>
      <w:r>
        <w:t>Files</w:t>
      </w:r>
      <w:r>
        <w:rPr>
          <w:spacing w:val="-3"/>
        </w:rPr>
        <w:t xml:space="preserve"> </w:t>
      </w:r>
      <w:r>
        <w:t>and</w:t>
      </w:r>
      <w:r>
        <w:rPr>
          <w:spacing w:val="-4"/>
        </w:rPr>
        <w:t xml:space="preserve"> </w:t>
      </w:r>
      <w:r>
        <w:t xml:space="preserve">Kaitōrete </w:t>
      </w:r>
      <w:r>
        <w:rPr>
          <w:spacing w:val="-2"/>
        </w:rPr>
        <w:t>Spit;</w:t>
      </w:r>
    </w:p>
    <w:p w14:paraId="6D1B1B1D" w14:textId="77777777" w:rsidR="006713A4" w:rsidRDefault="006713A4" w:rsidP="006713A4">
      <w:pPr>
        <w:pStyle w:val="ListParagraph"/>
        <w:numPr>
          <w:ilvl w:val="1"/>
          <w:numId w:val="159"/>
        </w:numPr>
        <w:tabs>
          <w:tab w:val="left" w:pos="966"/>
        </w:tabs>
        <w:spacing w:before="159"/>
        <w:ind w:hanging="422"/>
      </w:pPr>
      <w:r>
        <w:rPr>
          <w:color w:val="0000FF"/>
        </w:rPr>
        <w:t>Rule</w:t>
      </w:r>
      <w:r>
        <w:rPr>
          <w:color w:val="0000FF"/>
          <w:spacing w:val="-4"/>
        </w:rPr>
        <w:t xml:space="preserve"> </w:t>
      </w:r>
      <w:r>
        <w:rPr>
          <w:color w:val="0000FF"/>
        </w:rPr>
        <w:t>9.5.5.2</w:t>
      </w:r>
      <w:r>
        <w:rPr>
          <w:color w:val="0000FF"/>
          <w:spacing w:val="-5"/>
        </w:rPr>
        <w:t xml:space="preserve"> </w:t>
      </w:r>
      <w:r>
        <w:t>-</w:t>
      </w:r>
      <w:r>
        <w:rPr>
          <w:spacing w:val="-4"/>
        </w:rPr>
        <w:t xml:space="preserve"> </w:t>
      </w:r>
      <w:r>
        <w:t>Ngā</w:t>
      </w:r>
      <w:r>
        <w:rPr>
          <w:spacing w:val="-4"/>
        </w:rPr>
        <w:t xml:space="preserve"> </w:t>
      </w:r>
      <w:r>
        <w:t>Tūranga</w:t>
      </w:r>
      <w:r>
        <w:rPr>
          <w:spacing w:val="-4"/>
        </w:rPr>
        <w:t xml:space="preserve"> </w:t>
      </w:r>
      <w:r>
        <w:t>Tūpuna;</w:t>
      </w:r>
      <w:r>
        <w:rPr>
          <w:spacing w:val="-5"/>
        </w:rPr>
        <w:t xml:space="preserve"> and</w:t>
      </w:r>
    </w:p>
    <w:p w14:paraId="43EC1A40" w14:textId="77777777" w:rsidR="006713A4" w:rsidRDefault="006713A4" w:rsidP="006713A4">
      <w:pPr>
        <w:pStyle w:val="ListParagraph"/>
        <w:numPr>
          <w:ilvl w:val="1"/>
          <w:numId w:val="159"/>
        </w:numPr>
        <w:tabs>
          <w:tab w:val="left" w:pos="966"/>
        </w:tabs>
        <w:spacing w:before="178"/>
        <w:ind w:hanging="422"/>
      </w:pPr>
      <w:r>
        <w:rPr>
          <w:color w:val="0000FF"/>
        </w:rPr>
        <w:t>Rule</w:t>
      </w:r>
      <w:r>
        <w:rPr>
          <w:color w:val="0000FF"/>
          <w:spacing w:val="-4"/>
        </w:rPr>
        <w:t xml:space="preserve"> </w:t>
      </w:r>
      <w:r>
        <w:rPr>
          <w:color w:val="0000FF"/>
        </w:rPr>
        <w:t>9.5.5.3</w:t>
      </w:r>
      <w:r>
        <w:rPr>
          <w:color w:val="0000FF"/>
          <w:spacing w:val="-3"/>
        </w:rPr>
        <w:t xml:space="preserve"> </w:t>
      </w:r>
      <w:r>
        <w:t>-</w:t>
      </w:r>
      <w:r>
        <w:rPr>
          <w:spacing w:val="-3"/>
        </w:rPr>
        <w:t xml:space="preserve"> </w:t>
      </w:r>
      <w:r>
        <w:t>Ngā</w:t>
      </w:r>
      <w:r>
        <w:rPr>
          <w:spacing w:val="-2"/>
        </w:rPr>
        <w:t xml:space="preserve"> </w:t>
      </w:r>
      <w:r>
        <w:rPr>
          <w:spacing w:val="-4"/>
        </w:rPr>
        <w:t>Wai.</w:t>
      </w:r>
    </w:p>
    <w:p w14:paraId="53B7E6AF" w14:textId="77777777" w:rsidR="006713A4" w:rsidRDefault="006713A4" w:rsidP="006713A4">
      <w:pPr>
        <w:pStyle w:val="BodyText"/>
      </w:pPr>
    </w:p>
    <w:p w14:paraId="5119B4D2" w14:textId="77777777" w:rsidR="006713A4" w:rsidRDefault="006713A4" w:rsidP="006713A4">
      <w:pPr>
        <w:pStyle w:val="BodyText"/>
        <w:spacing w:before="8"/>
        <w:rPr>
          <w:sz w:val="25"/>
        </w:rPr>
      </w:pPr>
    </w:p>
    <w:p w14:paraId="623AAFAF" w14:textId="77777777" w:rsidR="006713A4" w:rsidRDefault="006713A4" w:rsidP="006713A4">
      <w:pPr>
        <w:pStyle w:val="Heading2"/>
        <w:numPr>
          <w:ilvl w:val="3"/>
          <w:numId w:val="213"/>
        </w:numPr>
        <w:tabs>
          <w:tab w:val="left" w:pos="1249"/>
        </w:tabs>
        <w:ind w:left="1075" w:hanging="1133"/>
      </w:pPr>
      <w:r>
        <w:t>Coastal</w:t>
      </w:r>
      <w:r>
        <w:rPr>
          <w:spacing w:val="-11"/>
        </w:rPr>
        <w:t xml:space="preserve"> </w:t>
      </w:r>
      <w:r>
        <w:rPr>
          <w:spacing w:val="-2"/>
        </w:rPr>
        <w:t>environment</w:t>
      </w:r>
    </w:p>
    <w:p w14:paraId="0072ACC9" w14:textId="77777777" w:rsidR="006713A4" w:rsidRDefault="006713A4" w:rsidP="006713A4">
      <w:pPr>
        <w:pStyle w:val="BodyText"/>
        <w:spacing w:before="10"/>
        <w:rPr>
          <w:b/>
          <w:sz w:val="28"/>
        </w:rPr>
      </w:pPr>
    </w:p>
    <w:p w14:paraId="4A5B5730" w14:textId="77777777" w:rsidR="006713A4" w:rsidRDefault="006713A4" w:rsidP="006713A4">
      <w:pPr>
        <w:pStyle w:val="BodyText"/>
        <w:tabs>
          <w:tab w:val="left" w:pos="544"/>
        </w:tabs>
        <w:ind w:left="116"/>
      </w:pPr>
      <w:r>
        <w:rPr>
          <w:spacing w:val="-5"/>
        </w:rPr>
        <w:t>a.</w:t>
      </w:r>
      <w:r>
        <w:tab/>
        <w:t>The</w:t>
      </w:r>
      <w:r>
        <w:rPr>
          <w:spacing w:val="-7"/>
        </w:rPr>
        <w:t xml:space="preserve"> </w:t>
      </w:r>
      <w:r>
        <w:t>relevant</w:t>
      </w:r>
      <w:r>
        <w:rPr>
          <w:spacing w:val="-6"/>
        </w:rPr>
        <w:t xml:space="preserve"> </w:t>
      </w:r>
      <w:r>
        <w:t>matters</w:t>
      </w:r>
      <w:r>
        <w:rPr>
          <w:spacing w:val="-4"/>
        </w:rPr>
        <w:t xml:space="preserve"> </w:t>
      </w:r>
      <w:r>
        <w:t>of</w:t>
      </w:r>
      <w:r>
        <w:rPr>
          <w:spacing w:val="-5"/>
        </w:rPr>
        <w:t xml:space="preserve"> </w:t>
      </w:r>
      <w:r>
        <w:t>discretion</w:t>
      </w:r>
      <w:r>
        <w:rPr>
          <w:spacing w:val="-5"/>
        </w:rPr>
        <w:t xml:space="preserve"> </w:t>
      </w:r>
      <w:r>
        <w:t>in</w:t>
      </w:r>
      <w:r>
        <w:rPr>
          <w:spacing w:val="-2"/>
        </w:rPr>
        <w:t xml:space="preserve"> </w:t>
      </w:r>
      <w:r>
        <w:rPr>
          <w:color w:val="0000FF"/>
        </w:rPr>
        <w:t>Rule</w:t>
      </w:r>
      <w:r>
        <w:rPr>
          <w:color w:val="0000FF"/>
          <w:spacing w:val="-5"/>
        </w:rPr>
        <w:t xml:space="preserve"> </w:t>
      </w:r>
      <w:r>
        <w:rPr>
          <w:color w:val="0000FF"/>
        </w:rPr>
        <w:t>9.6.3.1</w:t>
      </w:r>
      <w:r>
        <w:rPr>
          <w:color w:val="0000FF"/>
          <w:spacing w:val="-5"/>
        </w:rPr>
        <w:t xml:space="preserve"> </w:t>
      </w:r>
      <w:r>
        <w:t>–</w:t>
      </w:r>
      <w:r>
        <w:rPr>
          <w:spacing w:val="-3"/>
        </w:rPr>
        <w:t xml:space="preserve"> </w:t>
      </w:r>
      <w:r>
        <w:t>Effects</w:t>
      </w:r>
      <w:r>
        <w:rPr>
          <w:spacing w:val="-5"/>
        </w:rPr>
        <w:t xml:space="preserve"> </w:t>
      </w:r>
      <w:r>
        <w:t>of</w:t>
      </w:r>
      <w:r>
        <w:rPr>
          <w:spacing w:val="-4"/>
        </w:rPr>
        <w:t xml:space="preserve"> </w:t>
      </w:r>
      <w:r>
        <w:t>activities</w:t>
      </w:r>
      <w:r>
        <w:rPr>
          <w:spacing w:val="-4"/>
        </w:rPr>
        <w:t xml:space="preserve"> </w:t>
      </w:r>
      <w:r>
        <w:t>on</w:t>
      </w:r>
      <w:r>
        <w:rPr>
          <w:spacing w:val="-6"/>
        </w:rPr>
        <w:t xml:space="preserve"> </w:t>
      </w:r>
      <w:r>
        <w:t>the</w:t>
      </w:r>
      <w:r>
        <w:rPr>
          <w:spacing w:val="-1"/>
        </w:rPr>
        <w:t xml:space="preserve"> </w:t>
      </w:r>
      <w:r>
        <w:t>coastal</w:t>
      </w:r>
      <w:r>
        <w:rPr>
          <w:spacing w:val="-3"/>
        </w:rPr>
        <w:t xml:space="preserve"> </w:t>
      </w:r>
      <w:r>
        <w:rPr>
          <w:spacing w:val="-2"/>
        </w:rPr>
        <w:t>environment.</w:t>
      </w:r>
    </w:p>
    <w:p w14:paraId="2D2CA0CF" w14:textId="77777777" w:rsidR="006713A4" w:rsidRDefault="006713A4" w:rsidP="006713A4">
      <w:pPr>
        <w:pStyle w:val="BodyText"/>
      </w:pPr>
    </w:p>
    <w:p w14:paraId="2421F85F" w14:textId="77777777" w:rsidR="006713A4" w:rsidRDefault="006713A4" w:rsidP="006713A4">
      <w:pPr>
        <w:pStyle w:val="BodyText"/>
        <w:spacing w:before="4"/>
        <w:rPr>
          <w:sz w:val="32"/>
        </w:rPr>
      </w:pPr>
    </w:p>
    <w:p w14:paraId="46421FD1" w14:textId="77777777" w:rsidR="006713A4" w:rsidRDefault="006713A4" w:rsidP="006713A4">
      <w:pPr>
        <w:pStyle w:val="Heading1"/>
        <w:tabs>
          <w:tab w:val="left" w:pos="1249"/>
        </w:tabs>
        <w:spacing w:line="261" w:lineRule="auto"/>
        <w:ind w:right="881" w:hanging="1134"/>
      </w:pPr>
      <w:r>
        <w:rPr>
          <w:spacing w:val="-4"/>
          <w:u w:val="single"/>
        </w:rPr>
        <w:t>8.9A</w:t>
      </w:r>
      <w:r>
        <w:tab/>
      </w:r>
      <w:r>
        <w:rPr>
          <w:u w:val="single"/>
        </w:rPr>
        <w:t>Rules</w:t>
      </w:r>
      <w:r>
        <w:rPr>
          <w:spacing w:val="-4"/>
          <w:u w:val="single"/>
        </w:rPr>
        <w:t xml:space="preserve"> </w:t>
      </w:r>
      <w:r>
        <w:rPr>
          <w:u w:val="single"/>
        </w:rPr>
        <w:t>—</w:t>
      </w:r>
      <w:r>
        <w:rPr>
          <w:spacing w:val="-4"/>
          <w:u w:val="single"/>
        </w:rPr>
        <w:t xml:space="preserve"> </w:t>
      </w:r>
      <w:r>
        <w:rPr>
          <w:u w:val="single"/>
        </w:rPr>
        <w:t>Development</w:t>
      </w:r>
      <w:r>
        <w:rPr>
          <w:spacing w:val="-3"/>
          <w:u w:val="single"/>
        </w:rPr>
        <w:t xml:space="preserve"> </w:t>
      </w:r>
      <w:r>
        <w:rPr>
          <w:u w:val="single"/>
        </w:rPr>
        <w:t>and</w:t>
      </w:r>
      <w:r>
        <w:rPr>
          <w:spacing w:val="-3"/>
          <w:u w:val="single"/>
        </w:rPr>
        <w:t xml:space="preserve"> </w:t>
      </w:r>
      <w:r>
        <w:rPr>
          <w:u w:val="single"/>
        </w:rPr>
        <w:t>Activities</w:t>
      </w:r>
      <w:r>
        <w:rPr>
          <w:spacing w:val="-5"/>
          <w:u w:val="single"/>
        </w:rPr>
        <w:t xml:space="preserve"> </w:t>
      </w:r>
      <w:r>
        <w:rPr>
          <w:u w:val="single"/>
        </w:rPr>
        <w:t>in</w:t>
      </w:r>
      <w:r>
        <w:rPr>
          <w:spacing w:val="-8"/>
          <w:u w:val="single"/>
        </w:rPr>
        <w:t xml:space="preserve"> </w:t>
      </w:r>
      <w:r>
        <w:rPr>
          <w:u w:val="single"/>
        </w:rPr>
        <w:t>Waste</w:t>
      </w:r>
      <w:r>
        <w:rPr>
          <w:spacing w:val="-8"/>
          <w:u w:val="single"/>
        </w:rPr>
        <w:t xml:space="preserve"> </w:t>
      </w:r>
      <w:r>
        <w:rPr>
          <w:u w:val="single"/>
        </w:rPr>
        <w:t>Water</w:t>
      </w:r>
      <w:r>
        <w:rPr>
          <w:spacing w:val="-6"/>
          <w:u w:val="single"/>
        </w:rPr>
        <w:t xml:space="preserve"> </w:t>
      </w:r>
      <w:r>
        <w:rPr>
          <w:u w:val="single"/>
        </w:rPr>
        <w:t>Constraint</w:t>
      </w:r>
      <w:r>
        <w:t xml:space="preserve"> </w:t>
      </w:r>
      <w:r>
        <w:rPr>
          <w:spacing w:val="-4"/>
          <w:u w:val="single"/>
        </w:rPr>
        <w:t>Areas</w:t>
      </w:r>
    </w:p>
    <w:p w14:paraId="71CB5D74" w14:textId="77777777" w:rsidR="006713A4" w:rsidRDefault="006713A4" w:rsidP="006713A4">
      <w:pPr>
        <w:pStyle w:val="BodyText"/>
        <w:spacing w:before="2"/>
        <w:rPr>
          <w:b/>
          <w:sz w:val="11"/>
        </w:rPr>
      </w:pPr>
    </w:p>
    <w:p w14:paraId="21CD24C0" w14:textId="77777777" w:rsidR="006713A4" w:rsidRDefault="006713A4" w:rsidP="006713A4">
      <w:pPr>
        <w:pStyle w:val="Heading2"/>
        <w:tabs>
          <w:tab w:val="left" w:pos="1249"/>
        </w:tabs>
        <w:spacing w:before="45"/>
        <w:ind w:left="116" w:firstLine="0"/>
      </w:pPr>
      <w:r>
        <w:rPr>
          <w:spacing w:val="-2"/>
          <w:u w:val="single"/>
        </w:rPr>
        <w:t>8.9A.1</w:t>
      </w:r>
      <w:r>
        <w:tab/>
      </w:r>
      <w:r>
        <w:rPr>
          <w:spacing w:val="-2"/>
          <w:u w:val="single"/>
        </w:rPr>
        <w:t>Permitted</w:t>
      </w:r>
      <w:r>
        <w:rPr>
          <w:spacing w:val="-1"/>
          <w:u w:val="single"/>
        </w:rPr>
        <w:t xml:space="preserve"> </w:t>
      </w:r>
      <w:r>
        <w:rPr>
          <w:spacing w:val="-2"/>
          <w:u w:val="single"/>
        </w:rPr>
        <w:t>activities</w:t>
      </w:r>
    </w:p>
    <w:p w14:paraId="5607AC18" w14:textId="77777777" w:rsidR="006713A4" w:rsidRDefault="006713A4" w:rsidP="006713A4">
      <w:pPr>
        <w:pStyle w:val="BodyText"/>
        <w:rPr>
          <w:b/>
          <w:sz w:val="12"/>
        </w:rPr>
      </w:pPr>
    </w:p>
    <w:p w14:paraId="7F620675" w14:textId="77777777" w:rsidR="006713A4" w:rsidRDefault="006713A4" w:rsidP="006713A4">
      <w:pPr>
        <w:tabs>
          <w:tab w:val="left" w:pos="544"/>
        </w:tabs>
        <w:spacing w:before="57" w:line="261" w:lineRule="auto"/>
        <w:ind w:left="544" w:right="345" w:hanging="428"/>
        <w:rPr>
          <w:b/>
        </w:rPr>
      </w:pPr>
      <w:r>
        <w:rPr>
          <w:b/>
          <w:spacing w:val="-6"/>
          <w:u w:val="single"/>
        </w:rPr>
        <w:t>a.</w:t>
      </w:r>
      <w:r>
        <w:rPr>
          <w:b/>
        </w:rPr>
        <w:tab/>
      </w:r>
      <w:r>
        <w:rPr>
          <w:b/>
          <w:u w:val="single"/>
        </w:rPr>
        <w:t>The</w:t>
      </w:r>
      <w:r>
        <w:rPr>
          <w:b/>
          <w:spacing w:val="-5"/>
          <w:u w:val="single"/>
        </w:rPr>
        <w:t xml:space="preserve"> </w:t>
      </w:r>
      <w:r>
        <w:rPr>
          <w:b/>
          <w:u w:val="single"/>
        </w:rPr>
        <w:t>activities</w:t>
      </w:r>
      <w:r>
        <w:rPr>
          <w:b/>
          <w:spacing w:val="-6"/>
          <w:u w:val="single"/>
        </w:rPr>
        <w:t xml:space="preserve"> </w:t>
      </w:r>
      <w:r>
        <w:rPr>
          <w:b/>
          <w:u w:val="single"/>
        </w:rPr>
        <w:t>listed</w:t>
      </w:r>
      <w:r>
        <w:rPr>
          <w:b/>
          <w:spacing w:val="-4"/>
          <w:u w:val="single"/>
        </w:rPr>
        <w:t xml:space="preserve"> </w:t>
      </w:r>
      <w:r>
        <w:rPr>
          <w:b/>
          <w:u w:val="single"/>
        </w:rPr>
        <w:t>below</w:t>
      </w:r>
      <w:r>
        <w:rPr>
          <w:b/>
          <w:spacing w:val="-6"/>
          <w:u w:val="single"/>
        </w:rPr>
        <w:t xml:space="preserve"> </w:t>
      </w:r>
      <w:r>
        <w:rPr>
          <w:b/>
          <w:u w:val="single"/>
        </w:rPr>
        <w:t>are permitted</w:t>
      </w:r>
      <w:r>
        <w:rPr>
          <w:b/>
          <w:spacing w:val="-3"/>
          <w:u w:val="single"/>
        </w:rPr>
        <w:t xml:space="preserve"> </w:t>
      </w:r>
      <w:r>
        <w:rPr>
          <w:b/>
          <w:u w:val="single"/>
        </w:rPr>
        <w:t>activities</w:t>
      </w:r>
      <w:r>
        <w:rPr>
          <w:b/>
          <w:spacing w:val="-1"/>
          <w:u w:val="single"/>
        </w:rPr>
        <w:t xml:space="preserve"> </w:t>
      </w:r>
      <w:r>
        <w:rPr>
          <w:b/>
          <w:u w:val="single"/>
        </w:rPr>
        <w:t>where</w:t>
      </w:r>
      <w:r>
        <w:rPr>
          <w:b/>
          <w:spacing w:val="-5"/>
          <w:u w:val="single"/>
        </w:rPr>
        <w:t xml:space="preserve"> </w:t>
      </w:r>
      <w:r>
        <w:rPr>
          <w:b/>
          <w:u w:val="single"/>
        </w:rPr>
        <w:t>the</w:t>
      </w:r>
      <w:r>
        <w:rPr>
          <w:b/>
          <w:spacing w:val="-5"/>
          <w:u w:val="single"/>
        </w:rPr>
        <w:t xml:space="preserve"> </w:t>
      </w:r>
      <w:r>
        <w:rPr>
          <w:b/>
          <w:u w:val="single"/>
        </w:rPr>
        <w:t>activity</w:t>
      </w:r>
      <w:r>
        <w:rPr>
          <w:b/>
          <w:spacing w:val="-3"/>
          <w:u w:val="single"/>
        </w:rPr>
        <w:t xml:space="preserve"> </w:t>
      </w:r>
      <w:r>
        <w:rPr>
          <w:b/>
          <w:u w:val="single"/>
        </w:rPr>
        <w:t>is</w:t>
      </w:r>
      <w:r>
        <w:rPr>
          <w:b/>
          <w:spacing w:val="-1"/>
          <w:u w:val="single"/>
        </w:rPr>
        <w:t xml:space="preserve"> </w:t>
      </w:r>
      <w:r>
        <w:rPr>
          <w:b/>
          <w:u w:val="single"/>
        </w:rPr>
        <w:t>located</w:t>
      </w:r>
      <w:r>
        <w:rPr>
          <w:b/>
          <w:spacing w:val="-4"/>
          <w:u w:val="single"/>
        </w:rPr>
        <w:t xml:space="preserve"> </w:t>
      </w:r>
      <w:r>
        <w:rPr>
          <w:b/>
          <w:u w:val="single"/>
        </w:rPr>
        <w:t>in</w:t>
      </w:r>
      <w:r>
        <w:rPr>
          <w:b/>
          <w:spacing w:val="-3"/>
          <w:u w:val="single"/>
        </w:rPr>
        <w:t xml:space="preserve"> </w:t>
      </w:r>
      <w:r>
        <w:rPr>
          <w:b/>
          <w:u w:val="single"/>
        </w:rPr>
        <w:t>the</w:t>
      </w:r>
      <w:r>
        <w:rPr>
          <w:b/>
          <w:spacing w:val="-5"/>
          <w:u w:val="single"/>
        </w:rPr>
        <w:t xml:space="preserve"> </w:t>
      </w:r>
      <w:r>
        <w:rPr>
          <w:b/>
          <w:u w:val="single"/>
        </w:rPr>
        <w:t>area</w:t>
      </w:r>
      <w:r>
        <w:rPr>
          <w:b/>
          <w:spacing w:val="-3"/>
          <w:u w:val="single"/>
        </w:rPr>
        <w:t xml:space="preserve"> </w:t>
      </w:r>
      <w:r>
        <w:rPr>
          <w:b/>
          <w:u w:val="single"/>
        </w:rPr>
        <w:t>shown</w:t>
      </w:r>
      <w:r>
        <w:rPr>
          <w:b/>
          <w:spacing w:val="-3"/>
          <w:u w:val="single"/>
        </w:rPr>
        <w:t xml:space="preserve"> </w:t>
      </w:r>
      <w:r>
        <w:rPr>
          <w:b/>
          <w:u w:val="single"/>
        </w:rPr>
        <w:t>on</w:t>
      </w:r>
      <w:r>
        <w:rPr>
          <w:b/>
        </w:rPr>
        <w:t xml:space="preserve"> </w:t>
      </w:r>
      <w:r>
        <w:rPr>
          <w:b/>
          <w:u w:val="single"/>
        </w:rPr>
        <w:t>the planning maps as Waste Water Constraint Areas.</w:t>
      </w:r>
    </w:p>
    <w:p w14:paraId="6E9EAC5D" w14:textId="77777777" w:rsidR="006713A4" w:rsidRDefault="006713A4" w:rsidP="006713A4">
      <w:pPr>
        <w:pStyle w:val="BodyText"/>
        <w:rPr>
          <w:b/>
          <w:sz w:val="20"/>
        </w:rPr>
      </w:pPr>
    </w:p>
    <w:p w14:paraId="58476159" w14:textId="77777777" w:rsidR="006713A4" w:rsidRDefault="006713A4" w:rsidP="006713A4">
      <w:pPr>
        <w:pStyle w:val="BodyText"/>
        <w:rPr>
          <w:b/>
          <w:sz w:val="20"/>
        </w:rPr>
      </w:pPr>
    </w:p>
    <w:p w14:paraId="456E6D05" w14:textId="77777777" w:rsidR="006713A4" w:rsidRDefault="006713A4" w:rsidP="006713A4">
      <w:pPr>
        <w:pStyle w:val="BodyText"/>
        <w:spacing w:before="7"/>
        <w:rPr>
          <w:b/>
          <w:sz w:val="10"/>
        </w:rPr>
      </w:pPr>
    </w:p>
    <w:tbl>
      <w:tblPr>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57"/>
        <w:gridCol w:w="6525"/>
        <w:gridCol w:w="2550"/>
      </w:tblGrid>
      <w:tr w:rsidR="006713A4" w14:paraId="7B4B1D0D" w14:textId="77777777">
        <w:trPr>
          <w:trHeight w:val="633"/>
        </w:trPr>
        <w:tc>
          <w:tcPr>
            <w:tcW w:w="7082" w:type="dxa"/>
            <w:gridSpan w:val="2"/>
          </w:tcPr>
          <w:p w14:paraId="385942EA" w14:textId="77777777" w:rsidR="006713A4" w:rsidRDefault="006713A4">
            <w:pPr>
              <w:pStyle w:val="TableParagraph"/>
              <w:spacing w:before="184"/>
              <w:ind w:left="11"/>
              <w:rPr>
                <w:b/>
              </w:rPr>
            </w:pPr>
            <w:r>
              <w:rPr>
                <w:b/>
                <w:spacing w:val="-2"/>
                <w:u w:val="single"/>
              </w:rPr>
              <w:t>Activity</w:t>
            </w:r>
          </w:p>
        </w:tc>
        <w:tc>
          <w:tcPr>
            <w:tcW w:w="2550" w:type="dxa"/>
          </w:tcPr>
          <w:p w14:paraId="5368ECA3" w14:textId="77777777" w:rsidR="006713A4" w:rsidRDefault="006713A4">
            <w:pPr>
              <w:pStyle w:val="TableParagraph"/>
              <w:spacing w:before="184"/>
              <w:ind w:left="157"/>
              <w:rPr>
                <w:b/>
              </w:rPr>
            </w:pPr>
            <w:r>
              <w:rPr>
                <w:b/>
                <w:u w:val="single"/>
              </w:rPr>
              <w:t>Activity</w:t>
            </w:r>
            <w:r>
              <w:rPr>
                <w:b/>
                <w:spacing w:val="-7"/>
                <w:u w:val="single"/>
              </w:rPr>
              <w:t xml:space="preserve"> </w:t>
            </w:r>
            <w:r>
              <w:rPr>
                <w:b/>
                <w:u w:val="single"/>
              </w:rPr>
              <w:t>specific</w:t>
            </w:r>
            <w:r>
              <w:rPr>
                <w:b/>
                <w:spacing w:val="-9"/>
                <w:u w:val="single"/>
              </w:rPr>
              <w:t xml:space="preserve"> </w:t>
            </w:r>
            <w:r>
              <w:rPr>
                <w:b/>
                <w:spacing w:val="-2"/>
                <w:u w:val="single"/>
              </w:rPr>
              <w:t>standards</w:t>
            </w:r>
          </w:p>
        </w:tc>
      </w:tr>
      <w:tr w:rsidR="006713A4" w14:paraId="19D6C610" w14:textId="77777777">
        <w:trPr>
          <w:trHeight w:val="1208"/>
        </w:trPr>
        <w:tc>
          <w:tcPr>
            <w:tcW w:w="557" w:type="dxa"/>
          </w:tcPr>
          <w:p w14:paraId="0BA674E3" w14:textId="77777777" w:rsidR="006713A4" w:rsidRDefault="006713A4">
            <w:pPr>
              <w:pStyle w:val="TableParagraph"/>
              <w:spacing w:before="184"/>
              <w:ind w:left="141"/>
              <w:rPr>
                <w:b/>
              </w:rPr>
            </w:pPr>
            <w:r>
              <w:rPr>
                <w:b/>
                <w:spacing w:val="-5"/>
                <w:u w:val="single"/>
              </w:rPr>
              <w:t>P1</w:t>
            </w:r>
          </w:p>
        </w:tc>
        <w:tc>
          <w:tcPr>
            <w:tcW w:w="6525" w:type="dxa"/>
          </w:tcPr>
          <w:p w14:paraId="0BDED101" w14:textId="77777777" w:rsidR="006713A4" w:rsidRDefault="006713A4">
            <w:pPr>
              <w:pStyle w:val="TableParagraph"/>
              <w:spacing w:before="184" w:line="259" w:lineRule="auto"/>
              <w:ind w:left="160" w:right="107"/>
              <w:rPr>
                <w:b/>
              </w:rPr>
            </w:pPr>
            <w:r>
              <w:rPr>
                <w:b/>
                <w:u w:val="single"/>
              </w:rPr>
              <w:t>New activities or the expansion of activities beyond those that</w:t>
            </w:r>
            <w:r>
              <w:rPr>
                <w:b/>
              </w:rPr>
              <w:t xml:space="preserve"> </w:t>
            </w:r>
            <w:r>
              <w:rPr>
                <w:b/>
                <w:u w:val="single"/>
              </w:rPr>
              <w:t>existed</w:t>
            </w:r>
            <w:r>
              <w:rPr>
                <w:b/>
                <w:spacing w:val="-4"/>
                <w:u w:val="single"/>
              </w:rPr>
              <w:t xml:space="preserve"> </w:t>
            </w:r>
            <w:r>
              <w:rPr>
                <w:b/>
                <w:u w:val="single"/>
              </w:rPr>
              <w:t>prior</w:t>
            </w:r>
            <w:r>
              <w:rPr>
                <w:b/>
                <w:spacing w:val="-6"/>
                <w:u w:val="single"/>
              </w:rPr>
              <w:t xml:space="preserve"> </w:t>
            </w:r>
            <w:r>
              <w:rPr>
                <w:b/>
                <w:u w:val="single"/>
              </w:rPr>
              <w:t>to</w:t>
            </w:r>
            <w:r>
              <w:rPr>
                <w:b/>
                <w:spacing w:val="-3"/>
                <w:u w:val="single"/>
              </w:rPr>
              <w:t xml:space="preserve"> </w:t>
            </w:r>
            <w:r>
              <w:rPr>
                <w:b/>
                <w:u w:val="single"/>
              </w:rPr>
              <w:t>17</w:t>
            </w:r>
            <w:r>
              <w:rPr>
                <w:b/>
                <w:spacing w:val="-2"/>
                <w:u w:val="single"/>
              </w:rPr>
              <w:t xml:space="preserve"> </w:t>
            </w:r>
            <w:r>
              <w:rPr>
                <w:b/>
                <w:u w:val="single"/>
              </w:rPr>
              <w:t>March</w:t>
            </w:r>
            <w:r>
              <w:rPr>
                <w:b/>
                <w:spacing w:val="-4"/>
                <w:u w:val="single"/>
              </w:rPr>
              <w:t xml:space="preserve"> </w:t>
            </w:r>
            <w:r>
              <w:rPr>
                <w:b/>
                <w:u w:val="single"/>
              </w:rPr>
              <w:t>2023</w:t>
            </w:r>
            <w:r>
              <w:rPr>
                <w:b/>
                <w:spacing w:val="-4"/>
                <w:u w:val="single"/>
              </w:rPr>
              <w:t xml:space="preserve"> </w:t>
            </w:r>
            <w:r>
              <w:rPr>
                <w:b/>
                <w:u w:val="single"/>
              </w:rPr>
              <w:t>that</w:t>
            </w:r>
            <w:r>
              <w:rPr>
                <w:b/>
                <w:spacing w:val="-4"/>
                <w:u w:val="single"/>
              </w:rPr>
              <w:t xml:space="preserve"> </w:t>
            </w:r>
            <w:r>
              <w:rPr>
                <w:b/>
                <w:u w:val="single"/>
              </w:rPr>
              <w:t>do</w:t>
            </w:r>
            <w:r>
              <w:rPr>
                <w:b/>
                <w:spacing w:val="-4"/>
                <w:u w:val="single"/>
              </w:rPr>
              <w:t xml:space="preserve"> </w:t>
            </w:r>
            <w:r>
              <w:rPr>
                <w:b/>
                <w:u w:val="single"/>
              </w:rPr>
              <w:t>not</w:t>
            </w:r>
            <w:r>
              <w:rPr>
                <w:b/>
                <w:spacing w:val="-4"/>
                <w:u w:val="single"/>
              </w:rPr>
              <w:t xml:space="preserve"> </w:t>
            </w:r>
            <w:r>
              <w:rPr>
                <w:b/>
                <w:u w:val="single"/>
              </w:rPr>
              <w:t>discharge</w:t>
            </w:r>
            <w:r>
              <w:rPr>
                <w:b/>
                <w:spacing w:val="-10"/>
                <w:u w:val="single"/>
              </w:rPr>
              <w:t xml:space="preserve"> </w:t>
            </w:r>
            <w:r>
              <w:rPr>
                <w:b/>
                <w:u w:val="single"/>
              </w:rPr>
              <w:t>wastewater</w:t>
            </w:r>
            <w:r>
              <w:rPr>
                <w:b/>
              </w:rPr>
              <w:t xml:space="preserve"> </w:t>
            </w:r>
            <w:r>
              <w:rPr>
                <w:b/>
                <w:u w:val="single"/>
              </w:rPr>
              <w:t>into the vacuum sewer.</w:t>
            </w:r>
          </w:p>
        </w:tc>
        <w:tc>
          <w:tcPr>
            <w:tcW w:w="2550" w:type="dxa"/>
          </w:tcPr>
          <w:p w14:paraId="7E04D11A" w14:textId="77777777" w:rsidR="006713A4" w:rsidRDefault="006713A4">
            <w:pPr>
              <w:pStyle w:val="TableParagraph"/>
              <w:spacing w:before="184"/>
              <w:ind w:left="157"/>
              <w:rPr>
                <w:b/>
              </w:rPr>
            </w:pPr>
            <w:r>
              <w:rPr>
                <w:b/>
                <w:spacing w:val="-5"/>
                <w:u w:val="single"/>
              </w:rPr>
              <w:t>Nil</w:t>
            </w:r>
          </w:p>
        </w:tc>
      </w:tr>
    </w:tbl>
    <w:p w14:paraId="5F7911C7" w14:textId="77777777" w:rsidR="006713A4" w:rsidRDefault="006713A4" w:rsidP="006713A4">
      <w:pPr>
        <w:pStyle w:val="BodyText"/>
        <w:rPr>
          <w:b/>
          <w:sz w:val="20"/>
        </w:rPr>
      </w:pPr>
    </w:p>
    <w:p w14:paraId="56F4D0AB" w14:textId="77777777" w:rsidR="006713A4" w:rsidRDefault="006713A4" w:rsidP="006713A4">
      <w:pPr>
        <w:pStyle w:val="Heading2"/>
        <w:tabs>
          <w:tab w:val="left" w:pos="1249"/>
        </w:tabs>
        <w:spacing w:before="168"/>
        <w:ind w:left="116" w:firstLine="0"/>
      </w:pPr>
      <w:r>
        <w:rPr>
          <w:spacing w:val="-2"/>
          <w:u w:val="single"/>
        </w:rPr>
        <w:t>8.9A.2</w:t>
      </w:r>
      <w:r>
        <w:tab/>
      </w:r>
      <w:r>
        <w:rPr>
          <w:u w:val="single"/>
        </w:rPr>
        <w:t>Controlled</w:t>
      </w:r>
      <w:r>
        <w:rPr>
          <w:spacing w:val="-14"/>
          <w:u w:val="single"/>
        </w:rPr>
        <w:t xml:space="preserve"> </w:t>
      </w:r>
      <w:r>
        <w:rPr>
          <w:spacing w:val="-2"/>
          <w:u w:val="single"/>
        </w:rPr>
        <w:t>activities</w:t>
      </w:r>
    </w:p>
    <w:p w14:paraId="08F60C70" w14:textId="77777777" w:rsidR="006713A4" w:rsidRDefault="006713A4" w:rsidP="006713A4">
      <w:pPr>
        <w:pStyle w:val="BodyText"/>
        <w:spacing w:before="4"/>
        <w:rPr>
          <w:b/>
          <w:sz w:val="12"/>
        </w:rPr>
      </w:pPr>
    </w:p>
    <w:p w14:paraId="6247CFC5" w14:textId="77777777" w:rsidR="006713A4" w:rsidRDefault="006713A4" w:rsidP="006713A4">
      <w:pPr>
        <w:tabs>
          <w:tab w:val="left" w:pos="544"/>
        </w:tabs>
        <w:spacing w:before="57"/>
        <w:ind w:left="116"/>
        <w:rPr>
          <w:b/>
        </w:rPr>
      </w:pPr>
      <w:r>
        <w:rPr>
          <w:b/>
          <w:spacing w:val="-5"/>
          <w:u w:val="single"/>
        </w:rPr>
        <w:t>a.</w:t>
      </w:r>
      <w:r>
        <w:rPr>
          <w:b/>
        </w:rPr>
        <w:tab/>
      </w:r>
      <w:r>
        <w:rPr>
          <w:b/>
          <w:u w:val="single"/>
        </w:rPr>
        <w:t>There</w:t>
      </w:r>
      <w:r>
        <w:rPr>
          <w:b/>
          <w:spacing w:val="-6"/>
          <w:u w:val="single"/>
        </w:rPr>
        <w:t xml:space="preserve"> </w:t>
      </w:r>
      <w:r>
        <w:rPr>
          <w:b/>
          <w:u w:val="single"/>
        </w:rPr>
        <w:t>are</w:t>
      </w:r>
      <w:r>
        <w:rPr>
          <w:b/>
          <w:spacing w:val="-6"/>
          <w:u w:val="single"/>
        </w:rPr>
        <w:t xml:space="preserve"> </w:t>
      </w:r>
      <w:r>
        <w:rPr>
          <w:b/>
          <w:u w:val="single"/>
        </w:rPr>
        <w:t>no</w:t>
      </w:r>
      <w:r>
        <w:rPr>
          <w:b/>
          <w:spacing w:val="-4"/>
          <w:u w:val="single"/>
        </w:rPr>
        <w:t xml:space="preserve"> </w:t>
      </w:r>
      <w:r>
        <w:rPr>
          <w:b/>
          <w:u w:val="single"/>
        </w:rPr>
        <w:t>controlled</w:t>
      </w:r>
      <w:r>
        <w:rPr>
          <w:b/>
          <w:spacing w:val="-3"/>
          <w:u w:val="single"/>
        </w:rPr>
        <w:t xml:space="preserve"> </w:t>
      </w:r>
      <w:r>
        <w:rPr>
          <w:b/>
          <w:spacing w:val="-2"/>
          <w:u w:val="single"/>
        </w:rPr>
        <w:t>activities.</w:t>
      </w:r>
    </w:p>
    <w:p w14:paraId="77FAA369" w14:textId="77777777" w:rsidR="006713A4" w:rsidRDefault="006713A4" w:rsidP="006713A4">
      <w:pPr>
        <w:pStyle w:val="BodyText"/>
        <w:spacing w:before="7"/>
        <w:rPr>
          <w:b/>
          <w:sz w:val="16"/>
        </w:rPr>
      </w:pPr>
    </w:p>
    <w:p w14:paraId="655BF418" w14:textId="77777777" w:rsidR="006713A4" w:rsidRDefault="006713A4" w:rsidP="006713A4">
      <w:pPr>
        <w:pStyle w:val="Heading2"/>
        <w:tabs>
          <w:tab w:val="left" w:pos="1249"/>
        </w:tabs>
        <w:ind w:left="116" w:firstLine="0"/>
      </w:pPr>
      <w:r>
        <w:rPr>
          <w:spacing w:val="-2"/>
          <w:u w:val="single"/>
        </w:rPr>
        <w:t>8.9A.3</w:t>
      </w:r>
      <w:r>
        <w:tab/>
      </w:r>
      <w:r>
        <w:rPr>
          <w:u w:val="single"/>
        </w:rPr>
        <w:t>Restricted</w:t>
      </w:r>
      <w:r>
        <w:rPr>
          <w:spacing w:val="-16"/>
          <w:u w:val="single"/>
        </w:rPr>
        <w:t xml:space="preserve"> </w:t>
      </w:r>
      <w:r>
        <w:rPr>
          <w:u w:val="single"/>
        </w:rPr>
        <w:t>discretionary</w:t>
      </w:r>
      <w:r>
        <w:rPr>
          <w:spacing w:val="-13"/>
          <w:u w:val="single"/>
        </w:rPr>
        <w:t xml:space="preserve"> </w:t>
      </w:r>
      <w:r>
        <w:rPr>
          <w:spacing w:val="-2"/>
          <w:u w:val="single"/>
        </w:rPr>
        <w:t>activities</w:t>
      </w:r>
    </w:p>
    <w:p w14:paraId="13B02DCA" w14:textId="77777777" w:rsidR="006713A4" w:rsidRDefault="006713A4" w:rsidP="006713A4">
      <w:pPr>
        <w:sectPr w:rsidR="006713A4" w:rsidSect="00645594">
          <w:pgSz w:w="11900" w:h="16840"/>
          <w:pgMar w:top="1440" w:right="560" w:bottom="1200" w:left="1300" w:header="0" w:footer="985" w:gutter="0"/>
          <w:cols w:space="720"/>
        </w:sectPr>
      </w:pPr>
    </w:p>
    <w:p w14:paraId="68D95587" w14:textId="77777777" w:rsidR="006713A4" w:rsidRDefault="006713A4" w:rsidP="006713A4">
      <w:pPr>
        <w:tabs>
          <w:tab w:val="left" w:pos="544"/>
        </w:tabs>
        <w:spacing w:before="27" w:line="261" w:lineRule="auto"/>
        <w:ind w:left="544" w:right="535" w:hanging="428"/>
        <w:rPr>
          <w:b/>
        </w:rPr>
      </w:pPr>
      <w:r>
        <w:rPr>
          <w:b/>
          <w:spacing w:val="-6"/>
          <w:u w:val="single"/>
        </w:rPr>
        <w:t>a.</w:t>
      </w:r>
      <w:r>
        <w:rPr>
          <w:b/>
        </w:rPr>
        <w:tab/>
      </w:r>
      <w:r>
        <w:rPr>
          <w:b/>
          <w:u w:val="single"/>
        </w:rPr>
        <w:t>The</w:t>
      </w:r>
      <w:r>
        <w:rPr>
          <w:b/>
          <w:spacing w:val="-5"/>
          <w:u w:val="single"/>
        </w:rPr>
        <w:t xml:space="preserve"> </w:t>
      </w:r>
      <w:r>
        <w:rPr>
          <w:b/>
          <w:u w:val="single"/>
        </w:rPr>
        <w:t>activities</w:t>
      </w:r>
      <w:r>
        <w:rPr>
          <w:b/>
          <w:spacing w:val="-6"/>
          <w:u w:val="single"/>
        </w:rPr>
        <w:t xml:space="preserve"> </w:t>
      </w:r>
      <w:r>
        <w:rPr>
          <w:b/>
          <w:u w:val="single"/>
        </w:rPr>
        <w:t>listed</w:t>
      </w:r>
      <w:r>
        <w:rPr>
          <w:b/>
          <w:spacing w:val="-4"/>
          <w:u w:val="single"/>
        </w:rPr>
        <w:t xml:space="preserve"> </w:t>
      </w:r>
      <w:r>
        <w:rPr>
          <w:b/>
          <w:u w:val="single"/>
        </w:rPr>
        <w:t>below</w:t>
      </w:r>
      <w:r>
        <w:rPr>
          <w:b/>
          <w:spacing w:val="-6"/>
          <w:u w:val="single"/>
        </w:rPr>
        <w:t xml:space="preserve"> </w:t>
      </w:r>
      <w:r>
        <w:rPr>
          <w:b/>
          <w:u w:val="single"/>
        </w:rPr>
        <w:t>are restricted</w:t>
      </w:r>
      <w:r>
        <w:rPr>
          <w:b/>
          <w:spacing w:val="-4"/>
          <w:u w:val="single"/>
        </w:rPr>
        <w:t xml:space="preserve"> </w:t>
      </w:r>
      <w:r>
        <w:rPr>
          <w:b/>
          <w:u w:val="single"/>
        </w:rPr>
        <w:t>discretionary</w:t>
      </w:r>
      <w:r>
        <w:rPr>
          <w:b/>
          <w:spacing w:val="-8"/>
          <w:u w:val="single"/>
        </w:rPr>
        <w:t xml:space="preserve"> </w:t>
      </w:r>
      <w:r>
        <w:rPr>
          <w:b/>
          <w:u w:val="single"/>
        </w:rPr>
        <w:t>activities</w:t>
      </w:r>
      <w:r>
        <w:rPr>
          <w:b/>
          <w:spacing w:val="-6"/>
          <w:u w:val="single"/>
        </w:rPr>
        <w:t xml:space="preserve"> </w:t>
      </w:r>
      <w:r>
        <w:rPr>
          <w:b/>
          <w:u w:val="single"/>
        </w:rPr>
        <w:t>where the</w:t>
      </w:r>
      <w:r>
        <w:rPr>
          <w:b/>
          <w:spacing w:val="-5"/>
          <w:u w:val="single"/>
        </w:rPr>
        <w:t xml:space="preserve"> </w:t>
      </w:r>
      <w:r>
        <w:rPr>
          <w:b/>
          <w:u w:val="single"/>
        </w:rPr>
        <w:t>activity</w:t>
      </w:r>
      <w:r>
        <w:rPr>
          <w:b/>
          <w:spacing w:val="-3"/>
          <w:u w:val="single"/>
        </w:rPr>
        <w:t xml:space="preserve"> </w:t>
      </w:r>
      <w:r>
        <w:rPr>
          <w:b/>
          <w:u w:val="single"/>
        </w:rPr>
        <w:t>is</w:t>
      </w:r>
      <w:r>
        <w:rPr>
          <w:b/>
          <w:spacing w:val="-1"/>
          <w:u w:val="single"/>
        </w:rPr>
        <w:t xml:space="preserve"> </w:t>
      </w:r>
      <w:r>
        <w:rPr>
          <w:b/>
          <w:u w:val="single"/>
        </w:rPr>
        <w:t>located</w:t>
      </w:r>
      <w:r>
        <w:rPr>
          <w:b/>
          <w:spacing w:val="-4"/>
          <w:u w:val="single"/>
        </w:rPr>
        <w:t xml:space="preserve"> </w:t>
      </w:r>
      <w:r>
        <w:rPr>
          <w:b/>
          <w:u w:val="single"/>
        </w:rPr>
        <w:t>in</w:t>
      </w:r>
      <w:r>
        <w:rPr>
          <w:b/>
          <w:spacing w:val="-3"/>
          <w:u w:val="single"/>
        </w:rPr>
        <w:t xml:space="preserve"> </w:t>
      </w:r>
      <w:r>
        <w:rPr>
          <w:b/>
          <w:u w:val="single"/>
        </w:rPr>
        <w:t>the</w:t>
      </w:r>
      <w:r>
        <w:rPr>
          <w:b/>
        </w:rPr>
        <w:t xml:space="preserve"> </w:t>
      </w:r>
      <w:r>
        <w:rPr>
          <w:b/>
          <w:u w:val="single"/>
        </w:rPr>
        <w:t>area shown on the planning maps as Waste Water Constraint Areas.</w:t>
      </w:r>
    </w:p>
    <w:p w14:paraId="74B31041" w14:textId="77777777" w:rsidR="006713A4" w:rsidRDefault="006713A4" w:rsidP="006713A4">
      <w:pPr>
        <w:pStyle w:val="BodyText"/>
        <w:rPr>
          <w:b/>
          <w:sz w:val="20"/>
        </w:rPr>
      </w:pPr>
    </w:p>
    <w:p w14:paraId="14838341" w14:textId="77777777" w:rsidR="006713A4" w:rsidRDefault="006713A4" w:rsidP="006713A4">
      <w:pPr>
        <w:pStyle w:val="BodyText"/>
        <w:rPr>
          <w:b/>
          <w:sz w:val="20"/>
        </w:rPr>
      </w:pPr>
    </w:p>
    <w:p w14:paraId="144F0EFC" w14:textId="77777777" w:rsidR="006713A4" w:rsidRDefault="006713A4" w:rsidP="006713A4">
      <w:pPr>
        <w:pStyle w:val="BodyText"/>
        <w:spacing w:before="7"/>
        <w:rPr>
          <w:b/>
          <w:sz w:val="10"/>
        </w:rPr>
      </w:pPr>
    </w:p>
    <w:tbl>
      <w:tblPr>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01"/>
        <w:gridCol w:w="4821"/>
        <w:gridCol w:w="3971"/>
      </w:tblGrid>
      <w:tr w:rsidR="006713A4" w14:paraId="686C2EB4" w14:textId="77777777">
        <w:trPr>
          <w:trHeight w:val="920"/>
        </w:trPr>
        <w:tc>
          <w:tcPr>
            <w:tcW w:w="5522" w:type="dxa"/>
            <w:gridSpan w:val="2"/>
          </w:tcPr>
          <w:p w14:paraId="37FEA021" w14:textId="77777777" w:rsidR="006713A4" w:rsidRDefault="006713A4">
            <w:pPr>
              <w:pStyle w:val="TableParagraph"/>
              <w:spacing w:before="184"/>
              <w:ind w:left="141"/>
              <w:rPr>
                <w:b/>
              </w:rPr>
            </w:pPr>
            <w:r>
              <w:rPr>
                <w:b/>
                <w:spacing w:val="-2"/>
                <w:u w:val="single"/>
              </w:rPr>
              <w:t>Activity</w:t>
            </w:r>
          </w:p>
        </w:tc>
        <w:tc>
          <w:tcPr>
            <w:tcW w:w="3971" w:type="dxa"/>
          </w:tcPr>
          <w:p w14:paraId="3E51EFE0" w14:textId="77777777" w:rsidR="006713A4" w:rsidRDefault="006713A4">
            <w:pPr>
              <w:pStyle w:val="TableParagraph"/>
              <w:spacing w:before="184" w:line="261" w:lineRule="auto"/>
              <w:ind w:left="12"/>
              <w:rPr>
                <w:b/>
              </w:rPr>
            </w:pPr>
            <w:r>
              <w:rPr>
                <w:b/>
                <w:u w:val="single"/>
              </w:rPr>
              <w:t>The</w:t>
            </w:r>
            <w:r>
              <w:rPr>
                <w:b/>
                <w:spacing w:val="-8"/>
                <w:u w:val="single"/>
              </w:rPr>
              <w:t xml:space="preserve"> </w:t>
            </w:r>
            <w:r>
              <w:rPr>
                <w:b/>
                <w:u w:val="single"/>
              </w:rPr>
              <w:t>Council's</w:t>
            </w:r>
            <w:r>
              <w:rPr>
                <w:b/>
                <w:spacing w:val="-9"/>
                <w:u w:val="single"/>
              </w:rPr>
              <w:t xml:space="preserve"> </w:t>
            </w:r>
            <w:r>
              <w:rPr>
                <w:b/>
                <w:u w:val="single"/>
              </w:rPr>
              <w:t>discretion</w:t>
            </w:r>
            <w:r>
              <w:rPr>
                <w:b/>
                <w:spacing w:val="-6"/>
                <w:u w:val="single"/>
              </w:rPr>
              <w:t xml:space="preserve"> </w:t>
            </w:r>
            <w:r>
              <w:rPr>
                <w:b/>
                <w:u w:val="single"/>
              </w:rPr>
              <w:t>shall</w:t>
            </w:r>
            <w:r>
              <w:rPr>
                <w:b/>
                <w:spacing w:val="-9"/>
                <w:u w:val="single"/>
              </w:rPr>
              <w:t xml:space="preserve"> </w:t>
            </w:r>
            <w:r>
              <w:rPr>
                <w:b/>
                <w:u w:val="single"/>
              </w:rPr>
              <w:t>be</w:t>
            </w:r>
            <w:r>
              <w:rPr>
                <w:b/>
                <w:spacing w:val="-8"/>
                <w:u w:val="single"/>
              </w:rPr>
              <w:t xml:space="preserve"> </w:t>
            </w:r>
            <w:r>
              <w:rPr>
                <w:b/>
                <w:u w:val="single"/>
              </w:rPr>
              <w:t>limited</w:t>
            </w:r>
            <w:r>
              <w:rPr>
                <w:b/>
                <w:spacing w:val="-7"/>
                <w:u w:val="single"/>
              </w:rPr>
              <w:t xml:space="preserve"> </w:t>
            </w:r>
            <w:r>
              <w:rPr>
                <w:b/>
                <w:u w:val="single"/>
              </w:rPr>
              <w:t>to</w:t>
            </w:r>
            <w:r>
              <w:rPr>
                <w:b/>
              </w:rPr>
              <w:t xml:space="preserve"> </w:t>
            </w:r>
            <w:r>
              <w:rPr>
                <w:b/>
                <w:u w:val="single"/>
              </w:rPr>
              <w:t>the following matters:</w:t>
            </w:r>
          </w:p>
        </w:tc>
      </w:tr>
      <w:tr w:rsidR="006713A4" w14:paraId="71BD6BA4" w14:textId="77777777">
        <w:trPr>
          <w:trHeight w:val="2731"/>
        </w:trPr>
        <w:tc>
          <w:tcPr>
            <w:tcW w:w="701" w:type="dxa"/>
          </w:tcPr>
          <w:p w14:paraId="1948906D" w14:textId="77777777" w:rsidR="006713A4" w:rsidRDefault="006713A4">
            <w:pPr>
              <w:pStyle w:val="TableParagraph"/>
              <w:spacing w:before="184"/>
              <w:ind w:left="141"/>
              <w:rPr>
                <w:b/>
              </w:rPr>
            </w:pPr>
            <w:r>
              <w:rPr>
                <w:b/>
                <w:spacing w:val="-5"/>
                <w:u w:val="single"/>
              </w:rPr>
              <w:t>RD1</w:t>
            </w:r>
          </w:p>
        </w:tc>
        <w:tc>
          <w:tcPr>
            <w:tcW w:w="4821" w:type="dxa"/>
          </w:tcPr>
          <w:p w14:paraId="0FD961B2" w14:textId="77777777" w:rsidR="006713A4" w:rsidRDefault="006713A4" w:rsidP="006713A4">
            <w:pPr>
              <w:pStyle w:val="TableParagraph"/>
              <w:numPr>
                <w:ilvl w:val="0"/>
                <w:numId w:val="158"/>
              </w:numPr>
              <w:tabs>
                <w:tab w:val="left" w:pos="436"/>
                <w:tab w:val="left" w:pos="439"/>
              </w:tabs>
              <w:spacing w:before="184" w:line="259" w:lineRule="auto"/>
              <w:ind w:right="328"/>
              <w:rPr>
                <w:b/>
              </w:rPr>
            </w:pPr>
            <w:r>
              <w:rPr>
                <w:b/>
                <w:u w:val="single"/>
              </w:rPr>
              <w:t>New activities or the expansion of activities</w:t>
            </w:r>
            <w:r>
              <w:rPr>
                <w:b/>
              </w:rPr>
              <w:t xml:space="preserve"> </w:t>
            </w:r>
            <w:r>
              <w:rPr>
                <w:b/>
                <w:u w:val="single"/>
              </w:rPr>
              <w:t>beyond</w:t>
            </w:r>
            <w:r>
              <w:rPr>
                <w:b/>
                <w:spacing w:val="-5"/>
                <w:u w:val="single"/>
              </w:rPr>
              <w:t xml:space="preserve"> </w:t>
            </w:r>
            <w:r>
              <w:rPr>
                <w:b/>
                <w:u w:val="single"/>
              </w:rPr>
              <w:t>those</w:t>
            </w:r>
            <w:r>
              <w:rPr>
                <w:b/>
                <w:spacing w:val="-7"/>
                <w:u w:val="single"/>
              </w:rPr>
              <w:t xml:space="preserve"> </w:t>
            </w:r>
            <w:r>
              <w:rPr>
                <w:b/>
                <w:u w:val="single"/>
              </w:rPr>
              <w:t>that</w:t>
            </w:r>
            <w:r>
              <w:rPr>
                <w:b/>
                <w:spacing w:val="-6"/>
                <w:u w:val="single"/>
              </w:rPr>
              <w:t xml:space="preserve"> </w:t>
            </w:r>
            <w:r>
              <w:rPr>
                <w:b/>
                <w:u w:val="single"/>
              </w:rPr>
              <w:t>existed</w:t>
            </w:r>
            <w:r>
              <w:rPr>
                <w:b/>
                <w:spacing w:val="-6"/>
                <w:u w:val="single"/>
              </w:rPr>
              <w:t xml:space="preserve"> </w:t>
            </w:r>
            <w:r>
              <w:rPr>
                <w:b/>
                <w:u w:val="single"/>
              </w:rPr>
              <w:t>prior</w:t>
            </w:r>
            <w:r>
              <w:rPr>
                <w:b/>
                <w:spacing w:val="-8"/>
                <w:u w:val="single"/>
              </w:rPr>
              <w:t xml:space="preserve"> </w:t>
            </w:r>
            <w:r>
              <w:rPr>
                <w:b/>
                <w:u w:val="single"/>
              </w:rPr>
              <w:t>to</w:t>
            </w:r>
            <w:r>
              <w:rPr>
                <w:b/>
                <w:spacing w:val="-1"/>
                <w:u w:val="single"/>
              </w:rPr>
              <w:t xml:space="preserve"> </w:t>
            </w:r>
            <w:r>
              <w:rPr>
                <w:b/>
                <w:u w:val="single"/>
              </w:rPr>
              <w:t>17</w:t>
            </w:r>
            <w:r>
              <w:rPr>
                <w:b/>
                <w:spacing w:val="-8"/>
                <w:u w:val="single"/>
              </w:rPr>
              <w:t xml:space="preserve"> </w:t>
            </w:r>
            <w:r>
              <w:rPr>
                <w:b/>
                <w:u w:val="single"/>
              </w:rPr>
              <w:t>March</w:t>
            </w:r>
            <w:r>
              <w:rPr>
                <w:b/>
              </w:rPr>
              <w:t xml:space="preserve"> </w:t>
            </w:r>
            <w:r>
              <w:rPr>
                <w:b/>
                <w:u w:val="single"/>
              </w:rPr>
              <w:t>2023 that discharge wastewater into the</w:t>
            </w:r>
            <w:r>
              <w:rPr>
                <w:b/>
              </w:rPr>
              <w:t xml:space="preserve"> </w:t>
            </w:r>
            <w:r>
              <w:rPr>
                <w:b/>
                <w:u w:val="single"/>
              </w:rPr>
              <w:t>vacuum sewer.</w:t>
            </w:r>
          </w:p>
          <w:p w14:paraId="218590B4" w14:textId="77777777" w:rsidR="006713A4" w:rsidRDefault="006713A4" w:rsidP="006713A4">
            <w:pPr>
              <w:pStyle w:val="TableParagraph"/>
              <w:numPr>
                <w:ilvl w:val="0"/>
                <w:numId w:val="158"/>
              </w:numPr>
              <w:tabs>
                <w:tab w:val="left" w:pos="436"/>
                <w:tab w:val="left" w:pos="439"/>
              </w:tabs>
              <w:spacing w:before="179" w:line="261" w:lineRule="auto"/>
              <w:ind w:right="211"/>
              <w:rPr>
                <w:b/>
              </w:rPr>
            </w:pPr>
            <w:r>
              <w:rPr>
                <w:b/>
                <w:u w:val="single"/>
              </w:rPr>
              <w:t>Any</w:t>
            </w:r>
            <w:r>
              <w:rPr>
                <w:b/>
                <w:spacing w:val="-5"/>
                <w:u w:val="single"/>
              </w:rPr>
              <w:t xml:space="preserve"> </w:t>
            </w:r>
            <w:r>
              <w:rPr>
                <w:b/>
                <w:u w:val="single"/>
              </w:rPr>
              <w:t>resource</w:t>
            </w:r>
            <w:r>
              <w:rPr>
                <w:b/>
                <w:spacing w:val="-7"/>
                <w:u w:val="single"/>
              </w:rPr>
              <w:t xml:space="preserve"> </w:t>
            </w:r>
            <w:r>
              <w:rPr>
                <w:b/>
                <w:u w:val="single"/>
              </w:rPr>
              <w:t>consent</w:t>
            </w:r>
            <w:r>
              <w:rPr>
                <w:b/>
                <w:spacing w:val="-6"/>
                <w:u w:val="single"/>
              </w:rPr>
              <w:t xml:space="preserve"> </w:t>
            </w:r>
            <w:r>
              <w:rPr>
                <w:b/>
                <w:u w:val="single"/>
              </w:rPr>
              <w:t>application</w:t>
            </w:r>
            <w:r>
              <w:rPr>
                <w:b/>
                <w:spacing w:val="-5"/>
                <w:u w:val="single"/>
              </w:rPr>
              <w:t xml:space="preserve"> </w:t>
            </w:r>
            <w:r>
              <w:rPr>
                <w:b/>
                <w:u w:val="single"/>
              </w:rPr>
              <w:t>shall</w:t>
            </w:r>
            <w:r>
              <w:rPr>
                <w:b/>
                <w:spacing w:val="-8"/>
                <w:u w:val="single"/>
              </w:rPr>
              <w:t xml:space="preserve"> </w:t>
            </w:r>
            <w:r>
              <w:rPr>
                <w:b/>
                <w:u w:val="single"/>
              </w:rPr>
              <w:t>not</w:t>
            </w:r>
            <w:r>
              <w:rPr>
                <w:b/>
                <w:spacing w:val="-6"/>
                <w:u w:val="single"/>
              </w:rPr>
              <w:t xml:space="preserve"> </w:t>
            </w:r>
            <w:r>
              <w:rPr>
                <w:b/>
                <w:u w:val="single"/>
              </w:rPr>
              <w:t>be</w:t>
            </w:r>
            <w:r>
              <w:rPr>
                <w:b/>
              </w:rPr>
              <w:t xml:space="preserve"> </w:t>
            </w:r>
            <w:r>
              <w:rPr>
                <w:b/>
                <w:u w:val="single"/>
              </w:rPr>
              <w:t>limited or publicly notified.</w:t>
            </w:r>
          </w:p>
        </w:tc>
        <w:tc>
          <w:tcPr>
            <w:tcW w:w="3971" w:type="dxa"/>
          </w:tcPr>
          <w:p w14:paraId="1C0D1538" w14:textId="77777777" w:rsidR="006713A4" w:rsidRDefault="006713A4" w:rsidP="006713A4">
            <w:pPr>
              <w:pStyle w:val="TableParagraph"/>
              <w:numPr>
                <w:ilvl w:val="0"/>
                <w:numId w:val="157"/>
              </w:numPr>
              <w:tabs>
                <w:tab w:val="left" w:pos="436"/>
                <w:tab w:val="left" w:pos="439"/>
              </w:tabs>
              <w:spacing w:before="184" w:line="261" w:lineRule="auto"/>
              <w:ind w:right="579"/>
              <w:rPr>
                <w:b/>
              </w:rPr>
            </w:pPr>
            <w:r>
              <w:rPr>
                <w:b/>
                <w:u w:val="single"/>
              </w:rPr>
              <w:t>Capacity</w:t>
            </w:r>
            <w:r>
              <w:rPr>
                <w:b/>
                <w:spacing w:val="-8"/>
                <w:u w:val="single"/>
              </w:rPr>
              <w:t xml:space="preserve"> </w:t>
            </w:r>
            <w:r>
              <w:rPr>
                <w:b/>
                <w:u w:val="single"/>
              </w:rPr>
              <w:t>in</w:t>
            </w:r>
            <w:r>
              <w:rPr>
                <w:b/>
                <w:spacing w:val="-8"/>
                <w:u w:val="single"/>
              </w:rPr>
              <w:t xml:space="preserve"> </w:t>
            </w:r>
            <w:r>
              <w:rPr>
                <w:b/>
                <w:u w:val="single"/>
              </w:rPr>
              <w:t>the</w:t>
            </w:r>
            <w:r>
              <w:rPr>
                <w:b/>
                <w:spacing w:val="-10"/>
                <w:u w:val="single"/>
              </w:rPr>
              <w:t xml:space="preserve"> </w:t>
            </w:r>
            <w:r>
              <w:rPr>
                <w:b/>
                <w:u w:val="single"/>
              </w:rPr>
              <w:t>relevant</w:t>
            </w:r>
            <w:r>
              <w:rPr>
                <w:b/>
                <w:spacing w:val="-9"/>
                <w:u w:val="single"/>
              </w:rPr>
              <w:t xml:space="preserve"> </w:t>
            </w:r>
            <w:r>
              <w:rPr>
                <w:b/>
                <w:u w:val="single"/>
              </w:rPr>
              <w:t>vacuum</w:t>
            </w:r>
            <w:r>
              <w:rPr>
                <w:b/>
              </w:rPr>
              <w:t xml:space="preserve"> </w:t>
            </w:r>
            <w:r>
              <w:rPr>
                <w:b/>
                <w:u w:val="single"/>
              </w:rPr>
              <w:t>sewer system</w:t>
            </w:r>
          </w:p>
          <w:p w14:paraId="3CF3D84A" w14:textId="77777777" w:rsidR="006713A4" w:rsidRDefault="006713A4" w:rsidP="006713A4">
            <w:pPr>
              <w:pStyle w:val="TableParagraph"/>
              <w:numPr>
                <w:ilvl w:val="0"/>
                <w:numId w:val="157"/>
              </w:numPr>
              <w:tabs>
                <w:tab w:val="left" w:pos="436"/>
                <w:tab w:val="left" w:pos="439"/>
              </w:tabs>
              <w:spacing w:before="178" w:line="259" w:lineRule="auto"/>
              <w:ind w:right="125"/>
              <w:rPr>
                <w:b/>
              </w:rPr>
            </w:pPr>
            <w:r>
              <w:rPr>
                <w:b/>
                <w:u w:val="single"/>
              </w:rPr>
              <w:t>Effects</w:t>
            </w:r>
            <w:r>
              <w:rPr>
                <w:b/>
                <w:spacing w:val="-11"/>
                <w:u w:val="single"/>
              </w:rPr>
              <w:t xml:space="preserve"> </w:t>
            </w:r>
            <w:r>
              <w:rPr>
                <w:b/>
                <w:u w:val="single"/>
              </w:rPr>
              <w:t>of</w:t>
            </w:r>
            <w:r>
              <w:rPr>
                <w:b/>
                <w:spacing w:val="-8"/>
                <w:u w:val="single"/>
              </w:rPr>
              <w:t xml:space="preserve"> </w:t>
            </w:r>
            <w:r>
              <w:rPr>
                <w:b/>
                <w:u w:val="single"/>
              </w:rPr>
              <w:t>the</w:t>
            </w:r>
            <w:r>
              <w:rPr>
                <w:b/>
                <w:spacing w:val="-10"/>
                <w:u w:val="single"/>
              </w:rPr>
              <w:t xml:space="preserve"> </w:t>
            </w:r>
            <w:r>
              <w:rPr>
                <w:b/>
                <w:u w:val="single"/>
              </w:rPr>
              <w:t>proposed</w:t>
            </w:r>
            <w:r>
              <w:rPr>
                <w:b/>
                <w:spacing w:val="-9"/>
                <w:u w:val="single"/>
              </w:rPr>
              <w:t xml:space="preserve"> </w:t>
            </w:r>
            <w:r>
              <w:rPr>
                <w:b/>
                <w:u w:val="single"/>
              </w:rPr>
              <w:t>development</w:t>
            </w:r>
            <w:r>
              <w:rPr>
                <w:b/>
              </w:rPr>
              <w:t xml:space="preserve"> </w:t>
            </w:r>
            <w:r>
              <w:rPr>
                <w:b/>
                <w:u w:val="single"/>
              </w:rPr>
              <w:t>on the capacity and operation of the</w:t>
            </w:r>
            <w:r>
              <w:rPr>
                <w:b/>
              </w:rPr>
              <w:t xml:space="preserve"> </w:t>
            </w:r>
            <w:r>
              <w:rPr>
                <w:b/>
                <w:u w:val="single"/>
              </w:rPr>
              <w:t>vacuum sewer system and adjoining</w:t>
            </w:r>
            <w:r>
              <w:rPr>
                <w:b/>
              </w:rPr>
              <w:t xml:space="preserve"> </w:t>
            </w:r>
            <w:r>
              <w:rPr>
                <w:b/>
                <w:u w:val="single"/>
              </w:rPr>
              <w:t>wastewater systems</w:t>
            </w:r>
          </w:p>
        </w:tc>
      </w:tr>
    </w:tbl>
    <w:p w14:paraId="0AD76DD7" w14:textId="77777777" w:rsidR="006713A4" w:rsidRDefault="006713A4" w:rsidP="006713A4">
      <w:pPr>
        <w:pStyle w:val="BodyText"/>
        <w:rPr>
          <w:b/>
          <w:sz w:val="20"/>
        </w:rPr>
      </w:pPr>
    </w:p>
    <w:p w14:paraId="059D7CF1" w14:textId="77777777" w:rsidR="006713A4" w:rsidRDefault="006713A4" w:rsidP="006713A4">
      <w:pPr>
        <w:pStyle w:val="BodyText"/>
        <w:rPr>
          <w:b/>
          <w:sz w:val="20"/>
        </w:rPr>
      </w:pPr>
    </w:p>
    <w:p w14:paraId="05CEE6FF" w14:textId="77777777" w:rsidR="006713A4" w:rsidRDefault="006713A4" w:rsidP="006713A4">
      <w:pPr>
        <w:pStyle w:val="Heading2"/>
        <w:tabs>
          <w:tab w:val="left" w:pos="1249"/>
        </w:tabs>
        <w:spacing w:before="168"/>
        <w:ind w:left="116" w:firstLine="0"/>
      </w:pPr>
      <w:r>
        <w:rPr>
          <w:spacing w:val="-2"/>
          <w:u w:val="single"/>
        </w:rPr>
        <w:t>8.9A.4</w:t>
      </w:r>
      <w:r>
        <w:tab/>
      </w:r>
      <w:r>
        <w:rPr>
          <w:spacing w:val="-2"/>
          <w:u w:val="single"/>
        </w:rPr>
        <w:t>Discretionary</w:t>
      </w:r>
      <w:r>
        <w:rPr>
          <w:spacing w:val="8"/>
          <w:u w:val="single"/>
        </w:rPr>
        <w:t xml:space="preserve"> </w:t>
      </w:r>
      <w:r>
        <w:rPr>
          <w:spacing w:val="-2"/>
          <w:u w:val="single"/>
        </w:rPr>
        <w:t>activities</w:t>
      </w:r>
    </w:p>
    <w:p w14:paraId="6D807603" w14:textId="77777777" w:rsidR="006713A4" w:rsidRDefault="006713A4" w:rsidP="006713A4">
      <w:pPr>
        <w:pStyle w:val="BodyText"/>
        <w:spacing w:before="5"/>
        <w:rPr>
          <w:b/>
          <w:sz w:val="12"/>
        </w:rPr>
      </w:pPr>
    </w:p>
    <w:p w14:paraId="743C45D3" w14:textId="77777777" w:rsidR="006713A4" w:rsidRDefault="006713A4" w:rsidP="006713A4">
      <w:pPr>
        <w:spacing w:before="56"/>
        <w:ind w:left="116"/>
        <w:rPr>
          <w:b/>
        </w:rPr>
      </w:pPr>
      <w:r>
        <w:rPr>
          <w:b/>
          <w:u w:val="single"/>
        </w:rPr>
        <w:t>There</w:t>
      </w:r>
      <w:r>
        <w:rPr>
          <w:b/>
          <w:spacing w:val="-6"/>
          <w:u w:val="single"/>
        </w:rPr>
        <w:t xml:space="preserve"> </w:t>
      </w:r>
      <w:r>
        <w:rPr>
          <w:b/>
          <w:u w:val="single"/>
        </w:rPr>
        <w:t>are</w:t>
      </w:r>
      <w:r>
        <w:rPr>
          <w:b/>
          <w:spacing w:val="-6"/>
          <w:u w:val="single"/>
        </w:rPr>
        <w:t xml:space="preserve"> </w:t>
      </w:r>
      <w:r>
        <w:rPr>
          <w:b/>
          <w:u w:val="single"/>
        </w:rPr>
        <w:t>no</w:t>
      </w:r>
      <w:r>
        <w:rPr>
          <w:b/>
          <w:spacing w:val="-4"/>
          <w:u w:val="single"/>
        </w:rPr>
        <w:t xml:space="preserve"> </w:t>
      </w:r>
      <w:r>
        <w:rPr>
          <w:b/>
          <w:u w:val="single"/>
        </w:rPr>
        <w:t>discretionary</w:t>
      </w:r>
      <w:r>
        <w:rPr>
          <w:b/>
          <w:spacing w:val="-5"/>
          <w:u w:val="single"/>
        </w:rPr>
        <w:t xml:space="preserve"> </w:t>
      </w:r>
      <w:r>
        <w:rPr>
          <w:b/>
          <w:spacing w:val="-2"/>
          <w:u w:val="single"/>
        </w:rPr>
        <w:t>activities.</w:t>
      </w:r>
    </w:p>
    <w:p w14:paraId="474FAFDB" w14:textId="77777777" w:rsidR="006713A4" w:rsidRDefault="006713A4" w:rsidP="006713A4">
      <w:pPr>
        <w:pStyle w:val="BodyText"/>
        <w:rPr>
          <w:b/>
          <w:sz w:val="20"/>
        </w:rPr>
      </w:pPr>
    </w:p>
    <w:p w14:paraId="571A364E" w14:textId="77777777" w:rsidR="006713A4" w:rsidRDefault="006713A4" w:rsidP="006713A4">
      <w:pPr>
        <w:pStyle w:val="BodyText"/>
        <w:rPr>
          <w:b/>
          <w:sz w:val="20"/>
        </w:rPr>
      </w:pPr>
    </w:p>
    <w:p w14:paraId="23A22EB2" w14:textId="77777777" w:rsidR="006713A4" w:rsidRDefault="006713A4" w:rsidP="006713A4">
      <w:pPr>
        <w:pStyle w:val="Heading2"/>
        <w:tabs>
          <w:tab w:val="left" w:pos="1249"/>
        </w:tabs>
        <w:spacing w:before="179"/>
        <w:ind w:left="116" w:firstLine="0"/>
      </w:pPr>
      <w:r>
        <w:rPr>
          <w:u w:val="single"/>
        </w:rPr>
        <w:t xml:space="preserve">8.9A.5 </w:t>
      </w:r>
      <w:r>
        <w:tab/>
      </w:r>
      <w:r>
        <w:rPr>
          <w:spacing w:val="-2"/>
          <w:u w:val="single"/>
        </w:rPr>
        <w:t>Non-complying</w:t>
      </w:r>
      <w:r>
        <w:rPr>
          <w:spacing w:val="8"/>
          <w:u w:val="single"/>
        </w:rPr>
        <w:t xml:space="preserve"> </w:t>
      </w:r>
      <w:r>
        <w:rPr>
          <w:spacing w:val="-2"/>
          <w:u w:val="single"/>
        </w:rPr>
        <w:t>activities</w:t>
      </w:r>
    </w:p>
    <w:p w14:paraId="1FE62CC5" w14:textId="77777777" w:rsidR="006713A4" w:rsidRDefault="006713A4" w:rsidP="006713A4">
      <w:pPr>
        <w:pStyle w:val="BodyText"/>
        <w:spacing w:before="6"/>
        <w:rPr>
          <w:b/>
          <w:sz w:val="12"/>
        </w:rPr>
      </w:pPr>
    </w:p>
    <w:p w14:paraId="5C504DB1" w14:textId="77777777" w:rsidR="006713A4" w:rsidRDefault="006713A4" w:rsidP="006713A4">
      <w:pPr>
        <w:spacing w:before="56"/>
        <w:ind w:left="116"/>
        <w:rPr>
          <w:b/>
        </w:rPr>
      </w:pPr>
      <w:r>
        <w:rPr>
          <w:b/>
          <w:u w:val="single"/>
        </w:rPr>
        <w:t>There</w:t>
      </w:r>
      <w:r>
        <w:rPr>
          <w:b/>
          <w:spacing w:val="-6"/>
          <w:u w:val="single"/>
        </w:rPr>
        <w:t xml:space="preserve"> </w:t>
      </w:r>
      <w:r>
        <w:rPr>
          <w:b/>
          <w:u w:val="single"/>
        </w:rPr>
        <w:t>are</w:t>
      </w:r>
      <w:r>
        <w:rPr>
          <w:b/>
          <w:spacing w:val="-5"/>
          <w:u w:val="single"/>
        </w:rPr>
        <w:t xml:space="preserve"> </w:t>
      </w:r>
      <w:r>
        <w:rPr>
          <w:b/>
          <w:u w:val="single"/>
        </w:rPr>
        <w:t>no</w:t>
      </w:r>
      <w:r>
        <w:rPr>
          <w:b/>
          <w:spacing w:val="-4"/>
          <w:u w:val="single"/>
        </w:rPr>
        <w:t xml:space="preserve"> </w:t>
      </w:r>
      <w:r>
        <w:rPr>
          <w:b/>
          <w:u w:val="single"/>
        </w:rPr>
        <w:t>non-complying</w:t>
      </w:r>
      <w:r>
        <w:rPr>
          <w:b/>
          <w:spacing w:val="-4"/>
          <w:u w:val="single"/>
        </w:rPr>
        <w:t xml:space="preserve"> </w:t>
      </w:r>
      <w:r>
        <w:rPr>
          <w:b/>
          <w:spacing w:val="-2"/>
          <w:u w:val="single"/>
        </w:rPr>
        <w:t>activities.</w:t>
      </w:r>
    </w:p>
    <w:p w14:paraId="0FC16E1F" w14:textId="77777777" w:rsidR="006713A4" w:rsidRDefault="006713A4" w:rsidP="006713A4">
      <w:pPr>
        <w:pStyle w:val="BodyText"/>
        <w:rPr>
          <w:b/>
          <w:sz w:val="20"/>
        </w:rPr>
      </w:pPr>
    </w:p>
    <w:p w14:paraId="0AAA678B" w14:textId="77777777" w:rsidR="006713A4" w:rsidRDefault="006713A4" w:rsidP="006713A4">
      <w:pPr>
        <w:pStyle w:val="BodyText"/>
        <w:rPr>
          <w:b/>
          <w:sz w:val="20"/>
        </w:rPr>
      </w:pPr>
    </w:p>
    <w:p w14:paraId="4652EF86" w14:textId="77777777" w:rsidR="006713A4" w:rsidRDefault="006713A4" w:rsidP="006713A4">
      <w:pPr>
        <w:pStyle w:val="Heading2"/>
        <w:tabs>
          <w:tab w:val="left" w:pos="1249"/>
        </w:tabs>
        <w:spacing w:before="184"/>
        <w:ind w:left="116" w:firstLine="0"/>
      </w:pPr>
      <w:r>
        <w:rPr>
          <w:u w:val="single"/>
        </w:rPr>
        <w:t xml:space="preserve">8.9A.6 </w:t>
      </w:r>
      <w:r>
        <w:tab/>
      </w:r>
      <w:r>
        <w:rPr>
          <w:u w:val="single"/>
        </w:rPr>
        <w:t>Prohibited</w:t>
      </w:r>
      <w:r>
        <w:rPr>
          <w:spacing w:val="-15"/>
          <w:u w:val="single"/>
        </w:rPr>
        <w:t xml:space="preserve"> </w:t>
      </w:r>
      <w:r>
        <w:rPr>
          <w:spacing w:val="-2"/>
          <w:u w:val="single"/>
        </w:rPr>
        <w:t>activities</w:t>
      </w:r>
    </w:p>
    <w:p w14:paraId="76BBD213" w14:textId="77777777" w:rsidR="006713A4" w:rsidRDefault="006713A4" w:rsidP="006713A4">
      <w:pPr>
        <w:pStyle w:val="BodyText"/>
        <w:spacing w:before="1"/>
        <w:rPr>
          <w:b/>
          <w:sz w:val="12"/>
        </w:rPr>
      </w:pPr>
    </w:p>
    <w:p w14:paraId="1E772069" w14:textId="77777777" w:rsidR="006713A4" w:rsidRDefault="006713A4" w:rsidP="006713A4">
      <w:pPr>
        <w:spacing w:before="56"/>
        <w:ind w:left="116"/>
        <w:rPr>
          <w:b/>
        </w:rPr>
      </w:pPr>
      <w:r>
        <w:rPr>
          <w:b/>
          <w:u w:val="single"/>
        </w:rPr>
        <w:t>There</w:t>
      </w:r>
      <w:r>
        <w:rPr>
          <w:b/>
          <w:spacing w:val="-5"/>
          <w:u w:val="single"/>
        </w:rPr>
        <w:t xml:space="preserve"> </w:t>
      </w:r>
      <w:r>
        <w:rPr>
          <w:b/>
          <w:u w:val="single"/>
        </w:rPr>
        <w:t>are</w:t>
      </w:r>
      <w:r>
        <w:rPr>
          <w:b/>
          <w:spacing w:val="-4"/>
          <w:u w:val="single"/>
        </w:rPr>
        <w:t xml:space="preserve"> </w:t>
      </w:r>
      <w:r>
        <w:rPr>
          <w:b/>
          <w:u w:val="single"/>
        </w:rPr>
        <w:t>no prohibited</w:t>
      </w:r>
      <w:r>
        <w:rPr>
          <w:b/>
          <w:spacing w:val="-1"/>
          <w:u w:val="single"/>
        </w:rPr>
        <w:t xml:space="preserve"> </w:t>
      </w:r>
      <w:r>
        <w:rPr>
          <w:b/>
          <w:spacing w:val="-2"/>
          <w:u w:val="single"/>
        </w:rPr>
        <w:t>activities.</w:t>
      </w:r>
    </w:p>
    <w:p w14:paraId="23EE75E3" w14:textId="77777777" w:rsidR="0092515F" w:rsidRDefault="0092515F" w:rsidP="006713A4">
      <w:pPr>
        <w:pStyle w:val="ListParagraph"/>
        <w:tabs>
          <w:tab w:val="left" w:pos="1249"/>
        </w:tabs>
        <w:spacing w:before="57"/>
        <w:ind w:left="1249" w:firstLine="0"/>
        <w:rPr>
          <w:b/>
        </w:rPr>
      </w:pPr>
    </w:p>
    <w:sectPr w:rsidR="0092515F">
      <w:pgSz w:w="11900" w:h="16840"/>
      <w:pgMar w:top="1420" w:right="560" w:bottom="1200" w:left="1300" w:header="0" w:footer="9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FE1B9" w14:textId="77777777" w:rsidR="00645594" w:rsidRDefault="00645594">
      <w:r>
        <w:separator/>
      </w:r>
    </w:p>
  </w:endnote>
  <w:endnote w:type="continuationSeparator" w:id="0">
    <w:p w14:paraId="18DA971A" w14:textId="77777777" w:rsidR="00645594" w:rsidRDefault="00645594">
      <w:r>
        <w:continuationSeparator/>
      </w:r>
    </w:p>
  </w:endnote>
  <w:endnote w:type="continuationNotice" w:id="1">
    <w:p w14:paraId="78CE2945" w14:textId="77777777" w:rsidR="00645594" w:rsidRDefault="006455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EC5BE" w14:textId="1ABDC69F" w:rsidR="0092515F" w:rsidRDefault="00A874E5">
    <w:pPr>
      <w:pStyle w:val="BodyText"/>
      <w:spacing w:line="14" w:lineRule="auto"/>
      <w:rPr>
        <w:sz w:val="20"/>
      </w:rPr>
    </w:pPr>
    <w:r>
      <w:rPr>
        <w:noProof/>
      </w:rPr>
      <mc:AlternateContent>
        <mc:Choice Requires="wps">
          <w:drawing>
            <wp:anchor distT="0" distB="0" distL="0" distR="0" simplePos="0" relativeHeight="251658240" behindDoc="1" locked="0" layoutInCell="1" allowOverlap="1" wp14:anchorId="15C20359" wp14:editId="2DD335A5">
              <wp:simplePos x="0" y="0"/>
              <wp:positionH relativeFrom="page">
                <wp:posOffset>3904615</wp:posOffset>
              </wp:positionH>
              <wp:positionV relativeFrom="page">
                <wp:posOffset>9912985</wp:posOffset>
              </wp:positionV>
              <wp:extent cx="229235" cy="165735"/>
              <wp:effectExtent l="0" t="0" r="0" b="0"/>
              <wp:wrapNone/>
              <wp:docPr id="1239619670" name="Text Box 12396196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235" cy="165735"/>
                      </a:xfrm>
                      <a:prstGeom prst="rect">
                        <a:avLst/>
                      </a:prstGeom>
                    </wps:spPr>
                    <wps:txbx>
                      <w:txbxContent>
                        <w:p w14:paraId="7E648EBD" w14:textId="77777777" w:rsidR="0092515F" w:rsidRDefault="00BF7586">
                          <w:pPr>
                            <w:pStyle w:val="BodyText"/>
                            <w:spacing w:line="245" w:lineRule="exact"/>
                            <w:ind w:left="60"/>
                          </w:pPr>
                          <w:r>
                            <w:rPr>
                              <w:spacing w:val="-5"/>
                            </w:rPr>
                            <w:fldChar w:fldCharType="begin"/>
                          </w:r>
                          <w:r>
                            <w:rPr>
                              <w:spacing w:val="-5"/>
                            </w:rPr>
                            <w:instrText xml:space="preserve"> PAGE </w:instrText>
                          </w:r>
                          <w:r>
                            <w:rPr>
                              <w:spacing w:val="-5"/>
                            </w:rPr>
                            <w:fldChar w:fldCharType="separate"/>
                          </w:r>
                          <w:r>
                            <w:rPr>
                              <w:spacing w:val="-5"/>
                            </w:rPr>
                            <w:t>58</w:t>
                          </w:r>
                          <w:r>
                            <w:rPr>
                              <w:spacing w:val="-5"/>
                            </w:rPr>
                            <w:fldChar w:fldCharType="end"/>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w16du="http://schemas.microsoft.com/office/word/2023/wordml/word16du">
          <w:pict w14:anchorId="332FAAB3">
            <v:shapetype id="_x0000_t202" coordsize="21600,21600" o:spt="202" path="m,l,21600r21600,l21600,xe" w14:anchorId="15C20359">
              <v:stroke joinstyle="miter"/>
              <v:path gradientshapeok="t" o:connecttype="rect"/>
            </v:shapetype>
            <v:shape id="Text Box 1239619670" style="position:absolute;margin-left:307.45pt;margin-top:780.55pt;width:18.05pt;height:13.0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">
              <v:textbox inset="0,0,0,0">
                <w:txbxContent>
                  <w:p w:rsidR="0092515F" w:rsidRDefault="00BF7586" w14:paraId="23074DBF" w14:textId="77777777">
                    <w:pPr>
                      <w:pStyle w:val="BodyText"/>
                      <w:spacing w:line="245" w:lineRule="exact"/>
                      <w:ind w:left="60"/>
                    </w:pPr>
                    <w:r>
                      <w:rPr>
                        <w:spacing w:val="-5"/>
                      </w:rPr>
                      <w:fldChar w:fldCharType="begin"/>
                    </w:r>
                    <w:r>
                      <w:rPr>
                        <w:spacing w:val="-5"/>
                      </w:rPr>
                      <w:instrText xml:space="preserve"> PAGE </w:instrText>
                    </w:r>
                    <w:r>
                      <w:rPr>
                        <w:spacing w:val="-5"/>
                      </w:rPr>
                      <w:fldChar w:fldCharType="separate"/>
                    </w:r>
                    <w:r>
                      <w:rPr>
                        <w:spacing w:val="-5"/>
                      </w:rPr>
                      <w:t>58</w:t>
                    </w:r>
                    <w:r>
                      <w:rPr>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13C37" w14:textId="77777777" w:rsidR="006713A4" w:rsidRDefault="006713A4">
    <w:pPr>
      <w:pStyle w:val="BodyText"/>
      <w:spacing w:line="14" w:lineRule="auto"/>
      <w:rPr>
        <w:sz w:val="20"/>
      </w:rPr>
    </w:pPr>
    <w:r>
      <w:rPr>
        <w:noProof/>
      </w:rPr>
      <mc:AlternateContent>
        <mc:Choice Requires="wps">
          <w:drawing>
            <wp:anchor distT="0" distB="0" distL="0" distR="0" simplePos="0" relativeHeight="251658241" behindDoc="1" locked="0" layoutInCell="1" allowOverlap="1" wp14:anchorId="1FD3D7AB" wp14:editId="1D057F02">
              <wp:simplePos x="0" y="0"/>
              <wp:positionH relativeFrom="page">
                <wp:posOffset>3904488</wp:posOffset>
              </wp:positionH>
              <wp:positionV relativeFrom="page">
                <wp:posOffset>9913111</wp:posOffset>
              </wp:positionV>
              <wp:extent cx="229235"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235" cy="165735"/>
                      </a:xfrm>
                      <a:prstGeom prst="rect">
                        <a:avLst/>
                      </a:prstGeom>
                    </wps:spPr>
                    <wps:txbx>
                      <w:txbxContent>
                        <w:p w14:paraId="6B470B68" w14:textId="77777777" w:rsidR="006713A4" w:rsidRDefault="006713A4">
                          <w:pPr>
                            <w:pStyle w:val="BodyText"/>
                            <w:spacing w:line="245" w:lineRule="exact"/>
                            <w:ind w:left="60"/>
                          </w:pPr>
                          <w:r>
                            <w:rPr>
                              <w:spacing w:val="-5"/>
                            </w:rPr>
                            <w:fldChar w:fldCharType="begin"/>
                          </w:r>
                          <w:r>
                            <w:rPr>
                              <w:spacing w:val="-5"/>
                            </w:rPr>
                            <w:instrText xml:space="preserve"> PAGE </w:instrText>
                          </w:r>
                          <w:r>
                            <w:rPr>
                              <w:spacing w:val="-5"/>
                            </w:rPr>
                            <w:fldChar w:fldCharType="separate"/>
                          </w:r>
                          <w:r>
                            <w:rPr>
                              <w:spacing w:val="-5"/>
                            </w:rPr>
                            <w:t>31</w:t>
                          </w:r>
                          <w:r>
                            <w:rPr>
                              <w:spacing w:val="-5"/>
                            </w:rPr>
                            <w:fldChar w:fldCharType="end"/>
                          </w:r>
                        </w:p>
                      </w:txbxContent>
                    </wps:txbx>
                    <wps:bodyPr wrap="square" lIns="0" tIns="0" rIns="0" bIns="0" rtlCol="0">
                      <a:noAutofit/>
                    </wps:bodyPr>
                  </wps:wsp>
                </a:graphicData>
              </a:graphic>
            </wp:anchor>
          </w:drawing>
        </mc:Choice>
        <mc:Fallback xmlns:arto="http://schemas.microsoft.com/office/word/2006/arto" xmlns:a="http://schemas.openxmlformats.org/drawingml/2006/main" xmlns:w16du="http://schemas.microsoft.com/office/word/2023/wordml/word16du">
          <w:pict w14:anchorId="0A44D5F0">
            <v:shapetype id="_x0000_t202" coordsize="21600,21600" o:spt="202" path="m,l,21600r21600,l21600,xe" w14:anchorId="1FD3D7AB">
              <v:stroke joinstyle="miter"/>
              <v:path gradientshapeok="t" o:connecttype="rect"/>
            </v:shapetype>
            <v:shape id="Text Box 1" style="position:absolute;margin-left:307.45pt;margin-top:780.55pt;width:18.05pt;height:13.05pt;z-index:-251658239;visibility:visible;mso-wrap-style:square;mso-wrap-distance-left:0;mso-wrap-distance-top:0;mso-wrap-distance-right:0;mso-wrap-distance-bottom:0;mso-position-horizontal:absolute;mso-position-horizontal-relative:page;mso-position-vertical:absolute;mso-position-vertical-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">
              <v:textbox inset="0,0,0,0">
                <w:txbxContent>
                  <w:p w:rsidR="006713A4" w:rsidRDefault="006713A4" w14:paraId="28915B9E" w14:textId="77777777">
                    <w:pPr>
                      <w:pStyle w:val="BodyText"/>
                      <w:spacing w:line="245" w:lineRule="exact"/>
                      <w:ind w:left="60"/>
                    </w:pPr>
                    <w:r>
                      <w:rPr>
                        <w:spacing w:val="-5"/>
                      </w:rPr>
                      <w:fldChar w:fldCharType="begin"/>
                    </w:r>
                    <w:r>
                      <w:rPr>
                        <w:spacing w:val="-5"/>
                      </w:rPr>
                      <w:instrText xml:space="preserve"> PAGE </w:instrText>
                    </w:r>
                    <w:r>
                      <w:rPr>
                        <w:spacing w:val="-5"/>
                      </w:rPr>
                      <w:fldChar w:fldCharType="separate"/>
                    </w:r>
                    <w:r>
                      <w:rPr>
                        <w:spacing w:val="-5"/>
                      </w:rPr>
                      <w:t>31</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B894E" w14:textId="77777777" w:rsidR="00645594" w:rsidRDefault="00645594">
      <w:r>
        <w:separator/>
      </w:r>
    </w:p>
  </w:footnote>
  <w:footnote w:type="continuationSeparator" w:id="0">
    <w:p w14:paraId="38BD93E4" w14:textId="77777777" w:rsidR="00645594" w:rsidRDefault="00645594">
      <w:r>
        <w:continuationSeparator/>
      </w:r>
    </w:p>
  </w:footnote>
  <w:footnote w:type="continuationNotice" w:id="1">
    <w:p w14:paraId="21DC9734" w14:textId="77777777" w:rsidR="00645594" w:rsidRDefault="0064559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4B51"/>
    <w:multiLevelType w:val="hybridMultilevel"/>
    <w:tmpl w:val="52BC9184"/>
    <w:lvl w:ilvl="0" w:tplc="1376F898">
      <w:start w:val="1"/>
      <w:numFmt w:val="lowerLetter"/>
      <w:lvlText w:val="%1."/>
      <w:lvlJc w:val="left"/>
      <w:pPr>
        <w:ind w:left="398" w:hanging="284"/>
      </w:pPr>
      <w:rPr>
        <w:rFonts w:ascii="Calibri" w:eastAsia="Calibri" w:hAnsi="Calibri" w:cs="Calibri" w:hint="default"/>
        <w:b w:val="0"/>
        <w:bCs w:val="0"/>
        <w:i w:val="0"/>
        <w:iCs w:val="0"/>
        <w:spacing w:val="-1"/>
        <w:w w:val="100"/>
        <w:sz w:val="22"/>
        <w:szCs w:val="22"/>
        <w:lang w:val="en-US" w:eastAsia="en-US" w:bidi="ar-SA"/>
      </w:rPr>
    </w:lvl>
    <w:lvl w:ilvl="1" w:tplc="814CBD90">
      <w:numFmt w:val="bullet"/>
      <w:lvlText w:val="•"/>
      <w:lvlJc w:val="left"/>
      <w:pPr>
        <w:ind w:left="600" w:hanging="284"/>
      </w:pPr>
      <w:rPr>
        <w:rFonts w:hint="default"/>
        <w:lang w:val="en-US" w:eastAsia="en-US" w:bidi="ar-SA"/>
      </w:rPr>
    </w:lvl>
    <w:lvl w:ilvl="2" w:tplc="AFDC3060">
      <w:numFmt w:val="bullet"/>
      <w:lvlText w:val="•"/>
      <w:lvlJc w:val="left"/>
      <w:pPr>
        <w:ind w:left="801" w:hanging="284"/>
      </w:pPr>
      <w:rPr>
        <w:rFonts w:hint="default"/>
        <w:lang w:val="en-US" w:eastAsia="en-US" w:bidi="ar-SA"/>
      </w:rPr>
    </w:lvl>
    <w:lvl w:ilvl="3" w:tplc="5268B0B6">
      <w:numFmt w:val="bullet"/>
      <w:lvlText w:val="•"/>
      <w:lvlJc w:val="left"/>
      <w:pPr>
        <w:ind w:left="1001" w:hanging="284"/>
      </w:pPr>
      <w:rPr>
        <w:rFonts w:hint="default"/>
        <w:lang w:val="en-US" w:eastAsia="en-US" w:bidi="ar-SA"/>
      </w:rPr>
    </w:lvl>
    <w:lvl w:ilvl="4" w:tplc="B942C6E4">
      <w:numFmt w:val="bullet"/>
      <w:lvlText w:val="•"/>
      <w:lvlJc w:val="left"/>
      <w:pPr>
        <w:ind w:left="1202" w:hanging="284"/>
      </w:pPr>
      <w:rPr>
        <w:rFonts w:hint="default"/>
        <w:lang w:val="en-US" w:eastAsia="en-US" w:bidi="ar-SA"/>
      </w:rPr>
    </w:lvl>
    <w:lvl w:ilvl="5" w:tplc="AF084F62">
      <w:numFmt w:val="bullet"/>
      <w:lvlText w:val="•"/>
      <w:lvlJc w:val="left"/>
      <w:pPr>
        <w:ind w:left="1402" w:hanging="284"/>
      </w:pPr>
      <w:rPr>
        <w:rFonts w:hint="default"/>
        <w:lang w:val="en-US" w:eastAsia="en-US" w:bidi="ar-SA"/>
      </w:rPr>
    </w:lvl>
    <w:lvl w:ilvl="6" w:tplc="B6EACD86">
      <w:numFmt w:val="bullet"/>
      <w:lvlText w:val="•"/>
      <w:lvlJc w:val="left"/>
      <w:pPr>
        <w:ind w:left="1603" w:hanging="284"/>
      </w:pPr>
      <w:rPr>
        <w:rFonts w:hint="default"/>
        <w:lang w:val="en-US" w:eastAsia="en-US" w:bidi="ar-SA"/>
      </w:rPr>
    </w:lvl>
    <w:lvl w:ilvl="7" w:tplc="475AB576">
      <w:numFmt w:val="bullet"/>
      <w:lvlText w:val="•"/>
      <w:lvlJc w:val="left"/>
      <w:pPr>
        <w:ind w:left="1803" w:hanging="284"/>
      </w:pPr>
      <w:rPr>
        <w:rFonts w:hint="default"/>
        <w:lang w:val="en-US" w:eastAsia="en-US" w:bidi="ar-SA"/>
      </w:rPr>
    </w:lvl>
    <w:lvl w:ilvl="8" w:tplc="18EC9D2C">
      <w:numFmt w:val="bullet"/>
      <w:lvlText w:val="•"/>
      <w:lvlJc w:val="left"/>
      <w:pPr>
        <w:ind w:left="2004" w:hanging="284"/>
      </w:pPr>
      <w:rPr>
        <w:rFonts w:hint="default"/>
        <w:lang w:val="en-US" w:eastAsia="en-US" w:bidi="ar-SA"/>
      </w:rPr>
    </w:lvl>
  </w:abstractNum>
  <w:abstractNum w:abstractNumId="1" w15:restartNumberingAfterBreak="0">
    <w:nsid w:val="005F7DA9"/>
    <w:multiLevelType w:val="hybridMultilevel"/>
    <w:tmpl w:val="28AE0A24"/>
    <w:lvl w:ilvl="0" w:tplc="87F2E80C">
      <w:start w:val="1"/>
      <w:numFmt w:val="lowerLetter"/>
      <w:lvlText w:val="%1."/>
      <w:lvlJc w:val="left"/>
      <w:pPr>
        <w:ind w:left="432" w:hanging="284"/>
      </w:pPr>
      <w:rPr>
        <w:rFonts w:ascii="Calibri" w:eastAsia="Calibri" w:hAnsi="Calibri" w:cs="Calibri" w:hint="default"/>
        <w:b/>
        <w:bCs/>
        <w:i w:val="0"/>
        <w:iCs w:val="0"/>
        <w:spacing w:val="0"/>
        <w:w w:val="100"/>
        <w:sz w:val="22"/>
        <w:szCs w:val="22"/>
        <w:u w:val="single" w:color="000000"/>
        <w:lang w:val="en-US" w:eastAsia="en-US" w:bidi="ar-SA"/>
      </w:rPr>
    </w:lvl>
    <w:lvl w:ilvl="1" w:tplc="BC5EFE90">
      <w:numFmt w:val="bullet"/>
      <w:lvlText w:val="•"/>
      <w:lvlJc w:val="left"/>
      <w:pPr>
        <w:ind w:left="593" w:hanging="284"/>
      </w:pPr>
      <w:rPr>
        <w:rFonts w:hint="default"/>
        <w:lang w:val="en-US" w:eastAsia="en-US" w:bidi="ar-SA"/>
      </w:rPr>
    </w:lvl>
    <w:lvl w:ilvl="2" w:tplc="A418BB80">
      <w:numFmt w:val="bullet"/>
      <w:lvlText w:val="•"/>
      <w:lvlJc w:val="left"/>
      <w:pPr>
        <w:ind w:left="746" w:hanging="284"/>
      </w:pPr>
      <w:rPr>
        <w:rFonts w:hint="default"/>
        <w:lang w:val="en-US" w:eastAsia="en-US" w:bidi="ar-SA"/>
      </w:rPr>
    </w:lvl>
    <w:lvl w:ilvl="3" w:tplc="B3CC4FC8">
      <w:numFmt w:val="bullet"/>
      <w:lvlText w:val="•"/>
      <w:lvlJc w:val="left"/>
      <w:pPr>
        <w:ind w:left="899" w:hanging="284"/>
      </w:pPr>
      <w:rPr>
        <w:rFonts w:hint="default"/>
        <w:lang w:val="en-US" w:eastAsia="en-US" w:bidi="ar-SA"/>
      </w:rPr>
    </w:lvl>
    <w:lvl w:ilvl="4" w:tplc="3B26888A">
      <w:numFmt w:val="bullet"/>
      <w:lvlText w:val="•"/>
      <w:lvlJc w:val="left"/>
      <w:pPr>
        <w:ind w:left="1053" w:hanging="284"/>
      </w:pPr>
      <w:rPr>
        <w:rFonts w:hint="default"/>
        <w:lang w:val="en-US" w:eastAsia="en-US" w:bidi="ar-SA"/>
      </w:rPr>
    </w:lvl>
    <w:lvl w:ilvl="5" w:tplc="9B78D3B4">
      <w:numFmt w:val="bullet"/>
      <w:lvlText w:val="•"/>
      <w:lvlJc w:val="left"/>
      <w:pPr>
        <w:ind w:left="1206" w:hanging="284"/>
      </w:pPr>
      <w:rPr>
        <w:rFonts w:hint="default"/>
        <w:lang w:val="en-US" w:eastAsia="en-US" w:bidi="ar-SA"/>
      </w:rPr>
    </w:lvl>
    <w:lvl w:ilvl="6" w:tplc="6292FEBA">
      <w:numFmt w:val="bullet"/>
      <w:lvlText w:val="•"/>
      <w:lvlJc w:val="left"/>
      <w:pPr>
        <w:ind w:left="1359" w:hanging="284"/>
      </w:pPr>
      <w:rPr>
        <w:rFonts w:hint="default"/>
        <w:lang w:val="en-US" w:eastAsia="en-US" w:bidi="ar-SA"/>
      </w:rPr>
    </w:lvl>
    <w:lvl w:ilvl="7" w:tplc="D9FAC7E2">
      <w:numFmt w:val="bullet"/>
      <w:lvlText w:val="•"/>
      <w:lvlJc w:val="left"/>
      <w:pPr>
        <w:ind w:left="1513" w:hanging="284"/>
      </w:pPr>
      <w:rPr>
        <w:rFonts w:hint="default"/>
        <w:lang w:val="en-US" w:eastAsia="en-US" w:bidi="ar-SA"/>
      </w:rPr>
    </w:lvl>
    <w:lvl w:ilvl="8" w:tplc="D2244444">
      <w:numFmt w:val="bullet"/>
      <w:lvlText w:val="•"/>
      <w:lvlJc w:val="left"/>
      <w:pPr>
        <w:ind w:left="1666" w:hanging="284"/>
      </w:pPr>
      <w:rPr>
        <w:rFonts w:hint="default"/>
        <w:lang w:val="en-US" w:eastAsia="en-US" w:bidi="ar-SA"/>
      </w:rPr>
    </w:lvl>
  </w:abstractNum>
  <w:abstractNum w:abstractNumId="2" w15:restartNumberingAfterBreak="0">
    <w:nsid w:val="006E2F21"/>
    <w:multiLevelType w:val="hybridMultilevel"/>
    <w:tmpl w:val="9DCE8DE2"/>
    <w:lvl w:ilvl="0" w:tplc="ACFE0DD8">
      <w:start w:val="1"/>
      <w:numFmt w:val="lowerLetter"/>
      <w:lvlText w:val="%1."/>
      <w:lvlJc w:val="left"/>
      <w:pPr>
        <w:ind w:left="340" w:hanging="284"/>
      </w:pPr>
      <w:rPr>
        <w:rFonts w:ascii="Calibri" w:eastAsia="Calibri" w:hAnsi="Calibri" w:cs="Calibri" w:hint="default"/>
        <w:b w:val="0"/>
        <w:bCs w:val="0"/>
        <w:i w:val="0"/>
        <w:iCs w:val="0"/>
        <w:spacing w:val="-1"/>
        <w:w w:val="100"/>
        <w:sz w:val="22"/>
        <w:szCs w:val="22"/>
        <w:lang w:val="en-US" w:eastAsia="en-US" w:bidi="ar-SA"/>
      </w:rPr>
    </w:lvl>
    <w:lvl w:ilvl="1" w:tplc="7C7C0C4A">
      <w:start w:val="1"/>
      <w:numFmt w:val="lowerRoman"/>
      <w:lvlText w:val="%2."/>
      <w:lvlJc w:val="left"/>
      <w:pPr>
        <w:ind w:left="427" w:hanging="389"/>
      </w:pPr>
      <w:rPr>
        <w:rFonts w:ascii="Calibri" w:eastAsia="Calibri" w:hAnsi="Calibri" w:cs="Calibri" w:hint="default"/>
        <w:b w:val="0"/>
        <w:bCs w:val="0"/>
        <w:i w:val="0"/>
        <w:iCs w:val="0"/>
        <w:spacing w:val="0"/>
        <w:w w:val="100"/>
        <w:sz w:val="22"/>
        <w:szCs w:val="22"/>
        <w:lang w:val="en-US" w:eastAsia="en-US" w:bidi="ar-SA"/>
      </w:rPr>
    </w:lvl>
    <w:lvl w:ilvl="2" w:tplc="DDF46BE2">
      <w:numFmt w:val="bullet"/>
      <w:lvlText w:val="•"/>
      <w:lvlJc w:val="left"/>
      <w:pPr>
        <w:ind w:left="608" w:hanging="389"/>
      </w:pPr>
      <w:rPr>
        <w:rFonts w:hint="default"/>
        <w:lang w:val="en-US" w:eastAsia="en-US" w:bidi="ar-SA"/>
      </w:rPr>
    </w:lvl>
    <w:lvl w:ilvl="3" w:tplc="398AB750">
      <w:numFmt w:val="bullet"/>
      <w:lvlText w:val="•"/>
      <w:lvlJc w:val="left"/>
      <w:pPr>
        <w:ind w:left="797" w:hanging="389"/>
      </w:pPr>
      <w:rPr>
        <w:rFonts w:hint="default"/>
        <w:lang w:val="en-US" w:eastAsia="en-US" w:bidi="ar-SA"/>
      </w:rPr>
    </w:lvl>
    <w:lvl w:ilvl="4" w:tplc="FEBC22A2">
      <w:numFmt w:val="bullet"/>
      <w:lvlText w:val="•"/>
      <w:lvlJc w:val="left"/>
      <w:pPr>
        <w:ind w:left="985" w:hanging="389"/>
      </w:pPr>
      <w:rPr>
        <w:rFonts w:hint="default"/>
        <w:lang w:val="en-US" w:eastAsia="en-US" w:bidi="ar-SA"/>
      </w:rPr>
    </w:lvl>
    <w:lvl w:ilvl="5" w:tplc="0A9E9146">
      <w:numFmt w:val="bullet"/>
      <w:lvlText w:val="•"/>
      <w:lvlJc w:val="left"/>
      <w:pPr>
        <w:ind w:left="1174" w:hanging="389"/>
      </w:pPr>
      <w:rPr>
        <w:rFonts w:hint="default"/>
        <w:lang w:val="en-US" w:eastAsia="en-US" w:bidi="ar-SA"/>
      </w:rPr>
    </w:lvl>
    <w:lvl w:ilvl="6" w:tplc="A10A8FB0">
      <w:numFmt w:val="bullet"/>
      <w:lvlText w:val="•"/>
      <w:lvlJc w:val="left"/>
      <w:pPr>
        <w:ind w:left="1362" w:hanging="389"/>
      </w:pPr>
      <w:rPr>
        <w:rFonts w:hint="default"/>
        <w:lang w:val="en-US" w:eastAsia="en-US" w:bidi="ar-SA"/>
      </w:rPr>
    </w:lvl>
    <w:lvl w:ilvl="7" w:tplc="E7460FBE">
      <w:numFmt w:val="bullet"/>
      <w:lvlText w:val="•"/>
      <w:lvlJc w:val="left"/>
      <w:pPr>
        <w:ind w:left="1551" w:hanging="389"/>
      </w:pPr>
      <w:rPr>
        <w:rFonts w:hint="default"/>
        <w:lang w:val="en-US" w:eastAsia="en-US" w:bidi="ar-SA"/>
      </w:rPr>
    </w:lvl>
    <w:lvl w:ilvl="8" w:tplc="2A9C0A98">
      <w:numFmt w:val="bullet"/>
      <w:lvlText w:val="•"/>
      <w:lvlJc w:val="left"/>
      <w:pPr>
        <w:ind w:left="1739" w:hanging="389"/>
      </w:pPr>
      <w:rPr>
        <w:rFonts w:hint="default"/>
        <w:lang w:val="en-US" w:eastAsia="en-US" w:bidi="ar-SA"/>
      </w:rPr>
    </w:lvl>
  </w:abstractNum>
  <w:abstractNum w:abstractNumId="3" w15:restartNumberingAfterBreak="0">
    <w:nsid w:val="00CC4073"/>
    <w:multiLevelType w:val="hybridMultilevel"/>
    <w:tmpl w:val="A000BBCC"/>
    <w:lvl w:ilvl="0" w:tplc="303A7C56">
      <w:start w:val="1"/>
      <w:numFmt w:val="lowerLetter"/>
      <w:lvlText w:val="%1."/>
      <w:lvlJc w:val="left"/>
      <w:pPr>
        <w:ind w:left="544" w:hanging="428"/>
      </w:pPr>
      <w:rPr>
        <w:rFonts w:ascii="Calibri" w:eastAsia="Calibri" w:hAnsi="Calibri" w:cs="Calibri" w:hint="default"/>
        <w:b w:val="0"/>
        <w:bCs w:val="0"/>
        <w:i w:val="0"/>
        <w:iCs w:val="0"/>
        <w:spacing w:val="-1"/>
        <w:w w:val="100"/>
        <w:sz w:val="22"/>
        <w:szCs w:val="22"/>
        <w:lang w:val="en-US" w:eastAsia="en-US" w:bidi="ar-SA"/>
      </w:rPr>
    </w:lvl>
    <w:lvl w:ilvl="1" w:tplc="7A72D818">
      <w:numFmt w:val="bullet"/>
      <w:lvlText w:val="•"/>
      <w:lvlJc w:val="left"/>
      <w:pPr>
        <w:ind w:left="1489" w:hanging="428"/>
      </w:pPr>
      <w:rPr>
        <w:rFonts w:hint="default"/>
        <w:lang w:val="en-US" w:eastAsia="en-US" w:bidi="ar-SA"/>
      </w:rPr>
    </w:lvl>
    <w:lvl w:ilvl="2" w:tplc="CF38395A">
      <w:numFmt w:val="bullet"/>
      <w:lvlText w:val="•"/>
      <w:lvlJc w:val="left"/>
      <w:pPr>
        <w:ind w:left="2439" w:hanging="428"/>
      </w:pPr>
      <w:rPr>
        <w:rFonts w:hint="default"/>
        <w:lang w:val="en-US" w:eastAsia="en-US" w:bidi="ar-SA"/>
      </w:rPr>
    </w:lvl>
    <w:lvl w:ilvl="3" w:tplc="90B87872">
      <w:numFmt w:val="bullet"/>
      <w:lvlText w:val="•"/>
      <w:lvlJc w:val="left"/>
      <w:pPr>
        <w:ind w:left="3389" w:hanging="428"/>
      </w:pPr>
      <w:rPr>
        <w:rFonts w:hint="default"/>
        <w:lang w:val="en-US" w:eastAsia="en-US" w:bidi="ar-SA"/>
      </w:rPr>
    </w:lvl>
    <w:lvl w:ilvl="4" w:tplc="493E2C92">
      <w:numFmt w:val="bullet"/>
      <w:lvlText w:val="•"/>
      <w:lvlJc w:val="left"/>
      <w:pPr>
        <w:ind w:left="4339" w:hanging="428"/>
      </w:pPr>
      <w:rPr>
        <w:rFonts w:hint="default"/>
        <w:lang w:val="en-US" w:eastAsia="en-US" w:bidi="ar-SA"/>
      </w:rPr>
    </w:lvl>
    <w:lvl w:ilvl="5" w:tplc="5A3C06A6">
      <w:numFmt w:val="bullet"/>
      <w:lvlText w:val="•"/>
      <w:lvlJc w:val="left"/>
      <w:pPr>
        <w:ind w:left="5289" w:hanging="428"/>
      </w:pPr>
      <w:rPr>
        <w:rFonts w:hint="default"/>
        <w:lang w:val="en-US" w:eastAsia="en-US" w:bidi="ar-SA"/>
      </w:rPr>
    </w:lvl>
    <w:lvl w:ilvl="6" w:tplc="6672911C">
      <w:numFmt w:val="bullet"/>
      <w:lvlText w:val="•"/>
      <w:lvlJc w:val="left"/>
      <w:pPr>
        <w:ind w:left="6239" w:hanging="428"/>
      </w:pPr>
      <w:rPr>
        <w:rFonts w:hint="default"/>
        <w:lang w:val="en-US" w:eastAsia="en-US" w:bidi="ar-SA"/>
      </w:rPr>
    </w:lvl>
    <w:lvl w:ilvl="7" w:tplc="67CA1968">
      <w:numFmt w:val="bullet"/>
      <w:lvlText w:val="•"/>
      <w:lvlJc w:val="left"/>
      <w:pPr>
        <w:ind w:left="7189" w:hanging="428"/>
      </w:pPr>
      <w:rPr>
        <w:rFonts w:hint="default"/>
        <w:lang w:val="en-US" w:eastAsia="en-US" w:bidi="ar-SA"/>
      </w:rPr>
    </w:lvl>
    <w:lvl w:ilvl="8" w:tplc="1ACAF8D0">
      <w:numFmt w:val="bullet"/>
      <w:lvlText w:val="•"/>
      <w:lvlJc w:val="left"/>
      <w:pPr>
        <w:ind w:left="8139" w:hanging="428"/>
      </w:pPr>
      <w:rPr>
        <w:rFonts w:hint="default"/>
        <w:lang w:val="en-US" w:eastAsia="en-US" w:bidi="ar-SA"/>
      </w:rPr>
    </w:lvl>
  </w:abstractNum>
  <w:abstractNum w:abstractNumId="4" w15:restartNumberingAfterBreak="0">
    <w:nsid w:val="00CD62D2"/>
    <w:multiLevelType w:val="hybridMultilevel"/>
    <w:tmpl w:val="96387A50"/>
    <w:lvl w:ilvl="0" w:tplc="E6A4CAE0">
      <w:start w:val="1"/>
      <w:numFmt w:val="lowerLetter"/>
      <w:lvlText w:val="%1."/>
      <w:lvlJc w:val="left"/>
      <w:pPr>
        <w:ind w:left="455" w:hanging="394"/>
      </w:pPr>
      <w:rPr>
        <w:rFonts w:ascii="Calibri" w:eastAsia="Calibri" w:hAnsi="Calibri" w:cs="Calibri" w:hint="default"/>
        <w:b w:val="0"/>
        <w:bCs w:val="0"/>
        <w:i w:val="0"/>
        <w:iCs w:val="0"/>
        <w:spacing w:val="-1"/>
        <w:w w:val="100"/>
        <w:sz w:val="22"/>
        <w:szCs w:val="22"/>
        <w:lang w:val="en-US" w:eastAsia="en-US" w:bidi="ar-SA"/>
      </w:rPr>
    </w:lvl>
    <w:lvl w:ilvl="1" w:tplc="9EAE263E">
      <w:start w:val="1"/>
      <w:numFmt w:val="lowerRoman"/>
      <w:lvlText w:val="%2."/>
      <w:lvlJc w:val="left"/>
      <w:pPr>
        <w:ind w:left="874" w:hanging="428"/>
      </w:pPr>
      <w:rPr>
        <w:rFonts w:hint="default"/>
        <w:spacing w:val="-2"/>
        <w:w w:val="100"/>
        <w:lang w:val="en-US" w:eastAsia="en-US" w:bidi="ar-SA"/>
      </w:rPr>
    </w:lvl>
    <w:lvl w:ilvl="2" w:tplc="9F9CAD56">
      <w:numFmt w:val="bullet"/>
      <w:lvlText w:val="•"/>
      <w:lvlJc w:val="left"/>
      <w:pPr>
        <w:ind w:left="880" w:hanging="428"/>
      </w:pPr>
      <w:rPr>
        <w:rFonts w:hint="default"/>
        <w:lang w:val="en-US" w:eastAsia="en-US" w:bidi="ar-SA"/>
      </w:rPr>
    </w:lvl>
    <w:lvl w:ilvl="3" w:tplc="57444C58">
      <w:numFmt w:val="bullet"/>
      <w:lvlText w:val="•"/>
      <w:lvlJc w:val="left"/>
      <w:pPr>
        <w:ind w:left="1299" w:hanging="428"/>
      </w:pPr>
      <w:rPr>
        <w:rFonts w:hint="default"/>
        <w:lang w:val="en-US" w:eastAsia="en-US" w:bidi="ar-SA"/>
      </w:rPr>
    </w:lvl>
    <w:lvl w:ilvl="4" w:tplc="2A9E53DE">
      <w:numFmt w:val="bullet"/>
      <w:lvlText w:val="•"/>
      <w:lvlJc w:val="left"/>
      <w:pPr>
        <w:ind w:left="1718" w:hanging="428"/>
      </w:pPr>
      <w:rPr>
        <w:rFonts w:hint="default"/>
        <w:lang w:val="en-US" w:eastAsia="en-US" w:bidi="ar-SA"/>
      </w:rPr>
    </w:lvl>
    <w:lvl w:ilvl="5" w:tplc="C0BEE2D6">
      <w:numFmt w:val="bullet"/>
      <w:lvlText w:val="•"/>
      <w:lvlJc w:val="left"/>
      <w:pPr>
        <w:ind w:left="2138" w:hanging="428"/>
      </w:pPr>
      <w:rPr>
        <w:rFonts w:hint="default"/>
        <w:lang w:val="en-US" w:eastAsia="en-US" w:bidi="ar-SA"/>
      </w:rPr>
    </w:lvl>
    <w:lvl w:ilvl="6" w:tplc="D3DE9174">
      <w:numFmt w:val="bullet"/>
      <w:lvlText w:val="•"/>
      <w:lvlJc w:val="left"/>
      <w:pPr>
        <w:ind w:left="2557" w:hanging="428"/>
      </w:pPr>
      <w:rPr>
        <w:rFonts w:hint="default"/>
        <w:lang w:val="en-US" w:eastAsia="en-US" w:bidi="ar-SA"/>
      </w:rPr>
    </w:lvl>
    <w:lvl w:ilvl="7" w:tplc="B45E299C">
      <w:numFmt w:val="bullet"/>
      <w:lvlText w:val="•"/>
      <w:lvlJc w:val="left"/>
      <w:pPr>
        <w:ind w:left="2976" w:hanging="428"/>
      </w:pPr>
      <w:rPr>
        <w:rFonts w:hint="default"/>
        <w:lang w:val="en-US" w:eastAsia="en-US" w:bidi="ar-SA"/>
      </w:rPr>
    </w:lvl>
    <w:lvl w:ilvl="8" w:tplc="B18014CA">
      <w:numFmt w:val="bullet"/>
      <w:lvlText w:val="•"/>
      <w:lvlJc w:val="left"/>
      <w:pPr>
        <w:ind w:left="3396" w:hanging="428"/>
      </w:pPr>
      <w:rPr>
        <w:rFonts w:hint="default"/>
        <w:lang w:val="en-US" w:eastAsia="en-US" w:bidi="ar-SA"/>
      </w:rPr>
    </w:lvl>
  </w:abstractNum>
  <w:abstractNum w:abstractNumId="5" w15:restartNumberingAfterBreak="0">
    <w:nsid w:val="022336E2"/>
    <w:multiLevelType w:val="hybridMultilevel"/>
    <w:tmpl w:val="955E9B02"/>
    <w:lvl w:ilvl="0" w:tplc="1C1A5402">
      <w:start w:val="1"/>
      <w:numFmt w:val="lowerLetter"/>
      <w:lvlText w:val="%1."/>
      <w:lvlJc w:val="left"/>
      <w:pPr>
        <w:ind w:left="544" w:hanging="428"/>
      </w:pPr>
      <w:rPr>
        <w:rFonts w:ascii="Calibri" w:eastAsia="Calibri" w:hAnsi="Calibri" w:cs="Calibri" w:hint="default"/>
        <w:b w:val="0"/>
        <w:bCs w:val="0"/>
        <w:i w:val="0"/>
        <w:iCs w:val="0"/>
        <w:spacing w:val="-1"/>
        <w:w w:val="100"/>
        <w:sz w:val="22"/>
        <w:szCs w:val="22"/>
        <w:lang w:val="en-US" w:eastAsia="en-US" w:bidi="ar-SA"/>
      </w:rPr>
    </w:lvl>
    <w:lvl w:ilvl="1" w:tplc="43D22454">
      <w:numFmt w:val="bullet"/>
      <w:lvlText w:val="•"/>
      <w:lvlJc w:val="left"/>
      <w:pPr>
        <w:ind w:left="1489" w:hanging="428"/>
      </w:pPr>
      <w:rPr>
        <w:rFonts w:hint="default"/>
        <w:lang w:val="en-US" w:eastAsia="en-US" w:bidi="ar-SA"/>
      </w:rPr>
    </w:lvl>
    <w:lvl w:ilvl="2" w:tplc="F946749C">
      <w:numFmt w:val="bullet"/>
      <w:lvlText w:val="•"/>
      <w:lvlJc w:val="left"/>
      <w:pPr>
        <w:ind w:left="2439" w:hanging="428"/>
      </w:pPr>
      <w:rPr>
        <w:rFonts w:hint="default"/>
        <w:lang w:val="en-US" w:eastAsia="en-US" w:bidi="ar-SA"/>
      </w:rPr>
    </w:lvl>
    <w:lvl w:ilvl="3" w:tplc="ED6A99B2">
      <w:numFmt w:val="bullet"/>
      <w:lvlText w:val="•"/>
      <w:lvlJc w:val="left"/>
      <w:pPr>
        <w:ind w:left="3389" w:hanging="428"/>
      </w:pPr>
      <w:rPr>
        <w:rFonts w:hint="default"/>
        <w:lang w:val="en-US" w:eastAsia="en-US" w:bidi="ar-SA"/>
      </w:rPr>
    </w:lvl>
    <w:lvl w:ilvl="4" w:tplc="BA7C9AAA">
      <w:numFmt w:val="bullet"/>
      <w:lvlText w:val="•"/>
      <w:lvlJc w:val="left"/>
      <w:pPr>
        <w:ind w:left="4339" w:hanging="428"/>
      </w:pPr>
      <w:rPr>
        <w:rFonts w:hint="default"/>
        <w:lang w:val="en-US" w:eastAsia="en-US" w:bidi="ar-SA"/>
      </w:rPr>
    </w:lvl>
    <w:lvl w:ilvl="5" w:tplc="0024CB7E">
      <w:numFmt w:val="bullet"/>
      <w:lvlText w:val="•"/>
      <w:lvlJc w:val="left"/>
      <w:pPr>
        <w:ind w:left="5289" w:hanging="428"/>
      </w:pPr>
      <w:rPr>
        <w:rFonts w:hint="default"/>
        <w:lang w:val="en-US" w:eastAsia="en-US" w:bidi="ar-SA"/>
      </w:rPr>
    </w:lvl>
    <w:lvl w:ilvl="6" w:tplc="20DE55B0">
      <w:numFmt w:val="bullet"/>
      <w:lvlText w:val="•"/>
      <w:lvlJc w:val="left"/>
      <w:pPr>
        <w:ind w:left="6239" w:hanging="428"/>
      </w:pPr>
      <w:rPr>
        <w:rFonts w:hint="default"/>
        <w:lang w:val="en-US" w:eastAsia="en-US" w:bidi="ar-SA"/>
      </w:rPr>
    </w:lvl>
    <w:lvl w:ilvl="7" w:tplc="BF0A88B2">
      <w:numFmt w:val="bullet"/>
      <w:lvlText w:val="•"/>
      <w:lvlJc w:val="left"/>
      <w:pPr>
        <w:ind w:left="7189" w:hanging="428"/>
      </w:pPr>
      <w:rPr>
        <w:rFonts w:hint="default"/>
        <w:lang w:val="en-US" w:eastAsia="en-US" w:bidi="ar-SA"/>
      </w:rPr>
    </w:lvl>
    <w:lvl w:ilvl="8" w:tplc="89C6F9FE">
      <w:numFmt w:val="bullet"/>
      <w:lvlText w:val="•"/>
      <w:lvlJc w:val="left"/>
      <w:pPr>
        <w:ind w:left="8139" w:hanging="428"/>
      </w:pPr>
      <w:rPr>
        <w:rFonts w:hint="default"/>
        <w:lang w:val="en-US" w:eastAsia="en-US" w:bidi="ar-SA"/>
      </w:rPr>
    </w:lvl>
  </w:abstractNum>
  <w:abstractNum w:abstractNumId="6" w15:restartNumberingAfterBreak="0">
    <w:nsid w:val="02343D79"/>
    <w:multiLevelType w:val="hybridMultilevel"/>
    <w:tmpl w:val="F412E7B6"/>
    <w:lvl w:ilvl="0" w:tplc="BBAE9154">
      <w:start w:val="1"/>
      <w:numFmt w:val="lowerRoman"/>
      <w:lvlText w:val="%1."/>
      <w:lvlJc w:val="left"/>
      <w:pPr>
        <w:ind w:left="710" w:hanging="312"/>
      </w:pPr>
      <w:rPr>
        <w:rFonts w:ascii="Calibri" w:eastAsia="Calibri" w:hAnsi="Calibri" w:cs="Calibri" w:hint="default"/>
        <w:b w:val="0"/>
        <w:bCs w:val="0"/>
        <w:i w:val="0"/>
        <w:iCs w:val="0"/>
        <w:spacing w:val="0"/>
        <w:w w:val="100"/>
        <w:sz w:val="22"/>
        <w:szCs w:val="22"/>
        <w:lang w:val="en-US" w:eastAsia="en-US" w:bidi="ar-SA"/>
      </w:rPr>
    </w:lvl>
    <w:lvl w:ilvl="1" w:tplc="E31E8BCE">
      <w:numFmt w:val="bullet"/>
      <w:lvlText w:val="•"/>
      <w:lvlJc w:val="left"/>
      <w:pPr>
        <w:ind w:left="888" w:hanging="312"/>
      </w:pPr>
      <w:rPr>
        <w:rFonts w:hint="default"/>
        <w:lang w:val="en-US" w:eastAsia="en-US" w:bidi="ar-SA"/>
      </w:rPr>
    </w:lvl>
    <w:lvl w:ilvl="2" w:tplc="F334AEC0">
      <w:numFmt w:val="bullet"/>
      <w:lvlText w:val="•"/>
      <w:lvlJc w:val="left"/>
      <w:pPr>
        <w:ind w:left="1057" w:hanging="312"/>
      </w:pPr>
      <w:rPr>
        <w:rFonts w:hint="default"/>
        <w:lang w:val="en-US" w:eastAsia="en-US" w:bidi="ar-SA"/>
      </w:rPr>
    </w:lvl>
    <w:lvl w:ilvl="3" w:tplc="6C7C5F8E">
      <w:numFmt w:val="bullet"/>
      <w:lvlText w:val="•"/>
      <w:lvlJc w:val="left"/>
      <w:pPr>
        <w:ind w:left="1225" w:hanging="312"/>
      </w:pPr>
      <w:rPr>
        <w:rFonts w:hint="default"/>
        <w:lang w:val="en-US" w:eastAsia="en-US" w:bidi="ar-SA"/>
      </w:rPr>
    </w:lvl>
    <w:lvl w:ilvl="4" w:tplc="4FA4D0F6">
      <w:numFmt w:val="bullet"/>
      <w:lvlText w:val="•"/>
      <w:lvlJc w:val="left"/>
      <w:pPr>
        <w:ind w:left="1394" w:hanging="312"/>
      </w:pPr>
      <w:rPr>
        <w:rFonts w:hint="default"/>
        <w:lang w:val="en-US" w:eastAsia="en-US" w:bidi="ar-SA"/>
      </w:rPr>
    </w:lvl>
    <w:lvl w:ilvl="5" w:tplc="1B0265DE">
      <w:numFmt w:val="bullet"/>
      <w:lvlText w:val="•"/>
      <w:lvlJc w:val="left"/>
      <w:pPr>
        <w:ind w:left="1562" w:hanging="312"/>
      </w:pPr>
      <w:rPr>
        <w:rFonts w:hint="default"/>
        <w:lang w:val="en-US" w:eastAsia="en-US" w:bidi="ar-SA"/>
      </w:rPr>
    </w:lvl>
    <w:lvl w:ilvl="6" w:tplc="88640BA6">
      <w:numFmt w:val="bullet"/>
      <w:lvlText w:val="•"/>
      <w:lvlJc w:val="left"/>
      <w:pPr>
        <w:ind w:left="1731" w:hanging="312"/>
      </w:pPr>
      <w:rPr>
        <w:rFonts w:hint="default"/>
        <w:lang w:val="en-US" w:eastAsia="en-US" w:bidi="ar-SA"/>
      </w:rPr>
    </w:lvl>
    <w:lvl w:ilvl="7" w:tplc="38F696BA">
      <w:numFmt w:val="bullet"/>
      <w:lvlText w:val="•"/>
      <w:lvlJc w:val="left"/>
      <w:pPr>
        <w:ind w:left="1899" w:hanging="312"/>
      </w:pPr>
      <w:rPr>
        <w:rFonts w:hint="default"/>
        <w:lang w:val="en-US" w:eastAsia="en-US" w:bidi="ar-SA"/>
      </w:rPr>
    </w:lvl>
    <w:lvl w:ilvl="8" w:tplc="C4627DE4">
      <w:numFmt w:val="bullet"/>
      <w:lvlText w:val="•"/>
      <w:lvlJc w:val="left"/>
      <w:pPr>
        <w:ind w:left="2068" w:hanging="312"/>
      </w:pPr>
      <w:rPr>
        <w:rFonts w:hint="default"/>
        <w:lang w:val="en-US" w:eastAsia="en-US" w:bidi="ar-SA"/>
      </w:rPr>
    </w:lvl>
  </w:abstractNum>
  <w:abstractNum w:abstractNumId="7" w15:restartNumberingAfterBreak="0">
    <w:nsid w:val="028D0086"/>
    <w:multiLevelType w:val="hybridMultilevel"/>
    <w:tmpl w:val="83A49D12"/>
    <w:lvl w:ilvl="0" w:tplc="3586A236">
      <w:start w:val="3"/>
      <w:numFmt w:val="lowerRoman"/>
      <w:lvlText w:val="%1."/>
      <w:lvlJc w:val="left"/>
      <w:pPr>
        <w:ind w:left="829" w:hanging="428"/>
      </w:pPr>
      <w:rPr>
        <w:rFonts w:ascii="Calibri" w:eastAsia="Calibri" w:hAnsi="Calibri" w:cs="Calibri" w:hint="default"/>
        <w:b w:val="0"/>
        <w:bCs w:val="0"/>
        <w:i w:val="0"/>
        <w:iCs w:val="0"/>
        <w:spacing w:val="-3"/>
        <w:w w:val="100"/>
        <w:sz w:val="22"/>
        <w:szCs w:val="22"/>
        <w:lang w:val="en-US" w:eastAsia="en-US" w:bidi="ar-SA"/>
      </w:rPr>
    </w:lvl>
    <w:lvl w:ilvl="1" w:tplc="8C345196">
      <w:start w:val="1"/>
      <w:numFmt w:val="upperLetter"/>
      <w:lvlText w:val="%2."/>
      <w:lvlJc w:val="left"/>
      <w:pPr>
        <w:ind w:left="1256" w:hanging="361"/>
      </w:pPr>
      <w:rPr>
        <w:rFonts w:ascii="Calibri" w:eastAsia="Calibri" w:hAnsi="Calibri" w:cs="Calibri" w:hint="default"/>
        <w:b w:val="0"/>
        <w:bCs w:val="0"/>
        <w:i w:val="0"/>
        <w:iCs w:val="0"/>
        <w:spacing w:val="0"/>
        <w:w w:val="100"/>
        <w:sz w:val="22"/>
        <w:szCs w:val="22"/>
        <w:lang w:val="en-US" w:eastAsia="en-US" w:bidi="ar-SA"/>
      </w:rPr>
    </w:lvl>
    <w:lvl w:ilvl="2" w:tplc="3976BEEE">
      <w:numFmt w:val="bullet"/>
      <w:lvlText w:val="•"/>
      <w:lvlJc w:val="left"/>
      <w:pPr>
        <w:ind w:left="1728" w:hanging="361"/>
      </w:pPr>
      <w:rPr>
        <w:rFonts w:hint="default"/>
        <w:lang w:val="en-US" w:eastAsia="en-US" w:bidi="ar-SA"/>
      </w:rPr>
    </w:lvl>
    <w:lvl w:ilvl="3" w:tplc="35A8FC54">
      <w:numFmt w:val="bullet"/>
      <w:lvlText w:val="•"/>
      <w:lvlJc w:val="left"/>
      <w:pPr>
        <w:ind w:left="2196" w:hanging="361"/>
      </w:pPr>
      <w:rPr>
        <w:rFonts w:hint="default"/>
        <w:lang w:val="en-US" w:eastAsia="en-US" w:bidi="ar-SA"/>
      </w:rPr>
    </w:lvl>
    <w:lvl w:ilvl="4" w:tplc="BA98FA88">
      <w:numFmt w:val="bullet"/>
      <w:lvlText w:val="•"/>
      <w:lvlJc w:val="left"/>
      <w:pPr>
        <w:ind w:left="2664" w:hanging="361"/>
      </w:pPr>
      <w:rPr>
        <w:rFonts w:hint="default"/>
        <w:lang w:val="en-US" w:eastAsia="en-US" w:bidi="ar-SA"/>
      </w:rPr>
    </w:lvl>
    <w:lvl w:ilvl="5" w:tplc="F8DEE39E">
      <w:numFmt w:val="bullet"/>
      <w:lvlText w:val="•"/>
      <w:lvlJc w:val="left"/>
      <w:pPr>
        <w:ind w:left="3132" w:hanging="361"/>
      </w:pPr>
      <w:rPr>
        <w:rFonts w:hint="default"/>
        <w:lang w:val="en-US" w:eastAsia="en-US" w:bidi="ar-SA"/>
      </w:rPr>
    </w:lvl>
    <w:lvl w:ilvl="6" w:tplc="9FF051FC">
      <w:numFmt w:val="bullet"/>
      <w:lvlText w:val="•"/>
      <w:lvlJc w:val="left"/>
      <w:pPr>
        <w:ind w:left="3601" w:hanging="361"/>
      </w:pPr>
      <w:rPr>
        <w:rFonts w:hint="default"/>
        <w:lang w:val="en-US" w:eastAsia="en-US" w:bidi="ar-SA"/>
      </w:rPr>
    </w:lvl>
    <w:lvl w:ilvl="7" w:tplc="C8001F6C">
      <w:numFmt w:val="bullet"/>
      <w:lvlText w:val="•"/>
      <w:lvlJc w:val="left"/>
      <w:pPr>
        <w:ind w:left="4069" w:hanging="361"/>
      </w:pPr>
      <w:rPr>
        <w:rFonts w:hint="default"/>
        <w:lang w:val="en-US" w:eastAsia="en-US" w:bidi="ar-SA"/>
      </w:rPr>
    </w:lvl>
    <w:lvl w:ilvl="8" w:tplc="B322A7C6">
      <w:numFmt w:val="bullet"/>
      <w:lvlText w:val="•"/>
      <w:lvlJc w:val="left"/>
      <w:pPr>
        <w:ind w:left="4537" w:hanging="361"/>
      </w:pPr>
      <w:rPr>
        <w:rFonts w:hint="default"/>
        <w:lang w:val="en-US" w:eastAsia="en-US" w:bidi="ar-SA"/>
      </w:rPr>
    </w:lvl>
  </w:abstractNum>
  <w:abstractNum w:abstractNumId="8" w15:restartNumberingAfterBreak="0">
    <w:nsid w:val="02911251"/>
    <w:multiLevelType w:val="hybridMultilevel"/>
    <w:tmpl w:val="AC5AAE42"/>
    <w:lvl w:ilvl="0" w:tplc="BB146E90">
      <w:start w:val="5"/>
      <w:numFmt w:val="lowerRoman"/>
      <w:lvlText w:val="%1."/>
      <w:lvlJc w:val="left"/>
      <w:pPr>
        <w:ind w:left="624" w:hanging="284"/>
      </w:pPr>
      <w:rPr>
        <w:rFonts w:ascii="Calibri" w:eastAsia="Calibri" w:hAnsi="Calibri" w:cs="Calibri" w:hint="default"/>
        <w:b w:val="0"/>
        <w:bCs w:val="0"/>
        <w:i w:val="0"/>
        <w:iCs w:val="0"/>
        <w:spacing w:val="0"/>
        <w:w w:val="100"/>
        <w:sz w:val="22"/>
        <w:szCs w:val="22"/>
        <w:lang w:val="en-US" w:eastAsia="en-US" w:bidi="ar-SA"/>
      </w:rPr>
    </w:lvl>
    <w:lvl w:ilvl="1" w:tplc="1D62B15C">
      <w:numFmt w:val="bullet"/>
      <w:lvlText w:val="•"/>
      <w:lvlJc w:val="left"/>
      <w:pPr>
        <w:ind w:left="769" w:hanging="284"/>
      </w:pPr>
      <w:rPr>
        <w:rFonts w:hint="default"/>
        <w:lang w:val="en-US" w:eastAsia="en-US" w:bidi="ar-SA"/>
      </w:rPr>
    </w:lvl>
    <w:lvl w:ilvl="2" w:tplc="9AB24AB2">
      <w:numFmt w:val="bullet"/>
      <w:lvlText w:val="•"/>
      <w:lvlJc w:val="left"/>
      <w:pPr>
        <w:ind w:left="919" w:hanging="284"/>
      </w:pPr>
      <w:rPr>
        <w:rFonts w:hint="default"/>
        <w:lang w:val="en-US" w:eastAsia="en-US" w:bidi="ar-SA"/>
      </w:rPr>
    </w:lvl>
    <w:lvl w:ilvl="3" w:tplc="F6B05148">
      <w:numFmt w:val="bullet"/>
      <w:lvlText w:val="•"/>
      <w:lvlJc w:val="left"/>
      <w:pPr>
        <w:ind w:left="1069" w:hanging="284"/>
      </w:pPr>
      <w:rPr>
        <w:rFonts w:hint="default"/>
        <w:lang w:val="en-US" w:eastAsia="en-US" w:bidi="ar-SA"/>
      </w:rPr>
    </w:lvl>
    <w:lvl w:ilvl="4" w:tplc="C5E0B79E">
      <w:numFmt w:val="bullet"/>
      <w:lvlText w:val="•"/>
      <w:lvlJc w:val="left"/>
      <w:pPr>
        <w:ind w:left="1218" w:hanging="284"/>
      </w:pPr>
      <w:rPr>
        <w:rFonts w:hint="default"/>
        <w:lang w:val="en-US" w:eastAsia="en-US" w:bidi="ar-SA"/>
      </w:rPr>
    </w:lvl>
    <w:lvl w:ilvl="5" w:tplc="ABCE7372">
      <w:numFmt w:val="bullet"/>
      <w:lvlText w:val="•"/>
      <w:lvlJc w:val="left"/>
      <w:pPr>
        <w:ind w:left="1368" w:hanging="284"/>
      </w:pPr>
      <w:rPr>
        <w:rFonts w:hint="default"/>
        <w:lang w:val="en-US" w:eastAsia="en-US" w:bidi="ar-SA"/>
      </w:rPr>
    </w:lvl>
    <w:lvl w:ilvl="6" w:tplc="4906D2D0">
      <w:numFmt w:val="bullet"/>
      <w:lvlText w:val="•"/>
      <w:lvlJc w:val="left"/>
      <w:pPr>
        <w:ind w:left="1518" w:hanging="284"/>
      </w:pPr>
      <w:rPr>
        <w:rFonts w:hint="default"/>
        <w:lang w:val="en-US" w:eastAsia="en-US" w:bidi="ar-SA"/>
      </w:rPr>
    </w:lvl>
    <w:lvl w:ilvl="7" w:tplc="09F8BCAC">
      <w:numFmt w:val="bullet"/>
      <w:lvlText w:val="•"/>
      <w:lvlJc w:val="left"/>
      <w:pPr>
        <w:ind w:left="1667" w:hanging="284"/>
      </w:pPr>
      <w:rPr>
        <w:rFonts w:hint="default"/>
        <w:lang w:val="en-US" w:eastAsia="en-US" w:bidi="ar-SA"/>
      </w:rPr>
    </w:lvl>
    <w:lvl w:ilvl="8" w:tplc="AFC81258">
      <w:numFmt w:val="bullet"/>
      <w:lvlText w:val="•"/>
      <w:lvlJc w:val="left"/>
      <w:pPr>
        <w:ind w:left="1817" w:hanging="284"/>
      </w:pPr>
      <w:rPr>
        <w:rFonts w:hint="default"/>
        <w:lang w:val="en-US" w:eastAsia="en-US" w:bidi="ar-SA"/>
      </w:rPr>
    </w:lvl>
  </w:abstractNum>
  <w:abstractNum w:abstractNumId="9" w15:restartNumberingAfterBreak="0">
    <w:nsid w:val="02CA2DEE"/>
    <w:multiLevelType w:val="hybridMultilevel"/>
    <w:tmpl w:val="7BA8561E"/>
    <w:lvl w:ilvl="0" w:tplc="48D69B9E">
      <w:start w:val="1"/>
      <w:numFmt w:val="lowerLetter"/>
      <w:lvlText w:val="%1."/>
      <w:lvlJc w:val="left"/>
      <w:pPr>
        <w:ind w:left="544" w:hanging="428"/>
      </w:pPr>
      <w:rPr>
        <w:rFonts w:ascii="Calibri" w:eastAsia="Calibri" w:hAnsi="Calibri" w:cs="Calibri" w:hint="default"/>
        <w:b w:val="0"/>
        <w:bCs w:val="0"/>
        <w:i w:val="0"/>
        <w:iCs w:val="0"/>
        <w:spacing w:val="-1"/>
        <w:w w:val="100"/>
        <w:sz w:val="22"/>
        <w:szCs w:val="22"/>
        <w:lang w:val="en-US" w:eastAsia="en-US" w:bidi="ar-SA"/>
      </w:rPr>
    </w:lvl>
    <w:lvl w:ilvl="1" w:tplc="91D2A58E">
      <w:numFmt w:val="bullet"/>
      <w:lvlText w:val="•"/>
      <w:lvlJc w:val="left"/>
      <w:pPr>
        <w:ind w:left="1489" w:hanging="428"/>
      </w:pPr>
      <w:rPr>
        <w:rFonts w:hint="default"/>
        <w:lang w:val="en-US" w:eastAsia="en-US" w:bidi="ar-SA"/>
      </w:rPr>
    </w:lvl>
    <w:lvl w:ilvl="2" w:tplc="B79C6612">
      <w:numFmt w:val="bullet"/>
      <w:lvlText w:val="•"/>
      <w:lvlJc w:val="left"/>
      <w:pPr>
        <w:ind w:left="2439" w:hanging="428"/>
      </w:pPr>
      <w:rPr>
        <w:rFonts w:hint="default"/>
        <w:lang w:val="en-US" w:eastAsia="en-US" w:bidi="ar-SA"/>
      </w:rPr>
    </w:lvl>
    <w:lvl w:ilvl="3" w:tplc="3BC8B626">
      <w:numFmt w:val="bullet"/>
      <w:lvlText w:val="•"/>
      <w:lvlJc w:val="left"/>
      <w:pPr>
        <w:ind w:left="3389" w:hanging="428"/>
      </w:pPr>
      <w:rPr>
        <w:rFonts w:hint="default"/>
        <w:lang w:val="en-US" w:eastAsia="en-US" w:bidi="ar-SA"/>
      </w:rPr>
    </w:lvl>
    <w:lvl w:ilvl="4" w:tplc="6FD00EA8">
      <w:numFmt w:val="bullet"/>
      <w:lvlText w:val="•"/>
      <w:lvlJc w:val="left"/>
      <w:pPr>
        <w:ind w:left="4339" w:hanging="428"/>
      </w:pPr>
      <w:rPr>
        <w:rFonts w:hint="default"/>
        <w:lang w:val="en-US" w:eastAsia="en-US" w:bidi="ar-SA"/>
      </w:rPr>
    </w:lvl>
    <w:lvl w:ilvl="5" w:tplc="82684C02">
      <w:numFmt w:val="bullet"/>
      <w:lvlText w:val="•"/>
      <w:lvlJc w:val="left"/>
      <w:pPr>
        <w:ind w:left="5289" w:hanging="428"/>
      </w:pPr>
      <w:rPr>
        <w:rFonts w:hint="default"/>
        <w:lang w:val="en-US" w:eastAsia="en-US" w:bidi="ar-SA"/>
      </w:rPr>
    </w:lvl>
    <w:lvl w:ilvl="6" w:tplc="7758F480">
      <w:numFmt w:val="bullet"/>
      <w:lvlText w:val="•"/>
      <w:lvlJc w:val="left"/>
      <w:pPr>
        <w:ind w:left="6239" w:hanging="428"/>
      </w:pPr>
      <w:rPr>
        <w:rFonts w:hint="default"/>
        <w:lang w:val="en-US" w:eastAsia="en-US" w:bidi="ar-SA"/>
      </w:rPr>
    </w:lvl>
    <w:lvl w:ilvl="7" w:tplc="954C1DF8">
      <w:numFmt w:val="bullet"/>
      <w:lvlText w:val="•"/>
      <w:lvlJc w:val="left"/>
      <w:pPr>
        <w:ind w:left="7189" w:hanging="428"/>
      </w:pPr>
      <w:rPr>
        <w:rFonts w:hint="default"/>
        <w:lang w:val="en-US" w:eastAsia="en-US" w:bidi="ar-SA"/>
      </w:rPr>
    </w:lvl>
    <w:lvl w:ilvl="8" w:tplc="009E220E">
      <w:numFmt w:val="bullet"/>
      <w:lvlText w:val="•"/>
      <w:lvlJc w:val="left"/>
      <w:pPr>
        <w:ind w:left="8139" w:hanging="428"/>
      </w:pPr>
      <w:rPr>
        <w:rFonts w:hint="default"/>
        <w:lang w:val="en-US" w:eastAsia="en-US" w:bidi="ar-SA"/>
      </w:rPr>
    </w:lvl>
  </w:abstractNum>
  <w:abstractNum w:abstractNumId="10" w15:restartNumberingAfterBreak="0">
    <w:nsid w:val="039D5844"/>
    <w:multiLevelType w:val="hybridMultilevel"/>
    <w:tmpl w:val="F8903C8E"/>
    <w:lvl w:ilvl="0" w:tplc="6324F292">
      <w:start w:val="1"/>
      <w:numFmt w:val="lowerLetter"/>
      <w:lvlText w:val="%1."/>
      <w:lvlJc w:val="left"/>
      <w:pPr>
        <w:ind w:left="544" w:hanging="428"/>
      </w:pPr>
      <w:rPr>
        <w:rFonts w:hint="default"/>
        <w:spacing w:val="-1"/>
        <w:w w:val="100"/>
        <w:lang w:val="en-US" w:eastAsia="en-US" w:bidi="ar-SA"/>
      </w:rPr>
    </w:lvl>
    <w:lvl w:ilvl="1" w:tplc="6CAC7140">
      <w:numFmt w:val="bullet"/>
      <w:lvlText w:val="•"/>
      <w:lvlJc w:val="left"/>
      <w:pPr>
        <w:ind w:left="1489" w:hanging="428"/>
      </w:pPr>
      <w:rPr>
        <w:rFonts w:hint="default"/>
        <w:lang w:val="en-US" w:eastAsia="en-US" w:bidi="ar-SA"/>
      </w:rPr>
    </w:lvl>
    <w:lvl w:ilvl="2" w:tplc="130AAB94">
      <w:numFmt w:val="bullet"/>
      <w:lvlText w:val="•"/>
      <w:lvlJc w:val="left"/>
      <w:pPr>
        <w:ind w:left="2439" w:hanging="428"/>
      </w:pPr>
      <w:rPr>
        <w:rFonts w:hint="default"/>
        <w:lang w:val="en-US" w:eastAsia="en-US" w:bidi="ar-SA"/>
      </w:rPr>
    </w:lvl>
    <w:lvl w:ilvl="3" w:tplc="FC365F5A">
      <w:numFmt w:val="bullet"/>
      <w:lvlText w:val="•"/>
      <w:lvlJc w:val="left"/>
      <w:pPr>
        <w:ind w:left="3389" w:hanging="428"/>
      </w:pPr>
      <w:rPr>
        <w:rFonts w:hint="default"/>
        <w:lang w:val="en-US" w:eastAsia="en-US" w:bidi="ar-SA"/>
      </w:rPr>
    </w:lvl>
    <w:lvl w:ilvl="4" w:tplc="9B3E2A3C">
      <w:numFmt w:val="bullet"/>
      <w:lvlText w:val="•"/>
      <w:lvlJc w:val="left"/>
      <w:pPr>
        <w:ind w:left="4339" w:hanging="428"/>
      </w:pPr>
      <w:rPr>
        <w:rFonts w:hint="default"/>
        <w:lang w:val="en-US" w:eastAsia="en-US" w:bidi="ar-SA"/>
      </w:rPr>
    </w:lvl>
    <w:lvl w:ilvl="5" w:tplc="C48EF4CA">
      <w:numFmt w:val="bullet"/>
      <w:lvlText w:val="•"/>
      <w:lvlJc w:val="left"/>
      <w:pPr>
        <w:ind w:left="5289" w:hanging="428"/>
      </w:pPr>
      <w:rPr>
        <w:rFonts w:hint="default"/>
        <w:lang w:val="en-US" w:eastAsia="en-US" w:bidi="ar-SA"/>
      </w:rPr>
    </w:lvl>
    <w:lvl w:ilvl="6" w:tplc="6EB0E2E6">
      <w:numFmt w:val="bullet"/>
      <w:lvlText w:val="•"/>
      <w:lvlJc w:val="left"/>
      <w:pPr>
        <w:ind w:left="6239" w:hanging="428"/>
      </w:pPr>
      <w:rPr>
        <w:rFonts w:hint="default"/>
        <w:lang w:val="en-US" w:eastAsia="en-US" w:bidi="ar-SA"/>
      </w:rPr>
    </w:lvl>
    <w:lvl w:ilvl="7" w:tplc="3C2843D8">
      <w:numFmt w:val="bullet"/>
      <w:lvlText w:val="•"/>
      <w:lvlJc w:val="left"/>
      <w:pPr>
        <w:ind w:left="7189" w:hanging="428"/>
      </w:pPr>
      <w:rPr>
        <w:rFonts w:hint="default"/>
        <w:lang w:val="en-US" w:eastAsia="en-US" w:bidi="ar-SA"/>
      </w:rPr>
    </w:lvl>
    <w:lvl w:ilvl="8" w:tplc="466C131E">
      <w:numFmt w:val="bullet"/>
      <w:lvlText w:val="•"/>
      <w:lvlJc w:val="left"/>
      <w:pPr>
        <w:ind w:left="8139" w:hanging="428"/>
      </w:pPr>
      <w:rPr>
        <w:rFonts w:hint="default"/>
        <w:lang w:val="en-US" w:eastAsia="en-US" w:bidi="ar-SA"/>
      </w:rPr>
    </w:lvl>
  </w:abstractNum>
  <w:abstractNum w:abstractNumId="11" w15:restartNumberingAfterBreak="0">
    <w:nsid w:val="04973E6C"/>
    <w:multiLevelType w:val="hybridMultilevel"/>
    <w:tmpl w:val="C6428228"/>
    <w:lvl w:ilvl="0" w:tplc="DB329AF0">
      <w:start w:val="1"/>
      <w:numFmt w:val="lowerLetter"/>
      <w:lvlText w:val="%1."/>
      <w:lvlJc w:val="left"/>
      <w:pPr>
        <w:ind w:left="544" w:hanging="428"/>
      </w:pPr>
      <w:rPr>
        <w:rFonts w:ascii="Calibri" w:eastAsia="Calibri" w:hAnsi="Calibri" w:cs="Calibri" w:hint="default"/>
        <w:b w:val="0"/>
        <w:bCs w:val="0"/>
        <w:i w:val="0"/>
        <w:iCs w:val="0"/>
        <w:spacing w:val="-1"/>
        <w:w w:val="100"/>
        <w:sz w:val="22"/>
        <w:szCs w:val="22"/>
        <w:lang w:val="en-US" w:eastAsia="en-US" w:bidi="ar-SA"/>
      </w:rPr>
    </w:lvl>
    <w:lvl w:ilvl="1" w:tplc="55BC61A4">
      <w:numFmt w:val="bullet"/>
      <w:lvlText w:val="•"/>
      <w:lvlJc w:val="left"/>
      <w:pPr>
        <w:ind w:left="1489" w:hanging="428"/>
      </w:pPr>
      <w:rPr>
        <w:rFonts w:hint="default"/>
        <w:lang w:val="en-US" w:eastAsia="en-US" w:bidi="ar-SA"/>
      </w:rPr>
    </w:lvl>
    <w:lvl w:ilvl="2" w:tplc="2AD2448A">
      <w:numFmt w:val="bullet"/>
      <w:lvlText w:val="•"/>
      <w:lvlJc w:val="left"/>
      <w:pPr>
        <w:ind w:left="2439" w:hanging="428"/>
      </w:pPr>
      <w:rPr>
        <w:rFonts w:hint="default"/>
        <w:lang w:val="en-US" w:eastAsia="en-US" w:bidi="ar-SA"/>
      </w:rPr>
    </w:lvl>
    <w:lvl w:ilvl="3" w:tplc="E6225296">
      <w:numFmt w:val="bullet"/>
      <w:lvlText w:val="•"/>
      <w:lvlJc w:val="left"/>
      <w:pPr>
        <w:ind w:left="3389" w:hanging="428"/>
      </w:pPr>
      <w:rPr>
        <w:rFonts w:hint="default"/>
        <w:lang w:val="en-US" w:eastAsia="en-US" w:bidi="ar-SA"/>
      </w:rPr>
    </w:lvl>
    <w:lvl w:ilvl="4" w:tplc="A5400B58">
      <w:numFmt w:val="bullet"/>
      <w:lvlText w:val="•"/>
      <w:lvlJc w:val="left"/>
      <w:pPr>
        <w:ind w:left="4339" w:hanging="428"/>
      </w:pPr>
      <w:rPr>
        <w:rFonts w:hint="default"/>
        <w:lang w:val="en-US" w:eastAsia="en-US" w:bidi="ar-SA"/>
      </w:rPr>
    </w:lvl>
    <w:lvl w:ilvl="5" w:tplc="ADAC1C38">
      <w:numFmt w:val="bullet"/>
      <w:lvlText w:val="•"/>
      <w:lvlJc w:val="left"/>
      <w:pPr>
        <w:ind w:left="5289" w:hanging="428"/>
      </w:pPr>
      <w:rPr>
        <w:rFonts w:hint="default"/>
        <w:lang w:val="en-US" w:eastAsia="en-US" w:bidi="ar-SA"/>
      </w:rPr>
    </w:lvl>
    <w:lvl w:ilvl="6" w:tplc="1ACA09A0">
      <w:numFmt w:val="bullet"/>
      <w:lvlText w:val="•"/>
      <w:lvlJc w:val="left"/>
      <w:pPr>
        <w:ind w:left="6239" w:hanging="428"/>
      </w:pPr>
      <w:rPr>
        <w:rFonts w:hint="default"/>
        <w:lang w:val="en-US" w:eastAsia="en-US" w:bidi="ar-SA"/>
      </w:rPr>
    </w:lvl>
    <w:lvl w:ilvl="7" w:tplc="A5E28092">
      <w:numFmt w:val="bullet"/>
      <w:lvlText w:val="•"/>
      <w:lvlJc w:val="left"/>
      <w:pPr>
        <w:ind w:left="7189" w:hanging="428"/>
      </w:pPr>
      <w:rPr>
        <w:rFonts w:hint="default"/>
        <w:lang w:val="en-US" w:eastAsia="en-US" w:bidi="ar-SA"/>
      </w:rPr>
    </w:lvl>
    <w:lvl w:ilvl="8" w:tplc="C44E7C9C">
      <w:numFmt w:val="bullet"/>
      <w:lvlText w:val="•"/>
      <w:lvlJc w:val="left"/>
      <w:pPr>
        <w:ind w:left="8139" w:hanging="428"/>
      </w:pPr>
      <w:rPr>
        <w:rFonts w:hint="default"/>
        <w:lang w:val="en-US" w:eastAsia="en-US" w:bidi="ar-SA"/>
      </w:rPr>
    </w:lvl>
  </w:abstractNum>
  <w:abstractNum w:abstractNumId="12" w15:restartNumberingAfterBreak="0">
    <w:nsid w:val="05412CE6"/>
    <w:multiLevelType w:val="hybridMultilevel"/>
    <w:tmpl w:val="5CE2BE0E"/>
    <w:lvl w:ilvl="0" w:tplc="DA406BDE">
      <w:start w:val="1"/>
      <w:numFmt w:val="lowerLetter"/>
      <w:lvlText w:val="%1."/>
      <w:lvlJc w:val="left"/>
      <w:pPr>
        <w:ind w:left="544" w:hanging="428"/>
      </w:pPr>
      <w:rPr>
        <w:rFonts w:ascii="Calibri" w:eastAsia="Calibri" w:hAnsi="Calibri" w:cs="Calibri" w:hint="default"/>
        <w:b w:val="0"/>
        <w:bCs w:val="0"/>
        <w:i w:val="0"/>
        <w:iCs w:val="0"/>
        <w:spacing w:val="-1"/>
        <w:w w:val="100"/>
        <w:sz w:val="22"/>
        <w:szCs w:val="22"/>
        <w:lang w:val="en-US" w:eastAsia="en-US" w:bidi="ar-SA"/>
      </w:rPr>
    </w:lvl>
    <w:lvl w:ilvl="1" w:tplc="B18CBC56">
      <w:start w:val="1"/>
      <w:numFmt w:val="lowerRoman"/>
      <w:lvlText w:val="%2."/>
      <w:lvlJc w:val="left"/>
      <w:pPr>
        <w:ind w:left="966" w:hanging="423"/>
      </w:pPr>
      <w:rPr>
        <w:rFonts w:ascii="Calibri" w:eastAsia="Calibri" w:hAnsi="Calibri" w:cs="Calibri" w:hint="default"/>
        <w:b w:val="0"/>
        <w:bCs w:val="0"/>
        <w:i w:val="0"/>
        <w:iCs w:val="0"/>
        <w:spacing w:val="0"/>
        <w:w w:val="100"/>
        <w:sz w:val="22"/>
        <w:szCs w:val="22"/>
        <w:lang w:val="en-US" w:eastAsia="en-US" w:bidi="ar-SA"/>
      </w:rPr>
    </w:lvl>
    <w:lvl w:ilvl="2" w:tplc="C3426656">
      <w:numFmt w:val="bullet"/>
      <w:lvlText w:val="•"/>
      <w:lvlJc w:val="left"/>
      <w:pPr>
        <w:ind w:left="1968" w:hanging="423"/>
      </w:pPr>
      <w:rPr>
        <w:rFonts w:hint="default"/>
        <w:lang w:val="en-US" w:eastAsia="en-US" w:bidi="ar-SA"/>
      </w:rPr>
    </w:lvl>
    <w:lvl w:ilvl="3" w:tplc="89F29006">
      <w:numFmt w:val="bullet"/>
      <w:lvlText w:val="•"/>
      <w:lvlJc w:val="left"/>
      <w:pPr>
        <w:ind w:left="2977" w:hanging="423"/>
      </w:pPr>
      <w:rPr>
        <w:rFonts w:hint="default"/>
        <w:lang w:val="en-US" w:eastAsia="en-US" w:bidi="ar-SA"/>
      </w:rPr>
    </w:lvl>
    <w:lvl w:ilvl="4" w:tplc="CC72D8FA">
      <w:numFmt w:val="bullet"/>
      <w:lvlText w:val="•"/>
      <w:lvlJc w:val="left"/>
      <w:pPr>
        <w:ind w:left="3986" w:hanging="423"/>
      </w:pPr>
      <w:rPr>
        <w:rFonts w:hint="default"/>
        <w:lang w:val="en-US" w:eastAsia="en-US" w:bidi="ar-SA"/>
      </w:rPr>
    </w:lvl>
    <w:lvl w:ilvl="5" w:tplc="ADC87D10">
      <w:numFmt w:val="bullet"/>
      <w:lvlText w:val="•"/>
      <w:lvlJc w:val="left"/>
      <w:pPr>
        <w:ind w:left="4995" w:hanging="423"/>
      </w:pPr>
      <w:rPr>
        <w:rFonts w:hint="default"/>
        <w:lang w:val="en-US" w:eastAsia="en-US" w:bidi="ar-SA"/>
      </w:rPr>
    </w:lvl>
    <w:lvl w:ilvl="6" w:tplc="3D8EE1AC">
      <w:numFmt w:val="bullet"/>
      <w:lvlText w:val="•"/>
      <w:lvlJc w:val="left"/>
      <w:pPr>
        <w:ind w:left="6004" w:hanging="423"/>
      </w:pPr>
      <w:rPr>
        <w:rFonts w:hint="default"/>
        <w:lang w:val="en-US" w:eastAsia="en-US" w:bidi="ar-SA"/>
      </w:rPr>
    </w:lvl>
    <w:lvl w:ilvl="7" w:tplc="3B9C263E">
      <w:numFmt w:val="bullet"/>
      <w:lvlText w:val="•"/>
      <w:lvlJc w:val="left"/>
      <w:pPr>
        <w:ind w:left="7012" w:hanging="423"/>
      </w:pPr>
      <w:rPr>
        <w:rFonts w:hint="default"/>
        <w:lang w:val="en-US" w:eastAsia="en-US" w:bidi="ar-SA"/>
      </w:rPr>
    </w:lvl>
    <w:lvl w:ilvl="8" w:tplc="898AD380">
      <w:numFmt w:val="bullet"/>
      <w:lvlText w:val="•"/>
      <w:lvlJc w:val="left"/>
      <w:pPr>
        <w:ind w:left="8021" w:hanging="423"/>
      </w:pPr>
      <w:rPr>
        <w:rFonts w:hint="default"/>
        <w:lang w:val="en-US" w:eastAsia="en-US" w:bidi="ar-SA"/>
      </w:rPr>
    </w:lvl>
  </w:abstractNum>
  <w:abstractNum w:abstractNumId="13" w15:restartNumberingAfterBreak="0">
    <w:nsid w:val="054B4411"/>
    <w:multiLevelType w:val="hybridMultilevel"/>
    <w:tmpl w:val="037C25F8"/>
    <w:lvl w:ilvl="0" w:tplc="02F0F124">
      <w:start w:val="1"/>
      <w:numFmt w:val="lowerLetter"/>
      <w:lvlText w:val="%1."/>
      <w:lvlJc w:val="left"/>
      <w:pPr>
        <w:ind w:left="544" w:hanging="428"/>
        <w:jc w:val="right"/>
      </w:pPr>
      <w:rPr>
        <w:rFonts w:ascii="Calibri" w:eastAsia="Calibri" w:hAnsi="Calibri" w:cs="Calibri" w:hint="default"/>
        <w:b w:val="0"/>
        <w:bCs w:val="0"/>
        <w:i w:val="0"/>
        <w:iCs w:val="0"/>
        <w:spacing w:val="-1"/>
        <w:w w:val="100"/>
        <w:sz w:val="22"/>
        <w:szCs w:val="22"/>
        <w:lang w:val="en-US" w:eastAsia="en-US" w:bidi="ar-SA"/>
      </w:rPr>
    </w:lvl>
    <w:lvl w:ilvl="1" w:tplc="AA1EF090">
      <w:start w:val="1"/>
      <w:numFmt w:val="lowerRoman"/>
      <w:lvlText w:val="%2."/>
      <w:lvlJc w:val="left"/>
      <w:pPr>
        <w:ind w:left="966" w:hanging="423"/>
      </w:pPr>
      <w:rPr>
        <w:rFonts w:hint="default"/>
        <w:spacing w:val="0"/>
        <w:w w:val="100"/>
        <w:lang w:val="en-US" w:eastAsia="en-US" w:bidi="ar-SA"/>
      </w:rPr>
    </w:lvl>
    <w:lvl w:ilvl="2" w:tplc="7A7C6974">
      <w:start w:val="1"/>
      <w:numFmt w:val="upperLetter"/>
      <w:lvlText w:val="%3."/>
      <w:lvlJc w:val="left"/>
      <w:pPr>
        <w:ind w:left="1393" w:hanging="423"/>
      </w:pPr>
      <w:rPr>
        <w:rFonts w:hint="default"/>
        <w:strike/>
        <w:spacing w:val="0"/>
        <w:w w:val="100"/>
        <w:lang w:val="en-US" w:eastAsia="en-US" w:bidi="ar-SA"/>
      </w:rPr>
    </w:lvl>
    <w:lvl w:ilvl="3" w:tplc="0C44EC24">
      <w:numFmt w:val="bullet"/>
      <w:lvlText w:val="•"/>
      <w:lvlJc w:val="left"/>
      <w:pPr>
        <w:ind w:left="2479" w:hanging="423"/>
      </w:pPr>
      <w:rPr>
        <w:rFonts w:hint="default"/>
        <w:lang w:val="en-US" w:eastAsia="en-US" w:bidi="ar-SA"/>
      </w:rPr>
    </w:lvl>
    <w:lvl w:ilvl="4" w:tplc="BFEA0B32">
      <w:numFmt w:val="bullet"/>
      <w:lvlText w:val="•"/>
      <w:lvlJc w:val="left"/>
      <w:pPr>
        <w:ind w:left="3559" w:hanging="423"/>
      </w:pPr>
      <w:rPr>
        <w:rFonts w:hint="default"/>
        <w:lang w:val="en-US" w:eastAsia="en-US" w:bidi="ar-SA"/>
      </w:rPr>
    </w:lvl>
    <w:lvl w:ilvl="5" w:tplc="E21AB178">
      <w:numFmt w:val="bullet"/>
      <w:lvlText w:val="•"/>
      <w:lvlJc w:val="left"/>
      <w:pPr>
        <w:ind w:left="4639" w:hanging="423"/>
      </w:pPr>
      <w:rPr>
        <w:rFonts w:hint="default"/>
        <w:lang w:val="en-US" w:eastAsia="en-US" w:bidi="ar-SA"/>
      </w:rPr>
    </w:lvl>
    <w:lvl w:ilvl="6" w:tplc="D3B459EA">
      <w:numFmt w:val="bullet"/>
      <w:lvlText w:val="•"/>
      <w:lvlJc w:val="left"/>
      <w:pPr>
        <w:ind w:left="5719" w:hanging="423"/>
      </w:pPr>
      <w:rPr>
        <w:rFonts w:hint="default"/>
        <w:lang w:val="en-US" w:eastAsia="en-US" w:bidi="ar-SA"/>
      </w:rPr>
    </w:lvl>
    <w:lvl w:ilvl="7" w:tplc="B7107212">
      <w:numFmt w:val="bullet"/>
      <w:lvlText w:val="•"/>
      <w:lvlJc w:val="left"/>
      <w:pPr>
        <w:ind w:left="6799" w:hanging="423"/>
      </w:pPr>
      <w:rPr>
        <w:rFonts w:hint="default"/>
        <w:lang w:val="en-US" w:eastAsia="en-US" w:bidi="ar-SA"/>
      </w:rPr>
    </w:lvl>
    <w:lvl w:ilvl="8" w:tplc="9606D850">
      <w:numFmt w:val="bullet"/>
      <w:lvlText w:val="•"/>
      <w:lvlJc w:val="left"/>
      <w:pPr>
        <w:ind w:left="7879" w:hanging="423"/>
      </w:pPr>
      <w:rPr>
        <w:rFonts w:hint="default"/>
        <w:lang w:val="en-US" w:eastAsia="en-US" w:bidi="ar-SA"/>
      </w:rPr>
    </w:lvl>
  </w:abstractNum>
  <w:abstractNum w:abstractNumId="14" w15:restartNumberingAfterBreak="0">
    <w:nsid w:val="056932C8"/>
    <w:multiLevelType w:val="hybridMultilevel"/>
    <w:tmpl w:val="9B9AF470"/>
    <w:lvl w:ilvl="0" w:tplc="2F46DA6C">
      <w:start w:val="1"/>
      <w:numFmt w:val="lowerLetter"/>
      <w:lvlText w:val="%1."/>
      <w:lvlJc w:val="left"/>
      <w:pPr>
        <w:ind w:left="544" w:hanging="428"/>
      </w:pPr>
      <w:rPr>
        <w:rFonts w:ascii="Calibri" w:eastAsia="Calibri" w:hAnsi="Calibri" w:cs="Calibri" w:hint="default"/>
        <w:b w:val="0"/>
        <w:bCs w:val="0"/>
        <w:i w:val="0"/>
        <w:iCs w:val="0"/>
        <w:spacing w:val="-1"/>
        <w:w w:val="100"/>
        <w:sz w:val="22"/>
        <w:szCs w:val="22"/>
        <w:lang w:val="en-US" w:eastAsia="en-US" w:bidi="ar-SA"/>
      </w:rPr>
    </w:lvl>
    <w:lvl w:ilvl="1" w:tplc="060C6918">
      <w:numFmt w:val="bullet"/>
      <w:lvlText w:val="•"/>
      <w:lvlJc w:val="left"/>
      <w:pPr>
        <w:ind w:left="1489" w:hanging="428"/>
      </w:pPr>
      <w:rPr>
        <w:rFonts w:hint="default"/>
        <w:lang w:val="en-US" w:eastAsia="en-US" w:bidi="ar-SA"/>
      </w:rPr>
    </w:lvl>
    <w:lvl w:ilvl="2" w:tplc="37B21EA8">
      <w:numFmt w:val="bullet"/>
      <w:lvlText w:val="•"/>
      <w:lvlJc w:val="left"/>
      <w:pPr>
        <w:ind w:left="2439" w:hanging="428"/>
      </w:pPr>
      <w:rPr>
        <w:rFonts w:hint="default"/>
        <w:lang w:val="en-US" w:eastAsia="en-US" w:bidi="ar-SA"/>
      </w:rPr>
    </w:lvl>
    <w:lvl w:ilvl="3" w:tplc="8FC27790">
      <w:numFmt w:val="bullet"/>
      <w:lvlText w:val="•"/>
      <w:lvlJc w:val="left"/>
      <w:pPr>
        <w:ind w:left="3389" w:hanging="428"/>
      </w:pPr>
      <w:rPr>
        <w:rFonts w:hint="default"/>
        <w:lang w:val="en-US" w:eastAsia="en-US" w:bidi="ar-SA"/>
      </w:rPr>
    </w:lvl>
    <w:lvl w:ilvl="4" w:tplc="66844E24">
      <w:numFmt w:val="bullet"/>
      <w:lvlText w:val="•"/>
      <w:lvlJc w:val="left"/>
      <w:pPr>
        <w:ind w:left="4339" w:hanging="428"/>
      </w:pPr>
      <w:rPr>
        <w:rFonts w:hint="default"/>
        <w:lang w:val="en-US" w:eastAsia="en-US" w:bidi="ar-SA"/>
      </w:rPr>
    </w:lvl>
    <w:lvl w:ilvl="5" w:tplc="1608B0FE">
      <w:numFmt w:val="bullet"/>
      <w:lvlText w:val="•"/>
      <w:lvlJc w:val="left"/>
      <w:pPr>
        <w:ind w:left="5289" w:hanging="428"/>
      </w:pPr>
      <w:rPr>
        <w:rFonts w:hint="default"/>
        <w:lang w:val="en-US" w:eastAsia="en-US" w:bidi="ar-SA"/>
      </w:rPr>
    </w:lvl>
    <w:lvl w:ilvl="6" w:tplc="7D9C4966">
      <w:numFmt w:val="bullet"/>
      <w:lvlText w:val="•"/>
      <w:lvlJc w:val="left"/>
      <w:pPr>
        <w:ind w:left="6239" w:hanging="428"/>
      </w:pPr>
      <w:rPr>
        <w:rFonts w:hint="default"/>
        <w:lang w:val="en-US" w:eastAsia="en-US" w:bidi="ar-SA"/>
      </w:rPr>
    </w:lvl>
    <w:lvl w:ilvl="7" w:tplc="30C0A1EA">
      <w:numFmt w:val="bullet"/>
      <w:lvlText w:val="•"/>
      <w:lvlJc w:val="left"/>
      <w:pPr>
        <w:ind w:left="7189" w:hanging="428"/>
      </w:pPr>
      <w:rPr>
        <w:rFonts w:hint="default"/>
        <w:lang w:val="en-US" w:eastAsia="en-US" w:bidi="ar-SA"/>
      </w:rPr>
    </w:lvl>
    <w:lvl w:ilvl="8" w:tplc="30B04BAC">
      <w:numFmt w:val="bullet"/>
      <w:lvlText w:val="•"/>
      <w:lvlJc w:val="left"/>
      <w:pPr>
        <w:ind w:left="8139" w:hanging="428"/>
      </w:pPr>
      <w:rPr>
        <w:rFonts w:hint="default"/>
        <w:lang w:val="en-US" w:eastAsia="en-US" w:bidi="ar-SA"/>
      </w:rPr>
    </w:lvl>
  </w:abstractNum>
  <w:abstractNum w:abstractNumId="15" w15:restartNumberingAfterBreak="0">
    <w:nsid w:val="05AA7A38"/>
    <w:multiLevelType w:val="hybridMultilevel"/>
    <w:tmpl w:val="0A9A0522"/>
    <w:lvl w:ilvl="0" w:tplc="4794583C">
      <w:start w:val="1"/>
      <w:numFmt w:val="lowerLetter"/>
      <w:lvlText w:val="%1."/>
      <w:lvlJc w:val="left"/>
      <w:pPr>
        <w:ind w:left="401" w:hanging="284"/>
      </w:pPr>
      <w:rPr>
        <w:rFonts w:ascii="Calibri" w:eastAsia="Calibri" w:hAnsi="Calibri" w:cs="Calibri" w:hint="default"/>
        <w:b w:val="0"/>
        <w:bCs w:val="0"/>
        <w:i w:val="0"/>
        <w:iCs w:val="0"/>
        <w:spacing w:val="-1"/>
        <w:w w:val="100"/>
        <w:sz w:val="22"/>
        <w:szCs w:val="22"/>
        <w:lang w:val="en-US" w:eastAsia="en-US" w:bidi="ar-SA"/>
      </w:rPr>
    </w:lvl>
    <w:lvl w:ilvl="1" w:tplc="599081A0">
      <w:start w:val="1"/>
      <w:numFmt w:val="lowerRoman"/>
      <w:lvlText w:val="%2."/>
      <w:lvlJc w:val="left"/>
      <w:pPr>
        <w:ind w:left="829" w:hanging="312"/>
      </w:pPr>
      <w:rPr>
        <w:rFonts w:ascii="Calibri" w:eastAsia="Calibri" w:hAnsi="Calibri" w:cs="Calibri" w:hint="default"/>
        <w:b w:val="0"/>
        <w:bCs w:val="0"/>
        <w:i w:val="0"/>
        <w:iCs w:val="0"/>
        <w:spacing w:val="0"/>
        <w:w w:val="100"/>
        <w:sz w:val="22"/>
        <w:szCs w:val="22"/>
        <w:lang w:val="en-US" w:eastAsia="en-US" w:bidi="ar-SA"/>
      </w:rPr>
    </w:lvl>
    <w:lvl w:ilvl="2" w:tplc="56F0BF18">
      <w:numFmt w:val="bullet"/>
      <w:lvlText w:val="•"/>
      <w:lvlJc w:val="left"/>
      <w:pPr>
        <w:ind w:left="840" w:hanging="312"/>
      </w:pPr>
      <w:rPr>
        <w:rFonts w:hint="default"/>
        <w:lang w:val="en-US" w:eastAsia="en-US" w:bidi="ar-SA"/>
      </w:rPr>
    </w:lvl>
    <w:lvl w:ilvl="3" w:tplc="B52271CE">
      <w:numFmt w:val="bullet"/>
      <w:lvlText w:val="•"/>
      <w:lvlJc w:val="left"/>
      <w:pPr>
        <w:ind w:left="1419" w:hanging="312"/>
      </w:pPr>
      <w:rPr>
        <w:rFonts w:hint="default"/>
        <w:lang w:val="en-US" w:eastAsia="en-US" w:bidi="ar-SA"/>
      </w:rPr>
    </w:lvl>
    <w:lvl w:ilvl="4" w:tplc="8B1E72A6">
      <w:numFmt w:val="bullet"/>
      <w:lvlText w:val="•"/>
      <w:lvlJc w:val="left"/>
      <w:pPr>
        <w:ind w:left="1998" w:hanging="312"/>
      </w:pPr>
      <w:rPr>
        <w:rFonts w:hint="default"/>
        <w:lang w:val="en-US" w:eastAsia="en-US" w:bidi="ar-SA"/>
      </w:rPr>
    </w:lvl>
    <w:lvl w:ilvl="5" w:tplc="EA289E62">
      <w:numFmt w:val="bullet"/>
      <w:lvlText w:val="•"/>
      <w:lvlJc w:val="left"/>
      <w:pPr>
        <w:ind w:left="2577" w:hanging="312"/>
      </w:pPr>
      <w:rPr>
        <w:rFonts w:hint="default"/>
        <w:lang w:val="en-US" w:eastAsia="en-US" w:bidi="ar-SA"/>
      </w:rPr>
    </w:lvl>
    <w:lvl w:ilvl="6" w:tplc="A83ED0A6">
      <w:numFmt w:val="bullet"/>
      <w:lvlText w:val="•"/>
      <w:lvlJc w:val="left"/>
      <w:pPr>
        <w:ind w:left="3157" w:hanging="312"/>
      </w:pPr>
      <w:rPr>
        <w:rFonts w:hint="default"/>
        <w:lang w:val="en-US" w:eastAsia="en-US" w:bidi="ar-SA"/>
      </w:rPr>
    </w:lvl>
    <w:lvl w:ilvl="7" w:tplc="F91A245A">
      <w:numFmt w:val="bullet"/>
      <w:lvlText w:val="•"/>
      <w:lvlJc w:val="left"/>
      <w:pPr>
        <w:ind w:left="3736" w:hanging="312"/>
      </w:pPr>
      <w:rPr>
        <w:rFonts w:hint="default"/>
        <w:lang w:val="en-US" w:eastAsia="en-US" w:bidi="ar-SA"/>
      </w:rPr>
    </w:lvl>
    <w:lvl w:ilvl="8" w:tplc="0A1C4CE0">
      <w:numFmt w:val="bullet"/>
      <w:lvlText w:val="•"/>
      <w:lvlJc w:val="left"/>
      <w:pPr>
        <w:ind w:left="4315" w:hanging="312"/>
      </w:pPr>
      <w:rPr>
        <w:rFonts w:hint="default"/>
        <w:lang w:val="en-US" w:eastAsia="en-US" w:bidi="ar-SA"/>
      </w:rPr>
    </w:lvl>
  </w:abstractNum>
  <w:abstractNum w:abstractNumId="16" w15:restartNumberingAfterBreak="0">
    <w:nsid w:val="07016BD4"/>
    <w:multiLevelType w:val="hybridMultilevel"/>
    <w:tmpl w:val="E65042CE"/>
    <w:lvl w:ilvl="0" w:tplc="3912EA46">
      <w:start w:val="1"/>
      <w:numFmt w:val="lowerRoman"/>
      <w:lvlText w:val="%1."/>
      <w:lvlJc w:val="left"/>
      <w:pPr>
        <w:ind w:left="1497" w:hanging="360"/>
      </w:pPr>
      <w:rPr>
        <w:rFonts w:ascii="Calibri" w:eastAsia="Calibri" w:hAnsi="Calibri" w:cs="Calibri" w:hint="default"/>
        <w:b/>
        <w:bCs/>
        <w:i w:val="0"/>
        <w:iCs w:val="0"/>
        <w:strike/>
        <w:spacing w:val="-2"/>
        <w:w w:val="89"/>
        <w:sz w:val="22"/>
        <w:szCs w:val="22"/>
        <w:lang w:val="en-US" w:eastAsia="en-US" w:bidi="ar-SA"/>
      </w:rPr>
    </w:lvl>
    <w:lvl w:ilvl="1" w:tplc="2FFC1B9E">
      <w:numFmt w:val="bullet"/>
      <w:lvlText w:val="•"/>
      <w:lvlJc w:val="left"/>
      <w:pPr>
        <w:ind w:left="2027" w:hanging="360"/>
      </w:pPr>
      <w:rPr>
        <w:rFonts w:hint="default"/>
        <w:lang w:val="en-US" w:eastAsia="en-US" w:bidi="ar-SA"/>
      </w:rPr>
    </w:lvl>
    <w:lvl w:ilvl="2" w:tplc="EE026D36">
      <w:numFmt w:val="bullet"/>
      <w:lvlText w:val="•"/>
      <w:lvlJc w:val="left"/>
      <w:pPr>
        <w:ind w:left="2554" w:hanging="360"/>
      </w:pPr>
      <w:rPr>
        <w:rFonts w:hint="default"/>
        <w:lang w:val="en-US" w:eastAsia="en-US" w:bidi="ar-SA"/>
      </w:rPr>
    </w:lvl>
    <w:lvl w:ilvl="3" w:tplc="30A0DD76">
      <w:numFmt w:val="bullet"/>
      <w:lvlText w:val="•"/>
      <w:lvlJc w:val="left"/>
      <w:pPr>
        <w:ind w:left="3081" w:hanging="360"/>
      </w:pPr>
      <w:rPr>
        <w:rFonts w:hint="default"/>
        <w:lang w:val="en-US" w:eastAsia="en-US" w:bidi="ar-SA"/>
      </w:rPr>
    </w:lvl>
    <w:lvl w:ilvl="4" w:tplc="B98E1250">
      <w:numFmt w:val="bullet"/>
      <w:lvlText w:val="•"/>
      <w:lvlJc w:val="left"/>
      <w:pPr>
        <w:ind w:left="3608" w:hanging="360"/>
      </w:pPr>
      <w:rPr>
        <w:rFonts w:hint="default"/>
        <w:lang w:val="en-US" w:eastAsia="en-US" w:bidi="ar-SA"/>
      </w:rPr>
    </w:lvl>
    <w:lvl w:ilvl="5" w:tplc="D84A3D6C">
      <w:numFmt w:val="bullet"/>
      <w:lvlText w:val="•"/>
      <w:lvlJc w:val="left"/>
      <w:pPr>
        <w:ind w:left="4135" w:hanging="360"/>
      </w:pPr>
      <w:rPr>
        <w:rFonts w:hint="default"/>
        <w:lang w:val="en-US" w:eastAsia="en-US" w:bidi="ar-SA"/>
      </w:rPr>
    </w:lvl>
    <w:lvl w:ilvl="6" w:tplc="BE1CC23E">
      <w:numFmt w:val="bullet"/>
      <w:lvlText w:val="•"/>
      <w:lvlJc w:val="left"/>
      <w:pPr>
        <w:ind w:left="4662" w:hanging="360"/>
      </w:pPr>
      <w:rPr>
        <w:rFonts w:hint="default"/>
        <w:lang w:val="en-US" w:eastAsia="en-US" w:bidi="ar-SA"/>
      </w:rPr>
    </w:lvl>
    <w:lvl w:ilvl="7" w:tplc="5B7ADED8">
      <w:numFmt w:val="bullet"/>
      <w:lvlText w:val="•"/>
      <w:lvlJc w:val="left"/>
      <w:pPr>
        <w:ind w:left="5189" w:hanging="360"/>
      </w:pPr>
      <w:rPr>
        <w:rFonts w:hint="default"/>
        <w:lang w:val="en-US" w:eastAsia="en-US" w:bidi="ar-SA"/>
      </w:rPr>
    </w:lvl>
    <w:lvl w:ilvl="8" w:tplc="A3743360">
      <w:numFmt w:val="bullet"/>
      <w:lvlText w:val="•"/>
      <w:lvlJc w:val="left"/>
      <w:pPr>
        <w:ind w:left="5716" w:hanging="360"/>
      </w:pPr>
      <w:rPr>
        <w:rFonts w:hint="default"/>
        <w:lang w:val="en-US" w:eastAsia="en-US" w:bidi="ar-SA"/>
      </w:rPr>
    </w:lvl>
  </w:abstractNum>
  <w:abstractNum w:abstractNumId="17" w15:restartNumberingAfterBreak="0">
    <w:nsid w:val="07545B25"/>
    <w:multiLevelType w:val="hybridMultilevel"/>
    <w:tmpl w:val="C62286F2"/>
    <w:lvl w:ilvl="0" w:tplc="6B1EDFCA">
      <w:start w:val="1"/>
      <w:numFmt w:val="lowerLetter"/>
      <w:lvlText w:val="%1."/>
      <w:lvlJc w:val="left"/>
      <w:pPr>
        <w:ind w:left="544" w:hanging="428"/>
      </w:pPr>
      <w:rPr>
        <w:rFonts w:ascii="Calibri" w:eastAsia="Calibri" w:hAnsi="Calibri" w:cs="Calibri" w:hint="default"/>
        <w:b w:val="0"/>
        <w:bCs w:val="0"/>
        <w:i w:val="0"/>
        <w:iCs w:val="0"/>
        <w:spacing w:val="-1"/>
        <w:w w:val="100"/>
        <w:sz w:val="22"/>
        <w:szCs w:val="22"/>
        <w:lang w:val="en-US" w:eastAsia="en-US" w:bidi="ar-SA"/>
      </w:rPr>
    </w:lvl>
    <w:lvl w:ilvl="1" w:tplc="DB3C4128">
      <w:numFmt w:val="bullet"/>
      <w:lvlText w:val="•"/>
      <w:lvlJc w:val="left"/>
      <w:pPr>
        <w:ind w:left="1489" w:hanging="428"/>
      </w:pPr>
      <w:rPr>
        <w:rFonts w:hint="default"/>
        <w:lang w:val="en-US" w:eastAsia="en-US" w:bidi="ar-SA"/>
      </w:rPr>
    </w:lvl>
    <w:lvl w:ilvl="2" w:tplc="EEEA3B3C">
      <w:numFmt w:val="bullet"/>
      <w:lvlText w:val="•"/>
      <w:lvlJc w:val="left"/>
      <w:pPr>
        <w:ind w:left="2439" w:hanging="428"/>
      </w:pPr>
      <w:rPr>
        <w:rFonts w:hint="default"/>
        <w:lang w:val="en-US" w:eastAsia="en-US" w:bidi="ar-SA"/>
      </w:rPr>
    </w:lvl>
    <w:lvl w:ilvl="3" w:tplc="DC0EAD0C">
      <w:numFmt w:val="bullet"/>
      <w:lvlText w:val="•"/>
      <w:lvlJc w:val="left"/>
      <w:pPr>
        <w:ind w:left="3389" w:hanging="428"/>
      </w:pPr>
      <w:rPr>
        <w:rFonts w:hint="default"/>
        <w:lang w:val="en-US" w:eastAsia="en-US" w:bidi="ar-SA"/>
      </w:rPr>
    </w:lvl>
    <w:lvl w:ilvl="4" w:tplc="353246E4">
      <w:numFmt w:val="bullet"/>
      <w:lvlText w:val="•"/>
      <w:lvlJc w:val="left"/>
      <w:pPr>
        <w:ind w:left="4339" w:hanging="428"/>
      </w:pPr>
      <w:rPr>
        <w:rFonts w:hint="default"/>
        <w:lang w:val="en-US" w:eastAsia="en-US" w:bidi="ar-SA"/>
      </w:rPr>
    </w:lvl>
    <w:lvl w:ilvl="5" w:tplc="1B388230">
      <w:numFmt w:val="bullet"/>
      <w:lvlText w:val="•"/>
      <w:lvlJc w:val="left"/>
      <w:pPr>
        <w:ind w:left="5289" w:hanging="428"/>
      </w:pPr>
      <w:rPr>
        <w:rFonts w:hint="default"/>
        <w:lang w:val="en-US" w:eastAsia="en-US" w:bidi="ar-SA"/>
      </w:rPr>
    </w:lvl>
    <w:lvl w:ilvl="6" w:tplc="11B22200">
      <w:numFmt w:val="bullet"/>
      <w:lvlText w:val="•"/>
      <w:lvlJc w:val="left"/>
      <w:pPr>
        <w:ind w:left="6239" w:hanging="428"/>
      </w:pPr>
      <w:rPr>
        <w:rFonts w:hint="default"/>
        <w:lang w:val="en-US" w:eastAsia="en-US" w:bidi="ar-SA"/>
      </w:rPr>
    </w:lvl>
    <w:lvl w:ilvl="7" w:tplc="A82E5A48">
      <w:numFmt w:val="bullet"/>
      <w:lvlText w:val="•"/>
      <w:lvlJc w:val="left"/>
      <w:pPr>
        <w:ind w:left="7189" w:hanging="428"/>
      </w:pPr>
      <w:rPr>
        <w:rFonts w:hint="default"/>
        <w:lang w:val="en-US" w:eastAsia="en-US" w:bidi="ar-SA"/>
      </w:rPr>
    </w:lvl>
    <w:lvl w:ilvl="8" w:tplc="0674C850">
      <w:numFmt w:val="bullet"/>
      <w:lvlText w:val="•"/>
      <w:lvlJc w:val="left"/>
      <w:pPr>
        <w:ind w:left="8139" w:hanging="428"/>
      </w:pPr>
      <w:rPr>
        <w:rFonts w:hint="default"/>
        <w:lang w:val="en-US" w:eastAsia="en-US" w:bidi="ar-SA"/>
      </w:rPr>
    </w:lvl>
  </w:abstractNum>
  <w:abstractNum w:abstractNumId="18" w15:restartNumberingAfterBreak="0">
    <w:nsid w:val="093A37AF"/>
    <w:multiLevelType w:val="hybridMultilevel"/>
    <w:tmpl w:val="D972A8E8"/>
    <w:lvl w:ilvl="0" w:tplc="3A6CD190">
      <w:start w:val="1"/>
      <w:numFmt w:val="lowerRoman"/>
      <w:lvlText w:val="%1."/>
      <w:lvlJc w:val="left"/>
      <w:pPr>
        <w:ind w:left="833" w:hanging="360"/>
      </w:pPr>
      <w:rPr>
        <w:rFonts w:ascii="Calibri" w:eastAsia="Calibri" w:hAnsi="Calibri" w:cs="Calibri" w:hint="default"/>
        <w:b w:val="0"/>
        <w:bCs w:val="0"/>
        <w:i w:val="0"/>
        <w:iCs w:val="0"/>
        <w:spacing w:val="0"/>
        <w:w w:val="100"/>
        <w:sz w:val="22"/>
        <w:szCs w:val="22"/>
        <w:lang w:val="en-US" w:eastAsia="en-US" w:bidi="ar-SA"/>
      </w:rPr>
    </w:lvl>
    <w:lvl w:ilvl="1" w:tplc="3F1A1E6E">
      <w:numFmt w:val="bullet"/>
      <w:lvlText w:val="•"/>
      <w:lvlJc w:val="left"/>
      <w:pPr>
        <w:ind w:left="1303" w:hanging="360"/>
      </w:pPr>
      <w:rPr>
        <w:rFonts w:hint="default"/>
        <w:lang w:val="en-US" w:eastAsia="en-US" w:bidi="ar-SA"/>
      </w:rPr>
    </w:lvl>
    <w:lvl w:ilvl="2" w:tplc="AFC2485A">
      <w:numFmt w:val="bullet"/>
      <w:lvlText w:val="•"/>
      <w:lvlJc w:val="left"/>
      <w:pPr>
        <w:ind w:left="1766" w:hanging="360"/>
      </w:pPr>
      <w:rPr>
        <w:rFonts w:hint="default"/>
        <w:lang w:val="en-US" w:eastAsia="en-US" w:bidi="ar-SA"/>
      </w:rPr>
    </w:lvl>
    <w:lvl w:ilvl="3" w:tplc="FF02A3AC">
      <w:numFmt w:val="bullet"/>
      <w:lvlText w:val="•"/>
      <w:lvlJc w:val="left"/>
      <w:pPr>
        <w:ind w:left="2230" w:hanging="360"/>
      </w:pPr>
      <w:rPr>
        <w:rFonts w:hint="default"/>
        <w:lang w:val="en-US" w:eastAsia="en-US" w:bidi="ar-SA"/>
      </w:rPr>
    </w:lvl>
    <w:lvl w:ilvl="4" w:tplc="70780AD6">
      <w:numFmt w:val="bullet"/>
      <w:lvlText w:val="•"/>
      <w:lvlJc w:val="left"/>
      <w:pPr>
        <w:ind w:left="2693" w:hanging="360"/>
      </w:pPr>
      <w:rPr>
        <w:rFonts w:hint="default"/>
        <w:lang w:val="en-US" w:eastAsia="en-US" w:bidi="ar-SA"/>
      </w:rPr>
    </w:lvl>
    <w:lvl w:ilvl="5" w:tplc="10A621C0">
      <w:numFmt w:val="bullet"/>
      <w:lvlText w:val="•"/>
      <w:lvlJc w:val="left"/>
      <w:pPr>
        <w:ind w:left="3157" w:hanging="360"/>
      </w:pPr>
      <w:rPr>
        <w:rFonts w:hint="default"/>
        <w:lang w:val="en-US" w:eastAsia="en-US" w:bidi="ar-SA"/>
      </w:rPr>
    </w:lvl>
    <w:lvl w:ilvl="6" w:tplc="1FE8862C">
      <w:numFmt w:val="bullet"/>
      <w:lvlText w:val="•"/>
      <w:lvlJc w:val="left"/>
      <w:pPr>
        <w:ind w:left="3620" w:hanging="360"/>
      </w:pPr>
      <w:rPr>
        <w:rFonts w:hint="default"/>
        <w:lang w:val="en-US" w:eastAsia="en-US" w:bidi="ar-SA"/>
      </w:rPr>
    </w:lvl>
    <w:lvl w:ilvl="7" w:tplc="B3B0E136">
      <w:numFmt w:val="bullet"/>
      <w:lvlText w:val="•"/>
      <w:lvlJc w:val="left"/>
      <w:pPr>
        <w:ind w:left="4083" w:hanging="360"/>
      </w:pPr>
      <w:rPr>
        <w:rFonts w:hint="default"/>
        <w:lang w:val="en-US" w:eastAsia="en-US" w:bidi="ar-SA"/>
      </w:rPr>
    </w:lvl>
    <w:lvl w:ilvl="8" w:tplc="5158EEFC">
      <w:numFmt w:val="bullet"/>
      <w:lvlText w:val="•"/>
      <w:lvlJc w:val="left"/>
      <w:pPr>
        <w:ind w:left="4547" w:hanging="360"/>
      </w:pPr>
      <w:rPr>
        <w:rFonts w:hint="default"/>
        <w:lang w:val="en-US" w:eastAsia="en-US" w:bidi="ar-SA"/>
      </w:rPr>
    </w:lvl>
  </w:abstractNum>
  <w:abstractNum w:abstractNumId="19" w15:restartNumberingAfterBreak="0">
    <w:nsid w:val="09692B69"/>
    <w:multiLevelType w:val="hybridMultilevel"/>
    <w:tmpl w:val="286051D2"/>
    <w:lvl w:ilvl="0" w:tplc="4746AADE">
      <w:start w:val="1"/>
      <w:numFmt w:val="lowerLetter"/>
      <w:lvlText w:val="%1."/>
      <w:lvlJc w:val="left"/>
      <w:pPr>
        <w:ind w:left="433" w:hanging="370"/>
      </w:pPr>
      <w:rPr>
        <w:rFonts w:ascii="Calibri" w:eastAsia="Calibri" w:hAnsi="Calibri" w:cs="Calibri" w:hint="default"/>
        <w:b w:val="0"/>
        <w:bCs w:val="0"/>
        <w:i w:val="0"/>
        <w:iCs w:val="0"/>
        <w:spacing w:val="-1"/>
        <w:w w:val="100"/>
        <w:sz w:val="22"/>
        <w:szCs w:val="22"/>
        <w:lang w:val="en-US" w:eastAsia="en-US" w:bidi="ar-SA"/>
      </w:rPr>
    </w:lvl>
    <w:lvl w:ilvl="1" w:tplc="726E694C">
      <w:numFmt w:val="bullet"/>
      <w:lvlText w:val="•"/>
      <w:lvlJc w:val="left"/>
      <w:pPr>
        <w:ind w:left="651" w:hanging="370"/>
      </w:pPr>
      <w:rPr>
        <w:rFonts w:hint="default"/>
        <w:lang w:val="en-US" w:eastAsia="en-US" w:bidi="ar-SA"/>
      </w:rPr>
    </w:lvl>
    <w:lvl w:ilvl="2" w:tplc="2354ACA2">
      <w:numFmt w:val="bullet"/>
      <w:lvlText w:val="•"/>
      <w:lvlJc w:val="left"/>
      <w:pPr>
        <w:ind w:left="863" w:hanging="370"/>
      </w:pPr>
      <w:rPr>
        <w:rFonts w:hint="default"/>
        <w:lang w:val="en-US" w:eastAsia="en-US" w:bidi="ar-SA"/>
      </w:rPr>
    </w:lvl>
    <w:lvl w:ilvl="3" w:tplc="4D12FE08">
      <w:numFmt w:val="bullet"/>
      <w:lvlText w:val="•"/>
      <w:lvlJc w:val="left"/>
      <w:pPr>
        <w:ind w:left="1075" w:hanging="370"/>
      </w:pPr>
      <w:rPr>
        <w:rFonts w:hint="default"/>
        <w:lang w:val="en-US" w:eastAsia="en-US" w:bidi="ar-SA"/>
      </w:rPr>
    </w:lvl>
    <w:lvl w:ilvl="4" w:tplc="1CE85FD0">
      <w:numFmt w:val="bullet"/>
      <w:lvlText w:val="•"/>
      <w:lvlJc w:val="left"/>
      <w:pPr>
        <w:ind w:left="1287" w:hanging="370"/>
      </w:pPr>
      <w:rPr>
        <w:rFonts w:hint="default"/>
        <w:lang w:val="en-US" w:eastAsia="en-US" w:bidi="ar-SA"/>
      </w:rPr>
    </w:lvl>
    <w:lvl w:ilvl="5" w:tplc="1DD286D4">
      <w:numFmt w:val="bullet"/>
      <w:lvlText w:val="•"/>
      <w:lvlJc w:val="left"/>
      <w:pPr>
        <w:ind w:left="1499" w:hanging="370"/>
      </w:pPr>
      <w:rPr>
        <w:rFonts w:hint="default"/>
        <w:lang w:val="en-US" w:eastAsia="en-US" w:bidi="ar-SA"/>
      </w:rPr>
    </w:lvl>
    <w:lvl w:ilvl="6" w:tplc="D4C62FB4">
      <w:numFmt w:val="bullet"/>
      <w:lvlText w:val="•"/>
      <w:lvlJc w:val="left"/>
      <w:pPr>
        <w:ind w:left="1711" w:hanging="370"/>
      </w:pPr>
      <w:rPr>
        <w:rFonts w:hint="default"/>
        <w:lang w:val="en-US" w:eastAsia="en-US" w:bidi="ar-SA"/>
      </w:rPr>
    </w:lvl>
    <w:lvl w:ilvl="7" w:tplc="8CCE2EB6">
      <w:numFmt w:val="bullet"/>
      <w:lvlText w:val="•"/>
      <w:lvlJc w:val="left"/>
      <w:pPr>
        <w:ind w:left="1923" w:hanging="370"/>
      </w:pPr>
      <w:rPr>
        <w:rFonts w:hint="default"/>
        <w:lang w:val="en-US" w:eastAsia="en-US" w:bidi="ar-SA"/>
      </w:rPr>
    </w:lvl>
    <w:lvl w:ilvl="8" w:tplc="8CCCE7BC">
      <w:numFmt w:val="bullet"/>
      <w:lvlText w:val="•"/>
      <w:lvlJc w:val="left"/>
      <w:pPr>
        <w:ind w:left="2135" w:hanging="370"/>
      </w:pPr>
      <w:rPr>
        <w:rFonts w:hint="default"/>
        <w:lang w:val="en-US" w:eastAsia="en-US" w:bidi="ar-SA"/>
      </w:rPr>
    </w:lvl>
  </w:abstractNum>
  <w:abstractNum w:abstractNumId="20" w15:restartNumberingAfterBreak="0">
    <w:nsid w:val="0A0C17D7"/>
    <w:multiLevelType w:val="hybridMultilevel"/>
    <w:tmpl w:val="7AC2D24A"/>
    <w:lvl w:ilvl="0" w:tplc="DC78856C">
      <w:start w:val="1"/>
      <w:numFmt w:val="lowerLetter"/>
      <w:lvlText w:val="%1."/>
      <w:lvlJc w:val="left"/>
      <w:pPr>
        <w:ind w:left="544" w:hanging="428"/>
      </w:pPr>
      <w:rPr>
        <w:rFonts w:ascii="Calibri" w:eastAsia="Calibri" w:hAnsi="Calibri" w:cs="Calibri" w:hint="default"/>
        <w:b/>
        <w:bCs/>
        <w:i w:val="0"/>
        <w:iCs w:val="0"/>
        <w:spacing w:val="0"/>
        <w:w w:val="100"/>
        <w:sz w:val="22"/>
        <w:szCs w:val="22"/>
        <w:u w:val="single" w:color="000000"/>
        <w:lang w:val="en-US" w:eastAsia="en-US" w:bidi="ar-SA"/>
      </w:rPr>
    </w:lvl>
    <w:lvl w:ilvl="1" w:tplc="F1F26F2A">
      <w:start w:val="1"/>
      <w:numFmt w:val="lowerRoman"/>
      <w:lvlText w:val="%2."/>
      <w:lvlJc w:val="left"/>
      <w:pPr>
        <w:ind w:left="966" w:hanging="442"/>
      </w:pPr>
      <w:rPr>
        <w:rFonts w:ascii="Calibri" w:eastAsia="Calibri" w:hAnsi="Calibri" w:cs="Calibri" w:hint="default"/>
        <w:b/>
        <w:bCs/>
        <w:i w:val="0"/>
        <w:iCs w:val="0"/>
        <w:spacing w:val="-2"/>
        <w:w w:val="100"/>
        <w:sz w:val="22"/>
        <w:szCs w:val="22"/>
        <w:lang w:val="en-US" w:eastAsia="en-US" w:bidi="ar-SA"/>
      </w:rPr>
    </w:lvl>
    <w:lvl w:ilvl="2" w:tplc="1B608674">
      <w:numFmt w:val="bullet"/>
      <w:lvlText w:val="•"/>
      <w:lvlJc w:val="left"/>
      <w:pPr>
        <w:ind w:left="1968" w:hanging="442"/>
      </w:pPr>
      <w:rPr>
        <w:rFonts w:hint="default"/>
        <w:lang w:val="en-US" w:eastAsia="en-US" w:bidi="ar-SA"/>
      </w:rPr>
    </w:lvl>
    <w:lvl w:ilvl="3" w:tplc="9CEA274E">
      <w:numFmt w:val="bullet"/>
      <w:lvlText w:val="•"/>
      <w:lvlJc w:val="left"/>
      <w:pPr>
        <w:ind w:left="2977" w:hanging="442"/>
      </w:pPr>
      <w:rPr>
        <w:rFonts w:hint="default"/>
        <w:lang w:val="en-US" w:eastAsia="en-US" w:bidi="ar-SA"/>
      </w:rPr>
    </w:lvl>
    <w:lvl w:ilvl="4" w:tplc="378AF2DE">
      <w:numFmt w:val="bullet"/>
      <w:lvlText w:val="•"/>
      <w:lvlJc w:val="left"/>
      <w:pPr>
        <w:ind w:left="3986" w:hanging="442"/>
      </w:pPr>
      <w:rPr>
        <w:rFonts w:hint="default"/>
        <w:lang w:val="en-US" w:eastAsia="en-US" w:bidi="ar-SA"/>
      </w:rPr>
    </w:lvl>
    <w:lvl w:ilvl="5" w:tplc="D7347AE0">
      <w:numFmt w:val="bullet"/>
      <w:lvlText w:val="•"/>
      <w:lvlJc w:val="left"/>
      <w:pPr>
        <w:ind w:left="4995" w:hanging="442"/>
      </w:pPr>
      <w:rPr>
        <w:rFonts w:hint="default"/>
        <w:lang w:val="en-US" w:eastAsia="en-US" w:bidi="ar-SA"/>
      </w:rPr>
    </w:lvl>
    <w:lvl w:ilvl="6" w:tplc="84AA02E4">
      <w:numFmt w:val="bullet"/>
      <w:lvlText w:val="•"/>
      <w:lvlJc w:val="left"/>
      <w:pPr>
        <w:ind w:left="6004" w:hanging="442"/>
      </w:pPr>
      <w:rPr>
        <w:rFonts w:hint="default"/>
        <w:lang w:val="en-US" w:eastAsia="en-US" w:bidi="ar-SA"/>
      </w:rPr>
    </w:lvl>
    <w:lvl w:ilvl="7" w:tplc="469A04A4">
      <w:numFmt w:val="bullet"/>
      <w:lvlText w:val="•"/>
      <w:lvlJc w:val="left"/>
      <w:pPr>
        <w:ind w:left="7012" w:hanging="442"/>
      </w:pPr>
      <w:rPr>
        <w:rFonts w:hint="default"/>
        <w:lang w:val="en-US" w:eastAsia="en-US" w:bidi="ar-SA"/>
      </w:rPr>
    </w:lvl>
    <w:lvl w:ilvl="8" w:tplc="4382548C">
      <w:numFmt w:val="bullet"/>
      <w:lvlText w:val="•"/>
      <w:lvlJc w:val="left"/>
      <w:pPr>
        <w:ind w:left="8021" w:hanging="442"/>
      </w:pPr>
      <w:rPr>
        <w:rFonts w:hint="default"/>
        <w:lang w:val="en-US" w:eastAsia="en-US" w:bidi="ar-SA"/>
      </w:rPr>
    </w:lvl>
  </w:abstractNum>
  <w:abstractNum w:abstractNumId="21" w15:restartNumberingAfterBreak="0">
    <w:nsid w:val="0A510064"/>
    <w:multiLevelType w:val="hybridMultilevel"/>
    <w:tmpl w:val="74DC8434"/>
    <w:lvl w:ilvl="0" w:tplc="2EC24F40">
      <w:start w:val="9"/>
      <w:numFmt w:val="lowerRoman"/>
      <w:lvlText w:val="%1."/>
      <w:lvlJc w:val="left"/>
      <w:pPr>
        <w:ind w:left="629" w:hanging="284"/>
      </w:pPr>
      <w:rPr>
        <w:rFonts w:ascii="Calibri" w:eastAsia="Calibri" w:hAnsi="Calibri" w:cs="Calibri" w:hint="default"/>
        <w:b w:val="0"/>
        <w:bCs w:val="0"/>
        <w:i w:val="0"/>
        <w:iCs w:val="0"/>
        <w:spacing w:val="-1"/>
        <w:w w:val="100"/>
        <w:sz w:val="22"/>
        <w:szCs w:val="22"/>
        <w:lang w:val="en-US" w:eastAsia="en-US" w:bidi="ar-SA"/>
      </w:rPr>
    </w:lvl>
    <w:lvl w:ilvl="1" w:tplc="D99E29D0">
      <w:numFmt w:val="bullet"/>
      <w:lvlText w:val="•"/>
      <w:lvlJc w:val="left"/>
      <w:pPr>
        <w:ind w:left="813" w:hanging="284"/>
      </w:pPr>
      <w:rPr>
        <w:rFonts w:hint="default"/>
        <w:lang w:val="en-US" w:eastAsia="en-US" w:bidi="ar-SA"/>
      </w:rPr>
    </w:lvl>
    <w:lvl w:ilvl="2" w:tplc="90CA33C8">
      <w:numFmt w:val="bullet"/>
      <w:lvlText w:val="•"/>
      <w:lvlJc w:val="left"/>
      <w:pPr>
        <w:ind w:left="1007" w:hanging="284"/>
      </w:pPr>
      <w:rPr>
        <w:rFonts w:hint="default"/>
        <w:lang w:val="en-US" w:eastAsia="en-US" w:bidi="ar-SA"/>
      </w:rPr>
    </w:lvl>
    <w:lvl w:ilvl="3" w:tplc="F10E5830">
      <w:numFmt w:val="bullet"/>
      <w:lvlText w:val="•"/>
      <w:lvlJc w:val="left"/>
      <w:pPr>
        <w:ind w:left="1201" w:hanging="284"/>
      </w:pPr>
      <w:rPr>
        <w:rFonts w:hint="default"/>
        <w:lang w:val="en-US" w:eastAsia="en-US" w:bidi="ar-SA"/>
      </w:rPr>
    </w:lvl>
    <w:lvl w:ilvl="4" w:tplc="ADB453DC">
      <w:numFmt w:val="bullet"/>
      <w:lvlText w:val="•"/>
      <w:lvlJc w:val="left"/>
      <w:pPr>
        <w:ind w:left="1395" w:hanging="284"/>
      </w:pPr>
      <w:rPr>
        <w:rFonts w:hint="default"/>
        <w:lang w:val="en-US" w:eastAsia="en-US" w:bidi="ar-SA"/>
      </w:rPr>
    </w:lvl>
    <w:lvl w:ilvl="5" w:tplc="6EAAF15C">
      <w:numFmt w:val="bullet"/>
      <w:lvlText w:val="•"/>
      <w:lvlJc w:val="left"/>
      <w:pPr>
        <w:ind w:left="1589" w:hanging="284"/>
      </w:pPr>
      <w:rPr>
        <w:rFonts w:hint="default"/>
        <w:lang w:val="en-US" w:eastAsia="en-US" w:bidi="ar-SA"/>
      </w:rPr>
    </w:lvl>
    <w:lvl w:ilvl="6" w:tplc="D53AAE7A">
      <w:numFmt w:val="bullet"/>
      <w:lvlText w:val="•"/>
      <w:lvlJc w:val="left"/>
      <w:pPr>
        <w:ind w:left="1783" w:hanging="284"/>
      </w:pPr>
      <w:rPr>
        <w:rFonts w:hint="default"/>
        <w:lang w:val="en-US" w:eastAsia="en-US" w:bidi="ar-SA"/>
      </w:rPr>
    </w:lvl>
    <w:lvl w:ilvl="7" w:tplc="EA1010CA">
      <w:numFmt w:val="bullet"/>
      <w:lvlText w:val="•"/>
      <w:lvlJc w:val="left"/>
      <w:pPr>
        <w:ind w:left="1977" w:hanging="284"/>
      </w:pPr>
      <w:rPr>
        <w:rFonts w:hint="default"/>
        <w:lang w:val="en-US" w:eastAsia="en-US" w:bidi="ar-SA"/>
      </w:rPr>
    </w:lvl>
    <w:lvl w:ilvl="8" w:tplc="95E26766">
      <w:numFmt w:val="bullet"/>
      <w:lvlText w:val="•"/>
      <w:lvlJc w:val="left"/>
      <w:pPr>
        <w:ind w:left="2171" w:hanging="284"/>
      </w:pPr>
      <w:rPr>
        <w:rFonts w:hint="default"/>
        <w:lang w:val="en-US" w:eastAsia="en-US" w:bidi="ar-SA"/>
      </w:rPr>
    </w:lvl>
  </w:abstractNum>
  <w:abstractNum w:abstractNumId="22" w15:restartNumberingAfterBreak="0">
    <w:nsid w:val="0B57332E"/>
    <w:multiLevelType w:val="hybridMultilevel"/>
    <w:tmpl w:val="5322A0EA"/>
    <w:lvl w:ilvl="0" w:tplc="A1F0F35A">
      <w:start w:val="1"/>
      <w:numFmt w:val="lowerRoman"/>
      <w:lvlText w:val="%1."/>
      <w:lvlJc w:val="left"/>
      <w:pPr>
        <w:ind w:left="542" w:hanging="423"/>
      </w:pPr>
      <w:rPr>
        <w:rFonts w:ascii="Calibri" w:eastAsia="Calibri" w:hAnsi="Calibri" w:cs="Calibri" w:hint="default"/>
        <w:b/>
        <w:bCs/>
        <w:i w:val="0"/>
        <w:iCs w:val="0"/>
        <w:strike/>
        <w:spacing w:val="-2"/>
        <w:w w:val="100"/>
        <w:sz w:val="22"/>
        <w:szCs w:val="22"/>
        <w:lang w:val="en-US" w:eastAsia="en-US" w:bidi="ar-SA"/>
      </w:rPr>
    </w:lvl>
    <w:lvl w:ilvl="1" w:tplc="7E16A844">
      <w:numFmt w:val="bullet"/>
      <w:lvlText w:val="•"/>
      <w:lvlJc w:val="left"/>
      <w:pPr>
        <w:ind w:left="707" w:hanging="423"/>
      </w:pPr>
      <w:rPr>
        <w:rFonts w:hint="default"/>
        <w:lang w:val="en-US" w:eastAsia="en-US" w:bidi="ar-SA"/>
      </w:rPr>
    </w:lvl>
    <w:lvl w:ilvl="2" w:tplc="DBD03658">
      <w:numFmt w:val="bullet"/>
      <w:lvlText w:val="•"/>
      <w:lvlJc w:val="left"/>
      <w:pPr>
        <w:ind w:left="875" w:hanging="423"/>
      </w:pPr>
      <w:rPr>
        <w:rFonts w:hint="default"/>
        <w:lang w:val="en-US" w:eastAsia="en-US" w:bidi="ar-SA"/>
      </w:rPr>
    </w:lvl>
    <w:lvl w:ilvl="3" w:tplc="32B00606">
      <w:numFmt w:val="bullet"/>
      <w:lvlText w:val="•"/>
      <w:lvlJc w:val="left"/>
      <w:pPr>
        <w:ind w:left="1043" w:hanging="423"/>
      </w:pPr>
      <w:rPr>
        <w:rFonts w:hint="default"/>
        <w:lang w:val="en-US" w:eastAsia="en-US" w:bidi="ar-SA"/>
      </w:rPr>
    </w:lvl>
    <w:lvl w:ilvl="4" w:tplc="4C28089A">
      <w:numFmt w:val="bullet"/>
      <w:lvlText w:val="•"/>
      <w:lvlJc w:val="left"/>
      <w:pPr>
        <w:ind w:left="1211" w:hanging="423"/>
      </w:pPr>
      <w:rPr>
        <w:rFonts w:hint="default"/>
        <w:lang w:val="en-US" w:eastAsia="en-US" w:bidi="ar-SA"/>
      </w:rPr>
    </w:lvl>
    <w:lvl w:ilvl="5" w:tplc="7466CDB4">
      <w:numFmt w:val="bullet"/>
      <w:lvlText w:val="•"/>
      <w:lvlJc w:val="left"/>
      <w:pPr>
        <w:ind w:left="1379" w:hanging="423"/>
      </w:pPr>
      <w:rPr>
        <w:rFonts w:hint="default"/>
        <w:lang w:val="en-US" w:eastAsia="en-US" w:bidi="ar-SA"/>
      </w:rPr>
    </w:lvl>
    <w:lvl w:ilvl="6" w:tplc="EDB857B4">
      <w:numFmt w:val="bullet"/>
      <w:lvlText w:val="•"/>
      <w:lvlJc w:val="left"/>
      <w:pPr>
        <w:ind w:left="1546" w:hanging="423"/>
      </w:pPr>
      <w:rPr>
        <w:rFonts w:hint="default"/>
        <w:lang w:val="en-US" w:eastAsia="en-US" w:bidi="ar-SA"/>
      </w:rPr>
    </w:lvl>
    <w:lvl w:ilvl="7" w:tplc="076E5538">
      <w:numFmt w:val="bullet"/>
      <w:lvlText w:val="•"/>
      <w:lvlJc w:val="left"/>
      <w:pPr>
        <w:ind w:left="1714" w:hanging="423"/>
      </w:pPr>
      <w:rPr>
        <w:rFonts w:hint="default"/>
        <w:lang w:val="en-US" w:eastAsia="en-US" w:bidi="ar-SA"/>
      </w:rPr>
    </w:lvl>
    <w:lvl w:ilvl="8" w:tplc="B9441438">
      <w:numFmt w:val="bullet"/>
      <w:lvlText w:val="•"/>
      <w:lvlJc w:val="left"/>
      <w:pPr>
        <w:ind w:left="1882" w:hanging="423"/>
      </w:pPr>
      <w:rPr>
        <w:rFonts w:hint="default"/>
        <w:lang w:val="en-US" w:eastAsia="en-US" w:bidi="ar-SA"/>
      </w:rPr>
    </w:lvl>
  </w:abstractNum>
  <w:abstractNum w:abstractNumId="23" w15:restartNumberingAfterBreak="0">
    <w:nsid w:val="0B7B2252"/>
    <w:multiLevelType w:val="hybridMultilevel"/>
    <w:tmpl w:val="D668E7AA"/>
    <w:lvl w:ilvl="0" w:tplc="044C0F26">
      <w:start w:val="1"/>
      <w:numFmt w:val="lowerLetter"/>
      <w:lvlText w:val="%1."/>
      <w:lvlJc w:val="left"/>
      <w:pPr>
        <w:ind w:left="487" w:hanging="360"/>
      </w:pPr>
      <w:rPr>
        <w:rFonts w:ascii="Calibri" w:eastAsia="Calibri" w:hAnsi="Calibri" w:cs="Calibri" w:hint="default"/>
        <w:b w:val="0"/>
        <w:bCs w:val="0"/>
        <w:i w:val="0"/>
        <w:iCs w:val="0"/>
        <w:spacing w:val="-1"/>
        <w:w w:val="100"/>
        <w:sz w:val="22"/>
        <w:szCs w:val="22"/>
        <w:lang w:val="en-US" w:eastAsia="en-US" w:bidi="ar-SA"/>
      </w:rPr>
    </w:lvl>
    <w:lvl w:ilvl="1" w:tplc="AB4C1666">
      <w:numFmt w:val="bullet"/>
      <w:lvlText w:val="•"/>
      <w:lvlJc w:val="left"/>
      <w:pPr>
        <w:ind w:left="1145" w:hanging="360"/>
      </w:pPr>
      <w:rPr>
        <w:rFonts w:hint="default"/>
        <w:lang w:val="en-US" w:eastAsia="en-US" w:bidi="ar-SA"/>
      </w:rPr>
    </w:lvl>
    <w:lvl w:ilvl="2" w:tplc="B5063C14">
      <w:numFmt w:val="bullet"/>
      <w:lvlText w:val="•"/>
      <w:lvlJc w:val="left"/>
      <w:pPr>
        <w:ind w:left="1811" w:hanging="360"/>
      </w:pPr>
      <w:rPr>
        <w:rFonts w:hint="default"/>
        <w:lang w:val="en-US" w:eastAsia="en-US" w:bidi="ar-SA"/>
      </w:rPr>
    </w:lvl>
    <w:lvl w:ilvl="3" w:tplc="457AB420">
      <w:numFmt w:val="bullet"/>
      <w:lvlText w:val="•"/>
      <w:lvlJc w:val="left"/>
      <w:pPr>
        <w:ind w:left="2477" w:hanging="360"/>
      </w:pPr>
      <w:rPr>
        <w:rFonts w:hint="default"/>
        <w:lang w:val="en-US" w:eastAsia="en-US" w:bidi="ar-SA"/>
      </w:rPr>
    </w:lvl>
    <w:lvl w:ilvl="4" w:tplc="CA384940">
      <w:numFmt w:val="bullet"/>
      <w:lvlText w:val="•"/>
      <w:lvlJc w:val="left"/>
      <w:pPr>
        <w:ind w:left="3143" w:hanging="360"/>
      </w:pPr>
      <w:rPr>
        <w:rFonts w:hint="default"/>
        <w:lang w:val="en-US" w:eastAsia="en-US" w:bidi="ar-SA"/>
      </w:rPr>
    </w:lvl>
    <w:lvl w:ilvl="5" w:tplc="97F4E7B6">
      <w:numFmt w:val="bullet"/>
      <w:lvlText w:val="•"/>
      <w:lvlJc w:val="left"/>
      <w:pPr>
        <w:ind w:left="3809" w:hanging="360"/>
      </w:pPr>
      <w:rPr>
        <w:rFonts w:hint="default"/>
        <w:lang w:val="en-US" w:eastAsia="en-US" w:bidi="ar-SA"/>
      </w:rPr>
    </w:lvl>
    <w:lvl w:ilvl="6" w:tplc="D25A4E66">
      <w:numFmt w:val="bullet"/>
      <w:lvlText w:val="•"/>
      <w:lvlJc w:val="left"/>
      <w:pPr>
        <w:ind w:left="4475" w:hanging="360"/>
      </w:pPr>
      <w:rPr>
        <w:rFonts w:hint="default"/>
        <w:lang w:val="en-US" w:eastAsia="en-US" w:bidi="ar-SA"/>
      </w:rPr>
    </w:lvl>
    <w:lvl w:ilvl="7" w:tplc="317E32B6">
      <w:numFmt w:val="bullet"/>
      <w:lvlText w:val="•"/>
      <w:lvlJc w:val="left"/>
      <w:pPr>
        <w:ind w:left="5141" w:hanging="360"/>
      </w:pPr>
      <w:rPr>
        <w:rFonts w:hint="default"/>
        <w:lang w:val="en-US" w:eastAsia="en-US" w:bidi="ar-SA"/>
      </w:rPr>
    </w:lvl>
    <w:lvl w:ilvl="8" w:tplc="C89A3E9C">
      <w:numFmt w:val="bullet"/>
      <w:lvlText w:val="•"/>
      <w:lvlJc w:val="left"/>
      <w:pPr>
        <w:ind w:left="5807" w:hanging="360"/>
      </w:pPr>
      <w:rPr>
        <w:rFonts w:hint="default"/>
        <w:lang w:val="en-US" w:eastAsia="en-US" w:bidi="ar-SA"/>
      </w:rPr>
    </w:lvl>
  </w:abstractNum>
  <w:abstractNum w:abstractNumId="24" w15:restartNumberingAfterBreak="0">
    <w:nsid w:val="0B920CAD"/>
    <w:multiLevelType w:val="hybridMultilevel"/>
    <w:tmpl w:val="FD869B36"/>
    <w:lvl w:ilvl="0" w:tplc="F25A0522">
      <w:start w:val="1"/>
      <w:numFmt w:val="decimal"/>
      <w:lvlText w:val="%1."/>
      <w:lvlJc w:val="left"/>
      <w:pPr>
        <w:ind w:left="401" w:hanging="284"/>
      </w:pPr>
      <w:rPr>
        <w:rFonts w:ascii="Calibri" w:eastAsia="Calibri" w:hAnsi="Calibri" w:cs="Calibri" w:hint="default"/>
        <w:b w:val="0"/>
        <w:bCs w:val="0"/>
        <w:i w:val="0"/>
        <w:iCs w:val="0"/>
        <w:spacing w:val="-2"/>
        <w:w w:val="100"/>
        <w:sz w:val="22"/>
        <w:szCs w:val="22"/>
        <w:lang w:val="en-US" w:eastAsia="en-US" w:bidi="ar-SA"/>
      </w:rPr>
    </w:lvl>
    <w:lvl w:ilvl="1" w:tplc="4FDE52B6">
      <w:numFmt w:val="bullet"/>
      <w:lvlText w:val="•"/>
      <w:lvlJc w:val="left"/>
      <w:pPr>
        <w:ind w:left="907" w:hanging="284"/>
      </w:pPr>
      <w:rPr>
        <w:rFonts w:hint="default"/>
        <w:lang w:val="en-US" w:eastAsia="en-US" w:bidi="ar-SA"/>
      </w:rPr>
    </w:lvl>
    <w:lvl w:ilvl="2" w:tplc="A90EFACC">
      <w:numFmt w:val="bullet"/>
      <w:lvlText w:val="•"/>
      <w:lvlJc w:val="left"/>
      <w:pPr>
        <w:ind w:left="1414" w:hanging="284"/>
      </w:pPr>
      <w:rPr>
        <w:rFonts w:hint="default"/>
        <w:lang w:val="en-US" w:eastAsia="en-US" w:bidi="ar-SA"/>
      </w:rPr>
    </w:lvl>
    <w:lvl w:ilvl="3" w:tplc="00728662">
      <w:numFmt w:val="bullet"/>
      <w:lvlText w:val="•"/>
      <w:lvlJc w:val="left"/>
      <w:pPr>
        <w:ind w:left="1922" w:hanging="284"/>
      </w:pPr>
      <w:rPr>
        <w:rFonts w:hint="default"/>
        <w:lang w:val="en-US" w:eastAsia="en-US" w:bidi="ar-SA"/>
      </w:rPr>
    </w:lvl>
    <w:lvl w:ilvl="4" w:tplc="BD166904">
      <w:numFmt w:val="bullet"/>
      <w:lvlText w:val="•"/>
      <w:lvlJc w:val="left"/>
      <w:pPr>
        <w:ind w:left="2429" w:hanging="284"/>
      </w:pPr>
      <w:rPr>
        <w:rFonts w:hint="default"/>
        <w:lang w:val="en-US" w:eastAsia="en-US" w:bidi="ar-SA"/>
      </w:rPr>
    </w:lvl>
    <w:lvl w:ilvl="5" w:tplc="323A2352">
      <w:numFmt w:val="bullet"/>
      <w:lvlText w:val="•"/>
      <w:lvlJc w:val="left"/>
      <w:pPr>
        <w:ind w:left="2937" w:hanging="284"/>
      </w:pPr>
      <w:rPr>
        <w:rFonts w:hint="default"/>
        <w:lang w:val="en-US" w:eastAsia="en-US" w:bidi="ar-SA"/>
      </w:rPr>
    </w:lvl>
    <w:lvl w:ilvl="6" w:tplc="892AA828">
      <w:numFmt w:val="bullet"/>
      <w:lvlText w:val="•"/>
      <w:lvlJc w:val="left"/>
      <w:pPr>
        <w:ind w:left="3444" w:hanging="284"/>
      </w:pPr>
      <w:rPr>
        <w:rFonts w:hint="default"/>
        <w:lang w:val="en-US" w:eastAsia="en-US" w:bidi="ar-SA"/>
      </w:rPr>
    </w:lvl>
    <w:lvl w:ilvl="7" w:tplc="B5ECD17E">
      <w:numFmt w:val="bullet"/>
      <w:lvlText w:val="•"/>
      <w:lvlJc w:val="left"/>
      <w:pPr>
        <w:ind w:left="3951" w:hanging="284"/>
      </w:pPr>
      <w:rPr>
        <w:rFonts w:hint="default"/>
        <w:lang w:val="en-US" w:eastAsia="en-US" w:bidi="ar-SA"/>
      </w:rPr>
    </w:lvl>
    <w:lvl w:ilvl="8" w:tplc="59BE61E6">
      <w:numFmt w:val="bullet"/>
      <w:lvlText w:val="•"/>
      <w:lvlJc w:val="left"/>
      <w:pPr>
        <w:ind w:left="4459" w:hanging="284"/>
      </w:pPr>
      <w:rPr>
        <w:rFonts w:hint="default"/>
        <w:lang w:val="en-US" w:eastAsia="en-US" w:bidi="ar-SA"/>
      </w:rPr>
    </w:lvl>
  </w:abstractNum>
  <w:abstractNum w:abstractNumId="25" w15:restartNumberingAfterBreak="0">
    <w:nsid w:val="0BF43EF8"/>
    <w:multiLevelType w:val="hybridMultilevel"/>
    <w:tmpl w:val="C5D4DAE0"/>
    <w:lvl w:ilvl="0" w:tplc="659CAB3C">
      <w:start w:val="1"/>
      <w:numFmt w:val="lowerLetter"/>
      <w:lvlText w:val="%1."/>
      <w:lvlJc w:val="left"/>
      <w:pPr>
        <w:ind w:left="544" w:hanging="428"/>
      </w:pPr>
      <w:rPr>
        <w:rFonts w:ascii="Calibri" w:eastAsia="Calibri" w:hAnsi="Calibri" w:cs="Calibri" w:hint="default"/>
        <w:b w:val="0"/>
        <w:bCs w:val="0"/>
        <w:i w:val="0"/>
        <w:iCs w:val="0"/>
        <w:spacing w:val="-1"/>
        <w:w w:val="100"/>
        <w:sz w:val="22"/>
        <w:szCs w:val="22"/>
        <w:lang w:val="en-US" w:eastAsia="en-US" w:bidi="ar-SA"/>
      </w:rPr>
    </w:lvl>
    <w:lvl w:ilvl="1" w:tplc="95FC6416">
      <w:numFmt w:val="bullet"/>
      <w:lvlText w:val="•"/>
      <w:lvlJc w:val="left"/>
      <w:pPr>
        <w:ind w:left="1489" w:hanging="428"/>
      </w:pPr>
      <w:rPr>
        <w:rFonts w:hint="default"/>
        <w:lang w:val="en-US" w:eastAsia="en-US" w:bidi="ar-SA"/>
      </w:rPr>
    </w:lvl>
    <w:lvl w:ilvl="2" w:tplc="200CE324">
      <w:numFmt w:val="bullet"/>
      <w:lvlText w:val="•"/>
      <w:lvlJc w:val="left"/>
      <w:pPr>
        <w:ind w:left="2439" w:hanging="428"/>
      </w:pPr>
      <w:rPr>
        <w:rFonts w:hint="default"/>
        <w:lang w:val="en-US" w:eastAsia="en-US" w:bidi="ar-SA"/>
      </w:rPr>
    </w:lvl>
    <w:lvl w:ilvl="3" w:tplc="9948E672">
      <w:numFmt w:val="bullet"/>
      <w:lvlText w:val="•"/>
      <w:lvlJc w:val="left"/>
      <w:pPr>
        <w:ind w:left="3389" w:hanging="428"/>
      </w:pPr>
      <w:rPr>
        <w:rFonts w:hint="default"/>
        <w:lang w:val="en-US" w:eastAsia="en-US" w:bidi="ar-SA"/>
      </w:rPr>
    </w:lvl>
    <w:lvl w:ilvl="4" w:tplc="61B0F9DE">
      <w:numFmt w:val="bullet"/>
      <w:lvlText w:val="•"/>
      <w:lvlJc w:val="left"/>
      <w:pPr>
        <w:ind w:left="4339" w:hanging="428"/>
      </w:pPr>
      <w:rPr>
        <w:rFonts w:hint="default"/>
        <w:lang w:val="en-US" w:eastAsia="en-US" w:bidi="ar-SA"/>
      </w:rPr>
    </w:lvl>
    <w:lvl w:ilvl="5" w:tplc="77440AB8">
      <w:numFmt w:val="bullet"/>
      <w:lvlText w:val="•"/>
      <w:lvlJc w:val="left"/>
      <w:pPr>
        <w:ind w:left="5289" w:hanging="428"/>
      </w:pPr>
      <w:rPr>
        <w:rFonts w:hint="default"/>
        <w:lang w:val="en-US" w:eastAsia="en-US" w:bidi="ar-SA"/>
      </w:rPr>
    </w:lvl>
    <w:lvl w:ilvl="6" w:tplc="A5845AC6">
      <w:numFmt w:val="bullet"/>
      <w:lvlText w:val="•"/>
      <w:lvlJc w:val="left"/>
      <w:pPr>
        <w:ind w:left="6239" w:hanging="428"/>
      </w:pPr>
      <w:rPr>
        <w:rFonts w:hint="default"/>
        <w:lang w:val="en-US" w:eastAsia="en-US" w:bidi="ar-SA"/>
      </w:rPr>
    </w:lvl>
    <w:lvl w:ilvl="7" w:tplc="BC84914C">
      <w:numFmt w:val="bullet"/>
      <w:lvlText w:val="•"/>
      <w:lvlJc w:val="left"/>
      <w:pPr>
        <w:ind w:left="7189" w:hanging="428"/>
      </w:pPr>
      <w:rPr>
        <w:rFonts w:hint="default"/>
        <w:lang w:val="en-US" w:eastAsia="en-US" w:bidi="ar-SA"/>
      </w:rPr>
    </w:lvl>
    <w:lvl w:ilvl="8" w:tplc="825A335E">
      <w:numFmt w:val="bullet"/>
      <w:lvlText w:val="•"/>
      <w:lvlJc w:val="left"/>
      <w:pPr>
        <w:ind w:left="8139" w:hanging="428"/>
      </w:pPr>
      <w:rPr>
        <w:rFonts w:hint="default"/>
        <w:lang w:val="en-US" w:eastAsia="en-US" w:bidi="ar-SA"/>
      </w:rPr>
    </w:lvl>
  </w:abstractNum>
  <w:abstractNum w:abstractNumId="26" w15:restartNumberingAfterBreak="0">
    <w:nsid w:val="0C2A47DF"/>
    <w:multiLevelType w:val="hybridMultilevel"/>
    <w:tmpl w:val="F9E4580C"/>
    <w:lvl w:ilvl="0" w:tplc="3C0266C2">
      <w:start w:val="1"/>
      <w:numFmt w:val="lowerRoman"/>
      <w:lvlText w:val="%1."/>
      <w:lvlJc w:val="left"/>
      <w:pPr>
        <w:ind w:left="829" w:hanging="399"/>
      </w:pPr>
      <w:rPr>
        <w:rFonts w:ascii="Calibri" w:eastAsia="Calibri" w:hAnsi="Calibri" w:cs="Calibri" w:hint="default"/>
        <w:b w:val="0"/>
        <w:bCs w:val="0"/>
        <w:i w:val="0"/>
        <w:iCs w:val="0"/>
        <w:spacing w:val="0"/>
        <w:w w:val="100"/>
        <w:sz w:val="22"/>
        <w:szCs w:val="22"/>
        <w:lang w:val="en-US" w:eastAsia="en-US" w:bidi="ar-SA"/>
      </w:rPr>
    </w:lvl>
    <w:lvl w:ilvl="1" w:tplc="7AEC41A2">
      <w:numFmt w:val="bullet"/>
      <w:lvlText w:val="•"/>
      <w:lvlJc w:val="left"/>
      <w:pPr>
        <w:ind w:left="1285" w:hanging="399"/>
      </w:pPr>
      <w:rPr>
        <w:rFonts w:hint="default"/>
        <w:lang w:val="en-US" w:eastAsia="en-US" w:bidi="ar-SA"/>
      </w:rPr>
    </w:lvl>
    <w:lvl w:ilvl="2" w:tplc="3DD23636">
      <w:numFmt w:val="bullet"/>
      <w:lvlText w:val="•"/>
      <w:lvlJc w:val="left"/>
      <w:pPr>
        <w:ind w:left="1750" w:hanging="399"/>
      </w:pPr>
      <w:rPr>
        <w:rFonts w:hint="default"/>
        <w:lang w:val="en-US" w:eastAsia="en-US" w:bidi="ar-SA"/>
      </w:rPr>
    </w:lvl>
    <w:lvl w:ilvl="3" w:tplc="0D1E743E">
      <w:numFmt w:val="bullet"/>
      <w:lvlText w:val="•"/>
      <w:lvlJc w:val="left"/>
      <w:pPr>
        <w:ind w:left="2216" w:hanging="399"/>
      </w:pPr>
      <w:rPr>
        <w:rFonts w:hint="default"/>
        <w:lang w:val="en-US" w:eastAsia="en-US" w:bidi="ar-SA"/>
      </w:rPr>
    </w:lvl>
    <w:lvl w:ilvl="4" w:tplc="D2127750">
      <w:numFmt w:val="bullet"/>
      <w:lvlText w:val="•"/>
      <w:lvlJc w:val="left"/>
      <w:pPr>
        <w:ind w:left="2681" w:hanging="399"/>
      </w:pPr>
      <w:rPr>
        <w:rFonts w:hint="default"/>
        <w:lang w:val="en-US" w:eastAsia="en-US" w:bidi="ar-SA"/>
      </w:rPr>
    </w:lvl>
    <w:lvl w:ilvl="5" w:tplc="DDA4977E">
      <w:numFmt w:val="bullet"/>
      <w:lvlText w:val="•"/>
      <w:lvlJc w:val="left"/>
      <w:pPr>
        <w:ind w:left="3147" w:hanging="399"/>
      </w:pPr>
      <w:rPr>
        <w:rFonts w:hint="default"/>
        <w:lang w:val="en-US" w:eastAsia="en-US" w:bidi="ar-SA"/>
      </w:rPr>
    </w:lvl>
    <w:lvl w:ilvl="6" w:tplc="2496E70C">
      <w:numFmt w:val="bullet"/>
      <w:lvlText w:val="•"/>
      <w:lvlJc w:val="left"/>
      <w:pPr>
        <w:ind w:left="3612" w:hanging="399"/>
      </w:pPr>
      <w:rPr>
        <w:rFonts w:hint="default"/>
        <w:lang w:val="en-US" w:eastAsia="en-US" w:bidi="ar-SA"/>
      </w:rPr>
    </w:lvl>
    <w:lvl w:ilvl="7" w:tplc="5374234A">
      <w:numFmt w:val="bullet"/>
      <w:lvlText w:val="•"/>
      <w:lvlJc w:val="left"/>
      <w:pPr>
        <w:ind w:left="4077" w:hanging="399"/>
      </w:pPr>
      <w:rPr>
        <w:rFonts w:hint="default"/>
        <w:lang w:val="en-US" w:eastAsia="en-US" w:bidi="ar-SA"/>
      </w:rPr>
    </w:lvl>
    <w:lvl w:ilvl="8" w:tplc="16AE61E0">
      <w:numFmt w:val="bullet"/>
      <w:lvlText w:val="•"/>
      <w:lvlJc w:val="left"/>
      <w:pPr>
        <w:ind w:left="4543" w:hanging="399"/>
      </w:pPr>
      <w:rPr>
        <w:rFonts w:hint="default"/>
        <w:lang w:val="en-US" w:eastAsia="en-US" w:bidi="ar-SA"/>
      </w:rPr>
    </w:lvl>
  </w:abstractNum>
  <w:abstractNum w:abstractNumId="27" w15:restartNumberingAfterBreak="0">
    <w:nsid w:val="0C3E4DB3"/>
    <w:multiLevelType w:val="hybridMultilevel"/>
    <w:tmpl w:val="4036DEDA"/>
    <w:lvl w:ilvl="0" w:tplc="DC38F8D4">
      <w:start w:val="1"/>
      <w:numFmt w:val="lowerLetter"/>
      <w:lvlText w:val="%1."/>
      <w:lvlJc w:val="left"/>
      <w:pPr>
        <w:ind w:left="427" w:hanging="360"/>
      </w:pPr>
      <w:rPr>
        <w:rFonts w:ascii="Calibri" w:eastAsia="Calibri" w:hAnsi="Calibri" w:cs="Calibri" w:hint="default"/>
        <w:b w:val="0"/>
        <w:bCs w:val="0"/>
        <w:i w:val="0"/>
        <w:iCs w:val="0"/>
        <w:spacing w:val="-1"/>
        <w:w w:val="100"/>
        <w:sz w:val="22"/>
        <w:szCs w:val="22"/>
        <w:lang w:val="en-US" w:eastAsia="en-US" w:bidi="ar-SA"/>
      </w:rPr>
    </w:lvl>
    <w:lvl w:ilvl="1" w:tplc="7A58044A">
      <w:numFmt w:val="bullet"/>
      <w:lvlText w:val="•"/>
      <w:lvlJc w:val="left"/>
      <w:pPr>
        <w:ind w:left="575" w:hanging="360"/>
      </w:pPr>
      <w:rPr>
        <w:rFonts w:hint="default"/>
        <w:lang w:val="en-US" w:eastAsia="en-US" w:bidi="ar-SA"/>
      </w:rPr>
    </w:lvl>
    <w:lvl w:ilvl="2" w:tplc="001452C4">
      <w:numFmt w:val="bullet"/>
      <w:lvlText w:val="•"/>
      <w:lvlJc w:val="left"/>
      <w:pPr>
        <w:ind w:left="730" w:hanging="360"/>
      </w:pPr>
      <w:rPr>
        <w:rFonts w:hint="default"/>
        <w:lang w:val="en-US" w:eastAsia="en-US" w:bidi="ar-SA"/>
      </w:rPr>
    </w:lvl>
    <w:lvl w:ilvl="3" w:tplc="80EE9C14">
      <w:numFmt w:val="bullet"/>
      <w:lvlText w:val="•"/>
      <w:lvlJc w:val="left"/>
      <w:pPr>
        <w:ind w:left="885" w:hanging="360"/>
      </w:pPr>
      <w:rPr>
        <w:rFonts w:hint="default"/>
        <w:lang w:val="en-US" w:eastAsia="en-US" w:bidi="ar-SA"/>
      </w:rPr>
    </w:lvl>
    <w:lvl w:ilvl="4" w:tplc="4AC4C79C">
      <w:numFmt w:val="bullet"/>
      <w:lvlText w:val="•"/>
      <w:lvlJc w:val="left"/>
      <w:pPr>
        <w:ind w:left="1041" w:hanging="360"/>
      </w:pPr>
      <w:rPr>
        <w:rFonts w:hint="default"/>
        <w:lang w:val="en-US" w:eastAsia="en-US" w:bidi="ar-SA"/>
      </w:rPr>
    </w:lvl>
    <w:lvl w:ilvl="5" w:tplc="43DA7D64">
      <w:numFmt w:val="bullet"/>
      <w:lvlText w:val="•"/>
      <w:lvlJc w:val="left"/>
      <w:pPr>
        <w:ind w:left="1196" w:hanging="360"/>
      </w:pPr>
      <w:rPr>
        <w:rFonts w:hint="default"/>
        <w:lang w:val="en-US" w:eastAsia="en-US" w:bidi="ar-SA"/>
      </w:rPr>
    </w:lvl>
    <w:lvl w:ilvl="6" w:tplc="C4B881C4">
      <w:numFmt w:val="bullet"/>
      <w:lvlText w:val="•"/>
      <w:lvlJc w:val="left"/>
      <w:pPr>
        <w:ind w:left="1351" w:hanging="360"/>
      </w:pPr>
      <w:rPr>
        <w:rFonts w:hint="default"/>
        <w:lang w:val="en-US" w:eastAsia="en-US" w:bidi="ar-SA"/>
      </w:rPr>
    </w:lvl>
    <w:lvl w:ilvl="7" w:tplc="C7D02306">
      <w:numFmt w:val="bullet"/>
      <w:lvlText w:val="•"/>
      <w:lvlJc w:val="left"/>
      <w:pPr>
        <w:ind w:left="1507" w:hanging="360"/>
      </w:pPr>
      <w:rPr>
        <w:rFonts w:hint="default"/>
        <w:lang w:val="en-US" w:eastAsia="en-US" w:bidi="ar-SA"/>
      </w:rPr>
    </w:lvl>
    <w:lvl w:ilvl="8" w:tplc="24563D7C">
      <w:numFmt w:val="bullet"/>
      <w:lvlText w:val="•"/>
      <w:lvlJc w:val="left"/>
      <w:pPr>
        <w:ind w:left="1662" w:hanging="360"/>
      </w:pPr>
      <w:rPr>
        <w:rFonts w:hint="default"/>
        <w:lang w:val="en-US" w:eastAsia="en-US" w:bidi="ar-SA"/>
      </w:rPr>
    </w:lvl>
  </w:abstractNum>
  <w:abstractNum w:abstractNumId="28" w15:restartNumberingAfterBreak="0">
    <w:nsid w:val="0C8507DC"/>
    <w:multiLevelType w:val="hybridMultilevel"/>
    <w:tmpl w:val="83C0BCF2"/>
    <w:lvl w:ilvl="0" w:tplc="0DA272B8">
      <w:start w:val="1"/>
      <w:numFmt w:val="lowerLetter"/>
      <w:lvlText w:val="%1."/>
      <w:lvlJc w:val="left"/>
      <w:pPr>
        <w:ind w:left="544" w:hanging="428"/>
      </w:pPr>
      <w:rPr>
        <w:rFonts w:ascii="Calibri" w:eastAsia="Calibri" w:hAnsi="Calibri" w:cs="Calibri" w:hint="default"/>
        <w:b w:val="0"/>
        <w:bCs w:val="0"/>
        <w:i w:val="0"/>
        <w:iCs w:val="0"/>
        <w:spacing w:val="-1"/>
        <w:w w:val="100"/>
        <w:sz w:val="22"/>
        <w:szCs w:val="22"/>
        <w:lang w:val="en-US" w:eastAsia="en-US" w:bidi="ar-SA"/>
      </w:rPr>
    </w:lvl>
    <w:lvl w:ilvl="1" w:tplc="8CD67452">
      <w:numFmt w:val="bullet"/>
      <w:lvlText w:val="•"/>
      <w:lvlJc w:val="left"/>
      <w:pPr>
        <w:ind w:left="1489" w:hanging="428"/>
      </w:pPr>
      <w:rPr>
        <w:rFonts w:hint="default"/>
        <w:lang w:val="en-US" w:eastAsia="en-US" w:bidi="ar-SA"/>
      </w:rPr>
    </w:lvl>
    <w:lvl w:ilvl="2" w:tplc="0D667294">
      <w:numFmt w:val="bullet"/>
      <w:lvlText w:val="•"/>
      <w:lvlJc w:val="left"/>
      <w:pPr>
        <w:ind w:left="2439" w:hanging="428"/>
      </w:pPr>
      <w:rPr>
        <w:rFonts w:hint="default"/>
        <w:lang w:val="en-US" w:eastAsia="en-US" w:bidi="ar-SA"/>
      </w:rPr>
    </w:lvl>
    <w:lvl w:ilvl="3" w:tplc="35F456A2">
      <w:numFmt w:val="bullet"/>
      <w:lvlText w:val="•"/>
      <w:lvlJc w:val="left"/>
      <w:pPr>
        <w:ind w:left="3389" w:hanging="428"/>
      </w:pPr>
      <w:rPr>
        <w:rFonts w:hint="default"/>
        <w:lang w:val="en-US" w:eastAsia="en-US" w:bidi="ar-SA"/>
      </w:rPr>
    </w:lvl>
    <w:lvl w:ilvl="4" w:tplc="F698DB76">
      <w:numFmt w:val="bullet"/>
      <w:lvlText w:val="•"/>
      <w:lvlJc w:val="left"/>
      <w:pPr>
        <w:ind w:left="4339" w:hanging="428"/>
      </w:pPr>
      <w:rPr>
        <w:rFonts w:hint="default"/>
        <w:lang w:val="en-US" w:eastAsia="en-US" w:bidi="ar-SA"/>
      </w:rPr>
    </w:lvl>
    <w:lvl w:ilvl="5" w:tplc="EF3EB87C">
      <w:numFmt w:val="bullet"/>
      <w:lvlText w:val="•"/>
      <w:lvlJc w:val="left"/>
      <w:pPr>
        <w:ind w:left="5289" w:hanging="428"/>
      </w:pPr>
      <w:rPr>
        <w:rFonts w:hint="default"/>
        <w:lang w:val="en-US" w:eastAsia="en-US" w:bidi="ar-SA"/>
      </w:rPr>
    </w:lvl>
    <w:lvl w:ilvl="6" w:tplc="1EFAB796">
      <w:numFmt w:val="bullet"/>
      <w:lvlText w:val="•"/>
      <w:lvlJc w:val="left"/>
      <w:pPr>
        <w:ind w:left="6239" w:hanging="428"/>
      </w:pPr>
      <w:rPr>
        <w:rFonts w:hint="default"/>
        <w:lang w:val="en-US" w:eastAsia="en-US" w:bidi="ar-SA"/>
      </w:rPr>
    </w:lvl>
    <w:lvl w:ilvl="7" w:tplc="9F9A6F68">
      <w:numFmt w:val="bullet"/>
      <w:lvlText w:val="•"/>
      <w:lvlJc w:val="left"/>
      <w:pPr>
        <w:ind w:left="7189" w:hanging="428"/>
      </w:pPr>
      <w:rPr>
        <w:rFonts w:hint="default"/>
        <w:lang w:val="en-US" w:eastAsia="en-US" w:bidi="ar-SA"/>
      </w:rPr>
    </w:lvl>
    <w:lvl w:ilvl="8" w:tplc="4C966D7A">
      <w:numFmt w:val="bullet"/>
      <w:lvlText w:val="•"/>
      <w:lvlJc w:val="left"/>
      <w:pPr>
        <w:ind w:left="8139" w:hanging="428"/>
      </w:pPr>
      <w:rPr>
        <w:rFonts w:hint="default"/>
        <w:lang w:val="en-US" w:eastAsia="en-US" w:bidi="ar-SA"/>
      </w:rPr>
    </w:lvl>
  </w:abstractNum>
  <w:abstractNum w:abstractNumId="29" w15:restartNumberingAfterBreak="0">
    <w:nsid w:val="0CCA65C3"/>
    <w:multiLevelType w:val="hybridMultilevel"/>
    <w:tmpl w:val="8FDE992C"/>
    <w:lvl w:ilvl="0" w:tplc="B00EB60C">
      <w:start w:val="1"/>
      <w:numFmt w:val="lowerLetter"/>
      <w:lvlText w:val="%1."/>
      <w:lvlJc w:val="left"/>
      <w:pPr>
        <w:ind w:left="446" w:hanging="360"/>
      </w:pPr>
      <w:rPr>
        <w:rFonts w:ascii="Calibri" w:eastAsia="Calibri" w:hAnsi="Calibri" w:cs="Calibri" w:hint="default"/>
        <w:b w:val="0"/>
        <w:bCs w:val="0"/>
        <w:i w:val="0"/>
        <w:iCs w:val="0"/>
        <w:spacing w:val="-1"/>
        <w:w w:val="100"/>
        <w:sz w:val="22"/>
        <w:szCs w:val="22"/>
        <w:lang w:val="en-US" w:eastAsia="en-US" w:bidi="ar-SA"/>
      </w:rPr>
    </w:lvl>
    <w:lvl w:ilvl="1" w:tplc="5E762B9A">
      <w:numFmt w:val="bullet"/>
      <w:lvlText w:val="•"/>
      <w:lvlJc w:val="left"/>
      <w:pPr>
        <w:ind w:left="654" w:hanging="360"/>
      </w:pPr>
      <w:rPr>
        <w:rFonts w:hint="default"/>
        <w:lang w:val="en-US" w:eastAsia="en-US" w:bidi="ar-SA"/>
      </w:rPr>
    </w:lvl>
    <w:lvl w:ilvl="2" w:tplc="0FC8C8CE">
      <w:numFmt w:val="bullet"/>
      <w:lvlText w:val="•"/>
      <w:lvlJc w:val="left"/>
      <w:pPr>
        <w:ind w:left="868" w:hanging="360"/>
      </w:pPr>
      <w:rPr>
        <w:rFonts w:hint="default"/>
        <w:lang w:val="en-US" w:eastAsia="en-US" w:bidi="ar-SA"/>
      </w:rPr>
    </w:lvl>
    <w:lvl w:ilvl="3" w:tplc="13388CBE">
      <w:numFmt w:val="bullet"/>
      <w:lvlText w:val="•"/>
      <w:lvlJc w:val="left"/>
      <w:pPr>
        <w:ind w:left="1082" w:hanging="360"/>
      </w:pPr>
      <w:rPr>
        <w:rFonts w:hint="default"/>
        <w:lang w:val="en-US" w:eastAsia="en-US" w:bidi="ar-SA"/>
      </w:rPr>
    </w:lvl>
    <w:lvl w:ilvl="4" w:tplc="DED8BC3C">
      <w:numFmt w:val="bullet"/>
      <w:lvlText w:val="•"/>
      <w:lvlJc w:val="left"/>
      <w:pPr>
        <w:ind w:left="1297" w:hanging="360"/>
      </w:pPr>
      <w:rPr>
        <w:rFonts w:hint="default"/>
        <w:lang w:val="en-US" w:eastAsia="en-US" w:bidi="ar-SA"/>
      </w:rPr>
    </w:lvl>
    <w:lvl w:ilvl="5" w:tplc="E40417E8">
      <w:numFmt w:val="bullet"/>
      <w:lvlText w:val="•"/>
      <w:lvlJc w:val="left"/>
      <w:pPr>
        <w:ind w:left="1511" w:hanging="360"/>
      </w:pPr>
      <w:rPr>
        <w:rFonts w:hint="default"/>
        <w:lang w:val="en-US" w:eastAsia="en-US" w:bidi="ar-SA"/>
      </w:rPr>
    </w:lvl>
    <w:lvl w:ilvl="6" w:tplc="716A8DE8">
      <w:numFmt w:val="bullet"/>
      <w:lvlText w:val="•"/>
      <w:lvlJc w:val="left"/>
      <w:pPr>
        <w:ind w:left="1725" w:hanging="360"/>
      </w:pPr>
      <w:rPr>
        <w:rFonts w:hint="default"/>
        <w:lang w:val="en-US" w:eastAsia="en-US" w:bidi="ar-SA"/>
      </w:rPr>
    </w:lvl>
    <w:lvl w:ilvl="7" w:tplc="7812D942">
      <w:numFmt w:val="bullet"/>
      <w:lvlText w:val="•"/>
      <w:lvlJc w:val="left"/>
      <w:pPr>
        <w:ind w:left="1940" w:hanging="360"/>
      </w:pPr>
      <w:rPr>
        <w:rFonts w:hint="default"/>
        <w:lang w:val="en-US" w:eastAsia="en-US" w:bidi="ar-SA"/>
      </w:rPr>
    </w:lvl>
    <w:lvl w:ilvl="8" w:tplc="358A6D2E">
      <w:numFmt w:val="bullet"/>
      <w:lvlText w:val="•"/>
      <w:lvlJc w:val="left"/>
      <w:pPr>
        <w:ind w:left="2154" w:hanging="360"/>
      </w:pPr>
      <w:rPr>
        <w:rFonts w:hint="default"/>
        <w:lang w:val="en-US" w:eastAsia="en-US" w:bidi="ar-SA"/>
      </w:rPr>
    </w:lvl>
  </w:abstractNum>
  <w:abstractNum w:abstractNumId="30" w15:restartNumberingAfterBreak="0">
    <w:nsid w:val="0CE84F76"/>
    <w:multiLevelType w:val="hybridMultilevel"/>
    <w:tmpl w:val="5CAA5BFA"/>
    <w:lvl w:ilvl="0" w:tplc="DECCFAF4">
      <w:start w:val="4"/>
      <w:numFmt w:val="lowerLetter"/>
      <w:lvlText w:val="%1."/>
      <w:lvlJc w:val="left"/>
      <w:pPr>
        <w:ind w:left="369" w:hanging="308"/>
      </w:pPr>
      <w:rPr>
        <w:rFonts w:ascii="Calibri" w:eastAsia="Calibri" w:hAnsi="Calibri" w:cs="Calibri" w:hint="default"/>
        <w:b/>
        <w:bCs/>
        <w:i w:val="0"/>
        <w:iCs w:val="0"/>
        <w:spacing w:val="0"/>
        <w:w w:val="85"/>
        <w:sz w:val="22"/>
        <w:szCs w:val="22"/>
        <w:u w:val="single" w:color="000000"/>
        <w:lang w:val="en-US" w:eastAsia="en-US" w:bidi="ar-SA"/>
      </w:rPr>
    </w:lvl>
    <w:lvl w:ilvl="1" w:tplc="0A2ED06C">
      <w:start w:val="1"/>
      <w:numFmt w:val="lowerRoman"/>
      <w:lvlText w:val="%2."/>
      <w:lvlJc w:val="left"/>
      <w:pPr>
        <w:ind w:left="782" w:hanging="471"/>
      </w:pPr>
      <w:rPr>
        <w:rFonts w:ascii="Calibri" w:eastAsia="Calibri" w:hAnsi="Calibri" w:cs="Calibri" w:hint="default"/>
        <w:b/>
        <w:bCs/>
        <w:i w:val="0"/>
        <w:iCs w:val="0"/>
        <w:spacing w:val="-2"/>
        <w:w w:val="100"/>
        <w:sz w:val="22"/>
        <w:szCs w:val="22"/>
        <w:lang w:val="en-US" w:eastAsia="en-US" w:bidi="ar-SA"/>
      </w:rPr>
    </w:lvl>
    <w:lvl w:ilvl="2" w:tplc="52ECBE70">
      <w:numFmt w:val="bullet"/>
      <w:lvlText w:val="•"/>
      <w:lvlJc w:val="left"/>
      <w:pPr>
        <w:ind w:left="1163" w:hanging="471"/>
      </w:pPr>
      <w:rPr>
        <w:rFonts w:hint="default"/>
        <w:lang w:val="en-US" w:eastAsia="en-US" w:bidi="ar-SA"/>
      </w:rPr>
    </w:lvl>
    <w:lvl w:ilvl="3" w:tplc="6DA4B4EA">
      <w:numFmt w:val="bullet"/>
      <w:lvlText w:val="•"/>
      <w:lvlJc w:val="left"/>
      <w:pPr>
        <w:ind w:left="1547" w:hanging="471"/>
      </w:pPr>
      <w:rPr>
        <w:rFonts w:hint="default"/>
        <w:lang w:val="en-US" w:eastAsia="en-US" w:bidi="ar-SA"/>
      </w:rPr>
    </w:lvl>
    <w:lvl w:ilvl="4" w:tplc="22626DF6">
      <w:numFmt w:val="bullet"/>
      <w:lvlText w:val="•"/>
      <w:lvlJc w:val="left"/>
      <w:pPr>
        <w:ind w:left="1931" w:hanging="471"/>
      </w:pPr>
      <w:rPr>
        <w:rFonts w:hint="default"/>
        <w:lang w:val="en-US" w:eastAsia="en-US" w:bidi="ar-SA"/>
      </w:rPr>
    </w:lvl>
    <w:lvl w:ilvl="5" w:tplc="F38E42EA">
      <w:numFmt w:val="bullet"/>
      <w:lvlText w:val="•"/>
      <w:lvlJc w:val="left"/>
      <w:pPr>
        <w:ind w:left="2315" w:hanging="471"/>
      </w:pPr>
      <w:rPr>
        <w:rFonts w:hint="default"/>
        <w:lang w:val="en-US" w:eastAsia="en-US" w:bidi="ar-SA"/>
      </w:rPr>
    </w:lvl>
    <w:lvl w:ilvl="6" w:tplc="7FC6688A">
      <w:numFmt w:val="bullet"/>
      <w:lvlText w:val="•"/>
      <w:lvlJc w:val="left"/>
      <w:pPr>
        <w:ind w:left="2699" w:hanging="471"/>
      </w:pPr>
      <w:rPr>
        <w:rFonts w:hint="default"/>
        <w:lang w:val="en-US" w:eastAsia="en-US" w:bidi="ar-SA"/>
      </w:rPr>
    </w:lvl>
    <w:lvl w:ilvl="7" w:tplc="DF50AFDC">
      <w:numFmt w:val="bullet"/>
      <w:lvlText w:val="•"/>
      <w:lvlJc w:val="left"/>
      <w:pPr>
        <w:ind w:left="3083" w:hanging="471"/>
      </w:pPr>
      <w:rPr>
        <w:rFonts w:hint="default"/>
        <w:lang w:val="en-US" w:eastAsia="en-US" w:bidi="ar-SA"/>
      </w:rPr>
    </w:lvl>
    <w:lvl w:ilvl="8" w:tplc="394C97D4">
      <w:numFmt w:val="bullet"/>
      <w:lvlText w:val="•"/>
      <w:lvlJc w:val="left"/>
      <w:pPr>
        <w:ind w:left="3467" w:hanging="471"/>
      </w:pPr>
      <w:rPr>
        <w:rFonts w:hint="default"/>
        <w:lang w:val="en-US" w:eastAsia="en-US" w:bidi="ar-SA"/>
      </w:rPr>
    </w:lvl>
  </w:abstractNum>
  <w:abstractNum w:abstractNumId="31" w15:restartNumberingAfterBreak="0">
    <w:nsid w:val="0E272849"/>
    <w:multiLevelType w:val="hybridMultilevel"/>
    <w:tmpl w:val="784C6722"/>
    <w:lvl w:ilvl="0" w:tplc="116CCE02">
      <w:start w:val="1"/>
      <w:numFmt w:val="lowerLetter"/>
      <w:lvlText w:val="%1."/>
      <w:lvlJc w:val="left"/>
      <w:pPr>
        <w:ind w:left="544" w:hanging="428"/>
      </w:pPr>
      <w:rPr>
        <w:rFonts w:ascii="Calibri" w:eastAsia="Calibri" w:hAnsi="Calibri" w:cs="Calibri" w:hint="default"/>
        <w:b w:val="0"/>
        <w:bCs w:val="0"/>
        <w:i w:val="0"/>
        <w:iCs w:val="0"/>
        <w:strike/>
        <w:spacing w:val="-1"/>
        <w:w w:val="100"/>
        <w:sz w:val="22"/>
        <w:szCs w:val="22"/>
        <w:lang w:val="en-US" w:eastAsia="en-US" w:bidi="ar-SA"/>
      </w:rPr>
    </w:lvl>
    <w:lvl w:ilvl="1" w:tplc="DA548880">
      <w:start w:val="1"/>
      <w:numFmt w:val="lowerRoman"/>
      <w:lvlText w:val="%2."/>
      <w:lvlJc w:val="left"/>
      <w:pPr>
        <w:ind w:left="966" w:hanging="423"/>
      </w:pPr>
      <w:rPr>
        <w:rFonts w:hint="default"/>
        <w:strike/>
        <w:spacing w:val="-2"/>
        <w:w w:val="100"/>
        <w:lang w:val="en-US" w:eastAsia="en-US" w:bidi="ar-SA"/>
      </w:rPr>
    </w:lvl>
    <w:lvl w:ilvl="2" w:tplc="2F645C68">
      <w:numFmt w:val="bullet"/>
      <w:lvlText w:val="•"/>
      <w:lvlJc w:val="left"/>
      <w:pPr>
        <w:ind w:left="1968" w:hanging="423"/>
      </w:pPr>
      <w:rPr>
        <w:rFonts w:hint="default"/>
        <w:lang w:val="en-US" w:eastAsia="en-US" w:bidi="ar-SA"/>
      </w:rPr>
    </w:lvl>
    <w:lvl w:ilvl="3" w:tplc="556ED9B4">
      <w:numFmt w:val="bullet"/>
      <w:lvlText w:val="•"/>
      <w:lvlJc w:val="left"/>
      <w:pPr>
        <w:ind w:left="2977" w:hanging="423"/>
      </w:pPr>
      <w:rPr>
        <w:rFonts w:hint="default"/>
        <w:lang w:val="en-US" w:eastAsia="en-US" w:bidi="ar-SA"/>
      </w:rPr>
    </w:lvl>
    <w:lvl w:ilvl="4" w:tplc="7C1E2858">
      <w:numFmt w:val="bullet"/>
      <w:lvlText w:val="•"/>
      <w:lvlJc w:val="left"/>
      <w:pPr>
        <w:ind w:left="3986" w:hanging="423"/>
      </w:pPr>
      <w:rPr>
        <w:rFonts w:hint="default"/>
        <w:lang w:val="en-US" w:eastAsia="en-US" w:bidi="ar-SA"/>
      </w:rPr>
    </w:lvl>
    <w:lvl w:ilvl="5" w:tplc="2F206F80">
      <w:numFmt w:val="bullet"/>
      <w:lvlText w:val="•"/>
      <w:lvlJc w:val="left"/>
      <w:pPr>
        <w:ind w:left="4995" w:hanging="423"/>
      </w:pPr>
      <w:rPr>
        <w:rFonts w:hint="default"/>
        <w:lang w:val="en-US" w:eastAsia="en-US" w:bidi="ar-SA"/>
      </w:rPr>
    </w:lvl>
    <w:lvl w:ilvl="6" w:tplc="1DDA7B68">
      <w:numFmt w:val="bullet"/>
      <w:lvlText w:val="•"/>
      <w:lvlJc w:val="left"/>
      <w:pPr>
        <w:ind w:left="6004" w:hanging="423"/>
      </w:pPr>
      <w:rPr>
        <w:rFonts w:hint="default"/>
        <w:lang w:val="en-US" w:eastAsia="en-US" w:bidi="ar-SA"/>
      </w:rPr>
    </w:lvl>
    <w:lvl w:ilvl="7" w:tplc="DCC88C5A">
      <w:numFmt w:val="bullet"/>
      <w:lvlText w:val="•"/>
      <w:lvlJc w:val="left"/>
      <w:pPr>
        <w:ind w:left="7012" w:hanging="423"/>
      </w:pPr>
      <w:rPr>
        <w:rFonts w:hint="default"/>
        <w:lang w:val="en-US" w:eastAsia="en-US" w:bidi="ar-SA"/>
      </w:rPr>
    </w:lvl>
    <w:lvl w:ilvl="8" w:tplc="ED8CAA9A">
      <w:numFmt w:val="bullet"/>
      <w:lvlText w:val="•"/>
      <w:lvlJc w:val="left"/>
      <w:pPr>
        <w:ind w:left="8021" w:hanging="423"/>
      </w:pPr>
      <w:rPr>
        <w:rFonts w:hint="default"/>
        <w:lang w:val="en-US" w:eastAsia="en-US" w:bidi="ar-SA"/>
      </w:rPr>
    </w:lvl>
  </w:abstractNum>
  <w:abstractNum w:abstractNumId="32" w15:restartNumberingAfterBreak="0">
    <w:nsid w:val="0EA7466F"/>
    <w:multiLevelType w:val="hybridMultilevel"/>
    <w:tmpl w:val="A35EDE88"/>
    <w:lvl w:ilvl="0" w:tplc="882C9832">
      <w:start w:val="1"/>
      <w:numFmt w:val="lowerLetter"/>
      <w:lvlText w:val="%1."/>
      <w:lvlJc w:val="left"/>
      <w:pPr>
        <w:ind w:left="435" w:hanging="308"/>
      </w:pPr>
      <w:rPr>
        <w:rFonts w:ascii="Calibri" w:eastAsia="Calibri" w:hAnsi="Calibri" w:cs="Calibri" w:hint="default"/>
        <w:b w:val="0"/>
        <w:bCs w:val="0"/>
        <w:i w:val="0"/>
        <w:iCs w:val="0"/>
        <w:spacing w:val="-1"/>
        <w:w w:val="100"/>
        <w:sz w:val="22"/>
        <w:szCs w:val="22"/>
        <w:lang w:val="en-US" w:eastAsia="en-US" w:bidi="ar-SA"/>
      </w:rPr>
    </w:lvl>
    <w:lvl w:ilvl="1" w:tplc="3E42FD9A">
      <w:numFmt w:val="bullet"/>
      <w:lvlText w:val="•"/>
      <w:lvlJc w:val="left"/>
      <w:pPr>
        <w:ind w:left="1109" w:hanging="308"/>
      </w:pPr>
      <w:rPr>
        <w:rFonts w:hint="default"/>
        <w:lang w:val="en-US" w:eastAsia="en-US" w:bidi="ar-SA"/>
      </w:rPr>
    </w:lvl>
    <w:lvl w:ilvl="2" w:tplc="97C83FFC">
      <w:numFmt w:val="bullet"/>
      <w:lvlText w:val="•"/>
      <w:lvlJc w:val="left"/>
      <w:pPr>
        <w:ind w:left="1779" w:hanging="308"/>
      </w:pPr>
      <w:rPr>
        <w:rFonts w:hint="default"/>
        <w:lang w:val="en-US" w:eastAsia="en-US" w:bidi="ar-SA"/>
      </w:rPr>
    </w:lvl>
    <w:lvl w:ilvl="3" w:tplc="F2761AD0">
      <w:numFmt w:val="bullet"/>
      <w:lvlText w:val="•"/>
      <w:lvlJc w:val="left"/>
      <w:pPr>
        <w:ind w:left="2449" w:hanging="308"/>
      </w:pPr>
      <w:rPr>
        <w:rFonts w:hint="default"/>
        <w:lang w:val="en-US" w:eastAsia="en-US" w:bidi="ar-SA"/>
      </w:rPr>
    </w:lvl>
    <w:lvl w:ilvl="4" w:tplc="FE1050E8">
      <w:numFmt w:val="bullet"/>
      <w:lvlText w:val="•"/>
      <w:lvlJc w:val="left"/>
      <w:pPr>
        <w:ind w:left="3119" w:hanging="308"/>
      </w:pPr>
      <w:rPr>
        <w:rFonts w:hint="default"/>
        <w:lang w:val="en-US" w:eastAsia="en-US" w:bidi="ar-SA"/>
      </w:rPr>
    </w:lvl>
    <w:lvl w:ilvl="5" w:tplc="2842D020">
      <w:numFmt w:val="bullet"/>
      <w:lvlText w:val="•"/>
      <w:lvlJc w:val="left"/>
      <w:pPr>
        <w:ind w:left="3789" w:hanging="308"/>
      </w:pPr>
      <w:rPr>
        <w:rFonts w:hint="default"/>
        <w:lang w:val="en-US" w:eastAsia="en-US" w:bidi="ar-SA"/>
      </w:rPr>
    </w:lvl>
    <w:lvl w:ilvl="6" w:tplc="FAE27492">
      <w:numFmt w:val="bullet"/>
      <w:lvlText w:val="•"/>
      <w:lvlJc w:val="left"/>
      <w:pPr>
        <w:ind w:left="4459" w:hanging="308"/>
      </w:pPr>
      <w:rPr>
        <w:rFonts w:hint="default"/>
        <w:lang w:val="en-US" w:eastAsia="en-US" w:bidi="ar-SA"/>
      </w:rPr>
    </w:lvl>
    <w:lvl w:ilvl="7" w:tplc="9C0CFACE">
      <w:numFmt w:val="bullet"/>
      <w:lvlText w:val="•"/>
      <w:lvlJc w:val="left"/>
      <w:pPr>
        <w:ind w:left="5129" w:hanging="308"/>
      </w:pPr>
      <w:rPr>
        <w:rFonts w:hint="default"/>
        <w:lang w:val="en-US" w:eastAsia="en-US" w:bidi="ar-SA"/>
      </w:rPr>
    </w:lvl>
    <w:lvl w:ilvl="8" w:tplc="3F20FDDE">
      <w:numFmt w:val="bullet"/>
      <w:lvlText w:val="•"/>
      <w:lvlJc w:val="left"/>
      <w:pPr>
        <w:ind w:left="5799" w:hanging="308"/>
      </w:pPr>
      <w:rPr>
        <w:rFonts w:hint="default"/>
        <w:lang w:val="en-US" w:eastAsia="en-US" w:bidi="ar-SA"/>
      </w:rPr>
    </w:lvl>
  </w:abstractNum>
  <w:abstractNum w:abstractNumId="33" w15:restartNumberingAfterBreak="0">
    <w:nsid w:val="0F65517C"/>
    <w:multiLevelType w:val="hybridMultilevel"/>
    <w:tmpl w:val="962A2F66"/>
    <w:lvl w:ilvl="0" w:tplc="C15A453E">
      <w:start w:val="1"/>
      <w:numFmt w:val="lowerLetter"/>
      <w:lvlText w:val="%1."/>
      <w:lvlJc w:val="left"/>
      <w:pPr>
        <w:ind w:left="544" w:hanging="428"/>
      </w:pPr>
      <w:rPr>
        <w:rFonts w:ascii="Calibri" w:eastAsia="Calibri" w:hAnsi="Calibri" w:cs="Calibri" w:hint="default"/>
        <w:b w:val="0"/>
        <w:bCs w:val="0"/>
        <w:i w:val="0"/>
        <w:iCs w:val="0"/>
        <w:spacing w:val="-1"/>
        <w:w w:val="100"/>
        <w:sz w:val="22"/>
        <w:szCs w:val="22"/>
        <w:lang w:val="en-US" w:eastAsia="en-US" w:bidi="ar-SA"/>
      </w:rPr>
    </w:lvl>
    <w:lvl w:ilvl="1" w:tplc="B6B0EED6">
      <w:start w:val="1"/>
      <w:numFmt w:val="lowerRoman"/>
      <w:lvlText w:val="%2."/>
      <w:lvlJc w:val="left"/>
      <w:pPr>
        <w:ind w:left="966" w:hanging="423"/>
      </w:pPr>
      <w:rPr>
        <w:rFonts w:ascii="Calibri" w:eastAsia="Calibri" w:hAnsi="Calibri" w:cs="Calibri" w:hint="default"/>
        <w:b w:val="0"/>
        <w:bCs w:val="0"/>
        <w:i w:val="0"/>
        <w:iCs w:val="0"/>
        <w:spacing w:val="0"/>
        <w:w w:val="100"/>
        <w:sz w:val="22"/>
        <w:szCs w:val="22"/>
        <w:lang w:val="en-US" w:eastAsia="en-US" w:bidi="ar-SA"/>
      </w:rPr>
    </w:lvl>
    <w:lvl w:ilvl="2" w:tplc="177AF6A0">
      <w:start w:val="1"/>
      <w:numFmt w:val="decimal"/>
      <w:lvlText w:val="%3."/>
      <w:lvlJc w:val="left"/>
      <w:pPr>
        <w:ind w:left="966" w:hanging="423"/>
      </w:pPr>
      <w:rPr>
        <w:rFonts w:ascii="Calibri" w:eastAsia="Calibri" w:hAnsi="Calibri" w:cs="Calibri" w:hint="default"/>
        <w:b w:val="0"/>
        <w:bCs w:val="0"/>
        <w:i w:val="0"/>
        <w:iCs w:val="0"/>
        <w:spacing w:val="-2"/>
        <w:w w:val="100"/>
        <w:sz w:val="22"/>
        <w:szCs w:val="22"/>
        <w:lang w:val="en-US" w:eastAsia="en-US" w:bidi="ar-SA"/>
      </w:rPr>
    </w:lvl>
    <w:lvl w:ilvl="3" w:tplc="F6B2C66A">
      <w:numFmt w:val="bullet"/>
      <w:lvlText w:val="•"/>
      <w:lvlJc w:val="left"/>
      <w:pPr>
        <w:ind w:left="2977" w:hanging="423"/>
      </w:pPr>
      <w:rPr>
        <w:rFonts w:hint="default"/>
        <w:lang w:val="en-US" w:eastAsia="en-US" w:bidi="ar-SA"/>
      </w:rPr>
    </w:lvl>
    <w:lvl w:ilvl="4" w:tplc="7788F6A2">
      <w:numFmt w:val="bullet"/>
      <w:lvlText w:val="•"/>
      <w:lvlJc w:val="left"/>
      <w:pPr>
        <w:ind w:left="3986" w:hanging="423"/>
      </w:pPr>
      <w:rPr>
        <w:rFonts w:hint="default"/>
        <w:lang w:val="en-US" w:eastAsia="en-US" w:bidi="ar-SA"/>
      </w:rPr>
    </w:lvl>
    <w:lvl w:ilvl="5" w:tplc="624435DC">
      <w:numFmt w:val="bullet"/>
      <w:lvlText w:val="•"/>
      <w:lvlJc w:val="left"/>
      <w:pPr>
        <w:ind w:left="4995" w:hanging="423"/>
      </w:pPr>
      <w:rPr>
        <w:rFonts w:hint="default"/>
        <w:lang w:val="en-US" w:eastAsia="en-US" w:bidi="ar-SA"/>
      </w:rPr>
    </w:lvl>
    <w:lvl w:ilvl="6" w:tplc="90105632">
      <w:numFmt w:val="bullet"/>
      <w:lvlText w:val="•"/>
      <w:lvlJc w:val="left"/>
      <w:pPr>
        <w:ind w:left="6004" w:hanging="423"/>
      </w:pPr>
      <w:rPr>
        <w:rFonts w:hint="default"/>
        <w:lang w:val="en-US" w:eastAsia="en-US" w:bidi="ar-SA"/>
      </w:rPr>
    </w:lvl>
    <w:lvl w:ilvl="7" w:tplc="0E18351A">
      <w:numFmt w:val="bullet"/>
      <w:lvlText w:val="•"/>
      <w:lvlJc w:val="left"/>
      <w:pPr>
        <w:ind w:left="7012" w:hanging="423"/>
      </w:pPr>
      <w:rPr>
        <w:rFonts w:hint="default"/>
        <w:lang w:val="en-US" w:eastAsia="en-US" w:bidi="ar-SA"/>
      </w:rPr>
    </w:lvl>
    <w:lvl w:ilvl="8" w:tplc="A4640CEA">
      <w:numFmt w:val="bullet"/>
      <w:lvlText w:val="•"/>
      <w:lvlJc w:val="left"/>
      <w:pPr>
        <w:ind w:left="8021" w:hanging="423"/>
      </w:pPr>
      <w:rPr>
        <w:rFonts w:hint="default"/>
        <w:lang w:val="en-US" w:eastAsia="en-US" w:bidi="ar-SA"/>
      </w:rPr>
    </w:lvl>
  </w:abstractNum>
  <w:abstractNum w:abstractNumId="34" w15:restartNumberingAfterBreak="0">
    <w:nsid w:val="0FDD570D"/>
    <w:multiLevelType w:val="hybridMultilevel"/>
    <w:tmpl w:val="A7CA9C8A"/>
    <w:lvl w:ilvl="0" w:tplc="FF10D6C2">
      <w:start w:val="1"/>
      <w:numFmt w:val="lowerLetter"/>
      <w:lvlText w:val="%1."/>
      <w:lvlJc w:val="left"/>
      <w:pPr>
        <w:ind w:left="447" w:hanging="360"/>
      </w:pPr>
      <w:rPr>
        <w:rFonts w:ascii="Calibri" w:eastAsia="Calibri" w:hAnsi="Calibri" w:cs="Calibri" w:hint="default"/>
        <w:b/>
        <w:bCs/>
        <w:i w:val="0"/>
        <w:iCs w:val="0"/>
        <w:strike/>
        <w:spacing w:val="0"/>
        <w:w w:val="88"/>
        <w:sz w:val="22"/>
        <w:szCs w:val="22"/>
        <w:lang w:val="en-US" w:eastAsia="en-US" w:bidi="ar-SA"/>
      </w:rPr>
    </w:lvl>
    <w:lvl w:ilvl="1" w:tplc="8B18B280">
      <w:numFmt w:val="bullet"/>
      <w:lvlText w:val="•"/>
      <w:lvlJc w:val="left"/>
      <w:pPr>
        <w:ind w:left="651" w:hanging="360"/>
      </w:pPr>
      <w:rPr>
        <w:rFonts w:hint="default"/>
        <w:lang w:val="en-US" w:eastAsia="en-US" w:bidi="ar-SA"/>
      </w:rPr>
    </w:lvl>
    <w:lvl w:ilvl="2" w:tplc="5C86D9F0">
      <w:numFmt w:val="bullet"/>
      <w:lvlText w:val="•"/>
      <w:lvlJc w:val="left"/>
      <w:pPr>
        <w:ind w:left="863" w:hanging="360"/>
      </w:pPr>
      <w:rPr>
        <w:rFonts w:hint="default"/>
        <w:lang w:val="en-US" w:eastAsia="en-US" w:bidi="ar-SA"/>
      </w:rPr>
    </w:lvl>
    <w:lvl w:ilvl="3" w:tplc="4502B136">
      <w:numFmt w:val="bullet"/>
      <w:lvlText w:val="•"/>
      <w:lvlJc w:val="left"/>
      <w:pPr>
        <w:ind w:left="1075" w:hanging="360"/>
      </w:pPr>
      <w:rPr>
        <w:rFonts w:hint="default"/>
        <w:lang w:val="en-US" w:eastAsia="en-US" w:bidi="ar-SA"/>
      </w:rPr>
    </w:lvl>
    <w:lvl w:ilvl="4" w:tplc="DA2450F4">
      <w:numFmt w:val="bullet"/>
      <w:lvlText w:val="•"/>
      <w:lvlJc w:val="left"/>
      <w:pPr>
        <w:ind w:left="1287" w:hanging="360"/>
      </w:pPr>
      <w:rPr>
        <w:rFonts w:hint="default"/>
        <w:lang w:val="en-US" w:eastAsia="en-US" w:bidi="ar-SA"/>
      </w:rPr>
    </w:lvl>
    <w:lvl w:ilvl="5" w:tplc="081C9484">
      <w:numFmt w:val="bullet"/>
      <w:lvlText w:val="•"/>
      <w:lvlJc w:val="left"/>
      <w:pPr>
        <w:ind w:left="1499" w:hanging="360"/>
      </w:pPr>
      <w:rPr>
        <w:rFonts w:hint="default"/>
        <w:lang w:val="en-US" w:eastAsia="en-US" w:bidi="ar-SA"/>
      </w:rPr>
    </w:lvl>
    <w:lvl w:ilvl="6" w:tplc="FC9A50EA">
      <w:numFmt w:val="bullet"/>
      <w:lvlText w:val="•"/>
      <w:lvlJc w:val="left"/>
      <w:pPr>
        <w:ind w:left="1711" w:hanging="360"/>
      </w:pPr>
      <w:rPr>
        <w:rFonts w:hint="default"/>
        <w:lang w:val="en-US" w:eastAsia="en-US" w:bidi="ar-SA"/>
      </w:rPr>
    </w:lvl>
    <w:lvl w:ilvl="7" w:tplc="B63A6E4C">
      <w:numFmt w:val="bullet"/>
      <w:lvlText w:val="•"/>
      <w:lvlJc w:val="left"/>
      <w:pPr>
        <w:ind w:left="1923" w:hanging="360"/>
      </w:pPr>
      <w:rPr>
        <w:rFonts w:hint="default"/>
        <w:lang w:val="en-US" w:eastAsia="en-US" w:bidi="ar-SA"/>
      </w:rPr>
    </w:lvl>
    <w:lvl w:ilvl="8" w:tplc="C9A0A3D8">
      <w:numFmt w:val="bullet"/>
      <w:lvlText w:val="•"/>
      <w:lvlJc w:val="left"/>
      <w:pPr>
        <w:ind w:left="2135" w:hanging="360"/>
      </w:pPr>
      <w:rPr>
        <w:rFonts w:hint="default"/>
        <w:lang w:val="en-US" w:eastAsia="en-US" w:bidi="ar-SA"/>
      </w:rPr>
    </w:lvl>
  </w:abstractNum>
  <w:abstractNum w:abstractNumId="35" w15:restartNumberingAfterBreak="0">
    <w:nsid w:val="10110BE8"/>
    <w:multiLevelType w:val="hybridMultilevel"/>
    <w:tmpl w:val="06D8F46C"/>
    <w:lvl w:ilvl="0" w:tplc="75F46BAA">
      <w:start w:val="1"/>
      <w:numFmt w:val="lowerLetter"/>
      <w:lvlText w:val="%1."/>
      <w:lvlJc w:val="left"/>
      <w:pPr>
        <w:ind w:left="454" w:hanging="284"/>
      </w:pPr>
      <w:rPr>
        <w:rFonts w:ascii="Calibri" w:eastAsia="Calibri" w:hAnsi="Calibri" w:cs="Calibri" w:hint="default"/>
        <w:b w:val="0"/>
        <w:bCs w:val="0"/>
        <w:i w:val="0"/>
        <w:iCs w:val="0"/>
        <w:spacing w:val="-1"/>
        <w:w w:val="100"/>
        <w:sz w:val="22"/>
        <w:szCs w:val="22"/>
        <w:lang w:val="en-US" w:eastAsia="en-US" w:bidi="ar-SA"/>
      </w:rPr>
    </w:lvl>
    <w:lvl w:ilvl="1" w:tplc="F1FAC0AE">
      <w:numFmt w:val="bullet"/>
      <w:lvlText w:val="•"/>
      <w:lvlJc w:val="left"/>
      <w:pPr>
        <w:ind w:left="597" w:hanging="284"/>
      </w:pPr>
      <w:rPr>
        <w:rFonts w:hint="default"/>
        <w:lang w:val="en-US" w:eastAsia="en-US" w:bidi="ar-SA"/>
      </w:rPr>
    </w:lvl>
    <w:lvl w:ilvl="2" w:tplc="5652DF74">
      <w:numFmt w:val="bullet"/>
      <w:lvlText w:val="•"/>
      <w:lvlJc w:val="left"/>
      <w:pPr>
        <w:ind w:left="735" w:hanging="284"/>
      </w:pPr>
      <w:rPr>
        <w:rFonts w:hint="default"/>
        <w:lang w:val="en-US" w:eastAsia="en-US" w:bidi="ar-SA"/>
      </w:rPr>
    </w:lvl>
    <w:lvl w:ilvl="3" w:tplc="0C2A0938">
      <w:numFmt w:val="bullet"/>
      <w:lvlText w:val="•"/>
      <w:lvlJc w:val="left"/>
      <w:pPr>
        <w:ind w:left="873" w:hanging="284"/>
      </w:pPr>
      <w:rPr>
        <w:rFonts w:hint="default"/>
        <w:lang w:val="en-US" w:eastAsia="en-US" w:bidi="ar-SA"/>
      </w:rPr>
    </w:lvl>
    <w:lvl w:ilvl="4" w:tplc="0CB866AA">
      <w:numFmt w:val="bullet"/>
      <w:lvlText w:val="•"/>
      <w:lvlJc w:val="left"/>
      <w:pPr>
        <w:ind w:left="1011" w:hanging="284"/>
      </w:pPr>
      <w:rPr>
        <w:rFonts w:hint="default"/>
        <w:lang w:val="en-US" w:eastAsia="en-US" w:bidi="ar-SA"/>
      </w:rPr>
    </w:lvl>
    <w:lvl w:ilvl="5" w:tplc="ED28ABB4">
      <w:numFmt w:val="bullet"/>
      <w:lvlText w:val="•"/>
      <w:lvlJc w:val="left"/>
      <w:pPr>
        <w:ind w:left="1149" w:hanging="284"/>
      </w:pPr>
      <w:rPr>
        <w:rFonts w:hint="default"/>
        <w:lang w:val="en-US" w:eastAsia="en-US" w:bidi="ar-SA"/>
      </w:rPr>
    </w:lvl>
    <w:lvl w:ilvl="6" w:tplc="83E20774">
      <w:numFmt w:val="bullet"/>
      <w:lvlText w:val="•"/>
      <w:lvlJc w:val="left"/>
      <w:pPr>
        <w:ind w:left="1286" w:hanging="284"/>
      </w:pPr>
      <w:rPr>
        <w:rFonts w:hint="default"/>
        <w:lang w:val="en-US" w:eastAsia="en-US" w:bidi="ar-SA"/>
      </w:rPr>
    </w:lvl>
    <w:lvl w:ilvl="7" w:tplc="29D06FE2">
      <w:numFmt w:val="bullet"/>
      <w:lvlText w:val="•"/>
      <w:lvlJc w:val="left"/>
      <w:pPr>
        <w:ind w:left="1424" w:hanging="284"/>
      </w:pPr>
      <w:rPr>
        <w:rFonts w:hint="default"/>
        <w:lang w:val="en-US" w:eastAsia="en-US" w:bidi="ar-SA"/>
      </w:rPr>
    </w:lvl>
    <w:lvl w:ilvl="8" w:tplc="AA366656">
      <w:numFmt w:val="bullet"/>
      <w:lvlText w:val="•"/>
      <w:lvlJc w:val="left"/>
      <w:pPr>
        <w:ind w:left="1562" w:hanging="284"/>
      </w:pPr>
      <w:rPr>
        <w:rFonts w:hint="default"/>
        <w:lang w:val="en-US" w:eastAsia="en-US" w:bidi="ar-SA"/>
      </w:rPr>
    </w:lvl>
  </w:abstractNum>
  <w:abstractNum w:abstractNumId="36" w15:restartNumberingAfterBreak="0">
    <w:nsid w:val="10525B27"/>
    <w:multiLevelType w:val="hybridMultilevel"/>
    <w:tmpl w:val="65084408"/>
    <w:lvl w:ilvl="0" w:tplc="45368198">
      <w:start w:val="5"/>
      <w:numFmt w:val="lowerLetter"/>
      <w:lvlText w:val="%1."/>
      <w:lvlJc w:val="left"/>
      <w:pPr>
        <w:ind w:left="401" w:hanging="284"/>
      </w:pPr>
      <w:rPr>
        <w:rFonts w:ascii="Calibri" w:eastAsia="Calibri" w:hAnsi="Calibri" w:cs="Calibri" w:hint="default"/>
        <w:b w:val="0"/>
        <w:bCs w:val="0"/>
        <w:i w:val="0"/>
        <w:iCs w:val="0"/>
        <w:spacing w:val="0"/>
        <w:w w:val="100"/>
        <w:sz w:val="22"/>
        <w:szCs w:val="22"/>
        <w:lang w:val="en-US" w:eastAsia="en-US" w:bidi="ar-SA"/>
      </w:rPr>
    </w:lvl>
    <w:lvl w:ilvl="1" w:tplc="1C0441E4">
      <w:start w:val="1"/>
      <w:numFmt w:val="lowerRoman"/>
      <w:lvlText w:val="%2."/>
      <w:lvlJc w:val="left"/>
      <w:pPr>
        <w:ind w:left="853" w:hanging="284"/>
      </w:pPr>
      <w:rPr>
        <w:rFonts w:ascii="Calibri" w:eastAsia="Calibri" w:hAnsi="Calibri" w:cs="Calibri" w:hint="default"/>
        <w:b w:val="0"/>
        <w:bCs w:val="0"/>
        <w:i w:val="0"/>
        <w:iCs w:val="0"/>
        <w:spacing w:val="0"/>
        <w:w w:val="100"/>
        <w:sz w:val="22"/>
        <w:szCs w:val="22"/>
        <w:lang w:val="en-US" w:eastAsia="en-US" w:bidi="ar-SA"/>
      </w:rPr>
    </w:lvl>
    <w:lvl w:ilvl="2" w:tplc="41E66370">
      <w:start w:val="1"/>
      <w:numFmt w:val="upperLetter"/>
      <w:lvlText w:val="%3."/>
      <w:lvlJc w:val="left"/>
      <w:pPr>
        <w:ind w:left="1280" w:hanging="361"/>
      </w:pPr>
      <w:rPr>
        <w:rFonts w:hint="default"/>
        <w:spacing w:val="0"/>
        <w:w w:val="100"/>
        <w:lang w:val="en-US" w:eastAsia="en-US" w:bidi="ar-SA"/>
      </w:rPr>
    </w:lvl>
    <w:lvl w:ilvl="3" w:tplc="142E6DEC">
      <w:numFmt w:val="bullet"/>
      <w:lvlText w:val="•"/>
      <w:lvlJc w:val="left"/>
      <w:pPr>
        <w:ind w:left="1804" w:hanging="361"/>
      </w:pPr>
      <w:rPr>
        <w:rFonts w:hint="default"/>
        <w:lang w:val="en-US" w:eastAsia="en-US" w:bidi="ar-SA"/>
      </w:rPr>
    </w:lvl>
    <w:lvl w:ilvl="4" w:tplc="98520438">
      <w:numFmt w:val="bullet"/>
      <w:lvlText w:val="•"/>
      <w:lvlJc w:val="left"/>
      <w:pPr>
        <w:ind w:left="2328" w:hanging="361"/>
      </w:pPr>
      <w:rPr>
        <w:rFonts w:hint="default"/>
        <w:lang w:val="en-US" w:eastAsia="en-US" w:bidi="ar-SA"/>
      </w:rPr>
    </w:lvl>
    <w:lvl w:ilvl="5" w:tplc="407A15BC">
      <w:numFmt w:val="bullet"/>
      <w:lvlText w:val="•"/>
      <w:lvlJc w:val="left"/>
      <w:pPr>
        <w:ind w:left="2852" w:hanging="361"/>
      </w:pPr>
      <w:rPr>
        <w:rFonts w:hint="default"/>
        <w:lang w:val="en-US" w:eastAsia="en-US" w:bidi="ar-SA"/>
      </w:rPr>
    </w:lvl>
    <w:lvl w:ilvl="6" w:tplc="0CF8C6D6">
      <w:numFmt w:val="bullet"/>
      <w:lvlText w:val="•"/>
      <w:lvlJc w:val="left"/>
      <w:pPr>
        <w:ind w:left="3377" w:hanging="361"/>
      </w:pPr>
      <w:rPr>
        <w:rFonts w:hint="default"/>
        <w:lang w:val="en-US" w:eastAsia="en-US" w:bidi="ar-SA"/>
      </w:rPr>
    </w:lvl>
    <w:lvl w:ilvl="7" w:tplc="8E62CD70">
      <w:numFmt w:val="bullet"/>
      <w:lvlText w:val="•"/>
      <w:lvlJc w:val="left"/>
      <w:pPr>
        <w:ind w:left="3901" w:hanging="361"/>
      </w:pPr>
      <w:rPr>
        <w:rFonts w:hint="default"/>
        <w:lang w:val="en-US" w:eastAsia="en-US" w:bidi="ar-SA"/>
      </w:rPr>
    </w:lvl>
    <w:lvl w:ilvl="8" w:tplc="C038D6C0">
      <w:numFmt w:val="bullet"/>
      <w:lvlText w:val="•"/>
      <w:lvlJc w:val="left"/>
      <w:pPr>
        <w:ind w:left="4425" w:hanging="361"/>
      </w:pPr>
      <w:rPr>
        <w:rFonts w:hint="default"/>
        <w:lang w:val="en-US" w:eastAsia="en-US" w:bidi="ar-SA"/>
      </w:rPr>
    </w:lvl>
  </w:abstractNum>
  <w:abstractNum w:abstractNumId="37" w15:restartNumberingAfterBreak="0">
    <w:nsid w:val="105D02D4"/>
    <w:multiLevelType w:val="hybridMultilevel"/>
    <w:tmpl w:val="6624127E"/>
    <w:lvl w:ilvl="0" w:tplc="E6BE9266">
      <w:start w:val="1"/>
      <w:numFmt w:val="lowerLetter"/>
      <w:lvlText w:val="%1."/>
      <w:lvlJc w:val="left"/>
      <w:pPr>
        <w:ind w:left="441" w:hanging="360"/>
      </w:pPr>
      <w:rPr>
        <w:rFonts w:ascii="Calibri" w:eastAsia="Calibri" w:hAnsi="Calibri" w:cs="Calibri" w:hint="default"/>
        <w:b/>
        <w:bCs/>
        <w:i w:val="0"/>
        <w:iCs w:val="0"/>
        <w:strike/>
        <w:spacing w:val="0"/>
        <w:w w:val="88"/>
        <w:sz w:val="22"/>
        <w:szCs w:val="22"/>
        <w:lang w:val="en-US" w:eastAsia="en-US" w:bidi="ar-SA"/>
      </w:rPr>
    </w:lvl>
    <w:lvl w:ilvl="1" w:tplc="E2F8F53A">
      <w:numFmt w:val="bullet"/>
      <w:lvlText w:val="•"/>
      <w:lvlJc w:val="left"/>
      <w:pPr>
        <w:ind w:left="607" w:hanging="360"/>
      </w:pPr>
      <w:rPr>
        <w:rFonts w:hint="default"/>
        <w:lang w:val="en-US" w:eastAsia="en-US" w:bidi="ar-SA"/>
      </w:rPr>
    </w:lvl>
    <w:lvl w:ilvl="2" w:tplc="5F4ECFBE">
      <w:numFmt w:val="bullet"/>
      <w:lvlText w:val="•"/>
      <w:lvlJc w:val="left"/>
      <w:pPr>
        <w:ind w:left="775" w:hanging="360"/>
      </w:pPr>
      <w:rPr>
        <w:rFonts w:hint="default"/>
        <w:lang w:val="en-US" w:eastAsia="en-US" w:bidi="ar-SA"/>
      </w:rPr>
    </w:lvl>
    <w:lvl w:ilvl="3" w:tplc="37368554">
      <w:numFmt w:val="bullet"/>
      <w:lvlText w:val="•"/>
      <w:lvlJc w:val="left"/>
      <w:pPr>
        <w:ind w:left="943" w:hanging="360"/>
      </w:pPr>
      <w:rPr>
        <w:rFonts w:hint="default"/>
        <w:lang w:val="en-US" w:eastAsia="en-US" w:bidi="ar-SA"/>
      </w:rPr>
    </w:lvl>
    <w:lvl w:ilvl="4" w:tplc="6EE26B18">
      <w:numFmt w:val="bullet"/>
      <w:lvlText w:val="•"/>
      <w:lvlJc w:val="left"/>
      <w:pPr>
        <w:ind w:left="1110" w:hanging="360"/>
      </w:pPr>
      <w:rPr>
        <w:rFonts w:hint="default"/>
        <w:lang w:val="en-US" w:eastAsia="en-US" w:bidi="ar-SA"/>
      </w:rPr>
    </w:lvl>
    <w:lvl w:ilvl="5" w:tplc="FAE845F6">
      <w:numFmt w:val="bullet"/>
      <w:lvlText w:val="•"/>
      <w:lvlJc w:val="left"/>
      <w:pPr>
        <w:ind w:left="1278" w:hanging="360"/>
      </w:pPr>
      <w:rPr>
        <w:rFonts w:hint="default"/>
        <w:lang w:val="en-US" w:eastAsia="en-US" w:bidi="ar-SA"/>
      </w:rPr>
    </w:lvl>
    <w:lvl w:ilvl="6" w:tplc="530A1FF8">
      <w:numFmt w:val="bullet"/>
      <w:lvlText w:val="•"/>
      <w:lvlJc w:val="left"/>
      <w:pPr>
        <w:ind w:left="1446" w:hanging="360"/>
      </w:pPr>
      <w:rPr>
        <w:rFonts w:hint="default"/>
        <w:lang w:val="en-US" w:eastAsia="en-US" w:bidi="ar-SA"/>
      </w:rPr>
    </w:lvl>
    <w:lvl w:ilvl="7" w:tplc="B1F2FFCE">
      <w:numFmt w:val="bullet"/>
      <w:lvlText w:val="•"/>
      <w:lvlJc w:val="left"/>
      <w:pPr>
        <w:ind w:left="1613" w:hanging="360"/>
      </w:pPr>
      <w:rPr>
        <w:rFonts w:hint="default"/>
        <w:lang w:val="en-US" w:eastAsia="en-US" w:bidi="ar-SA"/>
      </w:rPr>
    </w:lvl>
    <w:lvl w:ilvl="8" w:tplc="10A271FA">
      <w:numFmt w:val="bullet"/>
      <w:lvlText w:val="•"/>
      <w:lvlJc w:val="left"/>
      <w:pPr>
        <w:ind w:left="1781" w:hanging="360"/>
      </w:pPr>
      <w:rPr>
        <w:rFonts w:hint="default"/>
        <w:lang w:val="en-US" w:eastAsia="en-US" w:bidi="ar-SA"/>
      </w:rPr>
    </w:lvl>
  </w:abstractNum>
  <w:abstractNum w:abstractNumId="38" w15:restartNumberingAfterBreak="0">
    <w:nsid w:val="10734E6B"/>
    <w:multiLevelType w:val="hybridMultilevel"/>
    <w:tmpl w:val="4CC0C026"/>
    <w:lvl w:ilvl="0" w:tplc="EB62942E">
      <w:start w:val="1"/>
      <w:numFmt w:val="lowerLetter"/>
      <w:lvlText w:val="%1."/>
      <w:lvlJc w:val="left"/>
      <w:pPr>
        <w:ind w:left="544" w:hanging="428"/>
      </w:pPr>
      <w:rPr>
        <w:rFonts w:ascii="Calibri" w:eastAsia="Calibri" w:hAnsi="Calibri" w:cs="Calibri" w:hint="default"/>
        <w:b w:val="0"/>
        <w:bCs w:val="0"/>
        <w:i w:val="0"/>
        <w:iCs w:val="0"/>
        <w:spacing w:val="-1"/>
        <w:w w:val="100"/>
        <w:sz w:val="22"/>
        <w:szCs w:val="22"/>
        <w:lang w:val="en-US" w:eastAsia="en-US" w:bidi="ar-SA"/>
      </w:rPr>
    </w:lvl>
    <w:lvl w:ilvl="1" w:tplc="374CB700">
      <w:numFmt w:val="bullet"/>
      <w:lvlText w:val="•"/>
      <w:lvlJc w:val="left"/>
      <w:pPr>
        <w:ind w:left="1489" w:hanging="428"/>
      </w:pPr>
      <w:rPr>
        <w:rFonts w:hint="default"/>
        <w:lang w:val="en-US" w:eastAsia="en-US" w:bidi="ar-SA"/>
      </w:rPr>
    </w:lvl>
    <w:lvl w:ilvl="2" w:tplc="E838372C">
      <w:numFmt w:val="bullet"/>
      <w:lvlText w:val="•"/>
      <w:lvlJc w:val="left"/>
      <w:pPr>
        <w:ind w:left="2439" w:hanging="428"/>
      </w:pPr>
      <w:rPr>
        <w:rFonts w:hint="default"/>
        <w:lang w:val="en-US" w:eastAsia="en-US" w:bidi="ar-SA"/>
      </w:rPr>
    </w:lvl>
    <w:lvl w:ilvl="3" w:tplc="1A660388">
      <w:numFmt w:val="bullet"/>
      <w:lvlText w:val="•"/>
      <w:lvlJc w:val="left"/>
      <w:pPr>
        <w:ind w:left="3389" w:hanging="428"/>
      </w:pPr>
      <w:rPr>
        <w:rFonts w:hint="default"/>
        <w:lang w:val="en-US" w:eastAsia="en-US" w:bidi="ar-SA"/>
      </w:rPr>
    </w:lvl>
    <w:lvl w:ilvl="4" w:tplc="B1967A74">
      <w:numFmt w:val="bullet"/>
      <w:lvlText w:val="•"/>
      <w:lvlJc w:val="left"/>
      <w:pPr>
        <w:ind w:left="4339" w:hanging="428"/>
      </w:pPr>
      <w:rPr>
        <w:rFonts w:hint="default"/>
        <w:lang w:val="en-US" w:eastAsia="en-US" w:bidi="ar-SA"/>
      </w:rPr>
    </w:lvl>
    <w:lvl w:ilvl="5" w:tplc="118444EA">
      <w:numFmt w:val="bullet"/>
      <w:lvlText w:val="•"/>
      <w:lvlJc w:val="left"/>
      <w:pPr>
        <w:ind w:left="5289" w:hanging="428"/>
      </w:pPr>
      <w:rPr>
        <w:rFonts w:hint="default"/>
        <w:lang w:val="en-US" w:eastAsia="en-US" w:bidi="ar-SA"/>
      </w:rPr>
    </w:lvl>
    <w:lvl w:ilvl="6" w:tplc="276CCF5A">
      <w:numFmt w:val="bullet"/>
      <w:lvlText w:val="•"/>
      <w:lvlJc w:val="left"/>
      <w:pPr>
        <w:ind w:left="6239" w:hanging="428"/>
      </w:pPr>
      <w:rPr>
        <w:rFonts w:hint="default"/>
        <w:lang w:val="en-US" w:eastAsia="en-US" w:bidi="ar-SA"/>
      </w:rPr>
    </w:lvl>
    <w:lvl w:ilvl="7" w:tplc="43C2CF34">
      <w:numFmt w:val="bullet"/>
      <w:lvlText w:val="•"/>
      <w:lvlJc w:val="left"/>
      <w:pPr>
        <w:ind w:left="7189" w:hanging="428"/>
      </w:pPr>
      <w:rPr>
        <w:rFonts w:hint="default"/>
        <w:lang w:val="en-US" w:eastAsia="en-US" w:bidi="ar-SA"/>
      </w:rPr>
    </w:lvl>
    <w:lvl w:ilvl="8" w:tplc="B054018A">
      <w:numFmt w:val="bullet"/>
      <w:lvlText w:val="•"/>
      <w:lvlJc w:val="left"/>
      <w:pPr>
        <w:ind w:left="8139" w:hanging="428"/>
      </w:pPr>
      <w:rPr>
        <w:rFonts w:hint="default"/>
        <w:lang w:val="en-US" w:eastAsia="en-US" w:bidi="ar-SA"/>
      </w:rPr>
    </w:lvl>
  </w:abstractNum>
  <w:abstractNum w:abstractNumId="39" w15:restartNumberingAfterBreak="0">
    <w:nsid w:val="11616EF6"/>
    <w:multiLevelType w:val="hybridMultilevel"/>
    <w:tmpl w:val="2710E62E"/>
    <w:lvl w:ilvl="0" w:tplc="1A38297A">
      <w:start w:val="1"/>
      <w:numFmt w:val="lowerLetter"/>
      <w:lvlText w:val="%1."/>
      <w:lvlJc w:val="left"/>
      <w:pPr>
        <w:ind w:left="398" w:hanging="284"/>
      </w:pPr>
      <w:rPr>
        <w:rFonts w:ascii="Calibri" w:eastAsia="Calibri" w:hAnsi="Calibri" w:cs="Calibri" w:hint="default"/>
        <w:b w:val="0"/>
        <w:bCs w:val="0"/>
        <w:i w:val="0"/>
        <w:iCs w:val="0"/>
        <w:spacing w:val="-1"/>
        <w:w w:val="100"/>
        <w:sz w:val="22"/>
        <w:szCs w:val="22"/>
        <w:lang w:val="en-US" w:eastAsia="en-US" w:bidi="ar-SA"/>
      </w:rPr>
    </w:lvl>
    <w:lvl w:ilvl="1" w:tplc="9FC6EE68">
      <w:numFmt w:val="bullet"/>
      <w:lvlText w:val="•"/>
      <w:lvlJc w:val="left"/>
      <w:pPr>
        <w:ind w:left="600" w:hanging="284"/>
      </w:pPr>
      <w:rPr>
        <w:rFonts w:hint="default"/>
        <w:lang w:val="en-US" w:eastAsia="en-US" w:bidi="ar-SA"/>
      </w:rPr>
    </w:lvl>
    <w:lvl w:ilvl="2" w:tplc="C9ECF912">
      <w:numFmt w:val="bullet"/>
      <w:lvlText w:val="•"/>
      <w:lvlJc w:val="left"/>
      <w:pPr>
        <w:ind w:left="801" w:hanging="284"/>
      </w:pPr>
      <w:rPr>
        <w:rFonts w:hint="default"/>
        <w:lang w:val="en-US" w:eastAsia="en-US" w:bidi="ar-SA"/>
      </w:rPr>
    </w:lvl>
    <w:lvl w:ilvl="3" w:tplc="D5D016FC">
      <w:numFmt w:val="bullet"/>
      <w:lvlText w:val="•"/>
      <w:lvlJc w:val="left"/>
      <w:pPr>
        <w:ind w:left="1001" w:hanging="284"/>
      </w:pPr>
      <w:rPr>
        <w:rFonts w:hint="default"/>
        <w:lang w:val="en-US" w:eastAsia="en-US" w:bidi="ar-SA"/>
      </w:rPr>
    </w:lvl>
    <w:lvl w:ilvl="4" w:tplc="4AA03EA6">
      <w:numFmt w:val="bullet"/>
      <w:lvlText w:val="•"/>
      <w:lvlJc w:val="left"/>
      <w:pPr>
        <w:ind w:left="1202" w:hanging="284"/>
      </w:pPr>
      <w:rPr>
        <w:rFonts w:hint="default"/>
        <w:lang w:val="en-US" w:eastAsia="en-US" w:bidi="ar-SA"/>
      </w:rPr>
    </w:lvl>
    <w:lvl w:ilvl="5" w:tplc="DB18E94C">
      <w:numFmt w:val="bullet"/>
      <w:lvlText w:val="•"/>
      <w:lvlJc w:val="left"/>
      <w:pPr>
        <w:ind w:left="1402" w:hanging="284"/>
      </w:pPr>
      <w:rPr>
        <w:rFonts w:hint="default"/>
        <w:lang w:val="en-US" w:eastAsia="en-US" w:bidi="ar-SA"/>
      </w:rPr>
    </w:lvl>
    <w:lvl w:ilvl="6" w:tplc="CBC4D09A">
      <w:numFmt w:val="bullet"/>
      <w:lvlText w:val="•"/>
      <w:lvlJc w:val="left"/>
      <w:pPr>
        <w:ind w:left="1603" w:hanging="284"/>
      </w:pPr>
      <w:rPr>
        <w:rFonts w:hint="default"/>
        <w:lang w:val="en-US" w:eastAsia="en-US" w:bidi="ar-SA"/>
      </w:rPr>
    </w:lvl>
    <w:lvl w:ilvl="7" w:tplc="4AF034B6">
      <w:numFmt w:val="bullet"/>
      <w:lvlText w:val="•"/>
      <w:lvlJc w:val="left"/>
      <w:pPr>
        <w:ind w:left="1803" w:hanging="284"/>
      </w:pPr>
      <w:rPr>
        <w:rFonts w:hint="default"/>
        <w:lang w:val="en-US" w:eastAsia="en-US" w:bidi="ar-SA"/>
      </w:rPr>
    </w:lvl>
    <w:lvl w:ilvl="8" w:tplc="9ACC2F64">
      <w:numFmt w:val="bullet"/>
      <w:lvlText w:val="•"/>
      <w:lvlJc w:val="left"/>
      <w:pPr>
        <w:ind w:left="2004" w:hanging="284"/>
      </w:pPr>
      <w:rPr>
        <w:rFonts w:hint="default"/>
        <w:lang w:val="en-US" w:eastAsia="en-US" w:bidi="ar-SA"/>
      </w:rPr>
    </w:lvl>
  </w:abstractNum>
  <w:abstractNum w:abstractNumId="40" w15:restartNumberingAfterBreak="0">
    <w:nsid w:val="1174365A"/>
    <w:multiLevelType w:val="hybridMultilevel"/>
    <w:tmpl w:val="8D7A2082"/>
    <w:lvl w:ilvl="0" w:tplc="7FDCA3BA">
      <w:start w:val="1"/>
      <w:numFmt w:val="lowerLetter"/>
      <w:lvlText w:val="%1."/>
      <w:lvlJc w:val="left"/>
      <w:pPr>
        <w:ind w:left="487" w:hanging="360"/>
      </w:pPr>
      <w:rPr>
        <w:rFonts w:ascii="Calibri" w:eastAsia="Calibri" w:hAnsi="Calibri" w:cs="Calibri" w:hint="default"/>
        <w:b w:val="0"/>
        <w:bCs w:val="0"/>
        <w:i w:val="0"/>
        <w:iCs w:val="0"/>
        <w:spacing w:val="-1"/>
        <w:w w:val="100"/>
        <w:sz w:val="22"/>
        <w:szCs w:val="22"/>
        <w:lang w:val="en-US" w:eastAsia="en-US" w:bidi="ar-SA"/>
      </w:rPr>
    </w:lvl>
    <w:lvl w:ilvl="1" w:tplc="843C560A">
      <w:numFmt w:val="bullet"/>
      <w:lvlText w:val="•"/>
      <w:lvlJc w:val="left"/>
      <w:pPr>
        <w:ind w:left="1145" w:hanging="360"/>
      </w:pPr>
      <w:rPr>
        <w:rFonts w:hint="default"/>
        <w:lang w:val="en-US" w:eastAsia="en-US" w:bidi="ar-SA"/>
      </w:rPr>
    </w:lvl>
    <w:lvl w:ilvl="2" w:tplc="43FEC034">
      <w:numFmt w:val="bullet"/>
      <w:lvlText w:val="•"/>
      <w:lvlJc w:val="left"/>
      <w:pPr>
        <w:ind w:left="1811" w:hanging="360"/>
      </w:pPr>
      <w:rPr>
        <w:rFonts w:hint="default"/>
        <w:lang w:val="en-US" w:eastAsia="en-US" w:bidi="ar-SA"/>
      </w:rPr>
    </w:lvl>
    <w:lvl w:ilvl="3" w:tplc="1B7A5DEE">
      <w:numFmt w:val="bullet"/>
      <w:lvlText w:val="•"/>
      <w:lvlJc w:val="left"/>
      <w:pPr>
        <w:ind w:left="2477" w:hanging="360"/>
      </w:pPr>
      <w:rPr>
        <w:rFonts w:hint="default"/>
        <w:lang w:val="en-US" w:eastAsia="en-US" w:bidi="ar-SA"/>
      </w:rPr>
    </w:lvl>
    <w:lvl w:ilvl="4" w:tplc="F752BE1C">
      <w:numFmt w:val="bullet"/>
      <w:lvlText w:val="•"/>
      <w:lvlJc w:val="left"/>
      <w:pPr>
        <w:ind w:left="3143" w:hanging="360"/>
      </w:pPr>
      <w:rPr>
        <w:rFonts w:hint="default"/>
        <w:lang w:val="en-US" w:eastAsia="en-US" w:bidi="ar-SA"/>
      </w:rPr>
    </w:lvl>
    <w:lvl w:ilvl="5" w:tplc="ADEA6C04">
      <w:numFmt w:val="bullet"/>
      <w:lvlText w:val="•"/>
      <w:lvlJc w:val="left"/>
      <w:pPr>
        <w:ind w:left="3809" w:hanging="360"/>
      </w:pPr>
      <w:rPr>
        <w:rFonts w:hint="default"/>
        <w:lang w:val="en-US" w:eastAsia="en-US" w:bidi="ar-SA"/>
      </w:rPr>
    </w:lvl>
    <w:lvl w:ilvl="6" w:tplc="2DE27C2C">
      <w:numFmt w:val="bullet"/>
      <w:lvlText w:val="•"/>
      <w:lvlJc w:val="left"/>
      <w:pPr>
        <w:ind w:left="4475" w:hanging="360"/>
      </w:pPr>
      <w:rPr>
        <w:rFonts w:hint="default"/>
        <w:lang w:val="en-US" w:eastAsia="en-US" w:bidi="ar-SA"/>
      </w:rPr>
    </w:lvl>
    <w:lvl w:ilvl="7" w:tplc="00A64574">
      <w:numFmt w:val="bullet"/>
      <w:lvlText w:val="•"/>
      <w:lvlJc w:val="left"/>
      <w:pPr>
        <w:ind w:left="5141" w:hanging="360"/>
      </w:pPr>
      <w:rPr>
        <w:rFonts w:hint="default"/>
        <w:lang w:val="en-US" w:eastAsia="en-US" w:bidi="ar-SA"/>
      </w:rPr>
    </w:lvl>
    <w:lvl w:ilvl="8" w:tplc="F92482FE">
      <w:numFmt w:val="bullet"/>
      <w:lvlText w:val="•"/>
      <w:lvlJc w:val="left"/>
      <w:pPr>
        <w:ind w:left="5807" w:hanging="360"/>
      </w:pPr>
      <w:rPr>
        <w:rFonts w:hint="default"/>
        <w:lang w:val="en-US" w:eastAsia="en-US" w:bidi="ar-SA"/>
      </w:rPr>
    </w:lvl>
  </w:abstractNum>
  <w:abstractNum w:abstractNumId="41" w15:restartNumberingAfterBreak="0">
    <w:nsid w:val="11E82F86"/>
    <w:multiLevelType w:val="hybridMultilevel"/>
    <w:tmpl w:val="DB26E5A2"/>
    <w:lvl w:ilvl="0" w:tplc="102CE0FA">
      <w:start w:val="1"/>
      <w:numFmt w:val="lowerLetter"/>
      <w:lvlText w:val="%1."/>
      <w:lvlJc w:val="left"/>
      <w:pPr>
        <w:ind w:left="442" w:hanging="360"/>
      </w:pPr>
      <w:rPr>
        <w:rFonts w:ascii="Calibri" w:eastAsia="Calibri" w:hAnsi="Calibri" w:cs="Calibri" w:hint="default"/>
        <w:b w:val="0"/>
        <w:bCs w:val="0"/>
        <w:i w:val="0"/>
        <w:iCs w:val="0"/>
        <w:spacing w:val="-1"/>
        <w:w w:val="100"/>
        <w:sz w:val="22"/>
        <w:szCs w:val="22"/>
        <w:lang w:val="en-US" w:eastAsia="en-US" w:bidi="ar-SA"/>
      </w:rPr>
    </w:lvl>
    <w:lvl w:ilvl="1" w:tplc="77F46058">
      <w:numFmt w:val="bullet"/>
      <w:lvlText w:val="•"/>
      <w:lvlJc w:val="left"/>
      <w:pPr>
        <w:ind w:left="593" w:hanging="360"/>
      </w:pPr>
      <w:rPr>
        <w:rFonts w:hint="default"/>
        <w:lang w:val="en-US" w:eastAsia="en-US" w:bidi="ar-SA"/>
      </w:rPr>
    </w:lvl>
    <w:lvl w:ilvl="2" w:tplc="90D26642">
      <w:numFmt w:val="bullet"/>
      <w:lvlText w:val="•"/>
      <w:lvlJc w:val="left"/>
      <w:pPr>
        <w:ind w:left="746" w:hanging="360"/>
      </w:pPr>
      <w:rPr>
        <w:rFonts w:hint="default"/>
        <w:lang w:val="en-US" w:eastAsia="en-US" w:bidi="ar-SA"/>
      </w:rPr>
    </w:lvl>
    <w:lvl w:ilvl="3" w:tplc="7AC8C562">
      <w:numFmt w:val="bullet"/>
      <w:lvlText w:val="•"/>
      <w:lvlJc w:val="left"/>
      <w:pPr>
        <w:ind w:left="899" w:hanging="360"/>
      </w:pPr>
      <w:rPr>
        <w:rFonts w:hint="default"/>
        <w:lang w:val="en-US" w:eastAsia="en-US" w:bidi="ar-SA"/>
      </w:rPr>
    </w:lvl>
    <w:lvl w:ilvl="4" w:tplc="EE306640">
      <w:numFmt w:val="bullet"/>
      <w:lvlText w:val="•"/>
      <w:lvlJc w:val="left"/>
      <w:pPr>
        <w:ind w:left="1053" w:hanging="360"/>
      </w:pPr>
      <w:rPr>
        <w:rFonts w:hint="default"/>
        <w:lang w:val="en-US" w:eastAsia="en-US" w:bidi="ar-SA"/>
      </w:rPr>
    </w:lvl>
    <w:lvl w:ilvl="5" w:tplc="17F6AC6C">
      <w:numFmt w:val="bullet"/>
      <w:lvlText w:val="•"/>
      <w:lvlJc w:val="left"/>
      <w:pPr>
        <w:ind w:left="1206" w:hanging="360"/>
      </w:pPr>
      <w:rPr>
        <w:rFonts w:hint="default"/>
        <w:lang w:val="en-US" w:eastAsia="en-US" w:bidi="ar-SA"/>
      </w:rPr>
    </w:lvl>
    <w:lvl w:ilvl="6" w:tplc="3D343F58">
      <w:numFmt w:val="bullet"/>
      <w:lvlText w:val="•"/>
      <w:lvlJc w:val="left"/>
      <w:pPr>
        <w:ind w:left="1359" w:hanging="360"/>
      </w:pPr>
      <w:rPr>
        <w:rFonts w:hint="default"/>
        <w:lang w:val="en-US" w:eastAsia="en-US" w:bidi="ar-SA"/>
      </w:rPr>
    </w:lvl>
    <w:lvl w:ilvl="7" w:tplc="A1909BF2">
      <w:numFmt w:val="bullet"/>
      <w:lvlText w:val="•"/>
      <w:lvlJc w:val="left"/>
      <w:pPr>
        <w:ind w:left="1513" w:hanging="360"/>
      </w:pPr>
      <w:rPr>
        <w:rFonts w:hint="default"/>
        <w:lang w:val="en-US" w:eastAsia="en-US" w:bidi="ar-SA"/>
      </w:rPr>
    </w:lvl>
    <w:lvl w:ilvl="8" w:tplc="1E58895C">
      <w:numFmt w:val="bullet"/>
      <w:lvlText w:val="•"/>
      <w:lvlJc w:val="left"/>
      <w:pPr>
        <w:ind w:left="1666" w:hanging="360"/>
      </w:pPr>
      <w:rPr>
        <w:rFonts w:hint="default"/>
        <w:lang w:val="en-US" w:eastAsia="en-US" w:bidi="ar-SA"/>
      </w:rPr>
    </w:lvl>
  </w:abstractNum>
  <w:abstractNum w:abstractNumId="42" w15:restartNumberingAfterBreak="0">
    <w:nsid w:val="12916BD0"/>
    <w:multiLevelType w:val="hybridMultilevel"/>
    <w:tmpl w:val="A9EC58F6"/>
    <w:lvl w:ilvl="0" w:tplc="6E2E7064">
      <w:start w:val="1"/>
      <w:numFmt w:val="lowerLetter"/>
      <w:lvlText w:val="%1."/>
      <w:lvlJc w:val="left"/>
      <w:pPr>
        <w:ind w:left="446" w:hanging="360"/>
      </w:pPr>
      <w:rPr>
        <w:rFonts w:ascii="Calibri" w:eastAsia="Calibri" w:hAnsi="Calibri" w:cs="Calibri" w:hint="default"/>
        <w:b/>
        <w:bCs/>
        <w:i w:val="0"/>
        <w:iCs w:val="0"/>
        <w:spacing w:val="0"/>
        <w:w w:val="100"/>
        <w:sz w:val="22"/>
        <w:szCs w:val="22"/>
        <w:u w:val="single" w:color="000000"/>
        <w:lang w:val="en-US" w:eastAsia="en-US" w:bidi="ar-SA"/>
      </w:rPr>
    </w:lvl>
    <w:lvl w:ilvl="1" w:tplc="134A7BDE">
      <w:numFmt w:val="bullet"/>
      <w:lvlText w:val="•"/>
      <w:lvlJc w:val="left"/>
      <w:pPr>
        <w:ind w:left="654" w:hanging="360"/>
      </w:pPr>
      <w:rPr>
        <w:rFonts w:hint="default"/>
        <w:lang w:val="en-US" w:eastAsia="en-US" w:bidi="ar-SA"/>
      </w:rPr>
    </w:lvl>
    <w:lvl w:ilvl="2" w:tplc="4FCE0AFA">
      <w:numFmt w:val="bullet"/>
      <w:lvlText w:val="•"/>
      <w:lvlJc w:val="left"/>
      <w:pPr>
        <w:ind w:left="868" w:hanging="360"/>
      </w:pPr>
      <w:rPr>
        <w:rFonts w:hint="default"/>
        <w:lang w:val="en-US" w:eastAsia="en-US" w:bidi="ar-SA"/>
      </w:rPr>
    </w:lvl>
    <w:lvl w:ilvl="3" w:tplc="6E1CA2F6">
      <w:numFmt w:val="bullet"/>
      <w:lvlText w:val="•"/>
      <w:lvlJc w:val="left"/>
      <w:pPr>
        <w:ind w:left="1082" w:hanging="360"/>
      </w:pPr>
      <w:rPr>
        <w:rFonts w:hint="default"/>
        <w:lang w:val="en-US" w:eastAsia="en-US" w:bidi="ar-SA"/>
      </w:rPr>
    </w:lvl>
    <w:lvl w:ilvl="4" w:tplc="4ED8351A">
      <w:numFmt w:val="bullet"/>
      <w:lvlText w:val="•"/>
      <w:lvlJc w:val="left"/>
      <w:pPr>
        <w:ind w:left="1297" w:hanging="360"/>
      </w:pPr>
      <w:rPr>
        <w:rFonts w:hint="default"/>
        <w:lang w:val="en-US" w:eastAsia="en-US" w:bidi="ar-SA"/>
      </w:rPr>
    </w:lvl>
    <w:lvl w:ilvl="5" w:tplc="70260558">
      <w:numFmt w:val="bullet"/>
      <w:lvlText w:val="•"/>
      <w:lvlJc w:val="left"/>
      <w:pPr>
        <w:ind w:left="1511" w:hanging="360"/>
      </w:pPr>
      <w:rPr>
        <w:rFonts w:hint="default"/>
        <w:lang w:val="en-US" w:eastAsia="en-US" w:bidi="ar-SA"/>
      </w:rPr>
    </w:lvl>
    <w:lvl w:ilvl="6" w:tplc="5DB69206">
      <w:numFmt w:val="bullet"/>
      <w:lvlText w:val="•"/>
      <w:lvlJc w:val="left"/>
      <w:pPr>
        <w:ind w:left="1725" w:hanging="360"/>
      </w:pPr>
      <w:rPr>
        <w:rFonts w:hint="default"/>
        <w:lang w:val="en-US" w:eastAsia="en-US" w:bidi="ar-SA"/>
      </w:rPr>
    </w:lvl>
    <w:lvl w:ilvl="7" w:tplc="5ED6B474">
      <w:numFmt w:val="bullet"/>
      <w:lvlText w:val="•"/>
      <w:lvlJc w:val="left"/>
      <w:pPr>
        <w:ind w:left="1940" w:hanging="360"/>
      </w:pPr>
      <w:rPr>
        <w:rFonts w:hint="default"/>
        <w:lang w:val="en-US" w:eastAsia="en-US" w:bidi="ar-SA"/>
      </w:rPr>
    </w:lvl>
    <w:lvl w:ilvl="8" w:tplc="72B63504">
      <w:numFmt w:val="bullet"/>
      <w:lvlText w:val="•"/>
      <w:lvlJc w:val="left"/>
      <w:pPr>
        <w:ind w:left="2154" w:hanging="360"/>
      </w:pPr>
      <w:rPr>
        <w:rFonts w:hint="default"/>
        <w:lang w:val="en-US" w:eastAsia="en-US" w:bidi="ar-SA"/>
      </w:rPr>
    </w:lvl>
  </w:abstractNum>
  <w:abstractNum w:abstractNumId="43" w15:restartNumberingAfterBreak="0">
    <w:nsid w:val="12DC29A0"/>
    <w:multiLevelType w:val="hybridMultilevel"/>
    <w:tmpl w:val="382C400A"/>
    <w:lvl w:ilvl="0" w:tplc="456A54E0">
      <w:start w:val="1"/>
      <w:numFmt w:val="lowerLetter"/>
      <w:lvlText w:val="%1."/>
      <w:lvlJc w:val="left"/>
      <w:pPr>
        <w:ind w:left="544" w:hanging="428"/>
      </w:pPr>
      <w:rPr>
        <w:rFonts w:ascii="Calibri" w:eastAsia="Calibri" w:hAnsi="Calibri" w:cs="Calibri" w:hint="default"/>
        <w:b w:val="0"/>
        <w:bCs w:val="0"/>
        <w:i w:val="0"/>
        <w:iCs w:val="0"/>
        <w:spacing w:val="-1"/>
        <w:w w:val="100"/>
        <w:sz w:val="22"/>
        <w:szCs w:val="22"/>
        <w:lang w:val="en-US" w:eastAsia="en-US" w:bidi="ar-SA"/>
      </w:rPr>
    </w:lvl>
    <w:lvl w:ilvl="1" w:tplc="656E9A0E">
      <w:numFmt w:val="bullet"/>
      <w:lvlText w:val="•"/>
      <w:lvlJc w:val="left"/>
      <w:pPr>
        <w:ind w:left="1489" w:hanging="428"/>
      </w:pPr>
      <w:rPr>
        <w:rFonts w:hint="default"/>
        <w:lang w:val="en-US" w:eastAsia="en-US" w:bidi="ar-SA"/>
      </w:rPr>
    </w:lvl>
    <w:lvl w:ilvl="2" w:tplc="B3D2EF28">
      <w:numFmt w:val="bullet"/>
      <w:lvlText w:val="•"/>
      <w:lvlJc w:val="left"/>
      <w:pPr>
        <w:ind w:left="2439" w:hanging="428"/>
      </w:pPr>
      <w:rPr>
        <w:rFonts w:hint="default"/>
        <w:lang w:val="en-US" w:eastAsia="en-US" w:bidi="ar-SA"/>
      </w:rPr>
    </w:lvl>
    <w:lvl w:ilvl="3" w:tplc="73BA2364">
      <w:numFmt w:val="bullet"/>
      <w:lvlText w:val="•"/>
      <w:lvlJc w:val="left"/>
      <w:pPr>
        <w:ind w:left="3389" w:hanging="428"/>
      </w:pPr>
      <w:rPr>
        <w:rFonts w:hint="default"/>
        <w:lang w:val="en-US" w:eastAsia="en-US" w:bidi="ar-SA"/>
      </w:rPr>
    </w:lvl>
    <w:lvl w:ilvl="4" w:tplc="11C4E856">
      <w:numFmt w:val="bullet"/>
      <w:lvlText w:val="•"/>
      <w:lvlJc w:val="left"/>
      <w:pPr>
        <w:ind w:left="4339" w:hanging="428"/>
      </w:pPr>
      <w:rPr>
        <w:rFonts w:hint="default"/>
        <w:lang w:val="en-US" w:eastAsia="en-US" w:bidi="ar-SA"/>
      </w:rPr>
    </w:lvl>
    <w:lvl w:ilvl="5" w:tplc="D9AAD268">
      <w:numFmt w:val="bullet"/>
      <w:lvlText w:val="•"/>
      <w:lvlJc w:val="left"/>
      <w:pPr>
        <w:ind w:left="5289" w:hanging="428"/>
      </w:pPr>
      <w:rPr>
        <w:rFonts w:hint="default"/>
        <w:lang w:val="en-US" w:eastAsia="en-US" w:bidi="ar-SA"/>
      </w:rPr>
    </w:lvl>
    <w:lvl w:ilvl="6" w:tplc="977C16C6">
      <w:numFmt w:val="bullet"/>
      <w:lvlText w:val="•"/>
      <w:lvlJc w:val="left"/>
      <w:pPr>
        <w:ind w:left="6239" w:hanging="428"/>
      </w:pPr>
      <w:rPr>
        <w:rFonts w:hint="default"/>
        <w:lang w:val="en-US" w:eastAsia="en-US" w:bidi="ar-SA"/>
      </w:rPr>
    </w:lvl>
    <w:lvl w:ilvl="7" w:tplc="300A71A4">
      <w:numFmt w:val="bullet"/>
      <w:lvlText w:val="•"/>
      <w:lvlJc w:val="left"/>
      <w:pPr>
        <w:ind w:left="7189" w:hanging="428"/>
      </w:pPr>
      <w:rPr>
        <w:rFonts w:hint="default"/>
        <w:lang w:val="en-US" w:eastAsia="en-US" w:bidi="ar-SA"/>
      </w:rPr>
    </w:lvl>
    <w:lvl w:ilvl="8" w:tplc="35986AFC">
      <w:numFmt w:val="bullet"/>
      <w:lvlText w:val="•"/>
      <w:lvlJc w:val="left"/>
      <w:pPr>
        <w:ind w:left="8139" w:hanging="428"/>
      </w:pPr>
      <w:rPr>
        <w:rFonts w:hint="default"/>
        <w:lang w:val="en-US" w:eastAsia="en-US" w:bidi="ar-SA"/>
      </w:rPr>
    </w:lvl>
  </w:abstractNum>
  <w:abstractNum w:abstractNumId="44" w15:restartNumberingAfterBreak="0">
    <w:nsid w:val="137347B7"/>
    <w:multiLevelType w:val="hybridMultilevel"/>
    <w:tmpl w:val="1592EED0"/>
    <w:lvl w:ilvl="0" w:tplc="50706F1E">
      <w:start w:val="1"/>
      <w:numFmt w:val="lowerLetter"/>
      <w:lvlText w:val="%1."/>
      <w:lvlJc w:val="left"/>
      <w:pPr>
        <w:ind w:left="302" w:hanging="240"/>
      </w:pPr>
      <w:rPr>
        <w:rFonts w:ascii="Calibri" w:eastAsia="Calibri" w:hAnsi="Calibri" w:cs="Calibri" w:hint="default"/>
        <w:b w:val="0"/>
        <w:bCs w:val="0"/>
        <w:i w:val="0"/>
        <w:iCs w:val="0"/>
        <w:spacing w:val="-1"/>
        <w:w w:val="100"/>
        <w:sz w:val="22"/>
        <w:szCs w:val="22"/>
        <w:lang w:val="en-US" w:eastAsia="en-US" w:bidi="ar-SA"/>
      </w:rPr>
    </w:lvl>
    <w:lvl w:ilvl="1" w:tplc="6A8ACFA0">
      <w:start w:val="1"/>
      <w:numFmt w:val="lowerRoman"/>
      <w:lvlText w:val="%2."/>
      <w:lvlJc w:val="left"/>
      <w:pPr>
        <w:ind w:left="585" w:hanging="284"/>
      </w:pPr>
      <w:rPr>
        <w:rFonts w:ascii="Calibri" w:eastAsia="Calibri" w:hAnsi="Calibri" w:cs="Calibri" w:hint="default"/>
        <w:b/>
        <w:bCs/>
        <w:i w:val="0"/>
        <w:iCs w:val="0"/>
        <w:spacing w:val="-2"/>
        <w:w w:val="100"/>
        <w:sz w:val="22"/>
        <w:szCs w:val="22"/>
        <w:u w:val="single" w:color="000000"/>
        <w:lang w:val="en-US" w:eastAsia="en-US" w:bidi="ar-SA"/>
      </w:rPr>
    </w:lvl>
    <w:lvl w:ilvl="2" w:tplc="CDB431DE">
      <w:numFmt w:val="bullet"/>
      <w:lvlText w:val="•"/>
      <w:lvlJc w:val="left"/>
      <w:pPr>
        <w:ind w:left="976" w:hanging="284"/>
      </w:pPr>
      <w:rPr>
        <w:rFonts w:hint="default"/>
        <w:lang w:val="en-US" w:eastAsia="en-US" w:bidi="ar-SA"/>
      </w:rPr>
    </w:lvl>
    <w:lvl w:ilvl="3" w:tplc="85AEFF6C">
      <w:numFmt w:val="bullet"/>
      <w:lvlText w:val="•"/>
      <w:lvlJc w:val="left"/>
      <w:pPr>
        <w:ind w:left="1372" w:hanging="284"/>
      </w:pPr>
      <w:rPr>
        <w:rFonts w:hint="default"/>
        <w:lang w:val="en-US" w:eastAsia="en-US" w:bidi="ar-SA"/>
      </w:rPr>
    </w:lvl>
    <w:lvl w:ilvl="4" w:tplc="54EEA294">
      <w:numFmt w:val="bullet"/>
      <w:lvlText w:val="•"/>
      <w:lvlJc w:val="left"/>
      <w:pPr>
        <w:ind w:left="1769" w:hanging="284"/>
      </w:pPr>
      <w:rPr>
        <w:rFonts w:hint="default"/>
        <w:lang w:val="en-US" w:eastAsia="en-US" w:bidi="ar-SA"/>
      </w:rPr>
    </w:lvl>
    <w:lvl w:ilvl="5" w:tplc="85929242">
      <w:numFmt w:val="bullet"/>
      <w:lvlText w:val="•"/>
      <w:lvlJc w:val="left"/>
      <w:pPr>
        <w:ind w:left="2165" w:hanging="284"/>
      </w:pPr>
      <w:rPr>
        <w:rFonts w:hint="default"/>
        <w:lang w:val="en-US" w:eastAsia="en-US" w:bidi="ar-SA"/>
      </w:rPr>
    </w:lvl>
    <w:lvl w:ilvl="6" w:tplc="5284130A">
      <w:numFmt w:val="bullet"/>
      <w:lvlText w:val="•"/>
      <w:lvlJc w:val="left"/>
      <w:pPr>
        <w:ind w:left="2562" w:hanging="284"/>
      </w:pPr>
      <w:rPr>
        <w:rFonts w:hint="default"/>
        <w:lang w:val="en-US" w:eastAsia="en-US" w:bidi="ar-SA"/>
      </w:rPr>
    </w:lvl>
    <w:lvl w:ilvl="7" w:tplc="C1EC3132">
      <w:numFmt w:val="bullet"/>
      <w:lvlText w:val="•"/>
      <w:lvlJc w:val="left"/>
      <w:pPr>
        <w:ind w:left="2958" w:hanging="284"/>
      </w:pPr>
      <w:rPr>
        <w:rFonts w:hint="default"/>
        <w:lang w:val="en-US" w:eastAsia="en-US" w:bidi="ar-SA"/>
      </w:rPr>
    </w:lvl>
    <w:lvl w:ilvl="8" w:tplc="B0426656">
      <w:numFmt w:val="bullet"/>
      <w:lvlText w:val="•"/>
      <w:lvlJc w:val="left"/>
      <w:pPr>
        <w:ind w:left="3355" w:hanging="284"/>
      </w:pPr>
      <w:rPr>
        <w:rFonts w:hint="default"/>
        <w:lang w:val="en-US" w:eastAsia="en-US" w:bidi="ar-SA"/>
      </w:rPr>
    </w:lvl>
  </w:abstractNum>
  <w:abstractNum w:abstractNumId="45" w15:restartNumberingAfterBreak="0">
    <w:nsid w:val="15627830"/>
    <w:multiLevelType w:val="hybridMultilevel"/>
    <w:tmpl w:val="58566F52"/>
    <w:lvl w:ilvl="0" w:tplc="1744146E">
      <w:start w:val="1"/>
      <w:numFmt w:val="lowerLetter"/>
      <w:lvlText w:val="%1."/>
      <w:lvlJc w:val="left"/>
      <w:pPr>
        <w:ind w:left="544" w:hanging="428"/>
      </w:pPr>
      <w:rPr>
        <w:rFonts w:ascii="Calibri" w:eastAsia="Calibri" w:hAnsi="Calibri" w:cs="Calibri" w:hint="default"/>
        <w:b w:val="0"/>
        <w:bCs w:val="0"/>
        <w:i w:val="0"/>
        <w:iCs w:val="0"/>
        <w:spacing w:val="-1"/>
        <w:w w:val="100"/>
        <w:sz w:val="22"/>
        <w:szCs w:val="22"/>
        <w:lang w:val="en-US" w:eastAsia="en-US" w:bidi="ar-SA"/>
      </w:rPr>
    </w:lvl>
    <w:lvl w:ilvl="1" w:tplc="19FAE2C8">
      <w:start w:val="1"/>
      <w:numFmt w:val="lowerRoman"/>
      <w:lvlText w:val="%2."/>
      <w:lvlJc w:val="left"/>
      <w:pPr>
        <w:ind w:left="966" w:hanging="423"/>
      </w:pPr>
      <w:rPr>
        <w:rFonts w:ascii="Calibri" w:eastAsia="Calibri" w:hAnsi="Calibri" w:cs="Calibri" w:hint="default"/>
        <w:b w:val="0"/>
        <w:bCs w:val="0"/>
        <w:i w:val="0"/>
        <w:iCs w:val="0"/>
        <w:spacing w:val="0"/>
        <w:w w:val="100"/>
        <w:sz w:val="22"/>
        <w:szCs w:val="22"/>
        <w:lang w:val="en-US" w:eastAsia="en-US" w:bidi="ar-SA"/>
      </w:rPr>
    </w:lvl>
    <w:lvl w:ilvl="2" w:tplc="D688BFEC">
      <w:numFmt w:val="bullet"/>
      <w:lvlText w:val="•"/>
      <w:lvlJc w:val="left"/>
      <w:pPr>
        <w:ind w:left="1968" w:hanging="423"/>
      </w:pPr>
      <w:rPr>
        <w:rFonts w:hint="default"/>
        <w:lang w:val="en-US" w:eastAsia="en-US" w:bidi="ar-SA"/>
      </w:rPr>
    </w:lvl>
    <w:lvl w:ilvl="3" w:tplc="79D433F2">
      <w:numFmt w:val="bullet"/>
      <w:lvlText w:val="•"/>
      <w:lvlJc w:val="left"/>
      <w:pPr>
        <w:ind w:left="2977" w:hanging="423"/>
      </w:pPr>
      <w:rPr>
        <w:rFonts w:hint="default"/>
        <w:lang w:val="en-US" w:eastAsia="en-US" w:bidi="ar-SA"/>
      </w:rPr>
    </w:lvl>
    <w:lvl w:ilvl="4" w:tplc="4030058C">
      <w:numFmt w:val="bullet"/>
      <w:lvlText w:val="•"/>
      <w:lvlJc w:val="left"/>
      <w:pPr>
        <w:ind w:left="3986" w:hanging="423"/>
      </w:pPr>
      <w:rPr>
        <w:rFonts w:hint="default"/>
        <w:lang w:val="en-US" w:eastAsia="en-US" w:bidi="ar-SA"/>
      </w:rPr>
    </w:lvl>
    <w:lvl w:ilvl="5" w:tplc="1CCE8C4A">
      <w:numFmt w:val="bullet"/>
      <w:lvlText w:val="•"/>
      <w:lvlJc w:val="left"/>
      <w:pPr>
        <w:ind w:left="4995" w:hanging="423"/>
      </w:pPr>
      <w:rPr>
        <w:rFonts w:hint="default"/>
        <w:lang w:val="en-US" w:eastAsia="en-US" w:bidi="ar-SA"/>
      </w:rPr>
    </w:lvl>
    <w:lvl w:ilvl="6" w:tplc="9438936C">
      <w:numFmt w:val="bullet"/>
      <w:lvlText w:val="•"/>
      <w:lvlJc w:val="left"/>
      <w:pPr>
        <w:ind w:left="6004" w:hanging="423"/>
      </w:pPr>
      <w:rPr>
        <w:rFonts w:hint="default"/>
        <w:lang w:val="en-US" w:eastAsia="en-US" w:bidi="ar-SA"/>
      </w:rPr>
    </w:lvl>
    <w:lvl w:ilvl="7" w:tplc="0882D58A">
      <w:numFmt w:val="bullet"/>
      <w:lvlText w:val="•"/>
      <w:lvlJc w:val="left"/>
      <w:pPr>
        <w:ind w:left="7012" w:hanging="423"/>
      </w:pPr>
      <w:rPr>
        <w:rFonts w:hint="default"/>
        <w:lang w:val="en-US" w:eastAsia="en-US" w:bidi="ar-SA"/>
      </w:rPr>
    </w:lvl>
    <w:lvl w:ilvl="8" w:tplc="CCD0F5DE">
      <w:numFmt w:val="bullet"/>
      <w:lvlText w:val="•"/>
      <w:lvlJc w:val="left"/>
      <w:pPr>
        <w:ind w:left="8021" w:hanging="423"/>
      </w:pPr>
      <w:rPr>
        <w:rFonts w:hint="default"/>
        <w:lang w:val="en-US" w:eastAsia="en-US" w:bidi="ar-SA"/>
      </w:rPr>
    </w:lvl>
  </w:abstractNum>
  <w:abstractNum w:abstractNumId="46" w15:restartNumberingAfterBreak="0">
    <w:nsid w:val="15A17494"/>
    <w:multiLevelType w:val="hybridMultilevel"/>
    <w:tmpl w:val="4B8EEE8A"/>
    <w:lvl w:ilvl="0" w:tplc="CF72E9E8">
      <w:start w:val="1"/>
      <w:numFmt w:val="lowerLetter"/>
      <w:lvlText w:val="%1."/>
      <w:lvlJc w:val="left"/>
      <w:pPr>
        <w:ind w:left="544" w:hanging="428"/>
      </w:pPr>
      <w:rPr>
        <w:rFonts w:ascii="Calibri" w:eastAsia="Calibri" w:hAnsi="Calibri" w:cs="Calibri" w:hint="default"/>
        <w:b w:val="0"/>
        <w:bCs w:val="0"/>
        <w:i w:val="0"/>
        <w:iCs w:val="0"/>
        <w:spacing w:val="-1"/>
        <w:w w:val="100"/>
        <w:sz w:val="22"/>
        <w:szCs w:val="22"/>
        <w:lang w:val="en-US" w:eastAsia="en-US" w:bidi="ar-SA"/>
      </w:rPr>
    </w:lvl>
    <w:lvl w:ilvl="1" w:tplc="22F0B6FC">
      <w:start w:val="1"/>
      <w:numFmt w:val="lowerRoman"/>
      <w:lvlText w:val="%2."/>
      <w:lvlJc w:val="left"/>
      <w:pPr>
        <w:ind w:left="966" w:hanging="423"/>
      </w:pPr>
      <w:rPr>
        <w:rFonts w:ascii="Calibri" w:eastAsia="Calibri" w:hAnsi="Calibri" w:cs="Calibri" w:hint="default"/>
        <w:b w:val="0"/>
        <w:bCs w:val="0"/>
        <w:i w:val="0"/>
        <w:iCs w:val="0"/>
        <w:spacing w:val="0"/>
        <w:w w:val="100"/>
        <w:sz w:val="22"/>
        <w:szCs w:val="22"/>
        <w:lang w:val="en-US" w:eastAsia="en-US" w:bidi="ar-SA"/>
      </w:rPr>
    </w:lvl>
    <w:lvl w:ilvl="2" w:tplc="94B8BAD0">
      <w:start w:val="1"/>
      <w:numFmt w:val="upperLetter"/>
      <w:lvlText w:val="%3."/>
      <w:lvlJc w:val="left"/>
      <w:pPr>
        <w:ind w:left="1393" w:hanging="428"/>
      </w:pPr>
      <w:rPr>
        <w:rFonts w:ascii="Calibri" w:eastAsia="Calibri" w:hAnsi="Calibri" w:cs="Calibri" w:hint="default"/>
        <w:b w:val="0"/>
        <w:bCs w:val="0"/>
        <w:i w:val="0"/>
        <w:iCs w:val="0"/>
        <w:spacing w:val="0"/>
        <w:w w:val="100"/>
        <w:sz w:val="22"/>
        <w:szCs w:val="22"/>
        <w:lang w:val="en-US" w:eastAsia="en-US" w:bidi="ar-SA"/>
      </w:rPr>
    </w:lvl>
    <w:lvl w:ilvl="3" w:tplc="2CF89620">
      <w:numFmt w:val="bullet"/>
      <w:lvlText w:val="•"/>
      <w:lvlJc w:val="left"/>
      <w:pPr>
        <w:ind w:left="2479" w:hanging="428"/>
      </w:pPr>
      <w:rPr>
        <w:rFonts w:hint="default"/>
        <w:lang w:val="en-US" w:eastAsia="en-US" w:bidi="ar-SA"/>
      </w:rPr>
    </w:lvl>
    <w:lvl w:ilvl="4" w:tplc="F37C7250">
      <w:numFmt w:val="bullet"/>
      <w:lvlText w:val="•"/>
      <w:lvlJc w:val="left"/>
      <w:pPr>
        <w:ind w:left="3559" w:hanging="428"/>
      </w:pPr>
      <w:rPr>
        <w:rFonts w:hint="default"/>
        <w:lang w:val="en-US" w:eastAsia="en-US" w:bidi="ar-SA"/>
      </w:rPr>
    </w:lvl>
    <w:lvl w:ilvl="5" w:tplc="C3AA0ADC">
      <w:numFmt w:val="bullet"/>
      <w:lvlText w:val="•"/>
      <w:lvlJc w:val="left"/>
      <w:pPr>
        <w:ind w:left="4639" w:hanging="428"/>
      </w:pPr>
      <w:rPr>
        <w:rFonts w:hint="default"/>
        <w:lang w:val="en-US" w:eastAsia="en-US" w:bidi="ar-SA"/>
      </w:rPr>
    </w:lvl>
    <w:lvl w:ilvl="6" w:tplc="04D825EE">
      <w:numFmt w:val="bullet"/>
      <w:lvlText w:val="•"/>
      <w:lvlJc w:val="left"/>
      <w:pPr>
        <w:ind w:left="5719" w:hanging="428"/>
      </w:pPr>
      <w:rPr>
        <w:rFonts w:hint="default"/>
        <w:lang w:val="en-US" w:eastAsia="en-US" w:bidi="ar-SA"/>
      </w:rPr>
    </w:lvl>
    <w:lvl w:ilvl="7" w:tplc="9E209F5A">
      <w:numFmt w:val="bullet"/>
      <w:lvlText w:val="•"/>
      <w:lvlJc w:val="left"/>
      <w:pPr>
        <w:ind w:left="6799" w:hanging="428"/>
      </w:pPr>
      <w:rPr>
        <w:rFonts w:hint="default"/>
        <w:lang w:val="en-US" w:eastAsia="en-US" w:bidi="ar-SA"/>
      </w:rPr>
    </w:lvl>
    <w:lvl w:ilvl="8" w:tplc="BE7655B8">
      <w:numFmt w:val="bullet"/>
      <w:lvlText w:val="•"/>
      <w:lvlJc w:val="left"/>
      <w:pPr>
        <w:ind w:left="7879" w:hanging="428"/>
      </w:pPr>
      <w:rPr>
        <w:rFonts w:hint="default"/>
        <w:lang w:val="en-US" w:eastAsia="en-US" w:bidi="ar-SA"/>
      </w:rPr>
    </w:lvl>
  </w:abstractNum>
  <w:abstractNum w:abstractNumId="47" w15:restartNumberingAfterBreak="0">
    <w:nsid w:val="16102139"/>
    <w:multiLevelType w:val="hybridMultilevel"/>
    <w:tmpl w:val="87DEDD3A"/>
    <w:lvl w:ilvl="0" w:tplc="B7B4080A">
      <w:start w:val="1"/>
      <w:numFmt w:val="lowerRoman"/>
      <w:lvlText w:val="%1."/>
      <w:lvlJc w:val="left"/>
      <w:pPr>
        <w:ind w:left="743" w:hanging="284"/>
      </w:pPr>
      <w:rPr>
        <w:rFonts w:ascii="Calibri" w:eastAsia="Calibri" w:hAnsi="Calibri" w:cs="Calibri" w:hint="default"/>
        <w:b w:val="0"/>
        <w:bCs w:val="0"/>
        <w:i w:val="0"/>
        <w:iCs w:val="0"/>
        <w:spacing w:val="0"/>
        <w:w w:val="100"/>
        <w:sz w:val="22"/>
        <w:szCs w:val="22"/>
        <w:lang w:val="en-US" w:eastAsia="en-US" w:bidi="ar-SA"/>
      </w:rPr>
    </w:lvl>
    <w:lvl w:ilvl="1" w:tplc="D2D0267A">
      <w:numFmt w:val="bullet"/>
      <w:lvlText w:val="•"/>
      <w:lvlJc w:val="left"/>
      <w:pPr>
        <w:ind w:left="963" w:hanging="284"/>
      </w:pPr>
      <w:rPr>
        <w:rFonts w:hint="default"/>
        <w:lang w:val="en-US" w:eastAsia="en-US" w:bidi="ar-SA"/>
      </w:rPr>
    </w:lvl>
    <w:lvl w:ilvl="2" w:tplc="646E26C6">
      <w:numFmt w:val="bullet"/>
      <w:lvlText w:val="•"/>
      <w:lvlJc w:val="left"/>
      <w:pPr>
        <w:ind w:left="1186" w:hanging="284"/>
      </w:pPr>
      <w:rPr>
        <w:rFonts w:hint="default"/>
        <w:lang w:val="en-US" w:eastAsia="en-US" w:bidi="ar-SA"/>
      </w:rPr>
    </w:lvl>
    <w:lvl w:ilvl="3" w:tplc="D7CA1AE6">
      <w:numFmt w:val="bullet"/>
      <w:lvlText w:val="•"/>
      <w:lvlJc w:val="left"/>
      <w:pPr>
        <w:ind w:left="1409" w:hanging="284"/>
      </w:pPr>
      <w:rPr>
        <w:rFonts w:hint="default"/>
        <w:lang w:val="en-US" w:eastAsia="en-US" w:bidi="ar-SA"/>
      </w:rPr>
    </w:lvl>
    <w:lvl w:ilvl="4" w:tplc="3FCCD138">
      <w:numFmt w:val="bullet"/>
      <w:lvlText w:val="•"/>
      <w:lvlJc w:val="left"/>
      <w:pPr>
        <w:ind w:left="1632" w:hanging="284"/>
      </w:pPr>
      <w:rPr>
        <w:rFonts w:hint="default"/>
        <w:lang w:val="en-US" w:eastAsia="en-US" w:bidi="ar-SA"/>
      </w:rPr>
    </w:lvl>
    <w:lvl w:ilvl="5" w:tplc="D5280A6E">
      <w:numFmt w:val="bullet"/>
      <w:lvlText w:val="•"/>
      <w:lvlJc w:val="left"/>
      <w:pPr>
        <w:ind w:left="1856" w:hanging="284"/>
      </w:pPr>
      <w:rPr>
        <w:rFonts w:hint="default"/>
        <w:lang w:val="en-US" w:eastAsia="en-US" w:bidi="ar-SA"/>
      </w:rPr>
    </w:lvl>
    <w:lvl w:ilvl="6" w:tplc="68029092">
      <w:numFmt w:val="bullet"/>
      <w:lvlText w:val="•"/>
      <w:lvlJc w:val="left"/>
      <w:pPr>
        <w:ind w:left="2079" w:hanging="284"/>
      </w:pPr>
      <w:rPr>
        <w:rFonts w:hint="default"/>
        <w:lang w:val="en-US" w:eastAsia="en-US" w:bidi="ar-SA"/>
      </w:rPr>
    </w:lvl>
    <w:lvl w:ilvl="7" w:tplc="B9D47680">
      <w:numFmt w:val="bullet"/>
      <w:lvlText w:val="•"/>
      <w:lvlJc w:val="left"/>
      <w:pPr>
        <w:ind w:left="2302" w:hanging="284"/>
      </w:pPr>
      <w:rPr>
        <w:rFonts w:hint="default"/>
        <w:lang w:val="en-US" w:eastAsia="en-US" w:bidi="ar-SA"/>
      </w:rPr>
    </w:lvl>
    <w:lvl w:ilvl="8" w:tplc="A9CA1440">
      <w:numFmt w:val="bullet"/>
      <w:lvlText w:val="•"/>
      <w:lvlJc w:val="left"/>
      <w:pPr>
        <w:ind w:left="2525" w:hanging="284"/>
      </w:pPr>
      <w:rPr>
        <w:rFonts w:hint="default"/>
        <w:lang w:val="en-US" w:eastAsia="en-US" w:bidi="ar-SA"/>
      </w:rPr>
    </w:lvl>
  </w:abstractNum>
  <w:abstractNum w:abstractNumId="48" w15:restartNumberingAfterBreak="0">
    <w:nsid w:val="16BB44D9"/>
    <w:multiLevelType w:val="hybridMultilevel"/>
    <w:tmpl w:val="D178866A"/>
    <w:lvl w:ilvl="0" w:tplc="29B2F37E">
      <w:start w:val="1"/>
      <w:numFmt w:val="lowerLetter"/>
      <w:lvlText w:val="%1."/>
      <w:lvlJc w:val="left"/>
      <w:pPr>
        <w:ind w:left="283" w:hanging="226"/>
      </w:pPr>
      <w:rPr>
        <w:rFonts w:ascii="Calibri" w:eastAsia="Calibri" w:hAnsi="Calibri" w:cs="Calibri" w:hint="default"/>
        <w:b w:val="0"/>
        <w:bCs w:val="0"/>
        <w:i w:val="0"/>
        <w:iCs w:val="0"/>
        <w:spacing w:val="-1"/>
        <w:w w:val="100"/>
        <w:sz w:val="22"/>
        <w:szCs w:val="22"/>
        <w:lang w:val="en-US" w:eastAsia="en-US" w:bidi="ar-SA"/>
      </w:rPr>
    </w:lvl>
    <w:lvl w:ilvl="1" w:tplc="A82E6190">
      <w:numFmt w:val="bullet"/>
      <w:lvlText w:val="•"/>
      <w:lvlJc w:val="left"/>
      <w:pPr>
        <w:ind w:left="449" w:hanging="226"/>
      </w:pPr>
      <w:rPr>
        <w:rFonts w:hint="default"/>
        <w:lang w:val="en-US" w:eastAsia="en-US" w:bidi="ar-SA"/>
      </w:rPr>
    </w:lvl>
    <w:lvl w:ilvl="2" w:tplc="58E6D290">
      <w:numFmt w:val="bullet"/>
      <w:lvlText w:val="•"/>
      <w:lvlJc w:val="left"/>
      <w:pPr>
        <w:ind w:left="618" w:hanging="226"/>
      </w:pPr>
      <w:rPr>
        <w:rFonts w:hint="default"/>
        <w:lang w:val="en-US" w:eastAsia="en-US" w:bidi="ar-SA"/>
      </w:rPr>
    </w:lvl>
    <w:lvl w:ilvl="3" w:tplc="688881FC">
      <w:numFmt w:val="bullet"/>
      <w:lvlText w:val="•"/>
      <w:lvlJc w:val="left"/>
      <w:pPr>
        <w:ind w:left="787" w:hanging="226"/>
      </w:pPr>
      <w:rPr>
        <w:rFonts w:hint="default"/>
        <w:lang w:val="en-US" w:eastAsia="en-US" w:bidi="ar-SA"/>
      </w:rPr>
    </w:lvl>
    <w:lvl w:ilvl="4" w:tplc="43A214B0">
      <w:numFmt w:val="bullet"/>
      <w:lvlText w:val="•"/>
      <w:lvlJc w:val="left"/>
      <w:pPr>
        <w:ind w:left="957" w:hanging="226"/>
      </w:pPr>
      <w:rPr>
        <w:rFonts w:hint="default"/>
        <w:lang w:val="en-US" w:eastAsia="en-US" w:bidi="ar-SA"/>
      </w:rPr>
    </w:lvl>
    <w:lvl w:ilvl="5" w:tplc="0BAC0706">
      <w:numFmt w:val="bullet"/>
      <w:lvlText w:val="•"/>
      <w:lvlJc w:val="left"/>
      <w:pPr>
        <w:ind w:left="1126" w:hanging="226"/>
      </w:pPr>
      <w:rPr>
        <w:rFonts w:hint="default"/>
        <w:lang w:val="en-US" w:eastAsia="en-US" w:bidi="ar-SA"/>
      </w:rPr>
    </w:lvl>
    <w:lvl w:ilvl="6" w:tplc="F2A2B850">
      <w:numFmt w:val="bullet"/>
      <w:lvlText w:val="•"/>
      <w:lvlJc w:val="left"/>
      <w:pPr>
        <w:ind w:left="1295" w:hanging="226"/>
      </w:pPr>
      <w:rPr>
        <w:rFonts w:hint="default"/>
        <w:lang w:val="en-US" w:eastAsia="en-US" w:bidi="ar-SA"/>
      </w:rPr>
    </w:lvl>
    <w:lvl w:ilvl="7" w:tplc="65E69C8C">
      <w:numFmt w:val="bullet"/>
      <w:lvlText w:val="•"/>
      <w:lvlJc w:val="left"/>
      <w:pPr>
        <w:ind w:left="1465" w:hanging="226"/>
      </w:pPr>
      <w:rPr>
        <w:rFonts w:hint="default"/>
        <w:lang w:val="en-US" w:eastAsia="en-US" w:bidi="ar-SA"/>
      </w:rPr>
    </w:lvl>
    <w:lvl w:ilvl="8" w:tplc="1756B4C2">
      <w:numFmt w:val="bullet"/>
      <w:lvlText w:val="•"/>
      <w:lvlJc w:val="left"/>
      <w:pPr>
        <w:ind w:left="1634" w:hanging="226"/>
      </w:pPr>
      <w:rPr>
        <w:rFonts w:hint="default"/>
        <w:lang w:val="en-US" w:eastAsia="en-US" w:bidi="ar-SA"/>
      </w:rPr>
    </w:lvl>
  </w:abstractNum>
  <w:abstractNum w:abstractNumId="49" w15:restartNumberingAfterBreak="0">
    <w:nsid w:val="16C4240E"/>
    <w:multiLevelType w:val="hybridMultilevel"/>
    <w:tmpl w:val="D2C8D174"/>
    <w:lvl w:ilvl="0" w:tplc="CF9C1D66">
      <w:start w:val="1"/>
      <w:numFmt w:val="lowerLetter"/>
      <w:lvlText w:val="%1."/>
      <w:lvlJc w:val="left"/>
      <w:pPr>
        <w:ind w:left="544" w:hanging="428"/>
      </w:pPr>
      <w:rPr>
        <w:rFonts w:ascii="Calibri" w:eastAsia="Calibri" w:hAnsi="Calibri" w:cs="Calibri" w:hint="default"/>
        <w:b w:val="0"/>
        <w:bCs w:val="0"/>
        <w:i w:val="0"/>
        <w:iCs w:val="0"/>
        <w:spacing w:val="-1"/>
        <w:w w:val="100"/>
        <w:sz w:val="22"/>
        <w:szCs w:val="22"/>
        <w:lang w:val="en-US" w:eastAsia="en-US" w:bidi="ar-SA"/>
      </w:rPr>
    </w:lvl>
    <w:lvl w:ilvl="1" w:tplc="2D268240">
      <w:start w:val="1"/>
      <w:numFmt w:val="lowerRoman"/>
      <w:lvlText w:val="%2."/>
      <w:lvlJc w:val="left"/>
      <w:pPr>
        <w:ind w:left="966" w:hanging="423"/>
      </w:pPr>
      <w:rPr>
        <w:rFonts w:ascii="Calibri" w:eastAsia="Calibri" w:hAnsi="Calibri" w:cs="Calibri" w:hint="default"/>
        <w:b w:val="0"/>
        <w:bCs w:val="0"/>
        <w:i w:val="0"/>
        <w:iCs w:val="0"/>
        <w:spacing w:val="0"/>
        <w:w w:val="100"/>
        <w:sz w:val="22"/>
        <w:szCs w:val="22"/>
        <w:lang w:val="en-US" w:eastAsia="en-US" w:bidi="ar-SA"/>
      </w:rPr>
    </w:lvl>
    <w:lvl w:ilvl="2" w:tplc="451CBC4C">
      <w:numFmt w:val="bullet"/>
      <w:lvlText w:val="•"/>
      <w:lvlJc w:val="left"/>
      <w:pPr>
        <w:ind w:left="1968" w:hanging="423"/>
      </w:pPr>
      <w:rPr>
        <w:rFonts w:hint="default"/>
        <w:lang w:val="en-US" w:eastAsia="en-US" w:bidi="ar-SA"/>
      </w:rPr>
    </w:lvl>
    <w:lvl w:ilvl="3" w:tplc="3B06D85C">
      <w:numFmt w:val="bullet"/>
      <w:lvlText w:val="•"/>
      <w:lvlJc w:val="left"/>
      <w:pPr>
        <w:ind w:left="2977" w:hanging="423"/>
      </w:pPr>
      <w:rPr>
        <w:rFonts w:hint="default"/>
        <w:lang w:val="en-US" w:eastAsia="en-US" w:bidi="ar-SA"/>
      </w:rPr>
    </w:lvl>
    <w:lvl w:ilvl="4" w:tplc="FE8A8C7C">
      <w:numFmt w:val="bullet"/>
      <w:lvlText w:val="•"/>
      <w:lvlJc w:val="left"/>
      <w:pPr>
        <w:ind w:left="3986" w:hanging="423"/>
      </w:pPr>
      <w:rPr>
        <w:rFonts w:hint="default"/>
        <w:lang w:val="en-US" w:eastAsia="en-US" w:bidi="ar-SA"/>
      </w:rPr>
    </w:lvl>
    <w:lvl w:ilvl="5" w:tplc="07300C48">
      <w:numFmt w:val="bullet"/>
      <w:lvlText w:val="•"/>
      <w:lvlJc w:val="left"/>
      <w:pPr>
        <w:ind w:left="4995" w:hanging="423"/>
      </w:pPr>
      <w:rPr>
        <w:rFonts w:hint="default"/>
        <w:lang w:val="en-US" w:eastAsia="en-US" w:bidi="ar-SA"/>
      </w:rPr>
    </w:lvl>
    <w:lvl w:ilvl="6" w:tplc="9F40E2E8">
      <w:numFmt w:val="bullet"/>
      <w:lvlText w:val="•"/>
      <w:lvlJc w:val="left"/>
      <w:pPr>
        <w:ind w:left="6004" w:hanging="423"/>
      </w:pPr>
      <w:rPr>
        <w:rFonts w:hint="default"/>
        <w:lang w:val="en-US" w:eastAsia="en-US" w:bidi="ar-SA"/>
      </w:rPr>
    </w:lvl>
    <w:lvl w:ilvl="7" w:tplc="8ECE0280">
      <w:numFmt w:val="bullet"/>
      <w:lvlText w:val="•"/>
      <w:lvlJc w:val="left"/>
      <w:pPr>
        <w:ind w:left="7012" w:hanging="423"/>
      </w:pPr>
      <w:rPr>
        <w:rFonts w:hint="default"/>
        <w:lang w:val="en-US" w:eastAsia="en-US" w:bidi="ar-SA"/>
      </w:rPr>
    </w:lvl>
    <w:lvl w:ilvl="8" w:tplc="355EBEBE">
      <w:numFmt w:val="bullet"/>
      <w:lvlText w:val="•"/>
      <w:lvlJc w:val="left"/>
      <w:pPr>
        <w:ind w:left="8021" w:hanging="423"/>
      </w:pPr>
      <w:rPr>
        <w:rFonts w:hint="default"/>
        <w:lang w:val="en-US" w:eastAsia="en-US" w:bidi="ar-SA"/>
      </w:rPr>
    </w:lvl>
  </w:abstractNum>
  <w:abstractNum w:abstractNumId="50" w15:restartNumberingAfterBreak="0">
    <w:nsid w:val="16FE4CDA"/>
    <w:multiLevelType w:val="hybridMultilevel"/>
    <w:tmpl w:val="0270CF2E"/>
    <w:lvl w:ilvl="0" w:tplc="B2DC4270">
      <w:start w:val="1"/>
      <w:numFmt w:val="lowerLetter"/>
      <w:lvlText w:val="%1."/>
      <w:lvlJc w:val="left"/>
      <w:pPr>
        <w:ind w:left="544" w:hanging="428"/>
      </w:pPr>
      <w:rPr>
        <w:rFonts w:ascii="Calibri" w:eastAsia="Calibri" w:hAnsi="Calibri" w:cs="Calibri" w:hint="default"/>
        <w:b w:val="0"/>
        <w:bCs w:val="0"/>
        <w:i w:val="0"/>
        <w:iCs w:val="0"/>
        <w:spacing w:val="-1"/>
        <w:w w:val="100"/>
        <w:sz w:val="22"/>
        <w:szCs w:val="22"/>
        <w:lang w:val="en-US" w:eastAsia="en-US" w:bidi="ar-SA"/>
      </w:rPr>
    </w:lvl>
    <w:lvl w:ilvl="1" w:tplc="27FEC91C">
      <w:start w:val="1"/>
      <w:numFmt w:val="lowerRoman"/>
      <w:lvlText w:val="%2."/>
      <w:lvlJc w:val="left"/>
      <w:pPr>
        <w:ind w:left="966" w:hanging="423"/>
      </w:pPr>
      <w:rPr>
        <w:rFonts w:ascii="Calibri" w:eastAsia="Calibri" w:hAnsi="Calibri" w:cs="Calibri" w:hint="default"/>
        <w:b w:val="0"/>
        <w:bCs w:val="0"/>
        <w:i w:val="0"/>
        <w:iCs w:val="0"/>
        <w:spacing w:val="0"/>
        <w:w w:val="100"/>
        <w:sz w:val="22"/>
        <w:szCs w:val="22"/>
        <w:lang w:val="en-US" w:eastAsia="en-US" w:bidi="ar-SA"/>
      </w:rPr>
    </w:lvl>
    <w:lvl w:ilvl="2" w:tplc="EDCC7470">
      <w:numFmt w:val="bullet"/>
      <w:lvlText w:val="•"/>
      <w:lvlJc w:val="left"/>
      <w:pPr>
        <w:ind w:left="1968" w:hanging="423"/>
      </w:pPr>
      <w:rPr>
        <w:rFonts w:hint="default"/>
        <w:lang w:val="en-US" w:eastAsia="en-US" w:bidi="ar-SA"/>
      </w:rPr>
    </w:lvl>
    <w:lvl w:ilvl="3" w:tplc="7EFE5B8A">
      <w:numFmt w:val="bullet"/>
      <w:lvlText w:val="•"/>
      <w:lvlJc w:val="left"/>
      <w:pPr>
        <w:ind w:left="2977" w:hanging="423"/>
      </w:pPr>
      <w:rPr>
        <w:rFonts w:hint="default"/>
        <w:lang w:val="en-US" w:eastAsia="en-US" w:bidi="ar-SA"/>
      </w:rPr>
    </w:lvl>
    <w:lvl w:ilvl="4" w:tplc="23F8479A">
      <w:numFmt w:val="bullet"/>
      <w:lvlText w:val="•"/>
      <w:lvlJc w:val="left"/>
      <w:pPr>
        <w:ind w:left="3986" w:hanging="423"/>
      </w:pPr>
      <w:rPr>
        <w:rFonts w:hint="default"/>
        <w:lang w:val="en-US" w:eastAsia="en-US" w:bidi="ar-SA"/>
      </w:rPr>
    </w:lvl>
    <w:lvl w:ilvl="5" w:tplc="3C90D63A">
      <w:numFmt w:val="bullet"/>
      <w:lvlText w:val="•"/>
      <w:lvlJc w:val="left"/>
      <w:pPr>
        <w:ind w:left="4995" w:hanging="423"/>
      </w:pPr>
      <w:rPr>
        <w:rFonts w:hint="default"/>
        <w:lang w:val="en-US" w:eastAsia="en-US" w:bidi="ar-SA"/>
      </w:rPr>
    </w:lvl>
    <w:lvl w:ilvl="6" w:tplc="1F602D38">
      <w:numFmt w:val="bullet"/>
      <w:lvlText w:val="•"/>
      <w:lvlJc w:val="left"/>
      <w:pPr>
        <w:ind w:left="6004" w:hanging="423"/>
      </w:pPr>
      <w:rPr>
        <w:rFonts w:hint="default"/>
        <w:lang w:val="en-US" w:eastAsia="en-US" w:bidi="ar-SA"/>
      </w:rPr>
    </w:lvl>
    <w:lvl w:ilvl="7" w:tplc="417233EA">
      <w:numFmt w:val="bullet"/>
      <w:lvlText w:val="•"/>
      <w:lvlJc w:val="left"/>
      <w:pPr>
        <w:ind w:left="7012" w:hanging="423"/>
      </w:pPr>
      <w:rPr>
        <w:rFonts w:hint="default"/>
        <w:lang w:val="en-US" w:eastAsia="en-US" w:bidi="ar-SA"/>
      </w:rPr>
    </w:lvl>
    <w:lvl w:ilvl="8" w:tplc="17546B80">
      <w:numFmt w:val="bullet"/>
      <w:lvlText w:val="•"/>
      <w:lvlJc w:val="left"/>
      <w:pPr>
        <w:ind w:left="8021" w:hanging="423"/>
      </w:pPr>
      <w:rPr>
        <w:rFonts w:hint="default"/>
        <w:lang w:val="en-US" w:eastAsia="en-US" w:bidi="ar-SA"/>
      </w:rPr>
    </w:lvl>
  </w:abstractNum>
  <w:abstractNum w:abstractNumId="51" w15:restartNumberingAfterBreak="0">
    <w:nsid w:val="17A8377A"/>
    <w:multiLevelType w:val="hybridMultilevel"/>
    <w:tmpl w:val="06AC531A"/>
    <w:lvl w:ilvl="0" w:tplc="A11C432A">
      <w:start w:val="1"/>
      <w:numFmt w:val="lowerLetter"/>
      <w:lvlText w:val="%1."/>
      <w:lvlJc w:val="left"/>
      <w:pPr>
        <w:ind w:left="966" w:hanging="423"/>
      </w:pPr>
      <w:rPr>
        <w:rFonts w:ascii="Calibri" w:eastAsia="Calibri" w:hAnsi="Calibri" w:cs="Calibri" w:hint="default"/>
        <w:b w:val="0"/>
        <w:bCs w:val="0"/>
        <w:i w:val="0"/>
        <w:iCs w:val="0"/>
        <w:spacing w:val="-1"/>
        <w:w w:val="100"/>
        <w:sz w:val="22"/>
        <w:szCs w:val="22"/>
        <w:lang w:val="en-US" w:eastAsia="en-US" w:bidi="ar-SA"/>
      </w:rPr>
    </w:lvl>
    <w:lvl w:ilvl="1" w:tplc="F93877EC">
      <w:numFmt w:val="bullet"/>
      <w:lvlText w:val="•"/>
      <w:lvlJc w:val="left"/>
      <w:pPr>
        <w:ind w:left="1867" w:hanging="423"/>
      </w:pPr>
      <w:rPr>
        <w:rFonts w:hint="default"/>
        <w:lang w:val="en-US" w:eastAsia="en-US" w:bidi="ar-SA"/>
      </w:rPr>
    </w:lvl>
    <w:lvl w:ilvl="2" w:tplc="10249DB6">
      <w:numFmt w:val="bullet"/>
      <w:lvlText w:val="•"/>
      <w:lvlJc w:val="left"/>
      <w:pPr>
        <w:ind w:left="2775" w:hanging="423"/>
      </w:pPr>
      <w:rPr>
        <w:rFonts w:hint="default"/>
        <w:lang w:val="en-US" w:eastAsia="en-US" w:bidi="ar-SA"/>
      </w:rPr>
    </w:lvl>
    <w:lvl w:ilvl="3" w:tplc="B5A4E3BA">
      <w:numFmt w:val="bullet"/>
      <w:lvlText w:val="•"/>
      <w:lvlJc w:val="left"/>
      <w:pPr>
        <w:ind w:left="3683" w:hanging="423"/>
      </w:pPr>
      <w:rPr>
        <w:rFonts w:hint="default"/>
        <w:lang w:val="en-US" w:eastAsia="en-US" w:bidi="ar-SA"/>
      </w:rPr>
    </w:lvl>
    <w:lvl w:ilvl="4" w:tplc="F75ADC86">
      <w:numFmt w:val="bullet"/>
      <w:lvlText w:val="•"/>
      <w:lvlJc w:val="left"/>
      <w:pPr>
        <w:ind w:left="4591" w:hanging="423"/>
      </w:pPr>
      <w:rPr>
        <w:rFonts w:hint="default"/>
        <w:lang w:val="en-US" w:eastAsia="en-US" w:bidi="ar-SA"/>
      </w:rPr>
    </w:lvl>
    <w:lvl w:ilvl="5" w:tplc="7C4C06F6">
      <w:numFmt w:val="bullet"/>
      <w:lvlText w:val="•"/>
      <w:lvlJc w:val="left"/>
      <w:pPr>
        <w:ind w:left="5499" w:hanging="423"/>
      </w:pPr>
      <w:rPr>
        <w:rFonts w:hint="default"/>
        <w:lang w:val="en-US" w:eastAsia="en-US" w:bidi="ar-SA"/>
      </w:rPr>
    </w:lvl>
    <w:lvl w:ilvl="6" w:tplc="7C787E96">
      <w:numFmt w:val="bullet"/>
      <w:lvlText w:val="•"/>
      <w:lvlJc w:val="left"/>
      <w:pPr>
        <w:ind w:left="6407" w:hanging="423"/>
      </w:pPr>
      <w:rPr>
        <w:rFonts w:hint="default"/>
        <w:lang w:val="en-US" w:eastAsia="en-US" w:bidi="ar-SA"/>
      </w:rPr>
    </w:lvl>
    <w:lvl w:ilvl="7" w:tplc="B4D6263E">
      <w:numFmt w:val="bullet"/>
      <w:lvlText w:val="•"/>
      <w:lvlJc w:val="left"/>
      <w:pPr>
        <w:ind w:left="7315" w:hanging="423"/>
      </w:pPr>
      <w:rPr>
        <w:rFonts w:hint="default"/>
        <w:lang w:val="en-US" w:eastAsia="en-US" w:bidi="ar-SA"/>
      </w:rPr>
    </w:lvl>
    <w:lvl w:ilvl="8" w:tplc="99C810BE">
      <w:numFmt w:val="bullet"/>
      <w:lvlText w:val="•"/>
      <w:lvlJc w:val="left"/>
      <w:pPr>
        <w:ind w:left="8223" w:hanging="423"/>
      </w:pPr>
      <w:rPr>
        <w:rFonts w:hint="default"/>
        <w:lang w:val="en-US" w:eastAsia="en-US" w:bidi="ar-SA"/>
      </w:rPr>
    </w:lvl>
  </w:abstractNum>
  <w:abstractNum w:abstractNumId="52" w15:restartNumberingAfterBreak="0">
    <w:nsid w:val="17F36872"/>
    <w:multiLevelType w:val="hybridMultilevel"/>
    <w:tmpl w:val="451E0744"/>
    <w:lvl w:ilvl="0" w:tplc="00B22122">
      <w:start w:val="1"/>
      <w:numFmt w:val="lowerLetter"/>
      <w:lvlText w:val="%1."/>
      <w:lvlJc w:val="left"/>
      <w:pPr>
        <w:ind w:left="544" w:hanging="428"/>
      </w:pPr>
      <w:rPr>
        <w:rFonts w:ascii="Calibri" w:eastAsia="Calibri" w:hAnsi="Calibri" w:cs="Calibri" w:hint="default"/>
        <w:b w:val="0"/>
        <w:bCs w:val="0"/>
        <w:i w:val="0"/>
        <w:iCs w:val="0"/>
        <w:spacing w:val="-1"/>
        <w:w w:val="100"/>
        <w:sz w:val="22"/>
        <w:szCs w:val="22"/>
        <w:lang w:val="en-US" w:eastAsia="en-US" w:bidi="ar-SA"/>
      </w:rPr>
    </w:lvl>
    <w:lvl w:ilvl="1" w:tplc="788ADA6E">
      <w:numFmt w:val="bullet"/>
      <w:lvlText w:val="•"/>
      <w:lvlJc w:val="left"/>
      <w:pPr>
        <w:ind w:left="1489" w:hanging="428"/>
      </w:pPr>
      <w:rPr>
        <w:rFonts w:hint="default"/>
        <w:lang w:val="en-US" w:eastAsia="en-US" w:bidi="ar-SA"/>
      </w:rPr>
    </w:lvl>
    <w:lvl w:ilvl="2" w:tplc="66F06B32">
      <w:numFmt w:val="bullet"/>
      <w:lvlText w:val="•"/>
      <w:lvlJc w:val="left"/>
      <w:pPr>
        <w:ind w:left="2439" w:hanging="428"/>
      </w:pPr>
      <w:rPr>
        <w:rFonts w:hint="default"/>
        <w:lang w:val="en-US" w:eastAsia="en-US" w:bidi="ar-SA"/>
      </w:rPr>
    </w:lvl>
    <w:lvl w:ilvl="3" w:tplc="EC6478DE">
      <w:numFmt w:val="bullet"/>
      <w:lvlText w:val="•"/>
      <w:lvlJc w:val="left"/>
      <w:pPr>
        <w:ind w:left="3389" w:hanging="428"/>
      </w:pPr>
      <w:rPr>
        <w:rFonts w:hint="default"/>
        <w:lang w:val="en-US" w:eastAsia="en-US" w:bidi="ar-SA"/>
      </w:rPr>
    </w:lvl>
    <w:lvl w:ilvl="4" w:tplc="5D169BF0">
      <w:numFmt w:val="bullet"/>
      <w:lvlText w:val="•"/>
      <w:lvlJc w:val="left"/>
      <w:pPr>
        <w:ind w:left="4339" w:hanging="428"/>
      </w:pPr>
      <w:rPr>
        <w:rFonts w:hint="default"/>
        <w:lang w:val="en-US" w:eastAsia="en-US" w:bidi="ar-SA"/>
      </w:rPr>
    </w:lvl>
    <w:lvl w:ilvl="5" w:tplc="D83E8438">
      <w:numFmt w:val="bullet"/>
      <w:lvlText w:val="•"/>
      <w:lvlJc w:val="left"/>
      <w:pPr>
        <w:ind w:left="5289" w:hanging="428"/>
      </w:pPr>
      <w:rPr>
        <w:rFonts w:hint="default"/>
        <w:lang w:val="en-US" w:eastAsia="en-US" w:bidi="ar-SA"/>
      </w:rPr>
    </w:lvl>
    <w:lvl w:ilvl="6" w:tplc="021C4CA2">
      <w:numFmt w:val="bullet"/>
      <w:lvlText w:val="•"/>
      <w:lvlJc w:val="left"/>
      <w:pPr>
        <w:ind w:left="6239" w:hanging="428"/>
      </w:pPr>
      <w:rPr>
        <w:rFonts w:hint="default"/>
        <w:lang w:val="en-US" w:eastAsia="en-US" w:bidi="ar-SA"/>
      </w:rPr>
    </w:lvl>
    <w:lvl w:ilvl="7" w:tplc="5644F26E">
      <w:numFmt w:val="bullet"/>
      <w:lvlText w:val="•"/>
      <w:lvlJc w:val="left"/>
      <w:pPr>
        <w:ind w:left="7189" w:hanging="428"/>
      </w:pPr>
      <w:rPr>
        <w:rFonts w:hint="default"/>
        <w:lang w:val="en-US" w:eastAsia="en-US" w:bidi="ar-SA"/>
      </w:rPr>
    </w:lvl>
    <w:lvl w:ilvl="8" w:tplc="12FE0120">
      <w:numFmt w:val="bullet"/>
      <w:lvlText w:val="•"/>
      <w:lvlJc w:val="left"/>
      <w:pPr>
        <w:ind w:left="8139" w:hanging="428"/>
      </w:pPr>
      <w:rPr>
        <w:rFonts w:hint="default"/>
        <w:lang w:val="en-US" w:eastAsia="en-US" w:bidi="ar-SA"/>
      </w:rPr>
    </w:lvl>
  </w:abstractNum>
  <w:abstractNum w:abstractNumId="53" w15:restartNumberingAfterBreak="0">
    <w:nsid w:val="1898317D"/>
    <w:multiLevelType w:val="hybridMultilevel"/>
    <w:tmpl w:val="6B308832"/>
    <w:lvl w:ilvl="0" w:tplc="47A85444">
      <w:start w:val="1"/>
      <w:numFmt w:val="lowerLetter"/>
      <w:lvlText w:val="%1."/>
      <w:lvlJc w:val="left"/>
      <w:pPr>
        <w:ind w:left="544" w:hanging="428"/>
      </w:pPr>
      <w:rPr>
        <w:rFonts w:ascii="Calibri" w:eastAsia="Calibri" w:hAnsi="Calibri" w:cs="Calibri" w:hint="default"/>
        <w:b w:val="0"/>
        <w:bCs w:val="0"/>
        <w:i w:val="0"/>
        <w:iCs w:val="0"/>
        <w:spacing w:val="-1"/>
        <w:w w:val="100"/>
        <w:sz w:val="22"/>
        <w:szCs w:val="22"/>
        <w:lang w:val="en-US" w:eastAsia="en-US" w:bidi="ar-SA"/>
      </w:rPr>
    </w:lvl>
    <w:lvl w:ilvl="1" w:tplc="2A4033FA">
      <w:start w:val="1"/>
      <w:numFmt w:val="lowerRoman"/>
      <w:lvlText w:val="%2."/>
      <w:lvlJc w:val="left"/>
      <w:pPr>
        <w:ind w:left="966" w:hanging="423"/>
      </w:pPr>
      <w:rPr>
        <w:rFonts w:ascii="Calibri" w:eastAsia="Calibri" w:hAnsi="Calibri" w:cs="Calibri" w:hint="default"/>
        <w:b w:val="0"/>
        <w:bCs w:val="0"/>
        <w:i w:val="0"/>
        <w:iCs w:val="0"/>
        <w:spacing w:val="0"/>
        <w:w w:val="100"/>
        <w:sz w:val="22"/>
        <w:szCs w:val="22"/>
        <w:lang w:val="en-US" w:eastAsia="en-US" w:bidi="ar-SA"/>
      </w:rPr>
    </w:lvl>
    <w:lvl w:ilvl="2" w:tplc="7F2C43DC">
      <w:start w:val="1"/>
      <w:numFmt w:val="upperLetter"/>
      <w:lvlText w:val="%3."/>
      <w:lvlJc w:val="left"/>
      <w:pPr>
        <w:ind w:left="1393" w:hanging="428"/>
      </w:pPr>
      <w:rPr>
        <w:rFonts w:ascii="Calibri" w:eastAsia="Calibri" w:hAnsi="Calibri" w:cs="Calibri" w:hint="default"/>
        <w:b w:val="0"/>
        <w:bCs w:val="0"/>
        <w:i w:val="0"/>
        <w:iCs w:val="0"/>
        <w:spacing w:val="0"/>
        <w:w w:val="100"/>
        <w:sz w:val="22"/>
        <w:szCs w:val="22"/>
        <w:lang w:val="en-US" w:eastAsia="en-US" w:bidi="ar-SA"/>
      </w:rPr>
    </w:lvl>
    <w:lvl w:ilvl="3" w:tplc="BBCAAA92">
      <w:numFmt w:val="bullet"/>
      <w:lvlText w:val="•"/>
      <w:lvlJc w:val="left"/>
      <w:pPr>
        <w:ind w:left="2479" w:hanging="428"/>
      </w:pPr>
      <w:rPr>
        <w:rFonts w:hint="default"/>
        <w:lang w:val="en-US" w:eastAsia="en-US" w:bidi="ar-SA"/>
      </w:rPr>
    </w:lvl>
    <w:lvl w:ilvl="4" w:tplc="47EA57A4">
      <w:numFmt w:val="bullet"/>
      <w:lvlText w:val="•"/>
      <w:lvlJc w:val="left"/>
      <w:pPr>
        <w:ind w:left="3559" w:hanging="428"/>
      </w:pPr>
      <w:rPr>
        <w:rFonts w:hint="default"/>
        <w:lang w:val="en-US" w:eastAsia="en-US" w:bidi="ar-SA"/>
      </w:rPr>
    </w:lvl>
    <w:lvl w:ilvl="5" w:tplc="8436AEAA">
      <w:numFmt w:val="bullet"/>
      <w:lvlText w:val="•"/>
      <w:lvlJc w:val="left"/>
      <w:pPr>
        <w:ind w:left="4639" w:hanging="428"/>
      </w:pPr>
      <w:rPr>
        <w:rFonts w:hint="default"/>
        <w:lang w:val="en-US" w:eastAsia="en-US" w:bidi="ar-SA"/>
      </w:rPr>
    </w:lvl>
    <w:lvl w:ilvl="6" w:tplc="3606DB40">
      <w:numFmt w:val="bullet"/>
      <w:lvlText w:val="•"/>
      <w:lvlJc w:val="left"/>
      <w:pPr>
        <w:ind w:left="5719" w:hanging="428"/>
      </w:pPr>
      <w:rPr>
        <w:rFonts w:hint="default"/>
        <w:lang w:val="en-US" w:eastAsia="en-US" w:bidi="ar-SA"/>
      </w:rPr>
    </w:lvl>
    <w:lvl w:ilvl="7" w:tplc="B71E8F90">
      <w:numFmt w:val="bullet"/>
      <w:lvlText w:val="•"/>
      <w:lvlJc w:val="left"/>
      <w:pPr>
        <w:ind w:left="6799" w:hanging="428"/>
      </w:pPr>
      <w:rPr>
        <w:rFonts w:hint="default"/>
        <w:lang w:val="en-US" w:eastAsia="en-US" w:bidi="ar-SA"/>
      </w:rPr>
    </w:lvl>
    <w:lvl w:ilvl="8" w:tplc="24F66D2E">
      <w:numFmt w:val="bullet"/>
      <w:lvlText w:val="•"/>
      <w:lvlJc w:val="left"/>
      <w:pPr>
        <w:ind w:left="7879" w:hanging="428"/>
      </w:pPr>
      <w:rPr>
        <w:rFonts w:hint="default"/>
        <w:lang w:val="en-US" w:eastAsia="en-US" w:bidi="ar-SA"/>
      </w:rPr>
    </w:lvl>
  </w:abstractNum>
  <w:abstractNum w:abstractNumId="54" w15:restartNumberingAfterBreak="0">
    <w:nsid w:val="18EE0AC8"/>
    <w:multiLevelType w:val="hybridMultilevel"/>
    <w:tmpl w:val="8B2488E0"/>
    <w:lvl w:ilvl="0" w:tplc="8DE2B5A4">
      <w:start w:val="1"/>
      <w:numFmt w:val="lowerLetter"/>
      <w:lvlText w:val="%1."/>
      <w:lvlJc w:val="left"/>
      <w:pPr>
        <w:ind w:left="544" w:hanging="428"/>
      </w:pPr>
      <w:rPr>
        <w:rFonts w:ascii="Calibri" w:eastAsia="Calibri" w:hAnsi="Calibri" w:cs="Calibri" w:hint="default"/>
        <w:b w:val="0"/>
        <w:bCs w:val="0"/>
        <w:i w:val="0"/>
        <w:iCs w:val="0"/>
        <w:spacing w:val="-1"/>
        <w:w w:val="100"/>
        <w:sz w:val="22"/>
        <w:szCs w:val="22"/>
        <w:lang w:val="en-US" w:eastAsia="en-US" w:bidi="ar-SA"/>
      </w:rPr>
    </w:lvl>
    <w:lvl w:ilvl="1" w:tplc="FAC27968">
      <w:start w:val="1"/>
      <w:numFmt w:val="lowerRoman"/>
      <w:lvlText w:val="%2."/>
      <w:lvlJc w:val="left"/>
      <w:pPr>
        <w:ind w:left="966" w:hanging="423"/>
      </w:pPr>
      <w:rPr>
        <w:rFonts w:ascii="Calibri" w:eastAsia="Calibri" w:hAnsi="Calibri" w:cs="Calibri" w:hint="default"/>
        <w:b w:val="0"/>
        <w:bCs w:val="0"/>
        <w:i w:val="0"/>
        <w:iCs w:val="0"/>
        <w:spacing w:val="0"/>
        <w:w w:val="100"/>
        <w:sz w:val="22"/>
        <w:szCs w:val="22"/>
        <w:lang w:val="en-US" w:eastAsia="en-US" w:bidi="ar-SA"/>
      </w:rPr>
    </w:lvl>
    <w:lvl w:ilvl="2" w:tplc="1EEC95F4">
      <w:start w:val="1"/>
      <w:numFmt w:val="upperLetter"/>
      <w:lvlText w:val="%3."/>
      <w:lvlJc w:val="left"/>
      <w:pPr>
        <w:ind w:left="1393" w:hanging="428"/>
      </w:pPr>
      <w:rPr>
        <w:rFonts w:ascii="Calibri" w:eastAsia="Calibri" w:hAnsi="Calibri" w:cs="Calibri" w:hint="default"/>
        <w:b/>
        <w:bCs/>
        <w:i w:val="0"/>
        <w:iCs w:val="0"/>
        <w:strike/>
        <w:spacing w:val="0"/>
        <w:w w:val="100"/>
        <w:sz w:val="22"/>
        <w:szCs w:val="22"/>
        <w:lang w:val="en-US" w:eastAsia="en-US" w:bidi="ar-SA"/>
      </w:rPr>
    </w:lvl>
    <w:lvl w:ilvl="3" w:tplc="1B806A8E">
      <w:numFmt w:val="bullet"/>
      <w:lvlText w:val="•"/>
      <w:lvlJc w:val="left"/>
      <w:pPr>
        <w:ind w:left="2479" w:hanging="428"/>
      </w:pPr>
      <w:rPr>
        <w:rFonts w:hint="default"/>
        <w:lang w:val="en-US" w:eastAsia="en-US" w:bidi="ar-SA"/>
      </w:rPr>
    </w:lvl>
    <w:lvl w:ilvl="4" w:tplc="4550A5A0">
      <w:numFmt w:val="bullet"/>
      <w:lvlText w:val="•"/>
      <w:lvlJc w:val="left"/>
      <w:pPr>
        <w:ind w:left="3559" w:hanging="428"/>
      </w:pPr>
      <w:rPr>
        <w:rFonts w:hint="default"/>
        <w:lang w:val="en-US" w:eastAsia="en-US" w:bidi="ar-SA"/>
      </w:rPr>
    </w:lvl>
    <w:lvl w:ilvl="5" w:tplc="88CC85DA">
      <w:numFmt w:val="bullet"/>
      <w:lvlText w:val="•"/>
      <w:lvlJc w:val="left"/>
      <w:pPr>
        <w:ind w:left="4639" w:hanging="428"/>
      </w:pPr>
      <w:rPr>
        <w:rFonts w:hint="default"/>
        <w:lang w:val="en-US" w:eastAsia="en-US" w:bidi="ar-SA"/>
      </w:rPr>
    </w:lvl>
    <w:lvl w:ilvl="6" w:tplc="7898E58A">
      <w:numFmt w:val="bullet"/>
      <w:lvlText w:val="•"/>
      <w:lvlJc w:val="left"/>
      <w:pPr>
        <w:ind w:left="5719" w:hanging="428"/>
      </w:pPr>
      <w:rPr>
        <w:rFonts w:hint="default"/>
        <w:lang w:val="en-US" w:eastAsia="en-US" w:bidi="ar-SA"/>
      </w:rPr>
    </w:lvl>
    <w:lvl w:ilvl="7" w:tplc="9F807C90">
      <w:numFmt w:val="bullet"/>
      <w:lvlText w:val="•"/>
      <w:lvlJc w:val="left"/>
      <w:pPr>
        <w:ind w:left="6799" w:hanging="428"/>
      </w:pPr>
      <w:rPr>
        <w:rFonts w:hint="default"/>
        <w:lang w:val="en-US" w:eastAsia="en-US" w:bidi="ar-SA"/>
      </w:rPr>
    </w:lvl>
    <w:lvl w:ilvl="8" w:tplc="3920FF14">
      <w:numFmt w:val="bullet"/>
      <w:lvlText w:val="•"/>
      <w:lvlJc w:val="left"/>
      <w:pPr>
        <w:ind w:left="7879" w:hanging="428"/>
      </w:pPr>
      <w:rPr>
        <w:rFonts w:hint="default"/>
        <w:lang w:val="en-US" w:eastAsia="en-US" w:bidi="ar-SA"/>
      </w:rPr>
    </w:lvl>
  </w:abstractNum>
  <w:abstractNum w:abstractNumId="55" w15:restartNumberingAfterBreak="0">
    <w:nsid w:val="191C01A8"/>
    <w:multiLevelType w:val="hybridMultilevel"/>
    <w:tmpl w:val="7F206E88"/>
    <w:lvl w:ilvl="0" w:tplc="E80CBEEC">
      <w:start w:val="1"/>
      <w:numFmt w:val="decimal"/>
      <w:lvlText w:val="%1."/>
      <w:lvlJc w:val="left"/>
      <w:pPr>
        <w:ind w:left="544" w:hanging="428"/>
      </w:pPr>
      <w:rPr>
        <w:rFonts w:ascii="Calibri" w:eastAsia="Calibri" w:hAnsi="Calibri" w:cs="Calibri" w:hint="default"/>
        <w:b w:val="0"/>
        <w:bCs w:val="0"/>
        <w:i w:val="0"/>
        <w:iCs w:val="0"/>
        <w:spacing w:val="-2"/>
        <w:w w:val="100"/>
        <w:sz w:val="22"/>
        <w:szCs w:val="22"/>
        <w:lang w:val="en-US" w:eastAsia="en-US" w:bidi="ar-SA"/>
      </w:rPr>
    </w:lvl>
    <w:lvl w:ilvl="1" w:tplc="D7D6C70C">
      <w:numFmt w:val="bullet"/>
      <w:lvlText w:val="•"/>
      <w:lvlJc w:val="left"/>
      <w:pPr>
        <w:ind w:left="1489" w:hanging="428"/>
      </w:pPr>
      <w:rPr>
        <w:rFonts w:hint="default"/>
        <w:lang w:val="en-US" w:eastAsia="en-US" w:bidi="ar-SA"/>
      </w:rPr>
    </w:lvl>
    <w:lvl w:ilvl="2" w:tplc="8F6CAFAE">
      <w:numFmt w:val="bullet"/>
      <w:lvlText w:val="•"/>
      <w:lvlJc w:val="left"/>
      <w:pPr>
        <w:ind w:left="2439" w:hanging="428"/>
      </w:pPr>
      <w:rPr>
        <w:rFonts w:hint="default"/>
        <w:lang w:val="en-US" w:eastAsia="en-US" w:bidi="ar-SA"/>
      </w:rPr>
    </w:lvl>
    <w:lvl w:ilvl="3" w:tplc="54B86BC0">
      <w:numFmt w:val="bullet"/>
      <w:lvlText w:val="•"/>
      <w:lvlJc w:val="left"/>
      <w:pPr>
        <w:ind w:left="3389" w:hanging="428"/>
      </w:pPr>
      <w:rPr>
        <w:rFonts w:hint="default"/>
        <w:lang w:val="en-US" w:eastAsia="en-US" w:bidi="ar-SA"/>
      </w:rPr>
    </w:lvl>
    <w:lvl w:ilvl="4" w:tplc="318AF934">
      <w:numFmt w:val="bullet"/>
      <w:lvlText w:val="•"/>
      <w:lvlJc w:val="left"/>
      <w:pPr>
        <w:ind w:left="4339" w:hanging="428"/>
      </w:pPr>
      <w:rPr>
        <w:rFonts w:hint="default"/>
        <w:lang w:val="en-US" w:eastAsia="en-US" w:bidi="ar-SA"/>
      </w:rPr>
    </w:lvl>
    <w:lvl w:ilvl="5" w:tplc="DD8A7CFC">
      <w:numFmt w:val="bullet"/>
      <w:lvlText w:val="•"/>
      <w:lvlJc w:val="left"/>
      <w:pPr>
        <w:ind w:left="5289" w:hanging="428"/>
      </w:pPr>
      <w:rPr>
        <w:rFonts w:hint="default"/>
        <w:lang w:val="en-US" w:eastAsia="en-US" w:bidi="ar-SA"/>
      </w:rPr>
    </w:lvl>
    <w:lvl w:ilvl="6" w:tplc="63CAAEB8">
      <w:numFmt w:val="bullet"/>
      <w:lvlText w:val="•"/>
      <w:lvlJc w:val="left"/>
      <w:pPr>
        <w:ind w:left="6239" w:hanging="428"/>
      </w:pPr>
      <w:rPr>
        <w:rFonts w:hint="default"/>
        <w:lang w:val="en-US" w:eastAsia="en-US" w:bidi="ar-SA"/>
      </w:rPr>
    </w:lvl>
    <w:lvl w:ilvl="7" w:tplc="39942BA8">
      <w:numFmt w:val="bullet"/>
      <w:lvlText w:val="•"/>
      <w:lvlJc w:val="left"/>
      <w:pPr>
        <w:ind w:left="7189" w:hanging="428"/>
      </w:pPr>
      <w:rPr>
        <w:rFonts w:hint="default"/>
        <w:lang w:val="en-US" w:eastAsia="en-US" w:bidi="ar-SA"/>
      </w:rPr>
    </w:lvl>
    <w:lvl w:ilvl="8" w:tplc="5628B238">
      <w:numFmt w:val="bullet"/>
      <w:lvlText w:val="•"/>
      <w:lvlJc w:val="left"/>
      <w:pPr>
        <w:ind w:left="8139" w:hanging="428"/>
      </w:pPr>
      <w:rPr>
        <w:rFonts w:hint="default"/>
        <w:lang w:val="en-US" w:eastAsia="en-US" w:bidi="ar-SA"/>
      </w:rPr>
    </w:lvl>
  </w:abstractNum>
  <w:abstractNum w:abstractNumId="56" w15:restartNumberingAfterBreak="0">
    <w:nsid w:val="195640F7"/>
    <w:multiLevelType w:val="hybridMultilevel"/>
    <w:tmpl w:val="243EAEC4"/>
    <w:lvl w:ilvl="0" w:tplc="06400D1C">
      <w:start w:val="1"/>
      <w:numFmt w:val="lowerRoman"/>
      <w:lvlText w:val="%1."/>
      <w:lvlJc w:val="left"/>
      <w:pPr>
        <w:ind w:left="705" w:hanging="360"/>
      </w:pPr>
      <w:rPr>
        <w:rFonts w:hint="default"/>
        <w:spacing w:val="0"/>
        <w:w w:val="88"/>
        <w:lang w:val="en-US" w:eastAsia="en-US" w:bidi="ar-SA"/>
      </w:rPr>
    </w:lvl>
    <w:lvl w:ilvl="1" w:tplc="60D8B758">
      <w:numFmt w:val="bullet"/>
      <w:lvlText w:val="•"/>
      <w:lvlJc w:val="left"/>
      <w:pPr>
        <w:ind w:left="841" w:hanging="360"/>
      </w:pPr>
      <w:rPr>
        <w:rFonts w:hint="default"/>
        <w:lang w:val="en-US" w:eastAsia="en-US" w:bidi="ar-SA"/>
      </w:rPr>
    </w:lvl>
    <w:lvl w:ilvl="2" w:tplc="1CA6955A">
      <w:numFmt w:val="bullet"/>
      <w:lvlText w:val="•"/>
      <w:lvlJc w:val="left"/>
      <w:pPr>
        <w:ind w:left="983" w:hanging="360"/>
      </w:pPr>
      <w:rPr>
        <w:rFonts w:hint="default"/>
        <w:lang w:val="en-US" w:eastAsia="en-US" w:bidi="ar-SA"/>
      </w:rPr>
    </w:lvl>
    <w:lvl w:ilvl="3" w:tplc="29AAB49C">
      <w:numFmt w:val="bullet"/>
      <w:lvlText w:val="•"/>
      <w:lvlJc w:val="left"/>
      <w:pPr>
        <w:ind w:left="1125" w:hanging="360"/>
      </w:pPr>
      <w:rPr>
        <w:rFonts w:hint="default"/>
        <w:lang w:val="en-US" w:eastAsia="en-US" w:bidi="ar-SA"/>
      </w:rPr>
    </w:lvl>
    <w:lvl w:ilvl="4" w:tplc="5972C036">
      <w:numFmt w:val="bullet"/>
      <w:lvlText w:val="•"/>
      <w:lvlJc w:val="left"/>
      <w:pPr>
        <w:ind w:left="1266" w:hanging="360"/>
      </w:pPr>
      <w:rPr>
        <w:rFonts w:hint="default"/>
        <w:lang w:val="en-US" w:eastAsia="en-US" w:bidi="ar-SA"/>
      </w:rPr>
    </w:lvl>
    <w:lvl w:ilvl="5" w:tplc="4A367D82">
      <w:numFmt w:val="bullet"/>
      <w:lvlText w:val="•"/>
      <w:lvlJc w:val="left"/>
      <w:pPr>
        <w:ind w:left="1408" w:hanging="360"/>
      </w:pPr>
      <w:rPr>
        <w:rFonts w:hint="default"/>
        <w:lang w:val="en-US" w:eastAsia="en-US" w:bidi="ar-SA"/>
      </w:rPr>
    </w:lvl>
    <w:lvl w:ilvl="6" w:tplc="526C54F8">
      <w:numFmt w:val="bullet"/>
      <w:lvlText w:val="•"/>
      <w:lvlJc w:val="left"/>
      <w:pPr>
        <w:ind w:left="1550" w:hanging="360"/>
      </w:pPr>
      <w:rPr>
        <w:rFonts w:hint="default"/>
        <w:lang w:val="en-US" w:eastAsia="en-US" w:bidi="ar-SA"/>
      </w:rPr>
    </w:lvl>
    <w:lvl w:ilvl="7" w:tplc="3A1A8884">
      <w:numFmt w:val="bullet"/>
      <w:lvlText w:val="•"/>
      <w:lvlJc w:val="left"/>
      <w:pPr>
        <w:ind w:left="1691" w:hanging="360"/>
      </w:pPr>
      <w:rPr>
        <w:rFonts w:hint="default"/>
        <w:lang w:val="en-US" w:eastAsia="en-US" w:bidi="ar-SA"/>
      </w:rPr>
    </w:lvl>
    <w:lvl w:ilvl="8" w:tplc="C7A0DF38">
      <w:numFmt w:val="bullet"/>
      <w:lvlText w:val="•"/>
      <w:lvlJc w:val="left"/>
      <w:pPr>
        <w:ind w:left="1833" w:hanging="360"/>
      </w:pPr>
      <w:rPr>
        <w:rFonts w:hint="default"/>
        <w:lang w:val="en-US" w:eastAsia="en-US" w:bidi="ar-SA"/>
      </w:rPr>
    </w:lvl>
  </w:abstractNum>
  <w:abstractNum w:abstractNumId="57" w15:restartNumberingAfterBreak="0">
    <w:nsid w:val="19981F0A"/>
    <w:multiLevelType w:val="hybridMultilevel"/>
    <w:tmpl w:val="E6D897AC"/>
    <w:lvl w:ilvl="0" w:tplc="0C7E98A2">
      <w:start w:val="1"/>
      <w:numFmt w:val="lowerLetter"/>
      <w:lvlText w:val="%1."/>
      <w:lvlJc w:val="left"/>
      <w:pPr>
        <w:ind w:left="544" w:hanging="428"/>
      </w:pPr>
      <w:rPr>
        <w:rFonts w:ascii="Calibri" w:eastAsia="Calibri" w:hAnsi="Calibri" w:cs="Calibri" w:hint="default"/>
        <w:b w:val="0"/>
        <w:bCs w:val="0"/>
        <w:i w:val="0"/>
        <w:iCs w:val="0"/>
        <w:spacing w:val="-1"/>
        <w:w w:val="100"/>
        <w:sz w:val="22"/>
        <w:szCs w:val="22"/>
        <w:lang w:val="en-US" w:eastAsia="en-US" w:bidi="ar-SA"/>
      </w:rPr>
    </w:lvl>
    <w:lvl w:ilvl="1" w:tplc="F5D22036">
      <w:numFmt w:val="bullet"/>
      <w:lvlText w:val="•"/>
      <w:lvlJc w:val="left"/>
      <w:pPr>
        <w:ind w:left="1489" w:hanging="428"/>
      </w:pPr>
      <w:rPr>
        <w:rFonts w:hint="default"/>
        <w:lang w:val="en-US" w:eastAsia="en-US" w:bidi="ar-SA"/>
      </w:rPr>
    </w:lvl>
    <w:lvl w:ilvl="2" w:tplc="0B5069AE">
      <w:numFmt w:val="bullet"/>
      <w:lvlText w:val="•"/>
      <w:lvlJc w:val="left"/>
      <w:pPr>
        <w:ind w:left="2439" w:hanging="428"/>
      </w:pPr>
      <w:rPr>
        <w:rFonts w:hint="default"/>
        <w:lang w:val="en-US" w:eastAsia="en-US" w:bidi="ar-SA"/>
      </w:rPr>
    </w:lvl>
    <w:lvl w:ilvl="3" w:tplc="D18EBDBC">
      <w:numFmt w:val="bullet"/>
      <w:lvlText w:val="•"/>
      <w:lvlJc w:val="left"/>
      <w:pPr>
        <w:ind w:left="3389" w:hanging="428"/>
      </w:pPr>
      <w:rPr>
        <w:rFonts w:hint="default"/>
        <w:lang w:val="en-US" w:eastAsia="en-US" w:bidi="ar-SA"/>
      </w:rPr>
    </w:lvl>
    <w:lvl w:ilvl="4" w:tplc="65A01166">
      <w:numFmt w:val="bullet"/>
      <w:lvlText w:val="•"/>
      <w:lvlJc w:val="left"/>
      <w:pPr>
        <w:ind w:left="4339" w:hanging="428"/>
      </w:pPr>
      <w:rPr>
        <w:rFonts w:hint="default"/>
        <w:lang w:val="en-US" w:eastAsia="en-US" w:bidi="ar-SA"/>
      </w:rPr>
    </w:lvl>
    <w:lvl w:ilvl="5" w:tplc="D338AAB0">
      <w:numFmt w:val="bullet"/>
      <w:lvlText w:val="•"/>
      <w:lvlJc w:val="left"/>
      <w:pPr>
        <w:ind w:left="5289" w:hanging="428"/>
      </w:pPr>
      <w:rPr>
        <w:rFonts w:hint="default"/>
        <w:lang w:val="en-US" w:eastAsia="en-US" w:bidi="ar-SA"/>
      </w:rPr>
    </w:lvl>
    <w:lvl w:ilvl="6" w:tplc="CC8C9872">
      <w:numFmt w:val="bullet"/>
      <w:lvlText w:val="•"/>
      <w:lvlJc w:val="left"/>
      <w:pPr>
        <w:ind w:left="6239" w:hanging="428"/>
      </w:pPr>
      <w:rPr>
        <w:rFonts w:hint="default"/>
        <w:lang w:val="en-US" w:eastAsia="en-US" w:bidi="ar-SA"/>
      </w:rPr>
    </w:lvl>
    <w:lvl w:ilvl="7" w:tplc="DB784288">
      <w:numFmt w:val="bullet"/>
      <w:lvlText w:val="•"/>
      <w:lvlJc w:val="left"/>
      <w:pPr>
        <w:ind w:left="7189" w:hanging="428"/>
      </w:pPr>
      <w:rPr>
        <w:rFonts w:hint="default"/>
        <w:lang w:val="en-US" w:eastAsia="en-US" w:bidi="ar-SA"/>
      </w:rPr>
    </w:lvl>
    <w:lvl w:ilvl="8" w:tplc="EC8C6984">
      <w:numFmt w:val="bullet"/>
      <w:lvlText w:val="•"/>
      <w:lvlJc w:val="left"/>
      <w:pPr>
        <w:ind w:left="8139" w:hanging="428"/>
      </w:pPr>
      <w:rPr>
        <w:rFonts w:hint="default"/>
        <w:lang w:val="en-US" w:eastAsia="en-US" w:bidi="ar-SA"/>
      </w:rPr>
    </w:lvl>
  </w:abstractNum>
  <w:abstractNum w:abstractNumId="58" w15:restartNumberingAfterBreak="0">
    <w:nsid w:val="1A2C46B8"/>
    <w:multiLevelType w:val="hybridMultilevel"/>
    <w:tmpl w:val="85988650"/>
    <w:lvl w:ilvl="0" w:tplc="4DC867E4">
      <w:start w:val="1"/>
      <w:numFmt w:val="lowerLetter"/>
      <w:lvlText w:val="%1."/>
      <w:lvlJc w:val="left"/>
      <w:pPr>
        <w:ind w:left="468" w:hanging="356"/>
      </w:pPr>
      <w:rPr>
        <w:rFonts w:ascii="Calibri" w:eastAsia="Calibri" w:hAnsi="Calibri" w:cs="Calibri" w:hint="default"/>
        <w:b/>
        <w:bCs/>
        <w:i w:val="0"/>
        <w:iCs w:val="0"/>
        <w:strike/>
        <w:spacing w:val="0"/>
        <w:w w:val="88"/>
        <w:sz w:val="22"/>
        <w:szCs w:val="22"/>
        <w:lang w:val="en-US" w:eastAsia="en-US" w:bidi="ar-SA"/>
      </w:rPr>
    </w:lvl>
    <w:lvl w:ilvl="1" w:tplc="FE581818">
      <w:numFmt w:val="bullet"/>
      <w:lvlText w:val="•"/>
      <w:lvlJc w:val="left"/>
      <w:pPr>
        <w:ind w:left="1332" w:hanging="356"/>
      </w:pPr>
      <w:rPr>
        <w:rFonts w:hint="default"/>
        <w:lang w:val="en-US" w:eastAsia="en-US" w:bidi="ar-SA"/>
      </w:rPr>
    </w:lvl>
    <w:lvl w:ilvl="2" w:tplc="DA0CBCE2">
      <w:numFmt w:val="bullet"/>
      <w:lvlText w:val="•"/>
      <w:lvlJc w:val="left"/>
      <w:pPr>
        <w:ind w:left="2204" w:hanging="356"/>
      </w:pPr>
      <w:rPr>
        <w:rFonts w:hint="default"/>
        <w:lang w:val="en-US" w:eastAsia="en-US" w:bidi="ar-SA"/>
      </w:rPr>
    </w:lvl>
    <w:lvl w:ilvl="3" w:tplc="AE20B6B4">
      <w:numFmt w:val="bullet"/>
      <w:lvlText w:val="•"/>
      <w:lvlJc w:val="left"/>
      <w:pPr>
        <w:ind w:left="3076" w:hanging="356"/>
      </w:pPr>
      <w:rPr>
        <w:rFonts w:hint="default"/>
        <w:lang w:val="en-US" w:eastAsia="en-US" w:bidi="ar-SA"/>
      </w:rPr>
    </w:lvl>
    <w:lvl w:ilvl="4" w:tplc="CE4CF510">
      <w:numFmt w:val="bullet"/>
      <w:lvlText w:val="•"/>
      <w:lvlJc w:val="left"/>
      <w:pPr>
        <w:ind w:left="3948" w:hanging="356"/>
      </w:pPr>
      <w:rPr>
        <w:rFonts w:hint="default"/>
        <w:lang w:val="en-US" w:eastAsia="en-US" w:bidi="ar-SA"/>
      </w:rPr>
    </w:lvl>
    <w:lvl w:ilvl="5" w:tplc="2D00C74A">
      <w:numFmt w:val="bullet"/>
      <w:lvlText w:val="•"/>
      <w:lvlJc w:val="left"/>
      <w:pPr>
        <w:ind w:left="4820" w:hanging="356"/>
      </w:pPr>
      <w:rPr>
        <w:rFonts w:hint="default"/>
        <w:lang w:val="en-US" w:eastAsia="en-US" w:bidi="ar-SA"/>
      </w:rPr>
    </w:lvl>
    <w:lvl w:ilvl="6" w:tplc="FD0C836E">
      <w:numFmt w:val="bullet"/>
      <w:lvlText w:val="•"/>
      <w:lvlJc w:val="left"/>
      <w:pPr>
        <w:ind w:left="5692" w:hanging="356"/>
      </w:pPr>
      <w:rPr>
        <w:rFonts w:hint="default"/>
        <w:lang w:val="en-US" w:eastAsia="en-US" w:bidi="ar-SA"/>
      </w:rPr>
    </w:lvl>
    <w:lvl w:ilvl="7" w:tplc="B0262356">
      <w:numFmt w:val="bullet"/>
      <w:lvlText w:val="•"/>
      <w:lvlJc w:val="left"/>
      <w:pPr>
        <w:ind w:left="6564" w:hanging="356"/>
      </w:pPr>
      <w:rPr>
        <w:rFonts w:hint="default"/>
        <w:lang w:val="en-US" w:eastAsia="en-US" w:bidi="ar-SA"/>
      </w:rPr>
    </w:lvl>
    <w:lvl w:ilvl="8" w:tplc="02CE1184">
      <w:numFmt w:val="bullet"/>
      <w:lvlText w:val="•"/>
      <w:lvlJc w:val="left"/>
      <w:pPr>
        <w:ind w:left="7436" w:hanging="356"/>
      </w:pPr>
      <w:rPr>
        <w:rFonts w:hint="default"/>
        <w:lang w:val="en-US" w:eastAsia="en-US" w:bidi="ar-SA"/>
      </w:rPr>
    </w:lvl>
  </w:abstractNum>
  <w:abstractNum w:abstractNumId="59" w15:restartNumberingAfterBreak="0">
    <w:nsid w:val="1A543244"/>
    <w:multiLevelType w:val="hybridMultilevel"/>
    <w:tmpl w:val="3A1EDDF0"/>
    <w:lvl w:ilvl="0" w:tplc="F37A30C6">
      <w:start w:val="1"/>
      <w:numFmt w:val="lowerLetter"/>
      <w:lvlText w:val="%1."/>
      <w:lvlJc w:val="left"/>
      <w:pPr>
        <w:ind w:left="544" w:hanging="428"/>
      </w:pPr>
      <w:rPr>
        <w:rFonts w:ascii="Calibri" w:eastAsia="Calibri" w:hAnsi="Calibri" w:cs="Calibri" w:hint="default"/>
        <w:b w:val="0"/>
        <w:bCs w:val="0"/>
        <w:i w:val="0"/>
        <w:iCs w:val="0"/>
        <w:spacing w:val="-1"/>
        <w:w w:val="100"/>
        <w:sz w:val="22"/>
        <w:szCs w:val="22"/>
        <w:lang w:val="en-US" w:eastAsia="en-US" w:bidi="ar-SA"/>
      </w:rPr>
    </w:lvl>
    <w:lvl w:ilvl="1" w:tplc="A65A78D4">
      <w:start w:val="1"/>
      <w:numFmt w:val="lowerRoman"/>
      <w:lvlText w:val="%2."/>
      <w:lvlJc w:val="left"/>
      <w:pPr>
        <w:ind w:left="1110" w:hanging="428"/>
      </w:pPr>
      <w:rPr>
        <w:rFonts w:ascii="Calibri" w:eastAsia="Calibri" w:hAnsi="Calibri" w:cs="Calibri" w:hint="default"/>
        <w:b w:val="0"/>
        <w:bCs w:val="0"/>
        <w:i w:val="0"/>
        <w:iCs w:val="0"/>
        <w:spacing w:val="0"/>
        <w:w w:val="100"/>
        <w:sz w:val="22"/>
        <w:szCs w:val="22"/>
        <w:lang w:val="en-US" w:eastAsia="en-US" w:bidi="ar-SA"/>
      </w:rPr>
    </w:lvl>
    <w:lvl w:ilvl="2" w:tplc="B91ABF1C">
      <w:numFmt w:val="bullet"/>
      <w:lvlText w:val="•"/>
      <w:lvlJc w:val="left"/>
      <w:pPr>
        <w:ind w:left="1120" w:hanging="428"/>
      </w:pPr>
      <w:rPr>
        <w:rFonts w:hint="default"/>
        <w:lang w:val="en-US" w:eastAsia="en-US" w:bidi="ar-SA"/>
      </w:rPr>
    </w:lvl>
    <w:lvl w:ilvl="3" w:tplc="31CCC6C0">
      <w:numFmt w:val="bullet"/>
      <w:lvlText w:val="•"/>
      <w:lvlJc w:val="left"/>
      <w:pPr>
        <w:ind w:left="2234" w:hanging="428"/>
      </w:pPr>
      <w:rPr>
        <w:rFonts w:hint="default"/>
        <w:lang w:val="en-US" w:eastAsia="en-US" w:bidi="ar-SA"/>
      </w:rPr>
    </w:lvl>
    <w:lvl w:ilvl="4" w:tplc="377AAF86">
      <w:numFmt w:val="bullet"/>
      <w:lvlText w:val="•"/>
      <w:lvlJc w:val="left"/>
      <w:pPr>
        <w:ind w:left="3349" w:hanging="428"/>
      </w:pPr>
      <w:rPr>
        <w:rFonts w:hint="default"/>
        <w:lang w:val="en-US" w:eastAsia="en-US" w:bidi="ar-SA"/>
      </w:rPr>
    </w:lvl>
    <w:lvl w:ilvl="5" w:tplc="49AA71B8">
      <w:numFmt w:val="bullet"/>
      <w:lvlText w:val="•"/>
      <w:lvlJc w:val="left"/>
      <w:pPr>
        <w:ind w:left="4464" w:hanging="428"/>
      </w:pPr>
      <w:rPr>
        <w:rFonts w:hint="default"/>
        <w:lang w:val="en-US" w:eastAsia="en-US" w:bidi="ar-SA"/>
      </w:rPr>
    </w:lvl>
    <w:lvl w:ilvl="6" w:tplc="33E09150">
      <w:numFmt w:val="bullet"/>
      <w:lvlText w:val="•"/>
      <w:lvlJc w:val="left"/>
      <w:pPr>
        <w:ind w:left="5579" w:hanging="428"/>
      </w:pPr>
      <w:rPr>
        <w:rFonts w:hint="default"/>
        <w:lang w:val="en-US" w:eastAsia="en-US" w:bidi="ar-SA"/>
      </w:rPr>
    </w:lvl>
    <w:lvl w:ilvl="7" w:tplc="50C04A64">
      <w:numFmt w:val="bullet"/>
      <w:lvlText w:val="•"/>
      <w:lvlJc w:val="left"/>
      <w:pPr>
        <w:ind w:left="6694" w:hanging="428"/>
      </w:pPr>
      <w:rPr>
        <w:rFonts w:hint="default"/>
        <w:lang w:val="en-US" w:eastAsia="en-US" w:bidi="ar-SA"/>
      </w:rPr>
    </w:lvl>
    <w:lvl w:ilvl="8" w:tplc="455640FC">
      <w:numFmt w:val="bullet"/>
      <w:lvlText w:val="•"/>
      <w:lvlJc w:val="left"/>
      <w:pPr>
        <w:ind w:left="7809" w:hanging="428"/>
      </w:pPr>
      <w:rPr>
        <w:rFonts w:hint="default"/>
        <w:lang w:val="en-US" w:eastAsia="en-US" w:bidi="ar-SA"/>
      </w:rPr>
    </w:lvl>
  </w:abstractNum>
  <w:abstractNum w:abstractNumId="60" w15:restartNumberingAfterBreak="0">
    <w:nsid w:val="1AD76DA0"/>
    <w:multiLevelType w:val="hybridMultilevel"/>
    <w:tmpl w:val="BA0296D0"/>
    <w:lvl w:ilvl="0" w:tplc="59102C20">
      <w:start w:val="1"/>
      <w:numFmt w:val="lowerRoman"/>
      <w:lvlText w:val="%1."/>
      <w:lvlJc w:val="left"/>
      <w:pPr>
        <w:ind w:left="689" w:hanging="159"/>
      </w:pPr>
      <w:rPr>
        <w:rFonts w:ascii="Calibri" w:eastAsia="Calibri" w:hAnsi="Calibri" w:cs="Calibri" w:hint="default"/>
        <w:b w:val="0"/>
        <w:bCs w:val="0"/>
        <w:i w:val="0"/>
        <w:iCs w:val="0"/>
        <w:spacing w:val="0"/>
        <w:w w:val="100"/>
        <w:sz w:val="22"/>
        <w:szCs w:val="22"/>
        <w:lang w:val="en-US" w:eastAsia="en-US" w:bidi="ar-SA"/>
      </w:rPr>
    </w:lvl>
    <w:lvl w:ilvl="1" w:tplc="30B63110">
      <w:start w:val="1"/>
      <w:numFmt w:val="upperLetter"/>
      <w:lvlText w:val="%2."/>
      <w:lvlJc w:val="left"/>
      <w:pPr>
        <w:ind w:left="1112" w:hanging="360"/>
      </w:pPr>
      <w:rPr>
        <w:rFonts w:hint="default"/>
        <w:spacing w:val="0"/>
        <w:w w:val="100"/>
        <w:lang w:val="en-US" w:eastAsia="en-US" w:bidi="ar-SA"/>
      </w:rPr>
    </w:lvl>
    <w:lvl w:ilvl="2" w:tplc="96769256">
      <w:numFmt w:val="bullet"/>
      <w:lvlText w:val="•"/>
      <w:lvlJc w:val="left"/>
      <w:pPr>
        <w:ind w:left="1603" w:hanging="360"/>
      </w:pPr>
      <w:rPr>
        <w:rFonts w:hint="default"/>
        <w:lang w:val="en-US" w:eastAsia="en-US" w:bidi="ar-SA"/>
      </w:rPr>
    </w:lvl>
    <w:lvl w:ilvl="3" w:tplc="793A39DC">
      <w:numFmt w:val="bullet"/>
      <w:lvlText w:val="•"/>
      <w:lvlJc w:val="left"/>
      <w:pPr>
        <w:ind w:left="2087" w:hanging="360"/>
      </w:pPr>
      <w:rPr>
        <w:rFonts w:hint="default"/>
        <w:lang w:val="en-US" w:eastAsia="en-US" w:bidi="ar-SA"/>
      </w:rPr>
    </w:lvl>
    <w:lvl w:ilvl="4" w:tplc="0A70CE12">
      <w:numFmt w:val="bullet"/>
      <w:lvlText w:val="•"/>
      <w:lvlJc w:val="left"/>
      <w:pPr>
        <w:ind w:left="2571" w:hanging="360"/>
      </w:pPr>
      <w:rPr>
        <w:rFonts w:hint="default"/>
        <w:lang w:val="en-US" w:eastAsia="en-US" w:bidi="ar-SA"/>
      </w:rPr>
    </w:lvl>
    <w:lvl w:ilvl="5" w:tplc="374CD086">
      <w:numFmt w:val="bullet"/>
      <w:lvlText w:val="•"/>
      <w:lvlJc w:val="left"/>
      <w:pPr>
        <w:ind w:left="3055" w:hanging="360"/>
      </w:pPr>
      <w:rPr>
        <w:rFonts w:hint="default"/>
        <w:lang w:val="en-US" w:eastAsia="en-US" w:bidi="ar-SA"/>
      </w:rPr>
    </w:lvl>
    <w:lvl w:ilvl="6" w:tplc="43EE6004">
      <w:numFmt w:val="bullet"/>
      <w:lvlText w:val="•"/>
      <w:lvlJc w:val="left"/>
      <w:pPr>
        <w:ind w:left="3538" w:hanging="360"/>
      </w:pPr>
      <w:rPr>
        <w:rFonts w:hint="default"/>
        <w:lang w:val="en-US" w:eastAsia="en-US" w:bidi="ar-SA"/>
      </w:rPr>
    </w:lvl>
    <w:lvl w:ilvl="7" w:tplc="E1F05F54">
      <w:numFmt w:val="bullet"/>
      <w:lvlText w:val="•"/>
      <w:lvlJc w:val="left"/>
      <w:pPr>
        <w:ind w:left="4022" w:hanging="360"/>
      </w:pPr>
      <w:rPr>
        <w:rFonts w:hint="default"/>
        <w:lang w:val="en-US" w:eastAsia="en-US" w:bidi="ar-SA"/>
      </w:rPr>
    </w:lvl>
    <w:lvl w:ilvl="8" w:tplc="95846478">
      <w:numFmt w:val="bullet"/>
      <w:lvlText w:val="•"/>
      <w:lvlJc w:val="left"/>
      <w:pPr>
        <w:ind w:left="4506" w:hanging="360"/>
      </w:pPr>
      <w:rPr>
        <w:rFonts w:hint="default"/>
        <w:lang w:val="en-US" w:eastAsia="en-US" w:bidi="ar-SA"/>
      </w:rPr>
    </w:lvl>
  </w:abstractNum>
  <w:abstractNum w:abstractNumId="61" w15:restartNumberingAfterBreak="0">
    <w:nsid w:val="1AF1399F"/>
    <w:multiLevelType w:val="hybridMultilevel"/>
    <w:tmpl w:val="5F9C37AA"/>
    <w:lvl w:ilvl="0" w:tplc="593E0B4E">
      <w:start w:val="1"/>
      <w:numFmt w:val="lowerLetter"/>
      <w:lvlText w:val="%1."/>
      <w:lvlJc w:val="left"/>
      <w:pPr>
        <w:ind w:left="544" w:hanging="428"/>
      </w:pPr>
      <w:rPr>
        <w:rFonts w:ascii="Calibri" w:eastAsia="Calibri" w:hAnsi="Calibri" w:cs="Calibri" w:hint="default"/>
        <w:b w:val="0"/>
        <w:bCs w:val="0"/>
        <w:i w:val="0"/>
        <w:iCs w:val="0"/>
        <w:spacing w:val="-1"/>
        <w:w w:val="100"/>
        <w:sz w:val="22"/>
        <w:szCs w:val="22"/>
        <w:lang w:val="en-US" w:eastAsia="en-US" w:bidi="ar-SA"/>
      </w:rPr>
    </w:lvl>
    <w:lvl w:ilvl="1" w:tplc="F82669A0">
      <w:start w:val="1"/>
      <w:numFmt w:val="lowerRoman"/>
      <w:lvlText w:val="%2."/>
      <w:lvlJc w:val="left"/>
      <w:pPr>
        <w:ind w:left="966" w:hanging="423"/>
      </w:pPr>
      <w:rPr>
        <w:rFonts w:ascii="Calibri" w:eastAsia="Calibri" w:hAnsi="Calibri" w:cs="Calibri" w:hint="default"/>
        <w:b w:val="0"/>
        <w:bCs w:val="0"/>
        <w:i w:val="0"/>
        <w:iCs w:val="0"/>
        <w:spacing w:val="0"/>
        <w:w w:val="100"/>
        <w:sz w:val="22"/>
        <w:szCs w:val="22"/>
        <w:lang w:val="en-US" w:eastAsia="en-US" w:bidi="ar-SA"/>
      </w:rPr>
    </w:lvl>
    <w:lvl w:ilvl="2" w:tplc="F34AF9A8">
      <w:start w:val="1"/>
      <w:numFmt w:val="upperLetter"/>
      <w:lvlText w:val="%3."/>
      <w:lvlJc w:val="left"/>
      <w:pPr>
        <w:ind w:left="1393" w:hanging="428"/>
      </w:pPr>
      <w:rPr>
        <w:rFonts w:ascii="Calibri" w:eastAsia="Calibri" w:hAnsi="Calibri" w:cs="Calibri" w:hint="default"/>
        <w:b w:val="0"/>
        <w:bCs w:val="0"/>
        <w:i w:val="0"/>
        <w:iCs w:val="0"/>
        <w:color w:val="9900FF"/>
        <w:spacing w:val="0"/>
        <w:w w:val="100"/>
        <w:sz w:val="22"/>
        <w:szCs w:val="22"/>
        <w:lang w:val="en-US" w:eastAsia="en-US" w:bidi="ar-SA"/>
      </w:rPr>
    </w:lvl>
    <w:lvl w:ilvl="3" w:tplc="DFFA36E8">
      <w:numFmt w:val="bullet"/>
      <w:lvlText w:val="•"/>
      <w:lvlJc w:val="left"/>
      <w:pPr>
        <w:ind w:left="2479" w:hanging="428"/>
      </w:pPr>
      <w:rPr>
        <w:rFonts w:hint="default"/>
        <w:lang w:val="en-US" w:eastAsia="en-US" w:bidi="ar-SA"/>
      </w:rPr>
    </w:lvl>
    <w:lvl w:ilvl="4" w:tplc="E44CD02E">
      <w:numFmt w:val="bullet"/>
      <w:lvlText w:val="•"/>
      <w:lvlJc w:val="left"/>
      <w:pPr>
        <w:ind w:left="3559" w:hanging="428"/>
      </w:pPr>
      <w:rPr>
        <w:rFonts w:hint="default"/>
        <w:lang w:val="en-US" w:eastAsia="en-US" w:bidi="ar-SA"/>
      </w:rPr>
    </w:lvl>
    <w:lvl w:ilvl="5" w:tplc="EFF2AC00">
      <w:numFmt w:val="bullet"/>
      <w:lvlText w:val="•"/>
      <w:lvlJc w:val="left"/>
      <w:pPr>
        <w:ind w:left="4639" w:hanging="428"/>
      </w:pPr>
      <w:rPr>
        <w:rFonts w:hint="default"/>
        <w:lang w:val="en-US" w:eastAsia="en-US" w:bidi="ar-SA"/>
      </w:rPr>
    </w:lvl>
    <w:lvl w:ilvl="6" w:tplc="3030EACA">
      <w:numFmt w:val="bullet"/>
      <w:lvlText w:val="•"/>
      <w:lvlJc w:val="left"/>
      <w:pPr>
        <w:ind w:left="5719" w:hanging="428"/>
      </w:pPr>
      <w:rPr>
        <w:rFonts w:hint="default"/>
        <w:lang w:val="en-US" w:eastAsia="en-US" w:bidi="ar-SA"/>
      </w:rPr>
    </w:lvl>
    <w:lvl w:ilvl="7" w:tplc="E4620BD6">
      <w:numFmt w:val="bullet"/>
      <w:lvlText w:val="•"/>
      <w:lvlJc w:val="left"/>
      <w:pPr>
        <w:ind w:left="6799" w:hanging="428"/>
      </w:pPr>
      <w:rPr>
        <w:rFonts w:hint="default"/>
        <w:lang w:val="en-US" w:eastAsia="en-US" w:bidi="ar-SA"/>
      </w:rPr>
    </w:lvl>
    <w:lvl w:ilvl="8" w:tplc="67EC36DC">
      <w:numFmt w:val="bullet"/>
      <w:lvlText w:val="•"/>
      <w:lvlJc w:val="left"/>
      <w:pPr>
        <w:ind w:left="7879" w:hanging="428"/>
      </w:pPr>
      <w:rPr>
        <w:rFonts w:hint="default"/>
        <w:lang w:val="en-US" w:eastAsia="en-US" w:bidi="ar-SA"/>
      </w:rPr>
    </w:lvl>
  </w:abstractNum>
  <w:abstractNum w:abstractNumId="62" w15:restartNumberingAfterBreak="0">
    <w:nsid w:val="1B77560E"/>
    <w:multiLevelType w:val="hybridMultilevel"/>
    <w:tmpl w:val="347A92D2"/>
    <w:lvl w:ilvl="0" w:tplc="01BE3612">
      <w:start w:val="1"/>
      <w:numFmt w:val="upperRoman"/>
      <w:lvlText w:val="%1."/>
      <w:lvlJc w:val="left"/>
      <w:pPr>
        <w:ind w:left="1342" w:hanging="284"/>
      </w:pPr>
      <w:rPr>
        <w:rFonts w:ascii="Calibri" w:eastAsia="Calibri" w:hAnsi="Calibri" w:cs="Calibri" w:hint="default"/>
        <w:b w:val="0"/>
        <w:bCs w:val="0"/>
        <w:i w:val="0"/>
        <w:iCs w:val="0"/>
        <w:spacing w:val="0"/>
        <w:w w:val="100"/>
        <w:sz w:val="22"/>
        <w:szCs w:val="22"/>
        <w:lang w:val="en-US" w:eastAsia="en-US" w:bidi="ar-SA"/>
      </w:rPr>
    </w:lvl>
    <w:lvl w:ilvl="1" w:tplc="B0C40586">
      <w:numFmt w:val="bullet"/>
      <w:lvlText w:val="•"/>
      <w:lvlJc w:val="left"/>
      <w:pPr>
        <w:ind w:left="1919" w:hanging="284"/>
      </w:pPr>
      <w:rPr>
        <w:rFonts w:hint="default"/>
        <w:lang w:val="en-US" w:eastAsia="en-US" w:bidi="ar-SA"/>
      </w:rPr>
    </w:lvl>
    <w:lvl w:ilvl="2" w:tplc="2BA274D2">
      <w:numFmt w:val="bullet"/>
      <w:lvlText w:val="•"/>
      <w:lvlJc w:val="left"/>
      <w:pPr>
        <w:ind w:left="2499" w:hanging="284"/>
      </w:pPr>
      <w:rPr>
        <w:rFonts w:hint="default"/>
        <w:lang w:val="en-US" w:eastAsia="en-US" w:bidi="ar-SA"/>
      </w:rPr>
    </w:lvl>
    <w:lvl w:ilvl="3" w:tplc="1AD489FE">
      <w:numFmt w:val="bullet"/>
      <w:lvlText w:val="•"/>
      <w:lvlJc w:val="left"/>
      <w:pPr>
        <w:ind w:left="3079" w:hanging="284"/>
      </w:pPr>
      <w:rPr>
        <w:rFonts w:hint="default"/>
        <w:lang w:val="en-US" w:eastAsia="en-US" w:bidi="ar-SA"/>
      </w:rPr>
    </w:lvl>
    <w:lvl w:ilvl="4" w:tplc="6DEE9F50">
      <w:numFmt w:val="bullet"/>
      <w:lvlText w:val="•"/>
      <w:lvlJc w:val="left"/>
      <w:pPr>
        <w:ind w:left="3659" w:hanging="284"/>
      </w:pPr>
      <w:rPr>
        <w:rFonts w:hint="default"/>
        <w:lang w:val="en-US" w:eastAsia="en-US" w:bidi="ar-SA"/>
      </w:rPr>
    </w:lvl>
    <w:lvl w:ilvl="5" w:tplc="360CB6D0">
      <w:numFmt w:val="bullet"/>
      <w:lvlText w:val="•"/>
      <w:lvlJc w:val="left"/>
      <w:pPr>
        <w:ind w:left="4239" w:hanging="284"/>
      </w:pPr>
      <w:rPr>
        <w:rFonts w:hint="default"/>
        <w:lang w:val="en-US" w:eastAsia="en-US" w:bidi="ar-SA"/>
      </w:rPr>
    </w:lvl>
    <w:lvl w:ilvl="6" w:tplc="C46CDBF4">
      <w:numFmt w:val="bullet"/>
      <w:lvlText w:val="•"/>
      <w:lvlJc w:val="left"/>
      <w:pPr>
        <w:ind w:left="4819" w:hanging="284"/>
      </w:pPr>
      <w:rPr>
        <w:rFonts w:hint="default"/>
        <w:lang w:val="en-US" w:eastAsia="en-US" w:bidi="ar-SA"/>
      </w:rPr>
    </w:lvl>
    <w:lvl w:ilvl="7" w:tplc="D2BE3B64">
      <w:numFmt w:val="bullet"/>
      <w:lvlText w:val="•"/>
      <w:lvlJc w:val="left"/>
      <w:pPr>
        <w:ind w:left="5399" w:hanging="284"/>
      </w:pPr>
      <w:rPr>
        <w:rFonts w:hint="default"/>
        <w:lang w:val="en-US" w:eastAsia="en-US" w:bidi="ar-SA"/>
      </w:rPr>
    </w:lvl>
    <w:lvl w:ilvl="8" w:tplc="EA1A8404">
      <w:numFmt w:val="bullet"/>
      <w:lvlText w:val="•"/>
      <w:lvlJc w:val="left"/>
      <w:pPr>
        <w:ind w:left="5979" w:hanging="284"/>
      </w:pPr>
      <w:rPr>
        <w:rFonts w:hint="default"/>
        <w:lang w:val="en-US" w:eastAsia="en-US" w:bidi="ar-SA"/>
      </w:rPr>
    </w:lvl>
  </w:abstractNum>
  <w:abstractNum w:abstractNumId="63" w15:restartNumberingAfterBreak="0">
    <w:nsid w:val="1BCE60AA"/>
    <w:multiLevelType w:val="hybridMultilevel"/>
    <w:tmpl w:val="4A96E2FC"/>
    <w:lvl w:ilvl="0" w:tplc="69FE9F70">
      <w:start w:val="2"/>
      <w:numFmt w:val="lowerLetter"/>
      <w:lvlText w:val="%1."/>
      <w:lvlJc w:val="left"/>
      <w:pPr>
        <w:ind w:left="545" w:hanging="288"/>
      </w:pPr>
      <w:rPr>
        <w:rFonts w:ascii="Calibri" w:eastAsia="Calibri" w:hAnsi="Calibri" w:cs="Calibri" w:hint="default"/>
        <w:b w:val="0"/>
        <w:bCs w:val="0"/>
        <w:i w:val="0"/>
        <w:iCs w:val="0"/>
        <w:spacing w:val="-1"/>
        <w:w w:val="100"/>
        <w:sz w:val="22"/>
        <w:szCs w:val="22"/>
        <w:lang w:val="en-US" w:eastAsia="en-US" w:bidi="ar-SA"/>
      </w:rPr>
    </w:lvl>
    <w:lvl w:ilvl="1" w:tplc="044E60DC">
      <w:start w:val="1"/>
      <w:numFmt w:val="decimal"/>
      <w:lvlText w:val="%2."/>
      <w:lvlJc w:val="left"/>
      <w:pPr>
        <w:ind w:left="829" w:hanging="284"/>
      </w:pPr>
      <w:rPr>
        <w:rFonts w:ascii="Calibri" w:eastAsia="Calibri" w:hAnsi="Calibri" w:cs="Calibri" w:hint="default"/>
        <w:b w:val="0"/>
        <w:bCs w:val="0"/>
        <w:i w:val="0"/>
        <w:iCs w:val="0"/>
        <w:spacing w:val="-2"/>
        <w:w w:val="100"/>
        <w:sz w:val="22"/>
        <w:szCs w:val="22"/>
        <w:lang w:val="en-US" w:eastAsia="en-US" w:bidi="ar-SA"/>
      </w:rPr>
    </w:lvl>
    <w:lvl w:ilvl="2" w:tplc="5860D7B6">
      <w:numFmt w:val="bullet"/>
      <w:lvlText w:val="•"/>
      <w:lvlJc w:val="left"/>
      <w:pPr>
        <w:ind w:left="860" w:hanging="284"/>
      </w:pPr>
      <w:rPr>
        <w:rFonts w:hint="default"/>
        <w:lang w:val="en-US" w:eastAsia="en-US" w:bidi="ar-SA"/>
      </w:rPr>
    </w:lvl>
    <w:lvl w:ilvl="3" w:tplc="F26E1102">
      <w:numFmt w:val="bullet"/>
      <w:lvlText w:val="•"/>
      <w:lvlJc w:val="left"/>
      <w:pPr>
        <w:ind w:left="1436" w:hanging="284"/>
      </w:pPr>
      <w:rPr>
        <w:rFonts w:hint="default"/>
        <w:lang w:val="en-US" w:eastAsia="en-US" w:bidi="ar-SA"/>
      </w:rPr>
    </w:lvl>
    <w:lvl w:ilvl="4" w:tplc="C2027238">
      <w:numFmt w:val="bullet"/>
      <w:lvlText w:val="•"/>
      <w:lvlJc w:val="left"/>
      <w:pPr>
        <w:ind w:left="2013" w:hanging="284"/>
      </w:pPr>
      <w:rPr>
        <w:rFonts w:hint="default"/>
        <w:lang w:val="en-US" w:eastAsia="en-US" w:bidi="ar-SA"/>
      </w:rPr>
    </w:lvl>
    <w:lvl w:ilvl="5" w:tplc="44307B4C">
      <w:numFmt w:val="bullet"/>
      <w:lvlText w:val="•"/>
      <w:lvlJc w:val="left"/>
      <w:pPr>
        <w:ind w:left="2590" w:hanging="284"/>
      </w:pPr>
      <w:rPr>
        <w:rFonts w:hint="default"/>
        <w:lang w:val="en-US" w:eastAsia="en-US" w:bidi="ar-SA"/>
      </w:rPr>
    </w:lvl>
    <w:lvl w:ilvl="6" w:tplc="9A4002C8">
      <w:numFmt w:val="bullet"/>
      <w:lvlText w:val="•"/>
      <w:lvlJc w:val="left"/>
      <w:pPr>
        <w:ind w:left="3167" w:hanging="284"/>
      </w:pPr>
      <w:rPr>
        <w:rFonts w:hint="default"/>
        <w:lang w:val="en-US" w:eastAsia="en-US" w:bidi="ar-SA"/>
      </w:rPr>
    </w:lvl>
    <w:lvl w:ilvl="7" w:tplc="194E3B20">
      <w:numFmt w:val="bullet"/>
      <w:lvlText w:val="•"/>
      <w:lvlJc w:val="left"/>
      <w:pPr>
        <w:ind w:left="3743" w:hanging="284"/>
      </w:pPr>
      <w:rPr>
        <w:rFonts w:hint="default"/>
        <w:lang w:val="en-US" w:eastAsia="en-US" w:bidi="ar-SA"/>
      </w:rPr>
    </w:lvl>
    <w:lvl w:ilvl="8" w:tplc="8B360FB4">
      <w:numFmt w:val="bullet"/>
      <w:lvlText w:val="•"/>
      <w:lvlJc w:val="left"/>
      <w:pPr>
        <w:ind w:left="4320" w:hanging="284"/>
      </w:pPr>
      <w:rPr>
        <w:rFonts w:hint="default"/>
        <w:lang w:val="en-US" w:eastAsia="en-US" w:bidi="ar-SA"/>
      </w:rPr>
    </w:lvl>
  </w:abstractNum>
  <w:abstractNum w:abstractNumId="64" w15:restartNumberingAfterBreak="0">
    <w:nsid w:val="1C6D31C8"/>
    <w:multiLevelType w:val="hybridMultilevel"/>
    <w:tmpl w:val="151AEA3A"/>
    <w:lvl w:ilvl="0" w:tplc="76F879E8">
      <w:start w:val="1"/>
      <w:numFmt w:val="lowerLetter"/>
      <w:lvlText w:val="%1."/>
      <w:lvlJc w:val="left"/>
      <w:pPr>
        <w:ind w:left="455" w:hanging="284"/>
      </w:pPr>
      <w:rPr>
        <w:rFonts w:ascii="Calibri" w:eastAsia="Calibri" w:hAnsi="Calibri" w:cs="Calibri" w:hint="default"/>
        <w:b w:val="0"/>
        <w:bCs w:val="0"/>
        <w:i w:val="0"/>
        <w:iCs w:val="0"/>
        <w:spacing w:val="-1"/>
        <w:w w:val="100"/>
        <w:sz w:val="22"/>
        <w:szCs w:val="22"/>
        <w:lang w:val="en-US" w:eastAsia="en-US" w:bidi="ar-SA"/>
      </w:rPr>
    </w:lvl>
    <w:lvl w:ilvl="1" w:tplc="5562EFD2">
      <w:numFmt w:val="bullet"/>
      <w:lvlText w:val="•"/>
      <w:lvlJc w:val="left"/>
      <w:pPr>
        <w:ind w:left="711" w:hanging="284"/>
      </w:pPr>
      <w:rPr>
        <w:rFonts w:hint="default"/>
        <w:lang w:val="en-US" w:eastAsia="en-US" w:bidi="ar-SA"/>
      </w:rPr>
    </w:lvl>
    <w:lvl w:ilvl="2" w:tplc="05305DB8">
      <w:numFmt w:val="bullet"/>
      <w:lvlText w:val="•"/>
      <w:lvlJc w:val="left"/>
      <w:pPr>
        <w:ind w:left="962" w:hanging="284"/>
      </w:pPr>
      <w:rPr>
        <w:rFonts w:hint="default"/>
        <w:lang w:val="en-US" w:eastAsia="en-US" w:bidi="ar-SA"/>
      </w:rPr>
    </w:lvl>
    <w:lvl w:ilvl="3" w:tplc="C0C6F266">
      <w:numFmt w:val="bullet"/>
      <w:lvlText w:val="•"/>
      <w:lvlJc w:val="left"/>
      <w:pPr>
        <w:ind w:left="1213" w:hanging="284"/>
      </w:pPr>
      <w:rPr>
        <w:rFonts w:hint="default"/>
        <w:lang w:val="en-US" w:eastAsia="en-US" w:bidi="ar-SA"/>
      </w:rPr>
    </w:lvl>
    <w:lvl w:ilvl="4" w:tplc="D4D81EF0">
      <w:numFmt w:val="bullet"/>
      <w:lvlText w:val="•"/>
      <w:lvlJc w:val="left"/>
      <w:pPr>
        <w:ind w:left="1464" w:hanging="284"/>
      </w:pPr>
      <w:rPr>
        <w:rFonts w:hint="default"/>
        <w:lang w:val="en-US" w:eastAsia="en-US" w:bidi="ar-SA"/>
      </w:rPr>
    </w:lvl>
    <w:lvl w:ilvl="5" w:tplc="376CA5E0">
      <w:numFmt w:val="bullet"/>
      <w:lvlText w:val="•"/>
      <w:lvlJc w:val="left"/>
      <w:pPr>
        <w:ind w:left="1716" w:hanging="284"/>
      </w:pPr>
      <w:rPr>
        <w:rFonts w:hint="default"/>
        <w:lang w:val="en-US" w:eastAsia="en-US" w:bidi="ar-SA"/>
      </w:rPr>
    </w:lvl>
    <w:lvl w:ilvl="6" w:tplc="2758A6E4">
      <w:numFmt w:val="bullet"/>
      <w:lvlText w:val="•"/>
      <w:lvlJc w:val="left"/>
      <w:pPr>
        <w:ind w:left="1967" w:hanging="284"/>
      </w:pPr>
      <w:rPr>
        <w:rFonts w:hint="default"/>
        <w:lang w:val="en-US" w:eastAsia="en-US" w:bidi="ar-SA"/>
      </w:rPr>
    </w:lvl>
    <w:lvl w:ilvl="7" w:tplc="1A22E686">
      <w:numFmt w:val="bullet"/>
      <w:lvlText w:val="•"/>
      <w:lvlJc w:val="left"/>
      <w:pPr>
        <w:ind w:left="2218" w:hanging="284"/>
      </w:pPr>
      <w:rPr>
        <w:rFonts w:hint="default"/>
        <w:lang w:val="en-US" w:eastAsia="en-US" w:bidi="ar-SA"/>
      </w:rPr>
    </w:lvl>
    <w:lvl w:ilvl="8" w:tplc="3A7E47C4">
      <w:numFmt w:val="bullet"/>
      <w:lvlText w:val="•"/>
      <w:lvlJc w:val="left"/>
      <w:pPr>
        <w:ind w:left="2469" w:hanging="284"/>
      </w:pPr>
      <w:rPr>
        <w:rFonts w:hint="default"/>
        <w:lang w:val="en-US" w:eastAsia="en-US" w:bidi="ar-SA"/>
      </w:rPr>
    </w:lvl>
  </w:abstractNum>
  <w:abstractNum w:abstractNumId="65" w15:restartNumberingAfterBreak="0">
    <w:nsid w:val="1C7E54A8"/>
    <w:multiLevelType w:val="hybridMultilevel"/>
    <w:tmpl w:val="3AC863BC"/>
    <w:lvl w:ilvl="0" w:tplc="BA7EF852">
      <w:start w:val="1"/>
      <w:numFmt w:val="lowerLetter"/>
      <w:lvlText w:val="%1."/>
      <w:lvlJc w:val="left"/>
      <w:pPr>
        <w:ind w:left="544" w:hanging="428"/>
      </w:pPr>
      <w:rPr>
        <w:rFonts w:ascii="Calibri" w:eastAsia="Calibri" w:hAnsi="Calibri" w:cs="Calibri" w:hint="default"/>
        <w:b w:val="0"/>
        <w:bCs w:val="0"/>
        <w:i w:val="0"/>
        <w:iCs w:val="0"/>
        <w:color w:val="000000" w:themeColor="text1"/>
        <w:spacing w:val="-1"/>
        <w:w w:val="100"/>
        <w:sz w:val="22"/>
        <w:szCs w:val="22"/>
        <w:lang w:val="en-US" w:eastAsia="en-US" w:bidi="ar-SA"/>
      </w:rPr>
    </w:lvl>
    <w:lvl w:ilvl="1" w:tplc="E30CD00A">
      <w:start w:val="1"/>
      <w:numFmt w:val="lowerRoman"/>
      <w:lvlText w:val="%2."/>
      <w:lvlJc w:val="left"/>
      <w:pPr>
        <w:ind w:left="966" w:hanging="423"/>
      </w:pPr>
      <w:rPr>
        <w:rFonts w:ascii="Calibri" w:eastAsia="Calibri" w:hAnsi="Calibri" w:cs="Calibri" w:hint="default"/>
        <w:b w:val="0"/>
        <w:bCs w:val="0"/>
        <w:i w:val="0"/>
        <w:iCs w:val="0"/>
        <w:spacing w:val="0"/>
        <w:w w:val="100"/>
        <w:sz w:val="22"/>
        <w:szCs w:val="22"/>
        <w:lang w:val="en-US" w:eastAsia="en-US" w:bidi="ar-SA"/>
      </w:rPr>
    </w:lvl>
    <w:lvl w:ilvl="2" w:tplc="8EFE44B0">
      <w:start w:val="1"/>
      <w:numFmt w:val="upperLetter"/>
      <w:lvlText w:val="%3."/>
      <w:lvlJc w:val="left"/>
      <w:pPr>
        <w:ind w:left="1393" w:hanging="428"/>
      </w:pPr>
      <w:rPr>
        <w:rFonts w:ascii="Calibri" w:eastAsia="Calibri" w:hAnsi="Calibri" w:cs="Calibri" w:hint="default"/>
        <w:b w:val="0"/>
        <w:bCs w:val="0"/>
        <w:i w:val="0"/>
        <w:iCs w:val="0"/>
        <w:spacing w:val="0"/>
        <w:w w:val="100"/>
        <w:sz w:val="22"/>
        <w:szCs w:val="22"/>
        <w:lang w:val="en-US" w:eastAsia="en-US" w:bidi="ar-SA"/>
      </w:rPr>
    </w:lvl>
    <w:lvl w:ilvl="3" w:tplc="78B2B05E">
      <w:numFmt w:val="bullet"/>
      <w:lvlText w:val="•"/>
      <w:lvlJc w:val="left"/>
      <w:pPr>
        <w:ind w:left="2479" w:hanging="428"/>
      </w:pPr>
      <w:rPr>
        <w:rFonts w:hint="default"/>
        <w:lang w:val="en-US" w:eastAsia="en-US" w:bidi="ar-SA"/>
      </w:rPr>
    </w:lvl>
    <w:lvl w:ilvl="4" w:tplc="B05088A8">
      <w:numFmt w:val="bullet"/>
      <w:lvlText w:val="•"/>
      <w:lvlJc w:val="left"/>
      <w:pPr>
        <w:ind w:left="3559" w:hanging="428"/>
      </w:pPr>
      <w:rPr>
        <w:rFonts w:hint="default"/>
        <w:lang w:val="en-US" w:eastAsia="en-US" w:bidi="ar-SA"/>
      </w:rPr>
    </w:lvl>
    <w:lvl w:ilvl="5" w:tplc="39DAD6E2">
      <w:numFmt w:val="bullet"/>
      <w:lvlText w:val="•"/>
      <w:lvlJc w:val="left"/>
      <w:pPr>
        <w:ind w:left="4639" w:hanging="428"/>
      </w:pPr>
      <w:rPr>
        <w:rFonts w:hint="default"/>
        <w:lang w:val="en-US" w:eastAsia="en-US" w:bidi="ar-SA"/>
      </w:rPr>
    </w:lvl>
    <w:lvl w:ilvl="6" w:tplc="4D46F2CC">
      <w:numFmt w:val="bullet"/>
      <w:lvlText w:val="•"/>
      <w:lvlJc w:val="left"/>
      <w:pPr>
        <w:ind w:left="5719" w:hanging="428"/>
      </w:pPr>
      <w:rPr>
        <w:rFonts w:hint="default"/>
        <w:lang w:val="en-US" w:eastAsia="en-US" w:bidi="ar-SA"/>
      </w:rPr>
    </w:lvl>
    <w:lvl w:ilvl="7" w:tplc="1FC6754C">
      <w:numFmt w:val="bullet"/>
      <w:lvlText w:val="•"/>
      <w:lvlJc w:val="left"/>
      <w:pPr>
        <w:ind w:left="6799" w:hanging="428"/>
      </w:pPr>
      <w:rPr>
        <w:rFonts w:hint="default"/>
        <w:lang w:val="en-US" w:eastAsia="en-US" w:bidi="ar-SA"/>
      </w:rPr>
    </w:lvl>
    <w:lvl w:ilvl="8" w:tplc="46C8D5F2">
      <w:numFmt w:val="bullet"/>
      <w:lvlText w:val="•"/>
      <w:lvlJc w:val="left"/>
      <w:pPr>
        <w:ind w:left="7879" w:hanging="428"/>
      </w:pPr>
      <w:rPr>
        <w:rFonts w:hint="default"/>
        <w:lang w:val="en-US" w:eastAsia="en-US" w:bidi="ar-SA"/>
      </w:rPr>
    </w:lvl>
  </w:abstractNum>
  <w:abstractNum w:abstractNumId="66" w15:restartNumberingAfterBreak="0">
    <w:nsid w:val="1D70110B"/>
    <w:multiLevelType w:val="hybridMultilevel"/>
    <w:tmpl w:val="1D4E9F08"/>
    <w:lvl w:ilvl="0" w:tplc="5E94F068">
      <w:start w:val="1"/>
      <w:numFmt w:val="lowerLetter"/>
      <w:lvlText w:val="%1."/>
      <w:lvlJc w:val="left"/>
      <w:pPr>
        <w:ind w:left="544" w:hanging="428"/>
      </w:pPr>
      <w:rPr>
        <w:rFonts w:ascii="Calibri" w:eastAsia="Calibri" w:hAnsi="Calibri" w:cs="Calibri" w:hint="default"/>
        <w:b w:val="0"/>
        <w:bCs w:val="0"/>
        <w:i w:val="0"/>
        <w:iCs w:val="0"/>
        <w:spacing w:val="-1"/>
        <w:w w:val="100"/>
        <w:sz w:val="22"/>
        <w:szCs w:val="22"/>
        <w:lang w:val="en-US" w:eastAsia="en-US" w:bidi="ar-SA"/>
      </w:rPr>
    </w:lvl>
    <w:lvl w:ilvl="1" w:tplc="7D689F2C">
      <w:start w:val="1"/>
      <w:numFmt w:val="lowerRoman"/>
      <w:lvlText w:val="%2."/>
      <w:lvlJc w:val="left"/>
      <w:pPr>
        <w:ind w:left="966" w:hanging="423"/>
      </w:pPr>
      <w:rPr>
        <w:rFonts w:ascii="Calibri" w:eastAsia="Calibri" w:hAnsi="Calibri" w:cs="Calibri" w:hint="default"/>
        <w:b w:val="0"/>
        <w:bCs w:val="0"/>
        <w:i w:val="0"/>
        <w:iCs w:val="0"/>
        <w:spacing w:val="0"/>
        <w:w w:val="100"/>
        <w:sz w:val="22"/>
        <w:szCs w:val="22"/>
        <w:lang w:val="en-US" w:eastAsia="en-US" w:bidi="ar-SA"/>
      </w:rPr>
    </w:lvl>
    <w:lvl w:ilvl="2" w:tplc="FFFC3262">
      <w:numFmt w:val="bullet"/>
      <w:lvlText w:val="•"/>
      <w:lvlJc w:val="left"/>
      <w:pPr>
        <w:ind w:left="1968" w:hanging="423"/>
      </w:pPr>
      <w:rPr>
        <w:rFonts w:hint="default"/>
        <w:lang w:val="en-US" w:eastAsia="en-US" w:bidi="ar-SA"/>
      </w:rPr>
    </w:lvl>
    <w:lvl w:ilvl="3" w:tplc="2BC8E52C">
      <w:numFmt w:val="bullet"/>
      <w:lvlText w:val="•"/>
      <w:lvlJc w:val="left"/>
      <w:pPr>
        <w:ind w:left="2977" w:hanging="423"/>
      </w:pPr>
      <w:rPr>
        <w:rFonts w:hint="default"/>
        <w:lang w:val="en-US" w:eastAsia="en-US" w:bidi="ar-SA"/>
      </w:rPr>
    </w:lvl>
    <w:lvl w:ilvl="4" w:tplc="5428F366">
      <w:numFmt w:val="bullet"/>
      <w:lvlText w:val="•"/>
      <w:lvlJc w:val="left"/>
      <w:pPr>
        <w:ind w:left="3986" w:hanging="423"/>
      </w:pPr>
      <w:rPr>
        <w:rFonts w:hint="default"/>
        <w:lang w:val="en-US" w:eastAsia="en-US" w:bidi="ar-SA"/>
      </w:rPr>
    </w:lvl>
    <w:lvl w:ilvl="5" w:tplc="5A12DBBE">
      <w:numFmt w:val="bullet"/>
      <w:lvlText w:val="•"/>
      <w:lvlJc w:val="left"/>
      <w:pPr>
        <w:ind w:left="4995" w:hanging="423"/>
      </w:pPr>
      <w:rPr>
        <w:rFonts w:hint="default"/>
        <w:lang w:val="en-US" w:eastAsia="en-US" w:bidi="ar-SA"/>
      </w:rPr>
    </w:lvl>
    <w:lvl w:ilvl="6" w:tplc="8B303F8C">
      <w:numFmt w:val="bullet"/>
      <w:lvlText w:val="•"/>
      <w:lvlJc w:val="left"/>
      <w:pPr>
        <w:ind w:left="6004" w:hanging="423"/>
      </w:pPr>
      <w:rPr>
        <w:rFonts w:hint="default"/>
        <w:lang w:val="en-US" w:eastAsia="en-US" w:bidi="ar-SA"/>
      </w:rPr>
    </w:lvl>
    <w:lvl w:ilvl="7" w:tplc="6214230E">
      <w:numFmt w:val="bullet"/>
      <w:lvlText w:val="•"/>
      <w:lvlJc w:val="left"/>
      <w:pPr>
        <w:ind w:left="7012" w:hanging="423"/>
      </w:pPr>
      <w:rPr>
        <w:rFonts w:hint="default"/>
        <w:lang w:val="en-US" w:eastAsia="en-US" w:bidi="ar-SA"/>
      </w:rPr>
    </w:lvl>
    <w:lvl w:ilvl="8" w:tplc="365E309C">
      <w:numFmt w:val="bullet"/>
      <w:lvlText w:val="•"/>
      <w:lvlJc w:val="left"/>
      <w:pPr>
        <w:ind w:left="8021" w:hanging="423"/>
      </w:pPr>
      <w:rPr>
        <w:rFonts w:hint="default"/>
        <w:lang w:val="en-US" w:eastAsia="en-US" w:bidi="ar-SA"/>
      </w:rPr>
    </w:lvl>
  </w:abstractNum>
  <w:abstractNum w:abstractNumId="67" w15:restartNumberingAfterBreak="0">
    <w:nsid w:val="1E194F6E"/>
    <w:multiLevelType w:val="hybridMultilevel"/>
    <w:tmpl w:val="03227538"/>
    <w:lvl w:ilvl="0" w:tplc="870EA78E">
      <w:start w:val="1"/>
      <w:numFmt w:val="upperLetter"/>
      <w:lvlText w:val="%1."/>
      <w:lvlJc w:val="left"/>
      <w:pPr>
        <w:ind w:left="1112" w:hanging="284"/>
      </w:pPr>
      <w:rPr>
        <w:rFonts w:hint="default"/>
        <w:spacing w:val="0"/>
        <w:w w:val="100"/>
        <w:lang w:val="en-US" w:eastAsia="en-US" w:bidi="ar-SA"/>
      </w:rPr>
    </w:lvl>
    <w:lvl w:ilvl="1" w:tplc="79D42A1C">
      <w:numFmt w:val="bullet"/>
      <w:lvlText w:val="•"/>
      <w:lvlJc w:val="left"/>
      <w:pPr>
        <w:ind w:left="1555" w:hanging="284"/>
      </w:pPr>
      <w:rPr>
        <w:rFonts w:hint="default"/>
        <w:lang w:val="en-US" w:eastAsia="en-US" w:bidi="ar-SA"/>
      </w:rPr>
    </w:lvl>
    <w:lvl w:ilvl="2" w:tplc="BD2260F6">
      <w:numFmt w:val="bullet"/>
      <w:lvlText w:val="•"/>
      <w:lvlJc w:val="left"/>
      <w:pPr>
        <w:ind w:left="1990" w:hanging="284"/>
      </w:pPr>
      <w:rPr>
        <w:rFonts w:hint="default"/>
        <w:lang w:val="en-US" w:eastAsia="en-US" w:bidi="ar-SA"/>
      </w:rPr>
    </w:lvl>
    <w:lvl w:ilvl="3" w:tplc="1E8EB64A">
      <w:numFmt w:val="bullet"/>
      <w:lvlText w:val="•"/>
      <w:lvlJc w:val="left"/>
      <w:pPr>
        <w:ind w:left="2426" w:hanging="284"/>
      </w:pPr>
      <w:rPr>
        <w:rFonts w:hint="default"/>
        <w:lang w:val="en-US" w:eastAsia="en-US" w:bidi="ar-SA"/>
      </w:rPr>
    </w:lvl>
    <w:lvl w:ilvl="4" w:tplc="DF3CC0EC">
      <w:numFmt w:val="bullet"/>
      <w:lvlText w:val="•"/>
      <w:lvlJc w:val="left"/>
      <w:pPr>
        <w:ind w:left="2861" w:hanging="284"/>
      </w:pPr>
      <w:rPr>
        <w:rFonts w:hint="default"/>
        <w:lang w:val="en-US" w:eastAsia="en-US" w:bidi="ar-SA"/>
      </w:rPr>
    </w:lvl>
    <w:lvl w:ilvl="5" w:tplc="A61E579C">
      <w:numFmt w:val="bullet"/>
      <w:lvlText w:val="•"/>
      <w:lvlJc w:val="left"/>
      <w:pPr>
        <w:ind w:left="3297" w:hanging="284"/>
      </w:pPr>
      <w:rPr>
        <w:rFonts w:hint="default"/>
        <w:lang w:val="en-US" w:eastAsia="en-US" w:bidi="ar-SA"/>
      </w:rPr>
    </w:lvl>
    <w:lvl w:ilvl="6" w:tplc="5A3056DE">
      <w:numFmt w:val="bullet"/>
      <w:lvlText w:val="•"/>
      <w:lvlJc w:val="left"/>
      <w:pPr>
        <w:ind w:left="3732" w:hanging="284"/>
      </w:pPr>
      <w:rPr>
        <w:rFonts w:hint="default"/>
        <w:lang w:val="en-US" w:eastAsia="en-US" w:bidi="ar-SA"/>
      </w:rPr>
    </w:lvl>
    <w:lvl w:ilvl="7" w:tplc="D8280A14">
      <w:numFmt w:val="bullet"/>
      <w:lvlText w:val="•"/>
      <w:lvlJc w:val="left"/>
      <w:pPr>
        <w:ind w:left="4167" w:hanging="284"/>
      </w:pPr>
      <w:rPr>
        <w:rFonts w:hint="default"/>
        <w:lang w:val="en-US" w:eastAsia="en-US" w:bidi="ar-SA"/>
      </w:rPr>
    </w:lvl>
    <w:lvl w:ilvl="8" w:tplc="FE743C8A">
      <w:numFmt w:val="bullet"/>
      <w:lvlText w:val="•"/>
      <w:lvlJc w:val="left"/>
      <w:pPr>
        <w:ind w:left="4603" w:hanging="284"/>
      </w:pPr>
      <w:rPr>
        <w:rFonts w:hint="default"/>
        <w:lang w:val="en-US" w:eastAsia="en-US" w:bidi="ar-SA"/>
      </w:rPr>
    </w:lvl>
  </w:abstractNum>
  <w:abstractNum w:abstractNumId="68" w15:restartNumberingAfterBreak="0">
    <w:nsid w:val="1E6B339C"/>
    <w:multiLevelType w:val="hybridMultilevel"/>
    <w:tmpl w:val="44502A68"/>
    <w:lvl w:ilvl="0" w:tplc="6566903C">
      <w:start w:val="1"/>
      <w:numFmt w:val="lowerLetter"/>
      <w:lvlText w:val="%1."/>
      <w:lvlJc w:val="left"/>
      <w:pPr>
        <w:ind w:left="544" w:hanging="428"/>
      </w:pPr>
      <w:rPr>
        <w:rFonts w:ascii="Calibri" w:eastAsia="Calibri" w:hAnsi="Calibri" w:cs="Calibri" w:hint="default"/>
        <w:b w:val="0"/>
        <w:bCs w:val="0"/>
        <w:i w:val="0"/>
        <w:iCs w:val="0"/>
        <w:spacing w:val="-1"/>
        <w:w w:val="100"/>
        <w:sz w:val="22"/>
        <w:szCs w:val="22"/>
        <w:lang w:val="en-US" w:eastAsia="en-US" w:bidi="ar-SA"/>
      </w:rPr>
    </w:lvl>
    <w:lvl w:ilvl="1" w:tplc="BBAAF0C8">
      <w:numFmt w:val="bullet"/>
      <w:lvlText w:val="•"/>
      <w:lvlJc w:val="left"/>
      <w:pPr>
        <w:ind w:left="1489" w:hanging="428"/>
      </w:pPr>
      <w:rPr>
        <w:rFonts w:hint="default"/>
        <w:lang w:val="en-US" w:eastAsia="en-US" w:bidi="ar-SA"/>
      </w:rPr>
    </w:lvl>
    <w:lvl w:ilvl="2" w:tplc="BDE81182">
      <w:numFmt w:val="bullet"/>
      <w:lvlText w:val="•"/>
      <w:lvlJc w:val="left"/>
      <w:pPr>
        <w:ind w:left="2439" w:hanging="428"/>
      </w:pPr>
      <w:rPr>
        <w:rFonts w:hint="default"/>
        <w:lang w:val="en-US" w:eastAsia="en-US" w:bidi="ar-SA"/>
      </w:rPr>
    </w:lvl>
    <w:lvl w:ilvl="3" w:tplc="0D6658AE">
      <w:numFmt w:val="bullet"/>
      <w:lvlText w:val="•"/>
      <w:lvlJc w:val="left"/>
      <w:pPr>
        <w:ind w:left="3389" w:hanging="428"/>
      </w:pPr>
      <w:rPr>
        <w:rFonts w:hint="default"/>
        <w:lang w:val="en-US" w:eastAsia="en-US" w:bidi="ar-SA"/>
      </w:rPr>
    </w:lvl>
    <w:lvl w:ilvl="4" w:tplc="8528D3BC">
      <w:numFmt w:val="bullet"/>
      <w:lvlText w:val="•"/>
      <w:lvlJc w:val="left"/>
      <w:pPr>
        <w:ind w:left="4339" w:hanging="428"/>
      </w:pPr>
      <w:rPr>
        <w:rFonts w:hint="default"/>
        <w:lang w:val="en-US" w:eastAsia="en-US" w:bidi="ar-SA"/>
      </w:rPr>
    </w:lvl>
    <w:lvl w:ilvl="5" w:tplc="6480F512">
      <w:numFmt w:val="bullet"/>
      <w:lvlText w:val="•"/>
      <w:lvlJc w:val="left"/>
      <w:pPr>
        <w:ind w:left="5289" w:hanging="428"/>
      </w:pPr>
      <w:rPr>
        <w:rFonts w:hint="default"/>
        <w:lang w:val="en-US" w:eastAsia="en-US" w:bidi="ar-SA"/>
      </w:rPr>
    </w:lvl>
    <w:lvl w:ilvl="6" w:tplc="39E67DC8">
      <w:numFmt w:val="bullet"/>
      <w:lvlText w:val="•"/>
      <w:lvlJc w:val="left"/>
      <w:pPr>
        <w:ind w:left="6239" w:hanging="428"/>
      </w:pPr>
      <w:rPr>
        <w:rFonts w:hint="default"/>
        <w:lang w:val="en-US" w:eastAsia="en-US" w:bidi="ar-SA"/>
      </w:rPr>
    </w:lvl>
    <w:lvl w:ilvl="7" w:tplc="F5F094F6">
      <w:numFmt w:val="bullet"/>
      <w:lvlText w:val="•"/>
      <w:lvlJc w:val="left"/>
      <w:pPr>
        <w:ind w:left="7189" w:hanging="428"/>
      </w:pPr>
      <w:rPr>
        <w:rFonts w:hint="default"/>
        <w:lang w:val="en-US" w:eastAsia="en-US" w:bidi="ar-SA"/>
      </w:rPr>
    </w:lvl>
    <w:lvl w:ilvl="8" w:tplc="4EBAC3E2">
      <w:numFmt w:val="bullet"/>
      <w:lvlText w:val="•"/>
      <w:lvlJc w:val="left"/>
      <w:pPr>
        <w:ind w:left="8139" w:hanging="428"/>
      </w:pPr>
      <w:rPr>
        <w:rFonts w:hint="default"/>
        <w:lang w:val="en-US" w:eastAsia="en-US" w:bidi="ar-SA"/>
      </w:rPr>
    </w:lvl>
  </w:abstractNum>
  <w:abstractNum w:abstractNumId="69" w15:restartNumberingAfterBreak="0">
    <w:nsid w:val="1EFD7B8E"/>
    <w:multiLevelType w:val="hybridMultilevel"/>
    <w:tmpl w:val="94BA28E2"/>
    <w:lvl w:ilvl="0" w:tplc="C69601C6">
      <w:start w:val="4"/>
      <w:numFmt w:val="lowerLetter"/>
      <w:lvlText w:val="%1."/>
      <w:lvlJc w:val="left"/>
      <w:pPr>
        <w:ind w:left="404" w:hanging="284"/>
        <w:jc w:val="right"/>
      </w:pPr>
      <w:rPr>
        <w:rFonts w:ascii="Calibri" w:eastAsia="Calibri" w:hAnsi="Calibri" w:cs="Calibri" w:hint="default"/>
        <w:b w:val="0"/>
        <w:bCs w:val="0"/>
        <w:i w:val="0"/>
        <w:iCs w:val="0"/>
        <w:spacing w:val="-1"/>
        <w:w w:val="100"/>
        <w:sz w:val="22"/>
        <w:szCs w:val="22"/>
        <w:lang w:val="en-US" w:eastAsia="en-US" w:bidi="ar-SA"/>
      </w:rPr>
    </w:lvl>
    <w:lvl w:ilvl="1" w:tplc="8A60ED66">
      <w:start w:val="1"/>
      <w:numFmt w:val="upperLetter"/>
      <w:lvlText w:val="%2."/>
      <w:lvlJc w:val="left"/>
      <w:pPr>
        <w:ind w:left="860" w:hanging="423"/>
      </w:pPr>
      <w:rPr>
        <w:rFonts w:ascii="Calibri" w:eastAsia="Calibri" w:hAnsi="Calibri" w:cs="Calibri" w:hint="default"/>
        <w:b w:val="0"/>
        <w:bCs w:val="0"/>
        <w:i w:val="0"/>
        <w:iCs w:val="0"/>
        <w:spacing w:val="0"/>
        <w:w w:val="100"/>
        <w:sz w:val="22"/>
        <w:szCs w:val="22"/>
        <w:lang w:val="en-US" w:eastAsia="en-US" w:bidi="ar-SA"/>
      </w:rPr>
    </w:lvl>
    <w:lvl w:ilvl="2" w:tplc="2670108A">
      <w:numFmt w:val="bullet"/>
      <w:lvlText w:val="•"/>
      <w:lvlJc w:val="left"/>
      <w:pPr>
        <w:ind w:left="1048" w:hanging="423"/>
      </w:pPr>
      <w:rPr>
        <w:rFonts w:hint="default"/>
        <w:lang w:val="en-US" w:eastAsia="en-US" w:bidi="ar-SA"/>
      </w:rPr>
    </w:lvl>
    <w:lvl w:ilvl="3" w:tplc="EEB662AE">
      <w:numFmt w:val="bullet"/>
      <w:lvlText w:val="•"/>
      <w:lvlJc w:val="left"/>
      <w:pPr>
        <w:ind w:left="1237" w:hanging="423"/>
      </w:pPr>
      <w:rPr>
        <w:rFonts w:hint="default"/>
        <w:lang w:val="en-US" w:eastAsia="en-US" w:bidi="ar-SA"/>
      </w:rPr>
    </w:lvl>
    <w:lvl w:ilvl="4" w:tplc="13E0DA0E">
      <w:numFmt w:val="bullet"/>
      <w:lvlText w:val="•"/>
      <w:lvlJc w:val="left"/>
      <w:pPr>
        <w:ind w:left="1426" w:hanging="423"/>
      </w:pPr>
      <w:rPr>
        <w:rFonts w:hint="default"/>
        <w:lang w:val="en-US" w:eastAsia="en-US" w:bidi="ar-SA"/>
      </w:rPr>
    </w:lvl>
    <w:lvl w:ilvl="5" w:tplc="D53CE13E">
      <w:numFmt w:val="bullet"/>
      <w:lvlText w:val="•"/>
      <w:lvlJc w:val="left"/>
      <w:pPr>
        <w:ind w:left="1615" w:hanging="423"/>
      </w:pPr>
      <w:rPr>
        <w:rFonts w:hint="default"/>
        <w:lang w:val="en-US" w:eastAsia="en-US" w:bidi="ar-SA"/>
      </w:rPr>
    </w:lvl>
    <w:lvl w:ilvl="6" w:tplc="BB4A7DF0">
      <w:numFmt w:val="bullet"/>
      <w:lvlText w:val="•"/>
      <w:lvlJc w:val="left"/>
      <w:pPr>
        <w:ind w:left="1803" w:hanging="423"/>
      </w:pPr>
      <w:rPr>
        <w:rFonts w:hint="default"/>
        <w:lang w:val="en-US" w:eastAsia="en-US" w:bidi="ar-SA"/>
      </w:rPr>
    </w:lvl>
    <w:lvl w:ilvl="7" w:tplc="C5DAF3F8">
      <w:numFmt w:val="bullet"/>
      <w:lvlText w:val="•"/>
      <w:lvlJc w:val="left"/>
      <w:pPr>
        <w:ind w:left="1992" w:hanging="423"/>
      </w:pPr>
      <w:rPr>
        <w:rFonts w:hint="default"/>
        <w:lang w:val="en-US" w:eastAsia="en-US" w:bidi="ar-SA"/>
      </w:rPr>
    </w:lvl>
    <w:lvl w:ilvl="8" w:tplc="174C2FD8">
      <w:numFmt w:val="bullet"/>
      <w:lvlText w:val="•"/>
      <w:lvlJc w:val="left"/>
      <w:pPr>
        <w:ind w:left="2181" w:hanging="423"/>
      </w:pPr>
      <w:rPr>
        <w:rFonts w:hint="default"/>
        <w:lang w:val="en-US" w:eastAsia="en-US" w:bidi="ar-SA"/>
      </w:rPr>
    </w:lvl>
  </w:abstractNum>
  <w:abstractNum w:abstractNumId="70" w15:restartNumberingAfterBreak="0">
    <w:nsid w:val="1F0E23D7"/>
    <w:multiLevelType w:val="hybridMultilevel"/>
    <w:tmpl w:val="48927A5A"/>
    <w:lvl w:ilvl="0" w:tplc="45DC9B84">
      <w:start w:val="1"/>
      <w:numFmt w:val="lowerLetter"/>
      <w:lvlText w:val="%1."/>
      <w:lvlJc w:val="left"/>
      <w:pPr>
        <w:ind w:left="544" w:hanging="428"/>
      </w:pPr>
      <w:rPr>
        <w:rFonts w:ascii="Calibri" w:eastAsia="Calibri" w:hAnsi="Calibri" w:cs="Calibri" w:hint="default"/>
        <w:b w:val="0"/>
        <w:bCs w:val="0"/>
        <w:i w:val="0"/>
        <w:iCs w:val="0"/>
        <w:spacing w:val="-1"/>
        <w:w w:val="100"/>
        <w:sz w:val="22"/>
        <w:szCs w:val="22"/>
        <w:lang w:val="en-US" w:eastAsia="en-US" w:bidi="ar-SA"/>
      </w:rPr>
    </w:lvl>
    <w:lvl w:ilvl="1" w:tplc="95683D90">
      <w:numFmt w:val="bullet"/>
      <w:lvlText w:val="•"/>
      <w:lvlJc w:val="left"/>
      <w:pPr>
        <w:ind w:left="1489" w:hanging="428"/>
      </w:pPr>
      <w:rPr>
        <w:rFonts w:hint="default"/>
        <w:lang w:val="en-US" w:eastAsia="en-US" w:bidi="ar-SA"/>
      </w:rPr>
    </w:lvl>
    <w:lvl w:ilvl="2" w:tplc="21D8E52A">
      <w:numFmt w:val="bullet"/>
      <w:lvlText w:val="•"/>
      <w:lvlJc w:val="left"/>
      <w:pPr>
        <w:ind w:left="2439" w:hanging="428"/>
      </w:pPr>
      <w:rPr>
        <w:rFonts w:hint="default"/>
        <w:lang w:val="en-US" w:eastAsia="en-US" w:bidi="ar-SA"/>
      </w:rPr>
    </w:lvl>
    <w:lvl w:ilvl="3" w:tplc="09FC479C">
      <w:numFmt w:val="bullet"/>
      <w:lvlText w:val="•"/>
      <w:lvlJc w:val="left"/>
      <w:pPr>
        <w:ind w:left="3389" w:hanging="428"/>
      </w:pPr>
      <w:rPr>
        <w:rFonts w:hint="default"/>
        <w:lang w:val="en-US" w:eastAsia="en-US" w:bidi="ar-SA"/>
      </w:rPr>
    </w:lvl>
    <w:lvl w:ilvl="4" w:tplc="804ED662">
      <w:numFmt w:val="bullet"/>
      <w:lvlText w:val="•"/>
      <w:lvlJc w:val="left"/>
      <w:pPr>
        <w:ind w:left="4339" w:hanging="428"/>
      </w:pPr>
      <w:rPr>
        <w:rFonts w:hint="default"/>
        <w:lang w:val="en-US" w:eastAsia="en-US" w:bidi="ar-SA"/>
      </w:rPr>
    </w:lvl>
    <w:lvl w:ilvl="5" w:tplc="2C3EB680">
      <w:numFmt w:val="bullet"/>
      <w:lvlText w:val="•"/>
      <w:lvlJc w:val="left"/>
      <w:pPr>
        <w:ind w:left="5289" w:hanging="428"/>
      </w:pPr>
      <w:rPr>
        <w:rFonts w:hint="default"/>
        <w:lang w:val="en-US" w:eastAsia="en-US" w:bidi="ar-SA"/>
      </w:rPr>
    </w:lvl>
    <w:lvl w:ilvl="6" w:tplc="B98CE8A2">
      <w:numFmt w:val="bullet"/>
      <w:lvlText w:val="•"/>
      <w:lvlJc w:val="left"/>
      <w:pPr>
        <w:ind w:left="6239" w:hanging="428"/>
      </w:pPr>
      <w:rPr>
        <w:rFonts w:hint="default"/>
        <w:lang w:val="en-US" w:eastAsia="en-US" w:bidi="ar-SA"/>
      </w:rPr>
    </w:lvl>
    <w:lvl w:ilvl="7" w:tplc="54A817A8">
      <w:numFmt w:val="bullet"/>
      <w:lvlText w:val="•"/>
      <w:lvlJc w:val="left"/>
      <w:pPr>
        <w:ind w:left="7189" w:hanging="428"/>
      </w:pPr>
      <w:rPr>
        <w:rFonts w:hint="default"/>
        <w:lang w:val="en-US" w:eastAsia="en-US" w:bidi="ar-SA"/>
      </w:rPr>
    </w:lvl>
    <w:lvl w:ilvl="8" w:tplc="DFC2CDF2">
      <w:numFmt w:val="bullet"/>
      <w:lvlText w:val="•"/>
      <w:lvlJc w:val="left"/>
      <w:pPr>
        <w:ind w:left="8139" w:hanging="428"/>
      </w:pPr>
      <w:rPr>
        <w:rFonts w:hint="default"/>
        <w:lang w:val="en-US" w:eastAsia="en-US" w:bidi="ar-SA"/>
      </w:rPr>
    </w:lvl>
  </w:abstractNum>
  <w:abstractNum w:abstractNumId="71" w15:restartNumberingAfterBreak="0">
    <w:nsid w:val="1F19351C"/>
    <w:multiLevelType w:val="multilevel"/>
    <w:tmpl w:val="7B2822C4"/>
    <w:lvl w:ilvl="0">
      <w:start w:val="8"/>
      <w:numFmt w:val="decimal"/>
      <w:lvlText w:val="%1"/>
      <w:lvlJc w:val="left"/>
      <w:pPr>
        <w:ind w:left="1249" w:hanging="1134"/>
      </w:pPr>
      <w:rPr>
        <w:rFonts w:hint="default"/>
        <w:lang w:val="en-US" w:eastAsia="en-US" w:bidi="ar-SA"/>
      </w:rPr>
    </w:lvl>
    <w:lvl w:ilvl="1">
      <w:start w:val="9"/>
      <w:numFmt w:val="decimal"/>
      <w:lvlText w:val="%1.%2"/>
      <w:lvlJc w:val="left"/>
      <w:pPr>
        <w:ind w:left="1249" w:hanging="1134"/>
      </w:pPr>
      <w:rPr>
        <w:rFonts w:ascii="Calibri" w:eastAsia="Calibri" w:hAnsi="Calibri" w:cs="Calibri" w:hint="default"/>
        <w:b/>
        <w:bCs/>
        <w:i w:val="0"/>
        <w:iCs w:val="0"/>
        <w:spacing w:val="-1"/>
        <w:w w:val="100"/>
        <w:sz w:val="30"/>
        <w:szCs w:val="30"/>
        <w:lang w:val="en-US" w:eastAsia="en-US" w:bidi="ar-SA"/>
      </w:rPr>
    </w:lvl>
    <w:lvl w:ilvl="2">
      <w:start w:val="1"/>
      <w:numFmt w:val="decimal"/>
      <w:lvlText w:val="%1.%2.%3"/>
      <w:lvlJc w:val="left"/>
      <w:pPr>
        <w:ind w:left="1249" w:hanging="1134"/>
      </w:pPr>
      <w:rPr>
        <w:rFonts w:ascii="Calibri" w:eastAsia="Calibri" w:hAnsi="Calibri" w:cs="Calibri" w:hint="default"/>
        <w:b/>
        <w:bCs/>
        <w:i w:val="0"/>
        <w:iCs w:val="0"/>
        <w:spacing w:val="-2"/>
        <w:w w:val="99"/>
        <w:sz w:val="27"/>
        <w:szCs w:val="27"/>
        <w:lang w:val="en-US" w:eastAsia="en-US" w:bidi="ar-SA"/>
      </w:rPr>
    </w:lvl>
    <w:lvl w:ilvl="3">
      <w:start w:val="1"/>
      <w:numFmt w:val="decimal"/>
      <w:lvlText w:val="%1.%2.%3.%4"/>
      <w:lvlJc w:val="left"/>
      <w:pPr>
        <w:ind w:left="1249" w:hanging="1134"/>
      </w:pPr>
      <w:rPr>
        <w:rFonts w:ascii="Calibri" w:eastAsia="Calibri" w:hAnsi="Calibri" w:cs="Calibri" w:hint="default"/>
        <w:b/>
        <w:bCs/>
        <w:i w:val="0"/>
        <w:iCs w:val="0"/>
        <w:spacing w:val="-2"/>
        <w:w w:val="99"/>
        <w:sz w:val="27"/>
        <w:szCs w:val="27"/>
        <w:lang w:val="en-US" w:eastAsia="en-US" w:bidi="ar-SA"/>
      </w:rPr>
    </w:lvl>
    <w:lvl w:ilvl="4">
      <w:numFmt w:val="bullet"/>
      <w:lvlText w:val="•"/>
      <w:lvlJc w:val="left"/>
      <w:pPr>
        <w:ind w:left="4759" w:hanging="1134"/>
      </w:pPr>
      <w:rPr>
        <w:rFonts w:hint="default"/>
        <w:lang w:val="en-US" w:eastAsia="en-US" w:bidi="ar-SA"/>
      </w:rPr>
    </w:lvl>
    <w:lvl w:ilvl="5">
      <w:numFmt w:val="bullet"/>
      <w:lvlText w:val="•"/>
      <w:lvlJc w:val="left"/>
      <w:pPr>
        <w:ind w:left="5639" w:hanging="1134"/>
      </w:pPr>
      <w:rPr>
        <w:rFonts w:hint="default"/>
        <w:lang w:val="en-US" w:eastAsia="en-US" w:bidi="ar-SA"/>
      </w:rPr>
    </w:lvl>
    <w:lvl w:ilvl="6">
      <w:numFmt w:val="bullet"/>
      <w:lvlText w:val="•"/>
      <w:lvlJc w:val="left"/>
      <w:pPr>
        <w:ind w:left="6519" w:hanging="1134"/>
      </w:pPr>
      <w:rPr>
        <w:rFonts w:hint="default"/>
        <w:lang w:val="en-US" w:eastAsia="en-US" w:bidi="ar-SA"/>
      </w:rPr>
    </w:lvl>
    <w:lvl w:ilvl="7">
      <w:numFmt w:val="bullet"/>
      <w:lvlText w:val="•"/>
      <w:lvlJc w:val="left"/>
      <w:pPr>
        <w:ind w:left="7399" w:hanging="1134"/>
      </w:pPr>
      <w:rPr>
        <w:rFonts w:hint="default"/>
        <w:lang w:val="en-US" w:eastAsia="en-US" w:bidi="ar-SA"/>
      </w:rPr>
    </w:lvl>
    <w:lvl w:ilvl="8">
      <w:numFmt w:val="bullet"/>
      <w:lvlText w:val="•"/>
      <w:lvlJc w:val="left"/>
      <w:pPr>
        <w:ind w:left="8279" w:hanging="1134"/>
      </w:pPr>
      <w:rPr>
        <w:rFonts w:hint="default"/>
        <w:lang w:val="en-US" w:eastAsia="en-US" w:bidi="ar-SA"/>
      </w:rPr>
    </w:lvl>
  </w:abstractNum>
  <w:abstractNum w:abstractNumId="72" w15:restartNumberingAfterBreak="0">
    <w:nsid w:val="1F1B77D9"/>
    <w:multiLevelType w:val="hybridMultilevel"/>
    <w:tmpl w:val="10D8833C"/>
    <w:lvl w:ilvl="0" w:tplc="1924DBFC">
      <w:start w:val="1"/>
      <w:numFmt w:val="lowerLetter"/>
      <w:lvlText w:val="%1."/>
      <w:lvlJc w:val="left"/>
      <w:pPr>
        <w:ind w:left="425" w:hanging="312"/>
      </w:pPr>
      <w:rPr>
        <w:rFonts w:ascii="Calibri" w:eastAsia="Calibri" w:hAnsi="Calibri" w:cs="Calibri" w:hint="default"/>
        <w:b w:val="0"/>
        <w:bCs w:val="0"/>
        <w:i w:val="0"/>
        <w:iCs w:val="0"/>
        <w:spacing w:val="-1"/>
        <w:w w:val="100"/>
        <w:sz w:val="22"/>
        <w:szCs w:val="22"/>
        <w:lang w:val="en-US" w:eastAsia="en-US" w:bidi="ar-SA"/>
      </w:rPr>
    </w:lvl>
    <w:lvl w:ilvl="1" w:tplc="07F20C30">
      <w:numFmt w:val="bullet"/>
      <w:lvlText w:val="•"/>
      <w:lvlJc w:val="left"/>
      <w:pPr>
        <w:ind w:left="641" w:hanging="312"/>
      </w:pPr>
      <w:rPr>
        <w:rFonts w:hint="default"/>
        <w:lang w:val="en-US" w:eastAsia="en-US" w:bidi="ar-SA"/>
      </w:rPr>
    </w:lvl>
    <w:lvl w:ilvl="2" w:tplc="F9F4A910">
      <w:numFmt w:val="bullet"/>
      <w:lvlText w:val="•"/>
      <w:lvlJc w:val="left"/>
      <w:pPr>
        <w:ind w:left="863" w:hanging="312"/>
      </w:pPr>
      <w:rPr>
        <w:rFonts w:hint="default"/>
        <w:lang w:val="en-US" w:eastAsia="en-US" w:bidi="ar-SA"/>
      </w:rPr>
    </w:lvl>
    <w:lvl w:ilvl="3" w:tplc="383E1364">
      <w:numFmt w:val="bullet"/>
      <w:lvlText w:val="•"/>
      <w:lvlJc w:val="left"/>
      <w:pPr>
        <w:ind w:left="1084" w:hanging="312"/>
      </w:pPr>
      <w:rPr>
        <w:rFonts w:hint="default"/>
        <w:lang w:val="en-US" w:eastAsia="en-US" w:bidi="ar-SA"/>
      </w:rPr>
    </w:lvl>
    <w:lvl w:ilvl="4" w:tplc="43022F6C">
      <w:numFmt w:val="bullet"/>
      <w:lvlText w:val="•"/>
      <w:lvlJc w:val="left"/>
      <w:pPr>
        <w:ind w:left="1306" w:hanging="312"/>
      </w:pPr>
      <w:rPr>
        <w:rFonts w:hint="default"/>
        <w:lang w:val="en-US" w:eastAsia="en-US" w:bidi="ar-SA"/>
      </w:rPr>
    </w:lvl>
    <w:lvl w:ilvl="5" w:tplc="9A1CA4F2">
      <w:numFmt w:val="bullet"/>
      <w:lvlText w:val="•"/>
      <w:lvlJc w:val="left"/>
      <w:pPr>
        <w:ind w:left="1528" w:hanging="312"/>
      </w:pPr>
      <w:rPr>
        <w:rFonts w:hint="default"/>
        <w:lang w:val="en-US" w:eastAsia="en-US" w:bidi="ar-SA"/>
      </w:rPr>
    </w:lvl>
    <w:lvl w:ilvl="6" w:tplc="441EC5A2">
      <w:numFmt w:val="bullet"/>
      <w:lvlText w:val="•"/>
      <w:lvlJc w:val="left"/>
      <w:pPr>
        <w:ind w:left="1749" w:hanging="312"/>
      </w:pPr>
      <w:rPr>
        <w:rFonts w:hint="default"/>
        <w:lang w:val="en-US" w:eastAsia="en-US" w:bidi="ar-SA"/>
      </w:rPr>
    </w:lvl>
    <w:lvl w:ilvl="7" w:tplc="5B8C5C06">
      <w:numFmt w:val="bullet"/>
      <w:lvlText w:val="•"/>
      <w:lvlJc w:val="left"/>
      <w:pPr>
        <w:ind w:left="1971" w:hanging="312"/>
      </w:pPr>
      <w:rPr>
        <w:rFonts w:hint="default"/>
        <w:lang w:val="en-US" w:eastAsia="en-US" w:bidi="ar-SA"/>
      </w:rPr>
    </w:lvl>
    <w:lvl w:ilvl="8" w:tplc="E0327300">
      <w:numFmt w:val="bullet"/>
      <w:lvlText w:val="•"/>
      <w:lvlJc w:val="left"/>
      <w:pPr>
        <w:ind w:left="2192" w:hanging="312"/>
      </w:pPr>
      <w:rPr>
        <w:rFonts w:hint="default"/>
        <w:lang w:val="en-US" w:eastAsia="en-US" w:bidi="ar-SA"/>
      </w:rPr>
    </w:lvl>
  </w:abstractNum>
  <w:abstractNum w:abstractNumId="73" w15:restartNumberingAfterBreak="0">
    <w:nsid w:val="1F6F2402"/>
    <w:multiLevelType w:val="hybridMultilevel"/>
    <w:tmpl w:val="2A1CC2EA"/>
    <w:lvl w:ilvl="0" w:tplc="3F2286E2">
      <w:start w:val="1"/>
      <w:numFmt w:val="lowerLetter"/>
      <w:lvlText w:val="%1."/>
      <w:lvlJc w:val="left"/>
      <w:pPr>
        <w:ind w:left="544" w:hanging="428"/>
      </w:pPr>
      <w:rPr>
        <w:rFonts w:ascii="Calibri" w:eastAsia="Calibri" w:hAnsi="Calibri" w:cs="Calibri" w:hint="default"/>
        <w:b w:val="0"/>
        <w:bCs w:val="0"/>
        <w:i w:val="0"/>
        <w:iCs w:val="0"/>
        <w:spacing w:val="-1"/>
        <w:w w:val="100"/>
        <w:sz w:val="22"/>
        <w:szCs w:val="22"/>
        <w:lang w:val="en-US" w:eastAsia="en-US" w:bidi="ar-SA"/>
      </w:rPr>
    </w:lvl>
    <w:lvl w:ilvl="1" w:tplc="08108FFE">
      <w:numFmt w:val="bullet"/>
      <w:lvlText w:val="•"/>
      <w:lvlJc w:val="left"/>
      <w:pPr>
        <w:ind w:left="1489" w:hanging="428"/>
      </w:pPr>
      <w:rPr>
        <w:rFonts w:hint="default"/>
        <w:lang w:val="en-US" w:eastAsia="en-US" w:bidi="ar-SA"/>
      </w:rPr>
    </w:lvl>
    <w:lvl w:ilvl="2" w:tplc="ABC07CC0">
      <w:numFmt w:val="bullet"/>
      <w:lvlText w:val="•"/>
      <w:lvlJc w:val="left"/>
      <w:pPr>
        <w:ind w:left="2439" w:hanging="428"/>
      </w:pPr>
      <w:rPr>
        <w:rFonts w:hint="default"/>
        <w:lang w:val="en-US" w:eastAsia="en-US" w:bidi="ar-SA"/>
      </w:rPr>
    </w:lvl>
    <w:lvl w:ilvl="3" w:tplc="350C6BA4">
      <w:numFmt w:val="bullet"/>
      <w:lvlText w:val="•"/>
      <w:lvlJc w:val="left"/>
      <w:pPr>
        <w:ind w:left="3389" w:hanging="428"/>
      </w:pPr>
      <w:rPr>
        <w:rFonts w:hint="default"/>
        <w:lang w:val="en-US" w:eastAsia="en-US" w:bidi="ar-SA"/>
      </w:rPr>
    </w:lvl>
    <w:lvl w:ilvl="4" w:tplc="0E68142C">
      <w:numFmt w:val="bullet"/>
      <w:lvlText w:val="•"/>
      <w:lvlJc w:val="left"/>
      <w:pPr>
        <w:ind w:left="4339" w:hanging="428"/>
      </w:pPr>
      <w:rPr>
        <w:rFonts w:hint="default"/>
        <w:lang w:val="en-US" w:eastAsia="en-US" w:bidi="ar-SA"/>
      </w:rPr>
    </w:lvl>
    <w:lvl w:ilvl="5" w:tplc="3C04B38A">
      <w:numFmt w:val="bullet"/>
      <w:lvlText w:val="•"/>
      <w:lvlJc w:val="left"/>
      <w:pPr>
        <w:ind w:left="5289" w:hanging="428"/>
      </w:pPr>
      <w:rPr>
        <w:rFonts w:hint="default"/>
        <w:lang w:val="en-US" w:eastAsia="en-US" w:bidi="ar-SA"/>
      </w:rPr>
    </w:lvl>
    <w:lvl w:ilvl="6" w:tplc="6A4E9472">
      <w:numFmt w:val="bullet"/>
      <w:lvlText w:val="•"/>
      <w:lvlJc w:val="left"/>
      <w:pPr>
        <w:ind w:left="6239" w:hanging="428"/>
      </w:pPr>
      <w:rPr>
        <w:rFonts w:hint="default"/>
        <w:lang w:val="en-US" w:eastAsia="en-US" w:bidi="ar-SA"/>
      </w:rPr>
    </w:lvl>
    <w:lvl w:ilvl="7" w:tplc="60C258CE">
      <w:numFmt w:val="bullet"/>
      <w:lvlText w:val="•"/>
      <w:lvlJc w:val="left"/>
      <w:pPr>
        <w:ind w:left="7189" w:hanging="428"/>
      </w:pPr>
      <w:rPr>
        <w:rFonts w:hint="default"/>
        <w:lang w:val="en-US" w:eastAsia="en-US" w:bidi="ar-SA"/>
      </w:rPr>
    </w:lvl>
    <w:lvl w:ilvl="8" w:tplc="2BD4BE76">
      <w:numFmt w:val="bullet"/>
      <w:lvlText w:val="•"/>
      <w:lvlJc w:val="left"/>
      <w:pPr>
        <w:ind w:left="8139" w:hanging="428"/>
      </w:pPr>
      <w:rPr>
        <w:rFonts w:hint="default"/>
        <w:lang w:val="en-US" w:eastAsia="en-US" w:bidi="ar-SA"/>
      </w:rPr>
    </w:lvl>
  </w:abstractNum>
  <w:abstractNum w:abstractNumId="74" w15:restartNumberingAfterBreak="0">
    <w:nsid w:val="20185F5E"/>
    <w:multiLevelType w:val="hybridMultilevel"/>
    <w:tmpl w:val="AAAAD30E"/>
    <w:lvl w:ilvl="0" w:tplc="58B20DB6">
      <w:start w:val="1"/>
      <w:numFmt w:val="lowerLetter"/>
      <w:lvlText w:val="%1."/>
      <w:lvlJc w:val="left"/>
      <w:pPr>
        <w:ind w:left="453" w:hanging="284"/>
      </w:pPr>
      <w:rPr>
        <w:rFonts w:ascii="Calibri" w:eastAsia="Calibri" w:hAnsi="Calibri" w:cs="Calibri" w:hint="default"/>
        <w:b w:val="0"/>
        <w:bCs w:val="0"/>
        <w:i w:val="0"/>
        <w:iCs w:val="0"/>
        <w:spacing w:val="-1"/>
        <w:w w:val="100"/>
        <w:sz w:val="22"/>
        <w:szCs w:val="22"/>
        <w:lang w:val="en-US" w:eastAsia="en-US" w:bidi="ar-SA"/>
      </w:rPr>
    </w:lvl>
    <w:lvl w:ilvl="1" w:tplc="79A2BD62">
      <w:numFmt w:val="bullet"/>
      <w:lvlText w:val="•"/>
      <w:lvlJc w:val="left"/>
      <w:pPr>
        <w:ind w:left="677" w:hanging="284"/>
      </w:pPr>
      <w:rPr>
        <w:rFonts w:hint="default"/>
        <w:lang w:val="en-US" w:eastAsia="en-US" w:bidi="ar-SA"/>
      </w:rPr>
    </w:lvl>
    <w:lvl w:ilvl="2" w:tplc="0B5E5A7E">
      <w:numFmt w:val="bullet"/>
      <w:lvlText w:val="•"/>
      <w:lvlJc w:val="left"/>
      <w:pPr>
        <w:ind w:left="895" w:hanging="284"/>
      </w:pPr>
      <w:rPr>
        <w:rFonts w:hint="default"/>
        <w:lang w:val="en-US" w:eastAsia="en-US" w:bidi="ar-SA"/>
      </w:rPr>
    </w:lvl>
    <w:lvl w:ilvl="3" w:tplc="F508F7EE">
      <w:numFmt w:val="bullet"/>
      <w:lvlText w:val="•"/>
      <w:lvlJc w:val="left"/>
      <w:pPr>
        <w:ind w:left="1112" w:hanging="284"/>
      </w:pPr>
      <w:rPr>
        <w:rFonts w:hint="default"/>
        <w:lang w:val="en-US" w:eastAsia="en-US" w:bidi="ar-SA"/>
      </w:rPr>
    </w:lvl>
    <w:lvl w:ilvl="4" w:tplc="23828E96">
      <w:numFmt w:val="bullet"/>
      <w:lvlText w:val="•"/>
      <w:lvlJc w:val="left"/>
      <w:pPr>
        <w:ind w:left="1330" w:hanging="284"/>
      </w:pPr>
      <w:rPr>
        <w:rFonts w:hint="default"/>
        <w:lang w:val="en-US" w:eastAsia="en-US" w:bidi="ar-SA"/>
      </w:rPr>
    </w:lvl>
    <w:lvl w:ilvl="5" w:tplc="A342B70C">
      <w:numFmt w:val="bullet"/>
      <w:lvlText w:val="•"/>
      <w:lvlJc w:val="left"/>
      <w:pPr>
        <w:ind w:left="1548" w:hanging="284"/>
      </w:pPr>
      <w:rPr>
        <w:rFonts w:hint="default"/>
        <w:lang w:val="en-US" w:eastAsia="en-US" w:bidi="ar-SA"/>
      </w:rPr>
    </w:lvl>
    <w:lvl w:ilvl="6" w:tplc="C38A0F46">
      <w:numFmt w:val="bullet"/>
      <w:lvlText w:val="•"/>
      <w:lvlJc w:val="left"/>
      <w:pPr>
        <w:ind w:left="1765" w:hanging="284"/>
      </w:pPr>
      <w:rPr>
        <w:rFonts w:hint="default"/>
        <w:lang w:val="en-US" w:eastAsia="en-US" w:bidi="ar-SA"/>
      </w:rPr>
    </w:lvl>
    <w:lvl w:ilvl="7" w:tplc="6D0E3480">
      <w:numFmt w:val="bullet"/>
      <w:lvlText w:val="•"/>
      <w:lvlJc w:val="left"/>
      <w:pPr>
        <w:ind w:left="1983" w:hanging="284"/>
      </w:pPr>
      <w:rPr>
        <w:rFonts w:hint="default"/>
        <w:lang w:val="en-US" w:eastAsia="en-US" w:bidi="ar-SA"/>
      </w:rPr>
    </w:lvl>
    <w:lvl w:ilvl="8" w:tplc="6C009BDA">
      <w:numFmt w:val="bullet"/>
      <w:lvlText w:val="•"/>
      <w:lvlJc w:val="left"/>
      <w:pPr>
        <w:ind w:left="2200" w:hanging="284"/>
      </w:pPr>
      <w:rPr>
        <w:rFonts w:hint="default"/>
        <w:lang w:val="en-US" w:eastAsia="en-US" w:bidi="ar-SA"/>
      </w:rPr>
    </w:lvl>
  </w:abstractNum>
  <w:abstractNum w:abstractNumId="75" w15:restartNumberingAfterBreak="0">
    <w:nsid w:val="20AC0FEB"/>
    <w:multiLevelType w:val="hybridMultilevel"/>
    <w:tmpl w:val="CD889698"/>
    <w:lvl w:ilvl="0" w:tplc="BE7AEB8E">
      <w:start w:val="1"/>
      <w:numFmt w:val="lowerLetter"/>
      <w:lvlText w:val="%1."/>
      <w:lvlJc w:val="left"/>
      <w:pPr>
        <w:ind w:left="544" w:hanging="428"/>
      </w:pPr>
      <w:rPr>
        <w:rFonts w:hint="default"/>
        <w:spacing w:val="-1"/>
        <w:w w:val="90"/>
        <w:lang w:val="en-US" w:eastAsia="en-US" w:bidi="ar-SA"/>
      </w:rPr>
    </w:lvl>
    <w:lvl w:ilvl="1" w:tplc="63DC6E82">
      <w:numFmt w:val="bullet"/>
      <w:lvlText w:val="•"/>
      <w:lvlJc w:val="left"/>
      <w:pPr>
        <w:ind w:left="1489" w:hanging="428"/>
      </w:pPr>
      <w:rPr>
        <w:rFonts w:hint="default"/>
        <w:lang w:val="en-US" w:eastAsia="en-US" w:bidi="ar-SA"/>
      </w:rPr>
    </w:lvl>
    <w:lvl w:ilvl="2" w:tplc="DA3E394C">
      <w:numFmt w:val="bullet"/>
      <w:lvlText w:val="•"/>
      <w:lvlJc w:val="left"/>
      <w:pPr>
        <w:ind w:left="2439" w:hanging="428"/>
      </w:pPr>
      <w:rPr>
        <w:rFonts w:hint="default"/>
        <w:lang w:val="en-US" w:eastAsia="en-US" w:bidi="ar-SA"/>
      </w:rPr>
    </w:lvl>
    <w:lvl w:ilvl="3" w:tplc="93826D58">
      <w:numFmt w:val="bullet"/>
      <w:lvlText w:val="•"/>
      <w:lvlJc w:val="left"/>
      <w:pPr>
        <w:ind w:left="3389" w:hanging="428"/>
      </w:pPr>
      <w:rPr>
        <w:rFonts w:hint="default"/>
        <w:lang w:val="en-US" w:eastAsia="en-US" w:bidi="ar-SA"/>
      </w:rPr>
    </w:lvl>
    <w:lvl w:ilvl="4" w:tplc="3F2CEBC0">
      <w:numFmt w:val="bullet"/>
      <w:lvlText w:val="•"/>
      <w:lvlJc w:val="left"/>
      <w:pPr>
        <w:ind w:left="4339" w:hanging="428"/>
      </w:pPr>
      <w:rPr>
        <w:rFonts w:hint="default"/>
        <w:lang w:val="en-US" w:eastAsia="en-US" w:bidi="ar-SA"/>
      </w:rPr>
    </w:lvl>
    <w:lvl w:ilvl="5" w:tplc="CE0AE3C8">
      <w:numFmt w:val="bullet"/>
      <w:lvlText w:val="•"/>
      <w:lvlJc w:val="left"/>
      <w:pPr>
        <w:ind w:left="5289" w:hanging="428"/>
      </w:pPr>
      <w:rPr>
        <w:rFonts w:hint="default"/>
        <w:lang w:val="en-US" w:eastAsia="en-US" w:bidi="ar-SA"/>
      </w:rPr>
    </w:lvl>
    <w:lvl w:ilvl="6" w:tplc="0A106EF2">
      <w:numFmt w:val="bullet"/>
      <w:lvlText w:val="•"/>
      <w:lvlJc w:val="left"/>
      <w:pPr>
        <w:ind w:left="6239" w:hanging="428"/>
      </w:pPr>
      <w:rPr>
        <w:rFonts w:hint="default"/>
        <w:lang w:val="en-US" w:eastAsia="en-US" w:bidi="ar-SA"/>
      </w:rPr>
    </w:lvl>
    <w:lvl w:ilvl="7" w:tplc="D61EBD5C">
      <w:numFmt w:val="bullet"/>
      <w:lvlText w:val="•"/>
      <w:lvlJc w:val="left"/>
      <w:pPr>
        <w:ind w:left="7189" w:hanging="428"/>
      </w:pPr>
      <w:rPr>
        <w:rFonts w:hint="default"/>
        <w:lang w:val="en-US" w:eastAsia="en-US" w:bidi="ar-SA"/>
      </w:rPr>
    </w:lvl>
    <w:lvl w:ilvl="8" w:tplc="1E1203FE">
      <w:numFmt w:val="bullet"/>
      <w:lvlText w:val="•"/>
      <w:lvlJc w:val="left"/>
      <w:pPr>
        <w:ind w:left="8139" w:hanging="428"/>
      </w:pPr>
      <w:rPr>
        <w:rFonts w:hint="default"/>
        <w:lang w:val="en-US" w:eastAsia="en-US" w:bidi="ar-SA"/>
      </w:rPr>
    </w:lvl>
  </w:abstractNum>
  <w:abstractNum w:abstractNumId="76" w15:restartNumberingAfterBreak="0">
    <w:nsid w:val="21B54D09"/>
    <w:multiLevelType w:val="hybridMultilevel"/>
    <w:tmpl w:val="128040D0"/>
    <w:lvl w:ilvl="0" w:tplc="F00EEE78">
      <w:start w:val="1"/>
      <w:numFmt w:val="lowerLetter"/>
      <w:lvlText w:val="%1."/>
      <w:lvlJc w:val="left"/>
      <w:pPr>
        <w:ind w:left="453" w:hanging="284"/>
      </w:pPr>
      <w:rPr>
        <w:rFonts w:ascii="Calibri" w:eastAsia="Calibri" w:hAnsi="Calibri" w:cs="Calibri" w:hint="default"/>
        <w:b w:val="0"/>
        <w:bCs w:val="0"/>
        <w:i w:val="0"/>
        <w:iCs w:val="0"/>
        <w:spacing w:val="-1"/>
        <w:w w:val="100"/>
        <w:sz w:val="22"/>
        <w:szCs w:val="22"/>
        <w:lang w:val="en-US" w:eastAsia="en-US" w:bidi="ar-SA"/>
      </w:rPr>
    </w:lvl>
    <w:lvl w:ilvl="1" w:tplc="0F126BC6">
      <w:numFmt w:val="bullet"/>
      <w:lvlText w:val="•"/>
      <w:lvlJc w:val="left"/>
      <w:pPr>
        <w:ind w:left="980" w:hanging="284"/>
      </w:pPr>
      <w:rPr>
        <w:rFonts w:hint="default"/>
        <w:lang w:val="en-US" w:eastAsia="en-US" w:bidi="ar-SA"/>
      </w:rPr>
    </w:lvl>
    <w:lvl w:ilvl="2" w:tplc="2AE88CFE">
      <w:numFmt w:val="bullet"/>
      <w:lvlText w:val="•"/>
      <w:lvlJc w:val="left"/>
      <w:pPr>
        <w:ind w:left="1501" w:hanging="284"/>
      </w:pPr>
      <w:rPr>
        <w:rFonts w:hint="default"/>
        <w:lang w:val="en-US" w:eastAsia="en-US" w:bidi="ar-SA"/>
      </w:rPr>
    </w:lvl>
    <w:lvl w:ilvl="3" w:tplc="5AD40ECA">
      <w:numFmt w:val="bullet"/>
      <w:lvlText w:val="•"/>
      <w:lvlJc w:val="left"/>
      <w:pPr>
        <w:ind w:left="2021" w:hanging="284"/>
      </w:pPr>
      <w:rPr>
        <w:rFonts w:hint="default"/>
        <w:lang w:val="en-US" w:eastAsia="en-US" w:bidi="ar-SA"/>
      </w:rPr>
    </w:lvl>
    <w:lvl w:ilvl="4" w:tplc="CAE67D30">
      <w:numFmt w:val="bullet"/>
      <w:lvlText w:val="•"/>
      <w:lvlJc w:val="left"/>
      <w:pPr>
        <w:ind w:left="2542" w:hanging="284"/>
      </w:pPr>
      <w:rPr>
        <w:rFonts w:hint="default"/>
        <w:lang w:val="en-US" w:eastAsia="en-US" w:bidi="ar-SA"/>
      </w:rPr>
    </w:lvl>
    <w:lvl w:ilvl="5" w:tplc="183642CC">
      <w:numFmt w:val="bullet"/>
      <w:lvlText w:val="•"/>
      <w:lvlJc w:val="left"/>
      <w:pPr>
        <w:ind w:left="3063" w:hanging="284"/>
      </w:pPr>
      <w:rPr>
        <w:rFonts w:hint="default"/>
        <w:lang w:val="en-US" w:eastAsia="en-US" w:bidi="ar-SA"/>
      </w:rPr>
    </w:lvl>
    <w:lvl w:ilvl="6" w:tplc="021AEFF2">
      <w:numFmt w:val="bullet"/>
      <w:lvlText w:val="•"/>
      <w:lvlJc w:val="left"/>
      <w:pPr>
        <w:ind w:left="3583" w:hanging="284"/>
      </w:pPr>
      <w:rPr>
        <w:rFonts w:hint="default"/>
        <w:lang w:val="en-US" w:eastAsia="en-US" w:bidi="ar-SA"/>
      </w:rPr>
    </w:lvl>
    <w:lvl w:ilvl="7" w:tplc="BC92E6B6">
      <w:numFmt w:val="bullet"/>
      <w:lvlText w:val="•"/>
      <w:lvlJc w:val="left"/>
      <w:pPr>
        <w:ind w:left="4104" w:hanging="284"/>
      </w:pPr>
      <w:rPr>
        <w:rFonts w:hint="default"/>
        <w:lang w:val="en-US" w:eastAsia="en-US" w:bidi="ar-SA"/>
      </w:rPr>
    </w:lvl>
    <w:lvl w:ilvl="8" w:tplc="83E428EC">
      <w:numFmt w:val="bullet"/>
      <w:lvlText w:val="•"/>
      <w:lvlJc w:val="left"/>
      <w:pPr>
        <w:ind w:left="4624" w:hanging="284"/>
      </w:pPr>
      <w:rPr>
        <w:rFonts w:hint="default"/>
        <w:lang w:val="en-US" w:eastAsia="en-US" w:bidi="ar-SA"/>
      </w:rPr>
    </w:lvl>
  </w:abstractNum>
  <w:abstractNum w:abstractNumId="77" w15:restartNumberingAfterBreak="0">
    <w:nsid w:val="21E2162E"/>
    <w:multiLevelType w:val="hybridMultilevel"/>
    <w:tmpl w:val="179ABBB8"/>
    <w:lvl w:ilvl="0" w:tplc="17E4C4D4">
      <w:start w:val="1"/>
      <w:numFmt w:val="lowerLetter"/>
      <w:lvlText w:val="%1."/>
      <w:lvlJc w:val="left"/>
      <w:pPr>
        <w:ind w:left="544" w:hanging="428"/>
      </w:pPr>
      <w:rPr>
        <w:rFonts w:ascii="Calibri" w:eastAsia="Calibri" w:hAnsi="Calibri" w:cs="Calibri" w:hint="default"/>
        <w:b w:val="0"/>
        <w:bCs w:val="0"/>
        <w:i w:val="0"/>
        <w:iCs w:val="0"/>
        <w:spacing w:val="-1"/>
        <w:w w:val="100"/>
        <w:sz w:val="22"/>
        <w:szCs w:val="22"/>
        <w:lang w:val="en-US" w:eastAsia="en-US" w:bidi="ar-SA"/>
      </w:rPr>
    </w:lvl>
    <w:lvl w:ilvl="1" w:tplc="A906DE3E">
      <w:start w:val="1"/>
      <w:numFmt w:val="lowerRoman"/>
      <w:lvlText w:val="%2."/>
      <w:lvlJc w:val="left"/>
      <w:pPr>
        <w:ind w:left="966" w:hanging="423"/>
      </w:pPr>
      <w:rPr>
        <w:rFonts w:ascii="Calibri" w:eastAsia="Calibri" w:hAnsi="Calibri" w:cs="Calibri" w:hint="default"/>
        <w:b w:val="0"/>
        <w:bCs w:val="0"/>
        <w:i w:val="0"/>
        <w:iCs w:val="0"/>
        <w:spacing w:val="0"/>
        <w:w w:val="100"/>
        <w:sz w:val="22"/>
        <w:szCs w:val="22"/>
        <w:lang w:val="en-US" w:eastAsia="en-US" w:bidi="ar-SA"/>
      </w:rPr>
    </w:lvl>
    <w:lvl w:ilvl="2" w:tplc="70B44560">
      <w:numFmt w:val="bullet"/>
      <w:lvlText w:val="•"/>
      <w:lvlJc w:val="left"/>
      <w:pPr>
        <w:ind w:left="1968" w:hanging="423"/>
      </w:pPr>
      <w:rPr>
        <w:rFonts w:hint="default"/>
        <w:lang w:val="en-US" w:eastAsia="en-US" w:bidi="ar-SA"/>
      </w:rPr>
    </w:lvl>
    <w:lvl w:ilvl="3" w:tplc="FB34A940">
      <w:numFmt w:val="bullet"/>
      <w:lvlText w:val="•"/>
      <w:lvlJc w:val="left"/>
      <w:pPr>
        <w:ind w:left="2977" w:hanging="423"/>
      </w:pPr>
      <w:rPr>
        <w:rFonts w:hint="default"/>
        <w:lang w:val="en-US" w:eastAsia="en-US" w:bidi="ar-SA"/>
      </w:rPr>
    </w:lvl>
    <w:lvl w:ilvl="4" w:tplc="728AADCE">
      <w:numFmt w:val="bullet"/>
      <w:lvlText w:val="•"/>
      <w:lvlJc w:val="left"/>
      <w:pPr>
        <w:ind w:left="3986" w:hanging="423"/>
      </w:pPr>
      <w:rPr>
        <w:rFonts w:hint="default"/>
        <w:lang w:val="en-US" w:eastAsia="en-US" w:bidi="ar-SA"/>
      </w:rPr>
    </w:lvl>
    <w:lvl w:ilvl="5" w:tplc="5C0EDAA2">
      <w:numFmt w:val="bullet"/>
      <w:lvlText w:val="•"/>
      <w:lvlJc w:val="left"/>
      <w:pPr>
        <w:ind w:left="4995" w:hanging="423"/>
      </w:pPr>
      <w:rPr>
        <w:rFonts w:hint="default"/>
        <w:lang w:val="en-US" w:eastAsia="en-US" w:bidi="ar-SA"/>
      </w:rPr>
    </w:lvl>
    <w:lvl w:ilvl="6" w:tplc="2222F65C">
      <w:numFmt w:val="bullet"/>
      <w:lvlText w:val="•"/>
      <w:lvlJc w:val="left"/>
      <w:pPr>
        <w:ind w:left="6004" w:hanging="423"/>
      </w:pPr>
      <w:rPr>
        <w:rFonts w:hint="default"/>
        <w:lang w:val="en-US" w:eastAsia="en-US" w:bidi="ar-SA"/>
      </w:rPr>
    </w:lvl>
    <w:lvl w:ilvl="7" w:tplc="E4A8B95C">
      <w:numFmt w:val="bullet"/>
      <w:lvlText w:val="•"/>
      <w:lvlJc w:val="left"/>
      <w:pPr>
        <w:ind w:left="7012" w:hanging="423"/>
      </w:pPr>
      <w:rPr>
        <w:rFonts w:hint="default"/>
        <w:lang w:val="en-US" w:eastAsia="en-US" w:bidi="ar-SA"/>
      </w:rPr>
    </w:lvl>
    <w:lvl w:ilvl="8" w:tplc="A8ECDF3E">
      <w:numFmt w:val="bullet"/>
      <w:lvlText w:val="•"/>
      <w:lvlJc w:val="left"/>
      <w:pPr>
        <w:ind w:left="8021" w:hanging="423"/>
      </w:pPr>
      <w:rPr>
        <w:rFonts w:hint="default"/>
        <w:lang w:val="en-US" w:eastAsia="en-US" w:bidi="ar-SA"/>
      </w:rPr>
    </w:lvl>
  </w:abstractNum>
  <w:abstractNum w:abstractNumId="78" w15:restartNumberingAfterBreak="0">
    <w:nsid w:val="228907BF"/>
    <w:multiLevelType w:val="hybridMultilevel"/>
    <w:tmpl w:val="AC782A38"/>
    <w:lvl w:ilvl="0" w:tplc="053E5F7E">
      <w:start w:val="1"/>
      <w:numFmt w:val="lowerLetter"/>
      <w:lvlText w:val="%1."/>
      <w:lvlJc w:val="left"/>
      <w:pPr>
        <w:ind w:left="544" w:hanging="428"/>
      </w:pPr>
      <w:rPr>
        <w:rFonts w:ascii="Calibri" w:eastAsia="Calibri" w:hAnsi="Calibri" w:cs="Calibri" w:hint="default"/>
        <w:b w:val="0"/>
        <w:bCs w:val="0"/>
        <w:i w:val="0"/>
        <w:iCs w:val="0"/>
        <w:spacing w:val="-1"/>
        <w:w w:val="100"/>
        <w:sz w:val="22"/>
        <w:szCs w:val="22"/>
        <w:lang w:val="en-US" w:eastAsia="en-US" w:bidi="ar-SA"/>
      </w:rPr>
    </w:lvl>
    <w:lvl w:ilvl="1" w:tplc="B9D0EEE4">
      <w:start w:val="1"/>
      <w:numFmt w:val="lowerRoman"/>
      <w:lvlText w:val="%2."/>
      <w:lvlJc w:val="left"/>
      <w:pPr>
        <w:ind w:left="966" w:hanging="423"/>
      </w:pPr>
      <w:rPr>
        <w:rFonts w:ascii="Calibri" w:eastAsia="Calibri" w:hAnsi="Calibri" w:cs="Calibri" w:hint="default"/>
        <w:b w:val="0"/>
        <w:bCs w:val="0"/>
        <w:i w:val="0"/>
        <w:iCs w:val="0"/>
        <w:spacing w:val="0"/>
        <w:w w:val="100"/>
        <w:sz w:val="22"/>
        <w:szCs w:val="22"/>
        <w:lang w:val="en-US" w:eastAsia="en-US" w:bidi="ar-SA"/>
      </w:rPr>
    </w:lvl>
    <w:lvl w:ilvl="2" w:tplc="5F362790">
      <w:numFmt w:val="bullet"/>
      <w:lvlText w:val="•"/>
      <w:lvlJc w:val="left"/>
      <w:pPr>
        <w:ind w:left="1968" w:hanging="423"/>
      </w:pPr>
      <w:rPr>
        <w:rFonts w:hint="default"/>
        <w:lang w:val="en-US" w:eastAsia="en-US" w:bidi="ar-SA"/>
      </w:rPr>
    </w:lvl>
    <w:lvl w:ilvl="3" w:tplc="0A46A0AE">
      <w:numFmt w:val="bullet"/>
      <w:lvlText w:val="•"/>
      <w:lvlJc w:val="left"/>
      <w:pPr>
        <w:ind w:left="2977" w:hanging="423"/>
      </w:pPr>
      <w:rPr>
        <w:rFonts w:hint="default"/>
        <w:lang w:val="en-US" w:eastAsia="en-US" w:bidi="ar-SA"/>
      </w:rPr>
    </w:lvl>
    <w:lvl w:ilvl="4" w:tplc="C0C00C2A">
      <w:numFmt w:val="bullet"/>
      <w:lvlText w:val="•"/>
      <w:lvlJc w:val="left"/>
      <w:pPr>
        <w:ind w:left="3986" w:hanging="423"/>
      </w:pPr>
      <w:rPr>
        <w:rFonts w:hint="default"/>
        <w:lang w:val="en-US" w:eastAsia="en-US" w:bidi="ar-SA"/>
      </w:rPr>
    </w:lvl>
    <w:lvl w:ilvl="5" w:tplc="1DEC3DB8">
      <w:numFmt w:val="bullet"/>
      <w:lvlText w:val="•"/>
      <w:lvlJc w:val="left"/>
      <w:pPr>
        <w:ind w:left="4995" w:hanging="423"/>
      </w:pPr>
      <w:rPr>
        <w:rFonts w:hint="default"/>
        <w:lang w:val="en-US" w:eastAsia="en-US" w:bidi="ar-SA"/>
      </w:rPr>
    </w:lvl>
    <w:lvl w:ilvl="6" w:tplc="0E8C6DB6">
      <w:numFmt w:val="bullet"/>
      <w:lvlText w:val="•"/>
      <w:lvlJc w:val="left"/>
      <w:pPr>
        <w:ind w:left="6004" w:hanging="423"/>
      </w:pPr>
      <w:rPr>
        <w:rFonts w:hint="default"/>
        <w:lang w:val="en-US" w:eastAsia="en-US" w:bidi="ar-SA"/>
      </w:rPr>
    </w:lvl>
    <w:lvl w:ilvl="7" w:tplc="4E8CA49A">
      <w:numFmt w:val="bullet"/>
      <w:lvlText w:val="•"/>
      <w:lvlJc w:val="left"/>
      <w:pPr>
        <w:ind w:left="7012" w:hanging="423"/>
      </w:pPr>
      <w:rPr>
        <w:rFonts w:hint="default"/>
        <w:lang w:val="en-US" w:eastAsia="en-US" w:bidi="ar-SA"/>
      </w:rPr>
    </w:lvl>
    <w:lvl w:ilvl="8" w:tplc="3B70ADE6">
      <w:numFmt w:val="bullet"/>
      <w:lvlText w:val="•"/>
      <w:lvlJc w:val="left"/>
      <w:pPr>
        <w:ind w:left="8021" w:hanging="423"/>
      </w:pPr>
      <w:rPr>
        <w:rFonts w:hint="default"/>
        <w:lang w:val="en-US" w:eastAsia="en-US" w:bidi="ar-SA"/>
      </w:rPr>
    </w:lvl>
  </w:abstractNum>
  <w:abstractNum w:abstractNumId="79" w15:restartNumberingAfterBreak="0">
    <w:nsid w:val="22AB3A43"/>
    <w:multiLevelType w:val="hybridMultilevel"/>
    <w:tmpl w:val="BA42093E"/>
    <w:lvl w:ilvl="0" w:tplc="E65294C4">
      <w:start w:val="1"/>
      <w:numFmt w:val="lowerLetter"/>
      <w:lvlText w:val="%1."/>
      <w:lvlJc w:val="left"/>
      <w:pPr>
        <w:ind w:left="544" w:hanging="428"/>
      </w:pPr>
      <w:rPr>
        <w:rFonts w:ascii="Calibri" w:eastAsia="Calibri" w:hAnsi="Calibri" w:cs="Calibri" w:hint="default"/>
        <w:b w:val="0"/>
        <w:bCs w:val="0"/>
        <w:i w:val="0"/>
        <w:iCs w:val="0"/>
        <w:spacing w:val="-1"/>
        <w:w w:val="100"/>
        <w:sz w:val="22"/>
        <w:szCs w:val="22"/>
        <w:lang w:val="en-US" w:eastAsia="en-US" w:bidi="ar-SA"/>
      </w:rPr>
    </w:lvl>
    <w:lvl w:ilvl="1" w:tplc="95C88CBA">
      <w:numFmt w:val="bullet"/>
      <w:lvlText w:val="•"/>
      <w:lvlJc w:val="left"/>
      <w:pPr>
        <w:ind w:left="1489" w:hanging="428"/>
      </w:pPr>
      <w:rPr>
        <w:rFonts w:hint="default"/>
        <w:lang w:val="en-US" w:eastAsia="en-US" w:bidi="ar-SA"/>
      </w:rPr>
    </w:lvl>
    <w:lvl w:ilvl="2" w:tplc="5648A288">
      <w:numFmt w:val="bullet"/>
      <w:lvlText w:val="•"/>
      <w:lvlJc w:val="left"/>
      <w:pPr>
        <w:ind w:left="2439" w:hanging="428"/>
      </w:pPr>
      <w:rPr>
        <w:rFonts w:hint="default"/>
        <w:lang w:val="en-US" w:eastAsia="en-US" w:bidi="ar-SA"/>
      </w:rPr>
    </w:lvl>
    <w:lvl w:ilvl="3" w:tplc="AA3A2100">
      <w:numFmt w:val="bullet"/>
      <w:lvlText w:val="•"/>
      <w:lvlJc w:val="left"/>
      <w:pPr>
        <w:ind w:left="3389" w:hanging="428"/>
      </w:pPr>
      <w:rPr>
        <w:rFonts w:hint="default"/>
        <w:lang w:val="en-US" w:eastAsia="en-US" w:bidi="ar-SA"/>
      </w:rPr>
    </w:lvl>
    <w:lvl w:ilvl="4" w:tplc="68202800">
      <w:numFmt w:val="bullet"/>
      <w:lvlText w:val="•"/>
      <w:lvlJc w:val="left"/>
      <w:pPr>
        <w:ind w:left="4339" w:hanging="428"/>
      </w:pPr>
      <w:rPr>
        <w:rFonts w:hint="default"/>
        <w:lang w:val="en-US" w:eastAsia="en-US" w:bidi="ar-SA"/>
      </w:rPr>
    </w:lvl>
    <w:lvl w:ilvl="5" w:tplc="DDB2872E">
      <w:numFmt w:val="bullet"/>
      <w:lvlText w:val="•"/>
      <w:lvlJc w:val="left"/>
      <w:pPr>
        <w:ind w:left="5289" w:hanging="428"/>
      </w:pPr>
      <w:rPr>
        <w:rFonts w:hint="default"/>
        <w:lang w:val="en-US" w:eastAsia="en-US" w:bidi="ar-SA"/>
      </w:rPr>
    </w:lvl>
    <w:lvl w:ilvl="6" w:tplc="563E20A6">
      <w:numFmt w:val="bullet"/>
      <w:lvlText w:val="•"/>
      <w:lvlJc w:val="left"/>
      <w:pPr>
        <w:ind w:left="6239" w:hanging="428"/>
      </w:pPr>
      <w:rPr>
        <w:rFonts w:hint="default"/>
        <w:lang w:val="en-US" w:eastAsia="en-US" w:bidi="ar-SA"/>
      </w:rPr>
    </w:lvl>
    <w:lvl w:ilvl="7" w:tplc="D9E81296">
      <w:numFmt w:val="bullet"/>
      <w:lvlText w:val="•"/>
      <w:lvlJc w:val="left"/>
      <w:pPr>
        <w:ind w:left="7189" w:hanging="428"/>
      </w:pPr>
      <w:rPr>
        <w:rFonts w:hint="default"/>
        <w:lang w:val="en-US" w:eastAsia="en-US" w:bidi="ar-SA"/>
      </w:rPr>
    </w:lvl>
    <w:lvl w:ilvl="8" w:tplc="5B74DFC4">
      <w:numFmt w:val="bullet"/>
      <w:lvlText w:val="•"/>
      <w:lvlJc w:val="left"/>
      <w:pPr>
        <w:ind w:left="8139" w:hanging="428"/>
      </w:pPr>
      <w:rPr>
        <w:rFonts w:hint="default"/>
        <w:lang w:val="en-US" w:eastAsia="en-US" w:bidi="ar-SA"/>
      </w:rPr>
    </w:lvl>
  </w:abstractNum>
  <w:abstractNum w:abstractNumId="80" w15:restartNumberingAfterBreak="0">
    <w:nsid w:val="22FA0786"/>
    <w:multiLevelType w:val="hybridMultilevel"/>
    <w:tmpl w:val="8EC22936"/>
    <w:lvl w:ilvl="0" w:tplc="82325906">
      <w:start w:val="1"/>
      <w:numFmt w:val="lowerLetter"/>
      <w:lvlText w:val="%1."/>
      <w:lvlJc w:val="left"/>
      <w:pPr>
        <w:ind w:left="403" w:hanging="284"/>
      </w:pPr>
      <w:rPr>
        <w:rFonts w:ascii="Calibri" w:eastAsia="Calibri" w:hAnsi="Calibri" w:cs="Calibri" w:hint="default"/>
        <w:b w:val="0"/>
        <w:bCs w:val="0"/>
        <w:i w:val="0"/>
        <w:iCs w:val="0"/>
        <w:spacing w:val="-1"/>
        <w:w w:val="100"/>
        <w:sz w:val="22"/>
        <w:szCs w:val="22"/>
        <w:lang w:val="en-US" w:eastAsia="en-US" w:bidi="ar-SA"/>
      </w:rPr>
    </w:lvl>
    <w:lvl w:ilvl="1" w:tplc="D3ECA79A">
      <w:numFmt w:val="bullet"/>
      <w:lvlText w:val="•"/>
      <w:lvlJc w:val="left"/>
      <w:pPr>
        <w:ind w:left="774" w:hanging="284"/>
      </w:pPr>
      <w:rPr>
        <w:rFonts w:hint="default"/>
        <w:lang w:val="en-US" w:eastAsia="en-US" w:bidi="ar-SA"/>
      </w:rPr>
    </w:lvl>
    <w:lvl w:ilvl="2" w:tplc="4B4ACE6A">
      <w:numFmt w:val="bullet"/>
      <w:lvlText w:val="•"/>
      <w:lvlJc w:val="left"/>
      <w:pPr>
        <w:ind w:left="1149" w:hanging="284"/>
      </w:pPr>
      <w:rPr>
        <w:rFonts w:hint="default"/>
        <w:lang w:val="en-US" w:eastAsia="en-US" w:bidi="ar-SA"/>
      </w:rPr>
    </w:lvl>
    <w:lvl w:ilvl="3" w:tplc="39E0CB9A">
      <w:numFmt w:val="bullet"/>
      <w:lvlText w:val="•"/>
      <w:lvlJc w:val="left"/>
      <w:pPr>
        <w:ind w:left="1524" w:hanging="284"/>
      </w:pPr>
      <w:rPr>
        <w:rFonts w:hint="default"/>
        <w:lang w:val="en-US" w:eastAsia="en-US" w:bidi="ar-SA"/>
      </w:rPr>
    </w:lvl>
    <w:lvl w:ilvl="4" w:tplc="79BCB33E">
      <w:numFmt w:val="bullet"/>
      <w:lvlText w:val="•"/>
      <w:lvlJc w:val="left"/>
      <w:pPr>
        <w:ind w:left="1899" w:hanging="284"/>
      </w:pPr>
      <w:rPr>
        <w:rFonts w:hint="default"/>
        <w:lang w:val="en-US" w:eastAsia="en-US" w:bidi="ar-SA"/>
      </w:rPr>
    </w:lvl>
    <w:lvl w:ilvl="5" w:tplc="F432AE26">
      <w:numFmt w:val="bullet"/>
      <w:lvlText w:val="•"/>
      <w:lvlJc w:val="left"/>
      <w:pPr>
        <w:ind w:left="2274" w:hanging="284"/>
      </w:pPr>
      <w:rPr>
        <w:rFonts w:hint="default"/>
        <w:lang w:val="en-US" w:eastAsia="en-US" w:bidi="ar-SA"/>
      </w:rPr>
    </w:lvl>
    <w:lvl w:ilvl="6" w:tplc="62DE4A16">
      <w:numFmt w:val="bullet"/>
      <w:lvlText w:val="•"/>
      <w:lvlJc w:val="left"/>
      <w:pPr>
        <w:ind w:left="2648" w:hanging="284"/>
      </w:pPr>
      <w:rPr>
        <w:rFonts w:hint="default"/>
        <w:lang w:val="en-US" w:eastAsia="en-US" w:bidi="ar-SA"/>
      </w:rPr>
    </w:lvl>
    <w:lvl w:ilvl="7" w:tplc="B4D26314">
      <w:numFmt w:val="bullet"/>
      <w:lvlText w:val="•"/>
      <w:lvlJc w:val="left"/>
      <w:pPr>
        <w:ind w:left="3023" w:hanging="284"/>
      </w:pPr>
      <w:rPr>
        <w:rFonts w:hint="default"/>
        <w:lang w:val="en-US" w:eastAsia="en-US" w:bidi="ar-SA"/>
      </w:rPr>
    </w:lvl>
    <w:lvl w:ilvl="8" w:tplc="6CAA0F4A">
      <w:numFmt w:val="bullet"/>
      <w:lvlText w:val="•"/>
      <w:lvlJc w:val="left"/>
      <w:pPr>
        <w:ind w:left="3398" w:hanging="284"/>
      </w:pPr>
      <w:rPr>
        <w:rFonts w:hint="default"/>
        <w:lang w:val="en-US" w:eastAsia="en-US" w:bidi="ar-SA"/>
      </w:rPr>
    </w:lvl>
  </w:abstractNum>
  <w:abstractNum w:abstractNumId="81" w15:restartNumberingAfterBreak="0">
    <w:nsid w:val="236756A3"/>
    <w:multiLevelType w:val="hybridMultilevel"/>
    <w:tmpl w:val="DAF23680"/>
    <w:lvl w:ilvl="0" w:tplc="4A24C11C">
      <w:start w:val="1"/>
      <w:numFmt w:val="lowerLetter"/>
      <w:lvlText w:val="%1."/>
      <w:lvlJc w:val="left"/>
      <w:pPr>
        <w:ind w:left="340" w:hanging="284"/>
      </w:pPr>
      <w:rPr>
        <w:rFonts w:ascii="Calibri" w:eastAsia="Calibri" w:hAnsi="Calibri" w:cs="Calibri" w:hint="default"/>
        <w:b w:val="0"/>
        <w:bCs w:val="0"/>
        <w:i w:val="0"/>
        <w:iCs w:val="0"/>
        <w:spacing w:val="-1"/>
        <w:w w:val="100"/>
        <w:sz w:val="22"/>
        <w:szCs w:val="22"/>
        <w:lang w:val="en-US" w:eastAsia="en-US" w:bidi="ar-SA"/>
      </w:rPr>
    </w:lvl>
    <w:lvl w:ilvl="1" w:tplc="DD26B5C0">
      <w:numFmt w:val="bullet"/>
      <w:lvlText w:val="•"/>
      <w:lvlJc w:val="left"/>
      <w:pPr>
        <w:ind w:left="517" w:hanging="284"/>
      </w:pPr>
      <w:rPr>
        <w:rFonts w:hint="default"/>
        <w:lang w:val="en-US" w:eastAsia="en-US" w:bidi="ar-SA"/>
      </w:rPr>
    </w:lvl>
    <w:lvl w:ilvl="2" w:tplc="26A62084">
      <w:numFmt w:val="bullet"/>
      <w:lvlText w:val="•"/>
      <w:lvlJc w:val="left"/>
      <w:pPr>
        <w:ind w:left="695" w:hanging="284"/>
      </w:pPr>
      <w:rPr>
        <w:rFonts w:hint="default"/>
        <w:lang w:val="en-US" w:eastAsia="en-US" w:bidi="ar-SA"/>
      </w:rPr>
    </w:lvl>
    <w:lvl w:ilvl="3" w:tplc="B7862DE0">
      <w:numFmt w:val="bullet"/>
      <w:lvlText w:val="•"/>
      <w:lvlJc w:val="left"/>
      <w:pPr>
        <w:ind w:left="873" w:hanging="284"/>
      </w:pPr>
      <w:rPr>
        <w:rFonts w:hint="default"/>
        <w:lang w:val="en-US" w:eastAsia="en-US" w:bidi="ar-SA"/>
      </w:rPr>
    </w:lvl>
    <w:lvl w:ilvl="4" w:tplc="5C0A6D66">
      <w:numFmt w:val="bullet"/>
      <w:lvlText w:val="•"/>
      <w:lvlJc w:val="left"/>
      <w:pPr>
        <w:ind w:left="1050" w:hanging="284"/>
      </w:pPr>
      <w:rPr>
        <w:rFonts w:hint="default"/>
        <w:lang w:val="en-US" w:eastAsia="en-US" w:bidi="ar-SA"/>
      </w:rPr>
    </w:lvl>
    <w:lvl w:ilvl="5" w:tplc="5EECD714">
      <w:numFmt w:val="bullet"/>
      <w:lvlText w:val="•"/>
      <w:lvlJc w:val="left"/>
      <w:pPr>
        <w:ind w:left="1228" w:hanging="284"/>
      </w:pPr>
      <w:rPr>
        <w:rFonts w:hint="default"/>
        <w:lang w:val="en-US" w:eastAsia="en-US" w:bidi="ar-SA"/>
      </w:rPr>
    </w:lvl>
    <w:lvl w:ilvl="6" w:tplc="CE205E9E">
      <w:numFmt w:val="bullet"/>
      <w:lvlText w:val="•"/>
      <w:lvlJc w:val="left"/>
      <w:pPr>
        <w:ind w:left="1406" w:hanging="284"/>
      </w:pPr>
      <w:rPr>
        <w:rFonts w:hint="default"/>
        <w:lang w:val="en-US" w:eastAsia="en-US" w:bidi="ar-SA"/>
      </w:rPr>
    </w:lvl>
    <w:lvl w:ilvl="7" w:tplc="41AA64F8">
      <w:numFmt w:val="bullet"/>
      <w:lvlText w:val="•"/>
      <w:lvlJc w:val="left"/>
      <w:pPr>
        <w:ind w:left="1583" w:hanging="284"/>
      </w:pPr>
      <w:rPr>
        <w:rFonts w:hint="default"/>
        <w:lang w:val="en-US" w:eastAsia="en-US" w:bidi="ar-SA"/>
      </w:rPr>
    </w:lvl>
    <w:lvl w:ilvl="8" w:tplc="DBB65BF2">
      <w:numFmt w:val="bullet"/>
      <w:lvlText w:val="•"/>
      <w:lvlJc w:val="left"/>
      <w:pPr>
        <w:ind w:left="1761" w:hanging="284"/>
      </w:pPr>
      <w:rPr>
        <w:rFonts w:hint="default"/>
        <w:lang w:val="en-US" w:eastAsia="en-US" w:bidi="ar-SA"/>
      </w:rPr>
    </w:lvl>
  </w:abstractNum>
  <w:abstractNum w:abstractNumId="82" w15:restartNumberingAfterBreak="0">
    <w:nsid w:val="236A4722"/>
    <w:multiLevelType w:val="hybridMultilevel"/>
    <w:tmpl w:val="385A6436"/>
    <w:lvl w:ilvl="0" w:tplc="D6A879C8">
      <w:start w:val="1"/>
      <w:numFmt w:val="lowerLetter"/>
      <w:lvlText w:val="%1."/>
      <w:lvlJc w:val="left"/>
      <w:pPr>
        <w:ind w:left="394" w:hanging="337"/>
      </w:pPr>
      <w:rPr>
        <w:rFonts w:ascii="Calibri" w:eastAsia="Calibri" w:hAnsi="Calibri" w:cs="Calibri" w:hint="default"/>
        <w:b/>
        <w:bCs/>
        <w:i w:val="0"/>
        <w:iCs w:val="0"/>
        <w:spacing w:val="0"/>
        <w:w w:val="85"/>
        <w:sz w:val="22"/>
        <w:szCs w:val="22"/>
        <w:u w:val="single" w:color="000000"/>
        <w:lang w:val="en-US" w:eastAsia="en-US" w:bidi="ar-SA"/>
      </w:rPr>
    </w:lvl>
    <w:lvl w:ilvl="1" w:tplc="55924E58">
      <w:numFmt w:val="bullet"/>
      <w:lvlText w:val="•"/>
      <w:lvlJc w:val="left"/>
      <w:pPr>
        <w:ind w:left="626" w:hanging="337"/>
      </w:pPr>
      <w:rPr>
        <w:rFonts w:hint="default"/>
        <w:lang w:val="en-US" w:eastAsia="en-US" w:bidi="ar-SA"/>
      </w:rPr>
    </w:lvl>
    <w:lvl w:ilvl="2" w:tplc="F3E0760C">
      <w:numFmt w:val="bullet"/>
      <w:lvlText w:val="•"/>
      <w:lvlJc w:val="left"/>
      <w:pPr>
        <w:ind w:left="853" w:hanging="337"/>
      </w:pPr>
      <w:rPr>
        <w:rFonts w:hint="default"/>
        <w:lang w:val="en-US" w:eastAsia="en-US" w:bidi="ar-SA"/>
      </w:rPr>
    </w:lvl>
    <w:lvl w:ilvl="3" w:tplc="403C8BF2">
      <w:numFmt w:val="bullet"/>
      <w:lvlText w:val="•"/>
      <w:lvlJc w:val="left"/>
      <w:pPr>
        <w:ind w:left="1079" w:hanging="337"/>
      </w:pPr>
      <w:rPr>
        <w:rFonts w:hint="default"/>
        <w:lang w:val="en-US" w:eastAsia="en-US" w:bidi="ar-SA"/>
      </w:rPr>
    </w:lvl>
    <w:lvl w:ilvl="4" w:tplc="26AE6B78">
      <w:numFmt w:val="bullet"/>
      <w:lvlText w:val="•"/>
      <w:lvlJc w:val="left"/>
      <w:pPr>
        <w:ind w:left="1306" w:hanging="337"/>
      </w:pPr>
      <w:rPr>
        <w:rFonts w:hint="default"/>
        <w:lang w:val="en-US" w:eastAsia="en-US" w:bidi="ar-SA"/>
      </w:rPr>
    </w:lvl>
    <w:lvl w:ilvl="5" w:tplc="39200F78">
      <w:numFmt w:val="bullet"/>
      <w:lvlText w:val="•"/>
      <w:lvlJc w:val="left"/>
      <w:pPr>
        <w:ind w:left="1532" w:hanging="337"/>
      </w:pPr>
      <w:rPr>
        <w:rFonts w:hint="default"/>
        <w:lang w:val="en-US" w:eastAsia="en-US" w:bidi="ar-SA"/>
      </w:rPr>
    </w:lvl>
    <w:lvl w:ilvl="6" w:tplc="D2024A76">
      <w:numFmt w:val="bullet"/>
      <w:lvlText w:val="•"/>
      <w:lvlJc w:val="left"/>
      <w:pPr>
        <w:ind w:left="1759" w:hanging="337"/>
      </w:pPr>
      <w:rPr>
        <w:rFonts w:hint="default"/>
        <w:lang w:val="en-US" w:eastAsia="en-US" w:bidi="ar-SA"/>
      </w:rPr>
    </w:lvl>
    <w:lvl w:ilvl="7" w:tplc="01906F74">
      <w:numFmt w:val="bullet"/>
      <w:lvlText w:val="•"/>
      <w:lvlJc w:val="left"/>
      <w:pPr>
        <w:ind w:left="1985" w:hanging="337"/>
      </w:pPr>
      <w:rPr>
        <w:rFonts w:hint="default"/>
        <w:lang w:val="en-US" w:eastAsia="en-US" w:bidi="ar-SA"/>
      </w:rPr>
    </w:lvl>
    <w:lvl w:ilvl="8" w:tplc="13B43716">
      <w:numFmt w:val="bullet"/>
      <w:lvlText w:val="•"/>
      <w:lvlJc w:val="left"/>
      <w:pPr>
        <w:ind w:left="2212" w:hanging="337"/>
      </w:pPr>
      <w:rPr>
        <w:rFonts w:hint="default"/>
        <w:lang w:val="en-US" w:eastAsia="en-US" w:bidi="ar-SA"/>
      </w:rPr>
    </w:lvl>
  </w:abstractNum>
  <w:abstractNum w:abstractNumId="83" w15:restartNumberingAfterBreak="0">
    <w:nsid w:val="24017C33"/>
    <w:multiLevelType w:val="hybridMultilevel"/>
    <w:tmpl w:val="1B608CE0"/>
    <w:lvl w:ilvl="0" w:tplc="E984FC24">
      <w:start w:val="1"/>
      <w:numFmt w:val="lowerLetter"/>
      <w:lvlText w:val="%1."/>
      <w:lvlJc w:val="left"/>
      <w:pPr>
        <w:ind w:left="544" w:hanging="428"/>
      </w:pPr>
      <w:rPr>
        <w:rFonts w:ascii="Calibri" w:eastAsia="Calibri" w:hAnsi="Calibri" w:cs="Calibri" w:hint="default"/>
        <w:b w:val="0"/>
        <w:bCs w:val="0"/>
        <w:i w:val="0"/>
        <w:iCs w:val="0"/>
        <w:spacing w:val="-1"/>
        <w:w w:val="100"/>
        <w:sz w:val="22"/>
        <w:szCs w:val="22"/>
        <w:lang w:val="en-US" w:eastAsia="en-US" w:bidi="ar-SA"/>
      </w:rPr>
    </w:lvl>
    <w:lvl w:ilvl="1" w:tplc="A880B3E6">
      <w:numFmt w:val="bullet"/>
      <w:lvlText w:val="•"/>
      <w:lvlJc w:val="left"/>
      <w:pPr>
        <w:ind w:left="1489" w:hanging="428"/>
      </w:pPr>
      <w:rPr>
        <w:rFonts w:hint="default"/>
        <w:lang w:val="en-US" w:eastAsia="en-US" w:bidi="ar-SA"/>
      </w:rPr>
    </w:lvl>
    <w:lvl w:ilvl="2" w:tplc="F6886490">
      <w:numFmt w:val="bullet"/>
      <w:lvlText w:val="•"/>
      <w:lvlJc w:val="left"/>
      <w:pPr>
        <w:ind w:left="2439" w:hanging="428"/>
      </w:pPr>
      <w:rPr>
        <w:rFonts w:hint="default"/>
        <w:lang w:val="en-US" w:eastAsia="en-US" w:bidi="ar-SA"/>
      </w:rPr>
    </w:lvl>
    <w:lvl w:ilvl="3" w:tplc="633C5472">
      <w:numFmt w:val="bullet"/>
      <w:lvlText w:val="•"/>
      <w:lvlJc w:val="left"/>
      <w:pPr>
        <w:ind w:left="3389" w:hanging="428"/>
      </w:pPr>
      <w:rPr>
        <w:rFonts w:hint="default"/>
        <w:lang w:val="en-US" w:eastAsia="en-US" w:bidi="ar-SA"/>
      </w:rPr>
    </w:lvl>
    <w:lvl w:ilvl="4" w:tplc="ED14D30E">
      <w:numFmt w:val="bullet"/>
      <w:lvlText w:val="•"/>
      <w:lvlJc w:val="left"/>
      <w:pPr>
        <w:ind w:left="4339" w:hanging="428"/>
      </w:pPr>
      <w:rPr>
        <w:rFonts w:hint="default"/>
        <w:lang w:val="en-US" w:eastAsia="en-US" w:bidi="ar-SA"/>
      </w:rPr>
    </w:lvl>
    <w:lvl w:ilvl="5" w:tplc="5324EF9E">
      <w:numFmt w:val="bullet"/>
      <w:lvlText w:val="•"/>
      <w:lvlJc w:val="left"/>
      <w:pPr>
        <w:ind w:left="5289" w:hanging="428"/>
      </w:pPr>
      <w:rPr>
        <w:rFonts w:hint="default"/>
        <w:lang w:val="en-US" w:eastAsia="en-US" w:bidi="ar-SA"/>
      </w:rPr>
    </w:lvl>
    <w:lvl w:ilvl="6" w:tplc="12709E56">
      <w:numFmt w:val="bullet"/>
      <w:lvlText w:val="•"/>
      <w:lvlJc w:val="left"/>
      <w:pPr>
        <w:ind w:left="6239" w:hanging="428"/>
      </w:pPr>
      <w:rPr>
        <w:rFonts w:hint="default"/>
        <w:lang w:val="en-US" w:eastAsia="en-US" w:bidi="ar-SA"/>
      </w:rPr>
    </w:lvl>
    <w:lvl w:ilvl="7" w:tplc="C1BCF828">
      <w:numFmt w:val="bullet"/>
      <w:lvlText w:val="•"/>
      <w:lvlJc w:val="left"/>
      <w:pPr>
        <w:ind w:left="7189" w:hanging="428"/>
      </w:pPr>
      <w:rPr>
        <w:rFonts w:hint="default"/>
        <w:lang w:val="en-US" w:eastAsia="en-US" w:bidi="ar-SA"/>
      </w:rPr>
    </w:lvl>
    <w:lvl w:ilvl="8" w:tplc="D3E22396">
      <w:numFmt w:val="bullet"/>
      <w:lvlText w:val="•"/>
      <w:lvlJc w:val="left"/>
      <w:pPr>
        <w:ind w:left="8139" w:hanging="428"/>
      </w:pPr>
      <w:rPr>
        <w:rFonts w:hint="default"/>
        <w:lang w:val="en-US" w:eastAsia="en-US" w:bidi="ar-SA"/>
      </w:rPr>
    </w:lvl>
  </w:abstractNum>
  <w:abstractNum w:abstractNumId="84" w15:restartNumberingAfterBreak="0">
    <w:nsid w:val="24173AAF"/>
    <w:multiLevelType w:val="hybridMultilevel"/>
    <w:tmpl w:val="0CF44098"/>
    <w:lvl w:ilvl="0" w:tplc="5DF61420">
      <w:start w:val="1"/>
      <w:numFmt w:val="lowerLetter"/>
      <w:lvlText w:val="%1."/>
      <w:lvlJc w:val="left"/>
      <w:pPr>
        <w:ind w:left="258" w:hanging="216"/>
      </w:pPr>
      <w:rPr>
        <w:rFonts w:ascii="Calibri" w:eastAsia="Calibri" w:hAnsi="Calibri" w:cs="Calibri" w:hint="default"/>
        <w:b/>
        <w:bCs/>
        <w:i w:val="0"/>
        <w:iCs w:val="0"/>
        <w:strike/>
        <w:spacing w:val="0"/>
        <w:w w:val="88"/>
        <w:sz w:val="22"/>
        <w:szCs w:val="22"/>
        <w:lang w:val="en-US" w:eastAsia="en-US" w:bidi="ar-SA"/>
      </w:rPr>
    </w:lvl>
    <w:lvl w:ilvl="1" w:tplc="516AD11C">
      <w:numFmt w:val="bullet"/>
      <w:lvlText w:val="•"/>
      <w:lvlJc w:val="left"/>
      <w:pPr>
        <w:ind w:left="457" w:hanging="216"/>
      </w:pPr>
      <w:rPr>
        <w:rFonts w:hint="default"/>
        <w:lang w:val="en-US" w:eastAsia="en-US" w:bidi="ar-SA"/>
      </w:rPr>
    </w:lvl>
    <w:lvl w:ilvl="2" w:tplc="CE2037A8">
      <w:numFmt w:val="bullet"/>
      <w:lvlText w:val="•"/>
      <w:lvlJc w:val="left"/>
      <w:pPr>
        <w:ind w:left="654" w:hanging="216"/>
      </w:pPr>
      <w:rPr>
        <w:rFonts w:hint="default"/>
        <w:lang w:val="en-US" w:eastAsia="en-US" w:bidi="ar-SA"/>
      </w:rPr>
    </w:lvl>
    <w:lvl w:ilvl="3" w:tplc="870A2616">
      <w:numFmt w:val="bullet"/>
      <w:lvlText w:val="•"/>
      <w:lvlJc w:val="left"/>
      <w:pPr>
        <w:ind w:left="851" w:hanging="216"/>
      </w:pPr>
      <w:rPr>
        <w:rFonts w:hint="default"/>
        <w:lang w:val="en-US" w:eastAsia="en-US" w:bidi="ar-SA"/>
      </w:rPr>
    </w:lvl>
    <w:lvl w:ilvl="4" w:tplc="64EACF70">
      <w:numFmt w:val="bullet"/>
      <w:lvlText w:val="•"/>
      <w:lvlJc w:val="left"/>
      <w:pPr>
        <w:ind w:left="1048" w:hanging="216"/>
      </w:pPr>
      <w:rPr>
        <w:rFonts w:hint="default"/>
        <w:lang w:val="en-US" w:eastAsia="en-US" w:bidi="ar-SA"/>
      </w:rPr>
    </w:lvl>
    <w:lvl w:ilvl="5" w:tplc="B0FC68FC">
      <w:numFmt w:val="bullet"/>
      <w:lvlText w:val="•"/>
      <w:lvlJc w:val="left"/>
      <w:pPr>
        <w:ind w:left="1246" w:hanging="216"/>
      </w:pPr>
      <w:rPr>
        <w:rFonts w:hint="default"/>
        <w:lang w:val="en-US" w:eastAsia="en-US" w:bidi="ar-SA"/>
      </w:rPr>
    </w:lvl>
    <w:lvl w:ilvl="6" w:tplc="ED44CD34">
      <w:numFmt w:val="bullet"/>
      <w:lvlText w:val="•"/>
      <w:lvlJc w:val="left"/>
      <w:pPr>
        <w:ind w:left="1443" w:hanging="216"/>
      </w:pPr>
      <w:rPr>
        <w:rFonts w:hint="default"/>
        <w:lang w:val="en-US" w:eastAsia="en-US" w:bidi="ar-SA"/>
      </w:rPr>
    </w:lvl>
    <w:lvl w:ilvl="7" w:tplc="D16E058A">
      <w:numFmt w:val="bullet"/>
      <w:lvlText w:val="•"/>
      <w:lvlJc w:val="left"/>
      <w:pPr>
        <w:ind w:left="1640" w:hanging="216"/>
      </w:pPr>
      <w:rPr>
        <w:rFonts w:hint="default"/>
        <w:lang w:val="en-US" w:eastAsia="en-US" w:bidi="ar-SA"/>
      </w:rPr>
    </w:lvl>
    <w:lvl w:ilvl="8" w:tplc="FF7CEF8E">
      <w:numFmt w:val="bullet"/>
      <w:lvlText w:val="•"/>
      <w:lvlJc w:val="left"/>
      <w:pPr>
        <w:ind w:left="1837" w:hanging="216"/>
      </w:pPr>
      <w:rPr>
        <w:rFonts w:hint="default"/>
        <w:lang w:val="en-US" w:eastAsia="en-US" w:bidi="ar-SA"/>
      </w:rPr>
    </w:lvl>
  </w:abstractNum>
  <w:abstractNum w:abstractNumId="85" w15:restartNumberingAfterBreak="0">
    <w:nsid w:val="24700590"/>
    <w:multiLevelType w:val="hybridMultilevel"/>
    <w:tmpl w:val="1DB654E0"/>
    <w:lvl w:ilvl="0" w:tplc="8EDAC202">
      <w:start w:val="3"/>
      <w:numFmt w:val="lowerLetter"/>
      <w:lvlText w:val="%1."/>
      <w:lvlJc w:val="left"/>
      <w:pPr>
        <w:ind w:left="455" w:hanging="346"/>
      </w:pPr>
      <w:rPr>
        <w:rFonts w:ascii="Calibri" w:eastAsia="Calibri" w:hAnsi="Calibri" w:cs="Calibri" w:hint="default"/>
        <w:b/>
        <w:bCs/>
        <w:i w:val="0"/>
        <w:iCs w:val="0"/>
        <w:spacing w:val="-2"/>
        <w:w w:val="88"/>
        <w:sz w:val="22"/>
        <w:szCs w:val="22"/>
        <w:u w:val="single" w:color="000000"/>
        <w:lang w:val="en-US" w:eastAsia="en-US" w:bidi="ar-SA"/>
      </w:rPr>
    </w:lvl>
    <w:lvl w:ilvl="1" w:tplc="58C611C0">
      <w:start w:val="1"/>
      <w:numFmt w:val="lowerRoman"/>
      <w:lvlText w:val="%2."/>
      <w:lvlJc w:val="left"/>
      <w:pPr>
        <w:ind w:left="864" w:hanging="428"/>
      </w:pPr>
      <w:rPr>
        <w:rFonts w:ascii="Calibri" w:eastAsia="Calibri" w:hAnsi="Calibri" w:cs="Calibri" w:hint="default"/>
        <w:b/>
        <w:bCs/>
        <w:i w:val="0"/>
        <w:iCs w:val="0"/>
        <w:spacing w:val="-2"/>
        <w:w w:val="100"/>
        <w:sz w:val="22"/>
        <w:szCs w:val="22"/>
        <w:lang w:val="en-US" w:eastAsia="en-US" w:bidi="ar-SA"/>
      </w:rPr>
    </w:lvl>
    <w:lvl w:ilvl="2" w:tplc="321A5748">
      <w:numFmt w:val="bullet"/>
      <w:lvlText w:val="•"/>
      <w:lvlJc w:val="left"/>
      <w:pPr>
        <w:ind w:left="1235" w:hanging="428"/>
      </w:pPr>
      <w:rPr>
        <w:rFonts w:hint="default"/>
        <w:lang w:val="en-US" w:eastAsia="en-US" w:bidi="ar-SA"/>
      </w:rPr>
    </w:lvl>
    <w:lvl w:ilvl="3" w:tplc="B8D2EB24">
      <w:numFmt w:val="bullet"/>
      <w:lvlText w:val="•"/>
      <w:lvlJc w:val="left"/>
      <w:pPr>
        <w:ind w:left="1610" w:hanging="428"/>
      </w:pPr>
      <w:rPr>
        <w:rFonts w:hint="default"/>
        <w:lang w:val="en-US" w:eastAsia="en-US" w:bidi="ar-SA"/>
      </w:rPr>
    </w:lvl>
    <w:lvl w:ilvl="4" w:tplc="7B10B688">
      <w:numFmt w:val="bullet"/>
      <w:lvlText w:val="•"/>
      <w:lvlJc w:val="left"/>
      <w:pPr>
        <w:ind w:left="1985" w:hanging="428"/>
      </w:pPr>
      <w:rPr>
        <w:rFonts w:hint="default"/>
        <w:lang w:val="en-US" w:eastAsia="en-US" w:bidi="ar-SA"/>
      </w:rPr>
    </w:lvl>
    <w:lvl w:ilvl="5" w:tplc="37BA51BA">
      <w:numFmt w:val="bullet"/>
      <w:lvlText w:val="•"/>
      <w:lvlJc w:val="left"/>
      <w:pPr>
        <w:ind w:left="2360" w:hanging="428"/>
      </w:pPr>
      <w:rPr>
        <w:rFonts w:hint="default"/>
        <w:lang w:val="en-US" w:eastAsia="en-US" w:bidi="ar-SA"/>
      </w:rPr>
    </w:lvl>
    <w:lvl w:ilvl="6" w:tplc="B3569F50">
      <w:numFmt w:val="bullet"/>
      <w:lvlText w:val="•"/>
      <w:lvlJc w:val="left"/>
      <w:pPr>
        <w:ind w:left="2735" w:hanging="428"/>
      </w:pPr>
      <w:rPr>
        <w:rFonts w:hint="default"/>
        <w:lang w:val="en-US" w:eastAsia="en-US" w:bidi="ar-SA"/>
      </w:rPr>
    </w:lvl>
    <w:lvl w:ilvl="7" w:tplc="288CFA70">
      <w:numFmt w:val="bullet"/>
      <w:lvlText w:val="•"/>
      <w:lvlJc w:val="left"/>
      <w:pPr>
        <w:ind w:left="3110" w:hanging="428"/>
      </w:pPr>
      <w:rPr>
        <w:rFonts w:hint="default"/>
        <w:lang w:val="en-US" w:eastAsia="en-US" w:bidi="ar-SA"/>
      </w:rPr>
    </w:lvl>
    <w:lvl w:ilvl="8" w:tplc="22F67CA0">
      <w:numFmt w:val="bullet"/>
      <w:lvlText w:val="•"/>
      <w:lvlJc w:val="left"/>
      <w:pPr>
        <w:ind w:left="3485" w:hanging="428"/>
      </w:pPr>
      <w:rPr>
        <w:rFonts w:hint="default"/>
        <w:lang w:val="en-US" w:eastAsia="en-US" w:bidi="ar-SA"/>
      </w:rPr>
    </w:lvl>
  </w:abstractNum>
  <w:abstractNum w:abstractNumId="86" w15:restartNumberingAfterBreak="0">
    <w:nsid w:val="25474FB0"/>
    <w:multiLevelType w:val="hybridMultilevel"/>
    <w:tmpl w:val="D1BE1AB0"/>
    <w:lvl w:ilvl="0" w:tplc="409AD42C">
      <w:start w:val="2"/>
      <w:numFmt w:val="lowerRoman"/>
      <w:lvlText w:val="%1."/>
      <w:lvlJc w:val="left"/>
      <w:pPr>
        <w:ind w:left="771" w:hanging="284"/>
      </w:pPr>
      <w:rPr>
        <w:rFonts w:ascii="Calibri" w:eastAsia="Calibri" w:hAnsi="Calibri" w:cs="Calibri" w:hint="default"/>
        <w:b w:val="0"/>
        <w:bCs w:val="0"/>
        <w:i w:val="0"/>
        <w:iCs w:val="0"/>
        <w:spacing w:val="0"/>
        <w:w w:val="100"/>
        <w:sz w:val="22"/>
        <w:szCs w:val="22"/>
        <w:lang w:val="en-US" w:eastAsia="en-US" w:bidi="ar-SA"/>
      </w:rPr>
    </w:lvl>
    <w:lvl w:ilvl="1" w:tplc="27903E04">
      <w:start w:val="1"/>
      <w:numFmt w:val="upperLetter"/>
      <w:lvlText w:val="%2."/>
      <w:lvlJc w:val="left"/>
      <w:pPr>
        <w:ind w:left="1059" w:hanging="284"/>
      </w:pPr>
      <w:rPr>
        <w:rFonts w:ascii="Calibri" w:eastAsia="Calibri" w:hAnsi="Calibri" w:cs="Calibri" w:hint="default"/>
        <w:b w:val="0"/>
        <w:bCs w:val="0"/>
        <w:i w:val="0"/>
        <w:iCs w:val="0"/>
        <w:spacing w:val="0"/>
        <w:w w:val="100"/>
        <w:sz w:val="22"/>
        <w:szCs w:val="22"/>
        <w:lang w:val="en-US" w:eastAsia="en-US" w:bidi="ar-SA"/>
      </w:rPr>
    </w:lvl>
    <w:lvl w:ilvl="2" w:tplc="A17CB9B4">
      <w:numFmt w:val="bullet"/>
      <w:lvlText w:val="•"/>
      <w:lvlJc w:val="left"/>
      <w:pPr>
        <w:ind w:left="1735" w:hanging="284"/>
      </w:pPr>
      <w:rPr>
        <w:rFonts w:hint="default"/>
        <w:lang w:val="en-US" w:eastAsia="en-US" w:bidi="ar-SA"/>
      </w:rPr>
    </w:lvl>
    <w:lvl w:ilvl="3" w:tplc="B00A1E4A">
      <w:numFmt w:val="bullet"/>
      <w:lvlText w:val="•"/>
      <w:lvlJc w:val="left"/>
      <w:pPr>
        <w:ind w:left="2410" w:hanging="284"/>
      </w:pPr>
      <w:rPr>
        <w:rFonts w:hint="default"/>
        <w:lang w:val="en-US" w:eastAsia="en-US" w:bidi="ar-SA"/>
      </w:rPr>
    </w:lvl>
    <w:lvl w:ilvl="4" w:tplc="3E964B2A">
      <w:numFmt w:val="bullet"/>
      <w:lvlText w:val="•"/>
      <w:lvlJc w:val="left"/>
      <w:pPr>
        <w:ind w:left="3086" w:hanging="284"/>
      </w:pPr>
      <w:rPr>
        <w:rFonts w:hint="default"/>
        <w:lang w:val="en-US" w:eastAsia="en-US" w:bidi="ar-SA"/>
      </w:rPr>
    </w:lvl>
    <w:lvl w:ilvl="5" w:tplc="E0BA02C0">
      <w:numFmt w:val="bullet"/>
      <w:lvlText w:val="•"/>
      <w:lvlJc w:val="left"/>
      <w:pPr>
        <w:ind w:left="3761" w:hanging="284"/>
      </w:pPr>
      <w:rPr>
        <w:rFonts w:hint="default"/>
        <w:lang w:val="en-US" w:eastAsia="en-US" w:bidi="ar-SA"/>
      </w:rPr>
    </w:lvl>
    <w:lvl w:ilvl="6" w:tplc="F094085E">
      <w:numFmt w:val="bullet"/>
      <w:lvlText w:val="•"/>
      <w:lvlJc w:val="left"/>
      <w:pPr>
        <w:ind w:left="4437" w:hanging="284"/>
      </w:pPr>
      <w:rPr>
        <w:rFonts w:hint="default"/>
        <w:lang w:val="en-US" w:eastAsia="en-US" w:bidi="ar-SA"/>
      </w:rPr>
    </w:lvl>
    <w:lvl w:ilvl="7" w:tplc="55A409C6">
      <w:numFmt w:val="bullet"/>
      <w:lvlText w:val="•"/>
      <w:lvlJc w:val="left"/>
      <w:pPr>
        <w:ind w:left="5112" w:hanging="284"/>
      </w:pPr>
      <w:rPr>
        <w:rFonts w:hint="default"/>
        <w:lang w:val="en-US" w:eastAsia="en-US" w:bidi="ar-SA"/>
      </w:rPr>
    </w:lvl>
    <w:lvl w:ilvl="8" w:tplc="65E80BEC">
      <w:numFmt w:val="bullet"/>
      <w:lvlText w:val="•"/>
      <w:lvlJc w:val="left"/>
      <w:pPr>
        <w:ind w:left="5788" w:hanging="284"/>
      </w:pPr>
      <w:rPr>
        <w:rFonts w:hint="default"/>
        <w:lang w:val="en-US" w:eastAsia="en-US" w:bidi="ar-SA"/>
      </w:rPr>
    </w:lvl>
  </w:abstractNum>
  <w:abstractNum w:abstractNumId="87" w15:restartNumberingAfterBreak="0">
    <w:nsid w:val="25B674D6"/>
    <w:multiLevelType w:val="hybridMultilevel"/>
    <w:tmpl w:val="F4E8ED66"/>
    <w:lvl w:ilvl="0" w:tplc="F5CE9F3C">
      <w:start w:val="1"/>
      <w:numFmt w:val="lowerLetter"/>
      <w:lvlText w:val="%1."/>
      <w:lvlJc w:val="left"/>
      <w:pPr>
        <w:ind w:left="544" w:hanging="428"/>
      </w:pPr>
      <w:rPr>
        <w:rFonts w:ascii="Calibri" w:eastAsia="Calibri" w:hAnsi="Calibri" w:cs="Calibri" w:hint="default"/>
        <w:b/>
        <w:bCs/>
        <w:i w:val="0"/>
        <w:iCs w:val="0"/>
        <w:strike/>
        <w:spacing w:val="0"/>
        <w:w w:val="100"/>
        <w:sz w:val="22"/>
        <w:szCs w:val="22"/>
        <w:lang w:val="en-US" w:eastAsia="en-US" w:bidi="ar-SA"/>
      </w:rPr>
    </w:lvl>
    <w:lvl w:ilvl="1" w:tplc="6B66C5C4">
      <w:start w:val="1"/>
      <w:numFmt w:val="lowerRoman"/>
      <w:lvlText w:val="%2."/>
      <w:lvlJc w:val="left"/>
      <w:pPr>
        <w:ind w:left="966" w:hanging="423"/>
      </w:pPr>
      <w:rPr>
        <w:rFonts w:ascii="Calibri" w:eastAsia="Calibri" w:hAnsi="Calibri" w:cs="Calibri" w:hint="default"/>
        <w:b/>
        <w:bCs/>
        <w:i w:val="0"/>
        <w:iCs w:val="0"/>
        <w:strike/>
        <w:spacing w:val="-2"/>
        <w:w w:val="94"/>
        <w:sz w:val="22"/>
        <w:szCs w:val="22"/>
        <w:lang w:val="en-US" w:eastAsia="en-US" w:bidi="ar-SA"/>
      </w:rPr>
    </w:lvl>
    <w:lvl w:ilvl="2" w:tplc="ABC67AA8">
      <w:numFmt w:val="bullet"/>
      <w:lvlText w:val="•"/>
      <w:lvlJc w:val="left"/>
      <w:pPr>
        <w:ind w:left="1968" w:hanging="423"/>
      </w:pPr>
      <w:rPr>
        <w:rFonts w:hint="default"/>
        <w:lang w:val="en-US" w:eastAsia="en-US" w:bidi="ar-SA"/>
      </w:rPr>
    </w:lvl>
    <w:lvl w:ilvl="3" w:tplc="12F20A56">
      <w:numFmt w:val="bullet"/>
      <w:lvlText w:val="•"/>
      <w:lvlJc w:val="left"/>
      <w:pPr>
        <w:ind w:left="2977" w:hanging="423"/>
      </w:pPr>
      <w:rPr>
        <w:rFonts w:hint="default"/>
        <w:lang w:val="en-US" w:eastAsia="en-US" w:bidi="ar-SA"/>
      </w:rPr>
    </w:lvl>
    <w:lvl w:ilvl="4" w:tplc="F27C350C">
      <w:numFmt w:val="bullet"/>
      <w:lvlText w:val="•"/>
      <w:lvlJc w:val="left"/>
      <w:pPr>
        <w:ind w:left="3986" w:hanging="423"/>
      </w:pPr>
      <w:rPr>
        <w:rFonts w:hint="default"/>
        <w:lang w:val="en-US" w:eastAsia="en-US" w:bidi="ar-SA"/>
      </w:rPr>
    </w:lvl>
    <w:lvl w:ilvl="5" w:tplc="62F847A8">
      <w:numFmt w:val="bullet"/>
      <w:lvlText w:val="•"/>
      <w:lvlJc w:val="left"/>
      <w:pPr>
        <w:ind w:left="4995" w:hanging="423"/>
      </w:pPr>
      <w:rPr>
        <w:rFonts w:hint="default"/>
        <w:lang w:val="en-US" w:eastAsia="en-US" w:bidi="ar-SA"/>
      </w:rPr>
    </w:lvl>
    <w:lvl w:ilvl="6" w:tplc="4F363A44">
      <w:numFmt w:val="bullet"/>
      <w:lvlText w:val="•"/>
      <w:lvlJc w:val="left"/>
      <w:pPr>
        <w:ind w:left="6004" w:hanging="423"/>
      </w:pPr>
      <w:rPr>
        <w:rFonts w:hint="default"/>
        <w:lang w:val="en-US" w:eastAsia="en-US" w:bidi="ar-SA"/>
      </w:rPr>
    </w:lvl>
    <w:lvl w:ilvl="7" w:tplc="AED011BE">
      <w:numFmt w:val="bullet"/>
      <w:lvlText w:val="•"/>
      <w:lvlJc w:val="left"/>
      <w:pPr>
        <w:ind w:left="7012" w:hanging="423"/>
      </w:pPr>
      <w:rPr>
        <w:rFonts w:hint="default"/>
        <w:lang w:val="en-US" w:eastAsia="en-US" w:bidi="ar-SA"/>
      </w:rPr>
    </w:lvl>
    <w:lvl w:ilvl="8" w:tplc="2D84A414">
      <w:numFmt w:val="bullet"/>
      <w:lvlText w:val="•"/>
      <w:lvlJc w:val="left"/>
      <w:pPr>
        <w:ind w:left="8021" w:hanging="423"/>
      </w:pPr>
      <w:rPr>
        <w:rFonts w:hint="default"/>
        <w:lang w:val="en-US" w:eastAsia="en-US" w:bidi="ar-SA"/>
      </w:rPr>
    </w:lvl>
  </w:abstractNum>
  <w:abstractNum w:abstractNumId="88" w15:restartNumberingAfterBreak="0">
    <w:nsid w:val="25D10C64"/>
    <w:multiLevelType w:val="hybridMultilevel"/>
    <w:tmpl w:val="F43A0A66"/>
    <w:lvl w:ilvl="0" w:tplc="650A96D6">
      <w:start w:val="1"/>
      <w:numFmt w:val="lowerLetter"/>
      <w:lvlText w:val="%1."/>
      <w:lvlJc w:val="left"/>
      <w:pPr>
        <w:ind w:left="544" w:hanging="428"/>
      </w:pPr>
      <w:rPr>
        <w:rFonts w:ascii="Calibri" w:eastAsia="Calibri" w:hAnsi="Calibri" w:cs="Calibri" w:hint="default"/>
        <w:b w:val="0"/>
        <w:bCs w:val="0"/>
        <w:i w:val="0"/>
        <w:iCs w:val="0"/>
        <w:spacing w:val="-1"/>
        <w:w w:val="100"/>
        <w:sz w:val="22"/>
        <w:szCs w:val="22"/>
        <w:lang w:val="en-US" w:eastAsia="en-US" w:bidi="ar-SA"/>
      </w:rPr>
    </w:lvl>
    <w:lvl w:ilvl="1" w:tplc="07A0D29C">
      <w:start w:val="1"/>
      <w:numFmt w:val="lowerRoman"/>
      <w:lvlText w:val="%2."/>
      <w:lvlJc w:val="left"/>
      <w:pPr>
        <w:ind w:left="966" w:hanging="423"/>
      </w:pPr>
      <w:rPr>
        <w:rFonts w:ascii="Calibri" w:eastAsia="Calibri" w:hAnsi="Calibri" w:cs="Calibri" w:hint="default"/>
        <w:b w:val="0"/>
        <w:bCs w:val="0"/>
        <w:i w:val="0"/>
        <w:iCs w:val="0"/>
        <w:spacing w:val="-3"/>
        <w:w w:val="100"/>
        <w:sz w:val="22"/>
        <w:szCs w:val="22"/>
        <w:lang w:val="en-US" w:eastAsia="en-US" w:bidi="ar-SA"/>
      </w:rPr>
    </w:lvl>
    <w:lvl w:ilvl="2" w:tplc="507C2D4C">
      <w:numFmt w:val="bullet"/>
      <w:lvlText w:val="•"/>
      <w:lvlJc w:val="left"/>
      <w:pPr>
        <w:ind w:left="1968" w:hanging="423"/>
      </w:pPr>
      <w:rPr>
        <w:rFonts w:hint="default"/>
        <w:lang w:val="en-US" w:eastAsia="en-US" w:bidi="ar-SA"/>
      </w:rPr>
    </w:lvl>
    <w:lvl w:ilvl="3" w:tplc="2CD8E422">
      <w:numFmt w:val="bullet"/>
      <w:lvlText w:val="•"/>
      <w:lvlJc w:val="left"/>
      <w:pPr>
        <w:ind w:left="2977" w:hanging="423"/>
      </w:pPr>
      <w:rPr>
        <w:rFonts w:hint="default"/>
        <w:lang w:val="en-US" w:eastAsia="en-US" w:bidi="ar-SA"/>
      </w:rPr>
    </w:lvl>
    <w:lvl w:ilvl="4" w:tplc="8A28C2BA">
      <w:numFmt w:val="bullet"/>
      <w:lvlText w:val="•"/>
      <w:lvlJc w:val="left"/>
      <w:pPr>
        <w:ind w:left="3986" w:hanging="423"/>
      </w:pPr>
      <w:rPr>
        <w:rFonts w:hint="default"/>
        <w:lang w:val="en-US" w:eastAsia="en-US" w:bidi="ar-SA"/>
      </w:rPr>
    </w:lvl>
    <w:lvl w:ilvl="5" w:tplc="CE8C6CC6">
      <w:numFmt w:val="bullet"/>
      <w:lvlText w:val="•"/>
      <w:lvlJc w:val="left"/>
      <w:pPr>
        <w:ind w:left="4995" w:hanging="423"/>
      </w:pPr>
      <w:rPr>
        <w:rFonts w:hint="default"/>
        <w:lang w:val="en-US" w:eastAsia="en-US" w:bidi="ar-SA"/>
      </w:rPr>
    </w:lvl>
    <w:lvl w:ilvl="6" w:tplc="75444620">
      <w:numFmt w:val="bullet"/>
      <w:lvlText w:val="•"/>
      <w:lvlJc w:val="left"/>
      <w:pPr>
        <w:ind w:left="6004" w:hanging="423"/>
      </w:pPr>
      <w:rPr>
        <w:rFonts w:hint="default"/>
        <w:lang w:val="en-US" w:eastAsia="en-US" w:bidi="ar-SA"/>
      </w:rPr>
    </w:lvl>
    <w:lvl w:ilvl="7" w:tplc="8E96B7E8">
      <w:numFmt w:val="bullet"/>
      <w:lvlText w:val="•"/>
      <w:lvlJc w:val="left"/>
      <w:pPr>
        <w:ind w:left="7012" w:hanging="423"/>
      </w:pPr>
      <w:rPr>
        <w:rFonts w:hint="default"/>
        <w:lang w:val="en-US" w:eastAsia="en-US" w:bidi="ar-SA"/>
      </w:rPr>
    </w:lvl>
    <w:lvl w:ilvl="8" w:tplc="E9029532">
      <w:numFmt w:val="bullet"/>
      <w:lvlText w:val="•"/>
      <w:lvlJc w:val="left"/>
      <w:pPr>
        <w:ind w:left="8021" w:hanging="423"/>
      </w:pPr>
      <w:rPr>
        <w:rFonts w:hint="default"/>
        <w:lang w:val="en-US" w:eastAsia="en-US" w:bidi="ar-SA"/>
      </w:rPr>
    </w:lvl>
  </w:abstractNum>
  <w:abstractNum w:abstractNumId="89" w15:restartNumberingAfterBreak="0">
    <w:nsid w:val="26204688"/>
    <w:multiLevelType w:val="hybridMultilevel"/>
    <w:tmpl w:val="03C4D54A"/>
    <w:lvl w:ilvl="0" w:tplc="FC609A30">
      <w:start w:val="1"/>
      <w:numFmt w:val="lowerLetter"/>
      <w:lvlText w:val="%1."/>
      <w:lvlJc w:val="left"/>
      <w:pPr>
        <w:ind w:left="474" w:hanging="413"/>
      </w:pPr>
      <w:rPr>
        <w:rFonts w:ascii="Calibri" w:eastAsia="Calibri" w:hAnsi="Calibri" w:cs="Calibri" w:hint="default"/>
        <w:b/>
        <w:bCs/>
        <w:i w:val="0"/>
        <w:iCs w:val="0"/>
        <w:strike/>
        <w:spacing w:val="0"/>
        <w:w w:val="89"/>
        <w:sz w:val="22"/>
        <w:szCs w:val="22"/>
        <w:lang w:val="en-US" w:eastAsia="en-US" w:bidi="ar-SA"/>
      </w:rPr>
    </w:lvl>
    <w:lvl w:ilvl="1" w:tplc="BD9203AE">
      <w:start w:val="1"/>
      <w:numFmt w:val="lowerRoman"/>
      <w:lvlText w:val="%2."/>
      <w:lvlJc w:val="left"/>
      <w:pPr>
        <w:ind w:left="782" w:hanging="471"/>
      </w:pPr>
      <w:rPr>
        <w:rFonts w:ascii="Calibri" w:eastAsia="Calibri" w:hAnsi="Calibri" w:cs="Calibri" w:hint="default"/>
        <w:b/>
        <w:bCs/>
        <w:i w:val="0"/>
        <w:iCs w:val="0"/>
        <w:strike/>
        <w:spacing w:val="-2"/>
        <w:w w:val="100"/>
        <w:sz w:val="22"/>
        <w:szCs w:val="22"/>
        <w:lang w:val="en-US" w:eastAsia="en-US" w:bidi="ar-SA"/>
      </w:rPr>
    </w:lvl>
    <w:lvl w:ilvl="2" w:tplc="A9268FA2">
      <w:numFmt w:val="bullet"/>
      <w:lvlText w:val="•"/>
      <w:lvlJc w:val="left"/>
      <w:pPr>
        <w:ind w:left="800" w:hanging="471"/>
      </w:pPr>
      <w:rPr>
        <w:rFonts w:hint="default"/>
        <w:lang w:val="en-US" w:eastAsia="en-US" w:bidi="ar-SA"/>
      </w:rPr>
    </w:lvl>
    <w:lvl w:ilvl="3" w:tplc="B590EE0C">
      <w:numFmt w:val="bullet"/>
      <w:lvlText w:val="•"/>
      <w:lvlJc w:val="left"/>
      <w:pPr>
        <w:ind w:left="1022" w:hanging="471"/>
      </w:pPr>
      <w:rPr>
        <w:rFonts w:hint="default"/>
        <w:lang w:val="en-US" w:eastAsia="en-US" w:bidi="ar-SA"/>
      </w:rPr>
    </w:lvl>
    <w:lvl w:ilvl="4" w:tplc="E3EA1E5E">
      <w:numFmt w:val="bullet"/>
      <w:lvlText w:val="•"/>
      <w:lvlJc w:val="left"/>
      <w:pPr>
        <w:ind w:left="1245" w:hanging="471"/>
      </w:pPr>
      <w:rPr>
        <w:rFonts w:hint="default"/>
        <w:lang w:val="en-US" w:eastAsia="en-US" w:bidi="ar-SA"/>
      </w:rPr>
    </w:lvl>
    <w:lvl w:ilvl="5" w:tplc="574A4B12">
      <w:numFmt w:val="bullet"/>
      <w:lvlText w:val="•"/>
      <w:lvlJc w:val="left"/>
      <w:pPr>
        <w:ind w:left="1468" w:hanging="471"/>
      </w:pPr>
      <w:rPr>
        <w:rFonts w:hint="default"/>
        <w:lang w:val="en-US" w:eastAsia="en-US" w:bidi="ar-SA"/>
      </w:rPr>
    </w:lvl>
    <w:lvl w:ilvl="6" w:tplc="4966384E">
      <w:numFmt w:val="bullet"/>
      <w:lvlText w:val="•"/>
      <w:lvlJc w:val="left"/>
      <w:pPr>
        <w:ind w:left="1691" w:hanging="471"/>
      </w:pPr>
      <w:rPr>
        <w:rFonts w:hint="default"/>
        <w:lang w:val="en-US" w:eastAsia="en-US" w:bidi="ar-SA"/>
      </w:rPr>
    </w:lvl>
    <w:lvl w:ilvl="7" w:tplc="97BA3A5A">
      <w:numFmt w:val="bullet"/>
      <w:lvlText w:val="•"/>
      <w:lvlJc w:val="left"/>
      <w:pPr>
        <w:ind w:left="1914" w:hanging="471"/>
      </w:pPr>
      <w:rPr>
        <w:rFonts w:hint="default"/>
        <w:lang w:val="en-US" w:eastAsia="en-US" w:bidi="ar-SA"/>
      </w:rPr>
    </w:lvl>
    <w:lvl w:ilvl="8" w:tplc="15B8BAEC">
      <w:numFmt w:val="bullet"/>
      <w:lvlText w:val="•"/>
      <w:lvlJc w:val="left"/>
      <w:pPr>
        <w:ind w:left="2137" w:hanging="471"/>
      </w:pPr>
      <w:rPr>
        <w:rFonts w:hint="default"/>
        <w:lang w:val="en-US" w:eastAsia="en-US" w:bidi="ar-SA"/>
      </w:rPr>
    </w:lvl>
  </w:abstractNum>
  <w:abstractNum w:abstractNumId="90" w15:restartNumberingAfterBreak="0">
    <w:nsid w:val="26A40AED"/>
    <w:multiLevelType w:val="hybridMultilevel"/>
    <w:tmpl w:val="A49C9044"/>
    <w:lvl w:ilvl="0" w:tplc="2A823E80">
      <w:start w:val="1"/>
      <w:numFmt w:val="lowerRoman"/>
      <w:lvlText w:val="%1."/>
      <w:lvlJc w:val="left"/>
      <w:pPr>
        <w:ind w:left="571" w:hanging="284"/>
      </w:pPr>
      <w:rPr>
        <w:rFonts w:ascii="Calibri" w:eastAsia="Calibri" w:hAnsi="Calibri" w:cs="Calibri" w:hint="default"/>
        <w:b w:val="0"/>
        <w:bCs w:val="0"/>
        <w:i w:val="0"/>
        <w:iCs w:val="0"/>
        <w:spacing w:val="0"/>
        <w:w w:val="100"/>
        <w:sz w:val="22"/>
        <w:szCs w:val="22"/>
        <w:lang w:val="en-US" w:eastAsia="en-US" w:bidi="ar-SA"/>
      </w:rPr>
    </w:lvl>
    <w:lvl w:ilvl="1" w:tplc="0BAE6C1E">
      <w:numFmt w:val="bullet"/>
      <w:lvlText w:val="•"/>
      <w:lvlJc w:val="left"/>
      <w:pPr>
        <w:ind w:left="733" w:hanging="284"/>
      </w:pPr>
      <w:rPr>
        <w:rFonts w:hint="default"/>
        <w:lang w:val="en-US" w:eastAsia="en-US" w:bidi="ar-SA"/>
      </w:rPr>
    </w:lvl>
    <w:lvl w:ilvl="2" w:tplc="4C888EF8">
      <w:numFmt w:val="bullet"/>
      <w:lvlText w:val="•"/>
      <w:lvlJc w:val="left"/>
      <w:pPr>
        <w:ind w:left="887" w:hanging="284"/>
      </w:pPr>
      <w:rPr>
        <w:rFonts w:hint="default"/>
        <w:lang w:val="en-US" w:eastAsia="en-US" w:bidi="ar-SA"/>
      </w:rPr>
    </w:lvl>
    <w:lvl w:ilvl="3" w:tplc="3320B9D2">
      <w:numFmt w:val="bullet"/>
      <w:lvlText w:val="•"/>
      <w:lvlJc w:val="left"/>
      <w:pPr>
        <w:ind w:left="1041" w:hanging="284"/>
      </w:pPr>
      <w:rPr>
        <w:rFonts w:hint="default"/>
        <w:lang w:val="en-US" w:eastAsia="en-US" w:bidi="ar-SA"/>
      </w:rPr>
    </w:lvl>
    <w:lvl w:ilvl="4" w:tplc="410E23E6">
      <w:numFmt w:val="bullet"/>
      <w:lvlText w:val="•"/>
      <w:lvlJc w:val="left"/>
      <w:pPr>
        <w:ind w:left="1194" w:hanging="284"/>
      </w:pPr>
      <w:rPr>
        <w:rFonts w:hint="default"/>
        <w:lang w:val="en-US" w:eastAsia="en-US" w:bidi="ar-SA"/>
      </w:rPr>
    </w:lvl>
    <w:lvl w:ilvl="5" w:tplc="A9D4B534">
      <w:numFmt w:val="bullet"/>
      <w:lvlText w:val="•"/>
      <w:lvlJc w:val="left"/>
      <w:pPr>
        <w:ind w:left="1348" w:hanging="284"/>
      </w:pPr>
      <w:rPr>
        <w:rFonts w:hint="default"/>
        <w:lang w:val="en-US" w:eastAsia="en-US" w:bidi="ar-SA"/>
      </w:rPr>
    </w:lvl>
    <w:lvl w:ilvl="6" w:tplc="0DA619E4">
      <w:numFmt w:val="bullet"/>
      <w:lvlText w:val="•"/>
      <w:lvlJc w:val="left"/>
      <w:pPr>
        <w:ind w:left="1502" w:hanging="284"/>
      </w:pPr>
      <w:rPr>
        <w:rFonts w:hint="default"/>
        <w:lang w:val="en-US" w:eastAsia="en-US" w:bidi="ar-SA"/>
      </w:rPr>
    </w:lvl>
    <w:lvl w:ilvl="7" w:tplc="9482BB2E">
      <w:numFmt w:val="bullet"/>
      <w:lvlText w:val="•"/>
      <w:lvlJc w:val="left"/>
      <w:pPr>
        <w:ind w:left="1655" w:hanging="284"/>
      </w:pPr>
      <w:rPr>
        <w:rFonts w:hint="default"/>
        <w:lang w:val="en-US" w:eastAsia="en-US" w:bidi="ar-SA"/>
      </w:rPr>
    </w:lvl>
    <w:lvl w:ilvl="8" w:tplc="69624176">
      <w:numFmt w:val="bullet"/>
      <w:lvlText w:val="•"/>
      <w:lvlJc w:val="left"/>
      <w:pPr>
        <w:ind w:left="1809" w:hanging="284"/>
      </w:pPr>
      <w:rPr>
        <w:rFonts w:hint="default"/>
        <w:lang w:val="en-US" w:eastAsia="en-US" w:bidi="ar-SA"/>
      </w:rPr>
    </w:lvl>
  </w:abstractNum>
  <w:abstractNum w:abstractNumId="91" w15:restartNumberingAfterBreak="0">
    <w:nsid w:val="26F25673"/>
    <w:multiLevelType w:val="hybridMultilevel"/>
    <w:tmpl w:val="5F7477DC"/>
    <w:lvl w:ilvl="0" w:tplc="CEB6B416">
      <w:start w:val="1"/>
      <w:numFmt w:val="lowerLetter"/>
      <w:lvlText w:val="%1."/>
      <w:lvlJc w:val="left"/>
      <w:pPr>
        <w:ind w:left="683" w:hanging="567"/>
      </w:pPr>
      <w:rPr>
        <w:rFonts w:ascii="Calibri" w:eastAsia="Calibri" w:hAnsi="Calibri" w:cs="Calibri" w:hint="default"/>
        <w:b w:val="0"/>
        <w:bCs w:val="0"/>
        <w:i w:val="0"/>
        <w:iCs w:val="0"/>
        <w:spacing w:val="-1"/>
        <w:w w:val="100"/>
        <w:sz w:val="22"/>
        <w:szCs w:val="22"/>
        <w:lang w:val="en-US" w:eastAsia="en-US" w:bidi="ar-SA"/>
      </w:rPr>
    </w:lvl>
    <w:lvl w:ilvl="1" w:tplc="6150A3C2">
      <w:numFmt w:val="bullet"/>
      <w:lvlText w:val="•"/>
      <w:lvlJc w:val="left"/>
      <w:pPr>
        <w:ind w:left="1615" w:hanging="567"/>
      </w:pPr>
      <w:rPr>
        <w:rFonts w:hint="default"/>
        <w:lang w:val="en-US" w:eastAsia="en-US" w:bidi="ar-SA"/>
      </w:rPr>
    </w:lvl>
    <w:lvl w:ilvl="2" w:tplc="F6CA52EC">
      <w:numFmt w:val="bullet"/>
      <w:lvlText w:val="•"/>
      <w:lvlJc w:val="left"/>
      <w:pPr>
        <w:ind w:left="2551" w:hanging="567"/>
      </w:pPr>
      <w:rPr>
        <w:rFonts w:hint="default"/>
        <w:lang w:val="en-US" w:eastAsia="en-US" w:bidi="ar-SA"/>
      </w:rPr>
    </w:lvl>
    <w:lvl w:ilvl="3" w:tplc="B7782776">
      <w:numFmt w:val="bullet"/>
      <w:lvlText w:val="•"/>
      <w:lvlJc w:val="left"/>
      <w:pPr>
        <w:ind w:left="3487" w:hanging="567"/>
      </w:pPr>
      <w:rPr>
        <w:rFonts w:hint="default"/>
        <w:lang w:val="en-US" w:eastAsia="en-US" w:bidi="ar-SA"/>
      </w:rPr>
    </w:lvl>
    <w:lvl w:ilvl="4" w:tplc="36DAD196">
      <w:numFmt w:val="bullet"/>
      <w:lvlText w:val="•"/>
      <w:lvlJc w:val="left"/>
      <w:pPr>
        <w:ind w:left="4423" w:hanging="567"/>
      </w:pPr>
      <w:rPr>
        <w:rFonts w:hint="default"/>
        <w:lang w:val="en-US" w:eastAsia="en-US" w:bidi="ar-SA"/>
      </w:rPr>
    </w:lvl>
    <w:lvl w:ilvl="5" w:tplc="FC2CEFCA">
      <w:numFmt w:val="bullet"/>
      <w:lvlText w:val="•"/>
      <w:lvlJc w:val="left"/>
      <w:pPr>
        <w:ind w:left="5359" w:hanging="567"/>
      </w:pPr>
      <w:rPr>
        <w:rFonts w:hint="default"/>
        <w:lang w:val="en-US" w:eastAsia="en-US" w:bidi="ar-SA"/>
      </w:rPr>
    </w:lvl>
    <w:lvl w:ilvl="6" w:tplc="DC16BD2A">
      <w:numFmt w:val="bullet"/>
      <w:lvlText w:val="•"/>
      <w:lvlJc w:val="left"/>
      <w:pPr>
        <w:ind w:left="6295" w:hanging="567"/>
      </w:pPr>
      <w:rPr>
        <w:rFonts w:hint="default"/>
        <w:lang w:val="en-US" w:eastAsia="en-US" w:bidi="ar-SA"/>
      </w:rPr>
    </w:lvl>
    <w:lvl w:ilvl="7" w:tplc="840EA6AA">
      <w:numFmt w:val="bullet"/>
      <w:lvlText w:val="•"/>
      <w:lvlJc w:val="left"/>
      <w:pPr>
        <w:ind w:left="7231" w:hanging="567"/>
      </w:pPr>
      <w:rPr>
        <w:rFonts w:hint="default"/>
        <w:lang w:val="en-US" w:eastAsia="en-US" w:bidi="ar-SA"/>
      </w:rPr>
    </w:lvl>
    <w:lvl w:ilvl="8" w:tplc="5BAA0DD2">
      <w:numFmt w:val="bullet"/>
      <w:lvlText w:val="•"/>
      <w:lvlJc w:val="left"/>
      <w:pPr>
        <w:ind w:left="8167" w:hanging="567"/>
      </w:pPr>
      <w:rPr>
        <w:rFonts w:hint="default"/>
        <w:lang w:val="en-US" w:eastAsia="en-US" w:bidi="ar-SA"/>
      </w:rPr>
    </w:lvl>
  </w:abstractNum>
  <w:abstractNum w:abstractNumId="92" w15:restartNumberingAfterBreak="0">
    <w:nsid w:val="2757682B"/>
    <w:multiLevelType w:val="hybridMultilevel"/>
    <w:tmpl w:val="F7341B2C"/>
    <w:lvl w:ilvl="0" w:tplc="DC8EC0B6">
      <w:start w:val="1"/>
      <w:numFmt w:val="lowerLetter"/>
      <w:lvlText w:val="%1."/>
      <w:lvlJc w:val="left"/>
      <w:pPr>
        <w:ind w:left="544" w:hanging="428"/>
      </w:pPr>
      <w:rPr>
        <w:rFonts w:ascii="Calibri" w:eastAsia="Calibri" w:hAnsi="Calibri" w:cs="Calibri" w:hint="default"/>
        <w:b w:val="0"/>
        <w:bCs w:val="0"/>
        <w:i w:val="0"/>
        <w:iCs w:val="0"/>
        <w:spacing w:val="-1"/>
        <w:w w:val="100"/>
        <w:sz w:val="22"/>
        <w:szCs w:val="22"/>
        <w:lang w:val="en-US" w:eastAsia="en-US" w:bidi="ar-SA"/>
      </w:rPr>
    </w:lvl>
    <w:lvl w:ilvl="1" w:tplc="82BCEC28">
      <w:numFmt w:val="bullet"/>
      <w:lvlText w:val="•"/>
      <w:lvlJc w:val="left"/>
      <w:pPr>
        <w:ind w:left="1489" w:hanging="428"/>
      </w:pPr>
      <w:rPr>
        <w:rFonts w:hint="default"/>
        <w:lang w:val="en-US" w:eastAsia="en-US" w:bidi="ar-SA"/>
      </w:rPr>
    </w:lvl>
    <w:lvl w:ilvl="2" w:tplc="3C3074E6">
      <w:numFmt w:val="bullet"/>
      <w:lvlText w:val="•"/>
      <w:lvlJc w:val="left"/>
      <w:pPr>
        <w:ind w:left="2439" w:hanging="428"/>
      </w:pPr>
      <w:rPr>
        <w:rFonts w:hint="default"/>
        <w:lang w:val="en-US" w:eastAsia="en-US" w:bidi="ar-SA"/>
      </w:rPr>
    </w:lvl>
    <w:lvl w:ilvl="3" w:tplc="0E6CBA2A">
      <w:numFmt w:val="bullet"/>
      <w:lvlText w:val="•"/>
      <w:lvlJc w:val="left"/>
      <w:pPr>
        <w:ind w:left="3389" w:hanging="428"/>
      </w:pPr>
      <w:rPr>
        <w:rFonts w:hint="default"/>
        <w:lang w:val="en-US" w:eastAsia="en-US" w:bidi="ar-SA"/>
      </w:rPr>
    </w:lvl>
    <w:lvl w:ilvl="4" w:tplc="75C6AB7E">
      <w:numFmt w:val="bullet"/>
      <w:lvlText w:val="•"/>
      <w:lvlJc w:val="left"/>
      <w:pPr>
        <w:ind w:left="4339" w:hanging="428"/>
      </w:pPr>
      <w:rPr>
        <w:rFonts w:hint="default"/>
        <w:lang w:val="en-US" w:eastAsia="en-US" w:bidi="ar-SA"/>
      </w:rPr>
    </w:lvl>
    <w:lvl w:ilvl="5" w:tplc="965EF8E6">
      <w:numFmt w:val="bullet"/>
      <w:lvlText w:val="•"/>
      <w:lvlJc w:val="left"/>
      <w:pPr>
        <w:ind w:left="5289" w:hanging="428"/>
      </w:pPr>
      <w:rPr>
        <w:rFonts w:hint="default"/>
        <w:lang w:val="en-US" w:eastAsia="en-US" w:bidi="ar-SA"/>
      </w:rPr>
    </w:lvl>
    <w:lvl w:ilvl="6" w:tplc="19DEA6CC">
      <w:numFmt w:val="bullet"/>
      <w:lvlText w:val="•"/>
      <w:lvlJc w:val="left"/>
      <w:pPr>
        <w:ind w:left="6239" w:hanging="428"/>
      </w:pPr>
      <w:rPr>
        <w:rFonts w:hint="default"/>
        <w:lang w:val="en-US" w:eastAsia="en-US" w:bidi="ar-SA"/>
      </w:rPr>
    </w:lvl>
    <w:lvl w:ilvl="7" w:tplc="4D2CFC08">
      <w:numFmt w:val="bullet"/>
      <w:lvlText w:val="•"/>
      <w:lvlJc w:val="left"/>
      <w:pPr>
        <w:ind w:left="7189" w:hanging="428"/>
      </w:pPr>
      <w:rPr>
        <w:rFonts w:hint="default"/>
        <w:lang w:val="en-US" w:eastAsia="en-US" w:bidi="ar-SA"/>
      </w:rPr>
    </w:lvl>
    <w:lvl w:ilvl="8" w:tplc="7518BC14">
      <w:numFmt w:val="bullet"/>
      <w:lvlText w:val="•"/>
      <w:lvlJc w:val="left"/>
      <w:pPr>
        <w:ind w:left="8139" w:hanging="428"/>
      </w:pPr>
      <w:rPr>
        <w:rFonts w:hint="default"/>
        <w:lang w:val="en-US" w:eastAsia="en-US" w:bidi="ar-SA"/>
      </w:rPr>
    </w:lvl>
  </w:abstractNum>
  <w:abstractNum w:abstractNumId="93" w15:restartNumberingAfterBreak="0">
    <w:nsid w:val="278A1D70"/>
    <w:multiLevelType w:val="multilevel"/>
    <w:tmpl w:val="27624A24"/>
    <w:lvl w:ilvl="0">
      <w:start w:val="8"/>
      <w:numFmt w:val="decimal"/>
      <w:lvlText w:val="%1"/>
      <w:lvlJc w:val="left"/>
      <w:pPr>
        <w:ind w:left="1249" w:hanging="1134"/>
      </w:pPr>
      <w:rPr>
        <w:rFonts w:hint="default"/>
        <w:lang w:val="en-US" w:eastAsia="en-US" w:bidi="ar-SA"/>
      </w:rPr>
    </w:lvl>
    <w:lvl w:ilvl="1">
      <w:start w:val="5"/>
      <w:numFmt w:val="decimal"/>
      <w:lvlText w:val="%1.%2"/>
      <w:lvlJc w:val="left"/>
      <w:pPr>
        <w:ind w:left="1249" w:hanging="1134"/>
      </w:pPr>
      <w:rPr>
        <w:rFonts w:hint="default"/>
        <w:lang w:val="en-US" w:eastAsia="en-US" w:bidi="ar-SA"/>
      </w:rPr>
    </w:lvl>
    <w:lvl w:ilvl="2">
      <w:start w:val="1"/>
      <w:numFmt w:val="decimal"/>
      <w:lvlText w:val="%1.%2.%3"/>
      <w:lvlJc w:val="left"/>
      <w:pPr>
        <w:ind w:left="1249" w:hanging="1134"/>
      </w:pPr>
      <w:rPr>
        <w:rFonts w:hint="default"/>
        <w:lang w:val="en-US" w:eastAsia="en-US" w:bidi="ar-SA"/>
      </w:rPr>
    </w:lvl>
    <w:lvl w:ilvl="3">
      <w:start w:val="1"/>
      <w:numFmt w:val="decimal"/>
      <w:lvlText w:val="%1.%2.%3.%4"/>
      <w:lvlJc w:val="left"/>
      <w:pPr>
        <w:ind w:left="1249" w:hanging="1134"/>
      </w:pPr>
      <w:rPr>
        <w:rFonts w:ascii="Calibri" w:eastAsia="Calibri" w:hAnsi="Calibri" w:cs="Calibri" w:hint="default"/>
        <w:b/>
        <w:bCs/>
        <w:i w:val="0"/>
        <w:iCs w:val="0"/>
        <w:spacing w:val="-2"/>
        <w:w w:val="99"/>
        <w:sz w:val="27"/>
        <w:szCs w:val="27"/>
        <w:lang w:val="en-US" w:eastAsia="en-US" w:bidi="ar-SA"/>
      </w:rPr>
    </w:lvl>
    <w:lvl w:ilvl="4">
      <w:numFmt w:val="bullet"/>
      <w:lvlText w:val="•"/>
      <w:lvlJc w:val="left"/>
      <w:pPr>
        <w:ind w:left="4759" w:hanging="1134"/>
      </w:pPr>
      <w:rPr>
        <w:rFonts w:hint="default"/>
        <w:lang w:val="en-US" w:eastAsia="en-US" w:bidi="ar-SA"/>
      </w:rPr>
    </w:lvl>
    <w:lvl w:ilvl="5">
      <w:numFmt w:val="bullet"/>
      <w:lvlText w:val="•"/>
      <w:lvlJc w:val="left"/>
      <w:pPr>
        <w:ind w:left="5639" w:hanging="1134"/>
      </w:pPr>
      <w:rPr>
        <w:rFonts w:hint="default"/>
        <w:lang w:val="en-US" w:eastAsia="en-US" w:bidi="ar-SA"/>
      </w:rPr>
    </w:lvl>
    <w:lvl w:ilvl="6">
      <w:numFmt w:val="bullet"/>
      <w:lvlText w:val="•"/>
      <w:lvlJc w:val="left"/>
      <w:pPr>
        <w:ind w:left="6519" w:hanging="1134"/>
      </w:pPr>
      <w:rPr>
        <w:rFonts w:hint="default"/>
        <w:lang w:val="en-US" w:eastAsia="en-US" w:bidi="ar-SA"/>
      </w:rPr>
    </w:lvl>
    <w:lvl w:ilvl="7">
      <w:numFmt w:val="bullet"/>
      <w:lvlText w:val="•"/>
      <w:lvlJc w:val="left"/>
      <w:pPr>
        <w:ind w:left="7399" w:hanging="1134"/>
      </w:pPr>
      <w:rPr>
        <w:rFonts w:hint="default"/>
        <w:lang w:val="en-US" w:eastAsia="en-US" w:bidi="ar-SA"/>
      </w:rPr>
    </w:lvl>
    <w:lvl w:ilvl="8">
      <w:numFmt w:val="bullet"/>
      <w:lvlText w:val="•"/>
      <w:lvlJc w:val="left"/>
      <w:pPr>
        <w:ind w:left="8279" w:hanging="1134"/>
      </w:pPr>
      <w:rPr>
        <w:rFonts w:hint="default"/>
        <w:lang w:val="en-US" w:eastAsia="en-US" w:bidi="ar-SA"/>
      </w:rPr>
    </w:lvl>
  </w:abstractNum>
  <w:abstractNum w:abstractNumId="94" w15:restartNumberingAfterBreak="0">
    <w:nsid w:val="288C428E"/>
    <w:multiLevelType w:val="hybridMultilevel"/>
    <w:tmpl w:val="295E769C"/>
    <w:lvl w:ilvl="0" w:tplc="BF5016A2">
      <w:start w:val="1"/>
      <w:numFmt w:val="lowerLetter"/>
      <w:lvlText w:val="%1."/>
      <w:lvlJc w:val="left"/>
      <w:pPr>
        <w:ind w:left="544" w:hanging="428"/>
      </w:pPr>
      <w:rPr>
        <w:rFonts w:ascii="Calibri" w:eastAsia="Calibri" w:hAnsi="Calibri" w:cs="Calibri" w:hint="default"/>
        <w:b w:val="0"/>
        <w:bCs w:val="0"/>
        <w:i w:val="0"/>
        <w:iCs w:val="0"/>
        <w:spacing w:val="-1"/>
        <w:w w:val="100"/>
        <w:sz w:val="22"/>
        <w:szCs w:val="22"/>
        <w:lang w:val="en-US" w:eastAsia="en-US" w:bidi="ar-SA"/>
      </w:rPr>
    </w:lvl>
    <w:lvl w:ilvl="1" w:tplc="8E409FB4">
      <w:start w:val="1"/>
      <w:numFmt w:val="lowerRoman"/>
      <w:lvlText w:val="%2."/>
      <w:lvlJc w:val="left"/>
      <w:pPr>
        <w:ind w:left="966" w:hanging="423"/>
      </w:pPr>
      <w:rPr>
        <w:rFonts w:ascii="Calibri" w:eastAsia="Calibri" w:hAnsi="Calibri" w:cs="Calibri" w:hint="default"/>
        <w:b w:val="0"/>
        <w:bCs w:val="0"/>
        <w:i w:val="0"/>
        <w:iCs w:val="0"/>
        <w:spacing w:val="0"/>
        <w:w w:val="100"/>
        <w:sz w:val="22"/>
        <w:szCs w:val="22"/>
        <w:lang w:val="en-US" w:eastAsia="en-US" w:bidi="ar-SA"/>
      </w:rPr>
    </w:lvl>
    <w:lvl w:ilvl="2" w:tplc="42CACB38">
      <w:numFmt w:val="bullet"/>
      <w:lvlText w:val="•"/>
      <w:lvlJc w:val="left"/>
      <w:pPr>
        <w:ind w:left="1968" w:hanging="423"/>
      </w:pPr>
      <w:rPr>
        <w:rFonts w:hint="default"/>
        <w:lang w:val="en-US" w:eastAsia="en-US" w:bidi="ar-SA"/>
      </w:rPr>
    </w:lvl>
    <w:lvl w:ilvl="3" w:tplc="D85A7C24">
      <w:numFmt w:val="bullet"/>
      <w:lvlText w:val="•"/>
      <w:lvlJc w:val="left"/>
      <w:pPr>
        <w:ind w:left="2977" w:hanging="423"/>
      </w:pPr>
      <w:rPr>
        <w:rFonts w:hint="default"/>
        <w:lang w:val="en-US" w:eastAsia="en-US" w:bidi="ar-SA"/>
      </w:rPr>
    </w:lvl>
    <w:lvl w:ilvl="4" w:tplc="0464D2CA">
      <w:numFmt w:val="bullet"/>
      <w:lvlText w:val="•"/>
      <w:lvlJc w:val="left"/>
      <w:pPr>
        <w:ind w:left="3986" w:hanging="423"/>
      </w:pPr>
      <w:rPr>
        <w:rFonts w:hint="default"/>
        <w:lang w:val="en-US" w:eastAsia="en-US" w:bidi="ar-SA"/>
      </w:rPr>
    </w:lvl>
    <w:lvl w:ilvl="5" w:tplc="4CDE62C4">
      <w:numFmt w:val="bullet"/>
      <w:lvlText w:val="•"/>
      <w:lvlJc w:val="left"/>
      <w:pPr>
        <w:ind w:left="4995" w:hanging="423"/>
      </w:pPr>
      <w:rPr>
        <w:rFonts w:hint="default"/>
        <w:lang w:val="en-US" w:eastAsia="en-US" w:bidi="ar-SA"/>
      </w:rPr>
    </w:lvl>
    <w:lvl w:ilvl="6" w:tplc="79B47192">
      <w:numFmt w:val="bullet"/>
      <w:lvlText w:val="•"/>
      <w:lvlJc w:val="left"/>
      <w:pPr>
        <w:ind w:left="6004" w:hanging="423"/>
      </w:pPr>
      <w:rPr>
        <w:rFonts w:hint="default"/>
        <w:lang w:val="en-US" w:eastAsia="en-US" w:bidi="ar-SA"/>
      </w:rPr>
    </w:lvl>
    <w:lvl w:ilvl="7" w:tplc="6562F4B4">
      <w:numFmt w:val="bullet"/>
      <w:lvlText w:val="•"/>
      <w:lvlJc w:val="left"/>
      <w:pPr>
        <w:ind w:left="7012" w:hanging="423"/>
      </w:pPr>
      <w:rPr>
        <w:rFonts w:hint="default"/>
        <w:lang w:val="en-US" w:eastAsia="en-US" w:bidi="ar-SA"/>
      </w:rPr>
    </w:lvl>
    <w:lvl w:ilvl="8" w:tplc="26D41AA0">
      <w:numFmt w:val="bullet"/>
      <w:lvlText w:val="•"/>
      <w:lvlJc w:val="left"/>
      <w:pPr>
        <w:ind w:left="8021" w:hanging="423"/>
      </w:pPr>
      <w:rPr>
        <w:rFonts w:hint="default"/>
        <w:lang w:val="en-US" w:eastAsia="en-US" w:bidi="ar-SA"/>
      </w:rPr>
    </w:lvl>
  </w:abstractNum>
  <w:abstractNum w:abstractNumId="95" w15:restartNumberingAfterBreak="0">
    <w:nsid w:val="28975FE3"/>
    <w:multiLevelType w:val="hybridMultilevel"/>
    <w:tmpl w:val="8E107824"/>
    <w:lvl w:ilvl="0" w:tplc="9732F9F8">
      <w:start w:val="1"/>
      <w:numFmt w:val="lowerLetter"/>
      <w:lvlText w:val="%1."/>
      <w:lvlJc w:val="left"/>
      <w:pPr>
        <w:ind w:left="447" w:hanging="360"/>
      </w:pPr>
      <w:rPr>
        <w:rFonts w:ascii="Calibri" w:eastAsia="Calibri" w:hAnsi="Calibri" w:cs="Calibri" w:hint="default"/>
        <w:b w:val="0"/>
        <w:bCs w:val="0"/>
        <w:i w:val="0"/>
        <w:iCs w:val="0"/>
        <w:spacing w:val="-1"/>
        <w:w w:val="100"/>
        <w:sz w:val="22"/>
        <w:szCs w:val="22"/>
        <w:lang w:val="en-US" w:eastAsia="en-US" w:bidi="ar-SA"/>
      </w:rPr>
    </w:lvl>
    <w:lvl w:ilvl="1" w:tplc="536CCFC8">
      <w:numFmt w:val="bullet"/>
      <w:lvlText w:val="•"/>
      <w:lvlJc w:val="left"/>
      <w:pPr>
        <w:ind w:left="651" w:hanging="360"/>
      </w:pPr>
      <w:rPr>
        <w:rFonts w:hint="default"/>
        <w:lang w:val="en-US" w:eastAsia="en-US" w:bidi="ar-SA"/>
      </w:rPr>
    </w:lvl>
    <w:lvl w:ilvl="2" w:tplc="D9C2624C">
      <w:numFmt w:val="bullet"/>
      <w:lvlText w:val="•"/>
      <w:lvlJc w:val="left"/>
      <w:pPr>
        <w:ind w:left="863" w:hanging="360"/>
      </w:pPr>
      <w:rPr>
        <w:rFonts w:hint="default"/>
        <w:lang w:val="en-US" w:eastAsia="en-US" w:bidi="ar-SA"/>
      </w:rPr>
    </w:lvl>
    <w:lvl w:ilvl="3" w:tplc="790C6696">
      <w:numFmt w:val="bullet"/>
      <w:lvlText w:val="•"/>
      <w:lvlJc w:val="left"/>
      <w:pPr>
        <w:ind w:left="1075" w:hanging="360"/>
      </w:pPr>
      <w:rPr>
        <w:rFonts w:hint="default"/>
        <w:lang w:val="en-US" w:eastAsia="en-US" w:bidi="ar-SA"/>
      </w:rPr>
    </w:lvl>
    <w:lvl w:ilvl="4" w:tplc="F0CEA8BC">
      <w:numFmt w:val="bullet"/>
      <w:lvlText w:val="•"/>
      <w:lvlJc w:val="left"/>
      <w:pPr>
        <w:ind w:left="1287" w:hanging="360"/>
      </w:pPr>
      <w:rPr>
        <w:rFonts w:hint="default"/>
        <w:lang w:val="en-US" w:eastAsia="en-US" w:bidi="ar-SA"/>
      </w:rPr>
    </w:lvl>
    <w:lvl w:ilvl="5" w:tplc="AF20FA9C">
      <w:numFmt w:val="bullet"/>
      <w:lvlText w:val="•"/>
      <w:lvlJc w:val="left"/>
      <w:pPr>
        <w:ind w:left="1499" w:hanging="360"/>
      </w:pPr>
      <w:rPr>
        <w:rFonts w:hint="default"/>
        <w:lang w:val="en-US" w:eastAsia="en-US" w:bidi="ar-SA"/>
      </w:rPr>
    </w:lvl>
    <w:lvl w:ilvl="6" w:tplc="EE420576">
      <w:numFmt w:val="bullet"/>
      <w:lvlText w:val="•"/>
      <w:lvlJc w:val="left"/>
      <w:pPr>
        <w:ind w:left="1711" w:hanging="360"/>
      </w:pPr>
      <w:rPr>
        <w:rFonts w:hint="default"/>
        <w:lang w:val="en-US" w:eastAsia="en-US" w:bidi="ar-SA"/>
      </w:rPr>
    </w:lvl>
    <w:lvl w:ilvl="7" w:tplc="D2162464">
      <w:numFmt w:val="bullet"/>
      <w:lvlText w:val="•"/>
      <w:lvlJc w:val="left"/>
      <w:pPr>
        <w:ind w:left="1923" w:hanging="360"/>
      </w:pPr>
      <w:rPr>
        <w:rFonts w:hint="default"/>
        <w:lang w:val="en-US" w:eastAsia="en-US" w:bidi="ar-SA"/>
      </w:rPr>
    </w:lvl>
    <w:lvl w:ilvl="8" w:tplc="6E46F4E2">
      <w:numFmt w:val="bullet"/>
      <w:lvlText w:val="•"/>
      <w:lvlJc w:val="left"/>
      <w:pPr>
        <w:ind w:left="2135" w:hanging="360"/>
      </w:pPr>
      <w:rPr>
        <w:rFonts w:hint="default"/>
        <w:lang w:val="en-US" w:eastAsia="en-US" w:bidi="ar-SA"/>
      </w:rPr>
    </w:lvl>
  </w:abstractNum>
  <w:abstractNum w:abstractNumId="96" w15:restartNumberingAfterBreak="0">
    <w:nsid w:val="28E93B6D"/>
    <w:multiLevelType w:val="hybridMultilevel"/>
    <w:tmpl w:val="0AD87E64"/>
    <w:lvl w:ilvl="0" w:tplc="1E981770">
      <w:start w:val="1"/>
      <w:numFmt w:val="lowerLetter"/>
      <w:lvlText w:val="%1."/>
      <w:lvlJc w:val="left"/>
      <w:pPr>
        <w:ind w:left="544" w:hanging="428"/>
      </w:pPr>
      <w:rPr>
        <w:rFonts w:ascii="Calibri" w:eastAsia="Calibri" w:hAnsi="Calibri" w:cs="Calibri" w:hint="default"/>
        <w:b w:val="0"/>
        <w:bCs w:val="0"/>
        <w:i w:val="0"/>
        <w:iCs w:val="0"/>
        <w:spacing w:val="-1"/>
        <w:w w:val="100"/>
        <w:sz w:val="22"/>
        <w:szCs w:val="22"/>
        <w:lang w:val="en-US" w:eastAsia="en-US" w:bidi="ar-SA"/>
      </w:rPr>
    </w:lvl>
    <w:lvl w:ilvl="1" w:tplc="8626F5CE">
      <w:start w:val="1"/>
      <w:numFmt w:val="lowerRoman"/>
      <w:lvlText w:val="%2."/>
      <w:lvlJc w:val="left"/>
      <w:pPr>
        <w:ind w:left="966" w:hanging="423"/>
      </w:pPr>
      <w:rPr>
        <w:rFonts w:hint="default"/>
        <w:spacing w:val="0"/>
        <w:w w:val="100"/>
        <w:lang w:val="en-US" w:eastAsia="en-US" w:bidi="ar-SA"/>
      </w:rPr>
    </w:lvl>
    <w:lvl w:ilvl="2" w:tplc="92EA877E">
      <w:numFmt w:val="bullet"/>
      <w:lvlText w:val="•"/>
      <w:lvlJc w:val="left"/>
      <w:pPr>
        <w:ind w:left="1968" w:hanging="423"/>
      </w:pPr>
      <w:rPr>
        <w:rFonts w:hint="default"/>
        <w:lang w:val="en-US" w:eastAsia="en-US" w:bidi="ar-SA"/>
      </w:rPr>
    </w:lvl>
    <w:lvl w:ilvl="3" w:tplc="5DCA7520">
      <w:numFmt w:val="bullet"/>
      <w:lvlText w:val="•"/>
      <w:lvlJc w:val="left"/>
      <w:pPr>
        <w:ind w:left="2977" w:hanging="423"/>
      </w:pPr>
      <w:rPr>
        <w:rFonts w:hint="default"/>
        <w:lang w:val="en-US" w:eastAsia="en-US" w:bidi="ar-SA"/>
      </w:rPr>
    </w:lvl>
    <w:lvl w:ilvl="4" w:tplc="EF1CCB54">
      <w:numFmt w:val="bullet"/>
      <w:lvlText w:val="•"/>
      <w:lvlJc w:val="left"/>
      <w:pPr>
        <w:ind w:left="3986" w:hanging="423"/>
      </w:pPr>
      <w:rPr>
        <w:rFonts w:hint="default"/>
        <w:lang w:val="en-US" w:eastAsia="en-US" w:bidi="ar-SA"/>
      </w:rPr>
    </w:lvl>
    <w:lvl w:ilvl="5" w:tplc="D96A72BC">
      <w:numFmt w:val="bullet"/>
      <w:lvlText w:val="•"/>
      <w:lvlJc w:val="left"/>
      <w:pPr>
        <w:ind w:left="4995" w:hanging="423"/>
      </w:pPr>
      <w:rPr>
        <w:rFonts w:hint="default"/>
        <w:lang w:val="en-US" w:eastAsia="en-US" w:bidi="ar-SA"/>
      </w:rPr>
    </w:lvl>
    <w:lvl w:ilvl="6" w:tplc="252421CE">
      <w:numFmt w:val="bullet"/>
      <w:lvlText w:val="•"/>
      <w:lvlJc w:val="left"/>
      <w:pPr>
        <w:ind w:left="6004" w:hanging="423"/>
      </w:pPr>
      <w:rPr>
        <w:rFonts w:hint="default"/>
        <w:lang w:val="en-US" w:eastAsia="en-US" w:bidi="ar-SA"/>
      </w:rPr>
    </w:lvl>
    <w:lvl w:ilvl="7" w:tplc="62249EEE">
      <w:numFmt w:val="bullet"/>
      <w:lvlText w:val="•"/>
      <w:lvlJc w:val="left"/>
      <w:pPr>
        <w:ind w:left="7012" w:hanging="423"/>
      </w:pPr>
      <w:rPr>
        <w:rFonts w:hint="default"/>
        <w:lang w:val="en-US" w:eastAsia="en-US" w:bidi="ar-SA"/>
      </w:rPr>
    </w:lvl>
    <w:lvl w:ilvl="8" w:tplc="B330B912">
      <w:numFmt w:val="bullet"/>
      <w:lvlText w:val="•"/>
      <w:lvlJc w:val="left"/>
      <w:pPr>
        <w:ind w:left="8021" w:hanging="423"/>
      </w:pPr>
      <w:rPr>
        <w:rFonts w:hint="default"/>
        <w:lang w:val="en-US" w:eastAsia="en-US" w:bidi="ar-SA"/>
      </w:rPr>
    </w:lvl>
  </w:abstractNum>
  <w:abstractNum w:abstractNumId="97" w15:restartNumberingAfterBreak="0">
    <w:nsid w:val="292362FC"/>
    <w:multiLevelType w:val="hybridMultilevel"/>
    <w:tmpl w:val="66D21F22"/>
    <w:lvl w:ilvl="0" w:tplc="9DA8D458">
      <w:start w:val="1"/>
      <w:numFmt w:val="lowerRoman"/>
      <w:lvlText w:val="%1."/>
      <w:lvlJc w:val="left"/>
      <w:pPr>
        <w:ind w:left="883" w:hanging="399"/>
      </w:pPr>
      <w:rPr>
        <w:rFonts w:ascii="Calibri" w:eastAsia="Calibri" w:hAnsi="Calibri" w:cs="Calibri" w:hint="default"/>
        <w:b/>
        <w:bCs/>
        <w:i w:val="0"/>
        <w:iCs w:val="0"/>
        <w:color w:val="9900FF"/>
        <w:spacing w:val="-2"/>
        <w:w w:val="100"/>
        <w:sz w:val="22"/>
        <w:szCs w:val="22"/>
        <w:lang w:val="en-US" w:eastAsia="en-US" w:bidi="ar-SA"/>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8" w15:restartNumberingAfterBreak="0">
    <w:nsid w:val="29304A79"/>
    <w:multiLevelType w:val="hybridMultilevel"/>
    <w:tmpl w:val="A8CABCA0"/>
    <w:lvl w:ilvl="0" w:tplc="B7A24C16">
      <w:start w:val="1"/>
      <w:numFmt w:val="lowerLetter"/>
      <w:lvlText w:val="%1."/>
      <w:lvlJc w:val="left"/>
      <w:pPr>
        <w:ind w:left="544" w:hanging="428"/>
      </w:pPr>
      <w:rPr>
        <w:rFonts w:ascii="Calibri" w:eastAsia="Calibri" w:hAnsi="Calibri" w:cs="Calibri" w:hint="default"/>
        <w:b w:val="0"/>
        <w:bCs w:val="0"/>
        <w:i w:val="0"/>
        <w:iCs w:val="0"/>
        <w:spacing w:val="-1"/>
        <w:w w:val="100"/>
        <w:sz w:val="22"/>
        <w:szCs w:val="22"/>
        <w:lang w:val="en-US" w:eastAsia="en-US" w:bidi="ar-SA"/>
      </w:rPr>
    </w:lvl>
    <w:lvl w:ilvl="1" w:tplc="4E2EAD3A">
      <w:numFmt w:val="bullet"/>
      <w:lvlText w:val="•"/>
      <w:lvlJc w:val="left"/>
      <w:pPr>
        <w:ind w:left="1489" w:hanging="428"/>
      </w:pPr>
      <w:rPr>
        <w:rFonts w:hint="default"/>
        <w:lang w:val="en-US" w:eastAsia="en-US" w:bidi="ar-SA"/>
      </w:rPr>
    </w:lvl>
    <w:lvl w:ilvl="2" w:tplc="03808CF8">
      <w:numFmt w:val="bullet"/>
      <w:lvlText w:val="•"/>
      <w:lvlJc w:val="left"/>
      <w:pPr>
        <w:ind w:left="2439" w:hanging="428"/>
      </w:pPr>
      <w:rPr>
        <w:rFonts w:hint="default"/>
        <w:lang w:val="en-US" w:eastAsia="en-US" w:bidi="ar-SA"/>
      </w:rPr>
    </w:lvl>
    <w:lvl w:ilvl="3" w:tplc="ACEC6B14">
      <w:numFmt w:val="bullet"/>
      <w:lvlText w:val="•"/>
      <w:lvlJc w:val="left"/>
      <w:pPr>
        <w:ind w:left="3389" w:hanging="428"/>
      </w:pPr>
      <w:rPr>
        <w:rFonts w:hint="default"/>
        <w:lang w:val="en-US" w:eastAsia="en-US" w:bidi="ar-SA"/>
      </w:rPr>
    </w:lvl>
    <w:lvl w:ilvl="4" w:tplc="588C5386">
      <w:numFmt w:val="bullet"/>
      <w:lvlText w:val="•"/>
      <w:lvlJc w:val="left"/>
      <w:pPr>
        <w:ind w:left="4339" w:hanging="428"/>
      </w:pPr>
      <w:rPr>
        <w:rFonts w:hint="default"/>
        <w:lang w:val="en-US" w:eastAsia="en-US" w:bidi="ar-SA"/>
      </w:rPr>
    </w:lvl>
    <w:lvl w:ilvl="5" w:tplc="9006AC56">
      <w:numFmt w:val="bullet"/>
      <w:lvlText w:val="•"/>
      <w:lvlJc w:val="left"/>
      <w:pPr>
        <w:ind w:left="5289" w:hanging="428"/>
      </w:pPr>
      <w:rPr>
        <w:rFonts w:hint="default"/>
        <w:lang w:val="en-US" w:eastAsia="en-US" w:bidi="ar-SA"/>
      </w:rPr>
    </w:lvl>
    <w:lvl w:ilvl="6" w:tplc="E9446520">
      <w:numFmt w:val="bullet"/>
      <w:lvlText w:val="•"/>
      <w:lvlJc w:val="left"/>
      <w:pPr>
        <w:ind w:left="6239" w:hanging="428"/>
      </w:pPr>
      <w:rPr>
        <w:rFonts w:hint="default"/>
        <w:lang w:val="en-US" w:eastAsia="en-US" w:bidi="ar-SA"/>
      </w:rPr>
    </w:lvl>
    <w:lvl w:ilvl="7" w:tplc="FC829F12">
      <w:numFmt w:val="bullet"/>
      <w:lvlText w:val="•"/>
      <w:lvlJc w:val="left"/>
      <w:pPr>
        <w:ind w:left="7189" w:hanging="428"/>
      </w:pPr>
      <w:rPr>
        <w:rFonts w:hint="default"/>
        <w:lang w:val="en-US" w:eastAsia="en-US" w:bidi="ar-SA"/>
      </w:rPr>
    </w:lvl>
    <w:lvl w:ilvl="8" w:tplc="277AF812">
      <w:numFmt w:val="bullet"/>
      <w:lvlText w:val="•"/>
      <w:lvlJc w:val="left"/>
      <w:pPr>
        <w:ind w:left="8139" w:hanging="428"/>
      </w:pPr>
      <w:rPr>
        <w:rFonts w:hint="default"/>
        <w:lang w:val="en-US" w:eastAsia="en-US" w:bidi="ar-SA"/>
      </w:rPr>
    </w:lvl>
  </w:abstractNum>
  <w:abstractNum w:abstractNumId="99" w15:restartNumberingAfterBreak="0">
    <w:nsid w:val="29572EDE"/>
    <w:multiLevelType w:val="hybridMultilevel"/>
    <w:tmpl w:val="7D1043C6"/>
    <w:lvl w:ilvl="0" w:tplc="556472AC">
      <w:start w:val="1"/>
      <w:numFmt w:val="lowerLetter"/>
      <w:lvlText w:val="%1."/>
      <w:lvlJc w:val="left"/>
      <w:pPr>
        <w:ind w:left="544" w:hanging="428"/>
      </w:pPr>
      <w:rPr>
        <w:rFonts w:ascii="Calibri" w:eastAsia="Calibri" w:hAnsi="Calibri" w:cs="Calibri" w:hint="default"/>
        <w:b w:val="0"/>
        <w:bCs w:val="0"/>
        <w:i w:val="0"/>
        <w:iCs w:val="0"/>
        <w:spacing w:val="-1"/>
        <w:w w:val="100"/>
        <w:sz w:val="22"/>
        <w:szCs w:val="22"/>
        <w:lang w:val="en-US" w:eastAsia="en-US" w:bidi="ar-SA"/>
      </w:rPr>
    </w:lvl>
    <w:lvl w:ilvl="1" w:tplc="A85AFFCC">
      <w:numFmt w:val="bullet"/>
      <w:lvlText w:val="•"/>
      <w:lvlJc w:val="left"/>
      <w:pPr>
        <w:ind w:left="1489" w:hanging="428"/>
      </w:pPr>
      <w:rPr>
        <w:rFonts w:hint="default"/>
        <w:lang w:val="en-US" w:eastAsia="en-US" w:bidi="ar-SA"/>
      </w:rPr>
    </w:lvl>
    <w:lvl w:ilvl="2" w:tplc="C20E0612">
      <w:numFmt w:val="bullet"/>
      <w:lvlText w:val="•"/>
      <w:lvlJc w:val="left"/>
      <w:pPr>
        <w:ind w:left="2439" w:hanging="428"/>
      </w:pPr>
      <w:rPr>
        <w:rFonts w:hint="default"/>
        <w:lang w:val="en-US" w:eastAsia="en-US" w:bidi="ar-SA"/>
      </w:rPr>
    </w:lvl>
    <w:lvl w:ilvl="3" w:tplc="2FECFC2E">
      <w:numFmt w:val="bullet"/>
      <w:lvlText w:val="•"/>
      <w:lvlJc w:val="left"/>
      <w:pPr>
        <w:ind w:left="3389" w:hanging="428"/>
      </w:pPr>
      <w:rPr>
        <w:rFonts w:hint="default"/>
        <w:lang w:val="en-US" w:eastAsia="en-US" w:bidi="ar-SA"/>
      </w:rPr>
    </w:lvl>
    <w:lvl w:ilvl="4" w:tplc="2CD8B062">
      <w:numFmt w:val="bullet"/>
      <w:lvlText w:val="•"/>
      <w:lvlJc w:val="left"/>
      <w:pPr>
        <w:ind w:left="4339" w:hanging="428"/>
      </w:pPr>
      <w:rPr>
        <w:rFonts w:hint="default"/>
        <w:lang w:val="en-US" w:eastAsia="en-US" w:bidi="ar-SA"/>
      </w:rPr>
    </w:lvl>
    <w:lvl w:ilvl="5" w:tplc="469C56DC">
      <w:numFmt w:val="bullet"/>
      <w:lvlText w:val="•"/>
      <w:lvlJc w:val="left"/>
      <w:pPr>
        <w:ind w:left="5289" w:hanging="428"/>
      </w:pPr>
      <w:rPr>
        <w:rFonts w:hint="default"/>
        <w:lang w:val="en-US" w:eastAsia="en-US" w:bidi="ar-SA"/>
      </w:rPr>
    </w:lvl>
    <w:lvl w:ilvl="6" w:tplc="96C0A954">
      <w:numFmt w:val="bullet"/>
      <w:lvlText w:val="•"/>
      <w:lvlJc w:val="left"/>
      <w:pPr>
        <w:ind w:left="6239" w:hanging="428"/>
      </w:pPr>
      <w:rPr>
        <w:rFonts w:hint="default"/>
        <w:lang w:val="en-US" w:eastAsia="en-US" w:bidi="ar-SA"/>
      </w:rPr>
    </w:lvl>
    <w:lvl w:ilvl="7" w:tplc="676C3272">
      <w:numFmt w:val="bullet"/>
      <w:lvlText w:val="•"/>
      <w:lvlJc w:val="left"/>
      <w:pPr>
        <w:ind w:left="7189" w:hanging="428"/>
      </w:pPr>
      <w:rPr>
        <w:rFonts w:hint="default"/>
        <w:lang w:val="en-US" w:eastAsia="en-US" w:bidi="ar-SA"/>
      </w:rPr>
    </w:lvl>
    <w:lvl w:ilvl="8" w:tplc="B6CC6094">
      <w:numFmt w:val="bullet"/>
      <w:lvlText w:val="•"/>
      <w:lvlJc w:val="left"/>
      <w:pPr>
        <w:ind w:left="8139" w:hanging="428"/>
      </w:pPr>
      <w:rPr>
        <w:rFonts w:hint="default"/>
        <w:lang w:val="en-US" w:eastAsia="en-US" w:bidi="ar-SA"/>
      </w:rPr>
    </w:lvl>
  </w:abstractNum>
  <w:abstractNum w:abstractNumId="100" w15:restartNumberingAfterBreak="0">
    <w:nsid w:val="296F3BE7"/>
    <w:multiLevelType w:val="hybridMultilevel"/>
    <w:tmpl w:val="826CE9F4"/>
    <w:lvl w:ilvl="0" w:tplc="E2D6DADA">
      <w:start w:val="1"/>
      <w:numFmt w:val="lowerLetter"/>
      <w:lvlText w:val="%1."/>
      <w:lvlJc w:val="left"/>
      <w:pPr>
        <w:ind w:left="446" w:hanging="360"/>
      </w:pPr>
      <w:rPr>
        <w:rFonts w:ascii="Calibri" w:eastAsia="Calibri" w:hAnsi="Calibri" w:cs="Calibri" w:hint="default"/>
        <w:b/>
        <w:bCs/>
        <w:i w:val="0"/>
        <w:iCs w:val="0"/>
        <w:spacing w:val="0"/>
        <w:w w:val="100"/>
        <w:sz w:val="22"/>
        <w:szCs w:val="22"/>
        <w:u w:val="single" w:color="000000"/>
        <w:lang w:val="en-US" w:eastAsia="en-US" w:bidi="ar-SA"/>
      </w:rPr>
    </w:lvl>
    <w:lvl w:ilvl="1" w:tplc="8B9C72FE">
      <w:numFmt w:val="bullet"/>
      <w:lvlText w:val="•"/>
      <w:lvlJc w:val="left"/>
      <w:pPr>
        <w:ind w:left="654" w:hanging="360"/>
      </w:pPr>
      <w:rPr>
        <w:rFonts w:hint="default"/>
        <w:lang w:val="en-US" w:eastAsia="en-US" w:bidi="ar-SA"/>
      </w:rPr>
    </w:lvl>
    <w:lvl w:ilvl="2" w:tplc="F858FE00">
      <w:numFmt w:val="bullet"/>
      <w:lvlText w:val="•"/>
      <w:lvlJc w:val="left"/>
      <w:pPr>
        <w:ind w:left="868" w:hanging="360"/>
      </w:pPr>
      <w:rPr>
        <w:rFonts w:hint="default"/>
        <w:lang w:val="en-US" w:eastAsia="en-US" w:bidi="ar-SA"/>
      </w:rPr>
    </w:lvl>
    <w:lvl w:ilvl="3" w:tplc="01AC7AF6">
      <w:numFmt w:val="bullet"/>
      <w:lvlText w:val="•"/>
      <w:lvlJc w:val="left"/>
      <w:pPr>
        <w:ind w:left="1082" w:hanging="360"/>
      </w:pPr>
      <w:rPr>
        <w:rFonts w:hint="default"/>
        <w:lang w:val="en-US" w:eastAsia="en-US" w:bidi="ar-SA"/>
      </w:rPr>
    </w:lvl>
    <w:lvl w:ilvl="4" w:tplc="B3BE2186">
      <w:numFmt w:val="bullet"/>
      <w:lvlText w:val="•"/>
      <w:lvlJc w:val="left"/>
      <w:pPr>
        <w:ind w:left="1297" w:hanging="360"/>
      </w:pPr>
      <w:rPr>
        <w:rFonts w:hint="default"/>
        <w:lang w:val="en-US" w:eastAsia="en-US" w:bidi="ar-SA"/>
      </w:rPr>
    </w:lvl>
    <w:lvl w:ilvl="5" w:tplc="9DAA0946">
      <w:numFmt w:val="bullet"/>
      <w:lvlText w:val="•"/>
      <w:lvlJc w:val="left"/>
      <w:pPr>
        <w:ind w:left="1511" w:hanging="360"/>
      </w:pPr>
      <w:rPr>
        <w:rFonts w:hint="default"/>
        <w:lang w:val="en-US" w:eastAsia="en-US" w:bidi="ar-SA"/>
      </w:rPr>
    </w:lvl>
    <w:lvl w:ilvl="6" w:tplc="2D42C9E8">
      <w:numFmt w:val="bullet"/>
      <w:lvlText w:val="•"/>
      <w:lvlJc w:val="left"/>
      <w:pPr>
        <w:ind w:left="1725" w:hanging="360"/>
      </w:pPr>
      <w:rPr>
        <w:rFonts w:hint="default"/>
        <w:lang w:val="en-US" w:eastAsia="en-US" w:bidi="ar-SA"/>
      </w:rPr>
    </w:lvl>
    <w:lvl w:ilvl="7" w:tplc="6C1A840E">
      <w:numFmt w:val="bullet"/>
      <w:lvlText w:val="•"/>
      <w:lvlJc w:val="left"/>
      <w:pPr>
        <w:ind w:left="1940" w:hanging="360"/>
      </w:pPr>
      <w:rPr>
        <w:rFonts w:hint="default"/>
        <w:lang w:val="en-US" w:eastAsia="en-US" w:bidi="ar-SA"/>
      </w:rPr>
    </w:lvl>
    <w:lvl w:ilvl="8" w:tplc="890E5AD4">
      <w:numFmt w:val="bullet"/>
      <w:lvlText w:val="•"/>
      <w:lvlJc w:val="left"/>
      <w:pPr>
        <w:ind w:left="2154" w:hanging="360"/>
      </w:pPr>
      <w:rPr>
        <w:rFonts w:hint="default"/>
        <w:lang w:val="en-US" w:eastAsia="en-US" w:bidi="ar-SA"/>
      </w:rPr>
    </w:lvl>
  </w:abstractNum>
  <w:abstractNum w:abstractNumId="101" w15:restartNumberingAfterBreak="0">
    <w:nsid w:val="2A1942E2"/>
    <w:multiLevelType w:val="hybridMultilevel"/>
    <w:tmpl w:val="51E05692"/>
    <w:lvl w:ilvl="0" w:tplc="979A5E84">
      <w:start w:val="1"/>
      <w:numFmt w:val="lowerLetter"/>
      <w:lvlText w:val="%1."/>
      <w:lvlJc w:val="left"/>
      <w:pPr>
        <w:ind w:left="433" w:hanging="360"/>
      </w:pPr>
      <w:rPr>
        <w:rFonts w:ascii="Calibri" w:eastAsia="Calibri" w:hAnsi="Calibri" w:cs="Calibri" w:hint="default"/>
        <w:b w:val="0"/>
        <w:bCs w:val="0"/>
        <w:i w:val="0"/>
        <w:iCs w:val="0"/>
        <w:spacing w:val="-1"/>
        <w:w w:val="100"/>
        <w:sz w:val="22"/>
        <w:szCs w:val="22"/>
        <w:lang w:val="en-US" w:eastAsia="en-US" w:bidi="ar-SA"/>
      </w:rPr>
    </w:lvl>
    <w:lvl w:ilvl="1" w:tplc="86165EF8">
      <w:numFmt w:val="bullet"/>
      <w:lvlText w:val="•"/>
      <w:lvlJc w:val="left"/>
      <w:pPr>
        <w:ind w:left="651" w:hanging="360"/>
      </w:pPr>
      <w:rPr>
        <w:rFonts w:hint="default"/>
        <w:lang w:val="en-US" w:eastAsia="en-US" w:bidi="ar-SA"/>
      </w:rPr>
    </w:lvl>
    <w:lvl w:ilvl="2" w:tplc="AE045B7C">
      <w:numFmt w:val="bullet"/>
      <w:lvlText w:val="•"/>
      <w:lvlJc w:val="left"/>
      <w:pPr>
        <w:ind w:left="863" w:hanging="360"/>
      </w:pPr>
      <w:rPr>
        <w:rFonts w:hint="default"/>
        <w:lang w:val="en-US" w:eastAsia="en-US" w:bidi="ar-SA"/>
      </w:rPr>
    </w:lvl>
    <w:lvl w:ilvl="3" w:tplc="161EBFC2">
      <w:numFmt w:val="bullet"/>
      <w:lvlText w:val="•"/>
      <w:lvlJc w:val="left"/>
      <w:pPr>
        <w:ind w:left="1075" w:hanging="360"/>
      </w:pPr>
      <w:rPr>
        <w:rFonts w:hint="default"/>
        <w:lang w:val="en-US" w:eastAsia="en-US" w:bidi="ar-SA"/>
      </w:rPr>
    </w:lvl>
    <w:lvl w:ilvl="4" w:tplc="EBB067C0">
      <w:numFmt w:val="bullet"/>
      <w:lvlText w:val="•"/>
      <w:lvlJc w:val="left"/>
      <w:pPr>
        <w:ind w:left="1287" w:hanging="360"/>
      </w:pPr>
      <w:rPr>
        <w:rFonts w:hint="default"/>
        <w:lang w:val="en-US" w:eastAsia="en-US" w:bidi="ar-SA"/>
      </w:rPr>
    </w:lvl>
    <w:lvl w:ilvl="5" w:tplc="8E582718">
      <w:numFmt w:val="bullet"/>
      <w:lvlText w:val="•"/>
      <w:lvlJc w:val="left"/>
      <w:pPr>
        <w:ind w:left="1499" w:hanging="360"/>
      </w:pPr>
      <w:rPr>
        <w:rFonts w:hint="default"/>
        <w:lang w:val="en-US" w:eastAsia="en-US" w:bidi="ar-SA"/>
      </w:rPr>
    </w:lvl>
    <w:lvl w:ilvl="6" w:tplc="0C22BF22">
      <w:numFmt w:val="bullet"/>
      <w:lvlText w:val="•"/>
      <w:lvlJc w:val="left"/>
      <w:pPr>
        <w:ind w:left="1711" w:hanging="360"/>
      </w:pPr>
      <w:rPr>
        <w:rFonts w:hint="default"/>
        <w:lang w:val="en-US" w:eastAsia="en-US" w:bidi="ar-SA"/>
      </w:rPr>
    </w:lvl>
    <w:lvl w:ilvl="7" w:tplc="3126FA60">
      <w:numFmt w:val="bullet"/>
      <w:lvlText w:val="•"/>
      <w:lvlJc w:val="left"/>
      <w:pPr>
        <w:ind w:left="1923" w:hanging="360"/>
      </w:pPr>
      <w:rPr>
        <w:rFonts w:hint="default"/>
        <w:lang w:val="en-US" w:eastAsia="en-US" w:bidi="ar-SA"/>
      </w:rPr>
    </w:lvl>
    <w:lvl w:ilvl="8" w:tplc="EA0EDD7A">
      <w:numFmt w:val="bullet"/>
      <w:lvlText w:val="•"/>
      <w:lvlJc w:val="left"/>
      <w:pPr>
        <w:ind w:left="2135" w:hanging="360"/>
      </w:pPr>
      <w:rPr>
        <w:rFonts w:hint="default"/>
        <w:lang w:val="en-US" w:eastAsia="en-US" w:bidi="ar-SA"/>
      </w:rPr>
    </w:lvl>
  </w:abstractNum>
  <w:abstractNum w:abstractNumId="102" w15:restartNumberingAfterBreak="0">
    <w:nsid w:val="2A484978"/>
    <w:multiLevelType w:val="hybridMultilevel"/>
    <w:tmpl w:val="97C84250"/>
    <w:lvl w:ilvl="0" w:tplc="89061FE8">
      <w:start w:val="1"/>
      <w:numFmt w:val="lowerLetter"/>
      <w:lvlText w:val="%1."/>
      <w:lvlJc w:val="left"/>
      <w:pPr>
        <w:ind w:left="544" w:hanging="428"/>
      </w:pPr>
      <w:rPr>
        <w:rFonts w:hint="default"/>
        <w:spacing w:val="-1"/>
        <w:w w:val="100"/>
        <w:lang w:val="en-US" w:eastAsia="en-US" w:bidi="ar-SA"/>
      </w:rPr>
    </w:lvl>
    <w:lvl w:ilvl="1" w:tplc="566607B2">
      <w:start w:val="1"/>
      <w:numFmt w:val="lowerRoman"/>
      <w:lvlText w:val="%2."/>
      <w:lvlJc w:val="left"/>
      <w:pPr>
        <w:ind w:left="966" w:hanging="423"/>
      </w:pPr>
      <w:rPr>
        <w:rFonts w:ascii="Calibri" w:eastAsia="Calibri" w:hAnsi="Calibri" w:cs="Calibri" w:hint="default"/>
        <w:b w:val="0"/>
        <w:bCs w:val="0"/>
        <w:i w:val="0"/>
        <w:iCs w:val="0"/>
        <w:spacing w:val="0"/>
        <w:w w:val="100"/>
        <w:sz w:val="22"/>
        <w:szCs w:val="22"/>
        <w:lang w:val="en-US" w:eastAsia="en-US" w:bidi="ar-SA"/>
      </w:rPr>
    </w:lvl>
    <w:lvl w:ilvl="2" w:tplc="8E4A4F24">
      <w:numFmt w:val="bullet"/>
      <w:lvlText w:val="•"/>
      <w:lvlJc w:val="left"/>
      <w:pPr>
        <w:ind w:left="1968" w:hanging="423"/>
      </w:pPr>
      <w:rPr>
        <w:rFonts w:hint="default"/>
        <w:lang w:val="en-US" w:eastAsia="en-US" w:bidi="ar-SA"/>
      </w:rPr>
    </w:lvl>
    <w:lvl w:ilvl="3" w:tplc="86AA90B8">
      <w:numFmt w:val="bullet"/>
      <w:lvlText w:val="•"/>
      <w:lvlJc w:val="left"/>
      <w:pPr>
        <w:ind w:left="2977" w:hanging="423"/>
      </w:pPr>
      <w:rPr>
        <w:rFonts w:hint="default"/>
        <w:lang w:val="en-US" w:eastAsia="en-US" w:bidi="ar-SA"/>
      </w:rPr>
    </w:lvl>
    <w:lvl w:ilvl="4" w:tplc="70FAB55E">
      <w:numFmt w:val="bullet"/>
      <w:lvlText w:val="•"/>
      <w:lvlJc w:val="left"/>
      <w:pPr>
        <w:ind w:left="3986" w:hanging="423"/>
      </w:pPr>
      <w:rPr>
        <w:rFonts w:hint="default"/>
        <w:lang w:val="en-US" w:eastAsia="en-US" w:bidi="ar-SA"/>
      </w:rPr>
    </w:lvl>
    <w:lvl w:ilvl="5" w:tplc="7F041D90">
      <w:numFmt w:val="bullet"/>
      <w:lvlText w:val="•"/>
      <w:lvlJc w:val="left"/>
      <w:pPr>
        <w:ind w:left="4995" w:hanging="423"/>
      </w:pPr>
      <w:rPr>
        <w:rFonts w:hint="default"/>
        <w:lang w:val="en-US" w:eastAsia="en-US" w:bidi="ar-SA"/>
      </w:rPr>
    </w:lvl>
    <w:lvl w:ilvl="6" w:tplc="92D2F83A">
      <w:numFmt w:val="bullet"/>
      <w:lvlText w:val="•"/>
      <w:lvlJc w:val="left"/>
      <w:pPr>
        <w:ind w:left="6004" w:hanging="423"/>
      </w:pPr>
      <w:rPr>
        <w:rFonts w:hint="default"/>
        <w:lang w:val="en-US" w:eastAsia="en-US" w:bidi="ar-SA"/>
      </w:rPr>
    </w:lvl>
    <w:lvl w:ilvl="7" w:tplc="8EEA3EA8">
      <w:numFmt w:val="bullet"/>
      <w:lvlText w:val="•"/>
      <w:lvlJc w:val="left"/>
      <w:pPr>
        <w:ind w:left="7012" w:hanging="423"/>
      </w:pPr>
      <w:rPr>
        <w:rFonts w:hint="default"/>
        <w:lang w:val="en-US" w:eastAsia="en-US" w:bidi="ar-SA"/>
      </w:rPr>
    </w:lvl>
    <w:lvl w:ilvl="8" w:tplc="0C22D47C">
      <w:numFmt w:val="bullet"/>
      <w:lvlText w:val="•"/>
      <w:lvlJc w:val="left"/>
      <w:pPr>
        <w:ind w:left="8021" w:hanging="423"/>
      </w:pPr>
      <w:rPr>
        <w:rFonts w:hint="default"/>
        <w:lang w:val="en-US" w:eastAsia="en-US" w:bidi="ar-SA"/>
      </w:rPr>
    </w:lvl>
  </w:abstractNum>
  <w:abstractNum w:abstractNumId="103" w15:restartNumberingAfterBreak="0">
    <w:nsid w:val="2ADA1A71"/>
    <w:multiLevelType w:val="hybridMultilevel"/>
    <w:tmpl w:val="27F2E66C"/>
    <w:lvl w:ilvl="0" w:tplc="5016F17C">
      <w:start w:val="1"/>
      <w:numFmt w:val="lowerLetter"/>
      <w:lvlText w:val="%1."/>
      <w:lvlJc w:val="left"/>
      <w:pPr>
        <w:ind w:left="544" w:hanging="428"/>
      </w:pPr>
      <w:rPr>
        <w:rFonts w:ascii="Calibri" w:eastAsia="Calibri" w:hAnsi="Calibri" w:cs="Calibri" w:hint="default"/>
        <w:b w:val="0"/>
        <w:bCs w:val="0"/>
        <w:i w:val="0"/>
        <w:iCs w:val="0"/>
        <w:spacing w:val="-1"/>
        <w:w w:val="100"/>
        <w:sz w:val="22"/>
        <w:szCs w:val="22"/>
        <w:lang w:val="en-US" w:eastAsia="en-US" w:bidi="ar-SA"/>
      </w:rPr>
    </w:lvl>
    <w:lvl w:ilvl="1" w:tplc="E430B330">
      <w:numFmt w:val="bullet"/>
      <w:lvlText w:val="•"/>
      <w:lvlJc w:val="left"/>
      <w:pPr>
        <w:ind w:left="1489" w:hanging="428"/>
      </w:pPr>
      <w:rPr>
        <w:rFonts w:hint="default"/>
        <w:lang w:val="en-US" w:eastAsia="en-US" w:bidi="ar-SA"/>
      </w:rPr>
    </w:lvl>
    <w:lvl w:ilvl="2" w:tplc="E7CE6120">
      <w:numFmt w:val="bullet"/>
      <w:lvlText w:val="•"/>
      <w:lvlJc w:val="left"/>
      <w:pPr>
        <w:ind w:left="2439" w:hanging="428"/>
      </w:pPr>
      <w:rPr>
        <w:rFonts w:hint="default"/>
        <w:lang w:val="en-US" w:eastAsia="en-US" w:bidi="ar-SA"/>
      </w:rPr>
    </w:lvl>
    <w:lvl w:ilvl="3" w:tplc="8D88FD4C">
      <w:numFmt w:val="bullet"/>
      <w:lvlText w:val="•"/>
      <w:lvlJc w:val="left"/>
      <w:pPr>
        <w:ind w:left="3389" w:hanging="428"/>
      </w:pPr>
      <w:rPr>
        <w:rFonts w:hint="default"/>
        <w:lang w:val="en-US" w:eastAsia="en-US" w:bidi="ar-SA"/>
      </w:rPr>
    </w:lvl>
    <w:lvl w:ilvl="4" w:tplc="F50C7930">
      <w:numFmt w:val="bullet"/>
      <w:lvlText w:val="•"/>
      <w:lvlJc w:val="left"/>
      <w:pPr>
        <w:ind w:left="4339" w:hanging="428"/>
      </w:pPr>
      <w:rPr>
        <w:rFonts w:hint="default"/>
        <w:lang w:val="en-US" w:eastAsia="en-US" w:bidi="ar-SA"/>
      </w:rPr>
    </w:lvl>
    <w:lvl w:ilvl="5" w:tplc="97DC7C7E">
      <w:numFmt w:val="bullet"/>
      <w:lvlText w:val="•"/>
      <w:lvlJc w:val="left"/>
      <w:pPr>
        <w:ind w:left="5289" w:hanging="428"/>
      </w:pPr>
      <w:rPr>
        <w:rFonts w:hint="default"/>
        <w:lang w:val="en-US" w:eastAsia="en-US" w:bidi="ar-SA"/>
      </w:rPr>
    </w:lvl>
    <w:lvl w:ilvl="6" w:tplc="864A2630">
      <w:numFmt w:val="bullet"/>
      <w:lvlText w:val="•"/>
      <w:lvlJc w:val="left"/>
      <w:pPr>
        <w:ind w:left="6239" w:hanging="428"/>
      </w:pPr>
      <w:rPr>
        <w:rFonts w:hint="default"/>
        <w:lang w:val="en-US" w:eastAsia="en-US" w:bidi="ar-SA"/>
      </w:rPr>
    </w:lvl>
    <w:lvl w:ilvl="7" w:tplc="7138D8A2">
      <w:numFmt w:val="bullet"/>
      <w:lvlText w:val="•"/>
      <w:lvlJc w:val="left"/>
      <w:pPr>
        <w:ind w:left="7189" w:hanging="428"/>
      </w:pPr>
      <w:rPr>
        <w:rFonts w:hint="default"/>
        <w:lang w:val="en-US" w:eastAsia="en-US" w:bidi="ar-SA"/>
      </w:rPr>
    </w:lvl>
    <w:lvl w:ilvl="8" w:tplc="3850E002">
      <w:numFmt w:val="bullet"/>
      <w:lvlText w:val="•"/>
      <w:lvlJc w:val="left"/>
      <w:pPr>
        <w:ind w:left="8139" w:hanging="428"/>
      </w:pPr>
      <w:rPr>
        <w:rFonts w:hint="default"/>
        <w:lang w:val="en-US" w:eastAsia="en-US" w:bidi="ar-SA"/>
      </w:rPr>
    </w:lvl>
  </w:abstractNum>
  <w:abstractNum w:abstractNumId="104" w15:restartNumberingAfterBreak="0">
    <w:nsid w:val="2AFF318F"/>
    <w:multiLevelType w:val="hybridMultilevel"/>
    <w:tmpl w:val="D6806378"/>
    <w:lvl w:ilvl="0" w:tplc="6164BDFA">
      <w:start w:val="1"/>
      <w:numFmt w:val="lowerRoman"/>
      <w:lvlText w:val="%1."/>
      <w:lvlJc w:val="left"/>
      <w:pPr>
        <w:ind w:left="658" w:hanging="240"/>
      </w:pPr>
      <w:rPr>
        <w:rFonts w:ascii="Calibri" w:eastAsia="Calibri" w:hAnsi="Calibri" w:cs="Calibri" w:hint="default"/>
        <w:b/>
        <w:bCs/>
        <w:i w:val="0"/>
        <w:iCs w:val="0"/>
        <w:strike/>
        <w:spacing w:val="-2"/>
        <w:w w:val="84"/>
        <w:sz w:val="22"/>
        <w:szCs w:val="22"/>
        <w:lang w:val="en-US" w:eastAsia="en-US" w:bidi="ar-SA"/>
      </w:rPr>
    </w:lvl>
    <w:lvl w:ilvl="1" w:tplc="9320C518">
      <w:numFmt w:val="bullet"/>
      <w:lvlText w:val="•"/>
      <w:lvlJc w:val="left"/>
      <w:pPr>
        <w:ind w:left="834" w:hanging="240"/>
      </w:pPr>
      <w:rPr>
        <w:rFonts w:hint="default"/>
        <w:lang w:val="en-US" w:eastAsia="en-US" w:bidi="ar-SA"/>
      </w:rPr>
    </w:lvl>
    <w:lvl w:ilvl="2" w:tplc="C66E2550">
      <w:numFmt w:val="bullet"/>
      <w:lvlText w:val="•"/>
      <w:lvlJc w:val="left"/>
      <w:pPr>
        <w:ind w:left="1009" w:hanging="240"/>
      </w:pPr>
      <w:rPr>
        <w:rFonts w:hint="default"/>
        <w:lang w:val="en-US" w:eastAsia="en-US" w:bidi="ar-SA"/>
      </w:rPr>
    </w:lvl>
    <w:lvl w:ilvl="3" w:tplc="C24C5F30">
      <w:numFmt w:val="bullet"/>
      <w:lvlText w:val="•"/>
      <w:lvlJc w:val="left"/>
      <w:pPr>
        <w:ind w:left="1183" w:hanging="240"/>
      </w:pPr>
      <w:rPr>
        <w:rFonts w:hint="default"/>
        <w:lang w:val="en-US" w:eastAsia="en-US" w:bidi="ar-SA"/>
      </w:rPr>
    </w:lvl>
    <w:lvl w:ilvl="4" w:tplc="10FA9296">
      <w:numFmt w:val="bullet"/>
      <w:lvlText w:val="•"/>
      <w:lvlJc w:val="left"/>
      <w:pPr>
        <w:ind w:left="1358" w:hanging="240"/>
      </w:pPr>
      <w:rPr>
        <w:rFonts w:hint="default"/>
        <w:lang w:val="en-US" w:eastAsia="en-US" w:bidi="ar-SA"/>
      </w:rPr>
    </w:lvl>
    <w:lvl w:ilvl="5" w:tplc="F27ACBD0">
      <w:numFmt w:val="bullet"/>
      <w:lvlText w:val="•"/>
      <w:lvlJc w:val="left"/>
      <w:pPr>
        <w:ind w:left="1532" w:hanging="240"/>
      </w:pPr>
      <w:rPr>
        <w:rFonts w:hint="default"/>
        <w:lang w:val="en-US" w:eastAsia="en-US" w:bidi="ar-SA"/>
      </w:rPr>
    </w:lvl>
    <w:lvl w:ilvl="6" w:tplc="9A10BF5A">
      <w:numFmt w:val="bullet"/>
      <w:lvlText w:val="•"/>
      <w:lvlJc w:val="left"/>
      <w:pPr>
        <w:ind w:left="1707" w:hanging="240"/>
      </w:pPr>
      <w:rPr>
        <w:rFonts w:hint="default"/>
        <w:lang w:val="en-US" w:eastAsia="en-US" w:bidi="ar-SA"/>
      </w:rPr>
    </w:lvl>
    <w:lvl w:ilvl="7" w:tplc="766A40B8">
      <w:numFmt w:val="bullet"/>
      <w:lvlText w:val="•"/>
      <w:lvlJc w:val="left"/>
      <w:pPr>
        <w:ind w:left="1881" w:hanging="240"/>
      </w:pPr>
      <w:rPr>
        <w:rFonts w:hint="default"/>
        <w:lang w:val="en-US" w:eastAsia="en-US" w:bidi="ar-SA"/>
      </w:rPr>
    </w:lvl>
    <w:lvl w:ilvl="8" w:tplc="20DAB3CE">
      <w:numFmt w:val="bullet"/>
      <w:lvlText w:val="•"/>
      <w:lvlJc w:val="left"/>
      <w:pPr>
        <w:ind w:left="2056" w:hanging="240"/>
      </w:pPr>
      <w:rPr>
        <w:rFonts w:hint="default"/>
        <w:lang w:val="en-US" w:eastAsia="en-US" w:bidi="ar-SA"/>
      </w:rPr>
    </w:lvl>
  </w:abstractNum>
  <w:abstractNum w:abstractNumId="105" w15:restartNumberingAfterBreak="0">
    <w:nsid w:val="2BFC1666"/>
    <w:multiLevelType w:val="hybridMultilevel"/>
    <w:tmpl w:val="FA5E8B96"/>
    <w:lvl w:ilvl="0" w:tplc="806E6148">
      <w:start w:val="1"/>
      <w:numFmt w:val="lowerLetter"/>
      <w:lvlText w:val="%1."/>
      <w:lvlJc w:val="left"/>
      <w:pPr>
        <w:ind w:left="544" w:hanging="428"/>
      </w:pPr>
      <w:rPr>
        <w:rFonts w:ascii="Calibri" w:eastAsia="Calibri" w:hAnsi="Calibri" w:cs="Calibri" w:hint="default"/>
        <w:b w:val="0"/>
        <w:bCs w:val="0"/>
        <w:i w:val="0"/>
        <w:iCs w:val="0"/>
        <w:spacing w:val="-1"/>
        <w:w w:val="100"/>
        <w:sz w:val="22"/>
        <w:szCs w:val="22"/>
        <w:lang w:val="en-US" w:eastAsia="en-US" w:bidi="ar-SA"/>
      </w:rPr>
    </w:lvl>
    <w:lvl w:ilvl="1" w:tplc="713219C6">
      <w:start w:val="1"/>
      <w:numFmt w:val="lowerRoman"/>
      <w:lvlText w:val="%2."/>
      <w:lvlJc w:val="left"/>
      <w:pPr>
        <w:ind w:left="966" w:hanging="423"/>
      </w:pPr>
      <w:rPr>
        <w:rFonts w:ascii="Calibri" w:eastAsia="Calibri" w:hAnsi="Calibri" w:cs="Calibri" w:hint="default"/>
        <w:b w:val="0"/>
        <w:bCs w:val="0"/>
        <w:i w:val="0"/>
        <w:iCs w:val="0"/>
        <w:spacing w:val="0"/>
        <w:w w:val="100"/>
        <w:sz w:val="22"/>
        <w:szCs w:val="22"/>
        <w:lang w:val="en-US" w:eastAsia="en-US" w:bidi="ar-SA"/>
      </w:rPr>
    </w:lvl>
    <w:lvl w:ilvl="2" w:tplc="404AB652">
      <w:start w:val="1"/>
      <w:numFmt w:val="upperLetter"/>
      <w:lvlText w:val="%3."/>
      <w:lvlJc w:val="left"/>
      <w:pPr>
        <w:ind w:left="1393" w:hanging="428"/>
      </w:pPr>
      <w:rPr>
        <w:rFonts w:ascii="Calibri" w:eastAsia="Calibri" w:hAnsi="Calibri" w:cs="Calibri" w:hint="default"/>
        <w:b w:val="0"/>
        <w:bCs w:val="0"/>
        <w:i w:val="0"/>
        <w:iCs w:val="0"/>
        <w:spacing w:val="0"/>
        <w:w w:val="100"/>
        <w:sz w:val="22"/>
        <w:szCs w:val="22"/>
        <w:lang w:val="en-US" w:eastAsia="en-US" w:bidi="ar-SA"/>
      </w:rPr>
    </w:lvl>
    <w:lvl w:ilvl="3" w:tplc="12DE471E">
      <w:numFmt w:val="bullet"/>
      <w:lvlText w:val="•"/>
      <w:lvlJc w:val="left"/>
      <w:pPr>
        <w:ind w:left="2479" w:hanging="428"/>
      </w:pPr>
      <w:rPr>
        <w:rFonts w:hint="default"/>
        <w:lang w:val="en-US" w:eastAsia="en-US" w:bidi="ar-SA"/>
      </w:rPr>
    </w:lvl>
    <w:lvl w:ilvl="4" w:tplc="CFEE7BDC">
      <w:numFmt w:val="bullet"/>
      <w:lvlText w:val="•"/>
      <w:lvlJc w:val="left"/>
      <w:pPr>
        <w:ind w:left="3559" w:hanging="428"/>
      </w:pPr>
      <w:rPr>
        <w:rFonts w:hint="default"/>
        <w:lang w:val="en-US" w:eastAsia="en-US" w:bidi="ar-SA"/>
      </w:rPr>
    </w:lvl>
    <w:lvl w:ilvl="5" w:tplc="0BB686BC">
      <w:numFmt w:val="bullet"/>
      <w:lvlText w:val="•"/>
      <w:lvlJc w:val="left"/>
      <w:pPr>
        <w:ind w:left="4639" w:hanging="428"/>
      </w:pPr>
      <w:rPr>
        <w:rFonts w:hint="default"/>
        <w:lang w:val="en-US" w:eastAsia="en-US" w:bidi="ar-SA"/>
      </w:rPr>
    </w:lvl>
    <w:lvl w:ilvl="6" w:tplc="3B081DF2">
      <w:numFmt w:val="bullet"/>
      <w:lvlText w:val="•"/>
      <w:lvlJc w:val="left"/>
      <w:pPr>
        <w:ind w:left="5719" w:hanging="428"/>
      </w:pPr>
      <w:rPr>
        <w:rFonts w:hint="default"/>
        <w:lang w:val="en-US" w:eastAsia="en-US" w:bidi="ar-SA"/>
      </w:rPr>
    </w:lvl>
    <w:lvl w:ilvl="7" w:tplc="3F18C702">
      <w:numFmt w:val="bullet"/>
      <w:lvlText w:val="•"/>
      <w:lvlJc w:val="left"/>
      <w:pPr>
        <w:ind w:left="6799" w:hanging="428"/>
      </w:pPr>
      <w:rPr>
        <w:rFonts w:hint="default"/>
        <w:lang w:val="en-US" w:eastAsia="en-US" w:bidi="ar-SA"/>
      </w:rPr>
    </w:lvl>
    <w:lvl w:ilvl="8" w:tplc="3F88C992">
      <w:numFmt w:val="bullet"/>
      <w:lvlText w:val="•"/>
      <w:lvlJc w:val="left"/>
      <w:pPr>
        <w:ind w:left="7879" w:hanging="428"/>
      </w:pPr>
      <w:rPr>
        <w:rFonts w:hint="default"/>
        <w:lang w:val="en-US" w:eastAsia="en-US" w:bidi="ar-SA"/>
      </w:rPr>
    </w:lvl>
  </w:abstractNum>
  <w:abstractNum w:abstractNumId="106" w15:restartNumberingAfterBreak="0">
    <w:nsid w:val="2CBC5892"/>
    <w:multiLevelType w:val="hybridMultilevel"/>
    <w:tmpl w:val="24E00E7C"/>
    <w:lvl w:ilvl="0" w:tplc="0DDCED6E">
      <w:start w:val="1"/>
      <w:numFmt w:val="lowerLetter"/>
      <w:lvlText w:val="%1."/>
      <w:lvlJc w:val="left"/>
      <w:pPr>
        <w:ind w:left="420" w:hanging="360"/>
      </w:pPr>
      <w:rPr>
        <w:rFonts w:ascii="Calibri" w:eastAsia="Calibri" w:hAnsi="Calibri" w:cs="Calibri" w:hint="default"/>
        <w:b w:val="0"/>
        <w:bCs w:val="0"/>
        <w:i w:val="0"/>
        <w:iCs w:val="0"/>
        <w:spacing w:val="-1"/>
        <w:w w:val="100"/>
        <w:sz w:val="22"/>
        <w:szCs w:val="22"/>
        <w:lang w:val="en-US" w:eastAsia="en-US" w:bidi="ar-SA"/>
      </w:rPr>
    </w:lvl>
    <w:lvl w:ilvl="1" w:tplc="4F34E008">
      <w:start w:val="1"/>
      <w:numFmt w:val="lowerRoman"/>
      <w:lvlText w:val="%2."/>
      <w:lvlJc w:val="left"/>
      <w:pPr>
        <w:ind w:left="703" w:hanging="284"/>
      </w:pPr>
      <w:rPr>
        <w:rFonts w:ascii="Calibri" w:eastAsia="Calibri" w:hAnsi="Calibri" w:cs="Calibri" w:hint="default"/>
        <w:b w:val="0"/>
        <w:bCs w:val="0"/>
        <w:i w:val="0"/>
        <w:iCs w:val="0"/>
        <w:spacing w:val="0"/>
        <w:w w:val="100"/>
        <w:sz w:val="22"/>
        <w:szCs w:val="22"/>
        <w:lang w:val="en-US" w:eastAsia="en-US" w:bidi="ar-SA"/>
      </w:rPr>
    </w:lvl>
    <w:lvl w:ilvl="2" w:tplc="16AC1B96">
      <w:numFmt w:val="bullet"/>
      <w:lvlText w:val="•"/>
      <w:lvlJc w:val="left"/>
      <w:pPr>
        <w:ind w:left="970" w:hanging="284"/>
      </w:pPr>
      <w:rPr>
        <w:rFonts w:hint="default"/>
        <w:lang w:val="en-US" w:eastAsia="en-US" w:bidi="ar-SA"/>
      </w:rPr>
    </w:lvl>
    <w:lvl w:ilvl="3" w:tplc="9C7CB904">
      <w:numFmt w:val="bullet"/>
      <w:lvlText w:val="•"/>
      <w:lvlJc w:val="left"/>
      <w:pPr>
        <w:ind w:left="1241" w:hanging="284"/>
      </w:pPr>
      <w:rPr>
        <w:rFonts w:hint="default"/>
        <w:lang w:val="en-US" w:eastAsia="en-US" w:bidi="ar-SA"/>
      </w:rPr>
    </w:lvl>
    <w:lvl w:ilvl="4" w:tplc="799274C6">
      <w:numFmt w:val="bullet"/>
      <w:lvlText w:val="•"/>
      <w:lvlJc w:val="left"/>
      <w:pPr>
        <w:ind w:left="1511" w:hanging="284"/>
      </w:pPr>
      <w:rPr>
        <w:rFonts w:hint="default"/>
        <w:lang w:val="en-US" w:eastAsia="en-US" w:bidi="ar-SA"/>
      </w:rPr>
    </w:lvl>
    <w:lvl w:ilvl="5" w:tplc="60425FF2">
      <w:numFmt w:val="bullet"/>
      <w:lvlText w:val="•"/>
      <w:lvlJc w:val="left"/>
      <w:pPr>
        <w:ind w:left="1782" w:hanging="284"/>
      </w:pPr>
      <w:rPr>
        <w:rFonts w:hint="default"/>
        <w:lang w:val="en-US" w:eastAsia="en-US" w:bidi="ar-SA"/>
      </w:rPr>
    </w:lvl>
    <w:lvl w:ilvl="6" w:tplc="1DBABB5C">
      <w:numFmt w:val="bullet"/>
      <w:lvlText w:val="•"/>
      <w:lvlJc w:val="left"/>
      <w:pPr>
        <w:ind w:left="2052" w:hanging="284"/>
      </w:pPr>
      <w:rPr>
        <w:rFonts w:hint="default"/>
        <w:lang w:val="en-US" w:eastAsia="en-US" w:bidi="ar-SA"/>
      </w:rPr>
    </w:lvl>
    <w:lvl w:ilvl="7" w:tplc="6946FEA2">
      <w:numFmt w:val="bullet"/>
      <w:lvlText w:val="•"/>
      <w:lvlJc w:val="left"/>
      <w:pPr>
        <w:ind w:left="2323" w:hanging="284"/>
      </w:pPr>
      <w:rPr>
        <w:rFonts w:hint="default"/>
        <w:lang w:val="en-US" w:eastAsia="en-US" w:bidi="ar-SA"/>
      </w:rPr>
    </w:lvl>
    <w:lvl w:ilvl="8" w:tplc="12EAEEA2">
      <w:numFmt w:val="bullet"/>
      <w:lvlText w:val="•"/>
      <w:lvlJc w:val="left"/>
      <w:pPr>
        <w:ind w:left="2593" w:hanging="284"/>
      </w:pPr>
      <w:rPr>
        <w:rFonts w:hint="default"/>
        <w:lang w:val="en-US" w:eastAsia="en-US" w:bidi="ar-SA"/>
      </w:rPr>
    </w:lvl>
  </w:abstractNum>
  <w:abstractNum w:abstractNumId="107" w15:restartNumberingAfterBreak="0">
    <w:nsid w:val="2CBC6AAB"/>
    <w:multiLevelType w:val="hybridMultilevel"/>
    <w:tmpl w:val="D7E27376"/>
    <w:lvl w:ilvl="0" w:tplc="DACA2388">
      <w:start w:val="1"/>
      <w:numFmt w:val="decimal"/>
      <w:lvlText w:val="%1."/>
      <w:lvlJc w:val="left"/>
      <w:pPr>
        <w:ind w:left="829" w:hanging="356"/>
      </w:pPr>
      <w:rPr>
        <w:rFonts w:ascii="Calibri" w:eastAsia="Calibri" w:hAnsi="Calibri" w:cs="Calibri" w:hint="default"/>
        <w:b w:val="0"/>
        <w:bCs w:val="0"/>
        <w:i w:val="0"/>
        <w:iCs w:val="0"/>
        <w:spacing w:val="-2"/>
        <w:w w:val="100"/>
        <w:sz w:val="22"/>
        <w:szCs w:val="22"/>
        <w:lang w:val="en-US" w:eastAsia="en-US" w:bidi="ar-SA"/>
      </w:rPr>
    </w:lvl>
    <w:lvl w:ilvl="1" w:tplc="7A08056E">
      <w:numFmt w:val="bullet"/>
      <w:lvlText w:val="•"/>
      <w:lvlJc w:val="left"/>
      <w:pPr>
        <w:ind w:left="1285" w:hanging="356"/>
      </w:pPr>
      <w:rPr>
        <w:rFonts w:hint="default"/>
        <w:lang w:val="en-US" w:eastAsia="en-US" w:bidi="ar-SA"/>
      </w:rPr>
    </w:lvl>
    <w:lvl w:ilvl="2" w:tplc="A330D2FE">
      <w:numFmt w:val="bullet"/>
      <w:lvlText w:val="•"/>
      <w:lvlJc w:val="left"/>
      <w:pPr>
        <w:ind w:left="1750" w:hanging="356"/>
      </w:pPr>
      <w:rPr>
        <w:rFonts w:hint="default"/>
        <w:lang w:val="en-US" w:eastAsia="en-US" w:bidi="ar-SA"/>
      </w:rPr>
    </w:lvl>
    <w:lvl w:ilvl="3" w:tplc="D4A8C3E2">
      <w:numFmt w:val="bullet"/>
      <w:lvlText w:val="•"/>
      <w:lvlJc w:val="left"/>
      <w:pPr>
        <w:ind w:left="2216" w:hanging="356"/>
      </w:pPr>
      <w:rPr>
        <w:rFonts w:hint="default"/>
        <w:lang w:val="en-US" w:eastAsia="en-US" w:bidi="ar-SA"/>
      </w:rPr>
    </w:lvl>
    <w:lvl w:ilvl="4" w:tplc="5A9CAF96">
      <w:numFmt w:val="bullet"/>
      <w:lvlText w:val="•"/>
      <w:lvlJc w:val="left"/>
      <w:pPr>
        <w:ind w:left="2681" w:hanging="356"/>
      </w:pPr>
      <w:rPr>
        <w:rFonts w:hint="default"/>
        <w:lang w:val="en-US" w:eastAsia="en-US" w:bidi="ar-SA"/>
      </w:rPr>
    </w:lvl>
    <w:lvl w:ilvl="5" w:tplc="B544713E">
      <w:numFmt w:val="bullet"/>
      <w:lvlText w:val="•"/>
      <w:lvlJc w:val="left"/>
      <w:pPr>
        <w:ind w:left="3147" w:hanging="356"/>
      </w:pPr>
      <w:rPr>
        <w:rFonts w:hint="default"/>
        <w:lang w:val="en-US" w:eastAsia="en-US" w:bidi="ar-SA"/>
      </w:rPr>
    </w:lvl>
    <w:lvl w:ilvl="6" w:tplc="F57C4C4C">
      <w:numFmt w:val="bullet"/>
      <w:lvlText w:val="•"/>
      <w:lvlJc w:val="left"/>
      <w:pPr>
        <w:ind w:left="3612" w:hanging="356"/>
      </w:pPr>
      <w:rPr>
        <w:rFonts w:hint="default"/>
        <w:lang w:val="en-US" w:eastAsia="en-US" w:bidi="ar-SA"/>
      </w:rPr>
    </w:lvl>
    <w:lvl w:ilvl="7" w:tplc="6D32B5E2">
      <w:numFmt w:val="bullet"/>
      <w:lvlText w:val="•"/>
      <w:lvlJc w:val="left"/>
      <w:pPr>
        <w:ind w:left="4077" w:hanging="356"/>
      </w:pPr>
      <w:rPr>
        <w:rFonts w:hint="default"/>
        <w:lang w:val="en-US" w:eastAsia="en-US" w:bidi="ar-SA"/>
      </w:rPr>
    </w:lvl>
    <w:lvl w:ilvl="8" w:tplc="3462E036">
      <w:numFmt w:val="bullet"/>
      <w:lvlText w:val="•"/>
      <w:lvlJc w:val="left"/>
      <w:pPr>
        <w:ind w:left="4543" w:hanging="356"/>
      </w:pPr>
      <w:rPr>
        <w:rFonts w:hint="default"/>
        <w:lang w:val="en-US" w:eastAsia="en-US" w:bidi="ar-SA"/>
      </w:rPr>
    </w:lvl>
  </w:abstractNum>
  <w:abstractNum w:abstractNumId="108" w15:restartNumberingAfterBreak="0">
    <w:nsid w:val="2CC65B26"/>
    <w:multiLevelType w:val="hybridMultilevel"/>
    <w:tmpl w:val="21668F82"/>
    <w:lvl w:ilvl="0" w:tplc="0720BAC0">
      <w:start w:val="1"/>
      <w:numFmt w:val="lowerRoman"/>
      <w:lvlText w:val="%1."/>
      <w:lvlJc w:val="left"/>
      <w:pPr>
        <w:ind w:left="682" w:hanging="389"/>
      </w:pPr>
      <w:rPr>
        <w:rFonts w:ascii="Calibri" w:eastAsia="Calibri" w:hAnsi="Calibri" w:cs="Calibri" w:hint="default"/>
        <w:b w:val="0"/>
        <w:bCs w:val="0"/>
        <w:i w:val="0"/>
        <w:iCs w:val="0"/>
        <w:spacing w:val="0"/>
        <w:w w:val="100"/>
        <w:sz w:val="22"/>
        <w:szCs w:val="22"/>
        <w:lang w:val="en-US" w:eastAsia="en-US" w:bidi="ar-SA"/>
      </w:rPr>
    </w:lvl>
    <w:lvl w:ilvl="1" w:tplc="C896DB3E">
      <w:numFmt w:val="bullet"/>
      <w:lvlText w:val="•"/>
      <w:lvlJc w:val="left"/>
      <w:pPr>
        <w:ind w:left="852" w:hanging="389"/>
      </w:pPr>
      <w:rPr>
        <w:rFonts w:hint="default"/>
        <w:lang w:val="en-US" w:eastAsia="en-US" w:bidi="ar-SA"/>
      </w:rPr>
    </w:lvl>
    <w:lvl w:ilvl="2" w:tplc="83EC8520">
      <w:numFmt w:val="bullet"/>
      <w:lvlText w:val="•"/>
      <w:lvlJc w:val="left"/>
      <w:pPr>
        <w:ind w:left="1025" w:hanging="389"/>
      </w:pPr>
      <w:rPr>
        <w:rFonts w:hint="default"/>
        <w:lang w:val="en-US" w:eastAsia="en-US" w:bidi="ar-SA"/>
      </w:rPr>
    </w:lvl>
    <w:lvl w:ilvl="3" w:tplc="A296D66C">
      <w:numFmt w:val="bullet"/>
      <w:lvlText w:val="•"/>
      <w:lvlJc w:val="left"/>
      <w:pPr>
        <w:ind w:left="1197" w:hanging="389"/>
      </w:pPr>
      <w:rPr>
        <w:rFonts w:hint="default"/>
        <w:lang w:val="en-US" w:eastAsia="en-US" w:bidi="ar-SA"/>
      </w:rPr>
    </w:lvl>
    <w:lvl w:ilvl="4" w:tplc="68FCFDE6">
      <w:numFmt w:val="bullet"/>
      <w:lvlText w:val="•"/>
      <w:lvlJc w:val="left"/>
      <w:pPr>
        <w:ind w:left="1370" w:hanging="389"/>
      </w:pPr>
      <w:rPr>
        <w:rFonts w:hint="default"/>
        <w:lang w:val="en-US" w:eastAsia="en-US" w:bidi="ar-SA"/>
      </w:rPr>
    </w:lvl>
    <w:lvl w:ilvl="5" w:tplc="27345138">
      <w:numFmt w:val="bullet"/>
      <w:lvlText w:val="•"/>
      <w:lvlJc w:val="left"/>
      <w:pPr>
        <w:ind w:left="1542" w:hanging="389"/>
      </w:pPr>
      <w:rPr>
        <w:rFonts w:hint="default"/>
        <w:lang w:val="en-US" w:eastAsia="en-US" w:bidi="ar-SA"/>
      </w:rPr>
    </w:lvl>
    <w:lvl w:ilvl="6" w:tplc="56E4E86A">
      <w:numFmt w:val="bullet"/>
      <w:lvlText w:val="•"/>
      <w:lvlJc w:val="left"/>
      <w:pPr>
        <w:ind w:left="1715" w:hanging="389"/>
      </w:pPr>
      <w:rPr>
        <w:rFonts w:hint="default"/>
        <w:lang w:val="en-US" w:eastAsia="en-US" w:bidi="ar-SA"/>
      </w:rPr>
    </w:lvl>
    <w:lvl w:ilvl="7" w:tplc="CEF2D008">
      <w:numFmt w:val="bullet"/>
      <w:lvlText w:val="•"/>
      <w:lvlJc w:val="left"/>
      <w:pPr>
        <w:ind w:left="1887" w:hanging="389"/>
      </w:pPr>
      <w:rPr>
        <w:rFonts w:hint="default"/>
        <w:lang w:val="en-US" w:eastAsia="en-US" w:bidi="ar-SA"/>
      </w:rPr>
    </w:lvl>
    <w:lvl w:ilvl="8" w:tplc="6294509E">
      <w:numFmt w:val="bullet"/>
      <w:lvlText w:val="•"/>
      <w:lvlJc w:val="left"/>
      <w:pPr>
        <w:ind w:left="2060" w:hanging="389"/>
      </w:pPr>
      <w:rPr>
        <w:rFonts w:hint="default"/>
        <w:lang w:val="en-US" w:eastAsia="en-US" w:bidi="ar-SA"/>
      </w:rPr>
    </w:lvl>
  </w:abstractNum>
  <w:abstractNum w:abstractNumId="109" w15:restartNumberingAfterBreak="0">
    <w:nsid w:val="2CC66A4B"/>
    <w:multiLevelType w:val="hybridMultilevel"/>
    <w:tmpl w:val="FB2ECEC2"/>
    <w:lvl w:ilvl="0" w:tplc="91FE23A6">
      <w:start w:val="1"/>
      <w:numFmt w:val="lowerLetter"/>
      <w:lvlText w:val="%1."/>
      <w:lvlJc w:val="left"/>
      <w:pPr>
        <w:ind w:left="442" w:hanging="360"/>
      </w:pPr>
      <w:rPr>
        <w:rFonts w:ascii="Calibri" w:eastAsia="Calibri" w:hAnsi="Calibri" w:cs="Calibri" w:hint="default"/>
        <w:b w:val="0"/>
        <w:bCs w:val="0"/>
        <w:i w:val="0"/>
        <w:iCs w:val="0"/>
        <w:spacing w:val="-1"/>
        <w:w w:val="100"/>
        <w:sz w:val="22"/>
        <w:szCs w:val="22"/>
        <w:lang w:val="en-US" w:eastAsia="en-US" w:bidi="ar-SA"/>
      </w:rPr>
    </w:lvl>
    <w:lvl w:ilvl="1" w:tplc="EBF00906">
      <w:numFmt w:val="bullet"/>
      <w:lvlText w:val="•"/>
      <w:lvlJc w:val="left"/>
      <w:pPr>
        <w:ind w:left="593" w:hanging="360"/>
      </w:pPr>
      <w:rPr>
        <w:rFonts w:hint="default"/>
        <w:lang w:val="en-US" w:eastAsia="en-US" w:bidi="ar-SA"/>
      </w:rPr>
    </w:lvl>
    <w:lvl w:ilvl="2" w:tplc="7D7209E6">
      <w:numFmt w:val="bullet"/>
      <w:lvlText w:val="•"/>
      <w:lvlJc w:val="left"/>
      <w:pPr>
        <w:ind w:left="746" w:hanging="360"/>
      </w:pPr>
      <w:rPr>
        <w:rFonts w:hint="default"/>
        <w:lang w:val="en-US" w:eastAsia="en-US" w:bidi="ar-SA"/>
      </w:rPr>
    </w:lvl>
    <w:lvl w:ilvl="3" w:tplc="3DC2A31A">
      <w:numFmt w:val="bullet"/>
      <w:lvlText w:val="•"/>
      <w:lvlJc w:val="left"/>
      <w:pPr>
        <w:ind w:left="899" w:hanging="360"/>
      </w:pPr>
      <w:rPr>
        <w:rFonts w:hint="default"/>
        <w:lang w:val="en-US" w:eastAsia="en-US" w:bidi="ar-SA"/>
      </w:rPr>
    </w:lvl>
    <w:lvl w:ilvl="4" w:tplc="8C867B1C">
      <w:numFmt w:val="bullet"/>
      <w:lvlText w:val="•"/>
      <w:lvlJc w:val="left"/>
      <w:pPr>
        <w:ind w:left="1053" w:hanging="360"/>
      </w:pPr>
      <w:rPr>
        <w:rFonts w:hint="default"/>
        <w:lang w:val="en-US" w:eastAsia="en-US" w:bidi="ar-SA"/>
      </w:rPr>
    </w:lvl>
    <w:lvl w:ilvl="5" w:tplc="6C0206CE">
      <w:numFmt w:val="bullet"/>
      <w:lvlText w:val="•"/>
      <w:lvlJc w:val="left"/>
      <w:pPr>
        <w:ind w:left="1206" w:hanging="360"/>
      </w:pPr>
      <w:rPr>
        <w:rFonts w:hint="default"/>
        <w:lang w:val="en-US" w:eastAsia="en-US" w:bidi="ar-SA"/>
      </w:rPr>
    </w:lvl>
    <w:lvl w:ilvl="6" w:tplc="70D8ACEC">
      <w:numFmt w:val="bullet"/>
      <w:lvlText w:val="•"/>
      <w:lvlJc w:val="left"/>
      <w:pPr>
        <w:ind w:left="1359" w:hanging="360"/>
      </w:pPr>
      <w:rPr>
        <w:rFonts w:hint="default"/>
        <w:lang w:val="en-US" w:eastAsia="en-US" w:bidi="ar-SA"/>
      </w:rPr>
    </w:lvl>
    <w:lvl w:ilvl="7" w:tplc="4E801754">
      <w:numFmt w:val="bullet"/>
      <w:lvlText w:val="•"/>
      <w:lvlJc w:val="left"/>
      <w:pPr>
        <w:ind w:left="1513" w:hanging="360"/>
      </w:pPr>
      <w:rPr>
        <w:rFonts w:hint="default"/>
        <w:lang w:val="en-US" w:eastAsia="en-US" w:bidi="ar-SA"/>
      </w:rPr>
    </w:lvl>
    <w:lvl w:ilvl="8" w:tplc="533A4172">
      <w:numFmt w:val="bullet"/>
      <w:lvlText w:val="•"/>
      <w:lvlJc w:val="left"/>
      <w:pPr>
        <w:ind w:left="1666" w:hanging="360"/>
      </w:pPr>
      <w:rPr>
        <w:rFonts w:hint="default"/>
        <w:lang w:val="en-US" w:eastAsia="en-US" w:bidi="ar-SA"/>
      </w:rPr>
    </w:lvl>
  </w:abstractNum>
  <w:abstractNum w:abstractNumId="110" w15:restartNumberingAfterBreak="0">
    <w:nsid w:val="2D5D09EB"/>
    <w:multiLevelType w:val="hybridMultilevel"/>
    <w:tmpl w:val="409E8236"/>
    <w:lvl w:ilvl="0" w:tplc="E52453F6">
      <w:start w:val="1"/>
      <w:numFmt w:val="lowerLetter"/>
      <w:lvlText w:val="%1."/>
      <w:lvlJc w:val="left"/>
      <w:pPr>
        <w:ind w:left="544" w:hanging="428"/>
      </w:pPr>
      <w:rPr>
        <w:rFonts w:ascii="Calibri" w:eastAsia="Calibri" w:hAnsi="Calibri" w:cs="Calibri" w:hint="default"/>
        <w:b w:val="0"/>
        <w:bCs w:val="0"/>
        <w:i w:val="0"/>
        <w:iCs w:val="0"/>
        <w:spacing w:val="-1"/>
        <w:w w:val="100"/>
        <w:sz w:val="22"/>
        <w:szCs w:val="22"/>
        <w:lang w:val="en-US" w:eastAsia="en-US" w:bidi="ar-SA"/>
      </w:rPr>
    </w:lvl>
    <w:lvl w:ilvl="1" w:tplc="98EE60A4">
      <w:start w:val="1"/>
      <w:numFmt w:val="lowerRoman"/>
      <w:lvlText w:val="%2."/>
      <w:lvlJc w:val="left"/>
      <w:pPr>
        <w:ind w:left="966" w:hanging="423"/>
      </w:pPr>
      <w:rPr>
        <w:rFonts w:ascii="Calibri" w:eastAsia="Calibri" w:hAnsi="Calibri" w:cs="Calibri" w:hint="default"/>
        <w:b w:val="0"/>
        <w:bCs w:val="0"/>
        <w:i w:val="0"/>
        <w:iCs w:val="0"/>
        <w:spacing w:val="0"/>
        <w:w w:val="100"/>
        <w:sz w:val="22"/>
        <w:szCs w:val="22"/>
        <w:lang w:val="en-US" w:eastAsia="en-US" w:bidi="ar-SA"/>
      </w:rPr>
    </w:lvl>
    <w:lvl w:ilvl="2" w:tplc="E1D439EA">
      <w:start w:val="1"/>
      <w:numFmt w:val="upperLetter"/>
      <w:lvlText w:val="%3."/>
      <w:lvlJc w:val="left"/>
      <w:pPr>
        <w:ind w:left="1393" w:hanging="428"/>
      </w:pPr>
      <w:rPr>
        <w:rFonts w:ascii="Calibri" w:eastAsia="Calibri" w:hAnsi="Calibri" w:cs="Calibri" w:hint="default"/>
        <w:b w:val="0"/>
        <w:bCs w:val="0"/>
        <w:i w:val="0"/>
        <w:iCs w:val="0"/>
        <w:spacing w:val="0"/>
        <w:w w:val="100"/>
        <w:sz w:val="22"/>
        <w:szCs w:val="22"/>
        <w:lang w:val="en-US" w:eastAsia="en-US" w:bidi="ar-SA"/>
      </w:rPr>
    </w:lvl>
    <w:lvl w:ilvl="3" w:tplc="1FC29EC6">
      <w:numFmt w:val="bullet"/>
      <w:lvlText w:val="•"/>
      <w:lvlJc w:val="left"/>
      <w:pPr>
        <w:ind w:left="2479" w:hanging="428"/>
      </w:pPr>
      <w:rPr>
        <w:rFonts w:hint="default"/>
        <w:lang w:val="en-US" w:eastAsia="en-US" w:bidi="ar-SA"/>
      </w:rPr>
    </w:lvl>
    <w:lvl w:ilvl="4" w:tplc="B85E6C62">
      <w:numFmt w:val="bullet"/>
      <w:lvlText w:val="•"/>
      <w:lvlJc w:val="left"/>
      <w:pPr>
        <w:ind w:left="3559" w:hanging="428"/>
      </w:pPr>
      <w:rPr>
        <w:rFonts w:hint="default"/>
        <w:lang w:val="en-US" w:eastAsia="en-US" w:bidi="ar-SA"/>
      </w:rPr>
    </w:lvl>
    <w:lvl w:ilvl="5" w:tplc="53D6A804">
      <w:numFmt w:val="bullet"/>
      <w:lvlText w:val="•"/>
      <w:lvlJc w:val="left"/>
      <w:pPr>
        <w:ind w:left="4639" w:hanging="428"/>
      </w:pPr>
      <w:rPr>
        <w:rFonts w:hint="default"/>
        <w:lang w:val="en-US" w:eastAsia="en-US" w:bidi="ar-SA"/>
      </w:rPr>
    </w:lvl>
    <w:lvl w:ilvl="6" w:tplc="2D128CD8">
      <w:numFmt w:val="bullet"/>
      <w:lvlText w:val="•"/>
      <w:lvlJc w:val="left"/>
      <w:pPr>
        <w:ind w:left="5719" w:hanging="428"/>
      </w:pPr>
      <w:rPr>
        <w:rFonts w:hint="default"/>
        <w:lang w:val="en-US" w:eastAsia="en-US" w:bidi="ar-SA"/>
      </w:rPr>
    </w:lvl>
    <w:lvl w:ilvl="7" w:tplc="DDFCBD0C">
      <w:numFmt w:val="bullet"/>
      <w:lvlText w:val="•"/>
      <w:lvlJc w:val="left"/>
      <w:pPr>
        <w:ind w:left="6799" w:hanging="428"/>
      </w:pPr>
      <w:rPr>
        <w:rFonts w:hint="default"/>
        <w:lang w:val="en-US" w:eastAsia="en-US" w:bidi="ar-SA"/>
      </w:rPr>
    </w:lvl>
    <w:lvl w:ilvl="8" w:tplc="0ECE6AFE">
      <w:numFmt w:val="bullet"/>
      <w:lvlText w:val="•"/>
      <w:lvlJc w:val="left"/>
      <w:pPr>
        <w:ind w:left="7879" w:hanging="428"/>
      </w:pPr>
      <w:rPr>
        <w:rFonts w:hint="default"/>
        <w:lang w:val="en-US" w:eastAsia="en-US" w:bidi="ar-SA"/>
      </w:rPr>
    </w:lvl>
  </w:abstractNum>
  <w:abstractNum w:abstractNumId="111" w15:restartNumberingAfterBreak="0">
    <w:nsid w:val="2D705AC0"/>
    <w:multiLevelType w:val="hybridMultilevel"/>
    <w:tmpl w:val="6FF465F0"/>
    <w:lvl w:ilvl="0" w:tplc="0C6CECE2">
      <w:start w:val="1"/>
      <w:numFmt w:val="lowerLetter"/>
      <w:lvlText w:val="%1."/>
      <w:lvlJc w:val="left"/>
      <w:pPr>
        <w:ind w:left="487" w:hanging="360"/>
      </w:pPr>
      <w:rPr>
        <w:rFonts w:ascii="Calibri" w:eastAsia="Calibri" w:hAnsi="Calibri" w:cs="Calibri" w:hint="default"/>
        <w:b w:val="0"/>
        <w:bCs w:val="0"/>
        <w:i w:val="0"/>
        <w:iCs w:val="0"/>
        <w:spacing w:val="-1"/>
        <w:w w:val="100"/>
        <w:sz w:val="22"/>
        <w:szCs w:val="22"/>
        <w:lang w:val="en-US" w:eastAsia="en-US" w:bidi="ar-SA"/>
      </w:rPr>
    </w:lvl>
    <w:lvl w:ilvl="1" w:tplc="3A22A608">
      <w:numFmt w:val="bullet"/>
      <w:lvlText w:val="•"/>
      <w:lvlJc w:val="left"/>
      <w:pPr>
        <w:ind w:left="1145" w:hanging="360"/>
      </w:pPr>
      <w:rPr>
        <w:rFonts w:hint="default"/>
        <w:lang w:val="en-US" w:eastAsia="en-US" w:bidi="ar-SA"/>
      </w:rPr>
    </w:lvl>
    <w:lvl w:ilvl="2" w:tplc="F2A42B20">
      <w:numFmt w:val="bullet"/>
      <w:lvlText w:val="•"/>
      <w:lvlJc w:val="left"/>
      <w:pPr>
        <w:ind w:left="1811" w:hanging="360"/>
      </w:pPr>
      <w:rPr>
        <w:rFonts w:hint="default"/>
        <w:lang w:val="en-US" w:eastAsia="en-US" w:bidi="ar-SA"/>
      </w:rPr>
    </w:lvl>
    <w:lvl w:ilvl="3" w:tplc="EFA090D4">
      <w:numFmt w:val="bullet"/>
      <w:lvlText w:val="•"/>
      <w:lvlJc w:val="left"/>
      <w:pPr>
        <w:ind w:left="2477" w:hanging="360"/>
      </w:pPr>
      <w:rPr>
        <w:rFonts w:hint="default"/>
        <w:lang w:val="en-US" w:eastAsia="en-US" w:bidi="ar-SA"/>
      </w:rPr>
    </w:lvl>
    <w:lvl w:ilvl="4" w:tplc="8C60DCE6">
      <w:numFmt w:val="bullet"/>
      <w:lvlText w:val="•"/>
      <w:lvlJc w:val="left"/>
      <w:pPr>
        <w:ind w:left="3143" w:hanging="360"/>
      </w:pPr>
      <w:rPr>
        <w:rFonts w:hint="default"/>
        <w:lang w:val="en-US" w:eastAsia="en-US" w:bidi="ar-SA"/>
      </w:rPr>
    </w:lvl>
    <w:lvl w:ilvl="5" w:tplc="E924A0D8">
      <w:numFmt w:val="bullet"/>
      <w:lvlText w:val="•"/>
      <w:lvlJc w:val="left"/>
      <w:pPr>
        <w:ind w:left="3809" w:hanging="360"/>
      </w:pPr>
      <w:rPr>
        <w:rFonts w:hint="default"/>
        <w:lang w:val="en-US" w:eastAsia="en-US" w:bidi="ar-SA"/>
      </w:rPr>
    </w:lvl>
    <w:lvl w:ilvl="6" w:tplc="FA8C79C8">
      <w:numFmt w:val="bullet"/>
      <w:lvlText w:val="•"/>
      <w:lvlJc w:val="left"/>
      <w:pPr>
        <w:ind w:left="4475" w:hanging="360"/>
      </w:pPr>
      <w:rPr>
        <w:rFonts w:hint="default"/>
        <w:lang w:val="en-US" w:eastAsia="en-US" w:bidi="ar-SA"/>
      </w:rPr>
    </w:lvl>
    <w:lvl w:ilvl="7" w:tplc="6CA0A0D6">
      <w:numFmt w:val="bullet"/>
      <w:lvlText w:val="•"/>
      <w:lvlJc w:val="left"/>
      <w:pPr>
        <w:ind w:left="5141" w:hanging="360"/>
      </w:pPr>
      <w:rPr>
        <w:rFonts w:hint="default"/>
        <w:lang w:val="en-US" w:eastAsia="en-US" w:bidi="ar-SA"/>
      </w:rPr>
    </w:lvl>
    <w:lvl w:ilvl="8" w:tplc="E05CB99A">
      <w:numFmt w:val="bullet"/>
      <w:lvlText w:val="•"/>
      <w:lvlJc w:val="left"/>
      <w:pPr>
        <w:ind w:left="5807" w:hanging="360"/>
      </w:pPr>
      <w:rPr>
        <w:rFonts w:hint="default"/>
        <w:lang w:val="en-US" w:eastAsia="en-US" w:bidi="ar-SA"/>
      </w:rPr>
    </w:lvl>
  </w:abstractNum>
  <w:abstractNum w:abstractNumId="112" w15:restartNumberingAfterBreak="0">
    <w:nsid w:val="2F6E5752"/>
    <w:multiLevelType w:val="hybridMultilevel"/>
    <w:tmpl w:val="4860E042"/>
    <w:lvl w:ilvl="0" w:tplc="E54C2FA4">
      <w:start w:val="1"/>
      <w:numFmt w:val="lowerLetter"/>
      <w:lvlText w:val="%1."/>
      <w:lvlJc w:val="left"/>
      <w:pPr>
        <w:ind w:left="544" w:hanging="428"/>
      </w:pPr>
      <w:rPr>
        <w:rFonts w:ascii="Calibri" w:eastAsia="Calibri" w:hAnsi="Calibri" w:cs="Calibri" w:hint="default"/>
        <w:b/>
        <w:bCs/>
        <w:i w:val="0"/>
        <w:iCs w:val="0"/>
        <w:spacing w:val="0"/>
        <w:w w:val="100"/>
        <w:sz w:val="22"/>
        <w:szCs w:val="22"/>
        <w:u w:val="single" w:color="000000"/>
        <w:lang w:val="en-US" w:eastAsia="en-US" w:bidi="ar-SA"/>
      </w:rPr>
    </w:lvl>
    <w:lvl w:ilvl="1" w:tplc="FBFED732">
      <w:start w:val="1"/>
      <w:numFmt w:val="lowerRoman"/>
      <w:lvlText w:val="%2."/>
      <w:lvlJc w:val="left"/>
      <w:pPr>
        <w:ind w:left="966" w:hanging="423"/>
      </w:pPr>
      <w:rPr>
        <w:rFonts w:ascii="Calibri" w:eastAsia="Calibri" w:hAnsi="Calibri" w:cs="Calibri" w:hint="default"/>
        <w:b/>
        <w:bCs/>
        <w:i w:val="0"/>
        <w:iCs w:val="0"/>
        <w:spacing w:val="-2"/>
        <w:w w:val="100"/>
        <w:sz w:val="22"/>
        <w:szCs w:val="22"/>
        <w:lang w:val="en-US" w:eastAsia="en-US" w:bidi="ar-SA"/>
      </w:rPr>
    </w:lvl>
    <w:lvl w:ilvl="2" w:tplc="4BC680F0">
      <w:numFmt w:val="bullet"/>
      <w:lvlText w:val="•"/>
      <w:lvlJc w:val="left"/>
      <w:pPr>
        <w:ind w:left="1968" w:hanging="423"/>
      </w:pPr>
      <w:rPr>
        <w:rFonts w:hint="default"/>
        <w:lang w:val="en-US" w:eastAsia="en-US" w:bidi="ar-SA"/>
      </w:rPr>
    </w:lvl>
    <w:lvl w:ilvl="3" w:tplc="E83A7978">
      <w:numFmt w:val="bullet"/>
      <w:lvlText w:val="•"/>
      <w:lvlJc w:val="left"/>
      <w:pPr>
        <w:ind w:left="2977" w:hanging="423"/>
      </w:pPr>
      <w:rPr>
        <w:rFonts w:hint="default"/>
        <w:lang w:val="en-US" w:eastAsia="en-US" w:bidi="ar-SA"/>
      </w:rPr>
    </w:lvl>
    <w:lvl w:ilvl="4" w:tplc="5928D74E">
      <w:numFmt w:val="bullet"/>
      <w:lvlText w:val="•"/>
      <w:lvlJc w:val="left"/>
      <w:pPr>
        <w:ind w:left="3986" w:hanging="423"/>
      </w:pPr>
      <w:rPr>
        <w:rFonts w:hint="default"/>
        <w:lang w:val="en-US" w:eastAsia="en-US" w:bidi="ar-SA"/>
      </w:rPr>
    </w:lvl>
    <w:lvl w:ilvl="5" w:tplc="476202B4">
      <w:numFmt w:val="bullet"/>
      <w:lvlText w:val="•"/>
      <w:lvlJc w:val="left"/>
      <w:pPr>
        <w:ind w:left="4995" w:hanging="423"/>
      </w:pPr>
      <w:rPr>
        <w:rFonts w:hint="default"/>
        <w:lang w:val="en-US" w:eastAsia="en-US" w:bidi="ar-SA"/>
      </w:rPr>
    </w:lvl>
    <w:lvl w:ilvl="6" w:tplc="31060C54">
      <w:numFmt w:val="bullet"/>
      <w:lvlText w:val="•"/>
      <w:lvlJc w:val="left"/>
      <w:pPr>
        <w:ind w:left="6004" w:hanging="423"/>
      </w:pPr>
      <w:rPr>
        <w:rFonts w:hint="default"/>
        <w:lang w:val="en-US" w:eastAsia="en-US" w:bidi="ar-SA"/>
      </w:rPr>
    </w:lvl>
    <w:lvl w:ilvl="7" w:tplc="611A979C">
      <w:numFmt w:val="bullet"/>
      <w:lvlText w:val="•"/>
      <w:lvlJc w:val="left"/>
      <w:pPr>
        <w:ind w:left="7012" w:hanging="423"/>
      </w:pPr>
      <w:rPr>
        <w:rFonts w:hint="default"/>
        <w:lang w:val="en-US" w:eastAsia="en-US" w:bidi="ar-SA"/>
      </w:rPr>
    </w:lvl>
    <w:lvl w:ilvl="8" w:tplc="DFE6FA96">
      <w:numFmt w:val="bullet"/>
      <w:lvlText w:val="•"/>
      <w:lvlJc w:val="left"/>
      <w:pPr>
        <w:ind w:left="8021" w:hanging="423"/>
      </w:pPr>
      <w:rPr>
        <w:rFonts w:hint="default"/>
        <w:lang w:val="en-US" w:eastAsia="en-US" w:bidi="ar-SA"/>
      </w:rPr>
    </w:lvl>
  </w:abstractNum>
  <w:abstractNum w:abstractNumId="113" w15:restartNumberingAfterBreak="0">
    <w:nsid w:val="30894759"/>
    <w:multiLevelType w:val="hybridMultilevel"/>
    <w:tmpl w:val="EDBAAD12"/>
    <w:lvl w:ilvl="0" w:tplc="195E920C">
      <w:start w:val="1"/>
      <w:numFmt w:val="lowerLetter"/>
      <w:lvlText w:val="%1."/>
      <w:lvlJc w:val="left"/>
      <w:pPr>
        <w:ind w:left="429" w:hanging="317"/>
      </w:pPr>
      <w:rPr>
        <w:rFonts w:ascii="Calibri" w:eastAsia="Calibri" w:hAnsi="Calibri" w:cs="Calibri" w:hint="default"/>
        <w:b w:val="0"/>
        <w:bCs w:val="0"/>
        <w:i w:val="0"/>
        <w:iCs w:val="0"/>
        <w:spacing w:val="-1"/>
        <w:w w:val="100"/>
        <w:sz w:val="22"/>
        <w:szCs w:val="22"/>
        <w:lang w:val="en-US" w:eastAsia="en-US" w:bidi="ar-SA"/>
      </w:rPr>
    </w:lvl>
    <w:lvl w:ilvl="1" w:tplc="713CAC9C">
      <w:numFmt w:val="bullet"/>
      <w:lvlText w:val="•"/>
      <w:lvlJc w:val="left"/>
      <w:pPr>
        <w:ind w:left="641" w:hanging="317"/>
      </w:pPr>
      <w:rPr>
        <w:rFonts w:hint="default"/>
        <w:lang w:val="en-US" w:eastAsia="en-US" w:bidi="ar-SA"/>
      </w:rPr>
    </w:lvl>
    <w:lvl w:ilvl="2" w:tplc="7882B4DE">
      <w:numFmt w:val="bullet"/>
      <w:lvlText w:val="•"/>
      <w:lvlJc w:val="left"/>
      <w:pPr>
        <w:ind w:left="863" w:hanging="317"/>
      </w:pPr>
      <w:rPr>
        <w:rFonts w:hint="default"/>
        <w:lang w:val="en-US" w:eastAsia="en-US" w:bidi="ar-SA"/>
      </w:rPr>
    </w:lvl>
    <w:lvl w:ilvl="3" w:tplc="1ACA3EEE">
      <w:numFmt w:val="bullet"/>
      <w:lvlText w:val="•"/>
      <w:lvlJc w:val="left"/>
      <w:pPr>
        <w:ind w:left="1084" w:hanging="317"/>
      </w:pPr>
      <w:rPr>
        <w:rFonts w:hint="default"/>
        <w:lang w:val="en-US" w:eastAsia="en-US" w:bidi="ar-SA"/>
      </w:rPr>
    </w:lvl>
    <w:lvl w:ilvl="4" w:tplc="A09CEB00">
      <w:numFmt w:val="bullet"/>
      <w:lvlText w:val="•"/>
      <w:lvlJc w:val="left"/>
      <w:pPr>
        <w:ind w:left="1306" w:hanging="317"/>
      </w:pPr>
      <w:rPr>
        <w:rFonts w:hint="default"/>
        <w:lang w:val="en-US" w:eastAsia="en-US" w:bidi="ar-SA"/>
      </w:rPr>
    </w:lvl>
    <w:lvl w:ilvl="5" w:tplc="F8440366">
      <w:numFmt w:val="bullet"/>
      <w:lvlText w:val="•"/>
      <w:lvlJc w:val="left"/>
      <w:pPr>
        <w:ind w:left="1528" w:hanging="317"/>
      </w:pPr>
      <w:rPr>
        <w:rFonts w:hint="default"/>
        <w:lang w:val="en-US" w:eastAsia="en-US" w:bidi="ar-SA"/>
      </w:rPr>
    </w:lvl>
    <w:lvl w:ilvl="6" w:tplc="AED80170">
      <w:numFmt w:val="bullet"/>
      <w:lvlText w:val="•"/>
      <w:lvlJc w:val="left"/>
      <w:pPr>
        <w:ind w:left="1749" w:hanging="317"/>
      </w:pPr>
      <w:rPr>
        <w:rFonts w:hint="default"/>
        <w:lang w:val="en-US" w:eastAsia="en-US" w:bidi="ar-SA"/>
      </w:rPr>
    </w:lvl>
    <w:lvl w:ilvl="7" w:tplc="A73AC910">
      <w:numFmt w:val="bullet"/>
      <w:lvlText w:val="•"/>
      <w:lvlJc w:val="left"/>
      <w:pPr>
        <w:ind w:left="1971" w:hanging="317"/>
      </w:pPr>
      <w:rPr>
        <w:rFonts w:hint="default"/>
        <w:lang w:val="en-US" w:eastAsia="en-US" w:bidi="ar-SA"/>
      </w:rPr>
    </w:lvl>
    <w:lvl w:ilvl="8" w:tplc="040CB67A">
      <w:numFmt w:val="bullet"/>
      <w:lvlText w:val="•"/>
      <w:lvlJc w:val="left"/>
      <w:pPr>
        <w:ind w:left="2192" w:hanging="317"/>
      </w:pPr>
      <w:rPr>
        <w:rFonts w:hint="default"/>
        <w:lang w:val="en-US" w:eastAsia="en-US" w:bidi="ar-SA"/>
      </w:rPr>
    </w:lvl>
  </w:abstractNum>
  <w:abstractNum w:abstractNumId="114" w15:restartNumberingAfterBreak="0">
    <w:nsid w:val="30A67F54"/>
    <w:multiLevelType w:val="hybridMultilevel"/>
    <w:tmpl w:val="FBBE5076"/>
    <w:lvl w:ilvl="0" w:tplc="2DD6E54C">
      <w:start w:val="1"/>
      <w:numFmt w:val="lowerRoman"/>
      <w:lvlText w:val="%1."/>
      <w:lvlJc w:val="left"/>
      <w:pPr>
        <w:ind w:left="564" w:hanging="471"/>
      </w:pPr>
      <w:rPr>
        <w:rFonts w:ascii="Calibri" w:eastAsia="Calibri" w:hAnsi="Calibri" w:cs="Calibri" w:hint="default"/>
        <w:b w:val="0"/>
        <w:bCs w:val="0"/>
        <w:i w:val="0"/>
        <w:iCs w:val="0"/>
        <w:spacing w:val="0"/>
        <w:w w:val="100"/>
        <w:sz w:val="22"/>
        <w:szCs w:val="22"/>
        <w:lang w:val="en-US" w:eastAsia="en-US" w:bidi="ar-SA"/>
      </w:rPr>
    </w:lvl>
    <w:lvl w:ilvl="1" w:tplc="41DA9BF6">
      <w:numFmt w:val="bullet"/>
      <w:lvlText w:val="•"/>
      <w:lvlJc w:val="left"/>
      <w:pPr>
        <w:ind w:left="957" w:hanging="471"/>
      </w:pPr>
      <w:rPr>
        <w:rFonts w:hint="default"/>
        <w:lang w:val="en-US" w:eastAsia="en-US" w:bidi="ar-SA"/>
      </w:rPr>
    </w:lvl>
    <w:lvl w:ilvl="2" w:tplc="C3AE7288">
      <w:numFmt w:val="bullet"/>
      <w:lvlText w:val="•"/>
      <w:lvlJc w:val="left"/>
      <w:pPr>
        <w:ind w:left="1354" w:hanging="471"/>
      </w:pPr>
      <w:rPr>
        <w:rFonts w:hint="default"/>
        <w:lang w:val="en-US" w:eastAsia="en-US" w:bidi="ar-SA"/>
      </w:rPr>
    </w:lvl>
    <w:lvl w:ilvl="3" w:tplc="54406E42">
      <w:numFmt w:val="bullet"/>
      <w:lvlText w:val="•"/>
      <w:lvlJc w:val="left"/>
      <w:pPr>
        <w:ind w:left="1751" w:hanging="471"/>
      </w:pPr>
      <w:rPr>
        <w:rFonts w:hint="default"/>
        <w:lang w:val="en-US" w:eastAsia="en-US" w:bidi="ar-SA"/>
      </w:rPr>
    </w:lvl>
    <w:lvl w:ilvl="4" w:tplc="3BE42B92">
      <w:numFmt w:val="bullet"/>
      <w:lvlText w:val="•"/>
      <w:lvlJc w:val="left"/>
      <w:pPr>
        <w:ind w:left="2149" w:hanging="471"/>
      </w:pPr>
      <w:rPr>
        <w:rFonts w:hint="default"/>
        <w:lang w:val="en-US" w:eastAsia="en-US" w:bidi="ar-SA"/>
      </w:rPr>
    </w:lvl>
    <w:lvl w:ilvl="5" w:tplc="DFEAA9DA">
      <w:numFmt w:val="bullet"/>
      <w:lvlText w:val="•"/>
      <w:lvlJc w:val="left"/>
      <w:pPr>
        <w:ind w:left="2546" w:hanging="471"/>
      </w:pPr>
      <w:rPr>
        <w:rFonts w:hint="default"/>
        <w:lang w:val="en-US" w:eastAsia="en-US" w:bidi="ar-SA"/>
      </w:rPr>
    </w:lvl>
    <w:lvl w:ilvl="6" w:tplc="7B026038">
      <w:numFmt w:val="bullet"/>
      <w:lvlText w:val="•"/>
      <w:lvlJc w:val="left"/>
      <w:pPr>
        <w:ind w:left="2943" w:hanging="471"/>
      </w:pPr>
      <w:rPr>
        <w:rFonts w:hint="default"/>
        <w:lang w:val="en-US" w:eastAsia="en-US" w:bidi="ar-SA"/>
      </w:rPr>
    </w:lvl>
    <w:lvl w:ilvl="7" w:tplc="C95EB150">
      <w:numFmt w:val="bullet"/>
      <w:lvlText w:val="•"/>
      <w:lvlJc w:val="left"/>
      <w:pPr>
        <w:ind w:left="3341" w:hanging="471"/>
      </w:pPr>
      <w:rPr>
        <w:rFonts w:hint="default"/>
        <w:lang w:val="en-US" w:eastAsia="en-US" w:bidi="ar-SA"/>
      </w:rPr>
    </w:lvl>
    <w:lvl w:ilvl="8" w:tplc="C8D2B76E">
      <w:numFmt w:val="bullet"/>
      <w:lvlText w:val="•"/>
      <w:lvlJc w:val="left"/>
      <w:pPr>
        <w:ind w:left="3738" w:hanging="471"/>
      </w:pPr>
      <w:rPr>
        <w:rFonts w:hint="default"/>
        <w:lang w:val="en-US" w:eastAsia="en-US" w:bidi="ar-SA"/>
      </w:rPr>
    </w:lvl>
  </w:abstractNum>
  <w:abstractNum w:abstractNumId="115" w15:restartNumberingAfterBreak="0">
    <w:nsid w:val="30A85D39"/>
    <w:multiLevelType w:val="hybridMultilevel"/>
    <w:tmpl w:val="238CFCF8"/>
    <w:lvl w:ilvl="0" w:tplc="814481CA">
      <w:start w:val="2"/>
      <w:numFmt w:val="lowerLetter"/>
      <w:lvlText w:val="%1."/>
      <w:lvlJc w:val="left"/>
      <w:pPr>
        <w:ind w:left="374" w:hanging="317"/>
      </w:pPr>
      <w:rPr>
        <w:rFonts w:ascii="Calibri" w:eastAsia="Calibri" w:hAnsi="Calibri" w:cs="Calibri" w:hint="default"/>
        <w:b w:val="0"/>
        <w:bCs w:val="0"/>
        <w:i w:val="0"/>
        <w:iCs w:val="0"/>
        <w:spacing w:val="-1"/>
        <w:w w:val="100"/>
        <w:sz w:val="22"/>
        <w:szCs w:val="22"/>
        <w:lang w:val="en-US" w:eastAsia="en-US" w:bidi="ar-SA"/>
      </w:rPr>
    </w:lvl>
    <w:lvl w:ilvl="1" w:tplc="9BBE7542">
      <w:start w:val="1"/>
      <w:numFmt w:val="lowerRoman"/>
      <w:lvlText w:val="%2."/>
      <w:lvlJc w:val="left"/>
      <w:pPr>
        <w:ind w:left="706" w:hanging="360"/>
      </w:pPr>
      <w:rPr>
        <w:rFonts w:ascii="Calibri" w:eastAsia="Calibri" w:hAnsi="Calibri" w:cs="Calibri" w:hint="default"/>
        <w:b w:val="0"/>
        <w:bCs w:val="0"/>
        <w:i w:val="0"/>
        <w:iCs w:val="0"/>
        <w:spacing w:val="0"/>
        <w:w w:val="100"/>
        <w:sz w:val="22"/>
        <w:szCs w:val="22"/>
        <w:lang w:val="en-US" w:eastAsia="en-US" w:bidi="ar-SA"/>
      </w:rPr>
    </w:lvl>
    <w:lvl w:ilvl="2" w:tplc="E50A5988">
      <w:numFmt w:val="bullet"/>
      <w:lvlText w:val="•"/>
      <w:lvlJc w:val="left"/>
      <w:pPr>
        <w:ind w:left="889" w:hanging="360"/>
      </w:pPr>
      <w:rPr>
        <w:rFonts w:hint="default"/>
        <w:lang w:val="en-US" w:eastAsia="en-US" w:bidi="ar-SA"/>
      </w:rPr>
    </w:lvl>
    <w:lvl w:ilvl="3" w:tplc="322626B8">
      <w:numFmt w:val="bullet"/>
      <w:lvlText w:val="•"/>
      <w:lvlJc w:val="left"/>
      <w:pPr>
        <w:ind w:left="1078" w:hanging="360"/>
      </w:pPr>
      <w:rPr>
        <w:rFonts w:hint="default"/>
        <w:lang w:val="en-US" w:eastAsia="en-US" w:bidi="ar-SA"/>
      </w:rPr>
    </w:lvl>
    <w:lvl w:ilvl="4" w:tplc="ED0A54F4">
      <w:numFmt w:val="bullet"/>
      <w:lvlText w:val="•"/>
      <w:lvlJc w:val="left"/>
      <w:pPr>
        <w:ind w:left="1268" w:hanging="360"/>
      </w:pPr>
      <w:rPr>
        <w:rFonts w:hint="default"/>
        <w:lang w:val="en-US" w:eastAsia="en-US" w:bidi="ar-SA"/>
      </w:rPr>
    </w:lvl>
    <w:lvl w:ilvl="5" w:tplc="6784C840">
      <w:numFmt w:val="bullet"/>
      <w:lvlText w:val="•"/>
      <w:lvlJc w:val="left"/>
      <w:pPr>
        <w:ind w:left="1457" w:hanging="360"/>
      </w:pPr>
      <w:rPr>
        <w:rFonts w:hint="default"/>
        <w:lang w:val="en-US" w:eastAsia="en-US" w:bidi="ar-SA"/>
      </w:rPr>
    </w:lvl>
    <w:lvl w:ilvl="6" w:tplc="F27042A0">
      <w:numFmt w:val="bullet"/>
      <w:lvlText w:val="•"/>
      <w:lvlJc w:val="left"/>
      <w:pPr>
        <w:ind w:left="1647" w:hanging="360"/>
      </w:pPr>
      <w:rPr>
        <w:rFonts w:hint="default"/>
        <w:lang w:val="en-US" w:eastAsia="en-US" w:bidi="ar-SA"/>
      </w:rPr>
    </w:lvl>
    <w:lvl w:ilvl="7" w:tplc="4B488DD2">
      <w:numFmt w:val="bullet"/>
      <w:lvlText w:val="•"/>
      <w:lvlJc w:val="left"/>
      <w:pPr>
        <w:ind w:left="1836" w:hanging="360"/>
      </w:pPr>
      <w:rPr>
        <w:rFonts w:hint="default"/>
        <w:lang w:val="en-US" w:eastAsia="en-US" w:bidi="ar-SA"/>
      </w:rPr>
    </w:lvl>
    <w:lvl w:ilvl="8" w:tplc="19F8C13A">
      <w:numFmt w:val="bullet"/>
      <w:lvlText w:val="•"/>
      <w:lvlJc w:val="left"/>
      <w:pPr>
        <w:ind w:left="2026" w:hanging="360"/>
      </w:pPr>
      <w:rPr>
        <w:rFonts w:hint="default"/>
        <w:lang w:val="en-US" w:eastAsia="en-US" w:bidi="ar-SA"/>
      </w:rPr>
    </w:lvl>
  </w:abstractNum>
  <w:abstractNum w:abstractNumId="116" w15:restartNumberingAfterBreak="0">
    <w:nsid w:val="31204562"/>
    <w:multiLevelType w:val="hybridMultilevel"/>
    <w:tmpl w:val="00C4ADBC"/>
    <w:lvl w:ilvl="0" w:tplc="72604166">
      <w:start w:val="1"/>
      <w:numFmt w:val="lowerLetter"/>
      <w:lvlText w:val="%1."/>
      <w:lvlJc w:val="left"/>
      <w:pPr>
        <w:ind w:left="544" w:hanging="428"/>
      </w:pPr>
      <w:rPr>
        <w:rFonts w:ascii="Calibri" w:eastAsia="Calibri" w:hAnsi="Calibri" w:cs="Calibri" w:hint="default"/>
        <w:b w:val="0"/>
        <w:bCs w:val="0"/>
        <w:i w:val="0"/>
        <w:iCs w:val="0"/>
        <w:spacing w:val="-1"/>
        <w:w w:val="100"/>
        <w:sz w:val="22"/>
        <w:szCs w:val="22"/>
        <w:lang w:val="en-US" w:eastAsia="en-US" w:bidi="ar-SA"/>
      </w:rPr>
    </w:lvl>
    <w:lvl w:ilvl="1" w:tplc="771E4F0C">
      <w:start w:val="1"/>
      <w:numFmt w:val="lowerRoman"/>
      <w:lvlText w:val="%2."/>
      <w:lvlJc w:val="left"/>
      <w:pPr>
        <w:ind w:left="966" w:hanging="423"/>
      </w:pPr>
      <w:rPr>
        <w:rFonts w:ascii="Calibri" w:eastAsia="Calibri" w:hAnsi="Calibri" w:cs="Calibri" w:hint="default"/>
        <w:b w:val="0"/>
        <w:bCs w:val="0"/>
        <w:i w:val="0"/>
        <w:iCs w:val="0"/>
        <w:spacing w:val="0"/>
        <w:w w:val="100"/>
        <w:sz w:val="22"/>
        <w:szCs w:val="22"/>
        <w:lang w:val="en-US" w:eastAsia="en-US" w:bidi="ar-SA"/>
      </w:rPr>
    </w:lvl>
    <w:lvl w:ilvl="2" w:tplc="12627E2A">
      <w:numFmt w:val="bullet"/>
      <w:lvlText w:val="•"/>
      <w:lvlJc w:val="left"/>
      <w:pPr>
        <w:ind w:left="1968" w:hanging="423"/>
      </w:pPr>
      <w:rPr>
        <w:rFonts w:hint="default"/>
        <w:lang w:val="en-US" w:eastAsia="en-US" w:bidi="ar-SA"/>
      </w:rPr>
    </w:lvl>
    <w:lvl w:ilvl="3" w:tplc="717E5C50">
      <w:numFmt w:val="bullet"/>
      <w:lvlText w:val="•"/>
      <w:lvlJc w:val="left"/>
      <w:pPr>
        <w:ind w:left="2977" w:hanging="423"/>
      </w:pPr>
      <w:rPr>
        <w:rFonts w:hint="default"/>
        <w:lang w:val="en-US" w:eastAsia="en-US" w:bidi="ar-SA"/>
      </w:rPr>
    </w:lvl>
    <w:lvl w:ilvl="4" w:tplc="F17842EA">
      <w:numFmt w:val="bullet"/>
      <w:lvlText w:val="•"/>
      <w:lvlJc w:val="left"/>
      <w:pPr>
        <w:ind w:left="3986" w:hanging="423"/>
      </w:pPr>
      <w:rPr>
        <w:rFonts w:hint="default"/>
        <w:lang w:val="en-US" w:eastAsia="en-US" w:bidi="ar-SA"/>
      </w:rPr>
    </w:lvl>
    <w:lvl w:ilvl="5" w:tplc="8FF42A78">
      <w:numFmt w:val="bullet"/>
      <w:lvlText w:val="•"/>
      <w:lvlJc w:val="left"/>
      <w:pPr>
        <w:ind w:left="4995" w:hanging="423"/>
      </w:pPr>
      <w:rPr>
        <w:rFonts w:hint="default"/>
        <w:lang w:val="en-US" w:eastAsia="en-US" w:bidi="ar-SA"/>
      </w:rPr>
    </w:lvl>
    <w:lvl w:ilvl="6" w:tplc="B38A3172">
      <w:numFmt w:val="bullet"/>
      <w:lvlText w:val="•"/>
      <w:lvlJc w:val="left"/>
      <w:pPr>
        <w:ind w:left="6004" w:hanging="423"/>
      </w:pPr>
      <w:rPr>
        <w:rFonts w:hint="default"/>
        <w:lang w:val="en-US" w:eastAsia="en-US" w:bidi="ar-SA"/>
      </w:rPr>
    </w:lvl>
    <w:lvl w:ilvl="7" w:tplc="3B024D44">
      <w:numFmt w:val="bullet"/>
      <w:lvlText w:val="•"/>
      <w:lvlJc w:val="left"/>
      <w:pPr>
        <w:ind w:left="7012" w:hanging="423"/>
      </w:pPr>
      <w:rPr>
        <w:rFonts w:hint="default"/>
        <w:lang w:val="en-US" w:eastAsia="en-US" w:bidi="ar-SA"/>
      </w:rPr>
    </w:lvl>
    <w:lvl w:ilvl="8" w:tplc="C28028E6">
      <w:numFmt w:val="bullet"/>
      <w:lvlText w:val="•"/>
      <w:lvlJc w:val="left"/>
      <w:pPr>
        <w:ind w:left="8021" w:hanging="423"/>
      </w:pPr>
      <w:rPr>
        <w:rFonts w:hint="default"/>
        <w:lang w:val="en-US" w:eastAsia="en-US" w:bidi="ar-SA"/>
      </w:rPr>
    </w:lvl>
  </w:abstractNum>
  <w:abstractNum w:abstractNumId="117" w15:restartNumberingAfterBreak="0">
    <w:nsid w:val="31210E0A"/>
    <w:multiLevelType w:val="hybridMultilevel"/>
    <w:tmpl w:val="B5142CEE"/>
    <w:lvl w:ilvl="0" w:tplc="1D6E8232">
      <w:start w:val="1"/>
      <w:numFmt w:val="lowerRoman"/>
      <w:lvlText w:val="%1."/>
      <w:lvlJc w:val="left"/>
      <w:pPr>
        <w:ind w:left="724" w:hanging="260"/>
      </w:pPr>
      <w:rPr>
        <w:rFonts w:ascii="Calibri" w:eastAsia="Calibri" w:hAnsi="Calibri" w:cs="Calibri" w:hint="default"/>
        <w:b/>
        <w:bCs/>
        <w:i w:val="0"/>
        <w:iCs w:val="0"/>
        <w:spacing w:val="-2"/>
        <w:w w:val="89"/>
        <w:sz w:val="22"/>
        <w:szCs w:val="22"/>
        <w:u w:val="single" w:color="000000"/>
        <w:lang w:val="en-US" w:eastAsia="en-US" w:bidi="ar-SA"/>
      </w:rPr>
    </w:lvl>
    <w:lvl w:ilvl="1" w:tplc="53CC3D30">
      <w:numFmt w:val="bullet"/>
      <w:lvlText w:val="•"/>
      <w:lvlJc w:val="left"/>
      <w:pPr>
        <w:ind w:left="1062" w:hanging="260"/>
      </w:pPr>
      <w:rPr>
        <w:rFonts w:hint="default"/>
        <w:lang w:val="en-US" w:eastAsia="en-US" w:bidi="ar-SA"/>
      </w:rPr>
    </w:lvl>
    <w:lvl w:ilvl="2" w:tplc="CFB62E5E">
      <w:numFmt w:val="bullet"/>
      <w:lvlText w:val="•"/>
      <w:lvlJc w:val="left"/>
      <w:pPr>
        <w:ind w:left="1405" w:hanging="260"/>
      </w:pPr>
      <w:rPr>
        <w:rFonts w:hint="default"/>
        <w:lang w:val="en-US" w:eastAsia="en-US" w:bidi="ar-SA"/>
      </w:rPr>
    </w:lvl>
    <w:lvl w:ilvl="3" w:tplc="56FA11E6">
      <w:numFmt w:val="bullet"/>
      <w:lvlText w:val="•"/>
      <w:lvlJc w:val="left"/>
      <w:pPr>
        <w:ind w:left="1748" w:hanging="260"/>
      </w:pPr>
      <w:rPr>
        <w:rFonts w:hint="default"/>
        <w:lang w:val="en-US" w:eastAsia="en-US" w:bidi="ar-SA"/>
      </w:rPr>
    </w:lvl>
    <w:lvl w:ilvl="4" w:tplc="1952AEC8">
      <w:numFmt w:val="bullet"/>
      <w:lvlText w:val="•"/>
      <w:lvlJc w:val="left"/>
      <w:pPr>
        <w:ind w:left="2091" w:hanging="260"/>
      </w:pPr>
      <w:rPr>
        <w:rFonts w:hint="default"/>
        <w:lang w:val="en-US" w:eastAsia="en-US" w:bidi="ar-SA"/>
      </w:rPr>
    </w:lvl>
    <w:lvl w:ilvl="5" w:tplc="B6FC9942">
      <w:numFmt w:val="bullet"/>
      <w:lvlText w:val="•"/>
      <w:lvlJc w:val="left"/>
      <w:pPr>
        <w:ind w:left="2434" w:hanging="260"/>
      </w:pPr>
      <w:rPr>
        <w:rFonts w:hint="default"/>
        <w:lang w:val="en-US" w:eastAsia="en-US" w:bidi="ar-SA"/>
      </w:rPr>
    </w:lvl>
    <w:lvl w:ilvl="6" w:tplc="298E7398">
      <w:numFmt w:val="bullet"/>
      <w:lvlText w:val="•"/>
      <w:lvlJc w:val="left"/>
      <w:pPr>
        <w:ind w:left="2776" w:hanging="260"/>
      </w:pPr>
      <w:rPr>
        <w:rFonts w:hint="default"/>
        <w:lang w:val="en-US" w:eastAsia="en-US" w:bidi="ar-SA"/>
      </w:rPr>
    </w:lvl>
    <w:lvl w:ilvl="7" w:tplc="EED022B2">
      <w:numFmt w:val="bullet"/>
      <w:lvlText w:val="•"/>
      <w:lvlJc w:val="left"/>
      <w:pPr>
        <w:ind w:left="3119" w:hanging="260"/>
      </w:pPr>
      <w:rPr>
        <w:rFonts w:hint="default"/>
        <w:lang w:val="en-US" w:eastAsia="en-US" w:bidi="ar-SA"/>
      </w:rPr>
    </w:lvl>
    <w:lvl w:ilvl="8" w:tplc="7542E872">
      <w:numFmt w:val="bullet"/>
      <w:lvlText w:val="•"/>
      <w:lvlJc w:val="left"/>
      <w:pPr>
        <w:ind w:left="3462" w:hanging="260"/>
      </w:pPr>
      <w:rPr>
        <w:rFonts w:hint="default"/>
        <w:lang w:val="en-US" w:eastAsia="en-US" w:bidi="ar-SA"/>
      </w:rPr>
    </w:lvl>
  </w:abstractNum>
  <w:abstractNum w:abstractNumId="118" w15:restartNumberingAfterBreak="0">
    <w:nsid w:val="31DC1175"/>
    <w:multiLevelType w:val="hybridMultilevel"/>
    <w:tmpl w:val="B7FE36B0"/>
    <w:lvl w:ilvl="0" w:tplc="835282F4">
      <w:start w:val="1"/>
      <w:numFmt w:val="lowerLetter"/>
      <w:lvlText w:val="%1."/>
      <w:lvlJc w:val="left"/>
      <w:pPr>
        <w:ind w:left="544" w:hanging="428"/>
      </w:pPr>
      <w:rPr>
        <w:rFonts w:ascii="Calibri" w:eastAsia="Calibri" w:hAnsi="Calibri" w:cs="Calibri" w:hint="default"/>
        <w:b w:val="0"/>
        <w:bCs w:val="0"/>
        <w:i w:val="0"/>
        <w:iCs w:val="0"/>
        <w:spacing w:val="-1"/>
        <w:w w:val="100"/>
        <w:sz w:val="22"/>
        <w:szCs w:val="22"/>
        <w:lang w:val="en-US" w:eastAsia="en-US" w:bidi="ar-SA"/>
      </w:rPr>
    </w:lvl>
    <w:lvl w:ilvl="1" w:tplc="4FDE6692">
      <w:start w:val="1"/>
      <w:numFmt w:val="lowerRoman"/>
      <w:lvlText w:val="%2."/>
      <w:lvlJc w:val="left"/>
      <w:pPr>
        <w:ind w:left="966" w:hanging="423"/>
      </w:pPr>
      <w:rPr>
        <w:rFonts w:ascii="Calibri" w:eastAsia="Calibri" w:hAnsi="Calibri" w:cs="Calibri" w:hint="default"/>
        <w:b w:val="0"/>
        <w:bCs w:val="0"/>
        <w:i w:val="0"/>
        <w:iCs w:val="0"/>
        <w:spacing w:val="0"/>
        <w:w w:val="100"/>
        <w:sz w:val="22"/>
        <w:szCs w:val="22"/>
        <w:lang w:val="en-US" w:eastAsia="en-US" w:bidi="ar-SA"/>
      </w:rPr>
    </w:lvl>
    <w:lvl w:ilvl="2" w:tplc="47FA8E30">
      <w:numFmt w:val="bullet"/>
      <w:lvlText w:val="•"/>
      <w:lvlJc w:val="left"/>
      <w:pPr>
        <w:ind w:left="1968" w:hanging="423"/>
      </w:pPr>
      <w:rPr>
        <w:rFonts w:hint="default"/>
        <w:lang w:val="en-US" w:eastAsia="en-US" w:bidi="ar-SA"/>
      </w:rPr>
    </w:lvl>
    <w:lvl w:ilvl="3" w:tplc="2F50821C">
      <w:numFmt w:val="bullet"/>
      <w:lvlText w:val="•"/>
      <w:lvlJc w:val="left"/>
      <w:pPr>
        <w:ind w:left="2977" w:hanging="423"/>
      </w:pPr>
      <w:rPr>
        <w:rFonts w:hint="default"/>
        <w:lang w:val="en-US" w:eastAsia="en-US" w:bidi="ar-SA"/>
      </w:rPr>
    </w:lvl>
    <w:lvl w:ilvl="4" w:tplc="115EAD28">
      <w:numFmt w:val="bullet"/>
      <w:lvlText w:val="•"/>
      <w:lvlJc w:val="left"/>
      <w:pPr>
        <w:ind w:left="3986" w:hanging="423"/>
      </w:pPr>
      <w:rPr>
        <w:rFonts w:hint="default"/>
        <w:lang w:val="en-US" w:eastAsia="en-US" w:bidi="ar-SA"/>
      </w:rPr>
    </w:lvl>
    <w:lvl w:ilvl="5" w:tplc="5D8C5446">
      <w:numFmt w:val="bullet"/>
      <w:lvlText w:val="•"/>
      <w:lvlJc w:val="left"/>
      <w:pPr>
        <w:ind w:left="4995" w:hanging="423"/>
      </w:pPr>
      <w:rPr>
        <w:rFonts w:hint="default"/>
        <w:lang w:val="en-US" w:eastAsia="en-US" w:bidi="ar-SA"/>
      </w:rPr>
    </w:lvl>
    <w:lvl w:ilvl="6" w:tplc="544EBDA4">
      <w:numFmt w:val="bullet"/>
      <w:lvlText w:val="•"/>
      <w:lvlJc w:val="left"/>
      <w:pPr>
        <w:ind w:left="6004" w:hanging="423"/>
      </w:pPr>
      <w:rPr>
        <w:rFonts w:hint="default"/>
        <w:lang w:val="en-US" w:eastAsia="en-US" w:bidi="ar-SA"/>
      </w:rPr>
    </w:lvl>
    <w:lvl w:ilvl="7" w:tplc="F148F032">
      <w:numFmt w:val="bullet"/>
      <w:lvlText w:val="•"/>
      <w:lvlJc w:val="left"/>
      <w:pPr>
        <w:ind w:left="7012" w:hanging="423"/>
      </w:pPr>
      <w:rPr>
        <w:rFonts w:hint="default"/>
        <w:lang w:val="en-US" w:eastAsia="en-US" w:bidi="ar-SA"/>
      </w:rPr>
    </w:lvl>
    <w:lvl w:ilvl="8" w:tplc="3B301240">
      <w:numFmt w:val="bullet"/>
      <w:lvlText w:val="•"/>
      <w:lvlJc w:val="left"/>
      <w:pPr>
        <w:ind w:left="8021" w:hanging="423"/>
      </w:pPr>
      <w:rPr>
        <w:rFonts w:hint="default"/>
        <w:lang w:val="en-US" w:eastAsia="en-US" w:bidi="ar-SA"/>
      </w:rPr>
    </w:lvl>
  </w:abstractNum>
  <w:abstractNum w:abstractNumId="119" w15:restartNumberingAfterBreak="0">
    <w:nsid w:val="32157CC6"/>
    <w:multiLevelType w:val="hybridMultilevel"/>
    <w:tmpl w:val="389E7EE2"/>
    <w:lvl w:ilvl="0" w:tplc="3746ECA2">
      <w:start w:val="1"/>
      <w:numFmt w:val="upperLetter"/>
      <w:lvlText w:val="%1."/>
      <w:lvlJc w:val="left"/>
      <w:pPr>
        <w:ind w:left="1393" w:hanging="428"/>
      </w:pPr>
      <w:rPr>
        <w:rFonts w:ascii="Calibri" w:eastAsia="Calibri" w:hAnsi="Calibri" w:cs="Calibri" w:hint="default"/>
        <w:b w:val="0"/>
        <w:bCs w:val="0"/>
        <w:i w:val="0"/>
        <w:iCs w:val="0"/>
        <w:spacing w:val="0"/>
        <w:w w:val="100"/>
        <w:sz w:val="22"/>
        <w:szCs w:val="22"/>
        <w:lang w:val="en-US" w:eastAsia="en-US" w:bidi="ar-SA"/>
      </w:rPr>
    </w:lvl>
    <w:lvl w:ilvl="1" w:tplc="8A2AD152">
      <w:numFmt w:val="bullet"/>
      <w:lvlText w:val="•"/>
      <w:lvlJc w:val="left"/>
      <w:pPr>
        <w:ind w:left="2263" w:hanging="428"/>
      </w:pPr>
      <w:rPr>
        <w:rFonts w:hint="default"/>
        <w:lang w:val="en-US" w:eastAsia="en-US" w:bidi="ar-SA"/>
      </w:rPr>
    </w:lvl>
    <w:lvl w:ilvl="2" w:tplc="CB7253CE">
      <w:numFmt w:val="bullet"/>
      <w:lvlText w:val="•"/>
      <w:lvlJc w:val="left"/>
      <w:pPr>
        <w:ind w:left="3127" w:hanging="428"/>
      </w:pPr>
      <w:rPr>
        <w:rFonts w:hint="default"/>
        <w:lang w:val="en-US" w:eastAsia="en-US" w:bidi="ar-SA"/>
      </w:rPr>
    </w:lvl>
    <w:lvl w:ilvl="3" w:tplc="58285FB8">
      <w:numFmt w:val="bullet"/>
      <w:lvlText w:val="•"/>
      <w:lvlJc w:val="left"/>
      <w:pPr>
        <w:ind w:left="3991" w:hanging="428"/>
      </w:pPr>
      <w:rPr>
        <w:rFonts w:hint="default"/>
        <w:lang w:val="en-US" w:eastAsia="en-US" w:bidi="ar-SA"/>
      </w:rPr>
    </w:lvl>
    <w:lvl w:ilvl="4" w:tplc="9BFE0AA8">
      <w:numFmt w:val="bullet"/>
      <w:lvlText w:val="•"/>
      <w:lvlJc w:val="left"/>
      <w:pPr>
        <w:ind w:left="4855" w:hanging="428"/>
      </w:pPr>
      <w:rPr>
        <w:rFonts w:hint="default"/>
        <w:lang w:val="en-US" w:eastAsia="en-US" w:bidi="ar-SA"/>
      </w:rPr>
    </w:lvl>
    <w:lvl w:ilvl="5" w:tplc="0916F796">
      <w:numFmt w:val="bullet"/>
      <w:lvlText w:val="•"/>
      <w:lvlJc w:val="left"/>
      <w:pPr>
        <w:ind w:left="5719" w:hanging="428"/>
      </w:pPr>
      <w:rPr>
        <w:rFonts w:hint="default"/>
        <w:lang w:val="en-US" w:eastAsia="en-US" w:bidi="ar-SA"/>
      </w:rPr>
    </w:lvl>
    <w:lvl w:ilvl="6" w:tplc="E1FC1272">
      <w:numFmt w:val="bullet"/>
      <w:lvlText w:val="•"/>
      <w:lvlJc w:val="left"/>
      <w:pPr>
        <w:ind w:left="6583" w:hanging="428"/>
      </w:pPr>
      <w:rPr>
        <w:rFonts w:hint="default"/>
        <w:lang w:val="en-US" w:eastAsia="en-US" w:bidi="ar-SA"/>
      </w:rPr>
    </w:lvl>
    <w:lvl w:ilvl="7" w:tplc="1DA815F8">
      <w:numFmt w:val="bullet"/>
      <w:lvlText w:val="•"/>
      <w:lvlJc w:val="left"/>
      <w:pPr>
        <w:ind w:left="7447" w:hanging="428"/>
      </w:pPr>
      <w:rPr>
        <w:rFonts w:hint="default"/>
        <w:lang w:val="en-US" w:eastAsia="en-US" w:bidi="ar-SA"/>
      </w:rPr>
    </w:lvl>
    <w:lvl w:ilvl="8" w:tplc="1A964604">
      <w:numFmt w:val="bullet"/>
      <w:lvlText w:val="•"/>
      <w:lvlJc w:val="left"/>
      <w:pPr>
        <w:ind w:left="8311" w:hanging="428"/>
      </w:pPr>
      <w:rPr>
        <w:rFonts w:hint="default"/>
        <w:lang w:val="en-US" w:eastAsia="en-US" w:bidi="ar-SA"/>
      </w:rPr>
    </w:lvl>
  </w:abstractNum>
  <w:abstractNum w:abstractNumId="120" w15:restartNumberingAfterBreak="0">
    <w:nsid w:val="325A51F3"/>
    <w:multiLevelType w:val="hybridMultilevel"/>
    <w:tmpl w:val="4784FF8C"/>
    <w:lvl w:ilvl="0" w:tplc="2200B986">
      <w:start w:val="1"/>
      <w:numFmt w:val="lowerLetter"/>
      <w:lvlText w:val="%1."/>
      <w:lvlJc w:val="left"/>
      <w:pPr>
        <w:ind w:left="442" w:hanging="360"/>
      </w:pPr>
      <w:rPr>
        <w:rFonts w:ascii="Calibri" w:eastAsia="Calibri" w:hAnsi="Calibri" w:cs="Calibri" w:hint="default"/>
        <w:b w:val="0"/>
        <w:bCs w:val="0"/>
        <w:i w:val="0"/>
        <w:iCs w:val="0"/>
        <w:spacing w:val="-1"/>
        <w:w w:val="100"/>
        <w:sz w:val="22"/>
        <w:szCs w:val="22"/>
        <w:lang w:val="en-US" w:eastAsia="en-US" w:bidi="ar-SA"/>
      </w:rPr>
    </w:lvl>
    <w:lvl w:ilvl="1" w:tplc="C02CD5FA">
      <w:numFmt w:val="bullet"/>
      <w:lvlText w:val="•"/>
      <w:lvlJc w:val="left"/>
      <w:pPr>
        <w:ind w:left="593" w:hanging="360"/>
      </w:pPr>
      <w:rPr>
        <w:rFonts w:hint="default"/>
        <w:lang w:val="en-US" w:eastAsia="en-US" w:bidi="ar-SA"/>
      </w:rPr>
    </w:lvl>
    <w:lvl w:ilvl="2" w:tplc="581E003A">
      <w:numFmt w:val="bullet"/>
      <w:lvlText w:val="•"/>
      <w:lvlJc w:val="left"/>
      <w:pPr>
        <w:ind w:left="746" w:hanging="360"/>
      </w:pPr>
      <w:rPr>
        <w:rFonts w:hint="default"/>
        <w:lang w:val="en-US" w:eastAsia="en-US" w:bidi="ar-SA"/>
      </w:rPr>
    </w:lvl>
    <w:lvl w:ilvl="3" w:tplc="011CEBB8">
      <w:numFmt w:val="bullet"/>
      <w:lvlText w:val="•"/>
      <w:lvlJc w:val="left"/>
      <w:pPr>
        <w:ind w:left="899" w:hanging="360"/>
      </w:pPr>
      <w:rPr>
        <w:rFonts w:hint="default"/>
        <w:lang w:val="en-US" w:eastAsia="en-US" w:bidi="ar-SA"/>
      </w:rPr>
    </w:lvl>
    <w:lvl w:ilvl="4" w:tplc="A04400BC">
      <w:numFmt w:val="bullet"/>
      <w:lvlText w:val="•"/>
      <w:lvlJc w:val="left"/>
      <w:pPr>
        <w:ind w:left="1053" w:hanging="360"/>
      </w:pPr>
      <w:rPr>
        <w:rFonts w:hint="default"/>
        <w:lang w:val="en-US" w:eastAsia="en-US" w:bidi="ar-SA"/>
      </w:rPr>
    </w:lvl>
    <w:lvl w:ilvl="5" w:tplc="718CAA5E">
      <w:numFmt w:val="bullet"/>
      <w:lvlText w:val="•"/>
      <w:lvlJc w:val="left"/>
      <w:pPr>
        <w:ind w:left="1206" w:hanging="360"/>
      </w:pPr>
      <w:rPr>
        <w:rFonts w:hint="default"/>
        <w:lang w:val="en-US" w:eastAsia="en-US" w:bidi="ar-SA"/>
      </w:rPr>
    </w:lvl>
    <w:lvl w:ilvl="6" w:tplc="4F04C002">
      <w:numFmt w:val="bullet"/>
      <w:lvlText w:val="•"/>
      <w:lvlJc w:val="left"/>
      <w:pPr>
        <w:ind w:left="1359" w:hanging="360"/>
      </w:pPr>
      <w:rPr>
        <w:rFonts w:hint="default"/>
        <w:lang w:val="en-US" w:eastAsia="en-US" w:bidi="ar-SA"/>
      </w:rPr>
    </w:lvl>
    <w:lvl w:ilvl="7" w:tplc="845C29F4">
      <w:numFmt w:val="bullet"/>
      <w:lvlText w:val="•"/>
      <w:lvlJc w:val="left"/>
      <w:pPr>
        <w:ind w:left="1513" w:hanging="360"/>
      </w:pPr>
      <w:rPr>
        <w:rFonts w:hint="default"/>
        <w:lang w:val="en-US" w:eastAsia="en-US" w:bidi="ar-SA"/>
      </w:rPr>
    </w:lvl>
    <w:lvl w:ilvl="8" w:tplc="DAE4094A">
      <w:numFmt w:val="bullet"/>
      <w:lvlText w:val="•"/>
      <w:lvlJc w:val="left"/>
      <w:pPr>
        <w:ind w:left="1666" w:hanging="360"/>
      </w:pPr>
      <w:rPr>
        <w:rFonts w:hint="default"/>
        <w:lang w:val="en-US" w:eastAsia="en-US" w:bidi="ar-SA"/>
      </w:rPr>
    </w:lvl>
  </w:abstractNum>
  <w:abstractNum w:abstractNumId="121" w15:restartNumberingAfterBreak="0">
    <w:nsid w:val="32B639FF"/>
    <w:multiLevelType w:val="hybridMultilevel"/>
    <w:tmpl w:val="407AE35A"/>
    <w:lvl w:ilvl="0" w:tplc="708073EA">
      <w:start w:val="1"/>
      <w:numFmt w:val="lowerLetter"/>
      <w:lvlText w:val="%1."/>
      <w:lvlJc w:val="left"/>
      <w:pPr>
        <w:ind w:left="544" w:hanging="428"/>
      </w:pPr>
      <w:rPr>
        <w:rFonts w:ascii="Calibri" w:eastAsia="Calibri" w:hAnsi="Calibri" w:cs="Calibri" w:hint="default"/>
        <w:b w:val="0"/>
        <w:bCs w:val="0"/>
        <w:i w:val="0"/>
        <w:iCs w:val="0"/>
        <w:spacing w:val="-1"/>
        <w:w w:val="100"/>
        <w:sz w:val="22"/>
        <w:szCs w:val="22"/>
        <w:lang w:val="en-US" w:eastAsia="en-US" w:bidi="ar-SA"/>
      </w:rPr>
    </w:lvl>
    <w:lvl w:ilvl="1" w:tplc="4E4C1810">
      <w:numFmt w:val="bullet"/>
      <w:lvlText w:val="•"/>
      <w:lvlJc w:val="left"/>
      <w:pPr>
        <w:ind w:left="1489" w:hanging="428"/>
      </w:pPr>
      <w:rPr>
        <w:rFonts w:hint="default"/>
        <w:lang w:val="en-US" w:eastAsia="en-US" w:bidi="ar-SA"/>
      </w:rPr>
    </w:lvl>
    <w:lvl w:ilvl="2" w:tplc="A4A85960">
      <w:numFmt w:val="bullet"/>
      <w:lvlText w:val="•"/>
      <w:lvlJc w:val="left"/>
      <w:pPr>
        <w:ind w:left="2439" w:hanging="428"/>
      </w:pPr>
      <w:rPr>
        <w:rFonts w:hint="default"/>
        <w:lang w:val="en-US" w:eastAsia="en-US" w:bidi="ar-SA"/>
      </w:rPr>
    </w:lvl>
    <w:lvl w:ilvl="3" w:tplc="439C0470">
      <w:numFmt w:val="bullet"/>
      <w:lvlText w:val="•"/>
      <w:lvlJc w:val="left"/>
      <w:pPr>
        <w:ind w:left="3389" w:hanging="428"/>
      </w:pPr>
      <w:rPr>
        <w:rFonts w:hint="default"/>
        <w:lang w:val="en-US" w:eastAsia="en-US" w:bidi="ar-SA"/>
      </w:rPr>
    </w:lvl>
    <w:lvl w:ilvl="4" w:tplc="79F2C296">
      <w:numFmt w:val="bullet"/>
      <w:lvlText w:val="•"/>
      <w:lvlJc w:val="left"/>
      <w:pPr>
        <w:ind w:left="4339" w:hanging="428"/>
      </w:pPr>
      <w:rPr>
        <w:rFonts w:hint="default"/>
        <w:lang w:val="en-US" w:eastAsia="en-US" w:bidi="ar-SA"/>
      </w:rPr>
    </w:lvl>
    <w:lvl w:ilvl="5" w:tplc="7EAE760C">
      <w:numFmt w:val="bullet"/>
      <w:lvlText w:val="•"/>
      <w:lvlJc w:val="left"/>
      <w:pPr>
        <w:ind w:left="5289" w:hanging="428"/>
      </w:pPr>
      <w:rPr>
        <w:rFonts w:hint="default"/>
        <w:lang w:val="en-US" w:eastAsia="en-US" w:bidi="ar-SA"/>
      </w:rPr>
    </w:lvl>
    <w:lvl w:ilvl="6" w:tplc="39C4A1CA">
      <w:numFmt w:val="bullet"/>
      <w:lvlText w:val="•"/>
      <w:lvlJc w:val="left"/>
      <w:pPr>
        <w:ind w:left="6239" w:hanging="428"/>
      </w:pPr>
      <w:rPr>
        <w:rFonts w:hint="default"/>
        <w:lang w:val="en-US" w:eastAsia="en-US" w:bidi="ar-SA"/>
      </w:rPr>
    </w:lvl>
    <w:lvl w:ilvl="7" w:tplc="5BA07D86">
      <w:numFmt w:val="bullet"/>
      <w:lvlText w:val="•"/>
      <w:lvlJc w:val="left"/>
      <w:pPr>
        <w:ind w:left="7189" w:hanging="428"/>
      </w:pPr>
      <w:rPr>
        <w:rFonts w:hint="default"/>
        <w:lang w:val="en-US" w:eastAsia="en-US" w:bidi="ar-SA"/>
      </w:rPr>
    </w:lvl>
    <w:lvl w:ilvl="8" w:tplc="E056E4A6">
      <w:numFmt w:val="bullet"/>
      <w:lvlText w:val="•"/>
      <w:lvlJc w:val="left"/>
      <w:pPr>
        <w:ind w:left="8139" w:hanging="428"/>
      </w:pPr>
      <w:rPr>
        <w:rFonts w:hint="default"/>
        <w:lang w:val="en-US" w:eastAsia="en-US" w:bidi="ar-SA"/>
      </w:rPr>
    </w:lvl>
  </w:abstractNum>
  <w:abstractNum w:abstractNumId="122" w15:restartNumberingAfterBreak="0">
    <w:nsid w:val="339A528B"/>
    <w:multiLevelType w:val="hybridMultilevel"/>
    <w:tmpl w:val="DF5A4400"/>
    <w:lvl w:ilvl="0" w:tplc="43FEEBF2">
      <w:start w:val="1"/>
      <w:numFmt w:val="lowerLetter"/>
      <w:lvlText w:val="%1."/>
      <w:lvlJc w:val="left"/>
      <w:pPr>
        <w:ind w:left="544" w:hanging="428"/>
      </w:pPr>
      <w:rPr>
        <w:rFonts w:hint="default"/>
        <w:spacing w:val="-1"/>
        <w:w w:val="100"/>
        <w:lang w:val="en-US" w:eastAsia="en-US" w:bidi="ar-SA"/>
      </w:rPr>
    </w:lvl>
    <w:lvl w:ilvl="1" w:tplc="290C15B0">
      <w:start w:val="1"/>
      <w:numFmt w:val="lowerRoman"/>
      <w:lvlText w:val="%2."/>
      <w:lvlJc w:val="left"/>
      <w:pPr>
        <w:ind w:left="966" w:hanging="423"/>
      </w:pPr>
      <w:rPr>
        <w:rFonts w:ascii="Calibri" w:eastAsia="Calibri" w:hAnsi="Calibri" w:cs="Calibri" w:hint="default"/>
        <w:b w:val="0"/>
        <w:bCs w:val="0"/>
        <w:i w:val="0"/>
        <w:iCs w:val="0"/>
        <w:spacing w:val="0"/>
        <w:w w:val="100"/>
        <w:sz w:val="22"/>
        <w:szCs w:val="22"/>
        <w:lang w:val="en-US" w:eastAsia="en-US" w:bidi="ar-SA"/>
      </w:rPr>
    </w:lvl>
    <w:lvl w:ilvl="2" w:tplc="6ED20F4E">
      <w:numFmt w:val="bullet"/>
      <w:lvlText w:val="•"/>
      <w:lvlJc w:val="left"/>
      <w:pPr>
        <w:ind w:left="1968" w:hanging="423"/>
      </w:pPr>
      <w:rPr>
        <w:rFonts w:hint="default"/>
        <w:lang w:val="en-US" w:eastAsia="en-US" w:bidi="ar-SA"/>
      </w:rPr>
    </w:lvl>
    <w:lvl w:ilvl="3" w:tplc="A4526E98">
      <w:numFmt w:val="bullet"/>
      <w:lvlText w:val="•"/>
      <w:lvlJc w:val="left"/>
      <w:pPr>
        <w:ind w:left="2977" w:hanging="423"/>
      </w:pPr>
      <w:rPr>
        <w:rFonts w:hint="default"/>
        <w:lang w:val="en-US" w:eastAsia="en-US" w:bidi="ar-SA"/>
      </w:rPr>
    </w:lvl>
    <w:lvl w:ilvl="4" w:tplc="42840D34">
      <w:numFmt w:val="bullet"/>
      <w:lvlText w:val="•"/>
      <w:lvlJc w:val="left"/>
      <w:pPr>
        <w:ind w:left="3986" w:hanging="423"/>
      </w:pPr>
      <w:rPr>
        <w:rFonts w:hint="default"/>
        <w:lang w:val="en-US" w:eastAsia="en-US" w:bidi="ar-SA"/>
      </w:rPr>
    </w:lvl>
    <w:lvl w:ilvl="5" w:tplc="E7D44ACC">
      <w:numFmt w:val="bullet"/>
      <w:lvlText w:val="•"/>
      <w:lvlJc w:val="left"/>
      <w:pPr>
        <w:ind w:left="4995" w:hanging="423"/>
      </w:pPr>
      <w:rPr>
        <w:rFonts w:hint="default"/>
        <w:lang w:val="en-US" w:eastAsia="en-US" w:bidi="ar-SA"/>
      </w:rPr>
    </w:lvl>
    <w:lvl w:ilvl="6" w:tplc="D50CD65C">
      <w:numFmt w:val="bullet"/>
      <w:lvlText w:val="•"/>
      <w:lvlJc w:val="left"/>
      <w:pPr>
        <w:ind w:left="6004" w:hanging="423"/>
      </w:pPr>
      <w:rPr>
        <w:rFonts w:hint="default"/>
        <w:lang w:val="en-US" w:eastAsia="en-US" w:bidi="ar-SA"/>
      </w:rPr>
    </w:lvl>
    <w:lvl w:ilvl="7" w:tplc="3BC8BF16">
      <w:numFmt w:val="bullet"/>
      <w:lvlText w:val="•"/>
      <w:lvlJc w:val="left"/>
      <w:pPr>
        <w:ind w:left="7012" w:hanging="423"/>
      </w:pPr>
      <w:rPr>
        <w:rFonts w:hint="default"/>
        <w:lang w:val="en-US" w:eastAsia="en-US" w:bidi="ar-SA"/>
      </w:rPr>
    </w:lvl>
    <w:lvl w:ilvl="8" w:tplc="35E06480">
      <w:numFmt w:val="bullet"/>
      <w:lvlText w:val="•"/>
      <w:lvlJc w:val="left"/>
      <w:pPr>
        <w:ind w:left="8021" w:hanging="423"/>
      </w:pPr>
      <w:rPr>
        <w:rFonts w:hint="default"/>
        <w:lang w:val="en-US" w:eastAsia="en-US" w:bidi="ar-SA"/>
      </w:rPr>
    </w:lvl>
  </w:abstractNum>
  <w:abstractNum w:abstractNumId="123" w15:restartNumberingAfterBreak="0">
    <w:nsid w:val="34100521"/>
    <w:multiLevelType w:val="hybridMultilevel"/>
    <w:tmpl w:val="F39EBBA6"/>
    <w:lvl w:ilvl="0" w:tplc="5B7AACDE">
      <w:start w:val="1"/>
      <w:numFmt w:val="lowerLetter"/>
      <w:lvlText w:val="%1."/>
      <w:lvlJc w:val="left"/>
      <w:pPr>
        <w:ind w:left="394" w:hanging="361"/>
      </w:pPr>
      <w:rPr>
        <w:rFonts w:ascii="Calibri" w:eastAsia="Calibri" w:hAnsi="Calibri" w:cs="Calibri" w:hint="default"/>
        <w:b w:val="0"/>
        <w:bCs w:val="0"/>
        <w:i w:val="0"/>
        <w:iCs w:val="0"/>
        <w:spacing w:val="-1"/>
        <w:w w:val="100"/>
        <w:sz w:val="22"/>
        <w:szCs w:val="22"/>
        <w:lang w:val="en-US" w:eastAsia="en-US" w:bidi="ar-SA"/>
      </w:rPr>
    </w:lvl>
    <w:lvl w:ilvl="1" w:tplc="4C4A1D56">
      <w:numFmt w:val="bullet"/>
      <w:lvlText w:val="•"/>
      <w:lvlJc w:val="left"/>
      <w:pPr>
        <w:ind w:left="626" w:hanging="361"/>
      </w:pPr>
      <w:rPr>
        <w:rFonts w:hint="default"/>
        <w:lang w:val="en-US" w:eastAsia="en-US" w:bidi="ar-SA"/>
      </w:rPr>
    </w:lvl>
    <w:lvl w:ilvl="2" w:tplc="DCD44920">
      <w:numFmt w:val="bullet"/>
      <w:lvlText w:val="•"/>
      <w:lvlJc w:val="left"/>
      <w:pPr>
        <w:ind w:left="853" w:hanging="361"/>
      </w:pPr>
      <w:rPr>
        <w:rFonts w:hint="default"/>
        <w:lang w:val="en-US" w:eastAsia="en-US" w:bidi="ar-SA"/>
      </w:rPr>
    </w:lvl>
    <w:lvl w:ilvl="3" w:tplc="B54CD3E0">
      <w:numFmt w:val="bullet"/>
      <w:lvlText w:val="•"/>
      <w:lvlJc w:val="left"/>
      <w:pPr>
        <w:ind w:left="1079" w:hanging="361"/>
      </w:pPr>
      <w:rPr>
        <w:rFonts w:hint="default"/>
        <w:lang w:val="en-US" w:eastAsia="en-US" w:bidi="ar-SA"/>
      </w:rPr>
    </w:lvl>
    <w:lvl w:ilvl="4" w:tplc="F31E5F2A">
      <w:numFmt w:val="bullet"/>
      <w:lvlText w:val="•"/>
      <w:lvlJc w:val="left"/>
      <w:pPr>
        <w:ind w:left="1306" w:hanging="361"/>
      </w:pPr>
      <w:rPr>
        <w:rFonts w:hint="default"/>
        <w:lang w:val="en-US" w:eastAsia="en-US" w:bidi="ar-SA"/>
      </w:rPr>
    </w:lvl>
    <w:lvl w:ilvl="5" w:tplc="38CE8014">
      <w:numFmt w:val="bullet"/>
      <w:lvlText w:val="•"/>
      <w:lvlJc w:val="left"/>
      <w:pPr>
        <w:ind w:left="1532" w:hanging="361"/>
      </w:pPr>
      <w:rPr>
        <w:rFonts w:hint="default"/>
        <w:lang w:val="en-US" w:eastAsia="en-US" w:bidi="ar-SA"/>
      </w:rPr>
    </w:lvl>
    <w:lvl w:ilvl="6" w:tplc="E1867F24">
      <w:numFmt w:val="bullet"/>
      <w:lvlText w:val="•"/>
      <w:lvlJc w:val="left"/>
      <w:pPr>
        <w:ind w:left="1759" w:hanging="361"/>
      </w:pPr>
      <w:rPr>
        <w:rFonts w:hint="default"/>
        <w:lang w:val="en-US" w:eastAsia="en-US" w:bidi="ar-SA"/>
      </w:rPr>
    </w:lvl>
    <w:lvl w:ilvl="7" w:tplc="25EAFCFA">
      <w:numFmt w:val="bullet"/>
      <w:lvlText w:val="•"/>
      <w:lvlJc w:val="left"/>
      <w:pPr>
        <w:ind w:left="1985" w:hanging="361"/>
      </w:pPr>
      <w:rPr>
        <w:rFonts w:hint="default"/>
        <w:lang w:val="en-US" w:eastAsia="en-US" w:bidi="ar-SA"/>
      </w:rPr>
    </w:lvl>
    <w:lvl w:ilvl="8" w:tplc="C2D60D8A">
      <w:numFmt w:val="bullet"/>
      <w:lvlText w:val="•"/>
      <w:lvlJc w:val="left"/>
      <w:pPr>
        <w:ind w:left="2212" w:hanging="361"/>
      </w:pPr>
      <w:rPr>
        <w:rFonts w:hint="default"/>
        <w:lang w:val="en-US" w:eastAsia="en-US" w:bidi="ar-SA"/>
      </w:rPr>
    </w:lvl>
  </w:abstractNum>
  <w:abstractNum w:abstractNumId="124" w15:restartNumberingAfterBreak="0">
    <w:nsid w:val="35511424"/>
    <w:multiLevelType w:val="hybridMultilevel"/>
    <w:tmpl w:val="BC801DB8"/>
    <w:lvl w:ilvl="0" w:tplc="7C54202E">
      <w:start w:val="1"/>
      <w:numFmt w:val="lowerLetter"/>
      <w:lvlText w:val="%1."/>
      <w:lvlJc w:val="left"/>
      <w:pPr>
        <w:ind w:left="398" w:hanging="284"/>
      </w:pPr>
      <w:rPr>
        <w:rFonts w:ascii="Calibri" w:eastAsia="Calibri" w:hAnsi="Calibri" w:cs="Calibri" w:hint="default"/>
        <w:b w:val="0"/>
        <w:bCs w:val="0"/>
        <w:i w:val="0"/>
        <w:iCs w:val="0"/>
        <w:spacing w:val="-1"/>
        <w:w w:val="100"/>
        <w:sz w:val="22"/>
        <w:szCs w:val="22"/>
        <w:lang w:val="en-US" w:eastAsia="en-US" w:bidi="ar-SA"/>
      </w:rPr>
    </w:lvl>
    <w:lvl w:ilvl="1" w:tplc="D5EC38CC">
      <w:numFmt w:val="bullet"/>
      <w:lvlText w:val="•"/>
      <w:lvlJc w:val="left"/>
      <w:pPr>
        <w:ind w:left="600" w:hanging="284"/>
      </w:pPr>
      <w:rPr>
        <w:rFonts w:hint="default"/>
        <w:lang w:val="en-US" w:eastAsia="en-US" w:bidi="ar-SA"/>
      </w:rPr>
    </w:lvl>
    <w:lvl w:ilvl="2" w:tplc="46F81F5C">
      <w:numFmt w:val="bullet"/>
      <w:lvlText w:val="•"/>
      <w:lvlJc w:val="left"/>
      <w:pPr>
        <w:ind w:left="801" w:hanging="284"/>
      </w:pPr>
      <w:rPr>
        <w:rFonts w:hint="default"/>
        <w:lang w:val="en-US" w:eastAsia="en-US" w:bidi="ar-SA"/>
      </w:rPr>
    </w:lvl>
    <w:lvl w:ilvl="3" w:tplc="5F3CDB74">
      <w:numFmt w:val="bullet"/>
      <w:lvlText w:val="•"/>
      <w:lvlJc w:val="left"/>
      <w:pPr>
        <w:ind w:left="1001" w:hanging="284"/>
      </w:pPr>
      <w:rPr>
        <w:rFonts w:hint="default"/>
        <w:lang w:val="en-US" w:eastAsia="en-US" w:bidi="ar-SA"/>
      </w:rPr>
    </w:lvl>
    <w:lvl w:ilvl="4" w:tplc="AE14CCFC">
      <w:numFmt w:val="bullet"/>
      <w:lvlText w:val="•"/>
      <w:lvlJc w:val="left"/>
      <w:pPr>
        <w:ind w:left="1202" w:hanging="284"/>
      </w:pPr>
      <w:rPr>
        <w:rFonts w:hint="default"/>
        <w:lang w:val="en-US" w:eastAsia="en-US" w:bidi="ar-SA"/>
      </w:rPr>
    </w:lvl>
    <w:lvl w:ilvl="5" w:tplc="72C8BBC2">
      <w:numFmt w:val="bullet"/>
      <w:lvlText w:val="•"/>
      <w:lvlJc w:val="left"/>
      <w:pPr>
        <w:ind w:left="1402" w:hanging="284"/>
      </w:pPr>
      <w:rPr>
        <w:rFonts w:hint="default"/>
        <w:lang w:val="en-US" w:eastAsia="en-US" w:bidi="ar-SA"/>
      </w:rPr>
    </w:lvl>
    <w:lvl w:ilvl="6" w:tplc="8CC036D0">
      <w:numFmt w:val="bullet"/>
      <w:lvlText w:val="•"/>
      <w:lvlJc w:val="left"/>
      <w:pPr>
        <w:ind w:left="1603" w:hanging="284"/>
      </w:pPr>
      <w:rPr>
        <w:rFonts w:hint="default"/>
        <w:lang w:val="en-US" w:eastAsia="en-US" w:bidi="ar-SA"/>
      </w:rPr>
    </w:lvl>
    <w:lvl w:ilvl="7" w:tplc="16BC7CD6">
      <w:numFmt w:val="bullet"/>
      <w:lvlText w:val="•"/>
      <w:lvlJc w:val="left"/>
      <w:pPr>
        <w:ind w:left="1803" w:hanging="284"/>
      </w:pPr>
      <w:rPr>
        <w:rFonts w:hint="default"/>
        <w:lang w:val="en-US" w:eastAsia="en-US" w:bidi="ar-SA"/>
      </w:rPr>
    </w:lvl>
    <w:lvl w:ilvl="8" w:tplc="C5AE2196">
      <w:numFmt w:val="bullet"/>
      <w:lvlText w:val="•"/>
      <w:lvlJc w:val="left"/>
      <w:pPr>
        <w:ind w:left="2004" w:hanging="284"/>
      </w:pPr>
      <w:rPr>
        <w:rFonts w:hint="default"/>
        <w:lang w:val="en-US" w:eastAsia="en-US" w:bidi="ar-SA"/>
      </w:rPr>
    </w:lvl>
  </w:abstractNum>
  <w:abstractNum w:abstractNumId="125" w15:restartNumberingAfterBreak="0">
    <w:nsid w:val="358573DE"/>
    <w:multiLevelType w:val="hybridMultilevel"/>
    <w:tmpl w:val="C86C66C6"/>
    <w:lvl w:ilvl="0" w:tplc="44A4B85E">
      <w:start w:val="1"/>
      <w:numFmt w:val="upperLetter"/>
      <w:lvlText w:val="%1."/>
      <w:lvlJc w:val="left"/>
      <w:pPr>
        <w:ind w:left="1247" w:hanging="361"/>
      </w:pPr>
      <w:rPr>
        <w:rFonts w:hint="default"/>
        <w:spacing w:val="0"/>
        <w:w w:val="100"/>
        <w:lang w:val="en-US" w:eastAsia="en-US" w:bidi="ar-SA"/>
      </w:rPr>
    </w:lvl>
    <w:lvl w:ilvl="1" w:tplc="A1EEB29E">
      <w:numFmt w:val="bullet"/>
      <w:lvlText w:val="•"/>
      <w:lvlJc w:val="left"/>
      <w:pPr>
        <w:ind w:left="1663" w:hanging="361"/>
      </w:pPr>
      <w:rPr>
        <w:rFonts w:hint="default"/>
        <w:lang w:val="en-US" w:eastAsia="en-US" w:bidi="ar-SA"/>
      </w:rPr>
    </w:lvl>
    <w:lvl w:ilvl="2" w:tplc="EC74B92E">
      <w:numFmt w:val="bullet"/>
      <w:lvlText w:val="•"/>
      <w:lvlJc w:val="left"/>
      <w:pPr>
        <w:ind w:left="2086" w:hanging="361"/>
      </w:pPr>
      <w:rPr>
        <w:rFonts w:hint="default"/>
        <w:lang w:val="en-US" w:eastAsia="en-US" w:bidi="ar-SA"/>
      </w:rPr>
    </w:lvl>
    <w:lvl w:ilvl="3" w:tplc="9A3A525A">
      <w:numFmt w:val="bullet"/>
      <w:lvlText w:val="•"/>
      <w:lvlJc w:val="left"/>
      <w:pPr>
        <w:ind w:left="2510" w:hanging="361"/>
      </w:pPr>
      <w:rPr>
        <w:rFonts w:hint="default"/>
        <w:lang w:val="en-US" w:eastAsia="en-US" w:bidi="ar-SA"/>
      </w:rPr>
    </w:lvl>
    <w:lvl w:ilvl="4" w:tplc="B8BED1FE">
      <w:numFmt w:val="bullet"/>
      <w:lvlText w:val="•"/>
      <w:lvlJc w:val="left"/>
      <w:pPr>
        <w:ind w:left="2933" w:hanging="361"/>
      </w:pPr>
      <w:rPr>
        <w:rFonts w:hint="default"/>
        <w:lang w:val="en-US" w:eastAsia="en-US" w:bidi="ar-SA"/>
      </w:rPr>
    </w:lvl>
    <w:lvl w:ilvl="5" w:tplc="89086F0C">
      <w:numFmt w:val="bullet"/>
      <w:lvlText w:val="•"/>
      <w:lvlJc w:val="left"/>
      <w:pPr>
        <w:ind w:left="3357" w:hanging="361"/>
      </w:pPr>
      <w:rPr>
        <w:rFonts w:hint="default"/>
        <w:lang w:val="en-US" w:eastAsia="en-US" w:bidi="ar-SA"/>
      </w:rPr>
    </w:lvl>
    <w:lvl w:ilvl="6" w:tplc="95AC87A0">
      <w:numFmt w:val="bullet"/>
      <w:lvlText w:val="•"/>
      <w:lvlJc w:val="left"/>
      <w:pPr>
        <w:ind w:left="3780" w:hanging="361"/>
      </w:pPr>
      <w:rPr>
        <w:rFonts w:hint="default"/>
        <w:lang w:val="en-US" w:eastAsia="en-US" w:bidi="ar-SA"/>
      </w:rPr>
    </w:lvl>
    <w:lvl w:ilvl="7" w:tplc="AFFA870A">
      <w:numFmt w:val="bullet"/>
      <w:lvlText w:val="•"/>
      <w:lvlJc w:val="left"/>
      <w:pPr>
        <w:ind w:left="4203" w:hanging="361"/>
      </w:pPr>
      <w:rPr>
        <w:rFonts w:hint="default"/>
        <w:lang w:val="en-US" w:eastAsia="en-US" w:bidi="ar-SA"/>
      </w:rPr>
    </w:lvl>
    <w:lvl w:ilvl="8" w:tplc="F96C387C">
      <w:numFmt w:val="bullet"/>
      <w:lvlText w:val="•"/>
      <w:lvlJc w:val="left"/>
      <w:pPr>
        <w:ind w:left="4627" w:hanging="361"/>
      </w:pPr>
      <w:rPr>
        <w:rFonts w:hint="default"/>
        <w:lang w:val="en-US" w:eastAsia="en-US" w:bidi="ar-SA"/>
      </w:rPr>
    </w:lvl>
  </w:abstractNum>
  <w:abstractNum w:abstractNumId="126" w15:restartNumberingAfterBreak="0">
    <w:nsid w:val="361B5BD6"/>
    <w:multiLevelType w:val="hybridMultilevel"/>
    <w:tmpl w:val="B12A38D8"/>
    <w:lvl w:ilvl="0" w:tplc="436846CE">
      <w:start w:val="1"/>
      <w:numFmt w:val="lowerLetter"/>
      <w:lvlText w:val="%1."/>
      <w:lvlJc w:val="left"/>
      <w:pPr>
        <w:ind w:left="442" w:hanging="360"/>
      </w:pPr>
      <w:rPr>
        <w:rFonts w:ascii="Calibri" w:eastAsia="Calibri" w:hAnsi="Calibri" w:cs="Calibri" w:hint="default"/>
        <w:b w:val="0"/>
        <w:bCs w:val="0"/>
        <w:i w:val="0"/>
        <w:iCs w:val="0"/>
        <w:spacing w:val="-1"/>
        <w:w w:val="100"/>
        <w:sz w:val="22"/>
        <w:szCs w:val="22"/>
        <w:lang w:val="en-US" w:eastAsia="en-US" w:bidi="ar-SA"/>
      </w:rPr>
    </w:lvl>
    <w:lvl w:ilvl="1" w:tplc="B240DAD8">
      <w:numFmt w:val="bullet"/>
      <w:lvlText w:val="•"/>
      <w:lvlJc w:val="left"/>
      <w:pPr>
        <w:ind w:left="593" w:hanging="360"/>
      </w:pPr>
      <w:rPr>
        <w:rFonts w:hint="default"/>
        <w:lang w:val="en-US" w:eastAsia="en-US" w:bidi="ar-SA"/>
      </w:rPr>
    </w:lvl>
    <w:lvl w:ilvl="2" w:tplc="4C98CCE8">
      <w:numFmt w:val="bullet"/>
      <w:lvlText w:val="•"/>
      <w:lvlJc w:val="left"/>
      <w:pPr>
        <w:ind w:left="746" w:hanging="360"/>
      </w:pPr>
      <w:rPr>
        <w:rFonts w:hint="default"/>
        <w:lang w:val="en-US" w:eastAsia="en-US" w:bidi="ar-SA"/>
      </w:rPr>
    </w:lvl>
    <w:lvl w:ilvl="3" w:tplc="9CDC2DB0">
      <w:numFmt w:val="bullet"/>
      <w:lvlText w:val="•"/>
      <w:lvlJc w:val="left"/>
      <w:pPr>
        <w:ind w:left="899" w:hanging="360"/>
      </w:pPr>
      <w:rPr>
        <w:rFonts w:hint="default"/>
        <w:lang w:val="en-US" w:eastAsia="en-US" w:bidi="ar-SA"/>
      </w:rPr>
    </w:lvl>
    <w:lvl w:ilvl="4" w:tplc="3F761DE0">
      <w:numFmt w:val="bullet"/>
      <w:lvlText w:val="•"/>
      <w:lvlJc w:val="left"/>
      <w:pPr>
        <w:ind w:left="1053" w:hanging="360"/>
      </w:pPr>
      <w:rPr>
        <w:rFonts w:hint="default"/>
        <w:lang w:val="en-US" w:eastAsia="en-US" w:bidi="ar-SA"/>
      </w:rPr>
    </w:lvl>
    <w:lvl w:ilvl="5" w:tplc="964084CA">
      <w:numFmt w:val="bullet"/>
      <w:lvlText w:val="•"/>
      <w:lvlJc w:val="left"/>
      <w:pPr>
        <w:ind w:left="1206" w:hanging="360"/>
      </w:pPr>
      <w:rPr>
        <w:rFonts w:hint="default"/>
        <w:lang w:val="en-US" w:eastAsia="en-US" w:bidi="ar-SA"/>
      </w:rPr>
    </w:lvl>
    <w:lvl w:ilvl="6" w:tplc="AF469F8A">
      <w:numFmt w:val="bullet"/>
      <w:lvlText w:val="•"/>
      <w:lvlJc w:val="left"/>
      <w:pPr>
        <w:ind w:left="1359" w:hanging="360"/>
      </w:pPr>
      <w:rPr>
        <w:rFonts w:hint="default"/>
        <w:lang w:val="en-US" w:eastAsia="en-US" w:bidi="ar-SA"/>
      </w:rPr>
    </w:lvl>
    <w:lvl w:ilvl="7" w:tplc="F2B25E92">
      <w:numFmt w:val="bullet"/>
      <w:lvlText w:val="•"/>
      <w:lvlJc w:val="left"/>
      <w:pPr>
        <w:ind w:left="1513" w:hanging="360"/>
      </w:pPr>
      <w:rPr>
        <w:rFonts w:hint="default"/>
        <w:lang w:val="en-US" w:eastAsia="en-US" w:bidi="ar-SA"/>
      </w:rPr>
    </w:lvl>
    <w:lvl w:ilvl="8" w:tplc="7BFAA4B8">
      <w:numFmt w:val="bullet"/>
      <w:lvlText w:val="•"/>
      <w:lvlJc w:val="left"/>
      <w:pPr>
        <w:ind w:left="1666" w:hanging="360"/>
      </w:pPr>
      <w:rPr>
        <w:rFonts w:hint="default"/>
        <w:lang w:val="en-US" w:eastAsia="en-US" w:bidi="ar-SA"/>
      </w:rPr>
    </w:lvl>
  </w:abstractNum>
  <w:abstractNum w:abstractNumId="127" w15:restartNumberingAfterBreak="0">
    <w:nsid w:val="3717371F"/>
    <w:multiLevelType w:val="hybridMultilevel"/>
    <w:tmpl w:val="A9C444DA"/>
    <w:lvl w:ilvl="0" w:tplc="CAA6D5A2">
      <w:start w:val="1"/>
      <w:numFmt w:val="lowerLetter"/>
      <w:lvlText w:val="%1."/>
      <w:lvlJc w:val="left"/>
      <w:pPr>
        <w:ind w:left="442" w:hanging="360"/>
      </w:pPr>
      <w:rPr>
        <w:rFonts w:ascii="Calibri" w:eastAsia="Calibri" w:hAnsi="Calibri" w:cs="Calibri" w:hint="default"/>
        <w:b w:val="0"/>
        <w:bCs w:val="0"/>
        <w:i w:val="0"/>
        <w:iCs w:val="0"/>
        <w:spacing w:val="-1"/>
        <w:w w:val="100"/>
        <w:sz w:val="22"/>
        <w:szCs w:val="22"/>
        <w:lang w:val="en-US" w:eastAsia="en-US" w:bidi="ar-SA"/>
      </w:rPr>
    </w:lvl>
    <w:lvl w:ilvl="1" w:tplc="564AB94A">
      <w:numFmt w:val="bullet"/>
      <w:lvlText w:val="•"/>
      <w:lvlJc w:val="left"/>
      <w:pPr>
        <w:ind w:left="593" w:hanging="360"/>
      </w:pPr>
      <w:rPr>
        <w:rFonts w:hint="default"/>
        <w:lang w:val="en-US" w:eastAsia="en-US" w:bidi="ar-SA"/>
      </w:rPr>
    </w:lvl>
    <w:lvl w:ilvl="2" w:tplc="03B45768">
      <w:numFmt w:val="bullet"/>
      <w:lvlText w:val="•"/>
      <w:lvlJc w:val="left"/>
      <w:pPr>
        <w:ind w:left="746" w:hanging="360"/>
      </w:pPr>
      <w:rPr>
        <w:rFonts w:hint="default"/>
        <w:lang w:val="en-US" w:eastAsia="en-US" w:bidi="ar-SA"/>
      </w:rPr>
    </w:lvl>
    <w:lvl w:ilvl="3" w:tplc="AE4E8DB0">
      <w:numFmt w:val="bullet"/>
      <w:lvlText w:val="•"/>
      <w:lvlJc w:val="left"/>
      <w:pPr>
        <w:ind w:left="899" w:hanging="360"/>
      </w:pPr>
      <w:rPr>
        <w:rFonts w:hint="default"/>
        <w:lang w:val="en-US" w:eastAsia="en-US" w:bidi="ar-SA"/>
      </w:rPr>
    </w:lvl>
    <w:lvl w:ilvl="4" w:tplc="1A4AE6A2">
      <w:numFmt w:val="bullet"/>
      <w:lvlText w:val="•"/>
      <w:lvlJc w:val="left"/>
      <w:pPr>
        <w:ind w:left="1053" w:hanging="360"/>
      </w:pPr>
      <w:rPr>
        <w:rFonts w:hint="default"/>
        <w:lang w:val="en-US" w:eastAsia="en-US" w:bidi="ar-SA"/>
      </w:rPr>
    </w:lvl>
    <w:lvl w:ilvl="5" w:tplc="8C24A976">
      <w:numFmt w:val="bullet"/>
      <w:lvlText w:val="•"/>
      <w:lvlJc w:val="left"/>
      <w:pPr>
        <w:ind w:left="1206" w:hanging="360"/>
      </w:pPr>
      <w:rPr>
        <w:rFonts w:hint="default"/>
        <w:lang w:val="en-US" w:eastAsia="en-US" w:bidi="ar-SA"/>
      </w:rPr>
    </w:lvl>
    <w:lvl w:ilvl="6" w:tplc="90CED90A">
      <w:numFmt w:val="bullet"/>
      <w:lvlText w:val="•"/>
      <w:lvlJc w:val="left"/>
      <w:pPr>
        <w:ind w:left="1359" w:hanging="360"/>
      </w:pPr>
      <w:rPr>
        <w:rFonts w:hint="default"/>
        <w:lang w:val="en-US" w:eastAsia="en-US" w:bidi="ar-SA"/>
      </w:rPr>
    </w:lvl>
    <w:lvl w:ilvl="7" w:tplc="D97ACC40">
      <w:numFmt w:val="bullet"/>
      <w:lvlText w:val="•"/>
      <w:lvlJc w:val="left"/>
      <w:pPr>
        <w:ind w:left="1513" w:hanging="360"/>
      </w:pPr>
      <w:rPr>
        <w:rFonts w:hint="default"/>
        <w:lang w:val="en-US" w:eastAsia="en-US" w:bidi="ar-SA"/>
      </w:rPr>
    </w:lvl>
    <w:lvl w:ilvl="8" w:tplc="333A7E1A">
      <w:numFmt w:val="bullet"/>
      <w:lvlText w:val="•"/>
      <w:lvlJc w:val="left"/>
      <w:pPr>
        <w:ind w:left="1666" w:hanging="360"/>
      </w:pPr>
      <w:rPr>
        <w:rFonts w:hint="default"/>
        <w:lang w:val="en-US" w:eastAsia="en-US" w:bidi="ar-SA"/>
      </w:rPr>
    </w:lvl>
  </w:abstractNum>
  <w:abstractNum w:abstractNumId="128" w15:restartNumberingAfterBreak="0">
    <w:nsid w:val="38072974"/>
    <w:multiLevelType w:val="hybridMultilevel"/>
    <w:tmpl w:val="F4309372"/>
    <w:lvl w:ilvl="0" w:tplc="F10C05C0">
      <w:start w:val="1"/>
      <w:numFmt w:val="lowerLetter"/>
      <w:lvlText w:val="%1."/>
      <w:lvlJc w:val="left"/>
      <w:pPr>
        <w:ind w:left="439" w:hanging="360"/>
      </w:pPr>
      <w:rPr>
        <w:rFonts w:ascii="Calibri" w:eastAsia="Calibri" w:hAnsi="Calibri" w:cs="Calibri" w:hint="default"/>
        <w:b/>
        <w:bCs/>
        <w:i w:val="0"/>
        <w:iCs w:val="0"/>
        <w:spacing w:val="0"/>
        <w:w w:val="100"/>
        <w:sz w:val="22"/>
        <w:szCs w:val="22"/>
        <w:u w:val="single" w:color="000000"/>
        <w:lang w:val="en-US" w:eastAsia="en-US" w:bidi="ar-SA"/>
      </w:rPr>
    </w:lvl>
    <w:lvl w:ilvl="1" w:tplc="E69220F8">
      <w:numFmt w:val="bullet"/>
      <w:lvlText w:val="•"/>
      <w:lvlJc w:val="left"/>
      <w:pPr>
        <w:ind w:left="791" w:hanging="360"/>
      </w:pPr>
      <w:rPr>
        <w:rFonts w:hint="default"/>
        <w:lang w:val="en-US" w:eastAsia="en-US" w:bidi="ar-SA"/>
      </w:rPr>
    </w:lvl>
    <w:lvl w:ilvl="2" w:tplc="4174753C">
      <w:numFmt w:val="bullet"/>
      <w:lvlText w:val="•"/>
      <w:lvlJc w:val="left"/>
      <w:pPr>
        <w:ind w:left="1143" w:hanging="360"/>
      </w:pPr>
      <w:rPr>
        <w:rFonts w:hint="default"/>
        <w:lang w:val="en-US" w:eastAsia="en-US" w:bidi="ar-SA"/>
      </w:rPr>
    </w:lvl>
    <w:lvl w:ilvl="3" w:tplc="0FC2FA30">
      <w:numFmt w:val="bullet"/>
      <w:lvlText w:val="•"/>
      <w:lvlJc w:val="left"/>
      <w:pPr>
        <w:ind w:left="1494" w:hanging="360"/>
      </w:pPr>
      <w:rPr>
        <w:rFonts w:hint="default"/>
        <w:lang w:val="en-US" w:eastAsia="en-US" w:bidi="ar-SA"/>
      </w:rPr>
    </w:lvl>
    <w:lvl w:ilvl="4" w:tplc="C9AC4440">
      <w:numFmt w:val="bullet"/>
      <w:lvlText w:val="•"/>
      <w:lvlJc w:val="left"/>
      <w:pPr>
        <w:ind w:left="1846" w:hanging="360"/>
      </w:pPr>
      <w:rPr>
        <w:rFonts w:hint="default"/>
        <w:lang w:val="en-US" w:eastAsia="en-US" w:bidi="ar-SA"/>
      </w:rPr>
    </w:lvl>
    <w:lvl w:ilvl="5" w:tplc="CC36CA70">
      <w:numFmt w:val="bullet"/>
      <w:lvlText w:val="•"/>
      <w:lvlJc w:val="left"/>
      <w:pPr>
        <w:ind w:left="2198" w:hanging="360"/>
      </w:pPr>
      <w:rPr>
        <w:rFonts w:hint="default"/>
        <w:lang w:val="en-US" w:eastAsia="en-US" w:bidi="ar-SA"/>
      </w:rPr>
    </w:lvl>
    <w:lvl w:ilvl="6" w:tplc="A0127186">
      <w:numFmt w:val="bullet"/>
      <w:lvlText w:val="•"/>
      <w:lvlJc w:val="left"/>
      <w:pPr>
        <w:ind w:left="2549" w:hanging="360"/>
      </w:pPr>
      <w:rPr>
        <w:rFonts w:hint="default"/>
        <w:lang w:val="en-US" w:eastAsia="en-US" w:bidi="ar-SA"/>
      </w:rPr>
    </w:lvl>
    <w:lvl w:ilvl="7" w:tplc="BCC20FA4">
      <w:numFmt w:val="bullet"/>
      <w:lvlText w:val="•"/>
      <w:lvlJc w:val="left"/>
      <w:pPr>
        <w:ind w:left="2901" w:hanging="360"/>
      </w:pPr>
      <w:rPr>
        <w:rFonts w:hint="default"/>
        <w:lang w:val="en-US" w:eastAsia="en-US" w:bidi="ar-SA"/>
      </w:rPr>
    </w:lvl>
    <w:lvl w:ilvl="8" w:tplc="74AEB818">
      <w:numFmt w:val="bullet"/>
      <w:lvlText w:val="•"/>
      <w:lvlJc w:val="left"/>
      <w:pPr>
        <w:ind w:left="3252" w:hanging="360"/>
      </w:pPr>
      <w:rPr>
        <w:rFonts w:hint="default"/>
        <w:lang w:val="en-US" w:eastAsia="en-US" w:bidi="ar-SA"/>
      </w:rPr>
    </w:lvl>
  </w:abstractNum>
  <w:abstractNum w:abstractNumId="129" w15:restartNumberingAfterBreak="0">
    <w:nsid w:val="38711007"/>
    <w:multiLevelType w:val="hybridMultilevel"/>
    <w:tmpl w:val="1C0A0468"/>
    <w:lvl w:ilvl="0" w:tplc="5E16FBCC">
      <w:start w:val="1"/>
      <w:numFmt w:val="lowerLetter"/>
      <w:lvlText w:val="%1."/>
      <w:lvlJc w:val="left"/>
      <w:pPr>
        <w:ind w:left="425" w:hanging="312"/>
      </w:pPr>
      <w:rPr>
        <w:rFonts w:ascii="Calibri" w:eastAsia="Calibri" w:hAnsi="Calibri" w:cs="Calibri" w:hint="default"/>
        <w:b w:val="0"/>
        <w:bCs w:val="0"/>
        <w:i w:val="0"/>
        <w:iCs w:val="0"/>
        <w:spacing w:val="-1"/>
        <w:w w:val="100"/>
        <w:sz w:val="22"/>
        <w:szCs w:val="22"/>
        <w:lang w:val="en-US" w:eastAsia="en-US" w:bidi="ar-SA"/>
      </w:rPr>
    </w:lvl>
    <w:lvl w:ilvl="1" w:tplc="598E235C">
      <w:numFmt w:val="bullet"/>
      <w:lvlText w:val="•"/>
      <w:lvlJc w:val="left"/>
      <w:pPr>
        <w:ind w:left="641" w:hanging="312"/>
      </w:pPr>
      <w:rPr>
        <w:rFonts w:hint="default"/>
        <w:lang w:val="en-US" w:eastAsia="en-US" w:bidi="ar-SA"/>
      </w:rPr>
    </w:lvl>
    <w:lvl w:ilvl="2" w:tplc="E4229264">
      <w:numFmt w:val="bullet"/>
      <w:lvlText w:val="•"/>
      <w:lvlJc w:val="left"/>
      <w:pPr>
        <w:ind w:left="863" w:hanging="312"/>
      </w:pPr>
      <w:rPr>
        <w:rFonts w:hint="default"/>
        <w:lang w:val="en-US" w:eastAsia="en-US" w:bidi="ar-SA"/>
      </w:rPr>
    </w:lvl>
    <w:lvl w:ilvl="3" w:tplc="7E54F7DC">
      <w:numFmt w:val="bullet"/>
      <w:lvlText w:val="•"/>
      <w:lvlJc w:val="left"/>
      <w:pPr>
        <w:ind w:left="1084" w:hanging="312"/>
      </w:pPr>
      <w:rPr>
        <w:rFonts w:hint="default"/>
        <w:lang w:val="en-US" w:eastAsia="en-US" w:bidi="ar-SA"/>
      </w:rPr>
    </w:lvl>
    <w:lvl w:ilvl="4" w:tplc="4DE483C6">
      <w:numFmt w:val="bullet"/>
      <w:lvlText w:val="•"/>
      <w:lvlJc w:val="left"/>
      <w:pPr>
        <w:ind w:left="1306" w:hanging="312"/>
      </w:pPr>
      <w:rPr>
        <w:rFonts w:hint="default"/>
        <w:lang w:val="en-US" w:eastAsia="en-US" w:bidi="ar-SA"/>
      </w:rPr>
    </w:lvl>
    <w:lvl w:ilvl="5" w:tplc="B9F23316">
      <w:numFmt w:val="bullet"/>
      <w:lvlText w:val="•"/>
      <w:lvlJc w:val="left"/>
      <w:pPr>
        <w:ind w:left="1528" w:hanging="312"/>
      </w:pPr>
      <w:rPr>
        <w:rFonts w:hint="default"/>
        <w:lang w:val="en-US" w:eastAsia="en-US" w:bidi="ar-SA"/>
      </w:rPr>
    </w:lvl>
    <w:lvl w:ilvl="6" w:tplc="53A42912">
      <w:numFmt w:val="bullet"/>
      <w:lvlText w:val="•"/>
      <w:lvlJc w:val="left"/>
      <w:pPr>
        <w:ind w:left="1749" w:hanging="312"/>
      </w:pPr>
      <w:rPr>
        <w:rFonts w:hint="default"/>
        <w:lang w:val="en-US" w:eastAsia="en-US" w:bidi="ar-SA"/>
      </w:rPr>
    </w:lvl>
    <w:lvl w:ilvl="7" w:tplc="E280EAB6">
      <w:numFmt w:val="bullet"/>
      <w:lvlText w:val="•"/>
      <w:lvlJc w:val="left"/>
      <w:pPr>
        <w:ind w:left="1971" w:hanging="312"/>
      </w:pPr>
      <w:rPr>
        <w:rFonts w:hint="default"/>
        <w:lang w:val="en-US" w:eastAsia="en-US" w:bidi="ar-SA"/>
      </w:rPr>
    </w:lvl>
    <w:lvl w:ilvl="8" w:tplc="0FDA688A">
      <w:numFmt w:val="bullet"/>
      <w:lvlText w:val="•"/>
      <w:lvlJc w:val="left"/>
      <w:pPr>
        <w:ind w:left="2192" w:hanging="312"/>
      </w:pPr>
      <w:rPr>
        <w:rFonts w:hint="default"/>
        <w:lang w:val="en-US" w:eastAsia="en-US" w:bidi="ar-SA"/>
      </w:rPr>
    </w:lvl>
  </w:abstractNum>
  <w:abstractNum w:abstractNumId="130" w15:restartNumberingAfterBreak="0">
    <w:nsid w:val="389A364A"/>
    <w:multiLevelType w:val="hybridMultilevel"/>
    <w:tmpl w:val="F8E86780"/>
    <w:lvl w:ilvl="0" w:tplc="0B669EA8">
      <w:start w:val="1"/>
      <w:numFmt w:val="lowerLetter"/>
      <w:lvlText w:val="%1."/>
      <w:lvlJc w:val="left"/>
      <w:pPr>
        <w:ind w:left="487" w:hanging="360"/>
      </w:pPr>
      <w:rPr>
        <w:rFonts w:ascii="Calibri" w:eastAsia="Calibri" w:hAnsi="Calibri" w:cs="Calibri" w:hint="default"/>
        <w:b w:val="0"/>
        <w:bCs w:val="0"/>
        <w:i w:val="0"/>
        <w:iCs w:val="0"/>
        <w:spacing w:val="-1"/>
        <w:w w:val="100"/>
        <w:sz w:val="22"/>
        <w:szCs w:val="22"/>
        <w:lang w:val="en-US" w:eastAsia="en-US" w:bidi="ar-SA"/>
      </w:rPr>
    </w:lvl>
    <w:lvl w:ilvl="1" w:tplc="1E90BDE0">
      <w:numFmt w:val="bullet"/>
      <w:lvlText w:val="•"/>
      <w:lvlJc w:val="left"/>
      <w:pPr>
        <w:ind w:left="1145" w:hanging="360"/>
      </w:pPr>
      <w:rPr>
        <w:rFonts w:hint="default"/>
        <w:lang w:val="en-US" w:eastAsia="en-US" w:bidi="ar-SA"/>
      </w:rPr>
    </w:lvl>
    <w:lvl w:ilvl="2" w:tplc="D44CDF18">
      <w:numFmt w:val="bullet"/>
      <w:lvlText w:val="•"/>
      <w:lvlJc w:val="left"/>
      <w:pPr>
        <w:ind w:left="1811" w:hanging="360"/>
      </w:pPr>
      <w:rPr>
        <w:rFonts w:hint="default"/>
        <w:lang w:val="en-US" w:eastAsia="en-US" w:bidi="ar-SA"/>
      </w:rPr>
    </w:lvl>
    <w:lvl w:ilvl="3" w:tplc="4C8C230E">
      <w:numFmt w:val="bullet"/>
      <w:lvlText w:val="•"/>
      <w:lvlJc w:val="left"/>
      <w:pPr>
        <w:ind w:left="2477" w:hanging="360"/>
      </w:pPr>
      <w:rPr>
        <w:rFonts w:hint="default"/>
        <w:lang w:val="en-US" w:eastAsia="en-US" w:bidi="ar-SA"/>
      </w:rPr>
    </w:lvl>
    <w:lvl w:ilvl="4" w:tplc="1A9890B8">
      <w:numFmt w:val="bullet"/>
      <w:lvlText w:val="•"/>
      <w:lvlJc w:val="left"/>
      <w:pPr>
        <w:ind w:left="3143" w:hanging="360"/>
      </w:pPr>
      <w:rPr>
        <w:rFonts w:hint="default"/>
        <w:lang w:val="en-US" w:eastAsia="en-US" w:bidi="ar-SA"/>
      </w:rPr>
    </w:lvl>
    <w:lvl w:ilvl="5" w:tplc="60CE3766">
      <w:numFmt w:val="bullet"/>
      <w:lvlText w:val="•"/>
      <w:lvlJc w:val="left"/>
      <w:pPr>
        <w:ind w:left="3809" w:hanging="360"/>
      </w:pPr>
      <w:rPr>
        <w:rFonts w:hint="default"/>
        <w:lang w:val="en-US" w:eastAsia="en-US" w:bidi="ar-SA"/>
      </w:rPr>
    </w:lvl>
    <w:lvl w:ilvl="6" w:tplc="A36A9414">
      <w:numFmt w:val="bullet"/>
      <w:lvlText w:val="•"/>
      <w:lvlJc w:val="left"/>
      <w:pPr>
        <w:ind w:left="4475" w:hanging="360"/>
      </w:pPr>
      <w:rPr>
        <w:rFonts w:hint="default"/>
        <w:lang w:val="en-US" w:eastAsia="en-US" w:bidi="ar-SA"/>
      </w:rPr>
    </w:lvl>
    <w:lvl w:ilvl="7" w:tplc="4380D450">
      <w:numFmt w:val="bullet"/>
      <w:lvlText w:val="•"/>
      <w:lvlJc w:val="left"/>
      <w:pPr>
        <w:ind w:left="5141" w:hanging="360"/>
      </w:pPr>
      <w:rPr>
        <w:rFonts w:hint="default"/>
        <w:lang w:val="en-US" w:eastAsia="en-US" w:bidi="ar-SA"/>
      </w:rPr>
    </w:lvl>
    <w:lvl w:ilvl="8" w:tplc="BA862FFE">
      <w:numFmt w:val="bullet"/>
      <w:lvlText w:val="•"/>
      <w:lvlJc w:val="left"/>
      <w:pPr>
        <w:ind w:left="5807" w:hanging="360"/>
      </w:pPr>
      <w:rPr>
        <w:rFonts w:hint="default"/>
        <w:lang w:val="en-US" w:eastAsia="en-US" w:bidi="ar-SA"/>
      </w:rPr>
    </w:lvl>
  </w:abstractNum>
  <w:abstractNum w:abstractNumId="131" w15:restartNumberingAfterBreak="0">
    <w:nsid w:val="3997163E"/>
    <w:multiLevelType w:val="hybridMultilevel"/>
    <w:tmpl w:val="E640DFAC"/>
    <w:lvl w:ilvl="0" w:tplc="6EBC8300">
      <w:start w:val="1"/>
      <w:numFmt w:val="lowerLetter"/>
      <w:lvlText w:val="%1."/>
      <w:lvlJc w:val="left"/>
      <w:pPr>
        <w:ind w:left="442" w:hanging="360"/>
      </w:pPr>
      <w:rPr>
        <w:rFonts w:ascii="Calibri" w:eastAsia="Calibri" w:hAnsi="Calibri" w:cs="Calibri" w:hint="default"/>
        <w:b w:val="0"/>
        <w:bCs w:val="0"/>
        <w:i w:val="0"/>
        <w:iCs w:val="0"/>
        <w:spacing w:val="-1"/>
        <w:w w:val="100"/>
        <w:sz w:val="22"/>
        <w:szCs w:val="22"/>
        <w:lang w:val="en-US" w:eastAsia="en-US" w:bidi="ar-SA"/>
      </w:rPr>
    </w:lvl>
    <w:lvl w:ilvl="1" w:tplc="39FE1338">
      <w:numFmt w:val="bullet"/>
      <w:lvlText w:val="•"/>
      <w:lvlJc w:val="left"/>
      <w:pPr>
        <w:ind w:left="593" w:hanging="360"/>
      </w:pPr>
      <w:rPr>
        <w:rFonts w:hint="default"/>
        <w:lang w:val="en-US" w:eastAsia="en-US" w:bidi="ar-SA"/>
      </w:rPr>
    </w:lvl>
    <w:lvl w:ilvl="2" w:tplc="BD2E261C">
      <w:numFmt w:val="bullet"/>
      <w:lvlText w:val="•"/>
      <w:lvlJc w:val="left"/>
      <w:pPr>
        <w:ind w:left="746" w:hanging="360"/>
      </w:pPr>
      <w:rPr>
        <w:rFonts w:hint="default"/>
        <w:lang w:val="en-US" w:eastAsia="en-US" w:bidi="ar-SA"/>
      </w:rPr>
    </w:lvl>
    <w:lvl w:ilvl="3" w:tplc="74E63016">
      <w:numFmt w:val="bullet"/>
      <w:lvlText w:val="•"/>
      <w:lvlJc w:val="left"/>
      <w:pPr>
        <w:ind w:left="899" w:hanging="360"/>
      </w:pPr>
      <w:rPr>
        <w:rFonts w:hint="default"/>
        <w:lang w:val="en-US" w:eastAsia="en-US" w:bidi="ar-SA"/>
      </w:rPr>
    </w:lvl>
    <w:lvl w:ilvl="4" w:tplc="41804C1A">
      <w:numFmt w:val="bullet"/>
      <w:lvlText w:val="•"/>
      <w:lvlJc w:val="left"/>
      <w:pPr>
        <w:ind w:left="1053" w:hanging="360"/>
      </w:pPr>
      <w:rPr>
        <w:rFonts w:hint="default"/>
        <w:lang w:val="en-US" w:eastAsia="en-US" w:bidi="ar-SA"/>
      </w:rPr>
    </w:lvl>
    <w:lvl w:ilvl="5" w:tplc="F4921344">
      <w:numFmt w:val="bullet"/>
      <w:lvlText w:val="•"/>
      <w:lvlJc w:val="left"/>
      <w:pPr>
        <w:ind w:left="1206" w:hanging="360"/>
      </w:pPr>
      <w:rPr>
        <w:rFonts w:hint="default"/>
        <w:lang w:val="en-US" w:eastAsia="en-US" w:bidi="ar-SA"/>
      </w:rPr>
    </w:lvl>
    <w:lvl w:ilvl="6" w:tplc="749E6860">
      <w:numFmt w:val="bullet"/>
      <w:lvlText w:val="•"/>
      <w:lvlJc w:val="left"/>
      <w:pPr>
        <w:ind w:left="1359" w:hanging="360"/>
      </w:pPr>
      <w:rPr>
        <w:rFonts w:hint="default"/>
        <w:lang w:val="en-US" w:eastAsia="en-US" w:bidi="ar-SA"/>
      </w:rPr>
    </w:lvl>
    <w:lvl w:ilvl="7" w:tplc="A8FEC36C">
      <w:numFmt w:val="bullet"/>
      <w:lvlText w:val="•"/>
      <w:lvlJc w:val="left"/>
      <w:pPr>
        <w:ind w:left="1513" w:hanging="360"/>
      </w:pPr>
      <w:rPr>
        <w:rFonts w:hint="default"/>
        <w:lang w:val="en-US" w:eastAsia="en-US" w:bidi="ar-SA"/>
      </w:rPr>
    </w:lvl>
    <w:lvl w:ilvl="8" w:tplc="C2F6F4D6">
      <w:numFmt w:val="bullet"/>
      <w:lvlText w:val="•"/>
      <w:lvlJc w:val="left"/>
      <w:pPr>
        <w:ind w:left="1666" w:hanging="360"/>
      </w:pPr>
      <w:rPr>
        <w:rFonts w:hint="default"/>
        <w:lang w:val="en-US" w:eastAsia="en-US" w:bidi="ar-SA"/>
      </w:rPr>
    </w:lvl>
  </w:abstractNum>
  <w:abstractNum w:abstractNumId="132" w15:restartNumberingAfterBreak="0">
    <w:nsid w:val="39C4487A"/>
    <w:multiLevelType w:val="hybridMultilevel"/>
    <w:tmpl w:val="53880124"/>
    <w:lvl w:ilvl="0" w:tplc="299CAAB4">
      <w:start w:val="1"/>
      <w:numFmt w:val="lowerLetter"/>
      <w:lvlText w:val="%1."/>
      <w:lvlJc w:val="left"/>
      <w:pPr>
        <w:ind w:left="544" w:hanging="428"/>
      </w:pPr>
      <w:rPr>
        <w:rFonts w:ascii="Calibri" w:eastAsia="Calibri" w:hAnsi="Calibri" w:cs="Calibri" w:hint="default"/>
        <w:b w:val="0"/>
        <w:bCs w:val="0"/>
        <w:i w:val="0"/>
        <w:iCs w:val="0"/>
        <w:spacing w:val="-1"/>
        <w:w w:val="100"/>
        <w:sz w:val="22"/>
        <w:szCs w:val="22"/>
        <w:lang w:val="en-US" w:eastAsia="en-US" w:bidi="ar-SA"/>
      </w:rPr>
    </w:lvl>
    <w:lvl w:ilvl="1" w:tplc="5F8E4DA2">
      <w:start w:val="1"/>
      <w:numFmt w:val="lowerRoman"/>
      <w:lvlText w:val="%2."/>
      <w:lvlJc w:val="left"/>
      <w:pPr>
        <w:ind w:left="966" w:hanging="423"/>
      </w:pPr>
      <w:rPr>
        <w:rFonts w:ascii="Calibri" w:eastAsia="Calibri" w:hAnsi="Calibri" w:cs="Calibri" w:hint="default"/>
        <w:b w:val="0"/>
        <w:bCs w:val="0"/>
        <w:i w:val="0"/>
        <w:iCs w:val="0"/>
        <w:spacing w:val="0"/>
        <w:w w:val="100"/>
        <w:sz w:val="22"/>
        <w:szCs w:val="22"/>
        <w:lang w:val="en-US" w:eastAsia="en-US" w:bidi="ar-SA"/>
      </w:rPr>
    </w:lvl>
    <w:lvl w:ilvl="2" w:tplc="9288DC58">
      <w:numFmt w:val="bullet"/>
      <w:lvlText w:val="•"/>
      <w:lvlJc w:val="left"/>
      <w:pPr>
        <w:ind w:left="1968" w:hanging="423"/>
      </w:pPr>
      <w:rPr>
        <w:rFonts w:hint="default"/>
        <w:lang w:val="en-US" w:eastAsia="en-US" w:bidi="ar-SA"/>
      </w:rPr>
    </w:lvl>
    <w:lvl w:ilvl="3" w:tplc="DFDCBD36">
      <w:numFmt w:val="bullet"/>
      <w:lvlText w:val="•"/>
      <w:lvlJc w:val="left"/>
      <w:pPr>
        <w:ind w:left="2977" w:hanging="423"/>
      </w:pPr>
      <w:rPr>
        <w:rFonts w:hint="default"/>
        <w:lang w:val="en-US" w:eastAsia="en-US" w:bidi="ar-SA"/>
      </w:rPr>
    </w:lvl>
    <w:lvl w:ilvl="4" w:tplc="5FDCD674">
      <w:numFmt w:val="bullet"/>
      <w:lvlText w:val="•"/>
      <w:lvlJc w:val="left"/>
      <w:pPr>
        <w:ind w:left="3986" w:hanging="423"/>
      </w:pPr>
      <w:rPr>
        <w:rFonts w:hint="default"/>
        <w:lang w:val="en-US" w:eastAsia="en-US" w:bidi="ar-SA"/>
      </w:rPr>
    </w:lvl>
    <w:lvl w:ilvl="5" w:tplc="BBF2EBEA">
      <w:numFmt w:val="bullet"/>
      <w:lvlText w:val="•"/>
      <w:lvlJc w:val="left"/>
      <w:pPr>
        <w:ind w:left="4995" w:hanging="423"/>
      </w:pPr>
      <w:rPr>
        <w:rFonts w:hint="default"/>
        <w:lang w:val="en-US" w:eastAsia="en-US" w:bidi="ar-SA"/>
      </w:rPr>
    </w:lvl>
    <w:lvl w:ilvl="6" w:tplc="1264D93A">
      <w:numFmt w:val="bullet"/>
      <w:lvlText w:val="•"/>
      <w:lvlJc w:val="left"/>
      <w:pPr>
        <w:ind w:left="6004" w:hanging="423"/>
      </w:pPr>
      <w:rPr>
        <w:rFonts w:hint="default"/>
        <w:lang w:val="en-US" w:eastAsia="en-US" w:bidi="ar-SA"/>
      </w:rPr>
    </w:lvl>
    <w:lvl w:ilvl="7" w:tplc="32B0073C">
      <w:numFmt w:val="bullet"/>
      <w:lvlText w:val="•"/>
      <w:lvlJc w:val="left"/>
      <w:pPr>
        <w:ind w:left="7012" w:hanging="423"/>
      </w:pPr>
      <w:rPr>
        <w:rFonts w:hint="default"/>
        <w:lang w:val="en-US" w:eastAsia="en-US" w:bidi="ar-SA"/>
      </w:rPr>
    </w:lvl>
    <w:lvl w:ilvl="8" w:tplc="D4FA2D44">
      <w:numFmt w:val="bullet"/>
      <w:lvlText w:val="•"/>
      <w:lvlJc w:val="left"/>
      <w:pPr>
        <w:ind w:left="8021" w:hanging="423"/>
      </w:pPr>
      <w:rPr>
        <w:rFonts w:hint="default"/>
        <w:lang w:val="en-US" w:eastAsia="en-US" w:bidi="ar-SA"/>
      </w:rPr>
    </w:lvl>
  </w:abstractNum>
  <w:abstractNum w:abstractNumId="133" w15:restartNumberingAfterBreak="0">
    <w:nsid w:val="3A71423E"/>
    <w:multiLevelType w:val="hybridMultilevel"/>
    <w:tmpl w:val="2564B25A"/>
    <w:lvl w:ilvl="0" w:tplc="C0A2870C">
      <w:start w:val="1"/>
      <w:numFmt w:val="lowerLetter"/>
      <w:lvlText w:val="%1."/>
      <w:lvlJc w:val="left"/>
      <w:pPr>
        <w:ind w:left="442" w:hanging="360"/>
      </w:pPr>
      <w:rPr>
        <w:rFonts w:ascii="Calibri" w:eastAsia="Calibri" w:hAnsi="Calibri" w:cs="Calibri" w:hint="default"/>
        <w:b w:val="0"/>
        <w:bCs w:val="0"/>
        <w:i w:val="0"/>
        <w:iCs w:val="0"/>
        <w:spacing w:val="-1"/>
        <w:w w:val="100"/>
        <w:sz w:val="22"/>
        <w:szCs w:val="22"/>
        <w:lang w:val="en-US" w:eastAsia="en-US" w:bidi="ar-SA"/>
      </w:rPr>
    </w:lvl>
    <w:lvl w:ilvl="1" w:tplc="7340DFCA">
      <w:numFmt w:val="bullet"/>
      <w:lvlText w:val="•"/>
      <w:lvlJc w:val="left"/>
      <w:pPr>
        <w:ind w:left="593" w:hanging="360"/>
      </w:pPr>
      <w:rPr>
        <w:rFonts w:hint="default"/>
        <w:lang w:val="en-US" w:eastAsia="en-US" w:bidi="ar-SA"/>
      </w:rPr>
    </w:lvl>
    <w:lvl w:ilvl="2" w:tplc="F5380D10">
      <w:numFmt w:val="bullet"/>
      <w:lvlText w:val="•"/>
      <w:lvlJc w:val="left"/>
      <w:pPr>
        <w:ind w:left="746" w:hanging="360"/>
      </w:pPr>
      <w:rPr>
        <w:rFonts w:hint="default"/>
        <w:lang w:val="en-US" w:eastAsia="en-US" w:bidi="ar-SA"/>
      </w:rPr>
    </w:lvl>
    <w:lvl w:ilvl="3" w:tplc="8ED85D34">
      <w:numFmt w:val="bullet"/>
      <w:lvlText w:val="•"/>
      <w:lvlJc w:val="left"/>
      <w:pPr>
        <w:ind w:left="899" w:hanging="360"/>
      </w:pPr>
      <w:rPr>
        <w:rFonts w:hint="default"/>
        <w:lang w:val="en-US" w:eastAsia="en-US" w:bidi="ar-SA"/>
      </w:rPr>
    </w:lvl>
    <w:lvl w:ilvl="4" w:tplc="2778A64A">
      <w:numFmt w:val="bullet"/>
      <w:lvlText w:val="•"/>
      <w:lvlJc w:val="left"/>
      <w:pPr>
        <w:ind w:left="1053" w:hanging="360"/>
      </w:pPr>
      <w:rPr>
        <w:rFonts w:hint="default"/>
        <w:lang w:val="en-US" w:eastAsia="en-US" w:bidi="ar-SA"/>
      </w:rPr>
    </w:lvl>
    <w:lvl w:ilvl="5" w:tplc="F4FE3DC6">
      <w:numFmt w:val="bullet"/>
      <w:lvlText w:val="•"/>
      <w:lvlJc w:val="left"/>
      <w:pPr>
        <w:ind w:left="1206" w:hanging="360"/>
      </w:pPr>
      <w:rPr>
        <w:rFonts w:hint="default"/>
        <w:lang w:val="en-US" w:eastAsia="en-US" w:bidi="ar-SA"/>
      </w:rPr>
    </w:lvl>
    <w:lvl w:ilvl="6" w:tplc="5B2C24DC">
      <w:numFmt w:val="bullet"/>
      <w:lvlText w:val="•"/>
      <w:lvlJc w:val="left"/>
      <w:pPr>
        <w:ind w:left="1359" w:hanging="360"/>
      </w:pPr>
      <w:rPr>
        <w:rFonts w:hint="default"/>
        <w:lang w:val="en-US" w:eastAsia="en-US" w:bidi="ar-SA"/>
      </w:rPr>
    </w:lvl>
    <w:lvl w:ilvl="7" w:tplc="7AA814A2">
      <w:numFmt w:val="bullet"/>
      <w:lvlText w:val="•"/>
      <w:lvlJc w:val="left"/>
      <w:pPr>
        <w:ind w:left="1513" w:hanging="360"/>
      </w:pPr>
      <w:rPr>
        <w:rFonts w:hint="default"/>
        <w:lang w:val="en-US" w:eastAsia="en-US" w:bidi="ar-SA"/>
      </w:rPr>
    </w:lvl>
    <w:lvl w:ilvl="8" w:tplc="E5581200">
      <w:numFmt w:val="bullet"/>
      <w:lvlText w:val="•"/>
      <w:lvlJc w:val="left"/>
      <w:pPr>
        <w:ind w:left="1666" w:hanging="360"/>
      </w:pPr>
      <w:rPr>
        <w:rFonts w:hint="default"/>
        <w:lang w:val="en-US" w:eastAsia="en-US" w:bidi="ar-SA"/>
      </w:rPr>
    </w:lvl>
  </w:abstractNum>
  <w:abstractNum w:abstractNumId="134" w15:restartNumberingAfterBreak="0">
    <w:nsid w:val="3ACF6289"/>
    <w:multiLevelType w:val="hybridMultilevel"/>
    <w:tmpl w:val="001A59AE"/>
    <w:lvl w:ilvl="0" w:tplc="E9DAD896">
      <w:start w:val="1"/>
      <w:numFmt w:val="lowerLetter"/>
      <w:lvlText w:val="%1."/>
      <w:lvlJc w:val="left"/>
      <w:pPr>
        <w:ind w:left="282" w:hanging="226"/>
      </w:pPr>
      <w:rPr>
        <w:rFonts w:ascii="Calibri" w:eastAsia="Calibri" w:hAnsi="Calibri" w:cs="Calibri" w:hint="default"/>
        <w:b/>
        <w:bCs/>
        <w:i w:val="0"/>
        <w:iCs w:val="0"/>
        <w:strike/>
        <w:spacing w:val="0"/>
        <w:w w:val="88"/>
        <w:sz w:val="22"/>
        <w:szCs w:val="22"/>
        <w:lang w:val="en-US" w:eastAsia="en-US" w:bidi="ar-SA"/>
      </w:rPr>
    </w:lvl>
    <w:lvl w:ilvl="1" w:tplc="B2005BE0">
      <w:numFmt w:val="bullet"/>
      <w:lvlText w:val="•"/>
      <w:lvlJc w:val="left"/>
      <w:pPr>
        <w:ind w:left="475" w:hanging="226"/>
      </w:pPr>
      <w:rPr>
        <w:rFonts w:hint="default"/>
        <w:lang w:val="en-US" w:eastAsia="en-US" w:bidi="ar-SA"/>
      </w:rPr>
    </w:lvl>
    <w:lvl w:ilvl="2" w:tplc="FE9A178E">
      <w:numFmt w:val="bullet"/>
      <w:lvlText w:val="•"/>
      <w:lvlJc w:val="left"/>
      <w:pPr>
        <w:ind w:left="670" w:hanging="226"/>
      </w:pPr>
      <w:rPr>
        <w:rFonts w:hint="default"/>
        <w:lang w:val="en-US" w:eastAsia="en-US" w:bidi="ar-SA"/>
      </w:rPr>
    </w:lvl>
    <w:lvl w:ilvl="3" w:tplc="FD52C120">
      <w:numFmt w:val="bullet"/>
      <w:lvlText w:val="•"/>
      <w:lvlJc w:val="left"/>
      <w:pPr>
        <w:ind w:left="865" w:hanging="226"/>
      </w:pPr>
      <w:rPr>
        <w:rFonts w:hint="default"/>
        <w:lang w:val="en-US" w:eastAsia="en-US" w:bidi="ar-SA"/>
      </w:rPr>
    </w:lvl>
    <w:lvl w:ilvl="4" w:tplc="A00ECA46">
      <w:numFmt w:val="bullet"/>
      <w:lvlText w:val="•"/>
      <w:lvlJc w:val="left"/>
      <w:pPr>
        <w:ind w:left="1060" w:hanging="226"/>
      </w:pPr>
      <w:rPr>
        <w:rFonts w:hint="default"/>
        <w:lang w:val="en-US" w:eastAsia="en-US" w:bidi="ar-SA"/>
      </w:rPr>
    </w:lvl>
    <w:lvl w:ilvl="5" w:tplc="83CA7C34">
      <w:numFmt w:val="bullet"/>
      <w:lvlText w:val="•"/>
      <w:lvlJc w:val="left"/>
      <w:pPr>
        <w:ind w:left="1256" w:hanging="226"/>
      </w:pPr>
      <w:rPr>
        <w:rFonts w:hint="default"/>
        <w:lang w:val="en-US" w:eastAsia="en-US" w:bidi="ar-SA"/>
      </w:rPr>
    </w:lvl>
    <w:lvl w:ilvl="6" w:tplc="5AAE4D84">
      <w:numFmt w:val="bullet"/>
      <w:lvlText w:val="•"/>
      <w:lvlJc w:val="left"/>
      <w:pPr>
        <w:ind w:left="1451" w:hanging="226"/>
      </w:pPr>
      <w:rPr>
        <w:rFonts w:hint="default"/>
        <w:lang w:val="en-US" w:eastAsia="en-US" w:bidi="ar-SA"/>
      </w:rPr>
    </w:lvl>
    <w:lvl w:ilvl="7" w:tplc="412CC322">
      <w:numFmt w:val="bullet"/>
      <w:lvlText w:val="•"/>
      <w:lvlJc w:val="left"/>
      <w:pPr>
        <w:ind w:left="1646" w:hanging="226"/>
      </w:pPr>
      <w:rPr>
        <w:rFonts w:hint="default"/>
        <w:lang w:val="en-US" w:eastAsia="en-US" w:bidi="ar-SA"/>
      </w:rPr>
    </w:lvl>
    <w:lvl w:ilvl="8" w:tplc="8E223DE2">
      <w:numFmt w:val="bullet"/>
      <w:lvlText w:val="•"/>
      <w:lvlJc w:val="left"/>
      <w:pPr>
        <w:ind w:left="1841" w:hanging="226"/>
      </w:pPr>
      <w:rPr>
        <w:rFonts w:hint="default"/>
        <w:lang w:val="en-US" w:eastAsia="en-US" w:bidi="ar-SA"/>
      </w:rPr>
    </w:lvl>
  </w:abstractNum>
  <w:abstractNum w:abstractNumId="135" w15:restartNumberingAfterBreak="0">
    <w:nsid w:val="3B212FB3"/>
    <w:multiLevelType w:val="hybridMultilevel"/>
    <w:tmpl w:val="2996D3F0"/>
    <w:lvl w:ilvl="0" w:tplc="4FF4A11E">
      <w:start w:val="1"/>
      <w:numFmt w:val="lowerLetter"/>
      <w:lvlText w:val="%1."/>
      <w:lvlJc w:val="left"/>
      <w:pPr>
        <w:ind w:left="544" w:hanging="428"/>
      </w:pPr>
      <w:rPr>
        <w:rFonts w:ascii="Calibri" w:eastAsia="Calibri" w:hAnsi="Calibri" w:cs="Calibri" w:hint="default"/>
        <w:b w:val="0"/>
        <w:bCs w:val="0"/>
        <w:i w:val="0"/>
        <w:iCs w:val="0"/>
        <w:spacing w:val="-1"/>
        <w:w w:val="100"/>
        <w:sz w:val="22"/>
        <w:szCs w:val="22"/>
        <w:lang w:val="en-US" w:eastAsia="en-US" w:bidi="ar-SA"/>
      </w:rPr>
    </w:lvl>
    <w:lvl w:ilvl="1" w:tplc="8DD6ECAA">
      <w:numFmt w:val="bullet"/>
      <w:lvlText w:val="•"/>
      <w:lvlJc w:val="left"/>
      <w:pPr>
        <w:ind w:left="1489" w:hanging="428"/>
      </w:pPr>
      <w:rPr>
        <w:rFonts w:hint="default"/>
        <w:lang w:val="en-US" w:eastAsia="en-US" w:bidi="ar-SA"/>
      </w:rPr>
    </w:lvl>
    <w:lvl w:ilvl="2" w:tplc="C13212FE">
      <w:numFmt w:val="bullet"/>
      <w:lvlText w:val="•"/>
      <w:lvlJc w:val="left"/>
      <w:pPr>
        <w:ind w:left="2439" w:hanging="428"/>
      </w:pPr>
      <w:rPr>
        <w:rFonts w:hint="default"/>
        <w:lang w:val="en-US" w:eastAsia="en-US" w:bidi="ar-SA"/>
      </w:rPr>
    </w:lvl>
    <w:lvl w:ilvl="3" w:tplc="10A4C920">
      <w:numFmt w:val="bullet"/>
      <w:lvlText w:val="•"/>
      <w:lvlJc w:val="left"/>
      <w:pPr>
        <w:ind w:left="3389" w:hanging="428"/>
      </w:pPr>
      <w:rPr>
        <w:rFonts w:hint="default"/>
        <w:lang w:val="en-US" w:eastAsia="en-US" w:bidi="ar-SA"/>
      </w:rPr>
    </w:lvl>
    <w:lvl w:ilvl="4" w:tplc="70D2BECA">
      <w:numFmt w:val="bullet"/>
      <w:lvlText w:val="•"/>
      <w:lvlJc w:val="left"/>
      <w:pPr>
        <w:ind w:left="4339" w:hanging="428"/>
      </w:pPr>
      <w:rPr>
        <w:rFonts w:hint="default"/>
        <w:lang w:val="en-US" w:eastAsia="en-US" w:bidi="ar-SA"/>
      </w:rPr>
    </w:lvl>
    <w:lvl w:ilvl="5" w:tplc="D24089A2">
      <w:numFmt w:val="bullet"/>
      <w:lvlText w:val="•"/>
      <w:lvlJc w:val="left"/>
      <w:pPr>
        <w:ind w:left="5289" w:hanging="428"/>
      </w:pPr>
      <w:rPr>
        <w:rFonts w:hint="default"/>
        <w:lang w:val="en-US" w:eastAsia="en-US" w:bidi="ar-SA"/>
      </w:rPr>
    </w:lvl>
    <w:lvl w:ilvl="6" w:tplc="949A78FE">
      <w:numFmt w:val="bullet"/>
      <w:lvlText w:val="•"/>
      <w:lvlJc w:val="left"/>
      <w:pPr>
        <w:ind w:left="6239" w:hanging="428"/>
      </w:pPr>
      <w:rPr>
        <w:rFonts w:hint="default"/>
        <w:lang w:val="en-US" w:eastAsia="en-US" w:bidi="ar-SA"/>
      </w:rPr>
    </w:lvl>
    <w:lvl w:ilvl="7" w:tplc="2D34A212">
      <w:numFmt w:val="bullet"/>
      <w:lvlText w:val="•"/>
      <w:lvlJc w:val="left"/>
      <w:pPr>
        <w:ind w:left="7189" w:hanging="428"/>
      </w:pPr>
      <w:rPr>
        <w:rFonts w:hint="default"/>
        <w:lang w:val="en-US" w:eastAsia="en-US" w:bidi="ar-SA"/>
      </w:rPr>
    </w:lvl>
    <w:lvl w:ilvl="8" w:tplc="3B5CB0D4">
      <w:numFmt w:val="bullet"/>
      <w:lvlText w:val="•"/>
      <w:lvlJc w:val="left"/>
      <w:pPr>
        <w:ind w:left="8139" w:hanging="428"/>
      </w:pPr>
      <w:rPr>
        <w:rFonts w:hint="default"/>
        <w:lang w:val="en-US" w:eastAsia="en-US" w:bidi="ar-SA"/>
      </w:rPr>
    </w:lvl>
  </w:abstractNum>
  <w:abstractNum w:abstractNumId="136" w15:restartNumberingAfterBreak="0">
    <w:nsid w:val="3B9D3B05"/>
    <w:multiLevelType w:val="hybridMultilevel"/>
    <w:tmpl w:val="DD16537E"/>
    <w:lvl w:ilvl="0" w:tplc="729C6DE4">
      <w:start w:val="1"/>
      <w:numFmt w:val="lowerLetter"/>
      <w:lvlText w:val="%1."/>
      <w:lvlJc w:val="left"/>
      <w:pPr>
        <w:ind w:left="544" w:hanging="428"/>
      </w:pPr>
      <w:rPr>
        <w:rFonts w:ascii="Calibri" w:eastAsia="Calibri" w:hAnsi="Calibri" w:cs="Calibri" w:hint="default"/>
        <w:b w:val="0"/>
        <w:bCs w:val="0"/>
        <w:i w:val="0"/>
        <w:iCs w:val="0"/>
        <w:spacing w:val="-1"/>
        <w:w w:val="100"/>
        <w:sz w:val="22"/>
        <w:szCs w:val="22"/>
        <w:lang w:val="en-US" w:eastAsia="en-US" w:bidi="ar-SA"/>
      </w:rPr>
    </w:lvl>
    <w:lvl w:ilvl="1" w:tplc="2948F44A">
      <w:numFmt w:val="bullet"/>
      <w:lvlText w:val="•"/>
      <w:lvlJc w:val="left"/>
      <w:pPr>
        <w:ind w:left="1489" w:hanging="428"/>
      </w:pPr>
      <w:rPr>
        <w:rFonts w:hint="default"/>
        <w:lang w:val="en-US" w:eastAsia="en-US" w:bidi="ar-SA"/>
      </w:rPr>
    </w:lvl>
    <w:lvl w:ilvl="2" w:tplc="788AD26A">
      <w:numFmt w:val="bullet"/>
      <w:lvlText w:val="•"/>
      <w:lvlJc w:val="left"/>
      <w:pPr>
        <w:ind w:left="2439" w:hanging="428"/>
      </w:pPr>
      <w:rPr>
        <w:rFonts w:hint="default"/>
        <w:lang w:val="en-US" w:eastAsia="en-US" w:bidi="ar-SA"/>
      </w:rPr>
    </w:lvl>
    <w:lvl w:ilvl="3" w:tplc="D0481202">
      <w:numFmt w:val="bullet"/>
      <w:lvlText w:val="•"/>
      <w:lvlJc w:val="left"/>
      <w:pPr>
        <w:ind w:left="3389" w:hanging="428"/>
      </w:pPr>
      <w:rPr>
        <w:rFonts w:hint="default"/>
        <w:lang w:val="en-US" w:eastAsia="en-US" w:bidi="ar-SA"/>
      </w:rPr>
    </w:lvl>
    <w:lvl w:ilvl="4" w:tplc="49F47E30">
      <w:numFmt w:val="bullet"/>
      <w:lvlText w:val="•"/>
      <w:lvlJc w:val="left"/>
      <w:pPr>
        <w:ind w:left="4339" w:hanging="428"/>
      </w:pPr>
      <w:rPr>
        <w:rFonts w:hint="default"/>
        <w:lang w:val="en-US" w:eastAsia="en-US" w:bidi="ar-SA"/>
      </w:rPr>
    </w:lvl>
    <w:lvl w:ilvl="5" w:tplc="609A870E">
      <w:numFmt w:val="bullet"/>
      <w:lvlText w:val="•"/>
      <w:lvlJc w:val="left"/>
      <w:pPr>
        <w:ind w:left="5289" w:hanging="428"/>
      </w:pPr>
      <w:rPr>
        <w:rFonts w:hint="default"/>
        <w:lang w:val="en-US" w:eastAsia="en-US" w:bidi="ar-SA"/>
      </w:rPr>
    </w:lvl>
    <w:lvl w:ilvl="6" w:tplc="83A0109A">
      <w:numFmt w:val="bullet"/>
      <w:lvlText w:val="•"/>
      <w:lvlJc w:val="left"/>
      <w:pPr>
        <w:ind w:left="6239" w:hanging="428"/>
      </w:pPr>
      <w:rPr>
        <w:rFonts w:hint="default"/>
        <w:lang w:val="en-US" w:eastAsia="en-US" w:bidi="ar-SA"/>
      </w:rPr>
    </w:lvl>
    <w:lvl w:ilvl="7" w:tplc="262CD8D8">
      <w:numFmt w:val="bullet"/>
      <w:lvlText w:val="•"/>
      <w:lvlJc w:val="left"/>
      <w:pPr>
        <w:ind w:left="7189" w:hanging="428"/>
      </w:pPr>
      <w:rPr>
        <w:rFonts w:hint="default"/>
        <w:lang w:val="en-US" w:eastAsia="en-US" w:bidi="ar-SA"/>
      </w:rPr>
    </w:lvl>
    <w:lvl w:ilvl="8" w:tplc="62F8620A">
      <w:numFmt w:val="bullet"/>
      <w:lvlText w:val="•"/>
      <w:lvlJc w:val="left"/>
      <w:pPr>
        <w:ind w:left="8139" w:hanging="428"/>
      </w:pPr>
      <w:rPr>
        <w:rFonts w:hint="default"/>
        <w:lang w:val="en-US" w:eastAsia="en-US" w:bidi="ar-SA"/>
      </w:rPr>
    </w:lvl>
  </w:abstractNum>
  <w:abstractNum w:abstractNumId="137" w15:restartNumberingAfterBreak="0">
    <w:nsid w:val="3D331F37"/>
    <w:multiLevelType w:val="hybridMultilevel"/>
    <w:tmpl w:val="4EE8A4F4"/>
    <w:lvl w:ilvl="0" w:tplc="A960599E">
      <w:start w:val="1"/>
      <w:numFmt w:val="lowerLetter"/>
      <w:lvlText w:val="%1."/>
      <w:lvlJc w:val="left"/>
      <w:pPr>
        <w:ind w:left="425" w:hanging="312"/>
      </w:pPr>
      <w:rPr>
        <w:rFonts w:ascii="Calibri" w:eastAsia="Calibri" w:hAnsi="Calibri" w:cs="Calibri" w:hint="default"/>
        <w:b w:val="0"/>
        <w:bCs w:val="0"/>
        <w:i w:val="0"/>
        <w:iCs w:val="0"/>
        <w:spacing w:val="-1"/>
        <w:w w:val="100"/>
        <w:sz w:val="22"/>
        <w:szCs w:val="22"/>
        <w:lang w:val="en-US" w:eastAsia="en-US" w:bidi="ar-SA"/>
      </w:rPr>
    </w:lvl>
    <w:lvl w:ilvl="1" w:tplc="9AF429BE">
      <w:numFmt w:val="bullet"/>
      <w:lvlText w:val="•"/>
      <w:lvlJc w:val="left"/>
      <w:pPr>
        <w:ind w:left="641" w:hanging="312"/>
      </w:pPr>
      <w:rPr>
        <w:rFonts w:hint="default"/>
        <w:lang w:val="en-US" w:eastAsia="en-US" w:bidi="ar-SA"/>
      </w:rPr>
    </w:lvl>
    <w:lvl w:ilvl="2" w:tplc="CA0A7F96">
      <w:numFmt w:val="bullet"/>
      <w:lvlText w:val="•"/>
      <w:lvlJc w:val="left"/>
      <w:pPr>
        <w:ind w:left="863" w:hanging="312"/>
      </w:pPr>
      <w:rPr>
        <w:rFonts w:hint="default"/>
        <w:lang w:val="en-US" w:eastAsia="en-US" w:bidi="ar-SA"/>
      </w:rPr>
    </w:lvl>
    <w:lvl w:ilvl="3" w:tplc="FE64EB10">
      <w:numFmt w:val="bullet"/>
      <w:lvlText w:val="•"/>
      <w:lvlJc w:val="left"/>
      <w:pPr>
        <w:ind w:left="1084" w:hanging="312"/>
      </w:pPr>
      <w:rPr>
        <w:rFonts w:hint="default"/>
        <w:lang w:val="en-US" w:eastAsia="en-US" w:bidi="ar-SA"/>
      </w:rPr>
    </w:lvl>
    <w:lvl w:ilvl="4" w:tplc="53A8A406">
      <w:numFmt w:val="bullet"/>
      <w:lvlText w:val="•"/>
      <w:lvlJc w:val="left"/>
      <w:pPr>
        <w:ind w:left="1306" w:hanging="312"/>
      </w:pPr>
      <w:rPr>
        <w:rFonts w:hint="default"/>
        <w:lang w:val="en-US" w:eastAsia="en-US" w:bidi="ar-SA"/>
      </w:rPr>
    </w:lvl>
    <w:lvl w:ilvl="5" w:tplc="0C546956">
      <w:numFmt w:val="bullet"/>
      <w:lvlText w:val="•"/>
      <w:lvlJc w:val="left"/>
      <w:pPr>
        <w:ind w:left="1528" w:hanging="312"/>
      </w:pPr>
      <w:rPr>
        <w:rFonts w:hint="default"/>
        <w:lang w:val="en-US" w:eastAsia="en-US" w:bidi="ar-SA"/>
      </w:rPr>
    </w:lvl>
    <w:lvl w:ilvl="6" w:tplc="A64C3E54">
      <w:numFmt w:val="bullet"/>
      <w:lvlText w:val="•"/>
      <w:lvlJc w:val="left"/>
      <w:pPr>
        <w:ind w:left="1749" w:hanging="312"/>
      </w:pPr>
      <w:rPr>
        <w:rFonts w:hint="default"/>
        <w:lang w:val="en-US" w:eastAsia="en-US" w:bidi="ar-SA"/>
      </w:rPr>
    </w:lvl>
    <w:lvl w:ilvl="7" w:tplc="AE56AA98">
      <w:numFmt w:val="bullet"/>
      <w:lvlText w:val="•"/>
      <w:lvlJc w:val="left"/>
      <w:pPr>
        <w:ind w:left="1971" w:hanging="312"/>
      </w:pPr>
      <w:rPr>
        <w:rFonts w:hint="default"/>
        <w:lang w:val="en-US" w:eastAsia="en-US" w:bidi="ar-SA"/>
      </w:rPr>
    </w:lvl>
    <w:lvl w:ilvl="8" w:tplc="F8DCA18E">
      <w:numFmt w:val="bullet"/>
      <w:lvlText w:val="•"/>
      <w:lvlJc w:val="left"/>
      <w:pPr>
        <w:ind w:left="2192" w:hanging="312"/>
      </w:pPr>
      <w:rPr>
        <w:rFonts w:hint="default"/>
        <w:lang w:val="en-US" w:eastAsia="en-US" w:bidi="ar-SA"/>
      </w:rPr>
    </w:lvl>
  </w:abstractNum>
  <w:abstractNum w:abstractNumId="138" w15:restartNumberingAfterBreak="0">
    <w:nsid w:val="3DA76327"/>
    <w:multiLevelType w:val="hybridMultilevel"/>
    <w:tmpl w:val="4A6EDF74"/>
    <w:lvl w:ilvl="0" w:tplc="0B38A232">
      <w:start w:val="1"/>
      <w:numFmt w:val="lowerLetter"/>
      <w:lvlText w:val="%1."/>
      <w:lvlJc w:val="left"/>
      <w:pPr>
        <w:ind w:left="544" w:hanging="428"/>
      </w:pPr>
      <w:rPr>
        <w:rFonts w:ascii="Calibri" w:eastAsia="Calibri" w:hAnsi="Calibri" w:cs="Calibri" w:hint="default"/>
        <w:b w:val="0"/>
        <w:bCs w:val="0"/>
        <w:i w:val="0"/>
        <w:iCs w:val="0"/>
        <w:spacing w:val="-1"/>
        <w:w w:val="100"/>
        <w:sz w:val="22"/>
        <w:szCs w:val="22"/>
        <w:lang w:val="en-US" w:eastAsia="en-US" w:bidi="ar-SA"/>
      </w:rPr>
    </w:lvl>
    <w:lvl w:ilvl="1" w:tplc="C5E8115C">
      <w:numFmt w:val="bullet"/>
      <w:lvlText w:val="•"/>
      <w:lvlJc w:val="left"/>
      <w:pPr>
        <w:ind w:left="1489" w:hanging="428"/>
      </w:pPr>
      <w:rPr>
        <w:rFonts w:hint="default"/>
        <w:lang w:val="en-US" w:eastAsia="en-US" w:bidi="ar-SA"/>
      </w:rPr>
    </w:lvl>
    <w:lvl w:ilvl="2" w:tplc="3ABEE396">
      <w:numFmt w:val="bullet"/>
      <w:lvlText w:val="•"/>
      <w:lvlJc w:val="left"/>
      <w:pPr>
        <w:ind w:left="2439" w:hanging="428"/>
      </w:pPr>
      <w:rPr>
        <w:rFonts w:hint="default"/>
        <w:lang w:val="en-US" w:eastAsia="en-US" w:bidi="ar-SA"/>
      </w:rPr>
    </w:lvl>
    <w:lvl w:ilvl="3" w:tplc="9314DC00">
      <w:numFmt w:val="bullet"/>
      <w:lvlText w:val="•"/>
      <w:lvlJc w:val="left"/>
      <w:pPr>
        <w:ind w:left="3389" w:hanging="428"/>
      </w:pPr>
      <w:rPr>
        <w:rFonts w:hint="default"/>
        <w:lang w:val="en-US" w:eastAsia="en-US" w:bidi="ar-SA"/>
      </w:rPr>
    </w:lvl>
    <w:lvl w:ilvl="4" w:tplc="9A08B5C4">
      <w:numFmt w:val="bullet"/>
      <w:lvlText w:val="•"/>
      <w:lvlJc w:val="left"/>
      <w:pPr>
        <w:ind w:left="4339" w:hanging="428"/>
      </w:pPr>
      <w:rPr>
        <w:rFonts w:hint="default"/>
        <w:lang w:val="en-US" w:eastAsia="en-US" w:bidi="ar-SA"/>
      </w:rPr>
    </w:lvl>
    <w:lvl w:ilvl="5" w:tplc="9E9E9DC4">
      <w:numFmt w:val="bullet"/>
      <w:lvlText w:val="•"/>
      <w:lvlJc w:val="left"/>
      <w:pPr>
        <w:ind w:left="5289" w:hanging="428"/>
      </w:pPr>
      <w:rPr>
        <w:rFonts w:hint="default"/>
        <w:lang w:val="en-US" w:eastAsia="en-US" w:bidi="ar-SA"/>
      </w:rPr>
    </w:lvl>
    <w:lvl w:ilvl="6" w:tplc="13A607F8">
      <w:numFmt w:val="bullet"/>
      <w:lvlText w:val="•"/>
      <w:lvlJc w:val="left"/>
      <w:pPr>
        <w:ind w:left="6239" w:hanging="428"/>
      </w:pPr>
      <w:rPr>
        <w:rFonts w:hint="default"/>
        <w:lang w:val="en-US" w:eastAsia="en-US" w:bidi="ar-SA"/>
      </w:rPr>
    </w:lvl>
    <w:lvl w:ilvl="7" w:tplc="0242D7C8">
      <w:numFmt w:val="bullet"/>
      <w:lvlText w:val="•"/>
      <w:lvlJc w:val="left"/>
      <w:pPr>
        <w:ind w:left="7189" w:hanging="428"/>
      </w:pPr>
      <w:rPr>
        <w:rFonts w:hint="default"/>
        <w:lang w:val="en-US" w:eastAsia="en-US" w:bidi="ar-SA"/>
      </w:rPr>
    </w:lvl>
    <w:lvl w:ilvl="8" w:tplc="BE14919E">
      <w:numFmt w:val="bullet"/>
      <w:lvlText w:val="•"/>
      <w:lvlJc w:val="left"/>
      <w:pPr>
        <w:ind w:left="8139" w:hanging="428"/>
      </w:pPr>
      <w:rPr>
        <w:rFonts w:hint="default"/>
        <w:lang w:val="en-US" w:eastAsia="en-US" w:bidi="ar-SA"/>
      </w:rPr>
    </w:lvl>
  </w:abstractNum>
  <w:abstractNum w:abstractNumId="139" w15:restartNumberingAfterBreak="0">
    <w:nsid w:val="3E6E4D4B"/>
    <w:multiLevelType w:val="hybridMultilevel"/>
    <w:tmpl w:val="E3C24D1A"/>
    <w:lvl w:ilvl="0" w:tplc="3CFE62C8">
      <w:start w:val="1"/>
      <w:numFmt w:val="lowerLetter"/>
      <w:lvlText w:val="%1."/>
      <w:lvlJc w:val="left"/>
      <w:pPr>
        <w:ind w:left="544" w:hanging="428"/>
      </w:pPr>
      <w:rPr>
        <w:rFonts w:ascii="Calibri" w:eastAsia="Calibri" w:hAnsi="Calibri" w:cs="Calibri" w:hint="default"/>
        <w:b w:val="0"/>
        <w:bCs w:val="0"/>
        <w:i w:val="0"/>
        <w:iCs w:val="0"/>
        <w:spacing w:val="-1"/>
        <w:w w:val="100"/>
        <w:sz w:val="22"/>
        <w:szCs w:val="22"/>
        <w:lang w:val="en-US" w:eastAsia="en-US" w:bidi="ar-SA"/>
      </w:rPr>
    </w:lvl>
    <w:lvl w:ilvl="1" w:tplc="F4F62E5A">
      <w:numFmt w:val="bullet"/>
      <w:lvlText w:val="•"/>
      <w:lvlJc w:val="left"/>
      <w:pPr>
        <w:ind w:left="1489" w:hanging="428"/>
      </w:pPr>
      <w:rPr>
        <w:rFonts w:hint="default"/>
        <w:lang w:val="en-US" w:eastAsia="en-US" w:bidi="ar-SA"/>
      </w:rPr>
    </w:lvl>
    <w:lvl w:ilvl="2" w:tplc="7C8222EC">
      <w:numFmt w:val="bullet"/>
      <w:lvlText w:val="•"/>
      <w:lvlJc w:val="left"/>
      <w:pPr>
        <w:ind w:left="2439" w:hanging="428"/>
      </w:pPr>
      <w:rPr>
        <w:rFonts w:hint="default"/>
        <w:lang w:val="en-US" w:eastAsia="en-US" w:bidi="ar-SA"/>
      </w:rPr>
    </w:lvl>
    <w:lvl w:ilvl="3" w:tplc="F8AA4686">
      <w:numFmt w:val="bullet"/>
      <w:lvlText w:val="•"/>
      <w:lvlJc w:val="left"/>
      <w:pPr>
        <w:ind w:left="3389" w:hanging="428"/>
      </w:pPr>
      <w:rPr>
        <w:rFonts w:hint="default"/>
        <w:lang w:val="en-US" w:eastAsia="en-US" w:bidi="ar-SA"/>
      </w:rPr>
    </w:lvl>
    <w:lvl w:ilvl="4" w:tplc="F4EA63C8">
      <w:numFmt w:val="bullet"/>
      <w:lvlText w:val="•"/>
      <w:lvlJc w:val="left"/>
      <w:pPr>
        <w:ind w:left="4339" w:hanging="428"/>
      </w:pPr>
      <w:rPr>
        <w:rFonts w:hint="default"/>
        <w:lang w:val="en-US" w:eastAsia="en-US" w:bidi="ar-SA"/>
      </w:rPr>
    </w:lvl>
    <w:lvl w:ilvl="5" w:tplc="6BBED644">
      <w:numFmt w:val="bullet"/>
      <w:lvlText w:val="•"/>
      <w:lvlJc w:val="left"/>
      <w:pPr>
        <w:ind w:left="5289" w:hanging="428"/>
      </w:pPr>
      <w:rPr>
        <w:rFonts w:hint="default"/>
        <w:lang w:val="en-US" w:eastAsia="en-US" w:bidi="ar-SA"/>
      </w:rPr>
    </w:lvl>
    <w:lvl w:ilvl="6" w:tplc="735AD07C">
      <w:numFmt w:val="bullet"/>
      <w:lvlText w:val="•"/>
      <w:lvlJc w:val="left"/>
      <w:pPr>
        <w:ind w:left="6239" w:hanging="428"/>
      </w:pPr>
      <w:rPr>
        <w:rFonts w:hint="default"/>
        <w:lang w:val="en-US" w:eastAsia="en-US" w:bidi="ar-SA"/>
      </w:rPr>
    </w:lvl>
    <w:lvl w:ilvl="7" w:tplc="E1DC6C8C">
      <w:numFmt w:val="bullet"/>
      <w:lvlText w:val="•"/>
      <w:lvlJc w:val="left"/>
      <w:pPr>
        <w:ind w:left="7189" w:hanging="428"/>
      </w:pPr>
      <w:rPr>
        <w:rFonts w:hint="default"/>
        <w:lang w:val="en-US" w:eastAsia="en-US" w:bidi="ar-SA"/>
      </w:rPr>
    </w:lvl>
    <w:lvl w:ilvl="8" w:tplc="A57C343A">
      <w:numFmt w:val="bullet"/>
      <w:lvlText w:val="•"/>
      <w:lvlJc w:val="left"/>
      <w:pPr>
        <w:ind w:left="8139" w:hanging="428"/>
      </w:pPr>
      <w:rPr>
        <w:rFonts w:hint="default"/>
        <w:lang w:val="en-US" w:eastAsia="en-US" w:bidi="ar-SA"/>
      </w:rPr>
    </w:lvl>
  </w:abstractNum>
  <w:abstractNum w:abstractNumId="140" w15:restartNumberingAfterBreak="0">
    <w:nsid w:val="3F7538CD"/>
    <w:multiLevelType w:val="hybridMultilevel"/>
    <w:tmpl w:val="A1A01370"/>
    <w:lvl w:ilvl="0" w:tplc="2F9CC6F4">
      <w:start w:val="1"/>
      <w:numFmt w:val="lowerLetter"/>
      <w:lvlText w:val="%1."/>
      <w:lvlJc w:val="left"/>
      <w:pPr>
        <w:ind w:left="401" w:hanging="284"/>
      </w:pPr>
      <w:rPr>
        <w:rFonts w:ascii="Calibri" w:eastAsia="Calibri" w:hAnsi="Calibri" w:cs="Calibri" w:hint="default"/>
        <w:b w:val="0"/>
        <w:bCs w:val="0"/>
        <w:i w:val="0"/>
        <w:iCs w:val="0"/>
        <w:spacing w:val="-1"/>
        <w:w w:val="100"/>
        <w:sz w:val="22"/>
        <w:szCs w:val="22"/>
        <w:lang w:val="en-US" w:eastAsia="en-US" w:bidi="ar-SA"/>
      </w:rPr>
    </w:lvl>
    <w:lvl w:ilvl="1" w:tplc="3D0AF7FC">
      <w:start w:val="1"/>
      <w:numFmt w:val="lowerRoman"/>
      <w:lvlText w:val="%2."/>
      <w:lvlJc w:val="left"/>
      <w:pPr>
        <w:ind w:left="829" w:hanging="312"/>
        <w:jc w:val="right"/>
      </w:pPr>
      <w:rPr>
        <w:rFonts w:ascii="Calibri" w:eastAsia="Calibri" w:hAnsi="Calibri" w:cs="Calibri" w:hint="default"/>
        <w:b w:val="0"/>
        <w:bCs w:val="0"/>
        <w:i w:val="0"/>
        <w:iCs w:val="0"/>
        <w:spacing w:val="0"/>
        <w:w w:val="100"/>
        <w:sz w:val="22"/>
        <w:szCs w:val="22"/>
        <w:lang w:val="en-US" w:eastAsia="en-US" w:bidi="ar-SA"/>
      </w:rPr>
    </w:lvl>
    <w:lvl w:ilvl="2" w:tplc="4112DEC8">
      <w:start w:val="1"/>
      <w:numFmt w:val="upperLetter"/>
      <w:lvlText w:val="%3."/>
      <w:lvlJc w:val="left"/>
      <w:pPr>
        <w:ind w:left="1189" w:hanging="336"/>
      </w:pPr>
      <w:rPr>
        <w:rFonts w:ascii="Calibri" w:eastAsia="Calibri" w:hAnsi="Calibri" w:cs="Calibri" w:hint="default"/>
        <w:b w:val="0"/>
        <w:bCs w:val="0"/>
        <w:i w:val="0"/>
        <w:iCs w:val="0"/>
        <w:spacing w:val="0"/>
        <w:w w:val="100"/>
        <w:sz w:val="22"/>
        <w:szCs w:val="22"/>
        <w:lang w:val="en-US" w:eastAsia="en-US" w:bidi="ar-SA"/>
      </w:rPr>
    </w:lvl>
    <w:lvl w:ilvl="3" w:tplc="603AF6A4">
      <w:numFmt w:val="bullet"/>
      <w:lvlText w:val="•"/>
      <w:lvlJc w:val="left"/>
      <w:pPr>
        <w:ind w:left="1180" w:hanging="336"/>
      </w:pPr>
      <w:rPr>
        <w:rFonts w:hint="default"/>
        <w:lang w:val="en-US" w:eastAsia="en-US" w:bidi="ar-SA"/>
      </w:rPr>
    </w:lvl>
    <w:lvl w:ilvl="4" w:tplc="9708B408">
      <w:numFmt w:val="bullet"/>
      <w:lvlText w:val="•"/>
      <w:lvlJc w:val="left"/>
      <w:pPr>
        <w:ind w:left="1793" w:hanging="336"/>
      </w:pPr>
      <w:rPr>
        <w:rFonts w:hint="default"/>
        <w:lang w:val="en-US" w:eastAsia="en-US" w:bidi="ar-SA"/>
      </w:rPr>
    </w:lvl>
    <w:lvl w:ilvl="5" w:tplc="484CFE80">
      <w:numFmt w:val="bullet"/>
      <w:lvlText w:val="•"/>
      <w:lvlJc w:val="left"/>
      <w:pPr>
        <w:ind w:left="2406" w:hanging="336"/>
      </w:pPr>
      <w:rPr>
        <w:rFonts w:hint="default"/>
        <w:lang w:val="en-US" w:eastAsia="en-US" w:bidi="ar-SA"/>
      </w:rPr>
    </w:lvl>
    <w:lvl w:ilvl="6" w:tplc="3F4A806A">
      <w:numFmt w:val="bullet"/>
      <w:lvlText w:val="•"/>
      <w:lvlJc w:val="left"/>
      <w:pPr>
        <w:ind w:left="3020" w:hanging="336"/>
      </w:pPr>
      <w:rPr>
        <w:rFonts w:hint="default"/>
        <w:lang w:val="en-US" w:eastAsia="en-US" w:bidi="ar-SA"/>
      </w:rPr>
    </w:lvl>
    <w:lvl w:ilvl="7" w:tplc="E80EF38A">
      <w:numFmt w:val="bullet"/>
      <w:lvlText w:val="•"/>
      <w:lvlJc w:val="left"/>
      <w:pPr>
        <w:ind w:left="3633" w:hanging="336"/>
      </w:pPr>
      <w:rPr>
        <w:rFonts w:hint="default"/>
        <w:lang w:val="en-US" w:eastAsia="en-US" w:bidi="ar-SA"/>
      </w:rPr>
    </w:lvl>
    <w:lvl w:ilvl="8" w:tplc="79041AB0">
      <w:numFmt w:val="bullet"/>
      <w:lvlText w:val="•"/>
      <w:lvlJc w:val="left"/>
      <w:pPr>
        <w:ind w:left="4247" w:hanging="336"/>
      </w:pPr>
      <w:rPr>
        <w:rFonts w:hint="default"/>
        <w:lang w:val="en-US" w:eastAsia="en-US" w:bidi="ar-SA"/>
      </w:rPr>
    </w:lvl>
  </w:abstractNum>
  <w:abstractNum w:abstractNumId="141" w15:restartNumberingAfterBreak="0">
    <w:nsid w:val="40DC7BAF"/>
    <w:multiLevelType w:val="hybridMultilevel"/>
    <w:tmpl w:val="9D8A62E6"/>
    <w:lvl w:ilvl="0" w:tplc="80C0E468">
      <w:start w:val="1"/>
      <w:numFmt w:val="lowerLetter"/>
      <w:lvlText w:val="%1."/>
      <w:lvlJc w:val="left"/>
      <w:pPr>
        <w:ind w:left="447" w:hanging="360"/>
      </w:pPr>
      <w:rPr>
        <w:rFonts w:ascii="Calibri" w:eastAsia="Calibri" w:hAnsi="Calibri" w:cs="Calibri" w:hint="default"/>
        <w:b w:val="0"/>
        <w:bCs w:val="0"/>
        <w:i w:val="0"/>
        <w:iCs w:val="0"/>
        <w:spacing w:val="-1"/>
        <w:w w:val="100"/>
        <w:sz w:val="22"/>
        <w:szCs w:val="22"/>
        <w:lang w:val="en-US" w:eastAsia="en-US" w:bidi="ar-SA"/>
      </w:rPr>
    </w:lvl>
    <w:lvl w:ilvl="1" w:tplc="17B61DF2">
      <w:numFmt w:val="bullet"/>
      <w:lvlText w:val="•"/>
      <w:lvlJc w:val="left"/>
      <w:pPr>
        <w:ind w:left="651" w:hanging="360"/>
      </w:pPr>
      <w:rPr>
        <w:rFonts w:hint="default"/>
        <w:lang w:val="en-US" w:eastAsia="en-US" w:bidi="ar-SA"/>
      </w:rPr>
    </w:lvl>
    <w:lvl w:ilvl="2" w:tplc="1C6CE626">
      <w:numFmt w:val="bullet"/>
      <w:lvlText w:val="•"/>
      <w:lvlJc w:val="left"/>
      <w:pPr>
        <w:ind w:left="863" w:hanging="360"/>
      </w:pPr>
      <w:rPr>
        <w:rFonts w:hint="default"/>
        <w:lang w:val="en-US" w:eastAsia="en-US" w:bidi="ar-SA"/>
      </w:rPr>
    </w:lvl>
    <w:lvl w:ilvl="3" w:tplc="072434CC">
      <w:numFmt w:val="bullet"/>
      <w:lvlText w:val="•"/>
      <w:lvlJc w:val="left"/>
      <w:pPr>
        <w:ind w:left="1075" w:hanging="360"/>
      </w:pPr>
      <w:rPr>
        <w:rFonts w:hint="default"/>
        <w:lang w:val="en-US" w:eastAsia="en-US" w:bidi="ar-SA"/>
      </w:rPr>
    </w:lvl>
    <w:lvl w:ilvl="4" w:tplc="F1B68C90">
      <w:numFmt w:val="bullet"/>
      <w:lvlText w:val="•"/>
      <w:lvlJc w:val="left"/>
      <w:pPr>
        <w:ind w:left="1287" w:hanging="360"/>
      </w:pPr>
      <w:rPr>
        <w:rFonts w:hint="default"/>
        <w:lang w:val="en-US" w:eastAsia="en-US" w:bidi="ar-SA"/>
      </w:rPr>
    </w:lvl>
    <w:lvl w:ilvl="5" w:tplc="E5FEEA6A">
      <w:numFmt w:val="bullet"/>
      <w:lvlText w:val="•"/>
      <w:lvlJc w:val="left"/>
      <w:pPr>
        <w:ind w:left="1499" w:hanging="360"/>
      </w:pPr>
      <w:rPr>
        <w:rFonts w:hint="default"/>
        <w:lang w:val="en-US" w:eastAsia="en-US" w:bidi="ar-SA"/>
      </w:rPr>
    </w:lvl>
    <w:lvl w:ilvl="6" w:tplc="70EA582E">
      <w:numFmt w:val="bullet"/>
      <w:lvlText w:val="•"/>
      <w:lvlJc w:val="left"/>
      <w:pPr>
        <w:ind w:left="1711" w:hanging="360"/>
      </w:pPr>
      <w:rPr>
        <w:rFonts w:hint="default"/>
        <w:lang w:val="en-US" w:eastAsia="en-US" w:bidi="ar-SA"/>
      </w:rPr>
    </w:lvl>
    <w:lvl w:ilvl="7" w:tplc="2E5E4F0E">
      <w:numFmt w:val="bullet"/>
      <w:lvlText w:val="•"/>
      <w:lvlJc w:val="left"/>
      <w:pPr>
        <w:ind w:left="1923" w:hanging="360"/>
      </w:pPr>
      <w:rPr>
        <w:rFonts w:hint="default"/>
        <w:lang w:val="en-US" w:eastAsia="en-US" w:bidi="ar-SA"/>
      </w:rPr>
    </w:lvl>
    <w:lvl w:ilvl="8" w:tplc="22C2E554">
      <w:numFmt w:val="bullet"/>
      <w:lvlText w:val="•"/>
      <w:lvlJc w:val="left"/>
      <w:pPr>
        <w:ind w:left="2135" w:hanging="360"/>
      </w:pPr>
      <w:rPr>
        <w:rFonts w:hint="default"/>
        <w:lang w:val="en-US" w:eastAsia="en-US" w:bidi="ar-SA"/>
      </w:rPr>
    </w:lvl>
  </w:abstractNum>
  <w:abstractNum w:abstractNumId="142" w15:restartNumberingAfterBreak="0">
    <w:nsid w:val="40F12238"/>
    <w:multiLevelType w:val="hybridMultilevel"/>
    <w:tmpl w:val="D138FE48"/>
    <w:lvl w:ilvl="0" w:tplc="C7BAE3E4">
      <w:start w:val="1"/>
      <w:numFmt w:val="lowerLetter"/>
      <w:lvlText w:val="%1."/>
      <w:lvlJc w:val="left"/>
      <w:pPr>
        <w:ind w:left="544" w:hanging="428"/>
      </w:pPr>
      <w:rPr>
        <w:rFonts w:ascii="Calibri" w:eastAsia="Calibri" w:hAnsi="Calibri" w:cs="Calibri" w:hint="default"/>
        <w:b w:val="0"/>
        <w:bCs w:val="0"/>
        <w:i w:val="0"/>
        <w:iCs w:val="0"/>
        <w:spacing w:val="-1"/>
        <w:w w:val="100"/>
        <w:sz w:val="22"/>
        <w:szCs w:val="22"/>
        <w:lang w:val="en-US" w:eastAsia="en-US" w:bidi="ar-SA"/>
      </w:rPr>
    </w:lvl>
    <w:lvl w:ilvl="1" w:tplc="5BA40560">
      <w:numFmt w:val="bullet"/>
      <w:lvlText w:val="•"/>
      <w:lvlJc w:val="left"/>
      <w:pPr>
        <w:ind w:left="1489" w:hanging="428"/>
      </w:pPr>
      <w:rPr>
        <w:rFonts w:hint="default"/>
        <w:lang w:val="en-US" w:eastAsia="en-US" w:bidi="ar-SA"/>
      </w:rPr>
    </w:lvl>
    <w:lvl w:ilvl="2" w:tplc="8AC2B3EE">
      <w:numFmt w:val="bullet"/>
      <w:lvlText w:val="•"/>
      <w:lvlJc w:val="left"/>
      <w:pPr>
        <w:ind w:left="2439" w:hanging="428"/>
      </w:pPr>
      <w:rPr>
        <w:rFonts w:hint="default"/>
        <w:lang w:val="en-US" w:eastAsia="en-US" w:bidi="ar-SA"/>
      </w:rPr>
    </w:lvl>
    <w:lvl w:ilvl="3" w:tplc="25D0E0A6">
      <w:numFmt w:val="bullet"/>
      <w:lvlText w:val="•"/>
      <w:lvlJc w:val="left"/>
      <w:pPr>
        <w:ind w:left="3389" w:hanging="428"/>
      </w:pPr>
      <w:rPr>
        <w:rFonts w:hint="default"/>
        <w:lang w:val="en-US" w:eastAsia="en-US" w:bidi="ar-SA"/>
      </w:rPr>
    </w:lvl>
    <w:lvl w:ilvl="4" w:tplc="C84CAA58">
      <w:numFmt w:val="bullet"/>
      <w:lvlText w:val="•"/>
      <w:lvlJc w:val="left"/>
      <w:pPr>
        <w:ind w:left="4339" w:hanging="428"/>
      </w:pPr>
      <w:rPr>
        <w:rFonts w:hint="default"/>
        <w:lang w:val="en-US" w:eastAsia="en-US" w:bidi="ar-SA"/>
      </w:rPr>
    </w:lvl>
    <w:lvl w:ilvl="5" w:tplc="A4D63FA4">
      <w:numFmt w:val="bullet"/>
      <w:lvlText w:val="•"/>
      <w:lvlJc w:val="left"/>
      <w:pPr>
        <w:ind w:left="5289" w:hanging="428"/>
      </w:pPr>
      <w:rPr>
        <w:rFonts w:hint="default"/>
        <w:lang w:val="en-US" w:eastAsia="en-US" w:bidi="ar-SA"/>
      </w:rPr>
    </w:lvl>
    <w:lvl w:ilvl="6" w:tplc="DA86DA2A">
      <w:numFmt w:val="bullet"/>
      <w:lvlText w:val="•"/>
      <w:lvlJc w:val="left"/>
      <w:pPr>
        <w:ind w:left="6239" w:hanging="428"/>
      </w:pPr>
      <w:rPr>
        <w:rFonts w:hint="default"/>
        <w:lang w:val="en-US" w:eastAsia="en-US" w:bidi="ar-SA"/>
      </w:rPr>
    </w:lvl>
    <w:lvl w:ilvl="7" w:tplc="262CBF3E">
      <w:numFmt w:val="bullet"/>
      <w:lvlText w:val="•"/>
      <w:lvlJc w:val="left"/>
      <w:pPr>
        <w:ind w:left="7189" w:hanging="428"/>
      </w:pPr>
      <w:rPr>
        <w:rFonts w:hint="default"/>
        <w:lang w:val="en-US" w:eastAsia="en-US" w:bidi="ar-SA"/>
      </w:rPr>
    </w:lvl>
    <w:lvl w:ilvl="8" w:tplc="4AD06ED4">
      <w:numFmt w:val="bullet"/>
      <w:lvlText w:val="•"/>
      <w:lvlJc w:val="left"/>
      <w:pPr>
        <w:ind w:left="8139" w:hanging="428"/>
      </w:pPr>
      <w:rPr>
        <w:rFonts w:hint="default"/>
        <w:lang w:val="en-US" w:eastAsia="en-US" w:bidi="ar-SA"/>
      </w:rPr>
    </w:lvl>
  </w:abstractNum>
  <w:abstractNum w:abstractNumId="143" w15:restartNumberingAfterBreak="0">
    <w:nsid w:val="414C304B"/>
    <w:multiLevelType w:val="hybridMultilevel"/>
    <w:tmpl w:val="C6CAB150"/>
    <w:lvl w:ilvl="0" w:tplc="FE281258">
      <w:start w:val="1"/>
      <w:numFmt w:val="lowerRoman"/>
      <w:lvlText w:val="%1."/>
      <w:lvlJc w:val="left"/>
      <w:pPr>
        <w:ind w:left="966" w:hanging="423"/>
      </w:pPr>
      <w:rPr>
        <w:rFonts w:ascii="Calibri" w:eastAsia="Calibri" w:hAnsi="Calibri" w:cs="Calibri" w:hint="default"/>
        <w:b w:val="0"/>
        <w:bCs w:val="0"/>
        <w:i w:val="0"/>
        <w:iCs w:val="0"/>
        <w:spacing w:val="0"/>
        <w:w w:val="100"/>
        <w:sz w:val="22"/>
        <w:szCs w:val="22"/>
        <w:lang w:val="en-US" w:eastAsia="en-US" w:bidi="ar-SA"/>
      </w:rPr>
    </w:lvl>
    <w:lvl w:ilvl="1" w:tplc="25A8250A">
      <w:numFmt w:val="bullet"/>
      <w:lvlText w:val="•"/>
      <w:lvlJc w:val="left"/>
      <w:pPr>
        <w:ind w:left="1867" w:hanging="423"/>
      </w:pPr>
      <w:rPr>
        <w:rFonts w:hint="default"/>
        <w:lang w:val="en-US" w:eastAsia="en-US" w:bidi="ar-SA"/>
      </w:rPr>
    </w:lvl>
    <w:lvl w:ilvl="2" w:tplc="48900AEA">
      <w:numFmt w:val="bullet"/>
      <w:lvlText w:val="•"/>
      <w:lvlJc w:val="left"/>
      <w:pPr>
        <w:ind w:left="2775" w:hanging="423"/>
      </w:pPr>
      <w:rPr>
        <w:rFonts w:hint="default"/>
        <w:lang w:val="en-US" w:eastAsia="en-US" w:bidi="ar-SA"/>
      </w:rPr>
    </w:lvl>
    <w:lvl w:ilvl="3" w:tplc="0F9E8862">
      <w:numFmt w:val="bullet"/>
      <w:lvlText w:val="•"/>
      <w:lvlJc w:val="left"/>
      <w:pPr>
        <w:ind w:left="3683" w:hanging="423"/>
      </w:pPr>
      <w:rPr>
        <w:rFonts w:hint="default"/>
        <w:lang w:val="en-US" w:eastAsia="en-US" w:bidi="ar-SA"/>
      </w:rPr>
    </w:lvl>
    <w:lvl w:ilvl="4" w:tplc="8BD28292">
      <w:numFmt w:val="bullet"/>
      <w:lvlText w:val="•"/>
      <w:lvlJc w:val="left"/>
      <w:pPr>
        <w:ind w:left="4591" w:hanging="423"/>
      </w:pPr>
      <w:rPr>
        <w:rFonts w:hint="default"/>
        <w:lang w:val="en-US" w:eastAsia="en-US" w:bidi="ar-SA"/>
      </w:rPr>
    </w:lvl>
    <w:lvl w:ilvl="5" w:tplc="8F1EE6A6">
      <w:numFmt w:val="bullet"/>
      <w:lvlText w:val="•"/>
      <w:lvlJc w:val="left"/>
      <w:pPr>
        <w:ind w:left="5499" w:hanging="423"/>
      </w:pPr>
      <w:rPr>
        <w:rFonts w:hint="default"/>
        <w:lang w:val="en-US" w:eastAsia="en-US" w:bidi="ar-SA"/>
      </w:rPr>
    </w:lvl>
    <w:lvl w:ilvl="6" w:tplc="FB4A044C">
      <w:numFmt w:val="bullet"/>
      <w:lvlText w:val="•"/>
      <w:lvlJc w:val="left"/>
      <w:pPr>
        <w:ind w:left="6407" w:hanging="423"/>
      </w:pPr>
      <w:rPr>
        <w:rFonts w:hint="default"/>
        <w:lang w:val="en-US" w:eastAsia="en-US" w:bidi="ar-SA"/>
      </w:rPr>
    </w:lvl>
    <w:lvl w:ilvl="7" w:tplc="4776E1A8">
      <w:numFmt w:val="bullet"/>
      <w:lvlText w:val="•"/>
      <w:lvlJc w:val="left"/>
      <w:pPr>
        <w:ind w:left="7315" w:hanging="423"/>
      </w:pPr>
      <w:rPr>
        <w:rFonts w:hint="default"/>
        <w:lang w:val="en-US" w:eastAsia="en-US" w:bidi="ar-SA"/>
      </w:rPr>
    </w:lvl>
    <w:lvl w:ilvl="8" w:tplc="6810CDBA">
      <w:numFmt w:val="bullet"/>
      <w:lvlText w:val="•"/>
      <w:lvlJc w:val="left"/>
      <w:pPr>
        <w:ind w:left="8223" w:hanging="423"/>
      </w:pPr>
      <w:rPr>
        <w:rFonts w:hint="default"/>
        <w:lang w:val="en-US" w:eastAsia="en-US" w:bidi="ar-SA"/>
      </w:rPr>
    </w:lvl>
  </w:abstractNum>
  <w:abstractNum w:abstractNumId="144" w15:restartNumberingAfterBreak="0">
    <w:nsid w:val="41674516"/>
    <w:multiLevelType w:val="hybridMultilevel"/>
    <w:tmpl w:val="43CC4DDE"/>
    <w:lvl w:ilvl="0" w:tplc="C242F9EE">
      <w:start w:val="1"/>
      <w:numFmt w:val="lowerLetter"/>
      <w:lvlText w:val="%1."/>
      <w:lvlJc w:val="left"/>
      <w:pPr>
        <w:ind w:left="544" w:hanging="428"/>
      </w:pPr>
      <w:rPr>
        <w:rFonts w:hint="default"/>
        <w:spacing w:val="-1"/>
        <w:w w:val="100"/>
        <w:lang w:val="en-US" w:eastAsia="en-US" w:bidi="ar-SA"/>
      </w:rPr>
    </w:lvl>
    <w:lvl w:ilvl="1" w:tplc="A5B46450">
      <w:start w:val="1"/>
      <w:numFmt w:val="lowerRoman"/>
      <w:lvlText w:val="%2."/>
      <w:lvlJc w:val="left"/>
      <w:pPr>
        <w:ind w:left="832" w:hanging="361"/>
      </w:pPr>
      <w:rPr>
        <w:rFonts w:ascii="Calibri" w:eastAsia="Calibri" w:hAnsi="Calibri" w:cs="Calibri" w:hint="default"/>
        <w:b/>
        <w:bCs/>
        <w:i w:val="0"/>
        <w:iCs w:val="0"/>
        <w:spacing w:val="-2"/>
        <w:w w:val="100"/>
        <w:sz w:val="22"/>
        <w:szCs w:val="22"/>
        <w:u w:val="single" w:color="000000"/>
        <w:lang w:val="en-US" w:eastAsia="en-US" w:bidi="ar-SA"/>
      </w:rPr>
    </w:lvl>
    <w:lvl w:ilvl="2" w:tplc="C6A41CE8">
      <w:numFmt w:val="bullet"/>
      <w:lvlText w:val="•"/>
      <w:lvlJc w:val="left"/>
      <w:pPr>
        <w:ind w:left="1862" w:hanging="361"/>
      </w:pPr>
      <w:rPr>
        <w:rFonts w:hint="default"/>
        <w:lang w:val="en-US" w:eastAsia="en-US" w:bidi="ar-SA"/>
      </w:rPr>
    </w:lvl>
    <w:lvl w:ilvl="3" w:tplc="5FD2728E">
      <w:numFmt w:val="bullet"/>
      <w:lvlText w:val="•"/>
      <w:lvlJc w:val="left"/>
      <w:pPr>
        <w:ind w:left="2884" w:hanging="361"/>
      </w:pPr>
      <w:rPr>
        <w:rFonts w:hint="default"/>
        <w:lang w:val="en-US" w:eastAsia="en-US" w:bidi="ar-SA"/>
      </w:rPr>
    </w:lvl>
    <w:lvl w:ilvl="4" w:tplc="0E620C3A">
      <w:numFmt w:val="bullet"/>
      <w:lvlText w:val="•"/>
      <w:lvlJc w:val="left"/>
      <w:pPr>
        <w:ind w:left="3906" w:hanging="361"/>
      </w:pPr>
      <w:rPr>
        <w:rFonts w:hint="default"/>
        <w:lang w:val="en-US" w:eastAsia="en-US" w:bidi="ar-SA"/>
      </w:rPr>
    </w:lvl>
    <w:lvl w:ilvl="5" w:tplc="90C0A31E">
      <w:numFmt w:val="bullet"/>
      <w:lvlText w:val="•"/>
      <w:lvlJc w:val="left"/>
      <w:pPr>
        <w:ind w:left="4928" w:hanging="361"/>
      </w:pPr>
      <w:rPr>
        <w:rFonts w:hint="default"/>
        <w:lang w:val="en-US" w:eastAsia="en-US" w:bidi="ar-SA"/>
      </w:rPr>
    </w:lvl>
    <w:lvl w:ilvl="6" w:tplc="306018DC">
      <w:numFmt w:val="bullet"/>
      <w:lvlText w:val="•"/>
      <w:lvlJc w:val="left"/>
      <w:pPr>
        <w:ind w:left="5950" w:hanging="361"/>
      </w:pPr>
      <w:rPr>
        <w:rFonts w:hint="default"/>
        <w:lang w:val="en-US" w:eastAsia="en-US" w:bidi="ar-SA"/>
      </w:rPr>
    </w:lvl>
    <w:lvl w:ilvl="7" w:tplc="0A0CAC70">
      <w:numFmt w:val="bullet"/>
      <w:lvlText w:val="•"/>
      <w:lvlJc w:val="left"/>
      <w:pPr>
        <w:ind w:left="6972" w:hanging="361"/>
      </w:pPr>
      <w:rPr>
        <w:rFonts w:hint="default"/>
        <w:lang w:val="en-US" w:eastAsia="en-US" w:bidi="ar-SA"/>
      </w:rPr>
    </w:lvl>
    <w:lvl w:ilvl="8" w:tplc="B3DC8878">
      <w:numFmt w:val="bullet"/>
      <w:lvlText w:val="•"/>
      <w:lvlJc w:val="left"/>
      <w:pPr>
        <w:ind w:left="7994" w:hanging="361"/>
      </w:pPr>
      <w:rPr>
        <w:rFonts w:hint="default"/>
        <w:lang w:val="en-US" w:eastAsia="en-US" w:bidi="ar-SA"/>
      </w:rPr>
    </w:lvl>
  </w:abstractNum>
  <w:abstractNum w:abstractNumId="145" w15:restartNumberingAfterBreak="0">
    <w:nsid w:val="417E5381"/>
    <w:multiLevelType w:val="hybridMultilevel"/>
    <w:tmpl w:val="7B6EB32A"/>
    <w:lvl w:ilvl="0" w:tplc="EE561C0A">
      <w:start w:val="1"/>
      <w:numFmt w:val="lowerLetter"/>
      <w:lvlText w:val="%1."/>
      <w:lvlJc w:val="left"/>
      <w:pPr>
        <w:ind w:left="472" w:hanging="356"/>
      </w:pPr>
      <w:rPr>
        <w:rFonts w:ascii="Calibri" w:eastAsia="Calibri" w:hAnsi="Calibri" w:cs="Calibri" w:hint="default"/>
        <w:b/>
        <w:bCs/>
        <w:i w:val="0"/>
        <w:iCs w:val="0"/>
        <w:spacing w:val="0"/>
        <w:w w:val="100"/>
        <w:sz w:val="22"/>
        <w:szCs w:val="22"/>
        <w:u w:val="single" w:color="000000"/>
        <w:lang w:val="en-US" w:eastAsia="en-US" w:bidi="ar-SA"/>
      </w:rPr>
    </w:lvl>
    <w:lvl w:ilvl="1" w:tplc="140ECF22">
      <w:start w:val="1"/>
      <w:numFmt w:val="lowerRoman"/>
      <w:lvlText w:val="%2."/>
      <w:lvlJc w:val="left"/>
      <w:pPr>
        <w:ind w:left="832" w:hanging="361"/>
      </w:pPr>
      <w:rPr>
        <w:rFonts w:ascii="Calibri" w:eastAsia="Calibri" w:hAnsi="Calibri" w:cs="Calibri" w:hint="default"/>
        <w:b/>
        <w:bCs/>
        <w:i w:val="0"/>
        <w:iCs w:val="0"/>
        <w:spacing w:val="-2"/>
        <w:w w:val="100"/>
        <w:sz w:val="22"/>
        <w:szCs w:val="22"/>
        <w:u w:val="single" w:color="000000"/>
        <w:lang w:val="en-US" w:eastAsia="en-US" w:bidi="ar-SA"/>
      </w:rPr>
    </w:lvl>
    <w:lvl w:ilvl="2" w:tplc="EB3289F2">
      <w:numFmt w:val="bullet"/>
      <w:lvlText w:val="•"/>
      <w:lvlJc w:val="left"/>
      <w:pPr>
        <w:ind w:left="1862" w:hanging="361"/>
      </w:pPr>
      <w:rPr>
        <w:rFonts w:hint="default"/>
        <w:lang w:val="en-US" w:eastAsia="en-US" w:bidi="ar-SA"/>
      </w:rPr>
    </w:lvl>
    <w:lvl w:ilvl="3" w:tplc="6CC64D26">
      <w:numFmt w:val="bullet"/>
      <w:lvlText w:val="•"/>
      <w:lvlJc w:val="left"/>
      <w:pPr>
        <w:ind w:left="2884" w:hanging="361"/>
      </w:pPr>
      <w:rPr>
        <w:rFonts w:hint="default"/>
        <w:lang w:val="en-US" w:eastAsia="en-US" w:bidi="ar-SA"/>
      </w:rPr>
    </w:lvl>
    <w:lvl w:ilvl="4" w:tplc="25D255D8">
      <w:numFmt w:val="bullet"/>
      <w:lvlText w:val="•"/>
      <w:lvlJc w:val="left"/>
      <w:pPr>
        <w:ind w:left="3906" w:hanging="361"/>
      </w:pPr>
      <w:rPr>
        <w:rFonts w:hint="default"/>
        <w:lang w:val="en-US" w:eastAsia="en-US" w:bidi="ar-SA"/>
      </w:rPr>
    </w:lvl>
    <w:lvl w:ilvl="5" w:tplc="A62445D6">
      <w:numFmt w:val="bullet"/>
      <w:lvlText w:val="•"/>
      <w:lvlJc w:val="left"/>
      <w:pPr>
        <w:ind w:left="4928" w:hanging="361"/>
      </w:pPr>
      <w:rPr>
        <w:rFonts w:hint="default"/>
        <w:lang w:val="en-US" w:eastAsia="en-US" w:bidi="ar-SA"/>
      </w:rPr>
    </w:lvl>
    <w:lvl w:ilvl="6" w:tplc="A6C0A470">
      <w:numFmt w:val="bullet"/>
      <w:lvlText w:val="•"/>
      <w:lvlJc w:val="left"/>
      <w:pPr>
        <w:ind w:left="5950" w:hanging="361"/>
      </w:pPr>
      <w:rPr>
        <w:rFonts w:hint="default"/>
        <w:lang w:val="en-US" w:eastAsia="en-US" w:bidi="ar-SA"/>
      </w:rPr>
    </w:lvl>
    <w:lvl w:ilvl="7" w:tplc="C8781C06">
      <w:numFmt w:val="bullet"/>
      <w:lvlText w:val="•"/>
      <w:lvlJc w:val="left"/>
      <w:pPr>
        <w:ind w:left="6972" w:hanging="361"/>
      </w:pPr>
      <w:rPr>
        <w:rFonts w:hint="default"/>
        <w:lang w:val="en-US" w:eastAsia="en-US" w:bidi="ar-SA"/>
      </w:rPr>
    </w:lvl>
    <w:lvl w:ilvl="8" w:tplc="5FD4A514">
      <w:numFmt w:val="bullet"/>
      <w:lvlText w:val="•"/>
      <w:lvlJc w:val="left"/>
      <w:pPr>
        <w:ind w:left="7994" w:hanging="361"/>
      </w:pPr>
      <w:rPr>
        <w:rFonts w:hint="default"/>
        <w:lang w:val="en-US" w:eastAsia="en-US" w:bidi="ar-SA"/>
      </w:rPr>
    </w:lvl>
  </w:abstractNum>
  <w:abstractNum w:abstractNumId="146" w15:restartNumberingAfterBreak="0">
    <w:nsid w:val="41AA51EC"/>
    <w:multiLevelType w:val="hybridMultilevel"/>
    <w:tmpl w:val="00A4CA8E"/>
    <w:lvl w:ilvl="0" w:tplc="55364DFC">
      <w:start w:val="1"/>
      <w:numFmt w:val="lowerLetter"/>
      <w:lvlText w:val="%1."/>
      <w:lvlJc w:val="left"/>
      <w:pPr>
        <w:ind w:left="544" w:hanging="428"/>
      </w:pPr>
      <w:rPr>
        <w:rFonts w:ascii="Calibri" w:eastAsia="Calibri" w:hAnsi="Calibri" w:cs="Calibri" w:hint="default"/>
        <w:b w:val="0"/>
        <w:bCs w:val="0"/>
        <w:i w:val="0"/>
        <w:iCs w:val="0"/>
        <w:spacing w:val="-1"/>
        <w:w w:val="100"/>
        <w:sz w:val="22"/>
        <w:szCs w:val="22"/>
        <w:lang w:val="en-US" w:eastAsia="en-US" w:bidi="ar-SA"/>
      </w:rPr>
    </w:lvl>
    <w:lvl w:ilvl="1" w:tplc="4E2EA06A">
      <w:start w:val="1"/>
      <w:numFmt w:val="lowerRoman"/>
      <w:lvlText w:val="%2."/>
      <w:lvlJc w:val="left"/>
      <w:pPr>
        <w:ind w:left="966" w:hanging="423"/>
      </w:pPr>
      <w:rPr>
        <w:rFonts w:ascii="Calibri" w:eastAsia="Calibri" w:hAnsi="Calibri" w:cs="Calibri" w:hint="default"/>
        <w:b w:val="0"/>
        <w:bCs w:val="0"/>
        <w:i w:val="0"/>
        <w:iCs w:val="0"/>
        <w:spacing w:val="0"/>
        <w:w w:val="100"/>
        <w:sz w:val="22"/>
        <w:szCs w:val="22"/>
        <w:lang w:val="en-US" w:eastAsia="en-US" w:bidi="ar-SA"/>
      </w:rPr>
    </w:lvl>
    <w:lvl w:ilvl="2" w:tplc="7E1A1FB2">
      <w:start w:val="1"/>
      <w:numFmt w:val="upperLetter"/>
      <w:lvlText w:val="%3."/>
      <w:lvlJc w:val="left"/>
      <w:pPr>
        <w:ind w:left="1393" w:hanging="428"/>
      </w:pPr>
      <w:rPr>
        <w:rFonts w:ascii="Calibri" w:eastAsia="Calibri" w:hAnsi="Calibri" w:cs="Calibri" w:hint="default"/>
        <w:b w:val="0"/>
        <w:bCs w:val="0"/>
        <w:i w:val="0"/>
        <w:iCs w:val="0"/>
        <w:spacing w:val="0"/>
        <w:w w:val="100"/>
        <w:sz w:val="22"/>
        <w:szCs w:val="22"/>
        <w:lang w:val="en-US" w:eastAsia="en-US" w:bidi="ar-SA"/>
      </w:rPr>
    </w:lvl>
    <w:lvl w:ilvl="3" w:tplc="417EEA4A">
      <w:numFmt w:val="bullet"/>
      <w:lvlText w:val="•"/>
      <w:lvlJc w:val="left"/>
      <w:pPr>
        <w:ind w:left="2479" w:hanging="428"/>
      </w:pPr>
      <w:rPr>
        <w:rFonts w:hint="default"/>
        <w:lang w:val="en-US" w:eastAsia="en-US" w:bidi="ar-SA"/>
      </w:rPr>
    </w:lvl>
    <w:lvl w:ilvl="4" w:tplc="C06ECCA4">
      <w:numFmt w:val="bullet"/>
      <w:lvlText w:val="•"/>
      <w:lvlJc w:val="left"/>
      <w:pPr>
        <w:ind w:left="3559" w:hanging="428"/>
      </w:pPr>
      <w:rPr>
        <w:rFonts w:hint="default"/>
        <w:lang w:val="en-US" w:eastAsia="en-US" w:bidi="ar-SA"/>
      </w:rPr>
    </w:lvl>
    <w:lvl w:ilvl="5" w:tplc="6DA2584C">
      <w:numFmt w:val="bullet"/>
      <w:lvlText w:val="•"/>
      <w:lvlJc w:val="left"/>
      <w:pPr>
        <w:ind w:left="4639" w:hanging="428"/>
      </w:pPr>
      <w:rPr>
        <w:rFonts w:hint="default"/>
        <w:lang w:val="en-US" w:eastAsia="en-US" w:bidi="ar-SA"/>
      </w:rPr>
    </w:lvl>
    <w:lvl w:ilvl="6" w:tplc="B624FD88">
      <w:numFmt w:val="bullet"/>
      <w:lvlText w:val="•"/>
      <w:lvlJc w:val="left"/>
      <w:pPr>
        <w:ind w:left="5719" w:hanging="428"/>
      </w:pPr>
      <w:rPr>
        <w:rFonts w:hint="default"/>
        <w:lang w:val="en-US" w:eastAsia="en-US" w:bidi="ar-SA"/>
      </w:rPr>
    </w:lvl>
    <w:lvl w:ilvl="7" w:tplc="FDDC6856">
      <w:numFmt w:val="bullet"/>
      <w:lvlText w:val="•"/>
      <w:lvlJc w:val="left"/>
      <w:pPr>
        <w:ind w:left="6799" w:hanging="428"/>
      </w:pPr>
      <w:rPr>
        <w:rFonts w:hint="default"/>
        <w:lang w:val="en-US" w:eastAsia="en-US" w:bidi="ar-SA"/>
      </w:rPr>
    </w:lvl>
    <w:lvl w:ilvl="8" w:tplc="1FD21B76">
      <w:numFmt w:val="bullet"/>
      <w:lvlText w:val="•"/>
      <w:lvlJc w:val="left"/>
      <w:pPr>
        <w:ind w:left="7879" w:hanging="428"/>
      </w:pPr>
      <w:rPr>
        <w:rFonts w:hint="default"/>
        <w:lang w:val="en-US" w:eastAsia="en-US" w:bidi="ar-SA"/>
      </w:rPr>
    </w:lvl>
  </w:abstractNum>
  <w:abstractNum w:abstractNumId="147" w15:restartNumberingAfterBreak="0">
    <w:nsid w:val="41D82FC5"/>
    <w:multiLevelType w:val="hybridMultilevel"/>
    <w:tmpl w:val="CA661E66"/>
    <w:lvl w:ilvl="0" w:tplc="B5D4F368">
      <w:start w:val="1"/>
      <w:numFmt w:val="lowerLetter"/>
      <w:lvlText w:val="%1."/>
      <w:lvlJc w:val="left"/>
      <w:pPr>
        <w:ind w:left="374" w:hanging="317"/>
      </w:pPr>
      <w:rPr>
        <w:rFonts w:ascii="Calibri" w:eastAsia="Calibri" w:hAnsi="Calibri" w:cs="Calibri" w:hint="default"/>
        <w:b/>
        <w:bCs/>
        <w:i w:val="0"/>
        <w:iCs w:val="0"/>
        <w:strike/>
        <w:spacing w:val="0"/>
        <w:w w:val="88"/>
        <w:sz w:val="22"/>
        <w:szCs w:val="22"/>
        <w:lang w:val="en-US" w:eastAsia="en-US" w:bidi="ar-SA"/>
      </w:rPr>
    </w:lvl>
    <w:lvl w:ilvl="1" w:tplc="7BB435A4">
      <w:numFmt w:val="bullet"/>
      <w:lvlText w:val="•"/>
      <w:lvlJc w:val="left"/>
      <w:pPr>
        <w:ind w:left="582" w:hanging="317"/>
      </w:pPr>
      <w:rPr>
        <w:rFonts w:hint="default"/>
        <w:lang w:val="en-US" w:eastAsia="en-US" w:bidi="ar-SA"/>
      </w:rPr>
    </w:lvl>
    <w:lvl w:ilvl="2" w:tplc="2564F2C2">
      <w:numFmt w:val="bullet"/>
      <w:lvlText w:val="•"/>
      <w:lvlJc w:val="left"/>
      <w:pPr>
        <w:ind w:left="785" w:hanging="317"/>
      </w:pPr>
      <w:rPr>
        <w:rFonts w:hint="default"/>
        <w:lang w:val="en-US" w:eastAsia="en-US" w:bidi="ar-SA"/>
      </w:rPr>
    </w:lvl>
    <w:lvl w:ilvl="3" w:tplc="BAC4774C">
      <w:numFmt w:val="bullet"/>
      <w:lvlText w:val="•"/>
      <w:lvlJc w:val="left"/>
      <w:pPr>
        <w:ind w:left="987" w:hanging="317"/>
      </w:pPr>
      <w:rPr>
        <w:rFonts w:hint="default"/>
        <w:lang w:val="en-US" w:eastAsia="en-US" w:bidi="ar-SA"/>
      </w:rPr>
    </w:lvl>
    <w:lvl w:ilvl="4" w:tplc="2C04D994">
      <w:numFmt w:val="bullet"/>
      <w:lvlText w:val="•"/>
      <w:lvlJc w:val="left"/>
      <w:pPr>
        <w:ind w:left="1190" w:hanging="317"/>
      </w:pPr>
      <w:rPr>
        <w:rFonts w:hint="default"/>
        <w:lang w:val="en-US" w:eastAsia="en-US" w:bidi="ar-SA"/>
      </w:rPr>
    </w:lvl>
    <w:lvl w:ilvl="5" w:tplc="7FCE6662">
      <w:numFmt w:val="bullet"/>
      <w:lvlText w:val="•"/>
      <w:lvlJc w:val="left"/>
      <w:pPr>
        <w:ind w:left="1392" w:hanging="317"/>
      </w:pPr>
      <w:rPr>
        <w:rFonts w:hint="default"/>
        <w:lang w:val="en-US" w:eastAsia="en-US" w:bidi="ar-SA"/>
      </w:rPr>
    </w:lvl>
    <w:lvl w:ilvl="6" w:tplc="392CAA0C">
      <w:numFmt w:val="bullet"/>
      <w:lvlText w:val="•"/>
      <w:lvlJc w:val="left"/>
      <w:pPr>
        <w:ind w:left="1595" w:hanging="317"/>
      </w:pPr>
      <w:rPr>
        <w:rFonts w:hint="default"/>
        <w:lang w:val="en-US" w:eastAsia="en-US" w:bidi="ar-SA"/>
      </w:rPr>
    </w:lvl>
    <w:lvl w:ilvl="7" w:tplc="29089F76">
      <w:numFmt w:val="bullet"/>
      <w:lvlText w:val="•"/>
      <w:lvlJc w:val="left"/>
      <w:pPr>
        <w:ind w:left="1797" w:hanging="317"/>
      </w:pPr>
      <w:rPr>
        <w:rFonts w:hint="default"/>
        <w:lang w:val="en-US" w:eastAsia="en-US" w:bidi="ar-SA"/>
      </w:rPr>
    </w:lvl>
    <w:lvl w:ilvl="8" w:tplc="EE5E4C7C">
      <w:numFmt w:val="bullet"/>
      <w:lvlText w:val="•"/>
      <w:lvlJc w:val="left"/>
      <w:pPr>
        <w:ind w:left="2000" w:hanging="317"/>
      </w:pPr>
      <w:rPr>
        <w:rFonts w:hint="default"/>
        <w:lang w:val="en-US" w:eastAsia="en-US" w:bidi="ar-SA"/>
      </w:rPr>
    </w:lvl>
  </w:abstractNum>
  <w:abstractNum w:abstractNumId="148" w15:restartNumberingAfterBreak="0">
    <w:nsid w:val="42DC258C"/>
    <w:multiLevelType w:val="hybridMultilevel"/>
    <w:tmpl w:val="4F4C7ED4"/>
    <w:lvl w:ilvl="0" w:tplc="245C431E">
      <w:start w:val="1"/>
      <w:numFmt w:val="lowerLetter"/>
      <w:lvlText w:val="%1."/>
      <w:lvlJc w:val="left"/>
      <w:pPr>
        <w:ind w:left="398" w:hanging="284"/>
      </w:pPr>
      <w:rPr>
        <w:rFonts w:ascii="Calibri" w:eastAsia="Calibri" w:hAnsi="Calibri" w:cs="Calibri" w:hint="default"/>
        <w:b w:val="0"/>
        <w:bCs w:val="0"/>
        <w:i w:val="0"/>
        <w:iCs w:val="0"/>
        <w:spacing w:val="-1"/>
        <w:w w:val="100"/>
        <w:sz w:val="22"/>
        <w:szCs w:val="22"/>
        <w:lang w:val="en-US" w:eastAsia="en-US" w:bidi="ar-SA"/>
      </w:rPr>
    </w:lvl>
    <w:lvl w:ilvl="1" w:tplc="26C0F004">
      <w:numFmt w:val="bullet"/>
      <w:lvlText w:val="•"/>
      <w:lvlJc w:val="left"/>
      <w:pPr>
        <w:ind w:left="600" w:hanging="284"/>
      </w:pPr>
      <w:rPr>
        <w:rFonts w:hint="default"/>
        <w:lang w:val="en-US" w:eastAsia="en-US" w:bidi="ar-SA"/>
      </w:rPr>
    </w:lvl>
    <w:lvl w:ilvl="2" w:tplc="8B467DEA">
      <w:numFmt w:val="bullet"/>
      <w:lvlText w:val="•"/>
      <w:lvlJc w:val="left"/>
      <w:pPr>
        <w:ind w:left="801" w:hanging="284"/>
      </w:pPr>
      <w:rPr>
        <w:rFonts w:hint="default"/>
        <w:lang w:val="en-US" w:eastAsia="en-US" w:bidi="ar-SA"/>
      </w:rPr>
    </w:lvl>
    <w:lvl w:ilvl="3" w:tplc="F0BABB12">
      <w:numFmt w:val="bullet"/>
      <w:lvlText w:val="•"/>
      <w:lvlJc w:val="left"/>
      <w:pPr>
        <w:ind w:left="1001" w:hanging="284"/>
      </w:pPr>
      <w:rPr>
        <w:rFonts w:hint="default"/>
        <w:lang w:val="en-US" w:eastAsia="en-US" w:bidi="ar-SA"/>
      </w:rPr>
    </w:lvl>
    <w:lvl w:ilvl="4" w:tplc="423EC23A">
      <w:numFmt w:val="bullet"/>
      <w:lvlText w:val="•"/>
      <w:lvlJc w:val="left"/>
      <w:pPr>
        <w:ind w:left="1202" w:hanging="284"/>
      </w:pPr>
      <w:rPr>
        <w:rFonts w:hint="default"/>
        <w:lang w:val="en-US" w:eastAsia="en-US" w:bidi="ar-SA"/>
      </w:rPr>
    </w:lvl>
    <w:lvl w:ilvl="5" w:tplc="D7C428F8">
      <w:numFmt w:val="bullet"/>
      <w:lvlText w:val="•"/>
      <w:lvlJc w:val="left"/>
      <w:pPr>
        <w:ind w:left="1402" w:hanging="284"/>
      </w:pPr>
      <w:rPr>
        <w:rFonts w:hint="default"/>
        <w:lang w:val="en-US" w:eastAsia="en-US" w:bidi="ar-SA"/>
      </w:rPr>
    </w:lvl>
    <w:lvl w:ilvl="6" w:tplc="24C4C650">
      <w:numFmt w:val="bullet"/>
      <w:lvlText w:val="•"/>
      <w:lvlJc w:val="left"/>
      <w:pPr>
        <w:ind w:left="1603" w:hanging="284"/>
      </w:pPr>
      <w:rPr>
        <w:rFonts w:hint="default"/>
        <w:lang w:val="en-US" w:eastAsia="en-US" w:bidi="ar-SA"/>
      </w:rPr>
    </w:lvl>
    <w:lvl w:ilvl="7" w:tplc="8650481A">
      <w:numFmt w:val="bullet"/>
      <w:lvlText w:val="•"/>
      <w:lvlJc w:val="left"/>
      <w:pPr>
        <w:ind w:left="1803" w:hanging="284"/>
      </w:pPr>
      <w:rPr>
        <w:rFonts w:hint="default"/>
        <w:lang w:val="en-US" w:eastAsia="en-US" w:bidi="ar-SA"/>
      </w:rPr>
    </w:lvl>
    <w:lvl w:ilvl="8" w:tplc="707CDC02">
      <w:numFmt w:val="bullet"/>
      <w:lvlText w:val="•"/>
      <w:lvlJc w:val="left"/>
      <w:pPr>
        <w:ind w:left="2004" w:hanging="284"/>
      </w:pPr>
      <w:rPr>
        <w:rFonts w:hint="default"/>
        <w:lang w:val="en-US" w:eastAsia="en-US" w:bidi="ar-SA"/>
      </w:rPr>
    </w:lvl>
  </w:abstractNum>
  <w:abstractNum w:abstractNumId="149" w15:restartNumberingAfterBreak="0">
    <w:nsid w:val="43AA1B47"/>
    <w:multiLevelType w:val="hybridMultilevel"/>
    <w:tmpl w:val="5C9C448A"/>
    <w:lvl w:ilvl="0" w:tplc="D0CA8AFC">
      <w:start w:val="1"/>
      <w:numFmt w:val="lowerLetter"/>
      <w:lvlText w:val="%1."/>
      <w:lvlJc w:val="left"/>
      <w:pPr>
        <w:ind w:left="544" w:hanging="428"/>
      </w:pPr>
      <w:rPr>
        <w:rFonts w:ascii="Calibri" w:eastAsia="Calibri" w:hAnsi="Calibri" w:cs="Calibri" w:hint="default"/>
        <w:b w:val="0"/>
        <w:bCs w:val="0"/>
        <w:i w:val="0"/>
        <w:iCs w:val="0"/>
        <w:spacing w:val="-1"/>
        <w:w w:val="100"/>
        <w:sz w:val="22"/>
        <w:szCs w:val="22"/>
        <w:lang w:val="en-US" w:eastAsia="en-US" w:bidi="ar-SA"/>
      </w:rPr>
    </w:lvl>
    <w:lvl w:ilvl="1" w:tplc="4CB652F2">
      <w:numFmt w:val="bullet"/>
      <w:lvlText w:val="•"/>
      <w:lvlJc w:val="left"/>
      <w:pPr>
        <w:ind w:left="1489" w:hanging="428"/>
      </w:pPr>
      <w:rPr>
        <w:rFonts w:hint="default"/>
        <w:lang w:val="en-US" w:eastAsia="en-US" w:bidi="ar-SA"/>
      </w:rPr>
    </w:lvl>
    <w:lvl w:ilvl="2" w:tplc="9D78B11E">
      <w:numFmt w:val="bullet"/>
      <w:lvlText w:val="•"/>
      <w:lvlJc w:val="left"/>
      <w:pPr>
        <w:ind w:left="2439" w:hanging="428"/>
      </w:pPr>
      <w:rPr>
        <w:rFonts w:hint="default"/>
        <w:lang w:val="en-US" w:eastAsia="en-US" w:bidi="ar-SA"/>
      </w:rPr>
    </w:lvl>
    <w:lvl w:ilvl="3" w:tplc="5C548106">
      <w:numFmt w:val="bullet"/>
      <w:lvlText w:val="•"/>
      <w:lvlJc w:val="left"/>
      <w:pPr>
        <w:ind w:left="3389" w:hanging="428"/>
      </w:pPr>
      <w:rPr>
        <w:rFonts w:hint="default"/>
        <w:lang w:val="en-US" w:eastAsia="en-US" w:bidi="ar-SA"/>
      </w:rPr>
    </w:lvl>
    <w:lvl w:ilvl="4" w:tplc="2B3C09B6">
      <w:numFmt w:val="bullet"/>
      <w:lvlText w:val="•"/>
      <w:lvlJc w:val="left"/>
      <w:pPr>
        <w:ind w:left="4339" w:hanging="428"/>
      </w:pPr>
      <w:rPr>
        <w:rFonts w:hint="default"/>
        <w:lang w:val="en-US" w:eastAsia="en-US" w:bidi="ar-SA"/>
      </w:rPr>
    </w:lvl>
    <w:lvl w:ilvl="5" w:tplc="FA0AE7BC">
      <w:numFmt w:val="bullet"/>
      <w:lvlText w:val="•"/>
      <w:lvlJc w:val="left"/>
      <w:pPr>
        <w:ind w:left="5289" w:hanging="428"/>
      </w:pPr>
      <w:rPr>
        <w:rFonts w:hint="default"/>
        <w:lang w:val="en-US" w:eastAsia="en-US" w:bidi="ar-SA"/>
      </w:rPr>
    </w:lvl>
    <w:lvl w:ilvl="6" w:tplc="B9E400BA">
      <w:numFmt w:val="bullet"/>
      <w:lvlText w:val="•"/>
      <w:lvlJc w:val="left"/>
      <w:pPr>
        <w:ind w:left="6239" w:hanging="428"/>
      </w:pPr>
      <w:rPr>
        <w:rFonts w:hint="default"/>
        <w:lang w:val="en-US" w:eastAsia="en-US" w:bidi="ar-SA"/>
      </w:rPr>
    </w:lvl>
    <w:lvl w:ilvl="7" w:tplc="1A905ADA">
      <w:numFmt w:val="bullet"/>
      <w:lvlText w:val="•"/>
      <w:lvlJc w:val="left"/>
      <w:pPr>
        <w:ind w:left="7189" w:hanging="428"/>
      </w:pPr>
      <w:rPr>
        <w:rFonts w:hint="default"/>
        <w:lang w:val="en-US" w:eastAsia="en-US" w:bidi="ar-SA"/>
      </w:rPr>
    </w:lvl>
    <w:lvl w:ilvl="8" w:tplc="F952865A">
      <w:numFmt w:val="bullet"/>
      <w:lvlText w:val="•"/>
      <w:lvlJc w:val="left"/>
      <w:pPr>
        <w:ind w:left="8139" w:hanging="428"/>
      </w:pPr>
      <w:rPr>
        <w:rFonts w:hint="default"/>
        <w:lang w:val="en-US" w:eastAsia="en-US" w:bidi="ar-SA"/>
      </w:rPr>
    </w:lvl>
  </w:abstractNum>
  <w:abstractNum w:abstractNumId="150" w15:restartNumberingAfterBreak="0">
    <w:nsid w:val="45324D09"/>
    <w:multiLevelType w:val="hybridMultilevel"/>
    <w:tmpl w:val="1EC01FDE"/>
    <w:lvl w:ilvl="0" w:tplc="00284188">
      <w:start w:val="1"/>
      <w:numFmt w:val="lowerLetter"/>
      <w:lvlText w:val="%1."/>
      <w:lvlJc w:val="left"/>
      <w:pPr>
        <w:ind w:left="585" w:hanging="466"/>
      </w:pPr>
      <w:rPr>
        <w:rFonts w:ascii="Calibri" w:eastAsia="Calibri" w:hAnsi="Calibri" w:cs="Calibri" w:hint="default"/>
        <w:b w:val="0"/>
        <w:bCs w:val="0"/>
        <w:i w:val="0"/>
        <w:iCs w:val="0"/>
        <w:strike/>
        <w:spacing w:val="-1"/>
        <w:w w:val="100"/>
        <w:sz w:val="22"/>
        <w:szCs w:val="22"/>
        <w:lang w:val="en-US" w:eastAsia="en-US" w:bidi="ar-SA"/>
      </w:rPr>
    </w:lvl>
    <w:lvl w:ilvl="1" w:tplc="8042E9E6">
      <w:numFmt w:val="bullet"/>
      <w:lvlText w:val="•"/>
      <w:lvlJc w:val="left"/>
      <w:pPr>
        <w:ind w:left="936" w:hanging="466"/>
      </w:pPr>
      <w:rPr>
        <w:rFonts w:hint="default"/>
        <w:lang w:val="en-US" w:eastAsia="en-US" w:bidi="ar-SA"/>
      </w:rPr>
    </w:lvl>
    <w:lvl w:ilvl="2" w:tplc="9EFA6B48">
      <w:numFmt w:val="bullet"/>
      <w:lvlText w:val="•"/>
      <w:lvlJc w:val="left"/>
      <w:pPr>
        <w:ind w:left="1293" w:hanging="466"/>
      </w:pPr>
      <w:rPr>
        <w:rFonts w:hint="default"/>
        <w:lang w:val="en-US" w:eastAsia="en-US" w:bidi="ar-SA"/>
      </w:rPr>
    </w:lvl>
    <w:lvl w:ilvl="3" w:tplc="18F0234C">
      <w:numFmt w:val="bullet"/>
      <w:lvlText w:val="•"/>
      <w:lvlJc w:val="left"/>
      <w:pPr>
        <w:ind w:left="1650" w:hanging="466"/>
      </w:pPr>
      <w:rPr>
        <w:rFonts w:hint="default"/>
        <w:lang w:val="en-US" w:eastAsia="en-US" w:bidi="ar-SA"/>
      </w:rPr>
    </w:lvl>
    <w:lvl w:ilvl="4" w:tplc="693812D0">
      <w:numFmt w:val="bullet"/>
      <w:lvlText w:val="•"/>
      <w:lvlJc w:val="left"/>
      <w:pPr>
        <w:ind w:left="2007" w:hanging="466"/>
      </w:pPr>
      <w:rPr>
        <w:rFonts w:hint="default"/>
        <w:lang w:val="en-US" w:eastAsia="en-US" w:bidi="ar-SA"/>
      </w:rPr>
    </w:lvl>
    <w:lvl w:ilvl="5" w:tplc="F8544320">
      <w:numFmt w:val="bullet"/>
      <w:lvlText w:val="•"/>
      <w:lvlJc w:val="left"/>
      <w:pPr>
        <w:ind w:left="2364" w:hanging="466"/>
      </w:pPr>
      <w:rPr>
        <w:rFonts w:hint="default"/>
        <w:lang w:val="en-US" w:eastAsia="en-US" w:bidi="ar-SA"/>
      </w:rPr>
    </w:lvl>
    <w:lvl w:ilvl="6" w:tplc="6DB4F0D4">
      <w:numFmt w:val="bullet"/>
      <w:lvlText w:val="•"/>
      <w:lvlJc w:val="left"/>
      <w:pPr>
        <w:ind w:left="2720" w:hanging="466"/>
      </w:pPr>
      <w:rPr>
        <w:rFonts w:hint="default"/>
        <w:lang w:val="en-US" w:eastAsia="en-US" w:bidi="ar-SA"/>
      </w:rPr>
    </w:lvl>
    <w:lvl w:ilvl="7" w:tplc="AA4E0D28">
      <w:numFmt w:val="bullet"/>
      <w:lvlText w:val="•"/>
      <w:lvlJc w:val="left"/>
      <w:pPr>
        <w:ind w:left="3077" w:hanging="466"/>
      </w:pPr>
      <w:rPr>
        <w:rFonts w:hint="default"/>
        <w:lang w:val="en-US" w:eastAsia="en-US" w:bidi="ar-SA"/>
      </w:rPr>
    </w:lvl>
    <w:lvl w:ilvl="8" w:tplc="F8A694B2">
      <w:numFmt w:val="bullet"/>
      <w:lvlText w:val="•"/>
      <w:lvlJc w:val="left"/>
      <w:pPr>
        <w:ind w:left="3434" w:hanging="466"/>
      </w:pPr>
      <w:rPr>
        <w:rFonts w:hint="default"/>
        <w:lang w:val="en-US" w:eastAsia="en-US" w:bidi="ar-SA"/>
      </w:rPr>
    </w:lvl>
  </w:abstractNum>
  <w:abstractNum w:abstractNumId="151" w15:restartNumberingAfterBreak="0">
    <w:nsid w:val="46F31F85"/>
    <w:multiLevelType w:val="hybridMultilevel"/>
    <w:tmpl w:val="E2B26752"/>
    <w:lvl w:ilvl="0" w:tplc="352AE62C">
      <w:start w:val="1"/>
      <w:numFmt w:val="lowerLetter"/>
      <w:lvlText w:val="%1."/>
      <w:lvlJc w:val="left"/>
      <w:pPr>
        <w:ind w:left="573" w:hanging="360"/>
      </w:pPr>
      <w:rPr>
        <w:rFonts w:ascii="Calibri" w:eastAsia="Calibri" w:hAnsi="Calibri" w:cs="Calibri" w:hint="default"/>
        <w:b w:val="0"/>
        <w:bCs w:val="0"/>
        <w:i w:val="0"/>
        <w:iCs w:val="0"/>
        <w:spacing w:val="-1"/>
        <w:w w:val="100"/>
        <w:sz w:val="22"/>
        <w:szCs w:val="22"/>
        <w:lang w:val="en-US" w:eastAsia="en-US" w:bidi="ar-SA"/>
      </w:rPr>
    </w:lvl>
    <w:lvl w:ilvl="1" w:tplc="BD7CEDAE">
      <w:numFmt w:val="bullet"/>
      <w:lvlText w:val="•"/>
      <w:lvlJc w:val="left"/>
      <w:pPr>
        <w:ind w:left="1088" w:hanging="360"/>
      </w:pPr>
      <w:rPr>
        <w:rFonts w:hint="default"/>
        <w:lang w:val="en-US" w:eastAsia="en-US" w:bidi="ar-SA"/>
      </w:rPr>
    </w:lvl>
    <w:lvl w:ilvl="2" w:tplc="BA3283D8">
      <w:numFmt w:val="bullet"/>
      <w:lvlText w:val="•"/>
      <w:lvlJc w:val="left"/>
      <w:pPr>
        <w:ind w:left="1597" w:hanging="360"/>
      </w:pPr>
      <w:rPr>
        <w:rFonts w:hint="default"/>
        <w:lang w:val="en-US" w:eastAsia="en-US" w:bidi="ar-SA"/>
      </w:rPr>
    </w:lvl>
    <w:lvl w:ilvl="3" w:tplc="6F2C8494">
      <w:numFmt w:val="bullet"/>
      <w:lvlText w:val="•"/>
      <w:lvlJc w:val="left"/>
      <w:pPr>
        <w:ind w:left="2105" w:hanging="360"/>
      </w:pPr>
      <w:rPr>
        <w:rFonts w:hint="default"/>
        <w:lang w:val="en-US" w:eastAsia="en-US" w:bidi="ar-SA"/>
      </w:rPr>
    </w:lvl>
    <w:lvl w:ilvl="4" w:tplc="C80A9A44">
      <w:numFmt w:val="bullet"/>
      <w:lvlText w:val="•"/>
      <w:lvlJc w:val="left"/>
      <w:pPr>
        <w:ind w:left="2614" w:hanging="360"/>
      </w:pPr>
      <w:rPr>
        <w:rFonts w:hint="default"/>
        <w:lang w:val="en-US" w:eastAsia="en-US" w:bidi="ar-SA"/>
      </w:rPr>
    </w:lvl>
    <w:lvl w:ilvl="5" w:tplc="BB6824FA">
      <w:numFmt w:val="bullet"/>
      <w:lvlText w:val="•"/>
      <w:lvlJc w:val="left"/>
      <w:pPr>
        <w:ind w:left="3123" w:hanging="360"/>
      </w:pPr>
      <w:rPr>
        <w:rFonts w:hint="default"/>
        <w:lang w:val="en-US" w:eastAsia="en-US" w:bidi="ar-SA"/>
      </w:rPr>
    </w:lvl>
    <w:lvl w:ilvl="6" w:tplc="1292C83C">
      <w:numFmt w:val="bullet"/>
      <w:lvlText w:val="•"/>
      <w:lvlJc w:val="left"/>
      <w:pPr>
        <w:ind w:left="3631" w:hanging="360"/>
      </w:pPr>
      <w:rPr>
        <w:rFonts w:hint="default"/>
        <w:lang w:val="en-US" w:eastAsia="en-US" w:bidi="ar-SA"/>
      </w:rPr>
    </w:lvl>
    <w:lvl w:ilvl="7" w:tplc="60B6BBB0">
      <w:numFmt w:val="bullet"/>
      <w:lvlText w:val="•"/>
      <w:lvlJc w:val="left"/>
      <w:pPr>
        <w:ind w:left="4140" w:hanging="360"/>
      </w:pPr>
      <w:rPr>
        <w:rFonts w:hint="default"/>
        <w:lang w:val="en-US" w:eastAsia="en-US" w:bidi="ar-SA"/>
      </w:rPr>
    </w:lvl>
    <w:lvl w:ilvl="8" w:tplc="0524849A">
      <w:numFmt w:val="bullet"/>
      <w:lvlText w:val="•"/>
      <w:lvlJc w:val="left"/>
      <w:pPr>
        <w:ind w:left="4648" w:hanging="360"/>
      </w:pPr>
      <w:rPr>
        <w:rFonts w:hint="default"/>
        <w:lang w:val="en-US" w:eastAsia="en-US" w:bidi="ar-SA"/>
      </w:rPr>
    </w:lvl>
  </w:abstractNum>
  <w:abstractNum w:abstractNumId="152" w15:restartNumberingAfterBreak="0">
    <w:nsid w:val="474F5DB9"/>
    <w:multiLevelType w:val="hybridMultilevel"/>
    <w:tmpl w:val="9970D512"/>
    <w:lvl w:ilvl="0" w:tplc="B70CC902">
      <w:start w:val="1"/>
      <w:numFmt w:val="lowerLetter"/>
      <w:lvlText w:val="%1."/>
      <w:lvlJc w:val="left"/>
      <w:pPr>
        <w:ind w:left="544" w:hanging="428"/>
      </w:pPr>
      <w:rPr>
        <w:rFonts w:ascii="Calibri" w:eastAsia="Calibri" w:hAnsi="Calibri" w:cs="Calibri" w:hint="default"/>
        <w:b w:val="0"/>
        <w:bCs w:val="0"/>
        <w:i w:val="0"/>
        <w:iCs w:val="0"/>
        <w:spacing w:val="-1"/>
        <w:w w:val="100"/>
        <w:sz w:val="22"/>
        <w:szCs w:val="22"/>
        <w:lang w:val="en-US" w:eastAsia="en-US" w:bidi="ar-SA"/>
      </w:rPr>
    </w:lvl>
    <w:lvl w:ilvl="1" w:tplc="D0B2ED6C">
      <w:start w:val="1"/>
      <w:numFmt w:val="lowerRoman"/>
      <w:lvlText w:val="%2."/>
      <w:lvlJc w:val="left"/>
      <w:pPr>
        <w:ind w:left="966" w:hanging="423"/>
      </w:pPr>
      <w:rPr>
        <w:rFonts w:ascii="Calibri" w:eastAsia="Calibri" w:hAnsi="Calibri" w:cs="Calibri" w:hint="default"/>
        <w:b w:val="0"/>
        <w:bCs w:val="0"/>
        <w:i w:val="0"/>
        <w:iCs w:val="0"/>
        <w:spacing w:val="0"/>
        <w:w w:val="100"/>
        <w:sz w:val="22"/>
        <w:szCs w:val="22"/>
        <w:lang w:val="en-US" w:eastAsia="en-US" w:bidi="ar-SA"/>
      </w:rPr>
    </w:lvl>
    <w:lvl w:ilvl="2" w:tplc="D4461B80">
      <w:numFmt w:val="bullet"/>
      <w:lvlText w:val="•"/>
      <w:lvlJc w:val="left"/>
      <w:pPr>
        <w:ind w:left="1968" w:hanging="423"/>
      </w:pPr>
      <w:rPr>
        <w:rFonts w:hint="default"/>
        <w:lang w:val="en-US" w:eastAsia="en-US" w:bidi="ar-SA"/>
      </w:rPr>
    </w:lvl>
    <w:lvl w:ilvl="3" w:tplc="703E76A2">
      <w:numFmt w:val="bullet"/>
      <w:lvlText w:val="•"/>
      <w:lvlJc w:val="left"/>
      <w:pPr>
        <w:ind w:left="2977" w:hanging="423"/>
      </w:pPr>
      <w:rPr>
        <w:rFonts w:hint="default"/>
        <w:lang w:val="en-US" w:eastAsia="en-US" w:bidi="ar-SA"/>
      </w:rPr>
    </w:lvl>
    <w:lvl w:ilvl="4" w:tplc="A6B05844">
      <w:numFmt w:val="bullet"/>
      <w:lvlText w:val="•"/>
      <w:lvlJc w:val="left"/>
      <w:pPr>
        <w:ind w:left="3986" w:hanging="423"/>
      </w:pPr>
      <w:rPr>
        <w:rFonts w:hint="default"/>
        <w:lang w:val="en-US" w:eastAsia="en-US" w:bidi="ar-SA"/>
      </w:rPr>
    </w:lvl>
    <w:lvl w:ilvl="5" w:tplc="B13E2402">
      <w:numFmt w:val="bullet"/>
      <w:lvlText w:val="•"/>
      <w:lvlJc w:val="left"/>
      <w:pPr>
        <w:ind w:left="4995" w:hanging="423"/>
      </w:pPr>
      <w:rPr>
        <w:rFonts w:hint="default"/>
        <w:lang w:val="en-US" w:eastAsia="en-US" w:bidi="ar-SA"/>
      </w:rPr>
    </w:lvl>
    <w:lvl w:ilvl="6" w:tplc="C43E0230">
      <w:numFmt w:val="bullet"/>
      <w:lvlText w:val="•"/>
      <w:lvlJc w:val="left"/>
      <w:pPr>
        <w:ind w:left="6004" w:hanging="423"/>
      </w:pPr>
      <w:rPr>
        <w:rFonts w:hint="default"/>
        <w:lang w:val="en-US" w:eastAsia="en-US" w:bidi="ar-SA"/>
      </w:rPr>
    </w:lvl>
    <w:lvl w:ilvl="7" w:tplc="2404005E">
      <w:numFmt w:val="bullet"/>
      <w:lvlText w:val="•"/>
      <w:lvlJc w:val="left"/>
      <w:pPr>
        <w:ind w:left="7012" w:hanging="423"/>
      </w:pPr>
      <w:rPr>
        <w:rFonts w:hint="default"/>
        <w:lang w:val="en-US" w:eastAsia="en-US" w:bidi="ar-SA"/>
      </w:rPr>
    </w:lvl>
    <w:lvl w:ilvl="8" w:tplc="9510FA36">
      <w:numFmt w:val="bullet"/>
      <w:lvlText w:val="•"/>
      <w:lvlJc w:val="left"/>
      <w:pPr>
        <w:ind w:left="8021" w:hanging="423"/>
      </w:pPr>
      <w:rPr>
        <w:rFonts w:hint="default"/>
        <w:lang w:val="en-US" w:eastAsia="en-US" w:bidi="ar-SA"/>
      </w:rPr>
    </w:lvl>
  </w:abstractNum>
  <w:abstractNum w:abstractNumId="153" w15:restartNumberingAfterBreak="0">
    <w:nsid w:val="47E01132"/>
    <w:multiLevelType w:val="hybridMultilevel"/>
    <w:tmpl w:val="A04C2518"/>
    <w:lvl w:ilvl="0" w:tplc="78ACD9E0">
      <w:start w:val="3"/>
      <w:numFmt w:val="upperLetter"/>
      <w:lvlText w:val="%1."/>
      <w:lvlJc w:val="left"/>
      <w:pPr>
        <w:ind w:left="1395" w:hanging="361"/>
      </w:pPr>
      <w:rPr>
        <w:rFonts w:ascii="Calibri" w:eastAsia="Calibri" w:hAnsi="Calibri" w:cs="Calibri" w:hint="default"/>
        <w:b w:val="0"/>
        <w:bCs w:val="0"/>
        <w:i w:val="0"/>
        <w:iCs w:val="0"/>
        <w:spacing w:val="0"/>
        <w:w w:val="100"/>
        <w:sz w:val="22"/>
        <w:szCs w:val="22"/>
        <w:lang w:val="en-US" w:eastAsia="en-US" w:bidi="ar-SA"/>
      </w:rPr>
    </w:lvl>
    <w:lvl w:ilvl="1" w:tplc="0E7E4676">
      <w:numFmt w:val="bullet"/>
      <w:lvlText w:val="•"/>
      <w:lvlJc w:val="left"/>
      <w:pPr>
        <w:ind w:left="1807" w:hanging="361"/>
      </w:pPr>
      <w:rPr>
        <w:rFonts w:hint="default"/>
        <w:lang w:val="en-US" w:eastAsia="en-US" w:bidi="ar-SA"/>
      </w:rPr>
    </w:lvl>
    <w:lvl w:ilvl="2" w:tplc="A9FEE0EA">
      <w:numFmt w:val="bullet"/>
      <w:lvlText w:val="•"/>
      <w:lvlJc w:val="left"/>
      <w:pPr>
        <w:ind w:left="2214" w:hanging="361"/>
      </w:pPr>
      <w:rPr>
        <w:rFonts w:hint="default"/>
        <w:lang w:val="en-US" w:eastAsia="en-US" w:bidi="ar-SA"/>
      </w:rPr>
    </w:lvl>
    <w:lvl w:ilvl="3" w:tplc="EDCE8FDE">
      <w:numFmt w:val="bullet"/>
      <w:lvlText w:val="•"/>
      <w:lvlJc w:val="left"/>
      <w:pPr>
        <w:ind w:left="2622" w:hanging="361"/>
      </w:pPr>
      <w:rPr>
        <w:rFonts w:hint="default"/>
        <w:lang w:val="en-US" w:eastAsia="en-US" w:bidi="ar-SA"/>
      </w:rPr>
    </w:lvl>
    <w:lvl w:ilvl="4" w:tplc="BAC00334">
      <w:numFmt w:val="bullet"/>
      <w:lvlText w:val="•"/>
      <w:lvlJc w:val="left"/>
      <w:pPr>
        <w:ind w:left="3029" w:hanging="361"/>
      </w:pPr>
      <w:rPr>
        <w:rFonts w:hint="default"/>
        <w:lang w:val="en-US" w:eastAsia="en-US" w:bidi="ar-SA"/>
      </w:rPr>
    </w:lvl>
    <w:lvl w:ilvl="5" w:tplc="1CD6969C">
      <w:numFmt w:val="bullet"/>
      <w:lvlText w:val="•"/>
      <w:lvlJc w:val="left"/>
      <w:pPr>
        <w:ind w:left="3437" w:hanging="361"/>
      </w:pPr>
      <w:rPr>
        <w:rFonts w:hint="default"/>
        <w:lang w:val="en-US" w:eastAsia="en-US" w:bidi="ar-SA"/>
      </w:rPr>
    </w:lvl>
    <w:lvl w:ilvl="6" w:tplc="5EB2641C">
      <w:numFmt w:val="bullet"/>
      <w:lvlText w:val="•"/>
      <w:lvlJc w:val="left"/>
      <w:pPr>
        <w:ind w:left="3844" w:hanging="361"/>
      </w:pPr>
      <w:rPr>
        <w:rFonts w:hint="default"/>
        <w:lang w:val="en-US" w:eastAsia="en-US" w:bidi="ar-SA"/>
      </w:rPr>
    </w:lvl>
    <w:lvl w:ilvl="7" w:tplc="E2DA70E0">
      <w:numFmt w:val="bullet"/>
      <w:lvlText w:val="•"/>
      <w:lvlJc w:val="left"/>
      <w:pPr>
        <w:ind w:left="4251" w:hanging="361"/>
      </w:pPr>
      <w:rPr>
        <w:rFonts w:hint="default"/>
        <w:lang w:val="en-US" w:eastAsia="en-US" w:bidi="ar-SA"/>
      </w:rPr>
    </w:lvl>
    <w:lvl w:ilvl="8" w:tplc="D7986C68">
      <w:numFmt w:val="bullet"/>
      <w:lvlText w:val="•"/>
      <w:lvlJc w:val="left"/>
      <w:pPr>
        <w:ind w:left="4659" w:hanging="361"/>
      </w:pPr>
      <w:rPr>
        <w:rFonts w:hint="default"/>
        <w:lang w:val="en-US" w:eastAsia="en-US" w:bidi="ar-SA"/>
      </w:rPr>
    </w:lvl>
  </w:abstractNum>
  <w:abstractNum w:abstractNumId="154" w15:restartNumberingAfterBreak="0">
    <w:nsid w:val="48BA5161"/>
    <w:multiLevelType w:val="hybridMultilevel"/>
    <w:tmpl w:val="8A16F074"/>
    <w:lvl w:ilvl="0" w:tplc="23025234">
      <w:start w:val="1"/>
      <w:numFmt w:val="lowerLetter"/>
      <w:lvlText w:val="%1."/>
      <w:lvlJc w:val="left"/>
      <w:pPr>
        <w:ind w:left="544" w:hanging="428"/>
      </w:pPr>
      <w:rPr>
        <w:rFonts w:ascii="Calibri" w:eastAsia="Calibri" w:hAnsi="Calibri" w:cs="Calibri" w:hint="default"/>
        <w:b w:val="0"/>
        <w:bCs w:val="0"/>
        <w:i w:val="0"/>
        <w:iCs w:val="0"/>
        <w:spacing w:val="-1"/>
        <w:w w:val="100"/>
        <w:sz w:val="22"/>
        <w:szCs w:val="22"/>
        <w:lang w:val="en-US" w:eastAsia="en-US" w:bidi="ar-SA"/>
      </w:rPr>
    </w:lvl>
    <w:lvl w:ilvl="1" w:tplc="2724FAB0">
      <w:start w:val="1"/>
      <w:numFmt w:val="lowerRoman"/>
      <w:lvlText w:val="%2."/>
      <w:lvlJc w:val="left"/>
      <w:pPr>
        <w:ind w:left="966" w:hanging="423"/>
      </w:pPr>
      <w:rPr>
        <w:rFonts w:ascii="Calibri" w:eastAsia="Calibri" w:hAnsi="Calibri" w:cs="Calibri" w:hint="default"/>
        <w:b w:val="0"/>
        <w:bCs w:val="0"/>
        <w:i w:val="0"/>
        <w:iCs w:val="0"/>
        <w:spacing w:val="0"/>
        <w:w w:val="100"/>
        <w:sz w:val="22"/>
        <w:szCs w:val="22"/>
        <w:lang w:val="en-US" w:eastAsia="en-US" w:bidi="ar-SA"/>
      </w:rPr>
    </w:lvl>
    <w:lvl w:ilvl="2" w:tplc="C3786044">
      <w:numFmt w:val="bullet"/>
      <w:lvlText w:val="•"/>
      <w:lvlJc w:val="left"/>
      <w:pPr>
        <w:ind w:left="1968" w:hanging="423"/>
      </w:pPr>
      <w:rPr>
        <w:rFonts w:hint="default"/>
        <w:lang w:val="en-US" w:eastAsia="en-US" w:bidi="ar-SA"/>
      </w:rPr>
    </w:lvl>
    <w:lvl w:ilvl="3" w:tplc="8F52B042">
      <w:numFmt w:val="bullet"/>
      <w:lvlText w:val="•"/>
      <w:lvlJc w:val="left"/>
      <w:pPr>
        <w:ind w:left="2977" w:hanging="423"/>
      </w:pPr>
      <w:rPr>
        <w:rFonts w:hint="default"/>
        <w:lang w:val="en-US" w:eastAsia="en-US" w:bidi="ar-SA"/>
      </w:rPr>
    </w:lvl>
    <w:lvl w:ilvl="4" w:tplc="8A1853C4">
      <w:numFmt w:val="bullet"/>
      <w:lvlText w:val="•"/>
      <w:lvlJc w:val="left"/>
      <w:pPr>
        <w:ind w:left="3986" w:hanging="423"/>
      </w:pPr>
      <w:rPr>
        <w:rFonts w:hint="default"/>
        <w:lang w:val="en-US" w:eastAsia="en-US" w:bidi="ar-SA"/>
      </w:rPr>
    </w:lvl>
    <w:lvl w:ilvl="5" w:tplc="10E6C8C4">
      <w:numFmt w:val="bullet"/>
      <w:lvlText w:val="•"/>
      <w:lvlJc w:val="left"/>
      <w:pPr>
        <w:ind w:left="4995" w:hanging="423"/>
      </w:pPr>
      <w:rPr>
        <w:rFonts w:hint="default"/>
        <w:lang w:val="en-US" w:eastAsia="en-US" w:bidi="ar-SA"/>
      </w:rPr>
    </w:lvl>
    <w:lvl w:ilvl="6" w:tplc="AE2425FE">
      <w:numFmt w:val="bullet"/>
      <w:lvlText w:val="•"/>
      <w:lvlJc w:val="left"/>
      <w:pPr>
        <w:ind w:left="6004" w:hanging="423"/>
      </w:pPr>
      <w:rPr>
        <w:rFonts w:hint="default"/>
        <w:lang w:val="en-US" w:eastAsia="en-US" w:bidi="ar-SA"/>
      </w:rPr>
    </w:lvl>
    <w:lvl w:ilvl="7" w:tplc="DFFED2FE">
      <w:numFmt w:val="bullet"/>
      <w:lvlText w:val="•"/>
      <w:lvlJc w:val="left"/>
      <w:pPr>
        <w:ind w:left="7012" w:hanging="423"/>
      </w:pPr>
      <w:rPr>
        <w:rFonts w:hint="default"/>
        <w:lang w:val="en-US" w:eastAsia="en-US" w:bidi="ar-SA"/>
      </w:rPr>
    </w:lvl>
    <w:lvl w:ilvl="8" w:tplc="EBD85ED0">
      <w:numFmt w:val="bullet"/>
      <w:lvlText w:val="•"/>
      <w:lvlJc w:val="left"/>
      <w:pPr>
        <w:ind w:left="8021" w:hanging="423"/>
      </w:pPr>
      <w:rPr>
        <w:rFonts w:hint="default"/>
        <w:lang w:val="en-US" w:eastAsia="en-US" w:bidi="ar-SA"/>
      </w:rPr>
    </w:lvl>
  </w:abstractNum>
  <w:abstractNum w:abstractNumId="155" w15:restartNumberingAfterBreak="0">
    <w:nsid w:val="4947657B"/>
    <w:multiLevelType w:val="hybridMultilevel"/>
    <w:tmpl w:val="E500F1D0"/>
    <w:lvl w:ilvl="0" w:tplc="5686EB20">
      <w:start w:val="1"/>
      <w:numFmt w:val="lowerRoman"/>
      <w:lvlText w:val="%1."/>
      <w:lvlJc w:val="left"/>
      <w:pPr>
        <w:ind w:left="966" w:hanging="423"/>
      </w:pPr>
      <w:rPr>
        <w:rFonts w:ascii="Calibri" w:eastAsia="Calibri" w:hAnsi="Calibri" w:cs="Calibri" w:hint="default"/>
        <w:b w:val="0"/>
        <w:bCs w:val="0"/>
        <w:i w:val="0"/>
        <w:iCs w:val="0"/>
        <w:spacing w:val="0"/>
        <w:w w:val="100"/>
        <w:sz w:val="22"/>
        <w:szCs w:val="22"/>
        <w:lang w:val="en-US" w:eastAsia="en-US" w:bidi="ar-SA"/>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6" w15:restartNumberingAfterBreak="0">
    <w:nsid w:val="49B14664"/>
    <w:multiLevelType w:val="hybridMultilevel"/>
    <w:tmpl w:val="7256C9DA"/>
    <w:lvl w:ilvl="0" w:tplc="65526292">
      <w:start w:val="1"/>
      <w:numFmt w:val="lowerLetter"/>
      <w:lvlText w:val="%1."/>
      <w:lvlJc w:val="left"/>
      <w:pPr>
        <w:ind w:left="544" w:hanging="428"/>
      </w:pPr>
      <w:rPr>
        <w:rFonts w:ascii="Calibri" w:eastAsia="Calibri" w:hAnsi="Calibri" w:cs="Calibri" w:hint="default"/>
        <w:b w:val="0"/>
        <w:bCs w:val="0"/>
        <w:i w:val="0"/>
        <w:iCs w:val="0"/>
        <w:spacing w:val="-1"/>
        <w:w w:val="100"/>
        <w:sz w:val="22"/>
        <w:szCs w:val="22"/>
        <w:lang w:val="en-US" w:eastAsia="en-US" w:bidi="ar-SA"/>
      </w:rPr>
    </w:lvl>
    <w:lvl w:ilvl="1" w:tplc="0A500EE8">
      <w:start w:val="1"/>
      <w:numFmt w:val="lowerRoman"/>
      <w:lvlText w:val="%2."/>
      <w:lvlJc w:val="left"/>
      <w:pPr>
        <w:ind w:left="966" w:hanging="423"/>
      </w:pPr>
      <w:rPr>
        <w:rFonts w:ascii="Calibri" w:eastAsia="Calibri" w:hAnsi="Calibri" w:cs="Calibri" w:hint="default"/>
        <w:b w:val="0"/>
        <w:bCs w:val="0"/>
        <w:i w:val="0"/>
        <w:iCs w:val="0"/>
        <w:spacing w:val="0"/>
        <w:w w:val="100"/>
        <w:sz w:val="22"/>
        <w:szCs w:val="22"/>
        <w:lang w:val="en-US" w:eastAsia="en-US" w:bidi="ar-SA"/>
      </w:rPr>
    </w:lvl>
    <w:lvl w:ilvl="2" w:tplc="1E10CC9C">
      <w:numFmt w:val="bullet"/>
      <w:lvlText w:val="•"/>
      <w:lvlJc w:val="left"/>
      <w:pPr>
        <w:ind w:left="1968" w:hanging="423"/>
      </w:pPr>
      <w:rPr>
        <w:rFonts w:hint="default"/>
        <w:lang w:val="en-US" w:eastAsia="en-US" w:bidi="ar-SA"/>
      </w:rPr>
    </w:lvl>
    <w:lvl w:ilvl="3" w:tplc="F330087E">
      <w:numFmt w:val="bullet"/>
      <w:lvlText w:val="•"/>
      <w:lvlJc w:val="left"/>
      <w:pPr>
        <w:ind w:left="2977" w:hanging="423"/>
      </w:pPr>
      <w:rPr>
        <w:rFonts w:hint="default"/>
        <w:lang w:val="en-US" w:eastAsia="en-US" w:bidi="ar-SA"/>
      </w:rPr>
    </w:lvl>
    <w:lvl w:ilvl="4" w:tplc="306E4194">
      <w:numFmt w:val="bullet"/>
      <w:lvlText w:val="•"/>
      <w:lvlJc w:val="left"/>
      <w:pPr>
        <w:ind w:left="3986" w:hanging="423"/>
      </w:pPr>
      <w:rPr>
        <w:rFonts w:hint="default"/>
        <w:lang w:val="en-US" w:eastAsia="en-US" w:bidi="ar-SA"/>
      </w:rPr>
    </w:lvl>
    <w:lvl w:ilvl="5" w:tplc="1B2E0EB2">
      <w:numFmt w:val="bullet"/>
      <w:lvlText w:val="•"/>
      <w:lvlJc w:val="left"/>
      <w:pPr>
        <w:ind w:left="4995" w:hanging="423"/>
      </w:pPr>
      <w:rPr>
        <w:rFonts w:hint="default"/>
        <w:lang w:val="en-US" w:eastAsia="en-US" w:bidi="ar-SA"/>
      </w:rPr>
    </w:lvl>
    <w:lvl w:ilvl="6" w:tplc="3C585BC8">
      <w:numFmt w:val="bullet"/>
      <w:lvlText w:val="•"/>
      <w:lvlJc w:val="left"/>
      <w:pPr>
        <w:ind w:left="6004" w:hanging="423"/>
      </w:pPr>
      <w:rPr>
        <w:rFonts w:hint="default"/>
        <w:lang w:val="en-US" w:eastAsia="en-US" w:bidi="ar-SA"/>
      </w:rPr>
    </w:lvl>
    <w:lvl w:ilvl="7" w:tplc="7C484534">
      <w:numFmt w:val="bullet"/>
      <w:lvlText w:val="•"/>
      <w:lvlJc w:val="left"/>
      <w:pPr>
        <w:ind w:left="7012" w:hanging="423"/>
      </w:pPr>
      <w:rPr>
        <w:rFonts w:hint="default"/>
        <w:lang w:val="en-US" w:eastAsia="en-US" w:bidi="ar-SA"/>
      </w:rPr>
    </w:lvl>
    <w:lvl w:ilvl="8" w:tplc="5A34DFC0">
      <w:numFmt w:val="bullet"/>
      <w:lvlText w:val="•"/>
      <w:lvlJc w:val="left"/>
      <w:pPr>
        <w:ind w:left="8021" w:hanging="423"/>
      </w:pPr>
      <w:rPr>
        <w:rFonts w:hint="default"/>
        <w:lang w:val="en-US" w:eastAsia="en-US" w:bidi="ar-SA"/>
      </w:rPr>
    </w:lvl>
  </w:abstractNum>
  <w:abstractNum w:abstractNumId="157" w15:restartNumberingAfterBreak="0">
    <w:nsid w:val="49C42F15"/>
    <w:multiLevelType w:val="hybridMultilevel"/>
    <w:tmpl w:val="09B82600"/>
    <w:lvl w:ilvl="0" w:tplc="23FE14D6">
      <w:start w:val="1"/>
      <w:numFmt w:val="lowerLetter"/>
      <w:lvlText w:val="%1."/>
      <w:lvlJc w:val="left"/>
      <w:pPr>
        <w:ind w:left="544" w:hanging="428"/>
      </w:pPr>
      <w:rPr>
        <w:rFonts w:hint="default"/>
        <w:spacing w:val="-1"/>
        <w:w w:val="100"/>
        <w:lang w:val="en-US" w:eastAsia="en-US" w:bidi="ar-SA"/>
      </w:rPr>
    </w:lvl>
    <w:lvl w:ilvl="1" w:tplc="D480CD6E">
      <w:numFmt w:val="bullet"/>
      <w:lvlText w:val="•"/>
      <w:lvlJc w:val="left"/>
      <w:pPr>
        <w:ind w:left="1489" w:hanging="428"/>
      </w:pPr>
      <w:rPr>
        <w:rFonts w:hint="default"/>
        <w:lang w:val="en-US" w:eastAsia="en-US" w:bidi="ar-SA"/>
      </w:rPr>
    </w:lvl>
    <w:lvl w:ilvl="2" w:tplc="AE7C5E0A">
      <w:numFmt w:val="bullet"/>
      <w:lvlText w:val="•"/>
      <w:lvlJc w:val="left"/>
      <w:pPr>
        <w:ind w:left="2439" w:hanging="428"/>
      </w:pPr>
      <w:rPr>
        <w:rFonts w:hint="default"/>
        <w:lang w:val="en-US" w:eastAsia="en-US" w:bidi="ar-SA"/>
      </w:rPr>
    </w:lvl>
    <w:lvl w:ilvl="3" w:tplc="11D2F34E">
      <w:numFmt w:val="bullet"/>
      <w:lvlText w:val="•"/>
      <w:lvlJc w:val="left"/>
      <w:pPr>
        <w:ind w:left="3389" w:hanging="428"/>
      </w:pPr>
      <w:rPr>
        <w:rFonts w:hint="default"/>
        <w:lang w:val="en-US" w:eastAsia="en-US" w:bidi="ar-SA"/>
      </w:rPr>
    </w:lvl>
    <w:lvl w:ilvl="4" w:tplc="AACE3870">
      <w:numFmt w:val="bullet"/>
      <w:lvlText w:val="•"/>
      <w:lvlJc w:val="left"/>
      <w:pPr>
        <w:ind w:left="4339" w:hanging="428"/>
      </w:pPr>
      <w:rPr>
        <w:rFonts w:hint="default"/>
        <w:lang w:val="en-US" w:eastAsia="en-US" w:bidi="ar-SA"/>
      </w:rPr>
    </w:lvl>
    <w:lvl w:ilvl="5" w:tplc="902456AA">
      <w:numFmt w:val="bullet"/>
      <w:lvlText w:val="•"/>
      <w:lvlJc w:val="left"/>
      <w:pPr>
        <w:ind w:left="5289" w:hanging="428"/>
      </w:pPr>
      <w:rPr>
        <w:rFonts w:hint="default"/>
        <w:lang w:val="en-US" w:eastAsia="en-US" w:bidi="ar-SA"/>
      </w:rPr>
    </w:lvl>
    <w:lvl w:ilvl="6" w:tplc="2A566F32">
      <w:numFmt w:val="bullet"/>
      <w:lvlText w:val="•"/>
      <w:lvlJc w:val="left"/>
      <w:pPr>
        <w:ind w:left="6239" w:hanging="428"/>
      </w:pPr>
      <w:rPr>
        <w:rFonts w:hint="default"/>
        <w:lang w:val="en-US" w:eastAsia="en-US" w:bidi="ar-SA"/>
      </w:rPr>
    </w:lvl>
    <w:lvl w:ilvl="7" w:tplc="5C884BAA">
      <w:numFmt w:val="bullet"/>
      <w:lvlText w:val="•"/>
      <w:lvlJc w:val="left"/>
      <w:pPr>
        <w:ind w:left="7189" w:hanging="428"/>
      </w:pPr>
      <w:rPr>
        <w:rFonts w:hint="default"/>
        <w:lang w:val="en-US" w:eastAsia="en-US" w:bidi="ar-SA"/>
      </w:rPr>
    </w:lvl>
    <w:lvl w:ilvl="8" w:tplc="436049A4">
      <w:numFmt w:val="bullet"/>
      <w:lvlText w:val="•"/>
      <w:lvlJc w:val="left"/>
      <w:pPr>
        <w:ind w:left="8139" w:hanging="428"/>
      </w:pPr>
      <w:rPr>
        <w:rFonts w:hint="default"/>
        <w:lang w:val="en-US" w:eastAsia="en-US" w:bidi="ar-SA"/>
      </w:rPr>
    </w:lvl>
  </w:abstractNum>
  <w:abstractNum w:abstractNumId="158" w15:restartNumberingAfterBreak="0">
    <w:nsid w:val="49F754B9"/>
    <w:multiLevelType w:val="hybridMultilevel"/>
    <w:tmpl w:val="F9164C3E"/>
    <w:lvl w:ilvl="0" w:tplc="76E8185C">
      <w:start w:val="1"/>
      <w:numFmt w:val="lowerLetter"/>
      <w:lvlText w:val="%1."/>
      <w:lvlJc w:val="left"/>
      <w:pPr>
        <w:ind w:left="398" w:hanging="284"/>
      </w:pPr>
      <w:rPr>
        <w:rFonts w:ascii="Calibri" w:eastAsia="Calibri" w:hAnsi="Calibri" w:cs="Calibri" w:hint="default"/>
        <w:b w:val="0"/>
        <w:bCs w:val="0"/>
        <w:i w:val="0"/>
        <w:iCs w:val="0"/>
        <w:spacing w:val="-1"/>
        <w:w w:val="100"/>
        <w:sz w:val="22"/>
        <w:szCs w:val="22"/>
        <w:lang w:val="en-US" w:eastAsia="en-US" w:bidi="ar-SA"/>
      </w:rPr>
    </w:lvl>
    <w:lvl w:ilvl="1" w:tplc="E362AF36">
      <w:numFmt w:val="bullet"/>
      <w:lvlText w:val="•"/>
      <w:lvlJc w:val="left"/>
      <w:pPr>
        <w:ind w:left="600" w:hanging="284"/>
      </w:pPr>
      <w:rPr>
        <w:rFonts w:hint="default"/>
        <w:lang w:val="en-US" w:eastAsia="en-US" w:bidi="ar-SA"/>
      </w:rPr>
    </w:lvl>
    <w:lvl w:ilvl="2" w:tplc="1BB8B878">
      <w:numFmt w:val="bullet"/>
      <w:lvlText w:val="•"/>
      <w:lvlJc w:val="left"/>
      <w:pPr>
        <w:ind w:left="801" w:hanging="284"/>
      </w:pPr>
      <w:rPr>
        <w:rFonts w:hint="default"/>
        <w:lang w:val="en-US" w:eastAsia="en-US" w:bidi="ar-SA"/>
      </w:rPr>
    </w:lvl>
    <w:lvl w:ilvl="3" w:tplc="89642160">
      <w:numFmt w:val="bullet"/>
      <w:lvlText w:val="•"/>
      <w:lvlJc w:val="left"/>
      <w:pPr>
        <w:ind w:left="1001" w:hanging="284"/>
      </w:pPr>
      <w:rPr>
        <w:rFonts w:hint="default"/>
        <w:lang w:val="en-US" w:eastAsia="en-US" w:bidi="ar-SA"/>
      </w:rPr>
    </w:lvl>
    <w:lvl w:ilvl="4" w:tplc="BE4E6FC0">
      <w:numFmt w:val="bullet"/>
      <w:lvlText w:val="•"/>
      <w:lvlJc w:val="left"/>
      <w:pPr>
        <w:ind w:left="1202" w:hanging="284"/>
      </w:pPr>
      <w:rPr>
        <w:rFonts w:hint="default"/>
        <w:lang w:val="en-US" w:eastAsia="en-US" w:bidi="ar-SA"/>
      </w:rPr>
    </w:lvl>
    <w:lvl w:ilvl="5" w:tplc="A1048E8C">
      <w:numFmt w:val="bullet"/>
      <w:lvlText w:val="•"/>
      <w:lvlJc w:val="left"/>
      <w:pPr>
        <w:ind w:left="1402" w:hanging="284"/>
      </w:pPr>
      <w:rPr>
        <w:rFonts w:hint="default"/>
        <w:lang w:val="en-US" w:eastAsia="en-US" w:bidi="ar-SA"/>
      </w:rPr>
    </w:lvl>
    <w:lvl w:ilvl="6" w:tplc="F3E0812A">
      <w:numFmt w:val="bullet"/>
      <w:lvlText w:val="•"/>
      <w:lvlJc w:val="left"/>
      <w:pPr>
        <w:ind w:left="1603" w:hanging="284"/>
      </w:pPr>
      <w:rPr>
        <w:rFonts w:hint="default"/>
        <w:lang w:val="en-US" w:eastAsia="en-US" w:bidi="ar-SA"/>
      </w:rPr>
    </w:lvl>
    <w:lvl w:ilvl="7" w:tplc="9AA4F6D4">
      <w:numFmt w:val="bullet"/>
      <w:lvlText w:val="•"/>
      <w:lvlJc w:val="left"/>
      <w:pPr>
        <w:ind w:left="1803" w:hanging="284"/>
      </w:pPr>
      <w:rPr>
        <w:rFonts w:hint="default"/>
        <w:lang w:val="en-US" w:eastAsia="en-US" w:bidi="ar-SA"/>
      </w:rPr>
    </w:lvl>
    <w:lvl w:ilvl="8" w:tplc="CC5EBF4A">
      <w:numFmt w:val="bullet"/>
      <w:lvlText w:val="•"/>
      <w:lvlJc w:val="left"/>
      <w:pPr>
        <w:ind w:left="2004" w:hanging="284"/>
      </w:pPr>
      <w:rPr>
        <w:rFonts w:hint="default"/>
        <w:lang w:val="en-US" w:eastAsia="en-US" w:bidi="ar-SA"/>
      </w:rPr>
    </w:lvl>
  </w:abstractNum>
  <w:abstractNum w:abstractNumId="159" w15:restartNumberingAfterBreak="0">
    <w:nsid w:val="49FA40A1"/>
    <w:multiLevelType w:val="hybridMultilevel"/>
    <w:tmpl w:val="4CCA5474"/>
    <w:lvl w:ilvl="0" w:tplc="66C88AE4">
      <w:start w:val="1"/>
      <w:numFmt w:val="lowerLetter"/>
      <w:lvlText w:val="%1."/>
      <w:lvlJc w:val="left"/>
      <w:pPr>
        <w:ind w:left="403" w:hanging="284"/>
      </w:pPr>
      <w:rPr>
        <w:rFonts w:ascii="Calibri" w:eastAsia="Calibri" w:hAnsi="Calibri" w:cs="Calibri" w:hint="default"/>
        <w:b w:val="0"/>
        <w:bCs w:val="0"/>
        <w:i w:val="0"/>
        <w:iCs w:val="0"/>
        <w:spacing w:val="-1"/>
        <w:w w:val="100"/>
        <w:sz w:val="22"/>
        <w:szCs w:val="22"/>
        <w:lang w:val="en-US" w:eastAsia="en-US" w:bidi="ar-SA"/>
      </w:rPr>
    </w:lvl>
    <w:lvl w:ilvl="1" w:tplc="F6ACE6F8">
      <w:start w:val="1"/>
      <w:numFmt w:val="lowerRoman"/>
      <w:lvlText w:val="%2."/>
      <w:lvlJc w:val="left"/>
      <w:pPr>
        <w:ind w:left="782" w:hanging="360"/>
      </w:pPr>
      <w:rPr>
        <w:rFonts w:ascii="Calibri" w:eastAsia="Calibri" w:hAnsi="Calibri" w:cs="Calibri" w:hint="default"/>
        <w:b w:val="0"/>
        <w:bCs w:val="0"/>
        <w:i w:val="0"/>
        <w:iCs w:val="0"/>
        <w:spacing w:val="0"/>
        <w:w w:val="100"/>
        <w:sz w:val="22"/>
        <w:szCs w:val="22"/>
        <w:lang w:val="en-US" w:eastAsia="en-US" w:bidi="ar-SA"/>
      </w:rPr>
    </w:lvl>
    <w:lvl w:ilvl="2" w:tplc="37C866F8">
      <w:numFmt w:val="bullet"/>
      <w:lvlText w:val="•"/>
      <w:lvlJc w:val="left"/>
      <w:pPr>
        <w:ind w:left="1154" w:hanging="360"/>
      </w:pPr>
      <w:rPr>
        <w:rFonts w:hint="default"/>
        <w:lang w:val="en-US" w:eastAsia="en-US" w:bidi="ar-SA"/>
      </w:rPr>
    </w:lvl>
    <w:lvl w:ilvl="3" w:tplc="AE58FBB0">
      <w:numFmt w:val="bullet"/>
      <w:lvlText w:val="•"/>
      <w:lvlJc w:val="left"/>
      <w:pPr>
        <w:ind w:left="1528" w:hanging="360"/>
      </w:pPr>
      <w:rPr>
        <w:rFonts w:hint="default"/>
        <w:lang w:val="en-US" w:eastAsia="en-US" w:bidi="ar-SA"/>
      </w:rPr>
    </w:lvl>
    <w:lvl w:ilvl="4" w:tplc="2046A834">
      <w:numFmt w:val="bullet"/>
      <w:lvlText w:val="•"/>
      <w:lvlJc w:val="left"/>
      <w:pPr>
        <w:ind w:left="1902" w:hanging="360"/>
      </w:pPr>
      <w:rPr>
        <w:rFonts w:hint="default"/>
        <w:lang w:val="en-US" w:eastAsia="en-US" w:bidi="ar-SA"/>
      </w:rPr>
    </w:lvl>
    <w:lvl w:ilvl="5" w:tplc="62025824">
      <w:numFmt w:val="bullet"/>
      <w:lvlText w:val="•"/>
      <w:lvlJc w:val="left"/>
      <w:pPr>
        <w:ind w:left="2276" w:hanging="360"/>
      </w:pPr>
      <w:rPr>
        <w:rFonts w:hint="default"/>
        <w:lang w:val="en-US" w:eastAsia="en-US" w:bidi="ar-SA"/>
      </w:rPr>
    </w:lvl>
    <w:lvl w:ilvl="6" w:tplc="B2DAF638">
      <w:numFmt w:val="bullet"/>
      <w:lvlText w:val="•"/>
      <w:lvlJc w:val="left"/>
      <w:pPr>
        <w:ind w:left="2651" w:hanging="360"/>
      </w:pPr>
      <w:rPr>
        <w:rFonts w:hint="default"/>
        <w:lang w:val="en-US" w:eastAsia="en-US" w:bidi="ar-SA"/>
      </w:rPr>
    </w:lvl>
    <w:lvl w:ilvl="7" w:tplc="8A020DA8">
      <w:numFmt w:val="bullet"/>
      <w:lvlText w:val="•"/>
      <w:lvlJc w:val="left"/>
      <w:pPr>
        <w:ind w:left="3025" w:hanging="360"/>
      </w:pPr>
      <w:rPr>
        <w:rFonts w:hint="default"/>
        <w:lang w:val="en-US" w:eastAsia="en-US" w:bidi="ar-SA"/>
      </w:rPr>
    </w:lvl>
    <w:lvl w:ilvl="8" w:tplc="268889DA">
      <w:numFmt w:val="bullet"/>
      <w:lvlText w:val="•"/>
      <w:lvlJc w:val="left"/>
      <w:pPr>
        <w:ind w:left="3399" w:hanging="360"/>
      </w:pPr>
      <w:rPr>
        <w:rFonts w:hint="default"/>
        <w:lang w:val="en-US" w:eastAsia="en-US" w:bidi="ar-SA"/>
      </w:rPr>
    </w:lvl>
  </w:abstractNum>
  <w:abstractNum w:abstractNumId="160" w15:restartNumberingAfterBreak="0">
    <w:nsid w:val="4BEA100E"/>
    <w:multiLevelType w:val="hybridMultilevel"/>
    <w:tmpl w:val="5A18CD30"/>
    <w:lvl w:ilvl="0" w:tplc="6A50F154">
      <w:start w:val="1"/>
      <w:numFmt w:val="lowerLetter"/>
      <w:lvlText w:val="%1."/>
      <w:lvlJc w:val="left"/>
      <w:pPr>
        <w:ind w:left="476" w:hanging="361"/>
      </w:pPr>
      <w:rPr>
        <w:rFonts w:ascii="Calibri" w:eastAsia="Calibri" w:hAnsi="Calibri" w:cs="Calibri" w:hint="default"/>
        <w:b/>
        <w:bCs/>
        <w:i w:val="0"/>
        <w:iCs w:val="0"/>
        <w:spacing w:val="0"/>
        <w:w w:val="100"/>
        <w:sz w:val="22"/>
        <w:szCs w:val="22"/>
        <w:lang w:val="en-US" w:eastAsia="en-US" w:bidi="ar-SA"/>
      </w:rPr>
    </w:lvl>
    <w:lvl w:ilvl="1" w:tplc="BFCC7BB4">
      <w:start w:val="1"/>
      <w:numFmt w:val="lowerRoman"/>
      <w:lvlText w:val="%2."/>
      <w:lvlJc w:val="left"/>
      <w:pPr>
        <w:ind w:left="837" w:hanging="361"/>
      </w:pPr>
      <w:rPr>
        <w:rFonts w:ascii="Calibri" w:eastAsia="Calibri" w:hAnsi="Calibri" w:cs="Calibri" w:hint="default"/>
        <w:b/>
        <w:bCs/>
        <w:i w:val="0"/>
        <w:iCs w:val="0"/>
        <w:spacing w:val="-2"/>
        <w:w w:val="100"/>
        <w:sz w:val="22"/>
        <w:szCs w:val="22"/>
        <w:lang w:val="en-US" w:eastAsia="en-US" w:bidi="ar-SA"/>
      </w:rPr>
    </w:lvl>
    <w:lvl w:ilvl="2" w:tplc="3F201EFA">
      <w:numFmt w:val="bullet"/>
      <w:lvlText w:val="•"/>
      <w:lvlJc w:val="left"/>
      <w:pPr>
        <w:ind w:left="1862" w:hanging="361"/>
      </w:pPr>
      <w:rPr>
        <w:rFonts w:hint="default"/>
        <w:lang w:val="en-US" w:eastAsia="en-US" w:bidi="ar-SA"/>
      </w:rPr>
    </w:lvl>
    <w:lvl w:ilvl="3" w:tplc="AD1C8E30">
      <w:numFmt w:val="bullet"/>
      <w:lvlText w:val="•"/>
      <w:lvlJc w:val="left"/>
      <w:pPr>
        <w:ind w:left="2884" w:hanging="361"/>
      </w:pPr>
      <w:rPr>
        <w:rFonts w:hint="default"/>
        <w:lang w:val="en-US" w:eastAsia="en-US" w:bidi="ar-SA"/>
      </w:rPr>
    </w:lvl>
    <w:lvl w:ilvl="4" w:tplc="480C8B56">
      <w:numFmt w:val="bullet"/>
      <w:lvlText w:val="•"/>
      <w:lvlJc w:val="left"/>
      <w:pPr>
        <w:ind w:left="3906" w:hanging="361"/>
      </w:pPr>
      <w:rPr>
        <w:rFonts w:hint="default"/>
        <w:lang w:val="en-US" w:eastAsia="en-US" w:bidi="ar-SA"/>
      </w:rPr>
    </w:lvl>
    <w:lvl w:ilvl="5" w:tplc="E4620B0C">
      <w:numFmt w:val="bullet"/>
      <w:lvlText w:val="•"/>
      <w:lvlJc w:val="left"/>
      <w:pPr>
        <w:ind w:left="4928" w:hanging="361"/>
      </w:pPr>
      <w:rPr>
        <w:rFonts w:hint="default"/>
        <w:lang w:val="en-US" w:eastAsia="en-US" w:bidi="ar-SA"/>
      </w:rPr>
    </w:lvl>
    <w:lvl w:ilvl="6" w:tplc="3E7EBEA0">
      <w:numFmt w:val="bullet"/>
      <w:lvlText w:val="•"/>
      <w:lvlJc w:val="left"/>
      <w:pPr>
        <w:ind w:left="5950" w:hanging="361"/>
      </w:pPr>
      <w:rPr>
        <w:rFonts w:hint="default"/>
        <w:lang w:val="en-US" w:eastAsia="en-US" w:bidi="ar-SA"/>
      </w:rPr>
    </w:lvl>
    <w:lvl w:ilvl="7" w:tplc="8E802AE8">
      <w:numFmt w:val="bullet"/>
      <w:lvlText w:val="•"/>
      <w:lvlJc w:val="left"/>
      <w:pPr>
        <w:ind w:left="6972" w:hanging="361"/>
      </w:pPr>
      <w:rPr>
        <w:rFonts w:hint="default"/>
        <w:lang w:val="en-US" w:eastAsia="en-US" w:bidi="ar-SA"/>
      </w:rPr>
    </w:lvl>
    <w:lvl w:ilvl="8" w:tplc="897CEA3C">
      <w:numFmt w:val="bullet"/>
      <w:lvlText w:val="•"/>
      <w:lvlJc w:val="left"/>
      <w:pPr>
        <w:ind w:left="7994" w:hanging="361"/>
      </w:pPr>
      <w:rPr>
        <w:rFonts w:hint="default"/>
        <w:lang w:val="en-US" w:eastAsia="en-US" w:bidi="ar-SA"/>
      </w:rPr>
    </w:lvl>
  </w:abstractNum>
  <w:abstractNum w:abstractNumId="161" w15:restartNumberingAfterBreak="0">
    <w:nsid w:val="4C9659BC"/>
    <w:multiLevelType w:val="hybridMultilevel"/>
    <w:tmpl w:val="9DB6F46C"/>
    <w:lvl w:ilvl="0" w:tplc="556C7CB8">
      <w:start w:val="1"/>
      <w:numFmt w:val="lowerLetter"/>
      <w:lvlText w:val="%1."/>
      <w:lvlJc w:val="left"/>
      <w:pPr>
        <w:ind w:left="544" w:hanging="428"/>
      </w:pPr>
      <w:rPr>
        <w:rFonts w:ascii="Calibri" w:eastAsia="Calibri" w:hAnsi="Calibri" w:cs="Calibri" w:hint="default"/>
        <w:b w:val="0"/>
        <w:bCs w:val="0"/>
        <w:i w:val="0"/>
        <w:iCs w:val="0"/>
        <w:spacing w:val="-1"/>
        <w:w w:val="100"/>
        <w:sz w:val="22"/>
        <w:szCs w:val="22"/>
        <w:lang w:val="en-US" w:eastAsia="en-US" w:bidi="ar-SA"/>
      </w:rPr>
    </w:lvl>
    <w:lvl w:ilvl="1" w:tplc="08748422">
      <w:start w:val="1"/>
      <w:numFmt w:val="lowerRoman"/>
      <w:lvlText w:val="%2."/>
      <w:lvlJc w:val="left"/>
      <w:pPr>
        <w:ind w:left="966" w:hanging="423"/>
      </w:pPr>
      <w:rPr>
        <w:rFonts w:ascii="Calibri" w:eastAsia="Calibri" w:hAnsi="Calibri" w:cs="Calibri" w:hint="default"/>
        <w:b w:val="0"/>
        <w:bCs w:val="0"/>
        <w:i w:val="0"/>
        <w:iCs w:val="0"/>
        <w:spacing w:val="0"/>
        <w:w w:val="100"/>
        <w:sz w:val="22"/>
        <w:szCs w:val="22"/>
        <w:lang w:val="en-US" w:eastAsia="en-US" w:bidi="ar-SA"/>
      </w:rPr>
    </w:lvl>
    <w:lvl w:ilvl="2" w:tplc="88803F04">
      <w:numFmt w:val="bullet"/>
      <w:lvlText w:val="•"/>
      <w:lvlJc w:val="left"/>
      <w:pPr>
        <w:ind w:left="1968" w:hanging="423"/>
      </w:pPr>
      <w:rPr>
        <w:rFonts w:hint="default"/>
        <w:lang w:val="en-US" w:eastAsia="en-US" w:bidi="ar-SA"/>
      </w:rPr>
    </w:lvl>
    <w:lvl w:ilvl="3" w:tplc="D07833E2">
      <w:numFmt w:val="bullet"/>
      <w:lvlText w:val="•"/>
      <w:lvlJc w:val="left"/>
      <w:pPr>
        <w:ind w:left="2977" w:hanging="423"/>
      </w:pPr>
      <w:rPr>
        <w:rFonts w:hint="default"/>
        <w:lang w:val="en-US" w:eastAsia="en-US" w:bidi="ar-SA"/>
      </w:rPr>
    </w:lvl>
    <w:lvl w:ilvl="4" w:tplc="C7EE7524">
      <w:numFmt w:val="bullet"/>
      <w:lvlText w:val="•"/>
      <w:lvlJc w:val="left"/>
      <w:pPr>
        <w:ind w:left="3986" w:hanging="423"/>
      </w:pPr>
      <w:rPr>
        <w:rFonts w:hint="default"/>
        <w:lang w:val="en-US" w:eastAsia="en-US" w:bidi="ar-SA"/>
      </w:rPr>
    </w:lvl>
    <w:lvl w:ilvl="5" w:tplc="5670935A">
      <w:numFmt w:val="bullet"/>
      <w:lvlText w:val="•"/>
      <w:lvlJc w:val="left"/>
      <w:pPr>
        <w:ind w:left="4995" w:hanging="423"/>
      </w:pPr>
      <w:rPr>
        <w:rFonts w:hint="default"/>
        <w:lang w:val="en-US" w:eastAsia="en-US" w:bidi="ar-SA"/>
      </w:rPr>
    </w:lvl>
    <w:lvl w:ilvl="6" w:tplc="56AA4B1A">
      <w:numFmt w:val="bullet"/>
      <w:lvlText w:val="•"/>
      <w:lvlJc w:val="left"/>
      <w:pPr>
        <w:ind w:left="6004" w:hanging="423"/>
      </w:pPr>
      <w:rPr>
        <w:rFonts w:hint="default"/>
        <w:lang w:val="en-US" w:eastAsia="en-US" w:bidi="ar-SA"/>
      </w:rPr>
    </w:lvl>
    <w:lvl w:ilvl="7" w:tplc="A06A882A">
      <w:numFmt w:val="bullet"/>
      <w:lvlText w:val="•"/>
      <w:lvlJc w:val="left"/>
      <w:pPr>
        <w:ind w:left="7012" w:hanging="423"/>
      </w:pPr>
      <w:rPr>
        <w:rFonts w:hint="default"/>
        <w:lang w:val="en-US" w:eastAsia="en-US" w:bidi="ar-SA"/>
      </w:rPr>
    </w:lvl>
    <w:lvl w:ilvl="8" w:tplc="1916A8A6">
      <w:numFmt w:val="bullet"/>
      <w:lvlText w:val="•"/>
      <w:lvlJc w:val="left"/>
      <w:pPr>
        <w:ind w:left="8021" w:hanging="423"/>
      </w:pPr>
      <w:rPr>
        <w:rFonts w:hint="default"/>
        <w:lang w:val="en-US" w:eastAsia="en-US" w:bidi="ar-SA"/>
      </w:rPr>
    </w:lvl>
  </w:abstractNum>
  <w:abstractNum w:abstractNumId="162" w15:restartNumberingAfterBreak="0">
    <w:nsid w:val="4D10372E"/>
    <w:multiLevelType w:val="hybridMultilevel"/>
    <w:tmpl w:val="4DFAD9AA"/>
    <w:lvl w:ilvl="0" w:tplc="ECCABE56">
      <w:start w:val="1"/>
      <w:numFmt w:val="lowerLetter"/>
      <w:lvlText w:val="%1."/>
      <w:lvlJc w:val="left"/>
      <w:pPr>
        <w:ind w:left="544" w:hanging="428"/>
      </w:pPr>
      <w:rPr>
        <w:rFonts w:ascii="Calibri" w:eastAsia="Calibri" w:hAnsi="Calibri" w:cs="Calibri" w:hint="default"/>
        <w:b w:val="0"/>
        <w:bCs w:val="0"/>
        <w:i w:val="0"/>
        <w:iCs w:val="0"/>
        <w:spacing w:val="-1"/>
        <w:w w:val="100"/>
        <w:sz w:val="22"/>
        <w:szCs w:val="22"/>
        <w:lang w:val="en-US" w:eastAsia="en-US" w:bidi="ar-SA"/>
      </w:rPr>
    </w:lvl>
    <w:lvl w:ilvl="1" w:tplc="6F0468CC">
      <w:numFmt w:val="bullet"/>
      <w:lvlText w:val="•"/>
      <w:lvlJc w:val="left"/>
      <w:pPr>
        <w:ind w:left="1489" w:hanging="428"/>
      </w:pPr>
      <w:rPr>
        <w:rFonts w:hint="default"/>
        <w:lang w:val="en-US" w:eastAsia="en-US" w:bidi="ar-SA"/>
      </w:rPr>
    </w:lvl>
    <w:lvl w:ilvl="2" w:tplc="F66C3788">
      <w:numFmt w:val="bullet"/>
      <w:lvlText w:val="•"/>
      <w:lvlJc w:val="left"/>
      <w:pPr>
        <w:ind w:left="2439" w:hanging="428"/>
      </w:pPr>
      <w:rPr>
        <w:rFonts w:hint="default"/>
        <w:lang w:val="en-US" w:eastAsia="en-US" w:bidi="ar-SA"/>
      </w:rPr>
    </w:lvl>
    <w:lvl w:ilvl="3" w:tplc="BCDE2AFC">
      <w:numFmt w:val="bullet"/>
      <w:lvlText w:val="•"/>
      <w:lvlJc w:val="left"/>
      <w:pPr>
        <w:ind w:left="3389" w:hanging="428"/>
      </w:pPr>
      <w:rPr>
        <w:rFonts w:hint="default"/>
        <w:lang w:val="en-US" w:eastAsia="en-US" w:bidi="ar-SA"/>
      </w:rPr>
    </w:lvl>
    <w:lvl w:ilvl="4" w:tplc="62E0C7EC">
      <w:numFmt w:val="bullet"/>
      <w:lvlText w:val="•"/>
      <w:lvlJc w:val="left"/>
      <w:pPr>
        <w:ind w:left="4339" w:hanging="428"/>
      </w:pPr>
      <w:rPr>
        <w:rFonts w:hint="default"/>
        <w:lang w:val="en-US" w:eastAsia="en-US" w:bidi="ar-SA"/>
      </w:rPr>
    </w:lvl>
    <w:lvl w:ilvl="5" w:tplc="454E53F8">
      <w:numFmt w:val="bullet"/>
      <w:lvlText w:val="•"/>
      <w:lvlJc w:val="left"/>
      <w:pPr>
        <w:ind w:left="5289" w:hanging="428"/>
      </w:pPr>
      <w:rPr>
        <w:rFonts w:hint="default"/>
        <w:lang w:val="en-US" w:eastAsia="en-US" w:bidi="ar-SA"/>
      </w:rPr>
    </w:lvl>
    <w:lvl w:ilvl="6" w:tplc="A418A7CC">
      <w:numFmt w:val="bullet"/>
      <w:lvlText w:val="•"/>
      <w:lvlJc w:val="left"/>
      <w:pPr>
        <w:ind w:left="6239" w:hanging="428"/>
      </w:pPr>
      <w:rPr>
        <w:rFonts w:hint="default"/>
        <w:lang w:val="en-US" w:eastAsia="en-US" w:bidi="ar-SA"/>
      </w:rPr>
    </w:lvl>
    <w:lvl w:ilvl="7" w:tplc="DB1C8444">
      <w:numFmt w:val="bullet"/>
      <w:lvlText w:val="•"/>
      <w:lvlJc w:val="left"/>
      <w:pPr>
        <w:ind w:left="7189" w:hanging="428"/>
      </w:pPr>
      <w:rPr>
        <w:rFonts w:hint="default"/>
        <w:lang w:val="en-US" w:eastAsia="en-US" w:bidi="ar-SA"/>
      </w:rPr>
    </w:lvl>
    <w:lvl w:ilvl="8" w:tplc="A21A49B4">
      <w:numFmt w:val="bullet"/>
      <w:lvlText w:val="•"/>
      <w:lvlJc w:val="left"/>
      <w:pPr>
        <w:ind w:left="8139" w:hanging="428"/>
      </w:pPr>
      <w:rPr>
        <w:rFonts w:hint="default"/>
        <w:lang w:val="en-US" w:eastAsia="en-US" w:bidi="ar-SA"/>
      </w:rPr>
    </w:lvl>
  </w:abstractNum>
  <w:abstractNum w:abstractNumId="163" w15:restartNumberingAfterBreak="0">
    <w:nsid w:val="4DCE2DF8"/>
    <w:multiLevelType w:val="hybridMultilevel"/>
    <w:tmpl w:val="90301AFC"/>
    <w:lvl w:ilvl="0" w:tplc="A806759E">
      <w:start w:val="1"/>
      <w:numFmt w:val="lowerLetter"/>
      <w:lvlText w:val="%1."/>
      <w:lvlJc w:val="left"/>
      <w:pPr>
        <w:ind w:left="544" w:hanging="428"/>
      </w:pPr>
      <w:rPr>
        <w:rFonts w:ascii="Calibri" w:eastAsia="Calibri" w:hAnsi="Calibri" w:cs="Calibri" w:hint="default"/>
        <w:b w:val="0"/>
        <w:bCs w:val="0"/>
        <w:i w:val="0"/>
        <w:iCs w:val="0"/>
        <w:spacing w:val="-1"/>
        <w:w w:val="100"/>
        <w:sz w:val="22"/>
        <w:szCs w:val="22"/>
        <w:lang w:val="en-US" w:eastAsia="en-US" w:bidi="ar-SA"/>
      </w:rPr>
    </w:lvl>
    <w:lvl w:ilvl="1" w:tplc="AACAAC4A">
      <w:numFmt w:val="bullet"/>
      <w:lvlText w:val="•"/>
      <w:lvlJc w:val="left"/>
      <w:pPr>
        <w:ind w:left="1489" w:hanging="428"/>
      </w:pPr>
      <w:rPr>
        <w:rFonts w:hint="default"/>
        <w:lang w:val="en-US" w:eastAsia="en-US" w:bidi="ar-SA"/>
      </w:rPr>
    </w:lvl>
    <w:lvl w:ilvl="2" w:tplc="FFDC2466">
      <w:numFmt w:val="bullet"/>
      <w:lvlText w:val="•"/>
      <w:lvlJc w:val="left"/>
      <w:pPr>
        <w:ind w:left="2439" w:hanging="428"/>
      </w:pPr>
      <w:rPr>
        <w:rFonts w:hint="default"/>
        <w:lang w:val="en-US" w:eastAsia="en-US" w:bidi="ar-SA"/>
      </w:rPr>
    </w:lvl>
    <w:lvl w:ilvl="3" w:tplc="B74C72EC">
      <w:numFmt w:val="bullet"/>
      <w:lvlText w:val="•"/>
      <w:lvlJc w:val="left"/>
      <w:pPr>
        <w:ind w:left="3389" w:hanging="428"/>
      </w:pPr>
      <w:rPr>
        <w:rFonts w:hint="default"/>
        <w:lang w:val="en-US" w:eastAsia="en-US" w:bidi="ar-SA"/>
      </w:rPr>
    </w:lvl>
    <w:lvl w:ilvl="4" w:tplc="3A60EC0E">
      <w:numFmt w:val="bullet"/>
      <w:lvlText w:val="•"/>
      <w:lvlJc w:val="left"/>
      <w:pPr>
        <w:ind w:left="4339" w:hanging="428"/>
      </w:pPr>
      <w:rPr>
        <w:rFonts w:hint="default"/>
        <w:lang w:val="en-US" w:eastAsia="en-US" w:bidi="ar-SA"/>
      </w:rPr>
    </w:lvl>
    <w:lvl w:ilvl="5" w:tplc="9DCC162A">
      <w:numFmt w:val="bullet"/>
      <w:lvlText w:val="•"/>
      <w:lvlJc w:val="left"/>
      <w:pPr>
        <w:ind w:left="5289" w:hanging="428"/>
      </w:pPr>
      <w:rPr>
        <w:rFonts w:hint="default"/>
        <w:lang w:val="en-US" w:eastAsia="en-US" w:bidi="ar-SA"/>
      </w:rPr>
    </w:lvl>
    <w:lvl w:ilvl="6" w:tplc="9522CE72">
      <w:numFmt w:val="bullet"/>
      <w:lvlText w:val="•"/>
      <w:lvlJc w:val="left"/>
      <w:pPr>
        <w:ind w:left="6239" w:hanging="428"/>
      </w:pPr>
      <w:rPr>
        <w:rFonts w:hint="default"/>
        <w:lang w:val="en-US" w:eastAsia="en-US" w:bidi="ar-SA"/>
      </w:rPr>
    </w:lvl>
    <w:lvl w:ilvl="7" w:tplc="94BC7E26">
      <w:numFmt w:val="bullet"/>
      <w:lvlText w:val="•"/>
      <w:lvlJc w:val="left"/>
      <w:pPr>
        <w:ind w:left="7189" w:hanging="428"/>
      </w:pPr>
      <w:rPr>
        <w:rFonts w:hint="default"/>
        <w:lang w:val="en-US" w:eastAsia="en-US" w:bidi="ar-SA"/>
      </w:rPr>
    </w:lvl>
    <w:lvl w:ilvl="8" w:tplc="EA1E0D9C">
      <w:numFmt w:val="bullet"/>
      <w:lvlText w:val="•"/>
      <w:lvlJc w:val="left"/>
      <w:pPr>
        <w:ind w:left="8139" w:hanging="428"/>
      </w:pPr>
      <w:rPr>
        <w:rFonts w:hint="default"/>
        <w:lang w:val="en-US" w:eastAsia="en-US" w:bidi="ar-SA"/>
      </w:rPr>
    </w:lvl>
  </w:abstractNum>
  <w:abstractNum w:abstractNumId="164" w15:restartNumberingAfterBreak="0">
    <w:nsid w:val="4DFB556F"/>
    <w:multiLevelType w:val="hybridMultilevel"/>
    <w:tmpl w:val="8E04D78E"/>
    <w:lvl w:ilvl="0" w:tplc="01CA13EE">
      <w:start w:val="1"/>
      <w:numFmt w:val="upperLetter"/>
      <w:lvlText w:val="%1."/>
      <w:lvlJc w:val="left"/>
      <w:pPr>
        <w:ind w:left="1393" w:hanging="428"/>
      </w:pPr>
      <w:rPr>
        <w:rFonts w:ascii="Calibri" w:eastAsia="Calibri" w:hAnsi="Calibri" w:cs="Calibri" w:hint="default"/>
        <w:b w:val="0"/>
        <w:bCs w:val="0"/>
        <w:i w:val="0"/>
        <w:iCs w:val="0"/>
        <w:spacing w:val="0"/>
        <w:w w:val="100"/>
        <w:sz w:val="22"/>
        <w:szCs w:val="22"/>
        <w:lang w:val="en-US" w:eastAsia="en-US" w:bidi="ar-SA"/>
      </w:rPr>
    </w:lvl>
    <w:lvl w:ilvl="1" w:tplc="E14EEB30">
      <w:numFmt w:val="bullet"/>
      <w:lvlText w:val="•"/>
      <w:lvlJc w:val="left"/>
      <w:pPr>
        <w:ind w:left="2263" w:hanging="428"/>
      </w:pPr>
      <w:rPr>
        <w:rFonts w:hint="default"/>
        <w:lang w:val="en-US" w:eastAsia="en-US" w:bidi="ar-SA"/>
      </w:rPr>
    </w:lvl>
    <w:lvl w:ilvl="2" w:tplc="3AB21CCC">
      <w:numFmt w:val="bullet"/>
      <w:lvlText w:val="•"/>
      <w:lvlJc w:val="left"/>
      <w:pPr>
        <w:ind w:left="3127" w:hanging="428"/>
      </w:pPr>
      <w:rPr>
        <w:rFonts w:hint="default"/>
        <w:lang w:val="en-US" w:eastAsia="en-US" w:bidi="ar-SA"/>
      </w:rPr>
    </w:lvl>
    <w:lvl w:ilvl="3" w:tplc="1028169A">
      <w:numFmt w:val="bullet"/>
      <w:lvlText w:val="•"/>
      <w:lvlJc w:val="left"/>
      <w:pPr>
        <w:ind w:left="3991" w:hanging="428"/>
      </w:pPr>
      <w:rPr>
        <w:rFonts w:hint="default"/>
        <w:lang w:val="en-US" w:eastAsia="en-US" w:bidi="ar-SA"/>
      </w:rPr>
    </w:lvl>
    <w:lvl w:ilvl="4" w:tplc="574426BA">
      <w:numFmt w:val="bullet"/>
      <w:lvlText w:val="•"/>
      <w:lvlJc w:val="left"/>
      <w:pPr>
        <w:ind w:left="4855" w:hanging="428"/>
      </w:pPr>
      <w:rPr>
        <w:rFonts w:hint="default"/>
        <w:lang w:val="en-US" w:eastAsia="en-US" w:bidi="ar-SA"/>
      </w:rPr>
    </w:lvl>
    <w:lvl w:ilvl="5" w:tplc="F0962EB8">
      <w:numFmt w:val="bullet"/>
      <w:lvlText w:val="•"/>
      <w:lvlJc w:val="left"/>
      <w:pPr>
        <w:ind w:left="5719" w:hanging="428"/>
      </w:pPr>
      <w:rPr>
        <w:rFonts w:hint="default"/>
        <w:lang w:val="en-US" w:eastAsia="en-US" w:bidi="ar-SA"/>
      </w:rPr>
    </w:lvl>
    <w:lvl w:ilvl="6" w:tplc="D7F0A120">
      <w:numFmt w:val="bullet"/>
      <w:lvlText w:val="•"/>
      <w:lvlJc w:val="left"/>
      <w:pPr>
        <w:ind w:left="6583" w:hanging="428"/>
      </w:pPr>
      <w:rPr>
        <w:rFonts w:hint="default"/>
        <w:lang w:val="en-US" w:eastAsia="en-US" w:bidi="ar-SA"/>
      </w:rPr>
    </w:lvl>
    <w:lvl w:ilvl="7" w:tplc="BC3AAB02">
      <w:numFmt w:val="bullet"/>
      <w:lvlText w:val="•"/>
      <w:lvlJc w:val="left"/>
      <w:pPr>
        <w:ind w:left="7447" w:hanging="428"/>
      </w:pPr>
      <w:rPr>
        <w:rFonts w:hint="default"/>
        <w:lang w:val="en-US" w:eastAsia="en-US" w:bidi="ar-SA"/>
      </w:rPr>
    </w:lvl>
    <w:lvl w:ilvl="8" w:tplc="0BD8AB68">
      <w:numFmt w:val="bullet"/>
      <w:lvlText w:val="•"/>
      <w:lvlJc w:val="left"/>
      <w:pPr>
        <w:ind w:left="8311" w:hanging="428"/>
      </w:pPr>
      <w:rPr>
        <w:rFonts w:hint="default"/>
        <w:lang w:val="en-US" w:eastAsia="en-US" w:bidi="ar-SA"/>
      </w:rPr>
    </w:lvl>
  </w:abstractNum>
  <w:abstractNum w:abstractNumId="165" w15:restartNumberingAfterBreak="0">
    <w:nsid w:val="4E1004B3"/>
    <w:multiLevelType w:val="hybridMultilevel"/>
    <w:tmpl w:val="06DA4B66"/>
    <w:lvl w:ilvl="0" w:tplc="E966AEDC">
      <w:start w:val="1"/>
      <w:numFmt w:val="lowerLetter"/>
      <w:lvlText w:val="%1."/>
      <w:lvlJc w:val="left"/>
      <w:pPr>
        <w:ind w:left="420" w:hanging="360"/>
      </w:pPr>
      <w:rPr>
        <w:rFonts w:ascii="Calibri" w:eastAsia="Calibri" w:hAnsi="Calibri" w:cs="Calibri" w:hint="default"/>
        <w:b w:val="0"/>
        <w:bCs w:val="0"/>
        <w:i w:val="0"/>
        <w:iCs w:val="0"/>
        <w:spacing w:val="-1"/>
        <w:w w:val="100"/>
        <w:sz w:val="22"/>
        <w:szCs w:val="22"/>
        <w:lang w:val="en-US" w:eastAsia="en-US" w:bidi="ar-SA"/>
      </w:rPr>
    </w:lvl>
    <w:lvl w:ilvl="1" w:tplc="AF783F10">
      <w:start w:val="1"/>
      <w:numFmt w:val="lowerRoman"/>
      <w:lvlText w:val="%2."/>
      <w:lvlJc w:val="left"/>
      <w:pPr>
        <w:ind w:left="847" w:hanging="456"/>
      </w:pPr>
      <w:rPr>
        <w:rFonts w:ascii="Calibri" w:eastAsia="Calibri" w:hAnsi="Calibri" w:cs="Calibri" w:hint="default"/>
        <w:b w:val="0"/>
        <w:bCs w:val="0"/>
        <w:i w:val="0"/>
        <w:iCs w:val="0"/>
        <w:spacing w:val="0"/>
        <w:w w:val="100"/>
        <w:sz w:val="22"/>
        <w:szCs w:val="22"/>
        <w:lang w:val="en-US" w:eastAsia="en-US" w:bidi="ar-SA"/>
      </w:rPr>
    </w:lvl>
    <w:lvl w:ilvl="2" w:tplc="9F642E66">
      <w:numFmt w:val="bullet"/>
      <w:lvlText w:val="•"/>
      <w:lvlJc w:val="left"/>
      <w:pPr>
        <w:ind w:left="1095" w:hanging="456"/>
      </w:pPr>
      <w:rPr>
        <w:rFonts w:hint="default"/>
        <w:lang w:val="en-US" w:eastAsia="en-US" w:bidi="ar-SA"/>
      </w:rPr>
    </w:lvl>
    <w:lvl w:ilvl="3" w:tplc="64A0A7AE">
      <w:numFmt w:val="bullet"/>
      <w:lvlText w:val="•"/>
      <w:lvlJc w:val="left"/>
      <w:pPr>
        <w:ind w:left="1350" w:hanging="456"/>
      </w:pPr>
      <w:rPr>
        <w:rFonts w:hint="default"/>
        <w:lang w:val="en-US" w:eastAsia="en-US" w:bidi="ar-SA"/>
      </w:rPr>
    </w:lvl>
    <w:lvl w:ilvl="4" w:tplc="278A3706">
      <w:numFmt w:val="bullet"/>
      <w:lvlText w:val="•"/>
      <w:lvlJc w:val="left"/>
      <w:pPr>
        <w:ind w:left="1605" w:hanging="456"/>
      </w:pPr>
      <w:rPr>
        <w:rFonts w:hint="default"/>
        <w:lang w:val="en-US" w:eastAsia="en-US" w:bidi="ar-SA"/>
      </w:rPr>
    </w:lvl>
    <w:lvl w:ilvl="5" w:tplc="6CEE480E">
      <w:numFmt w:val="bullet"/>
      <w:lvlText w:val="•"/>
      <w:lvlJc w:val="left"/>
      <w:pPr>
        <w:ind w:left="1860" w:hanging="456"/>
      </w:pPr>
      <w:rPr>
        <w:rFonts w:hint="default"/>
        <w:lang w:val="en-US" w:eastAsia="en-US" w:bidi="ar-SA"/>
      </w:rPr>
    </w:lvl>
    <w:lvl w:ilvl="6" w:tplc="C7907A34">
      <w:numFmt w:val="bullet"/>
      <w:lvlText w:val="•"/>
      <w:lvlJc w:val="left"/>
      <w:pPr>
        <w:ind w:left="2115" w:hanging="456"/>
      </w:pPr>
      <w:rPr>
        <w:rFonts w:hint="default"/>
        <w:lang w:val="en-US" w:eastAsia="en-US" w:bidi="ar-SA"/>
      </w:rPr>
    </w:lvl>
    <w:lvl w:ilvl="7" w:tplc="7D9EBCC2">
      <w:numFmt w:val="bullet"/>
      <w:lvlText w:val="•"/>
      <w:lvlJc w:val="left"/>
      <w:pPr>
        <w:ind w:left="2370" w:hanging="456"/>
      </w:pPr>
      <w:rPr>
        <w:rFonts w:hint="default"/>
        <w:lang w:val="en-US" w:eastAsia="en-US" w:bidi="ar-SA"/>
      </w:rPr>
    </w:lvl>
    <w:lvl w:ilvl="8" w:tplc="E5AA5A9C">
      <w:numFmt w:val="bullet"/>
      <w:lvlText w:val="•"/>
      <w:lvlJc w:val="left"/>
      <w:pPr>
        <w:ind w:left="2625" w:hanging="456"/>
      </w:pPr>
      <w:rPr>
        <w:rFonts w:hint="default"/>
        <w:lang w:val="en-US" w:eastAsia="en-US" w:bidi="ar-SA"/>
      </w:rPr>
    </w:lvl>
  </w:abstractNum>
  <w:abstractNum w:abstractNumId="166" w15:restartNumberingAfterBreak="0">
    <w:nsid w:val="4E43326A"/>
    <w:multiLevelType w:val="hybridMultilevel"/>
    <w:tmpl w:val="84E00AC2"/>
    <w:lvl w:ilvl="0" w:tplc="2E22266A">
      <w:start w:val="1"/>
      <w:numFmt w:val="lowerLetter"/>
      <w:lvlText w:val="%1."/>
      <w:lvlJc w:val="left"/>
      <w:pPr>
        <w:ind w:left="405" w:hanging="360"/>
      </w:pPr>
      <w:rPr>
        <w:rFonts w:ascii="Calibri" w:eastAsia="Calibri" w:hAnsi="Calibri" w:cs="Calibri" w:hint="default"/>
        <w:b w:val="0"/>
        <w:bCs w:val="0"/>
        <w:i w:val="0"/>
        <w:iCs w:val="0"/>
        <w:spacing w:val="-1"/>
        <w:w w:val="100"/>
        <w:sz w:val="22"/>
        <w:szCs w:val="22"/>
        <w:lang w:val="en-US" w:eastAsia="en-US" w:bidi="ar-SA"/>
      </w:rPr>
    </w:lvl>
    <w:lvl w:ilvl="1" w:tplc="10387F8E">
      <w:numFmt w:val="bullet"/>
      <w:lvlText w:val="•"/>
      <w:lvlJc w:val="left"/>
      <w:pPr>
        <w:ind w:left="713" w:hanging="360"/>
      </w:pPr>
      <w:rPr>
        <w:rFonts w:hint="default"/>
        <w:lang w:val="en-US" w:eastAsia="en-US" w:bidi="ar-SA"/>
      </w:rPr>
    </w:lvl>
    <w:lvl w:ilvl="2" w:tplc="CFA0BCCA">
      <w:numFmt w:val="bullet"/>
      <w:lvlText w:val="•"/>
      <w:lvlJc w:val="left"/>
      <w:pPr>
        <w:ind w:left="1026" w:hanging="360"/>
      </w:pPr>
      <w:rPr>
        <w:rFonts w:hint="default"/>
        <w:lang w:val="en-US" w:eastAsia="en-US" w:bidi="ar-SA"/>
      </w:rPr>
    </w:lvl>
    <w:lvl w:ilvl="3" w:tplc="49606186">
      <w:numFmt w:val="bullet"/>
      <w:lvlText w:val="•"/>
      <w:lvlJc w:val="left"/>
      <w:pPr>
        <w:ind w:left="1340" w:hanging="360"/>
      </w:pPr>
      <w:rPr>
        <w:rFonts w:hint="default"/>
        <w:lang w:val="en-US" w:eastAsia="en-US" w:bidi="ar-SA"/>
      </w:rPr>
    </w:lvl>
    <w:lvl w:ilvl="4" w:tplc="ED0EBECE">
      <w:numFmt w:val="bullet"/>
      <w:lvlText w:val="•"/>
      <w:lvlJc w:val="left"/>
      <w:pPr>
        <w:ind w:left="1653" w:hanging="360"/>
      </w:pPr>
      <w:rPr>
        <w:rFonts w:hint="default"/>
        <w:lang w:val="en-US" w:eastAsia="en-US" w:bidi="ar-SA"/>
      </w:rPr>
    </w:lvl>
    <w:lvl w:ilvl="5" w:tplc="64BC1D6C">
      <w:numFmt w:val="bullet"/>
      <w:lvlText w:val="•"/>
      <w:lvlJc w:val="left"/>
      <w:pPr>
        <w:ind w:left="1967" w:hanging="360"/>
      </w:pPr>
      <w:rPr>
        <w:rFonts w:hint="default"/>
        <w:lang w:val="en-US" w:eastAsia="en-US" w:bidi="ar-SA"/>
      </w:rPr>
    </w:lvl>
    <w:lvl w:ilvl="6" w:tplc="18084F02">
      <w:numFmt w:val="bullet"/>
      <w:lvlText w:val="•"/>
      <w:lvlJc w:val="left"/>
      <w:pPr>
        <w:ind w:left="2280" w:hanging="360"/>
      </w:pPr>
      <w:rPr>
        <w:rFonts w:hint="default"/>
        <w:lang w:val="en-US" w:eastAsia="en-US" w:bidi="ar-SA"/>
      </w:rPr>
    </w:lvl>
    <w:lvl w:ilvl="7" w:tplc="6AD620EA">
      <w:numFmt w:val="bullet"/>
      <w:lvlText w:val="•"/>
      <w:lvlJc w:val="left"/>
      <w:pPr>
        <w:ind w:left="2593" w:hanging="360"/>
      </w:pPr>
      <w:rPr>
        <w:rFonts w:hint="default"/>
        <w:lang w:val="en-US" w:eastAsia="en-US" w:bidi="ar-SA"/>
      </w:rPr>
    </w:lvl>
    <w:lvl w:ilvl="8" w:tplc="FC468F9C">
      <w:numFmt w:val="bullet"/>
      <w:lvlText w:val="•"/>
      <w:lvlJc w:val="left"/>
      <w:pPr>
        <w:ind w:left="2907" w:hanging="360"/>
      </w:pPr>
      <w:rPr>
        <w:rFonts w:hint="default"/>
        <w:lang w:val="en-US" w:eastAsia="en-US" w:bidi="ar-SA"/>
      </w:rPr>
    </w:lvl>
  </w:abstractNum>
  <w:abstractNum w:abstractNumId="167" w15:restartNumberingAfterBreak="0">
    <w:nsid w:val="4EA13597"/>
    <w:multiLevelType w:val="hybridMultilevel"/>
    <w:tmpl w:val="3A0EB42E"/>
    <w:lvl w:ilvl="0" w:tplc="D5FCBCBC">
      <w:start w:val="1"/>
      <w:numFmt w:val="lowerLetter"/>
      <w:lvlText w:val="%1."/>
      <w:lvlJc w:val="left"/>
      <w:pPr>
        <w:ind w:left="439" w:hanging="360"/>
      </w:pPr>
      <w:rPr>
        <w:rFonts w:ascii="Calibri" w:eastAsia="Calibri" w:hAnsi="Calibri" w:cs="Calibri" w:hint="default"/>
        <w:b/>
        <w:bCs/>
        <w:i w:val="0"/>
        <w:iCs w:val="0"/>
        <w:spacing w:val="0"/>
        <w:w w:val="100"/>
        <w:sz w:val="22"/>
        <w:szCs w:val="22"/>
        <w:u w:val="single" w:color="000000"/>
        <w:lang w:val="en-US" w:eastAsia="en-US" w:bidi="ar-SA"/>
      </w:rPr>
    </w:lvl>
    <w:lvl w:ilvl="1" w:tplc="E7FAEA26">
      <w:numFmt w:val="bullet"/>
      <w:lvlText w:val="•"/>
      <w:lvlJc w:val="left"/>
      <w:pPr>
        <w:ind w:left="876" w:hanging="360"/>
      </w:pPr>
      <w:rPr>
        <w:rFonts w:hint="default"/>
        <w:lang w:val="en-US" w:eastAsia="en-US" w:bidi="ar-SA"/>
      </w:rPr>
    </w:lvl>
    <w:lvl w:ilvl="2" w:tplc="6A9A0504">
      <w:numFmt w:val="bullet"/>
      <w:lvlText w:val="•"/>
      <w:lvlJc w:val="left"/>
      <w:pPr>
        <w:ind w:left="1313" w:hanging="360"/>
      </w:pPr>
      <w:rPr>
        <w:rFonts w:hint="default"/>
        <w:lang w:val="en-US" w:eastAsia="en-US" w:bidi="ar-SA"/>
      </w:rPr>
    </w:lvl>
    <w:lvl w:ilvl="3" w:tplc="EE166454">
      <w:numFmt w:val="bullet"/>
      <w:lvlText w:val="•"/>
      <w:lvlJc w:val="left"/>
      <w:pPr>
        <w:ind w:left="1749" w:hanging="360"/>
      </w:pPr>
      <w:rPr>
        <w:rFonts w:hint="default"/>
        <w:lang w:val="en-US" w:eastAsia="en-US" w:bidi="ar-SA"/>
      </w:rPr>
    </w:lvl>
    <w:lvl w:ilvl="4" w:tplc="48EE5D76">
      <w:numFmt w:val="bullet"/>
      <w:lvlText w:val="•"/>
      <w:lvlJc w:val="left"/>
      <w:pPr>
        <w:ind w:left="2186" w:hanging="360"/>
      </w:pPr>
      <w:rPr>
        <w:rFonts w:hint="default"/>
        <w:lang w:val="en-US" w:eastAsia="en-US" w:bidi="ar-SA"/>
      </w:rPr>
    </w:lvl>
    <w:lvl w:ilvl="5" w:tplc="FFD41198">
      <w:numFmt w:val="bullet"/>
      <w:lvlText w:val="•"/>
      <w:lvlJc w:val="left"/>
      <w:pPr>
        <w:ind w:left="2623" w:hanging="360"/>
      </w:pPr>
      <w:rPr>
        <w:rFonts w:hint="default"/>
        <w:lang w:val="en-US" w:eastAsia="en-US" w:bidi="ar-SA"/>
      </w:rPr>
    </w:lvl>
    <w:lvl w:ilvl="6" w:tplc="404644A2">
      <w:numFmt w:val="bullet"/>
      <w:lvlText w:val="•"/>
      <w:lvlJc w:val="left"/>
      <w:pPr>
        <w:ind w:left="3059" w:hanging="360"/>
      </w:pPr>
      <w:rPr>
        <w:rFonts w:hint="default"/>
        <w:lang w:val="en-US" w:eastAsia="en-US" w:bidi="ar-SA"/>
      </w:rPr>
    </w:lvl>
    <w:lvl w:ilvl="7" w:tplc="69D6D84E">
      <w:numFmt w:val="bullet"/>
      <w:lvlText w:val="•"/>
      <w:lvlJc w:val="left"/>
      <w:pPr>
        <w:ind w:left="3496" w:hanging="360"/>
      </w:pPr>
      <w:rPr>
        <w:rFonts w:hint="default"/>
        <w:lang w:val="en-US" w:eastAsia="en-US" w:bidi="ar-SA"/>
      </w:rPr>
    </w:lvl>
    <w:lvl w:ilvl="8" w:tplc="A91E794C">
      <w:numFmt w:val="bullet"/>
      <w:lvlText w:val="•"/>
      <w:lvlJc w:val="left"/>
      <w:pPr>
        <w:ind w:left="3932" w:hanging="360"/>
      </w:pPr>
      <w:rPr>
        <w:rFonts w:hint="default"/>
        <w:lang w:val="en-US" w:eastAsia="en-US" w:bidi="ar-SA"/>
      </w:rPr>
    </w:lvl>
  </w:abstractNum>
  <w:abstractNum w:abstractNumId="168" w15:restartNumberingAfterBreak="0">
    <w:nsid w:val="4EA97D0D"/>
    <w:multiLevelType w:val="hybridMultilevel"/>
    <w:tmpl w:val="73AC32A0"/>
    <w:lvl w:ilvl="0" w:tplc="AECA08E0">
      <w:start w:val="1"/>
      <w:numFmt w:val="decimal"/>
      <w:lvlText w:val="%1."/>
      <w:lvlJc w:val="left"/>
      <w:pPr>
        <w:ind w:left="420" w:hanging="308"/>
      </w:pPr>
      <w:rPr>
        <w:rFonts w:ascii="Calibri" w:eastAsia="Calibri" w:hAnsi="Calibri" w:cs="Calibri" w:hint="default"/>
        <w:b w:val="0"/>
        <w:bCs w:val="0"/>
        <w:i w:val="0"/>
        <w:iCs w:val="0"/>
        <w:spacing w:val="-2"/>
        <w:w w:val="100"/>
        <w:sz w:val="22"/>
        <w:szCs w:val="22"/>
        <w:lang w:val="en-US" w:eastAsia="en-US" w:bidi="ar-SA"/>
      </w:rPr>
    </w:lvl>
    <w:lvl w:ilvl="1" w:tplc="B70A8D7C">
      <w:numFmt w:val="bullet"/>
      <w:lvlText w:val="•"/>
      <w:lvlJc w:val="left"/>
      <w:pPr>
        <w:ind w:left="691" w:hanging="308"/>
      </w:pPr>
      <w:rPr>
        <w:rFonts w:hint="default"/>
        <w:lang w:val="en-US" w:eastAsia="en-US" w:bidi="ar-SA"/>
      </w:rPr>
    </w:lvl>
    <w:lvl w:ilvl="2" w:tplc="5B7064B0">
      <w:numFmt w:val="bullet"/>
      <w:lvlText w:val="•"/>
      <w:lvlJc w:val="left"/>
      <w:pPr>
        <w:ind w:left="963" w:hanging="308"/>
      </w:pPr>
      <w:rPr>
        <w:rFonts w:hint="default"/>
        <w:lang w:val="en-US" w:eastAsia="en-US" w:bidi="ar-SA"/>
      </w:rPr>
    </w:lvl>
    <w:lvl w:ilvl="3" w:tplc="48F6606A">
      <w:numFmt w:val="bullet"/>
      <w:lvlText w:val="•"/>
      <w:lvlJc w:val="left"/>
      <w:pPr>
        <w:ind w:left="1234" w:hanging="308"/>
      </w:pPr>
      <w:rPr>
        <w:rFonts w:hint="default"/>
        <w:lang w:val="en-US" w:eastAsia="en-US" w:bidi="ar-SA"/>
      </w:rPr>
    </w:lvl>
    <w:lvl w:ilvl="4" w:tplc="3706623A">
      <w:numFmt w:val="bullet"/>
      <w:lvlText w:val="•"/>
      <w:lvlJc w:val="left"/>
      <w:pPr>
        <w:ind w:left="1506" w:hanging="308"/>
      </w:pPr>
      <w:rPr>
        <w:rFonts w:hint="default"/>
        <w:lang w:val="en-US" w:eastAsia="en-US" w:bidi="ar-SA"/>
      </w:rPr>
    </w:lvl>
    <w:lvl w:ilvl="5" w:tplc="AD4E0440">
      <w:numFmt w:val="bullet"/>
      <w:lvlText w:val="•"/>
      <w:lvlJc w:val="left"/>
      <w:pPr>
        <w:ind w:left="1777" w:hanging="308"/>
      </w:pPr>
      <w:rPr>
        <w:rFonts w:hint="default"/>
        <w:lang w:val="en-US" w:eastAsia="en-US" w:bidi="ar-SA"/>
      </w:rPr>
    </w:lvl>
    <w:lvl w:ilvl="6" w:tplc="57C6CCF0">
      <w:numFmt w:val="bullet"/>
      <w:lvlText w:val="•"/>
      <w:lvlJc w:val="left"/>
      <w:pPr>
        <w:ind w:left="2049" w:hanging="308"/>
      </w:pPr>
      <w:rPr>
        <w:rFonts w:hint="default"/>
        <w:lang w:val="en-US" w:eastAsia="en-US" w:bidi="ar-SA"/>
      </w:rPr>
    </w:lvl>
    <w:lvl w:ilvl="7" w:tplc="AF9A36E2">
      <w:numFmt w:val="bullet"/>
      <w:lvlText w:val="•"/>
      <w:lvlJc w:val="left"/>
      <w:pPr>
        <w:ind w:left="2320" w:hanging="308"/>
      </w:pPr>
      <w:rPr>
        <w:rFonts w:hint="default"/>
        <w:lang w:val="en-US" w:eastAsia="en-US" w:bidi="ar-SA"/>
      </w:rPr>
    </w:lvl>
    <w:lvl w:ilvl="8" w:tplc="D5469926">
      <w:numFmt w:val="bullet"/>
      <w:lvlText w:val="•"/>
      <w:lvlJc w:val="left"/>
      <w:pPr>
        <w:ind w:left="2592" w:hanging="308"/>
      </w:pPr>
      <w:rPr>
        <w:rFonts w:hint="default"/>
        <w:lang w:val="en-US" w:eastAsia="en-US" w:bidi="ar-SA"/>
      </w:rPr>
    </w:lvl>
  </w:abstractNum>
  <w:abstractNum w:abstractNumId="169" w15:restartNumberingAfterBreak="0">
    <w:nsid w:val="4F40134F"/>
    <w:multiLevelType w:val="hybridMultilevel"/>
    <w:tmpl w:val="CB561C24"/>
    <w:lvl w:ilvl="0" w:tplc="11B0CC94">
      <w:start w:val="1"/>
      <w:numFmt w:val="lowerLetter"/>
      <w:lvlText w:val="%1."/>
      <w:lvlJc w:val="left"/>
      <w:pPr>
        <w:ind w:left="544" w:hanging="428"/>
      </w:pPr>
      <w:rPr>
        <w:rFonts w:ascii="Calibri" w:eastAsia="Calibri" w:hAnsi="Calibri" w:cs="Calibri" w:hint="default"/>
        <w:b w:val="0"/>
        <w:bCs w:val="0"/>
        <w:i w:val="0"/>
        <w:iCs w:val="0"/>
        <w:spacing w:val="-1"/>
        <w:w w:val="100"/>
        <w:sz w:val="22"/>
        <w:szCs w:val="22"/>
        <w:lang w:val="en-US" w:eastAsia="en-US" w:bidi="ar-SA"/>
      </w:rPr>
    </w:lvl>
    <w:lvl w:ilvl="1" w:tplc="D2C8E6A2">
      <w:start w:val="1"/>
      <w:numFmt w:val="lowerRoman"/>
      <w:lvlText w:val="%2."/>
      <w:lvlJc w:val="left"/>
      <w:pPr>
        <w:ind w:left="966" w:hanging="423"/>
      </w:pPr>
      <w:rPr>
        <w:rFonts w:ascii="Calibri" w:eastAsia="Calibri" w:hAnsi="Calibri" w:cs="Calibri" w:hint="default"/>
        <w:b w:val="0"/>
        <w:bCs w:val="0"/>
        <w:i w:val="0"/>
        <w:iCs w:val="0"/>
        <w:spacing w:val="0"/>
        <w:w w:val="100"/>
        <w:sz w:val="22"/>
        <w:szCs w:val="22"/>
        <w:lang w:val="en-US" w:eastAsia="en-US" w:bidi="ar-SA"/>
      </w:rPr>
    </w:lvl>
    <w:lvl w:ilvl="2" w:tplc="76922872">
      <w:numFmt w:val="bullet"/>
      <w:lvlText w:val="•"/>
      <w:lvlJc w:val="left"/>
      <w:pPr>
        <w:ind w:left="1968" w:hanging="423"/>
      </w:pPr>
      <w:rPr>
        <w:rFonts w:hint="default"/>
        <w:lang w:val="en-US" w:eastAsia="en-US" w:bidi="ar-SA"/>
      </w:rPr>
    </w:lvl>
    <w:lvl w:ilvl="3" w:tplc="1686950C">
      <w:numFmt w:val="bullet"/>
      <w:lvlText w:val="•"/>
      <w:lvlJc w:val="left"/>
      <w:pPr>
        <w:ind w:left="2977" w:hanging="423"/>
      </w:pPr>
      <w:rPr>
        <w:rFonts w:hint="default"/>
        <w:lang w:val="en-US" w:eastAsia="en-US" w:bidi="ar-SA"/>
      </w:rPr>
    </w:lvl>
    <w:lvl w:ilvl="4" w:tplc="7C7ABFAA">
      <w:numFmt w:val="bullet"/>
      <w:lvlText w:val="•"/>
      <w:lvlJc w:val="left"/>
      <w:pPr>
        <w:ind w:left="3986" w:hanging="423"/>
      </w:pPr>
      <w:rPr>
        <w:rFonts w:hint="default"/>
        <w:lang w:val="en-US" w:eastAsia="en-US" w:bidi="ar-SA"/>
      </w:rPr>
    </w:lvl>
    <w:lvl w:ilvl="5" w:tplc="768C459A">
      <w:numFmt w:val="bullet"/>
      <w:lvlText w:val="•"/>
      <w:lvlJc w:val="left"/>
      <w:pPr>
        <w:ind w:left="4995" w:hanging="423"/>
      </w:pPr>
      <w:rPr>
        <w:rFonts w:hint="default"/>
        <w:lang w:val="en-US" w:eastAsia="en-US" w:bidi="ar-SA"/>
      </w:rPr>
    </w:lvl>
    <w:lvl w:ilvl="6" w:tplc="72B4F708">
      <w:numFmt w:val="bullet"/>
      <w:lvlText w:val="•"/>
      <w:lvlJc w:val="left"/>
      <w:pPr>
        <w:ind w:left="6004" w:hanging="423"/>
      </w:pPr>
      <w:rPr>
        <w:rFonts w:hint="default"/>
        <w:lang w:val="en-US" w:eastAsia="en-US" w:bidi="ar-SA"/>
      </w:rPr>
    </w:lvl>
    <w:lvl w:ilvl="7" w:tplc="9C6EAF86">
      <w:numFmt w:val="bullet"/>
      <w:lvlText w:val="•"/>
      <w:lvlJc w:val="left"/>
      <w:pPr>
        <w:ind w:left="7012" w:hanging="423"/>
      </w:pPr>
      <w:rPr>
        <w:rFonts w:hint="default"/>
        <w:lang w:val="en-US" w:eastAsia="en-US" w:bidi="ar-SA"/>
      </w:rPr>
    </w:lvl>
    <w:lvl w:ilvl="8" w:tplc="4A4259A0">
      <w:numFmt w:val="bullet"/>
      <w:lvlText w:val="•"/>
      <w:lvlJc w:val="left"/>
      <w:pPr>
        <w:ind w:left="8021" w:hanging="423"/>
      </w:pPr>
      <w:rPr>
        <w:rFonts w:hint="default"/>
        <w:lang w:val="en-US" w:eastAsia="en-US" w:bidi="ar-SA"/>
      </w:rPr>
    </w:lvl>
  </w:abstractNum>
  <w:abstractNum w:abstractNumId="170" w15:restartNumberingAfterBreak="0">
    <w:nsid w:val="50005D88"/>
    <w:multiLevelType w:val="hybridMultilevel"/>
    <w:tmpl w:val="E4DA22C8"/>
    <w:lvl w:ilvl="0" w:tplc="AE7C6436">
      <w:start w:val="1"/>
      <w:numFmt w:val="lowerLetter"/>
      <w:lvlText w:val="%1."/>
      <w:lvlJc w:val="left"/>
      <w:pPr>
        <w:ind w:left="394" w:hanging="313"/>
      </w:pPr>
      <w:rPr>
        <w:rFonts w:ascii="Calibri" w:eastAsia="Calibri" w:hAnsi="Calibri" w:cs="Calibri" w:hint="default"/>
        <w:b/>
        <w:bCs/>
        <w:i w:val="0"/>
        <w:iCs w:val="0"/>
        <w:spacing w:val="0"/>
        <w:w w:val="88"/>
        <w:sz w:val="22"/>
        <w:szCs w:val="22"/>
        <w:u w:val="single" w:color="000000"/>
        <w:lang w:val="en-US" w:eastAsia="en-US" w:bidi="ar-SA"/>
      </w:rPr>
    </w:lvl>
    <w:lvl w:ilvl="1" w:tplc="F27E659E">
      <w:numFmt w:val="bullet"/>
      <w:lvlText w:val="•"/>
      <w:lvlJc w:val="left"/>
      <w:pPr>
        <w:ind w:left="626" w:hanging="313"/>
      </w:pPr>
      <w:rPr>
        <w:rFonts w:hint="default"/>
        <w:lang w:val="en-US" w:eastAsia="en-US" w:bidi="ar-SA"/>
      </w:rPr>
    </w:lvl>
    <w:lvl w:ilvl="2" w:tplc="BEF6530A">
      <w:numFmt w:val="bullet"/>
      <w:lvlText w:val="•"/>
      <w:lvlJc w:val="left"/>
      <w:pPr>
        <w:ind w:left="853" w:hanging="313"/>
      </w:pPr>
      <w:rPr>
        <w:rFonts w:hint="default"/>
        <w:lang w:val="en-US" w:eastAsia="en-US" w:bidi="ar-SA"/>
      </w:rPr>
    </w:lvl>
    <w:lvl w:ilvl="3" w:tplc="05A4BDD2">
      <w:numFmt w:val="bullet"/>
      <w:lvlText w:val="•"/>
      <w:lvlJc w:val="left"/>
      <w:pPr>
        <w:ind w:left="1079" w:hanging="313"/>
      </w:pPr>
      <w:rPr>
        <w:rFonts w:hint="default"/>
        <w:lang w:val="en-US" w:eastAsia="en-US" w:bidi="ar-SA"/>
      </w:rPr>
    </w:lvl>
    <w:lvl w:ilvl="4" w:tplc="B81CA2DC">
      <w:numFmt w:val="bullet"/>
      <w:lvlText w:val="•"/>
      <w:lvlJc w:val="left"/>
      <w:pPr>
        <w:ind w:left="1306" w:hanging="313"/>
      </w:pPr>
      <w:rPr>
        <w:rFonts w:hint="default"/>
        <w:lang w:val="en-US" w:eastAsia="en-US" w:bidi="ar-SA"/>
      </w:rPr>
    </w:lvl>
    <w:lvl w:ilvl="5" w:tplc="613CBF3A">
      <w:numFmt w:val="bullet"/>
      <w:lvlText w:val="•"/>
      <w:lvlJc w:val="left"/>
      <w:pPr>
        <w:ind w:left="1532" w:hanging="313"/>
      </w:pPr>
      <w:rPr>
        <w:rFonts w:hint="default"/>
        <w:lang w:val="en-US" w:eastAsia="en-US" w:bidi="ar-SA"/>
      </w:rPr>
    </w:lvl>
    <w:lvl w:ilvl="6" w:tplc="9D6CDA94">
      <w:numFmt w:val="bullet"/>
      <w:lvlText w:val="•"/>
      <w:lvlJc w:val="left"/>
      <w:pPr>
        <w:ind w:left="1759" w:hanging="313"/>
      </w:pPr>
      <w:rPr>
        <w:rFonts w:hint="default"/>
        <w:lang w:val="en-US" w:eastAsia="en-US" w:bidi="ar-SA"/>
      </w:rPr>
    </w:lvl>
    <w:lvl w:ilvl="7" w:tplc="EA009C38">
      <w:numFmt w:val="bullet"/>
      <w:lvlText w:val="•"/>
      <w:lvlJc w:val="left"/>
      <w:pPr>
        <w:ind w:left="1985" w:hanging="313"/>
      </w:pPr>
      <w:rPr>
        <w:rFonts w:hint="default"/>
        <w:lang w:val="en-US" w:eastAsia="en-US" w:bidi="ar-SA"/>
      </w:rPr>
    </w:lvl>
    <w:lvl w:ilvl="8" w:tplc="928C9C7A">
      <w:numFmt w:val="bullet"/>
      <w:lvlText w:val="•"/>
      <w:lvlJc w:val="left"/>
      <w:pPr>
        <w:ind w:left="2212" w:hanging="313"/>
      </w:pPr>
      <w:rPr>
        <w:rFonts w:hint="default"/>
        <w:lang w:val="en-US" w:eastAsia="en-US" w:bidi="ar-SA"/>
      </w:rPr>
    </w:lvl>
  </w:abstractNum>
  <w:abstractNum w:abstractNumId="171" w15:restartNumberingAfterBreak="0">
    <w:nsid w:val="505F02B9"/>
    <w:multiLevelType w:val="hybridMultilevel"/>
    <w:tmpl w:val="61FA43A8"/>
    <w:lvl w:ilvl="0" w:tplc="D86C2938">
      <w:start w:val="1"/>
      <w:numFmt w:val="lowerLetter"/>
      <w:lvlText w:val="%1."/>
      <w:lvlJc w:val="left"/>
      <w:pPr>
        <w:ind w:left="544" w:hanging="428"/>
      </w:pPr>
      <w:rPr>
        <w:rFonts w:ascii="Calibri" w:eastAsia="Calibri" w:hAnsi="Calibri" w:cs="Calibri" w:hint="default"/>
        <w:b w:val="0"/>
        <w:bCs w:val="0"/>
        <w:i w:val="0"/>
        <w:iCs w:val="0"/>
        <w:spacing w:val="-1"/>
        <w:w w:val="100"/>
        <w:sz w:val="22"/>
        <w:szCs w:val="22"/>
        <w:lang w:val="en-US" w:eastAsia="en-US" w:bidi="ar-SA"/>
      </w:rPr>
    </w:lvl>
    <w:lvl w:ilvl="1" w:tplc="9078E294">
      <w:start w:val="1"/>
      <w:numFmt w:val="lowerRoman"/>
      <w:lvlText w:val="%2."/>
      <w:lvlJc w:val="left"/>
      <w:pPr>
        <w:ind w:left="966" w:hanging="423"/>
      </w:pPr>
      <w:rPr>
        <w:rFonts w:ascii="Calibri" w:eastAsia="Calibri" w:hAnsi="Calibri" w:cs="Calibri" w:hint="default"/>
        <w:b w:val="0"/>
        <w:bCs w:val="0"/>
        <w:i w:val="0"/>
        <w:iCs w:val="0"/>
        <w:spacing w:val="0"/>
        <w:w w:val="100"/>
        <w:sz w:val="22"/>
        <w:szCs w:val="22"/>
        <w:lang w:val="en-US" w:eastAsia="en-US" w:bidi="ar-SA"/>
      </w:rPr>
    </w:lvl>
    <w:lvl w:ilvl="2" w:tplc="C9C87D92">
      <w:numFmt w:val="bullet"/>
      <w:lvlText w:val="•"/>
      <w:lvlJc w:val="left"/>
      <w:pPr>
        <w:ind w:left="1968" w:hanging="423"/>
      </w:pPr>
      <w:rPr>
        <w:rFonts w:hint="default"/>
        <w:lang w:val="en-US" w:eastAsia="en-US" w:bidi="ar-SA"/>
      </w:rPr>
    </w:lvl>
    <w:lvl w:ilvl="3" w:tplc="B650994E">
      <w:numFmt w:val="bullet"/>
      <w:lvlText w:val="•"/>
      <w:lvlJc w:val="left"/>
      <w:pPr>
        <w:ind w:left="2977" w:hanging="423"/>
      </w:pPr>
      <w:rPr>
        <w:rFonts w:hint="default"/>
        <w:lang w:val="en-US" w:eastAsia="en-US" w:bidi="ar-SA"/>
      </w:rPr>
    </w:lvl>
    <w:lvl w:ilvl="4" w:tplc="E0326166">
      <w:numFmt w:val="bullet"/>
      <w:lvlText w:val="•"/>
      <w:lvlJc w:val="left"/>
      <w:pPr>
        <w:ind w:left="3986" w:hanging="423"/>
      </w:pPr>
      <w:rPr>
        <w:rFonts w:hint="default"/>
        <w:lang w:val="en-US" w:eastAsia="en-US" w:bidi="ar-SA"/>
      </w:rPr>
    </w:lvl>
    <w:lvl w:ilvl="5" w:tplc="FCAC07F0">
      <w:numFmt w:val="bullet"/>
      <w:lvlText w:val="•"/>
      <w:lvlJc w:val="left"/>
      <w:pPr>
        <w:ind w:left="4995" w:hanging="423"/>
      </w:pPr>
      <w:rPr>
        <w:rFonts w:hint="default"/>
        <w:lang w:val="en-US" w:eastAsia="en-US" w:bidi="ar-SA"/>
      </w:rPr>
    </w:lvl>
    <w:lvl w:ilvl="6" w:tplc="C9D457D8">
      <w:numFmt w:val="bullet"/>
      <w:lvlText w:val="•"/>
      <w:lvlJc w:val="left"/>
      <w:pPr>
        <w:ind w:left="6004" w:hanging="423"/>
      </w:pPr>
      <w:rPr>
        <w:rFonts w:hint="default"/>
        <w:lang w:val="en-US" w:eastAsia="en-US" w:bidi="ar-SA"/>
      </w:rPr>
    </w:lvl>
    <w:lvl w:ilvl="7" w:tplc="91C00EB6">
      <w:numFmt w:val="bullet"/>
      <w:lvlText w:val="•"/>
      <w:lvlJc w:val="left"/>
      <w:pPr>
        <w:ind w:left="7012" w:hanging="423"/>
      </w:pPr>
      <w:rPr>
        <w:rFonts w:hint="default"/>
        <w:lang w:val="en-US" w:eastAsia="en-US" w:bidi="ar-SA"/>
      </w:rPr>
    </w:lvl>
    <w:lvl w:ilvl="8" w:tplc="DE086F50">
      <w:numFmt w:val="bullet"/>
      <w:lvlText w:val="•"/>
      <w:lvlJc w:val="left"/>
      <w:pPr>
        <w:ind w:left="8021" w:hanging="423"/>
      </w:pPr>
      <w:rPr>
        <w:rFonts w:hint="default"/>
        <w:lang w:val="en-US" w:eastAsia="en-US" w:bidi="ar-SA"/>
      </w:rPr>
    </w:lvl>
  </w:abstractNum>
  <w:abstractNum w:abstractNumId="172" w15:restartNumberingAfterBreak="0">
    <w:nsid w:val="50936A1C"/>
    <w:multiLevelType w:val="hybridMultilevel"/>
    <w:tmpl w:val="F8DEFA1E"/>
    <w:lvl w:ilvl="0" w:tplc="D32615A0">
      <w:start w:val="1"/>
      <w:numFmt w:val="lowerLetter"/>
      <w:lvlText w:val="%1."/>
      <w:lvlJc w:val="left"/>
      <w:pPr>
        <w:ind w:left="544" w:hanging="428"/>
      </w:pPr>
      <w:rPr>
        <w:rFonts w:ascii="Calibri" w:eastAsia="Calibri" w:hAnsi="Calibri" w:cs="Calibri" w:hint="default"/>
        <w:b w:val="0"/>
        <w:bCs w:val="0"/>
        <w:i w:val="0"/>
        <w:iCs w:val="0"/>
        <w:spacing w:val="-1"/>
        <w:w w:val="100"/>
        <w:sz w:val="22"/>
        <w:szCs w:val="22"/>
        <w:lang w:val="en-US" w:eastAsia="en-US" w:bidi="ar-SA"/>
      </w:rPr>
    </w:lvl>
    <w:lvl w:ilvl="1" w:tplc="E8B638EC">
      <w:start w:val="1"/>
      <w:numFmt w:val="lowerRoman"/>
      <w:lvlText w:val="%2."/>
      <w:lvlJc w:val="left"/>
      <w:pPr>
        <w:ind w:left="966" w:hanging="423"/>
      </w:pPr>
      <w:rPr>
        <w:rFonts w:ascii="Calibri" w:eastAsia="Calibri" w:hAnsi="Calibri" w:cs="Calibri" w:hint="default"/>
        <w:b w:val="0"/>
        <w:bCs w:val="0"/>
        <w:i w:val="0"/>
        <w:iCs w:val="0"/>
        <w:spacing w:val="0"/>
        <w:w w:val="100"/>
        <w:sz w:val="22"/>
        <w:szCs w:val="22"/>
        <w:lang w:val="en-US" w:eastAsia="en-US" w:bidi="ar-SA"/>
      </w:rPr>
    </w:lvl>
    <w:lvl w:ilvl="2" w:tplc="26F4C3EE">
      <w:start w:val="1"/>
      <w:numFmt w:val="upperLetter"/>
      <w:lvlText w:val="%3."/>
      <w:lvlJc w:val="left"/>
      <w:pPr>
        <w:ind w:left="1393" w:hanging="428"/>
      </w:pPr>
      <w:rPr>
        <w:rFonts w:ascii="Calibri" w:eastAsia="Calibri" w:hAnsi="Calibri" w:cs="Calibri" w:hint="default"/>
        <w:b w:val="0"/>
        <w:bCs w:val="0"/>
        <w:i w:val="0"/>
        <w:iCs w:val="0"/>
        <w:spacing w:val="0"/>
        <w:w w:val="100"/>
        <w:sz w:val="22"/>
        <w:szCs w:val="22"/>
        <w:lang w:val="en-US" w:eastAsia="en-US" w:bidi="ar-SA"/>
      </w:rPr>
    </w:lvl>
    <w:lvl w:ilvl="3" w:tplc="39921CCE">
      <w:numFmt w:val="bullet"/>
      <w:lvlText w:val="•"/>
      <w:lvlJc w:val="left"/>
      <w:pPr>
        <w:ind w:left="2479" w:hanging="428"/>
      </w:pPr>
      <w:rPr>
        <w:rFonts w:hint="default"/>
        <w:lang w:val="en-US" w:eastAsia="en-US" w:bidi="ar-SA"/>
      </w:rPr>
    </w:lvl>
    <w:lvl w:ilvl="4" w:tplc="8E6E9BE8">
      <w:numFmt w:val="bullet"/>
      <w:lvlText w:val="•"/>
      <w:lvlJc w:val="left"/>
      <w:pPr>
        <w:ind w:left="3559" w:hanging="428"/>
      </w:pPr>
      <w:rPr>
        <w:rFonts w:hint="default"/>
        <w:lang w:val="en-US" w:eastAsia="en-US" w:bidi="ar-SA"/>
      </w:rPr>
    </w:lvl>
    <w:lvl w:ilvl="5" w:tplc="88FEE22A">
      <w:numFmt w:val="bullet"/>
      <w:lvlText w:val="•"/>
      <w:lvlJc w:val="left"/>
      <w:pPr>
        <w:ind w:left="4639" w:hanging="428"/>
      </w:pPr>
      <w:rPr>
        <w:rFonts w:hint="default"/>
        <w:lang w:val="en-US" w:eastAsia="en-US" w:bidi="ar-SA"/>
      </w:rPr>
    </w:lvl>
    <w:lvl w:ilvl="6" w:tplc="064CD7C2">
      <w:numFmt w:val="bullet"/>
      <w:lvlText w:val="•"/>
      <w:lvlJc w:val="left"/>
      <w:pPr>
        <w:ind w:left="5719" w:hanging="428"/>
      </w:pPr>
      <w:rPr>
        <w:rFonts w:hint="default"/>
        <w:lang w:val="en-US" w:eastAsia="en-US" w:bidi="ar-SA"/>
      </w:rPr>
    </w:lvl>
    <w:lvl w:ilvl="7" w:tplc="DCA64AE4">
      <w:numFmt w:val="bullet"/>
      <w:lvlText w:val="•"/>
      <w:lvlJc w:val="left"/>
      <w:pPr>
        <w:ind w:left="6799" w:hanging="428"/>
      </w:pPr>
      <w:rPr>
        <w:rFonts w:hint="default"/>
        <w:lang w:val="en-US" w:eastAsia="en-US" w:bidi="ar-SA"/>
      </w:rPr>
    </w:lvl>
    <w:lvl w:ilvl="8" w:tplc="9ED4C1DE">
      <w:numFmt w:val="bullet"/>
      <w:lvlText w:val="•"/>
      <w:lvlJc w:val="left"/>
      <w:pPr>
        <w:ind w:left="7879" w:hanging="428"/>
      </w:pPr>
      <w:rPr>
        <w:rFonts w:hint="default"/>
        <w:lang w:val="en-US" w:eastAsia="en-US" w:bidi="ar-SA"/>
      </w:rPr>
    </w:lvl>
  </w:abstractNum>
  <w:abstractNum w:abstractNumId="173" w15:restartNumberingAfterBreak="0">
    <w:nsid w:val="50A810C6"/>
    <w:multiLevelType w:val="hybridMultilevel"/>
    <w:tmpl w:val="5472EC70"/>
    <w:lvl w:ilvl="0" w:tplc="2126058E">
      <w:start w:val="1"/>
      <w:numFmt w:val="lowerLetter"/>
      <w:lvlText w:val="%1."/>
      <w:lvlJc w:val="left"/>
      <w:pPr>
        <w:ind w:left="544" w:hanging="428"/>
      </w:pPr>
      <w:rPr>
        <w:rFonts w:ascii="Calibri" w:eastAsia="Calibri" w:hAnsi="Calibri" w:cs="Calibri" w:hint="default"/>
        <w:b w:val="0"/>
        <w:bCs w:val="0"/>
        <w:i w:val="0"/>
        <w:iCs w:val="0"/>
        <w:spacing w:val="-1"/>
        <w:w w:val="100"/>
        <w:sz w:val="22"/>
        <w:szCs w:val="22"/>
        <w:lang w:val="en-US" w:eastAsia="en-US" w:bidi="ar-SA"/>
      </w:rPr>
    </w:lvl>
    <w:lvl w:ilvl="1" w:tplc="62D86630">
      <w:numFmt w:val="bullet"/>
      <w:lvlText w:val="•"/>
      <w:lvlJc w:val="left"/>
      <w:pPr>
        <w:ind w:left="1489" w:hanging="428"/>
      </w:pPr>
      <w:rPr>
        <w:rFonts w:hint="default"/>
        <w:lang w:val="en-US" w:eastAsia="en-US" w:bidi="ar-SA"/>
      </w:rPr>
    </w:lvl>
    <w:lvl w:ilvl="2" w:tplc="95AA138E">
      <w:numFmt w:val="bullet"/>
      <w:lvlText w:val="•"/>
      <w:lvlJc w:val="left"/>
      <w:pPr>
        <w:ind w:left="2439" w:hanging="428"/>
      </w:pPr>
      <w:rPr>
        <w:rFonts w:hint="default"/>
        <w:lang w:val="en-US" w:eastAsia="en-US" w:bidi="ar-SA"/>
      </w:rPr>
    </w:lvl>
    <w:lvl w:ilvl="3" w:tplc="7D361F5E">
      <w:numFmt w:val="bullet"/>
      <w:lvlText w:val="•"/>
      <w:lvlJc w:val="left"/>
      <w:pPr>
        <w:ind w:left="3389" w:hanging="428"/>
      </w:pPr>
      <w:rPr>
        <w:rFonts w:hint="default"/>
        <w:lang w:val="en-US" w:eastAsia="en-US" w:bidi="ar-SA"/>
      </w:rPr>
    </w:lvl>
    <w:lvl w:ilvl="4" w:tplc="BDFE7404">
      <w:numFmt w:val="bullet"/>
      <w:lvlText w:val="•"/>
      <w:lvlJc w:val="left"/>
      <w:pPr>
        <w:ind w:left="4339" w:hanging="428"/>
      </w:pPr>
      <w:rPr>
        <w:rFonts w:hint="default"/>
        <w:lang w:val="en-US" w:eastAsia="en-US" w:bidi="ar-SA"/>
      </w:rPr>
    </w:lvl>
    <w:lvl w:ilvl="5" w:tplc="40321FA2">
      <w:numFmt w:val="bullet"/>
      <w:lvlText w:val="•"/>
      <w:lvlJc w:val="left"/>
      <w:pPr>
        <w:ind w:left="5289" w:hanging="428"/>
      </w:pPr>
      <w:rPr>
        <w:rFonts w:hint="default"/>
        <w:lang w:val="en-US" w:eastAsia="en-US" w:bidi="ar-SA"/>
      </w:rPr>
    </w:lvl>
    <w:lvl w:ilvl="6" w:tplc="DC94B6F6">
      <w:numFmt w:val="bullet"/>
      <w:lvlText w:val="•"/>
      <w:lvlJc w:val="left"/>
      <w:pPr>
        <w:ind w:left="6239" w:hanging="428"/>
      </w:pPr>
      <w:rPr>
        <w:rFonts w:hint="default"/>
        <w:lang w:val="en-US" w:eastAsia="en-US" w:bidi="ar-SA"/>
      </w:rPr>
    </w:lvl>
    <w:lvl w:ilvl="7" w:tplc="6AC227D2">
      <w:numFmt w:val="bullet"/>
      <w:lvlText w:val="•"/>
      <w:lvlJc w:val="left"/>
      <w:pPr>
        <w:ind w:left="7189" w:hanging="428"/>
      </w:pPr>
      <w:rPr>
        <w:rFonts w:hint="default"/>
        <w:lang w:val="en-US" w:eastAsia="en-US" w:bidi="ar-SA"/>
      </w:rPr>
    </w:lvl>
    <w:lvl w:ilvl="8" w:tplc="162008BE">
      <w:numFmt w:val="bullet"/>
      <w:lvlText w:val="•"/>
      <w:lvlJc w:val="left"/>
      <w:pPr>
        <w:ind w:left="8139" w:hanging="428"/>
      </w:pPr>
      <w:rPr>
        <w:rFonts w:hint="default"/>
        <w:lang w:val="en-US" w:eastAsia="en-US" w:bidi="ar-SA"/>
      </w:rPr>
    </w:lvl>
  </w:abstractNum>
  <w:abstractNum w:abstractNumId="174" w15:restartNumberingAfterBreak="0">
    <w:nsid w:val="50F80705"/>
    <w:multiLevelType w:val="hybridMultilevel"/>
    <w:tmpl w:val="452619F8"/>
    <w:lvl w:ilvl="0" w:tplc="FE9AE95A">
      <w:start w:val="1"/>
      <w:numFmt w:val="lowerLetter"/>
      <w:lvlText w:val="%1."/>
      <w:lvlJc w:val="left"/>
      <w:pPr>
        <w:ind w:left="398" w:hanging="336"/>
      </w:pPr>
      <w:rPr>
        <w:rFonts w:hint="default"/>
        <w:color w:val="9900FF"/>
        <w:spacing w:val="-1"/>
        <w:w w:val="88"/>
        <w:lang w:val="en-US" w:eastAsia="en-US" w:bidi="ar-SA"/>
      </w:rPr>
    </w:lvl>
    <w:lvl w:ilvl="1" w:tplc="9FE0F33A">
      <w:start w:val="1"/>
      <w:numFmt w:val="lowerRoman"/>
      <w:lvlText w:val="%2."/>
      <w:lvlJc w:val="left"/>
      <w:pPr>
        <w:ind w:left="874" w:hanging="159"/>
      </w:pPr>
      <w:rPr>
        <w:rFonts w:hint="default"/>
        <w:strike w:val="0"/>
        <w:spacing w:val="-2"/>
        <w:w w:val="84"/>
        <w:lang w:val="en-US" w:eastAsia="en-US" w:bidi="ar-SA"/>
      </w:rPr>
    </w:lvl>
    <w:lvl w:ilvl="2" w:tplc="4DA401C0">
      <w:numFmt w:val="bullet"/>
      <w:lvlText w:val="•"/>
      <w:lvlJc w:val="left"/>
      <w:pPr>
        <w:ind w:left="880" w:hanging="159"/>
      </w:pPr>
      <w:rPr>
        <w:rFonts w:hint="default"/>
        <w:lang w:val="en-US" w:eastAsia="en-US" w:bidi="ar-SA"/>
      </w:rPr>
    </w:lvl>
    <w:lvl w:ilvl="3" w:tplc="623049DA">
      <w:numFmt w:val="bullet"/>
      <w:lvlText w:val="•"/>
      <w:lvlJc w:val="left"/>
      <w:pPr>
        <w:ind w:left="1299" w:hanging="159"/>
      </w:pPr>
      <w:rPr>
        <w:rFonts w:hint="default"/>
        <w:lang w:val="en-US" w:eastAsia="en-US" w:bidi="ar-SA"/>
      </w:rPr>
    </w:lvl>
    <w:lvl w:ilvl="4" w:tplc="903CDC3E">
      <w:numFmt w:val="bullet"/>
      <w:lvlText w:val="•"/>
      <w:lvlJc w:val="left"/>
      <w:pPr>
        <w:ind w:left="1718" w:hanging="159"/>
      </w:pPr>
      <w:rPr>
        <w:rFonts w:hint="default"/>
        <w:lang w:val="en-US" w:eastAsia="en-US" w:bidi="ar-SA"/>
      </w:rPr>
    </w:lvl>
    <w:lvl w:ilvl="5" w:tplc="ECBECA1E">
      <w:numFmt w:val="bullet"/>
      <w:lvlText w:val="•"/>
      <w:lvlJc w:val="left"/>
      <w:pPr>
        <w:ind w:left="2138" w:hanging="159"/>
      </w:pPr>
      <w:rPr>
        <w:rFonts w:hint="default"/>
        <w:lang w:val="en-US" w:eastAsia="en-US" w:bidi="ar-SA"/>
      </w:rPr>
    </w:lvl>
    <w:lvl w:ilvl="6" w:tplc="9D88FD4E">
      <w:numFmt w:val="bullet"/>
      <w:lvlText w:val="•"/>
      <w:lvlJc w:val="left"/>
      <w:pPr>
        <w:ind w:left="2557" w:hanging="159"/>
      </w:pPr>
      <w:rPr>
        <w:rFonts w:hint="default"/>
        <w:lang w:val="en-US" w:eastAsia="en-US" w:bidi="ar-SA"/>
      </w:rPr>
    </w:lvl>
    <w:lvl w:ilvl="7" w:tplc="39C24846">
      <w:numFmt w:val="bullet"/>
      <w:lvlText w:val="•"/>
      <w:lvlJc w:val="left"/>
      <w:pPr>
        <w:ind w:left="2976" w:hanging="159"/>
      </w:pPr>
      <w:rPr>
        <w:rFonts w:hint="default"/>
        <w:lang w:val="en-US" w:eastAsia="en-US" w:bidi="ar-SA"/>
      </w:rPr>
    </w:lvl>
    <w:lvl w:ilvl="8" w:tplc="30E293AA">
      <w:numFmt w:val="bullet"/>
      <w:lvlText w:val="•"/>
      <w:lvlJc w:val="left"/>
      <w:pPr>
        <w:ind w:left="3396" w:hanging="159"/>
      </w:pPr>
      <w:rPr>
        <w:rFonts w:hint="default"/>
        <w:lang w:val="en-US" w:eastAsia="en-US" w:bidi="ar-SA"/>
      </w:rPr>
    </w:lvl>
  </w:abstractNum>
  <w:abstractNum w:abstractNumId="175" w15:restartNumberingAfterBreak="0">
    <w:nsid w:val="51B37AAF"/>
    <w:multiLevelType w:val="hybridMultilevel"/>
    <w:tmpl w:val="9C62FF5E"/>
    <w:lvl w:ilvl="0" w:tplc="522E2556">
      <w:start w:val="2"/>
      <w:numFmt w:val="lowerRoman"/>
      <w:lvlText w:val="%1."/>
      <w:lvlJc w:val="left"/>
      <w:pPr>
        <w:ind w:left="658" w:hanging="240"/>
      </w:pPr>
      <w:rPr>
        <w:rFonts w:hint="default"/>
        <w:strike/>
        <w:spacing w:val="-2"/>
        <w:w w:val="89"/>
        <w:lang w:val="en-US" w:eastAsia="en-US" w:bidi="ar-SA"/>
      </w:rPr>
    </w:lvl>
    <w:lvl w:ilvl="1" w:tplc="C4767D78">
      <w:numFmt w:val="bullet"/>
      <w:lvlText w:val="•"/>
      <w:lvlJc w:val="left"/>
      <w:pPr>
        <w:ind w:left="834" w:hanging="240"/>
      </w:pPr>
      <w:rPr>
        <w:rFonts w:hint="default"/>
        <w:lang w:val="en-US" w:eastAsia="en-US" w:bidi="ar-SA"/>
      </w:rPr>
    </w:lvl>
    <w:lvl w:ilvl="2" w:tplc="FE40A69A">
      <w:numFmt w:val="bullet"/>
      <w:lvlText w:val="•"/>
      <w:lvlJc w:val="left"/>
      <w:pPr>
        <w:ind w:left="1009" w:hanging="240"/>
      </w:pPr>
      <w:rPr>
        <w:rFonts w:hint="default"/>
        <w:lang w:val="en-US" w:eastAsia="en-US" w:bidi="ar-SA"/>
      </w:rPr>
    </w:lvl>
    <w:lvl w:ilvl="3" w:tplc="FD14809C">
      <w:numFmt w:val="bullet"/>
      <w:lvlText w:val="•"/>
      <w:lvlJc w:val="left"/>
      <w:pPr>
        <w:ind w:left="1183" w:hanging="240"/>
      </w:pPr>
      <w:rPr>
        <w:rFonts w:hint="default"/>
        <w:lang w:val="en-US" w:eastAsia="en-US" w:bidi="ar-SA"/>
      </w:rPr>
    </w:lvl>
    <w:lvl w:ilvl="4" w:tplc="568EDB54">
      <w:numFmt w:val="bullet"/>
      <w:lvlText w:val="•"/>
      <w:lvlJc w:val="left"/>
      <w:pPr>
        <w:ind w:left="1358" w:hanging="240"/>
      </w:pPr>
      <w:rPr>
        <w:rFonts w:hint="default"/>
        <w:lang w:val="en-US" w:eastAsia="en-US" w:bidi="ar-SA"/>
      </w:rPr>
    </w:lvl>
    <w:lvl w:ilvl="5" w:tplc="C51E991E">
      <w:numFmt w:val="bullet"/>
      <w:lvlText w:val="•"/>
      <w:lvlJc w:val="left"/>
      <w:pPr>
        <w:ind w:left="1532" w:hanging="240"/>
      </w:pPr>
      <w:rPr>
        <w:rFonts w:hint="default"/>
        <w:lang w:val="en-US" w:eastAsia="en-US" w:bidi="ar-SA"/>
      </w:rPr>
    </w:lvl>
    <w:lvl w:ilvl="6" w:tplc="A26A666C">
      <w:numFmt w:val="bullet"/>
      <w:lvlText w:val="•"/>
      <w:lvlJc w:val="left"/>
      <w:pPr>
        <w:ind w:left="1707" w:hanging="240"/>
      </w:pPr>
      <w:rPr>
        <w:rFonts w:hint="default"/>
        <w:lang w:val="en-US" w:eastAsia="en-US" w:bidi="ar-SA"/>
      </w:rPr>
    </w:lvl>
    <w:lvl w:ilvl="7" w:tplc="D6900CD4">
      <w:numFmt w:val="bullet"/>
      <w:lvlText w:val="•"/>
      <w:lvlJc w:val="left"/>
      <w:pPr>
        <w:ind w:left="1881" w:hanging="240"/>
      </w:pPr>
      <w:rPr>
        <w:rFonts w:hint="default"/>
        <w:lang w:val="en-US" w:eastAsia="en-US" w:bidi="ar-SA"/>
      </w:rPr>
    </w:lvl>
    <w:lvl w:ilvl="8" w:tplc="9B966D28">
      <w:numFmt w:val="bullet"/>
      <w:lvlText w:val="•"/>
      <w:lvlJc w:val="left"/>
      <w:pPr>
        <w:ind w:left="2056" w:hanging="240"/>
      </w:pPr>
      <w:rPr>
        <w:rFonts w:hint="default"/>
        <w:lang w:val="en-US" w:eastAsia="en-US" w:bidi="ar-SA"/>
      </w:rPr>
    </w:lvl>
  </w:abstractNum>
  <w:abstractNum w:abstractNumId="176" w15:restartNumberingAfterBreak="0">
    <w:nsid w:val="51F73750"/>
    <w:multiLevelType w:val="hybridMultilevel"/>
    <w:tmpl w:val="5A1070D0"/>
    <w:lvl w:ilvl="0" w:tplc="5C5E1156">
      <w:start w:val="1"/>
      <w:numFmt w:val="lowerLetter"/>
      <w:lvlText w:val="%1."/>
      <w:lvlJc w:val="left"/>
      <w:pPr>
        <w:ind w:left="544" w:hanging="428"/>
      </w:pPr>
      <w:rPr>
        <w:rFonts w:ascii="Calibri" w:eastAsia="Calibri" w:hAnsi="Calibri" w:cs="Calibri" w:hint="default"/>
        <w:b w:val="0"/>
        <w:bCs w:val="0"/>
        <w:i w:val="0"/>
        <w:iCs w:val="0"/>
        <w:spacing w:val="-1"/>
        <w:w w:val="100"/>
        <w:sz w:val="22"/>
        <w:szCs w:val="22"/>
        <w:lang w:val="en-US" w:eastAsia="en-US" w:bidi="ar-SA"/>
      </w:rPr>
    </w:lvl>
    <w:lvl w:ilvl="1" w:tplc="6DF85502">
      <w:start w:val="1"/>
      <w:numFmt w:val="lowerRoman"/>
      <w:lvlText w:val="%2."/>
      <w:lvlJc w:val="left"/>
      <w:pPr>
        <w:ind w:left="966" w:hanging="423"/>
      </w:pPr>
      <w:rPr>
        <w:rFonts w:ascii="Calibri" w:eastAsia="Calibri" w:hAnsi="Calibri" w:cs="Calibri" w:hint="default"/>
        <w:b w:val="0"/>
        <w:bCs w:val="0"/>
        <w:i w:val="0"/>
        <w:iCs w:val="0"/>
        <w:spacing w:val="0"/>
        <w:w w:val="100"/>
        <w:sz w:val="22"/>
        <w:szCs w:val="22"/>
        <w:lang w:val="en-US" w:eastAsia="en-US" w:bidi="ar-SA"/>
      </w:rPr>
    </w:lvl>
    <w:lvl w:ilvl="2" w:tplc="AABA1A7C">
      <w:numFmt w:val="bullet"/>
      <w:lvlText w:val="•"/>
      <w:lvlJc w:val="left"/>
      <w:pPr>
        <w:ind w:left="1968" w:hanging="423"/>
      </w:pPr>
      <w:rPr>
        <w:rFonts w:hint="default"/>
        <w:lang w:val="en-US" w:eastAsia="en-US" w:bidi="ar-SA"/>
      </w:rPr>
    </w:lvl>
    <w:lvl w:ilvl="3" w:tplc="8FCAE4C2">
      <w:numFmt w:val="bullet"/>
      <w:lvlText w:val="•"/>
      <w:lvlJc w:val="left"/>
      <w:pPr>
        <w:ind w:left="2977" w:hanging="423"/>
      </w:pPr>
      <w:rPr>
        <w:rFonts w:hint="default"/>
        <w:lang w:val="en-US" w:eastAsia="en-US" w:bidi="ar-SA"/>
      </w:rPr>
    </w:lvl>
    <w:lvl w:ilvl="4" w:tplc="8F8C91EC">
      <w:numFmt w:val="bullet"/>
      <w:lvlText w:val="•"/>
      <w:lvlJc w:val="left"/>
      <w:pPr>
        <w:ind w:left="3986" w:hanging="423"/>
      </w:pPr>
      <w:rPr>
        <w:rFonts w:hint="default"/>
        <w:lang w:val="en-US" w:eastAsia="en-US" w:bidi="ar-SA"/>
      </w:rPr>
    </w:lvl>
    <w:lvl w:ilvl="5" w:tplc="A20ADFAC">
      <w:numFmt w:val="bullet"/>
      <w:lvlText w:val="•"/>
      <w:lvlJc w:val="left"/>
      <w:pPr>
        <w:ind w:left="4995" w:hanging="423"/>
      </w:pPr>
      <w:rPr>
        <w:rFonts w:hint="default"/>
        <w:lang w:val="en-US" w:eastAsia="en-US" w:bidi="ar-SA"/>
      </w:rPr>
    </w:lvl>
    <w:lvl w:ilvl="6" w:tplc="7AC690AA">
      <w:numFmt w:val="bullet"/>
      <w:lvlText w:val="•"/>
      <w:lvlJc w:val="left"/>
      <w:pPr>
        <w:ind w:left="6004" w:hanging="423"/>
      </w:pPr>
      <w:rPr>
        <w:rFonts w:hint="default"/>
        <w:lang w:val="en-US" w:eastAsia="en-US" w:bidi="ar-SA"/>
      </w:rPr>
    </w:lvl>
    <w:lvl w:ilvl="7" w:tplc="6C043600">
      <w:numFmt w:val="bullet"/>
      <w:lvlText w:val="•"/>
      <w:lvlJc w:val="left"/>
      <w:pPr>
        <w:ind w:left="7012" w:hanging="423"/>
      </w:pPr>
      <w:rPr>
        <w:rFonts w:hint="default"/>
        <w:lang w:val="en-US" w:eastAsia="en-US" w:bidi="ar-SA"/>
      </w:rPr>
    </w:lvl>
    <w:lvl w:ilvl="8" w:tplc="28C8E6BA">
      <w:numFmt w:val="bullet"/>
      <w:lvlText w:val="•"/>
      <w:lvlJc w:val="left"/>
      <w:pPr>
        <w:ind w:left="8021" w:hanging="423"/>
      </w:pPr>
      <w:rPr>
        <w:rFonts w:hint="default"/>
        <w:lang w:val="en-US" w:eastAsia="en-US" w:bidi="ar-SA"/>
      </w:rPr>
    </w:lvl>
  </w:abstractNum>
  <w:abstractNum w:abstractNumId="177" w15:restartNumberingAfterBreak="0">
    <w:nsid w:val="52380789"/>
    <w:multiLevelType w:val="hybridMultilevel"/>
    <w:tmpl w:val="AB06A3DE"/>
    <w:lvl w:ilvl="0" w:tplc="020CEEE0">
      <w:start w:val="1"/>
      <w:numFmt w:val="lowerRoman"/>
      <w:lvlText w:val="%1."/>
      <w:lvlJc w:val="left"/>
      <w:pPr>
        <w:ind w:left="427" w:hanging="284"/>
      </w:pPr>
      <w:rPr>
        <w:rFonts w:ascii="Calibri" w:eastAsia="Calibri" w:hAnsi="Calibri" w:cs="Calibri" w:hint="default"/>
        <w:b w:val="0"/>
        <w:bCs w:val="0"/>
        <w:i w:val="0"/>
        <w:iCs w:val="0"/>
        <w:spacing w:val="0"/>
        <w:w w:val="100"/>
        <w:sz w:val="22"/>
        <w:szCs w:val="22"/>
        <w:lang w:val="en-US" w:eastAsia="en-US" w:bidi="ar-SA"/>
      </w:rPr>
    </w:lvl>
    <w:lvl w:ilvl="1" w:tplc="8FDA409E">
      <w:numFmt w:val="bullet"/>
      <w:lvlText w:val="•"/>
      <w:lvlJc w:val="left"/>
      <w:pPr>
        <w:ind w:left="589" w:hanging="284"/>
      </w:pPr>
      <w:rPr>
        <w:rFonts w:hint="default"/>
        <w:lang w:val="en-US" w:eastAsia="en-US" w:bidi="ar-SA"/>
      </w:rPr>
    </w:lvl>
    <w:lvl w:ilvl="2" w:tplc="46244EE0">
      <w:numFmt w:val="bullet"/>
      <w:lvlText w:val="•"/>
      <w:lvlJc w:val="left"/>
      <w:pPr>
        <w:ind w:left="759" w:hanging="284"/>
      </w:pPr>
      <w:rPr>
        <w:rFonts w:hint="default"/>
        <w:lang w:val="en-US" w:eastAsia="en-US" w:bidi="ar-SA"/>
      </w:rPr>
    </w:lvl>
    <w:lvl w:ilvl="3" w:tplc="4C06EEDC">
      <w:numFmt w:val="bullet"/>
      <w:lvlText w:val="•"/>
      <w:lvlJc w:val="left"/>
      <w:pPr>
        <w:ind w:left="929" w:hanging="284"/>
      </w:pPr>
      <w:rPr>
        <w:rFonts w:hint="default"/>
        <w:lang w:val="en-US" w:eastAsia="en-US" w:bidi="ar-SA"/>
      </w:rPr>
    </w:lvl>
    <w:lvl w:ilvl="4" w:tplc="0638D028">
      <w:numFmt w:val="bullet"/>
      <w:lvlText w:val="•"/>
      <w:lvlJc w:val="left"/>
      <w:pPr>
        <w:ind w:left="1098" w:hanging="284"/>
      </w:pPr>
      <w:rPr>
        <w:rFonts w:hint="default"/>
        <w:lang w:val="en-US" w:eastAsia="en-US" w:bidi="ar-SA"/>
      </w:rPr>
    </w:lvl>
    <w:lvl w:ilvl="5" w:tplc="39FE1B3E">
      <w:numFmt w:val="bullet"/>
      <w:lvlText w:val="•"/>
      <w:lvlJc w:val="left"/>
      <w:pPr>
        <w:ind w:left="1268" w:hanging="284"/>
      </w:pPr>
      <w:rPr>
        <w:rFonts w:hint="default"/>
        <w:lang w:val="en-US" w:eastAsia="en-US" w:bidi="ar-SA"/>
      </w:rPr>
    </w:lvl>
    <w:lvl w:ilvl="6" w:tplc="860637EC">
      <w:numFmt w:val="bullet"/>
      <w:lvlText w:val="•"/>
      <w:lvlJc w:val="left"/>
      <w:pPr>
        <w:ind w:left="1438" w:hanging="284"/>
      </w:pPr>
      <w:rPr>
        <w:rFonts w:hint="default"/>
        <w:lang w:val="en-US" w:eastAsia="en-US" w:bidi="ar-SA"/>
      </w:rPr>
    </w:lvl>
    <w:lvl w:ilvl="7" w:tplc="B8564C54">
      <w:numFmt w:val="bullet"/>
      <w:lvlText w:val="•"/>
      <w:lvlJc w:val="left"/>
      <w:pPr>
        <w:ind w:left="1607" w:hanging="284"/>
      </w:pPr>
      <w:rPr>
        <w:rFonts w:hint="default"/>
        <w:lang w:val="en-US" w:eastAsia="en-US" w:bidi="ar-SA"/>
      </w:rPr>
    </w:lvl>
    <w:lvl w:ilvl="8" w:tplc="81DA0960">
      <w:numFmt w:val="bullet"/>
      <w:lvlText w:val="•"/>
      <w:lvlJc w:val="left"/>
      <w:pPr>
        <w:ind w:left="1777" w:hanging="284"/>
      </w:pPr>
      <w:rPr>
        <w:rFonts w:hint="default"/>
        <w:lang w:val="en-US" w:eastAsia="en-US" w:bidi="ar-SA"/>
      </w:rPr>
    </w:lvl>
  </w:abstractNum>
  <w:abstractNum w:abstractNumId="178" w15:restartNumberingAfterBreak="0">
    <w:nsid w:val="53B45665"/>
    <w:multiLevelType w:val="hybridMultilevel"/>
    <w:tmpl w:val="59381960"/>
    <w:lvl w:ilvl="0" w:tplc="DB7A7A8A">
      <w:start w:val="1"/>
      <w:numFmt w:val="lowerLetter"/>
      <w:lvlText w:val="%1."/>
      <w:lvlJc w:val="left"/>
      <w:pPr>
        <w:ind w:left="544" w:hanging="428"/>
      </w:pPr>
      <w:rPr>
        <w:rFonts w:ascii="Calibri" w:eastAsia="Calibri" w:hAnsi="Calibri" w:cs="Calibri" w:hint="default"/>
        <w:b/>
        <w:bCs/>
        <w:i w:val="0"/>
        <w:iCs w:val="0"/>
        <w:spacing w:val="0"/>
        <w:w w:val="100"/>
        <w:sz w:val="22"/>
        <w:szCs w:val="22"/>
        <w:lang w:val="en-US" w:eastAsia="en-US" w:bidi="ar-SA"/>
      </w:rPr>
    </w:lvl>
    <w:lvl w:ilvl="1" w:tplc="7666B8AE">
      <w:numFmt w:val="bullet"/>
      <w:lvlText w:val="•"/>
      <w:lvlJc w:val="left"/>
      <w:pPr>
        <w:ind w:left="1489" w:hanging="428"/>
      </w:pPr>
      <w:rPr>
        <w:rFonts w:hint="default"/>
        <w:lang w:val="en-US" w:eastAsia="en-US" w:bidi="ar-SA"/>
      </w:rPr>
    </w:lvl>
    <w:lvl w:ilvl="2" w:tplc="90E2BFB6">
      <w:numFmt w:val="bullet"/>
      <w:lvlText w:val="•"/>
      <w:lvlJc w:val="left"/>
      <w:pPr>
        <w:ind w:left="2439" w:hanging="428"/>
      </w:pPr>
      <w:rPr>
        <w:rFonts w:hint="default"/>
        <w:lang w:val="en-US" w:eastAsia="en-US" w:bidi="ar-SA"/>
      </w:rPr>
    </w:lvl>
    <w:lvl w:ilvl="3" w:tplc="219819E4">
      <w:numFmt w:val="bullet"/>
      <w:lvlText w:val="•"/>
      <w:lvlJc w:val="left"/>
      <w:pPr>
        <w:ind w:left="3389" w:hanging="428"/>
      </w:pPr>
      <w:rPr>
        <w:rFonts w:hint="default"/>
        <w:lang w:val="en-US" w:eastAsia="en-US" w:bidi="ar-SA"/>
      </w:rPr>
    </w:lvl>
    <w:lvl w:ilvl="4" w:tplc="B6DC9B0C">
      <w:numFmt w:val="bullet"/>
      <w:lvlText w:val="•"/>
      <w:lvlJc w:val="left"/>
      <w:pPr>
        <w:ind w:left="4339" w:hanging="428"/>
      </w:pPr>
      <w:rPr>
        <w:rFonts w:hint="default"/>
        <w:lang w:val="en-US" w:eastAsia="en-US" w:bidi="ar-SA"/>
      </w:rPr>
    </w:lvl>
    <w:lvl w:ilvl="5" w:tplc="91C0FD28">
      <w:numFmt w:val="bullet"/>
      <w:lvlText w:val="•"/>
      <w:lvlJc w:val="left"/>
      <w:pPr>
        <w:ind w:left="5289" w:hanging="428"/>
      </w:pPr>
      <w:rPr>
        <w:rFonts w:hint="default"/>
        <w:lang w:val="en-US" w:eastAsia="en-US" w:bidi="ar-SA"/>
      </w:rPr>
    </w:lvl>
    <w:lvl w:ilvl="6" w:tplc="6A6AD79A">
      <w:numFmt w:val="bullet"/>
      <w:lvlText w:val="•"/>
      <w:lvlJc w:val="left"/>
      <w:pPr>
        <w:ind w:left="6239" w:hanging="428"/>
      </w:pPr>
      <w:rPr>
        <w:rFonts w:hint="default"/>
        <w:lang w:val="en-US" w:eastAsia="en-US" w:bidi="ar-SA"/>
      </w:rPr>
    </w:lvl>
    <w:lvl w:ilvl="7" w:tplc="D124DB78">
      <w:numFmt w:val="bullet"/>
      <w:lvlText w:val="•"/>
      <w:lvlJc w:val="left"/>
      <w:pPr>
        <w:ind w:left="7189" w:hanging="428"/>
      </w:pPr>
      <w:rPr>
        <w:rFonts w:hint="default"/>
        <w:lang w:val="en-US" w:eastAsia="en-US" w:bidi="ar-SA"/>
      </w:rPr>
    </w:lvl>
    <w:lvl w:ilvl="8" w:tplc="200EF948">
      <w:numFmt w:val="bullet"/>
      <w:lvlText w:val="•"/>
      <w:lvlJc w:val="left"/>
      <w:pPr>
        <w:ind w:left="8139" w:hanging="428"/>
      </w:pPr>
      <w:rPr>
        <w:rFonts w:hint="default"/>
        <w:lang w:val="en-US" w:eastAsia="en-US" w:bidi="ar-SA"/>
      </w:rPr>
    </w:lvl>
  </w:abstractNum>
  <w:abstractNum w:abstractNumId="179" w15:restartNumberingAfterBreak="0">
    <w:nsid w:val="53DB46E0"/>
    <w:multiLevelType w:val="hybridMultilevel"/>
    <w:tmpl w:val="7FD80178"/>
    <w:lvl w:ilvl="0" w:tplc="C7F455A4">
      <w:start w:val="1"/>
      <w:numFmt w:val="lowerLetter"/>
      <w:lvlText w:val="%1."/>
      <w:lvlJc w:val="left"/>
      <w:pPr>
        <w:ind w:left="525" w:hanging="413"/>
      </w:pPr>
      <w:rPr>
        <w:rFonts w:ascii="Calibri" w:eastAsia="Calibri" w:hAnsi="Calibri" w:cs="Calibri" w:hint="default"/>
        <w:b w:val="0"/>
        <w:bCs w:val="0"/>
        <w:i w:val="0"/>
        <w:iCs w:val="0"/>
        <w:spacing w:val="-1"/>
        <w:w w:val="100"/>
        <w:sz w:val="22"/>
        <w:szCs w:val="22"/>
        <w:lang w:val="en-US" w:eastAsia="en-US" w:bidi="ar-SA"/>
      </w:rPr>
    </w:lvl>
    <w:lvl w:ilvl="1" w:tplc="DBD4F78E">
      <w:start w:val="1"/>
      <w:numFmt w:val="lowerRoman"/>
      <w:lvlText w:val="%2."/>
      <w:lvlJc w:val="left"/>
      <w:pPr>
        <w:ind w:left="832" w:hanging="308"/>
      </w:pPr>
      <w:rPr>
        <w:rFonts w:ascii="Calibri" w:eastAsia="Calibri" w:hAnsi="Calibri" w:cs="Calibri" w:hint="default"/>
        <w:b w:val="0"/>
        <w:bCs w:val="0"/>
        <w:i w:val="0"/>
        <w:iCs w:val="0"/>
        <w:spacing w:val="0"/>
        <w:w w:val="100"/>
        <w:sz w:val="22"/>
        <w:szCs w:val="22"/>
        <w:lang w:val="en-US" w:eastAsia="en-US" w:bidi="ar-SA"/>
      </w:rPr>
    </w:lvl>
    <w:lvl w:ilvl="2" w:tplc="CB8C4B6E">
      <w:numFmt w:val="bullet"/>
      <w:lvlText w:val="•"/>
      <w:lvlJc w:val="left"/>
      <w:pPr>
        <w:ind w:left="1766" w:hanging="308"/>
      </w:pPr>
      <w:rPr>
        <w:rFonts w:hint="default"/>
        <w:lang w:val="en-US" w:eastAsia="en-US" w:bidi="ar-SA"/>
      </w:rPr>
    </w:lvl>
    <w:lvl w:ilvl="3" w:tplc="2E189AD0">
      <w:numFmt w:val="bullet"/>
      <w:lvlText w:val="•"/>
      <w:lvlJc w:val="left"/>
      <w:pPr>
        <w:ind w:left="2693" w:hanging="308"/>
      </w:pPr>
      <w:rPr>
        <w:rFonts w:hint="default"/>
        <w:lang w:val="en-US" w:eastAsia="en-US" w:bidi="ar-SA"/>
      </w:rPr>
    </w:lvl>
    <w:lvl w:ilvl="4" w:tplc="B4E8D156">
      <w:numFmt w:val="bullet"/>
      <w:lvlText w:val="•"/>
      <w:lvlJc w:val="left"/>
      <w:pPr>
        <w:ind w:left="3620" w:hanging="308"/>
      </w:pPr>
      <w:rPr>
        <w:rFonts w:hint="default"/>
        <w:lang w:val="en-US" w:eastAsia="en-US" w:bidi="ar-SA"/>
      </w:rPr>
    </w:lvl>
    <w:lvl w:ilvl="5" w:tplc="4E50E51E">
      <w:numFmt w:val="bullet"/>
      <w:lvlText w:val="•"/>
      <w:lvlJc w:val="left"/>
      <w:pPr>
        <w:ind w:left="4547" w:hanging="308"/>
      </w:pPr>
      <w:rPr>
        <w:rFonts w:hint="default"/>
        <w:lang w:val="en-US" w:eastAsia="en-US" w:bidi="ar-SA"/>
      </w:rPr>
    </w:lvl>
    <w:lvl w:ilvl="6" w:tplc="701EA1AC">
      <w:numFmt w:val="bullet"/>
      <w:lvlText w:val="•"/>
      <w:lvlJc w:val="left"/>
      <w:pPr>
        <w:ind w:left="5473" w:hanging="308"/>
      </w:pPr>
      <w:rPr>
        <w:rFonts w:hint="default"/>
        <w:lang w:val="en-US" w:eastAsia="en-US" w:bidi="ar-SA"/>
      </w:rPr>
    </w:lvl>
    <w:lvl w:ilvl="7" w:tplc="D99CD51A">
      <w:numFmt w:val="bullet"/>
      <w:lvlText w:val="•"/>
      <w:lvlJc w:val="left"/>
      <w:pPr>
        <w:ind w:left="6400" w:hanging="308"/>
      </w:pPr>
      <w:rPr>
        <w:rFonts w:hint="default"/>
        <w:lang w:val="en-US" w:eastAsia="en-US" w:bidi="ar-SA"/>
      </w:rPr>
    </w:lvl>
    <w:lvl w:ilvl="8" w:tplc="FBE2C03A">
      <w:numFmt w:val="bullet"/>
      <w:lvlText w:val="•"/>
      <w:lvlJc w:val="left"/>
      <w:pPr>
        <w:ind w:left="7327" w:hanging="308"/>
      </w:pPr>
      <w:rPr>
        <w:rFonts w:hint="default"/>
        <w:lang w:val="en-US" w:eastAsia="en-US" w:bidi="ar-SA"/>
      </w:rPr>
    </w:lvl>
  </w:abstractNum>
  <w:abstractNum w:abstractNumId="180" w15:restartNumberingAfterBreak="0">
    <w:nsid w:val="54311343"/>
    <w:multiLevelType w:val="hybridMultilevel"/>
    <w:tmpl w:val="2FD8F880"/>
    <w:lvl w:ilvl="0" w:tplc="0EAC41E0">
      <w:start w:val="1"/>
      <w:numFmt w:val="lowerLetter"/>
      <w:lvlText w:val="%1."/>
      <w:lvlJc w:val="left"/>
      <w:pPr>
        <w:ind w:left="429" w:hanging="360"/>
      </w:pPr>
      <w:rPr>
        <w:rFonts w:ascii="Calibri" w:eastAsia="Calibri" w:hAnsi="Calibri" w:cs="Calibri" w:hint="default"/>
        <w:b w:val="0"/>
        <w:bCs w:val="0"/>
        <w:i w:val="0"/>
        <w:iCs w:val="0"/>
        <w:spacing w:val="-1"/>
        <w:w w:val="100"/>
        <w:sz w:val="22"/>
        <w:szCs w:val="22"/>
        <w:lang w:val="en-US" w:eastAsia="en-US" w:bidi="ar-SA"/>
      </w:rPr>
    </w:lvl>
    <w:lvl w:ilvl="1" w:tplc="93A6AB96">
      <w:numFmt w:val="bullet"/>
      <w:lvlText w:val="•"/>
      <w:lvlJc w:val="left"/>
      <w:pPr>
        <w:ind w:left="641" w:hanging="360"/>
      </w:pPr>
      <w:rPr>
        <w:rFonts w:hint="default"/>
        <w:lang w:val="en-US" w:eastAsia="en-US" w:bidi="ar-SA"/>
      </w:rPr>
    </w:lvl>
    <w:lvl w:ilvl="2" w:tplc="26FE3DAE">
      <w:numFmt w:val="bullet"/>
      <w:lvlText w:val="•"/>
      <w:lvlJc w:val="left"/>
      <w:pPr>
        <w:ind w:left="863" w:hanging="360"/>
      </w:pPr>
      <w:rPr>
        <w:rFonts w:hint="default"/>
        <w:lang w:val="en-US" w:eastAsia="en-US" w:bidi="ar-SA"/>
      </w:rPr>
    </w:lvl>
    <w:lvl w:ilvl="3" w:tplc="B37290AE">
      <w:numFmt w:val="bullet"/>
      <w:lvlText w:val="•"/>
      <w:lvlJc w:val="left"/>
      <w:pPr>
        <w:ind w:left="1084" w:hanging="360"/>
      </w:pPr>
      <w:rPr>
        <w:rFonts w:hint="default"/>
        <w:lang w:val="en-US" w:eastAsia="en-US" w:bidi="ar-SA"/>
      </w:rPr>
    </w:lvl>
    <w:lvl w:ilvl="4" w:tplc="F6A002C2">
      <w:numFmt w:val="bullet"/>
      <w:lvlText w:val="•"/>
      <w:lvlJc w:val="left"/>
      <w:pPr>
        <w:ind w:left="1306" w:hanging="360"/>
      </w:pPr>
      <w:rPr>
        <w:rFonts w:hint="default"/>
        <w:lang w:val="en-US" w:eastAsia="en-US" w:bidi="ar-SA"/>
      </w:rPr>
    </w:lvl>
    <w:lvl w:ilvl="5" w:tplc="0896E7BE">
      <w:numFmt w:val="bullet"/>
      <w:lvlText w:val="•"/>
      <w:lvlJc w:val="left"/>
      <w:pPr>
        <w:ind w:left="1528" w:hanging="360"/>
      </w:pPr>
      <w:rPr>
        <w:rFonts w:hint="default"/>
        <w:lang w:val="en-US" w:eastAsia="en-US" w:bidi="ar-SA"/>
      </w:rPr>
    </w:lvl>
    <w:lvl w:ilvl="6" w:tplc="106A13D2">
      <w:numFmt w:val="bullet"/>
      <w:lvlText w:val="•"/>
      <w:lvlJc w:val="left"/>
      <w:pPr>
        <w:ind w:left="1749" w:hanging="360"/>
      </w:pPr>
      <w:rPr>
        <w:rFonts w:hint="default"/>
        <w:lang w:val="en-US" w:eastAsia="en-US" w:bidi="ar-SA"/>
      </w:rPr>
    </w:lvl>
    <w:lvl w:ilvl="7" w:tplc="A6F226FA">
      <w:numFmt w:val="bullet"/>
      <w:lvlText w:val="•"/>
      <w:lvlJc w:val="left"/>
      <w:pPr>
        <w:ind w:left="1971" w:hanging="360"/>
      </w:pPr>
      <w:rPr>
        <w:rFonts w:hint="default"/>
        <w:lang w:val="en-US" w:eastAsia="en-US" w:bidi="ar-SA"/>
      </w:rPr>
    </w:lvl>
    <w:lvl w:ilvl="8" w:tplc="912E0C04">
      <w:numFmt w:val="bullet"/>
      <w:lvlText w:val="•"/>
      <w:lvlJc w:val="left"/>
      <w:pPr>
        <w:ind w:left="2192" w:hanging="360"/>
      </w:pPr>
      <w:rPr>
        <w:rFonts w:hint="default"/>
        <w:lang w:val="en-US" w:eastAsia="en-US" w:bidi="ar-SA"/>
      </w:rPr>
    </w:lvl>
  </w:abstractNum>
  <w:abstractNum w:abstractNumId="181" w15:restartNumberingAfterBreak="0">
    <w:nsid w:val="549D43B4"/>
    <w:multiLevelType w:val="hybridMultilevel"/>
    <w:tmpl w:val="4820555E"/>
    <w:lvl w:ilvl="0" w:tplc="766EF44E">
      <w:start w:val="1"/>
      <w:numFmt w:val="lowerLetter"/>
      <w:lvlText w:val="%1."/>
      <w:lvlJc w:val="left"/>
      <w:pPr>
        <w:ind w:left="572" w:hanging="360"/>
      </w:pPr>
      <w:rPr>
        <w:rFonts w:ascii="Calibri" w:eastAsia="Calibri" w:hAnsi="Calibri" w:cs="Calibri" w:hint="default"/>
        <w:b w:val="0"/>
        <w:bCs w:val="0"/>
        <w:i w:val="0"/>
        <w:iCs w:val="0"/>
        <w:spacing w:val="-1"/>
        <w:w w:val="100"/>
        <w:sz w:val="22"/>
        <w:szCs w:val="22"/>
        <w:lang w:val="en-US" w:eastAsia="en-US" w:bidi="ar-SA"/>
      </w:rPr>
    </w:lvl>
    <w:lvl w:ilvl="1" w:tplc="F0D2565A">
      <w:numFmt w:val="bullet"/>
      <w:lvlText w:val="•"/>
      <w:lvlJc w:val="left"/>
      <w:pPr>
        <w:ind w:left="777" w:hanging="360"/>
      </w:pPr>
      <w:rPr>
        <w:rFonts w:hint="default"/>
        <w:lang w:val="en-US" w:eastAsia="en-US" w:bidi="ar-SA"/>
      </w:rPr>
    </w:lvl>
    <w:lvl w:ilvl="2" w:tplc="33A22698">
      <w:numFmt w:val="bullet"/>
      <w:lvlText w:val="•"/>
      <w:lvlJc w:val="left"/>
      <w:pPr>
        <w:ind w:left="975" w:hanging="360"/>
      </w:pPr>
      <w:rPr>
        <w:rFonts w:hint="default"/>
        <w:lang w:val="en-US" w:eastAsia="en-US" w:bidi="ar-SA"/>
      </w:rPr>
    </w:lvl>
    <w:lvl w:ilvl="3" w:tplc="ED581188">
      <w:numFmt w:val="bullet"/>
      <w:lvlText w:val="•"/>
      <w:lvlJc w:val="left"/>
      <w:pPr>
        <w:ind w:left="1173" w:hanging="360"/>
      </w:pPr>
      <w:rPr>
        <w:rFonts w:hint="default"/>
        <w:lang w:val="en-US" w:eastAsia="en-US" w:bidi="ar-SA"/>
      </w:rPr>
    </w:lvl>
    <w:lvl w:ilvl="4" w:tplc="065EB57A">
      <w:numFmt w:val="bullet"/>
      <w:lvlText w:val="•"/>
      <w:lvlJc w:val="left"/>
      <w:pPr>
        <w:ind w:left="1371" w:hanging="360"/>
      </w:pPr>
      <w:rPr>
        <w:rFonts w:hint="default"/>
        <w:lang w:val="en-US" w:eastAsia="en-US" w:bidi="ar-SA"/>
      </w:rPr>
    </w:lvl>
    <w:lvl w:ilvl="5" w:tplc="96DE6BD6">
      <w:numFmt w:val="bullet"/>
      <w:lvlText w:val="•"/>
      <w:lvlJc w:val="left"/>
      <w:pPr>
        <w:ind w:left="1569" w:hanging="360"/>
      </w:pPr>
      <w:rPr>
        <w:rFonts w:hint="default"/>
        <w:lang w:val="en-US" w:eastAsia="en-US" w:bidi="ar-SA"/>
      </w:rPr>
    </w:lvl>
    <w:lvl w:ilvl="6" w:tplc="6414B744">
      <w:numFmt w:val="bullet"/>
      <w:lvlText w:val="•"/>
      <w:lvlJc w:val="left"/>
      <w:pPr>
        <w:ind w:left="1767" w:hanging="360"/>
      </w:pPr>
      <w:rPr>
        <w:rFonts w:hint="default"/>
        <w:lang w:val="en-US" w:eastAsia="en-US" w:bidi="ar-SA"/>
      </w:rPr>
    </w:lvl>
    <w:lvl w:ilvl="7" w:tplc="23526A06">
      <w:numFmt w:val="bullet"/>
      <w:lvlText w:val="•"/>
      <w:lvlJc w:val="left"/>
      <w:pPr>
        <w:ind w:left="1965" w:hanging="360"/>
      </w:pPr>
      <w:rPr>
        <w:rFonts w:hint="default"/>
        <w:lang w:val="en-US" w:eastAsia="en-US" w:bidi="ar-SA"/>
      </w:rPr>
    </w:lvl>
    <w:lvl w:ilvl="8" w:tplc="CF709AB4">
      <w:numFmt w:val="bullet"/>
      <w:lvlText w:val="•"/>
      <w:lvlJc w:val="left"/>
      <w:pPr>
        <w:ind w:left="2163" w:hanging="360"/>
      </w:pPr>
      <w:rPr>
        <w:rFonts w:hint="default"/>
        <w:lang w:val="en-US" w:eastAsia="en-US" w:bidi="ar-SA"/>
      </w:rPr>
    </w:lvl>
  </w:abstractNum>
  <w:abstractNum w:abstractNumId="182" w15:restartNumberingAfterBreak="0">
    <w:nsid w:val="55A267E2"/>
    <w:multiLevelType w:val="hybridMultilevel"/>
    <w:tmpl w:val="0952D098"/>
    <w:lvl w:ilvl="0" w:tplc="EC8EBA86">
      <w:start w:val="1"/>
      <w:numFmt w:val="lowerLetter"/>
      <w:lvlText w:val="%1."/>
      <w:lvlJc w:val="left"/>
      <w:pPr>
        <w:ind w:left="447" w:hanging="360"/>
      </w:pPr>
      <w:rPr>
        <w:rFonts w:ascii="Calibri" w:eastAsia="Calibri" w:hAnsi="Calibri" w:cs="Calibri" w:hint="default"/>
        <w:b w:val="0"/>
        <w:bCs w:val="0"/>
        <w:i w:val="0"/>
        <w:iCs w:val="0"/>
        <w:spacing w:val="-1"/>
        <w:w w:val="100"/>
        <w:sz w:val="22"/>
        <w:szCs w:val="22"/>
        <w:lang w:val="en-US" w:eastAsia="en-US" w:bidi="ar-SA"/>
      </w:rPr>
    </w:lvl>
    <w:lvl w:ilvl="1" w:tplc="395A990A">
      <w:numFmt w:val="bullet"/>
      <w:lvlText w:val="•"/>
      <w:lvlJc w:val="left"/>
      <w:pPr>
        <w:ind w:left="651" w:hanging="360"/>
      </w:pPr>
      <w:rPr>
        <w:rFonts w:hint="default"/>
        <w:lang w:val="en-US" w:eastAsia="en-US" w:bidi="ar-SA"/>
      </w:rPr>
    </w:lvl>
    <w:lvl w:ilvl="2" w:tplc="A5C298D6">
      <w:numFmt w:val="bullet"/>
      <w:lvlText w:val="•"/>
      <w:lvlJc w:val="left"/>
      <w:pPr>
        <w:ind w:left="863" w:hanging="360"/>
      </w:pPr>
      <w:rPr>
        <w:rFonts w:hint="default"/>
        <w:lang w:val="en-US" w:eastAsia="en-US" w:bidi="ar-SA"/>
      </w:rPr>
    </w:lvl>
    <w:lvl w:ilvl="3" w:tplc="B198884A">
      <w:numFmt w:val="bullet"/>
      <w:lvlText w:val="•"/>
      <w:lvlJc w:val="left"/>
      <w:pPr>
        <w:ind w:left="1075" w:hanging="360"/>
      </w:pPr>
      <w:rPr>
        <w:rFonts w:hint="default"/>
        <w:lang w:val="en-US" w:eastAsia="en-US" w:bidi="ar-SA"/>
      </w:rPr>
    </w:lvl>
    <w:lvl w:ilvl="4" w:tplc="E1865F50">
      <w:numFmt w:val="bullet"/>
      <w:lvlText w:val="•"/>
      <w:lvlJc w:val="left"/>
      <w:pPr>
        <w:ind w:left="1287" w:hanging="360"/>
      </w:pPr>
      <w:rPr>
        <w:rFonts w:hint="default"/>
        <w:lang w:val="en-US" w:eastAsia="en-US" w:bidi="ar-SA"/>
      </w:rPr>
    </w:lvl>
    <w:lvl w:ilvl="5" w:tplc="0274897C">
      <w:numFmt w:val="bullet"/>
      <w:lvlText w:val="•"/>
      <w:lvlJc w:val="left"/>
      <w:pPr>
        <w:ind w:left="1499" w:hanging="360"/>
      </w:pPr>
      <w:rPr>
        <w:rFonts w:hint="default"/>
        <w:lang w:val="en-US" w:eastAsia="en-US" w:bidi="ar-SA"/>
      </w:rPr>
    </w:lvl>
    <w:lvl w:ilvl="6" w:tplc="DED883CE">
      <w:numFmt w:val="bullet"/>
      <w:lvlText w:val="•"/>
      <w:lvlJc w:val="left"/>
      <w:pPr>
        <w:ind w:left="1711" w:hanging="360"/>
      </w:pPr>
      <w:rPr>
        <w:rFonts w:hint="default"/>
        <w:lang w:val="en-US" w:eastAsia="en-US" w:bidi="ar-SA"/>
      </w:rPr>
    </w:lvl>
    <w:lvl w:ilvl="7" w:tplc="EA0669F2">
      <w:numFmt w:val="bullet"/>
      <w:lvlText w:val="•"/>
      <w:lvlJc w:val="left"/>
      <w:pPr>
        <w:ind w:left="1923" w:hanging="360"/>
      </w:pPr>
      <w:rPr>
        <w:rFonts w:hint="default"/>
        <w:lang w:val="en-US" w:eastAsia="en-US" w:bidi="ar-SA"/>
      </w:rPr>
    </w:lvl>
    <w:lvl w:ilvl="8" w:tplc="F9389166">
      <w:numFmt w:val="bullet"/>
      <w:lvlText w:val="•"/>
      <w:lvlJc w:val="left"/>
      <w:pPr>
        <w:ind w:left="2135" w:hanging="360"/>
      </w:pPr>
      <w:rPr>
        <w:rFonts w:hint="default"/>
        <w:lang w:val="en-US" w:eastAsia="en-US" w:bidi="ar-SA"/>
      </w:rPr>
    </w:lvl>
  </w:abstractNum>
  <w:abstractNum w:abstractNumId="183" w15:restartNumberingAfterBreak="0">
    <w:nsid w:val="56054B42"/>
    <w:multiLevelType w:val="hybridMultilevel"/>
    <w:tmpl w:val="E34ECCB6"/>
    <w:lvl w:ilvl="0" w:tplc="09CC569C">
      <w:start w:val="1"/>
      <w:numFmt w:val="lowerLetter"/>
      <w:lvlText w:val="%1."/>
      <w:lvlJc w:val="left"/>
      <w:pPr>
        <w:ind w:left="447" w:hanging="360"/>
      </w:pPr>
      <w:rPr>
        <w:rFonts w:ascii="Calibri" w:eastAsia="Calibri" w:hAnsi="Calibri" w:cs="Calibri" w:hint="default"/>
        <w:b w:val="0"/>
        <w:bCs w:val="0"/>
        <w:i w:val="0"/>
        <w:iCs w:val="0"/>
        <w:spacing w:val="-1"/>
        <w:w w:val="100"/>
        <w:sz w:val="22"/>
        <w:szCs w:val="22"/>
        <w:lang w:val="en-US" w:eastAsia="en-US" w:bidi="ar-SA"/>
      </w:rPr>
    </w:lvl>
    <w:lvl w:ilvl="1" w:tplc="303480B8">
      <w:numFmt w:val="bullet"/>
      <w:lvlText w:val="•"/>
      <w:lvlJc w:val="left"/>
      <w:pPr>
        <w:ind w:left="651" w:hanging="360"/>
      </w:pPr>
      <w:rPr>
        <w:rFonts w:hint="default"/>
        <w:lang w:val="en-US" w:eastAsia="en-US" w:bidi="ar-SA"/>
      </w:rPr>
    </w:lvl>
    <w:lvl w:ilvl="2" w:tplc="B718899A">
      <w:numFmt w:val="bullet"/>
      <w:lvlText w:val="•"/>
      <w:lvlJc w:val="left"/>
      <w:pPr>
        <w:ind w:left="863" w:hanging="360"/>
      </w:pPr>
      <w:rPr>
        <w:rFonts w:hint="default"/>
        <w:lang w:val="en-US" w:eastAsia="en-US" w:bidi="ar-SA"/>
      </w:rPr>
    </w:lvl>
    <w:lvl w:ilvl="3" w:tplc="3E9E8790">
      <w:numFmt w:val="bullet"/>
      <w:lvlText w:val="•"/>
      <w:lvlJc w:val="left"/>
      <w:pPr>
        <w:ind w:left="1075" w:hanging="360"/>
      </w:pPr>
      <w:rPr>
        <w:rFonts w:hint="default"/>
        <w:lang w:val="en-US" w:eastAsia="en-US" w:bidi="ar-SA"/>
      </w:rPr>
    </w:lvl>
    <w:lvl w:ilvl="4" w:tplc="3D10DA1A">
      <w:numFmt w:val="bullet"/>
      <w:lvlText w:val="•"/>
      <w:lvlJc w:val="left"/>
      <w:pPr>
        <w:ind w:left="1287" w:hanging="360"/>
      </w:pPr>
      <w:rPr>
        <w:rFonts w:hint="default"/>
        <w:lang w:val="en-US" w:eastAsia="en-US" w:bidi="ar-SA"/>
      </w:rPr>
    </w:lvl>
    <w:lvl w:ilvl="5" w:tplc="A26A4D16">
      <w:numFmt w:val="bullet"/>
      <w:lvlText w:val="•"/>
      <w:lvlJc w:val="left"/>
      <w:pPr>
        <w:ind w:left="1499" w:hanging="360"/>
      </w:pPr>
      <w:rPr>
        <w:rFonts w:hint="default"/>
        <w:lang w:val="en-US" w:eastAsia="en-US" w:bidi="ar-SA"/>
      </w:rPr>
    </w:lvl>
    <w:lvl w:ilvl="6" w:tplc="A8681474">
      <w:numFmt w:val="bullet"/>
      <w:lvlText w:val="•"/>
      <w:lvlJc w:val="left"/>
      <w:pPr>
        <w:ind w:left="1711" w:hanging="360"/>
      </w:pPr>
      <w:rPr>
        <w:rFonts w:hint="default"/>
        <w:lang w:val="en-US" w:eastAsia="en-US" w:bidi="ar-SA"/>
      </w:rPr>
    </w:lvl>
    <w:lvl w:ilvl="7" w:tplc="29EA4062">
      <w:numFmt w:val="bullet"/>
      <w:lvlText w:val="•"/>
      <w:lvlJc w:val="left"/>
      <w:pPr>
        <w:ind w:left="1923" w:hanging="360"/>
      </w:pPr>
      <w:rPr>
        <w:rFonts w:hint="default"/>
        <w:lang w:val="en-US" w:eastAsia="en-US" w:bidi="ar-SA"/>
      </w:rPr>
    </w:lvl>
    <w:lvl w:ilvl="8" w:tplc="5A5AAF40">
      <w:numFmt w:val="bullet"/>
      <w:lvlText w:val="•"/>
      <w:lvlJc w:val="left"/>
      <w:pPr>
        <w:ind w:left="2135" w:hanging="360"/>
      </w:pPr>
      <w:rPr>
        <w:rFonts w:hint="default"/>
        <w:lang w:val="en-US" w:eastAsia="en-US" w:bidi="ar-SA"/>
      </w:rPr>
    </w:lvl>
  </w:abstractNum>
  <w:abstractNum w:abstractNumId="184" w15:restartNumberingAfterBreak="0">
    <w:nsid w:val="569841E3"/>
    <w:multiLevelType w:val="hybridMultilevel"/>
    <w:tmpl w:val="A54A7D64"/>
    <w:lvl w:ilvl="0" w:tplc="CF0EDA4A">
      <w:start w:val="1"/>
      <w:numFmt w:val="lowerLetter"/>
      <w:lvlText w:val="%1."/>
      <w:lvlJc w:val="left"/>
      <w:pPr>
        <w:ind w:left="403" w:hanging="284"/>
      </w:pPr>
      <w:rPr>
        <w:rFonts w:ascii="Calibri" w:eastAsia="Calibri" w:hAnsi="Calibri" w:cs="Calibri" w:hint="default"/>
        <w:b w:val="0"/>
        <w:bCs w:val="0"/>
        <w:i w:val="0"/>
        <w:iCs w:val="0"/>
        <w:spacing w:val="-1"/>
        <w:w w:val="100"/>
        <w:sz w:val="22"/>
        <w:szCs w:val="22"/>
        <w:lang w:val="en-US" w:eastAsia="en-US" w:bidi="ar-SA"/>
      </w:rPr>
    </w:lvl>
    <w:lvl w:ilvl="1" w:tplc="DF2C1FB6">
      <w:numFmt w:val="bullet"/>
      <w:lvlText w:val="•"/>
      <w:lvlJc w:val="left"/>
      <w:pPr>
        <w:ind w:left="774" w:hanging="284"/>
      </w:pPr>
      <w:rPr>
        <w:rFonts w:hint="default"/>
        <w:lang w:val="en-US" w:eastAsia="en-US" w:bidi="ar-SA"/>
      </w:rPr>
    </w:lvl>
    <w:lvl w:ilvl="2" w:tplc="C9F674E0">
      <w:numFmt w:val="bullet"/>
      <w:lvlText w:val="•"/>
      <w:lvlJc w:val="left"/>
      <w:pPr>
        <w:ind w:left="1149" w:hanging="284"/>
      </w:pPr>
      <w:rPr>
        <w:rFonts w:hint="default"/>
        <w:lang w:val="en-US" w:eastAsia="en-US" w:bidi="ar-SA"/>
      </w:rPr>
    </w:lvl>
    <w:lvl w:ilvl="3" w:tplc="3B4C5E9A">
      <w:numFmt w:val="bullet"/>
      <w:lvlText w:val="•"/>
      <w:lvlJc w:val="left"/>
      <w:pPr>
        <w:ind w:left="1524" w:hanging="284"/>
      </w:pPr>
      <w:rPr>
        <w:rFonts w:hint="default"/>
        <w:lang w:val="en-US" w:eastAsia="en-US" w:bidi="ar-SA"/>
      </w:rPr>
    </w:lvl>
    <w:lvl w:ilvl="4" w:tplc="A4B659E8">
      <w:numFmt w:val="bullet"/>
      <w:lvlText w:val="•"/>
      <w:lvlJc w:val="left"/>
      <w:pPr>
        <w:ind w:left="1899" w:hanging="284"/>
      </w:pPr>
      <w:rPr>
        <w:rFonts w:hint="default"/>
        <w:lang w:val="en-US" w:eastAsia="en-US" w:bidi="ar-SA"/>
      </w:rPr>
    </w:lvl>
    <w:lvl w:ilvl="5" w:tplc="B0DEA0FC">
      <w:numFmt w:val="bullet"/>
      <w:lvlText w:val="•"/>
      <w:lvlJc w:val="left"/>
      <w:pPr>
        <w:ind w:left="2274" w:hanging="284"/>
      </w:pPr>
      <w:rPr>
        <w:rFonts w:hint="default"/>
        <w:lang w:val="en-US" w:eastAsia="en-US" w:bidi="ar-SA"/>
      </w:rPr>
    </w:lvl>
    <w:lvl w:ilvl="6" w:tplc="86D4EFDE">
      <w:numFmt w:val="bullet"/>
      <w:lvlText w:val="•"/>
      <w:lvlJc w:val="left"/>
      <w:pPr>
        <w:ind w:left="2648" w:hanging="284"/>
      </w:pPr>
      <w:rPr>
        <w:rFonts w:hint="default"/>
        <w:lang w:val="en-US" w:eastAsia="en-US" w:bidi="ar-SA"/>
      </w:rPr>
    </w:lvl>
    <w:lvl w:ilvl="7" w:tplc="99721406">
      <w:numFmt w:val="bullet"/>
      <w:lvlText w:val="•"/>
      <w:lvlJc w:val="left"/>
      <w:pPr>
        <w:ind w:left="3023" w:hanging="284"/>
      </w:pPr>
      <w:rPr>
        <w:rFonts w:hint="default"/>
        <w:lang w:val="en-US" w:eastAsia="en-US" w:bidi="ar-SA"/>
      </w:rPr>
    </w:lvl>
    <w:lvl w:ilvl="8" w:tplc="9C90B174">
      <w:numFmt w:val="bullet"/>
      <w:lvlText w:val="•"/>
      <w:lvlJc w:val="left"/>
      <w:pPr>
        <w:ind w:left="3398" w:hanging="284"/>
      </w:pPr>
      <w:rPr>
        <w:rFonts w:hint="default"/>
        <w:lang w:val="en-US" w:eastAsia="en-US" w:bidi="ar-SA"/>
      </w:rPr>
    </w:lvl>
  </w:abstractNum>
  <w:abstractNum w:abstractNumId="185" w15:restartNumberingAfterBreak="0">
    <w:nsid w:val="56F70DDE"/>
    <w:multiLevelType w:val="hybridMultilevel"/>
    <w:tmpl w:val="6F86DF9C"/>
    <w:lvl w:ilvl="0" w:tplc="F1643E6A">
      <w:start w:val="1"/>
      <w:numFmt w:val="lowerLetter"/>
      <w:lvlText w:val="%1."/>
      <w:lvlJc w:val="left"/>
      <w:pPr>
        <w:ind w:left="544" w:hanging="428"/>
      </w:pPr>
      <w:rPr>
        <w:rFonts w:ascii="Calibri" w:eastAsia="Calibri" w:hAnsi="Calibri" w:cs="Calibri" w:hint="default"/>
        <w:b w:val="0"/>
        <w:bCs w:val="0"/>
        <w:i w:val="0"/>
        <w:iCs w:val="0"/>
        <w:spacing w:val="-1"/>
        <w:w w:val="100"/>
        <w:sz w:val="22"/>
        <w:szCs w:val="22"/>
        <w:lang w:val="en-US" w:eastAsia="en-US" w:bidi="ar-SA"/>
      </w:rPr>
    </w:lvl>
    <w:lvl w:ilvl="1" w:tplc="CC28B156">
      <w:numFmt w:val="bullet"/>
      <w:lvlText w:val="•"/>
      <w:lvlJc w:val="left"/>
      <w:pPr>
        <w:ind w:left="1489" w:hanging="428"/>
      </w:pPr>
      <w:rPr>
        <w:rFonts w:hint="default"/>
        <w:lang w:val="en-US" w:eastAsia="en-US" w:bidi="ar-SA"/>
      </w:rPr>
    </w:lvl>
    <w:lvl w:ilvl="2" w:tplc="D092F22C">
      <w:numFmt w:val="bullet"/>
      <w:lvlText w:val="•"/>
      <w:lvlJc w:val="left"/>
      <w:pPr>
        <w:ind w:left="2439" w:hanging="428"/>
      </w:pPr>
      <w:rPr>
        <w:rFonts w:hint="default"/>
        <w:lang w:val="en-US" w:eastAsia="en-US" w:bidi="ar-SA"/>
      </w:rPr>
    </w:lvl>
    <w:lvl w:ilvl="3" w:tplc="4372E714">
      <w:numFmt w:val="bullet"/>
      <w:lvlText w:val="•"/>
      <w:lvlJc w:val="left"/>
      <w:pPr>
        <w:ind w:left="3389" w:hanging="428"/>
      </w:pPr>
      <w:rPr>
        <w:rFonts w:hint="default"/>
        <w:lang w:val="en-US" w:eastAsia="en-US" w:bidi="ar-SA"/>
      </w:rPr>
    </w:lvl>
    <w:lvl w:ilvl="4" w:tplc="A7DE5DBC">
      <w:numFmt w:val="bullet"/>
      <w:lvlText w:val="•"/>
      <w:lvlJc w:val="left"/>
      <w:pPr>
        <w:ind w:left="4339" w:hanging="428"/>
      </w:pPr>
      <w:rPr>
        <w:rFonts w:hint="default"/>
        <w:lang w:val="en-US" w:eastAsia="en-US" w:bidi="ar-SA"/>
      </w:rPr>
    </w:lvl>
    <w:lvl w:ilvl="5" w:tplc="6A0488EC">
      <w:numFmt w:val="bullet"/>
      <w:lvlText w:val="•"/>
      <w:lvlJc w:val="left"/>
      <w:pPr>
        <w:ind w:left="5289" w:hanging="428"/>
      </w:pPr>
      <w:rPr>
        <w:rFonts w:hint="default"/>
        <w:lang w:val="en-US" w:eastAsia="en-US" w:bidi="ar-SA"/>
      </w:rPr>
    </w:lvl>
    <w:lvl w:ilvl="6" w:tplc="53463BBC">
      <w:numFmt w:val="bullet"/>
      <w:lvlText w:val="•"/>
      <w:lvlJc w:val="left"/>
      <w:pPr>
        <w:ind w:left="6239" w:hanging="428"/>
      </w:pPr>
      <w:rPr>
        <w:rFonts w:hint="default"/>
        <w:lang w:val="en-US" w:eastAsia="en-US" w:bidi="ar-SA"/>
      </w:rPr>
    </w:lvl>
    <w:lvl w:ilvl="7" w:tplc="F4CE2AAC">
      <w:numFmt w:val="bullet"/>
      <w:lvlText w:val="•"/>
      <w:lvlJc w:val="left"/>
      <w:pPr>
        <w:ind w:left="7189" w:hanging="428"/>
      </w:pPr>
      <w:rPr>
        <w:rFonts w:hint="default"/>
        <w:lang w:val="en-US" w:eastAsia="en-US" w:bidi="ar-SA"/>
      </w:rPr>
    </w:lvl>
    <w:lvl w:ilvl="8" w:tplc="88E2D492">
      <w:numFmt w:val="bullet"/>
      <w:lvlText w:val="•"/>
      <w:lvlJc w:val="left"/>
      <w:pPr>
        <w:ind w:left="8139" w:hanging="428"/>
      </w:pPr>
      <w:rPr>
        <w:rFonts w:hint="default"/>
        <w:lang w:val="en-US" w:eastAsia="en-US" w:bidi="ar-SA"/>
      </w:rPr>
    </w:lvl>
  </w:abstractNum>
  <w:abstractNum w:abstractNumId="186" w15:restartNumberingAfterBreak="0">
    <w:nsid w:val="56FB15D0"/>
    <w:multiLevelType w:val="hybridMultilevel"/>
    <w:tmpl w:val="F9DAACCC"/>
    <w:lvl w:ilvl="0" w:tplc="91CE19F6">
      <w:start w:val="1"/>
      <w:numFmt w:val="lowerRoman"/>
      <w:lvlText w:val="%1."/>
      <w:lvlJc w:val="left"/>
      <w:pPr>
        <w:ind w:left="840" w:hanging="361"/>
      </w:pPr>
      <w:rPr>
        <w:rFonts w:ascii="Calibri" w:eastAsia="Calibri" w:hAnsi="Calibri" w:cs="Calibri" w:hint="default"/>
        <w:b/>
        <w:bCs/>
        <w:i w:val="0"/>
        <w:iCs w:val="0"/>
        <w:spacing w:val="0"/>
        <w:w w:val="96"/>
        <w:sz w:val="22"/>
        <w:szCs w:val="22"/>
        <w:lang w:val="en-US" w:eastAsia="en-US" w:bidi="ar-SA"/>
      </w:rPr>
    </w:lvl>
    <w:lvl w:ilvl="1" w:tplc="78CEDE22">
      <w:numFmt w:val="bullet"/>
      <w:lvlText w:val="•"/>
      <w:lvlJc w:val="left"/>
      <w:pPr>
        <w:ind w:left="1170" w:hanging="361"/>
      </w:pPr>
      <w:rPr>
        <w:rFonts w:hint="default"/>
        <w:lang w:val="en-US" w:eastAsia="en-US" w:bidi="ar-SA"/>
      </w:rPr>
    </w:lvl>
    <w:lvl w:ilvl="2" w:tplc="821618DC">
      <w:numFmt w:val="bullet"/>
      <w:lvlText w:val="•"/>
      <w:lvlJc w:val="left"/>
      <w:pPr>
        <w:ind w:left="1501" w:hanging="361"/>
      </w:pPr>
      <w:rPr>
        <w:rFonts w:hint="default"/>
        <w:lang w:val="en-US" w:eastAsia="en-US" w:bidi="ar-SA"/>
      </w:rPr>
    </w:lvl>
    <w:lvl w:ilvl="3" w:tplc="091A7BCE">
      <w:numFmt w:val="bullet"/>
      <w:lvlText w:val="•"/>
      <w:lvlJc w:val="left"/>
      <w:pPr>
        <w:ind w:left="1832" w:hanging="361"/>
      </w:pPr>
      <w:rPr>
        <w:rFonts w:hint="default"/>
        <w:lang w:val="en-US" w:eastAsia="en-US" w:bidi="ar-SA"/>
      </w:rPr>
    </w:lvl>
    <w:lvl w:ilvl="4" w:tplc="096A9B26">
      <w:numFmt w:val="bullet"/>
      <w:lvlText w:val="•"/>
      <w:lvlJc w:val="left"/>
      <w:pPr>
        <w:ind w:left="2163" w:hanging="361"/>
      </w:pPr>
      <w:rPr>
        <w:rFonts w:hint="default"/>
        <w:lang w:val="en-US" w:eastAsia="en-US" w:bidi="ar-SA"/>
      </w:rPr>
    </w:lvl>
    <w:lvl w:ilvl="5" w:tplc="9CB68104">
      <w:numFmt w:val="bullet"/>
      <w:lvlText w:val="•"/>
      <w:lvlJc w:val="left"/>
      <w:pPr>
        <w:ind w:left="2494" w:hanging="361"/>
      </w:pPr>
      <w:rPr>
        <w:rFonts w:hint="default"/>
        <w:lang w:val="en-US" w:eastAsia="en-US" w:bidi="ar-SA"/>
      </w:rPr>
    </w:lvl>
    <w:lvl w:ilvl="6" w:tplc="0FEC50D8">
      <w:numFmt w:val="bullet"/>
      <w:lvlText w:val="•"/>
      <w:lvlJc w:val="left"/>
      <w:pPr>
        <w:ind w:left="2824" w:hanging="361"/>
      </w:pPr>
      <w:rPr>
        <w:rFonts w:hint="default"/>
        <w:lang w:val="en-US" w:eastAsia="en-US" w:bidi="ar-SA"/>
      </w:rPr>
    </w:lvl>
    <w:lvl w:ilvl="7" w:tplc="E8BAE212">
      <w:numFmt w:val="bullet"/>
      <w:lvlText w:val="•"/>
      <w:lvlJc w:val="left"/>
      <w:pPr>
        <w:ind w:left="3155" w:hanging="361"/>
      </w:pPr>
      <w:rPr>
        <w:rFonts w:hint="default"/>
        <w:lang w:val="en-US" w:eastAsia="en-US" w:bidi="ar-SA"/>
      </w:rPr>
    </w:lvl>
    <w:lvl w:ilvl="8" w:tplc="833C19BE">
      <w:numFmt w:val="bullet"/>
      <w:lvlText w:val="•"/>
      <w:lvlJc w:val="left"/>
      <w:pPr>
        <w:ind w:left="3486" w:hanging="361"/>
      </w:pPr>
      <w:rPr>
        <w:rFonts w:hint="default"/>
        <w:lang w:val="en-US" w:eastAsia="en-US" w:bidi="ar-SA"/>
      </w:rPr>
    </w:lvl>
  </w:abstractNum>
  <w:abstractNum w:abstractNumId="187" w15:restartNumberingAfterBreak="0">
    <w:nsid w:val="57227673"/>
    <w:multiLevelType w:val="hybridMultilevel"/>
    <w:tmpl w:val="F94C9CD4"/>
    <w:lvl w:ilvl="0" w:tplc="E1E4A11E">
      <w:start w:val="3"/>
      <w:numFmt w:val="lowerLetter"/>
      <w:lvlText w:val="%1."/>
      <w:lvlJc w:val="left"/>
      <w:pPr>
        <w:ind w:left="427" w:hanging="360"/>
      </w:pPr>
      <w:rPr>
        <w:rFonts w:ascii="Calibri" w:eastAsia="Calibri" w:hAnsi="Calibri" w:cs="Calibri" w:hint="default"/>
        <w:b/>
        <w:bCs/>
        <w:i w:val="0"/>
        <w:iCs w:val="0"/>
        <w:spacing w:val="-2"/>
        <w:w w:val="100"/>
        <w:sz w:val="22"/>
        <w:szCs w:val="22"/>
        <w:lang w:val="en-US" w:eastAsia="en-US" w:bidi="ar-SA"/>
      </w:rPr>
    </w:lvl>
    <w:lvl w:ilvl="1" w:tplc="A4FCECA6">
      <w:start w:val="1"/>
      <w:numFmt w:val="lowerRoman"/>
      <w:lvlText w:val="%2."/>
      <w:lvlJc w:val="left"/>
      <w:pPr>
        <w:ind w:left="710" w:hanging="284"/>
      </w:pPr>
      <w:rPr>
        <w:rFonts w:ascii="Calibri" w:eastAsia="Calibri" w:hAnsi="Calibri" w:cs="Calibri" w:hint="default"/>
        <w:b/>
        <w:bCs/>
        <w:i w:val="0"/>
        <w:iCs w:val="0"/>
        <w:spacing w:val="-2"/>
        <w:w w:val="100"/>
        <w:sz w:val="22"/>
        <w:szCs w:val="22"/>
        <w:u w:val="single" w:color="000000"/>
        <w:lang w:val="en-US" w:eastAsia="en-US" w:bidi="ar-SA"/>
      </w:rPr>
    </w:lvl>
    <w:lvl w:ilvl="2" w:tplc="3458918A">
      <w:numFmt w:val="bullet"/>
      <w:lvlText w:val="•"/>
      <w:lvlJc w:val="left"/>
      <w:pPr>
        <w:ind w:left="875" w:hanging="284"/>
      </w:pPr>
      <w:rPr>
        <w:rFonts w:hint="default"/>
        <w:lang w:val="en-US" w:eastAsia="en-US" w:bidi="ar-SA"/>
      </w:rPr>
    </w:lvl>
    <w:lvl w:ilvl="3" w:tplc="C540C11E">
      <w:numFmt w:val="bullet"/>
      <w:lvlText w:val="•"/>
      <w:lvlJc w:val="left"/>
      <w:pPr>
        <w:ind w:left="1030" w:hanging="284"/>
      </w:pPr>
      <w:rPr>
        <w:rFonts w:hint="default"/>
        <w:lang w:val="en-US" w:eastAsia="en-US" w:bidi="ar-SA"/>
      </w:rPr>
    </w:lvl>
    <w:lvl w:ilvl="4" w:tplc="4BEAC65A">
      <w:numFmt w:val="bullet"/>
      <w:lvlText w:val="•"/>
      <w:lvlJc w:val="left"/>
      <w:pPr>
        <w:ind w:left="1185" w:hanging="284"/>
      </w:pPr>
      <w:rPr>
        <w:rFonts w:hint="default"/>
        <w:lang w:val="en-US" w:eastAsia="en-US" w:bidi="ar-SA"/>
      </w:rPr>
    </w:lvl>
    <w:lvl w:ilvl="5" w:tplc="1E481A76">
      <w:numFmt w:val="bullet"/>
      <w:lvlText w:val="•"/>
      <w:lvlJc w:val="left"/>
      <w:pPr>
        <w:ind w:left="1340" w:hanging="284"/>
      </w:pPr>
      <w:rPr>
        <w:rFonts w:hint="default"/>
        <w:lang w:val="en-US" w:eastAsia="en-US" w:bidi="ar-SA"/>
      </w:rPr>
    </w:lvl>
    <w:lvl w:ilvl="6" w:tplc="9A38FF74">
      <w:numFmt w:val="bullet"/>
      <w:lvlText w:val="•"/>
      <w:lvlJc w:val="left"/>
      <w:pPr>
        <w:ind w:left="1496" w:hanging="284"/>
      </w:pPr>
      <w:rPr>
        <w:rFonts w:hint="default"/>
        <w:lang w:val="en-US" w:eastAsia="en-US" w:bidi="ar-SA"/>
      </w:rPr>
    </w:lvl>
    <w:lvl w:ilvl="7" w:tplc="C4046FA4">
      <w:numFmt w:val="bullet"/>
      <w:lvlText w:val="•"/>
      <w:lvlJc w:val="left"/>
      <w:pPr>
        <w:ind w:left="1651" w:hanging="284"/>
      </w:pPr>
      <w:rPr>
        <w:rFonts w:hint="default"/>
        <w:lang w:val="en-US" w:eastAsia="en-US" w:bidi="ar-SA"/>
      </w:rPr>
    </w:lvl>
    <w:lvl w:ilvl="8" w:tplc="6DB89364">
      <w:numFmt w:val="bullet"/>
      <w:lvlText w:val="•"/>
      <w:lvlJc w:val="left"/>
      <w:pPr>
        <w:ind w:left="1806" w:hanging="284"/>
      </w:pPr>
      <w:rPr>
        <w:rFonts w:hint="default"/>
        <w:lang w:val="en-US" w:eastAsia="en-US" w:bidi="ar-SA"/>
      </w:rPr>
    </w:lvl>
  </w:abstractNum>
  <w:abstractNum w:abstractNumId="188" w15:restartNumberingAfterBreak="0">
    <w:nsid w:val="57A10FFA"/>
    <w:multiLevelType w:val="hybridMultilevel"/>
    <w:tmpl w:val="3F0E58CE"/>
    <w:lvl w:ilvl="0" w:tplc="4A783ABA">
      <w:start w:val="1"/>
      <w:numFmt w:val="lowerLetter"/>
      <w:lvlText w:val="%1."/>
      <w:lvlJc w:val="left"/>
      <w:pPr>
        <w:ind w:left="436" w:hanging="375"/>
      </w:pPr>
      <w:rPr>
        <w:rFonts w:hint="default"/>
        <w:spacing w:val="-1"/>
        <w:w w:val="90"/>
        <w:lang w:val="en-US" w:eastAsia="en-US" w:bidi="ar-SA"/>
      </w:rPr>
    </w:lvl>
    <w:lvl w:ilvl="1" w:tplc="64B60CFC">
      <w:numFmt w:val="bullet"/>
      <w:lvlText w:val="•"/>
      <w:lvlJc w:val="left"/>
      <w:pPr>
        <w:ind w:left="819" w:hanging="375"/>
      </w:pPr>
      <w:rPr>
        <w:rFonts w:hint="default"/>
        <w:lang w:val="en-US" w:eastAsia="en-US" w:bidi="ar-SA"/>
      </w:rPr>
    </w:lvl>
    <w:lvl w:ilvl="2" w:tplc="929846A0">
      <w:numFmt w:val="bullet"/>
      <w:lvlText w:val="•"/>
      <w:lvlJc w:val="left"/>
      <w:pPr>
        <w:ind w:left="1199" w:hanging="375"/>
      </w:pPr>
      <w:rPr>
        <w:rFonts w:hint="default"/>
        <w:lang w:val="en-US" w:eastAsia="en-US" w:bidi="ar-SA"/>
      </w:rPr>
    </w:lvl>
    <w:lvl w:ilvl="3" w:tplc="FA380060">
      <w:numFmt w:val="bullet"/>
      <w:lvlText w:val="•"/>
      <w:lvlJc w:val="left"/>
      <w:pPr>
        <w:ind w:left="1578" w:hanging="375"/>
      </w:pPr>
      <w:rPr>
        <w:rFonts w:hint="default"/>
        <w:lang w:val="en-US" w:eastAsia="en-US" w:bidi="ar-SA"/>
      </w:rPr>
    </w:lvl>
    <w:lvl w:ilvl="4" w:tplc="E11A3050">
      <w:numFmt w:val="bullet"/>
      <w:lvlText w:val="•"/>
      <w:lvlJc w:val="left"/>
      <w:pPr>
        <w:ind w:left="1958" w:hanging="375"/>
      </w:pPr>
      <w:rPr>
        <w:rFonts w:hint="default"/>
        <w:lang w:val="en-US" w:eastAsia="en-US" w:bidi="ar-SA"/>
      </w:rPr>
    </w:lvl>
    <w:lvl w:ilvl="5" w:tplc="B652ED08">
      <w:numFmt w:val="bullet"/>
      <w:lvlText w:val="•"/>
      <w:lvlJc w:val="left"/>
      <w:pPr>
        <w:ind w:left="2337" w:hanging="375"/>
      </w:pPr>
      <w:rPr>
        <w:rFonts w:hint="default"/>
        <w:lang w:val="en-US" w:eastAsia="en-US" w:bidi="ar-SA"/>
      </w:rPr>
    </w:lvl>
    <w:lvl w:ilvl="6" w:tplc="F0A0B9BE">
      <w:numFmt w:val="bullet"/>
      <w:lvlText w:val="•"/>
      <w:lvlJc w:val="left"/>
      <w:pPr>
        <w:ind w:left="2717" w:hanging="375"/>
      </w:pPr>
      <w:rPr>
        <w:rFonts w:hint="default"/>
        <w:lang w:val="en-US" w:eastAsia="en-US" w:bidi="ar-SA"/>
      </w:rPr>
    </w:lvl>
    <w:lvl w:ilvl="7" w:tplc="1C428AD0">
      <w:numFmt w:val="bullet"/>
      <w:lvlText w:val="•"/>
      <w:lvlJc w:val="left"/>
      <w:pPr>
        <w:ind w:left="3096" w:hanging="375"/>
      </w:pPr>
      <w:rPr>
        <w:rFonts w:hint="default"/>
        <w:lang w:val="en-US" w:eastAsia="en-US" w:bidi="ar-SA"/>
      </w:rPr>
    </w:lvl>
    <w:lvl w:ilvl="8" w:tplc="E6A4B414">
      <w:numFmt w:val="bullet"/>
      <w:lvlText w:val="•"/>
      <w:lvlJc w:val="left"/>
      <w:pPr>
        <w:ind w:left="3476" w:hanging="375"/>
      </w:pPr>
      <w:rPr>
        <w:rFonts w:hint="default"/>
        <w:lang w:val="en-US" w:eastAsia="en-US" w:bidi="ar-SA"/>
      </w:rPr>
    </w:lvl>
  </w:abstractNum>
  <w:abstractNum w:abstractNumId="189" w15:restartNumberingAfterBreak="0">
    <w:nsid w:val="590C6547"/>
    <w:multiLevelType w:val="hybridMultilevel"/>
    <w:tmpl w:val="626C3D64"/>
    <w:lvl w:ilvl="0" w:tplc="8490267E">
      <w:start w:val="1"/>
      <w:numFmt w:val="lowerLetter"/>
      <w:lvlText w:val="%1."/>
      <w:lvlJc w:val="left"/>
      <w:pPr>
        <w:ind w:left="429" w:hanging="360"/>
      </w:pPr>
      <w:rPr>
        <w:rFonts w:ascii="Calibri" w:eastAsia="Calibri" w:hAnsi="Calibri" w:cs="Calibri" w:hint="default"/>
        <w:b w:val="0"/>
        <w:bCs w:val="0"/>
        <w:i w:val="0"/>
        <w:iCs w:val="0"/>
        <w:spacing w:val="-1"/>
        <w:w w:val="100"/>
        <w:sz w:val="22"/>
        <w:szCs w:val="22"/>
        <w:lang w:val="en-US" w:eastAsia="en-US" w:bidi="ar-SA"/>
      </w:rPr>
    </w:lvl>
    <w:lvl w:ilvl="1" w:tplc="21CE3C84">
      <w:numFmt w:val="bullet"/>
      <w:lvlText w:val="•"/>
      <w:lvlJc w:val="left"/>
      <w:pPr>
        <w:ind w:left="641" w:hanging="360"/>
      </w:pPr>
      <w:rPr>
        <w:rFonts w:hint="default"/>
        <w:lang w:val="en-US" w:eastAsia="en-US" w:bidi="ar-SA"/>
      </w:rPr>
    </w:lvl>
    <w:lvl w:ilvl="2" w:tplc="23CEFF48">
      <w:numFmt w:val="bullet"/>
      <w:lvlText w:val="•"/>
      <w:lvlJc w:val="left"/>
      <w:pPr>
        <w:ind w:left="863" w:hanging="360"/>
      </w:pPr>
      <w:rPr>
        <w:rFonts w:hint="default"/>
        <w:lang w:val="en-US" w:eastAsia="en-US" w:bidi="ar-SA"/>
      </w:rPr>
    </w:lvl>
    <w:lvl w:ilvl="3" w:tplc="1DE43F4E">
      <w:numFmt w:val="bullet"/>
      <w:lvlText w:val="•"/>
      <w:lvlJc w:val="left"/>
      <w:pPr>
        <w:ind w:left="1084" w:hanging="360"/>
      </w:pPr>
      <w:rPr>
        <w:rFonts w:hint="default"/>
        <w:lang w:val="en-US" w:eastAsia="en-US" w:bidi="ar-SA"/>
      </w:rPr>
    </w:lvl>
    <w:lvl w:ilvl="4" w:tplc="0C22CBDE">
      <w:numFmt w:val="bullet"/>
      <w:lvlText w:val="•"/>
      <w:lvlJc w:val="left"/>
      <w:pPr>
        <w:ind w:left="1306" w:hanging="360"/>
      </w:pPr>
      <w:rPr>
        <w:rFonts w:hint="default"/>
        <w:lang w:val="en-US" w:eastAsia="en-US" w:bidi="ar-SA"/>
      </w:rPr>
    </w:lvl>
    <w:lvl w:ilvl="5" w:tplc="B9686CFC">
      <w:numFmt w:val="bullet"/>
      <w:lvlText w:val="•"/>
      <w:lvlJc w:val="left"/>
      <w:pPr>
        <w:ind w:left="1528" w:hanging="360"/>
      </w:pPr>
      <w:rPr>
        <w:rFonts w:hint="default"/>
        <w:lang w:val="en-US" w:eastAsia="en-US" w:bidi="ar-SA"/>
      </w:rPr>
    </w:lvl>
    <w:lvl w:ilvl="6" w:tplc="72720D96">
      <w:numFmt w:val="bullet"/>
      <w:lvlText w:val="•"/>
      <w:lvlJc w:val="left"/>
      <w:pPr>
        <w:ind w:left="1749" w:hanging="360"/>
      </w:pPr>
      <w:rPr>
        <w:rFonts w:hint="default"/>
        <w:lang w:val="en-US" w:eastAsia="en-US" w:bidi="ar-SA"/>
      </w:rPr>
    </w:lvl>
    <w:lvl w:ilvl="7" w:tplc="6E482538">
      <w:numFmt w:val="bullet"/>
      <w:lvlText w:val="•"/>
      <w:lvlJc w:val="left"/>
      <w:pPr>
        <w:ind w:left="1971" w:hanging="360"/>
      </w:pPr>
      <w:rPr>
        <w:rFonts w:hint="default"/>
        <w:lang w:val="en-US" w:eastAsia="en-US" w:bidi="ar-SA"/>
      </w:rPr>
    </w:lvl>
    <w:lvl w:ilvl="8" w:tplc="4B709B06">
      <w:numFmt w:val="bullet"/>
      <w:lvlText w:val="•"/>
      <w:lvlJc w:val="left"/>
      <w:pPr>
        <w:ind w:left="2192" w:hanging="360"/>
      </w:pPr>
      <w:rPr>
        <w:rFonts w:hint="default"/>
        <w:lang w:val="en-US" w:eastAsia="en-US" w:bidi="ar-SA"/>
      </w:rPr>
    </w:lvl>
  </w:abstractNum>
  <w:abstractNum w:abstractNumId="190" w15:restartNumberingAfterBreak="0">
    <w:nsid w:val="5C417FEA"/>
    <w:multiLevelType w:val="hybridMultilevel"/>
    <w:tmpl w:val="27A2BE5E"/>
    <w:lvl w:ilvl="0" w:tplc="8CE81C68">
      <w:start w:val="1"/>
      <w:numFmt w:val="lowerLetter"/>
      <w:lvlText w:val="%1."/>
      <w:lvlJc w:val="left"/>
      <w:pPr>
        <w:ind w:left="453" w:hanging="284"/>
      </w:pPr>
      <w:rPr>
        <w:rFonts w:ascii="Calibri" w:eastAsia="Calibri" w:hAnsi="Calibri" w:cs="Calibri" w:hint="default"/>
        <w:b w:val="0"/>
        <w:bCs w:val="0"/>
        <w:i w:val="0"/>
        <w:iCs w:val="0"/>
        <w:spacing w:val="-1"/>
        <w:w w:val="100"/>
        <w:sz w:val="22"/>
        <w:szCs w:val="22"/>
        <w:lang w:val="en-US" w:eastAsia="en-US" w:bidi="ar-SA"/>
      </w:rPr>
    </w:lvl>
    <w:lvl w:ilvl="1" w:tplc="15CA23B4">
      <w:numFmt w:val="bullet"/>
      <w:lvlText w:val="•"/>
      <w:lvlJc w:val="left"/>
      <w:pPr>
        <w:ind w:left="739" w:hanging="284"/>
      </w:pPr>
      <w:rPr>
        <w:rFonts w:hint="default"/>
        <w:lang w:val="en-US" w:eastAsia="en-US" w:bidi="ar-SA"/>
      </w:rPr>
    </w:lvl>
    <w:lvl w:ilvl="2" w:tplc="F702AAE2">
      <w:numFmt w:val="bullet"/>
      <w:lvlText w:val="•"/>
      <w:lvlJc w:val="left"/>
      <w:pPr>
        <w:ind w:left="1019" w:hanging="284"/>
      </w:pPr>
      <w:rPr>
        <w:rFonts w:hint="default"/>
        <w:lang w:val="en-US" w:eastAsia="en-US" w:bidi="ar-SA"/>
      </w:rPr>
    </w:lvl>
    <w:lvl w:ilvl="3" w:tplc="2542AB00">
      <w:numFmt w:val="bullet"/>
      <w:lvlText w:val="•"/>
      <w:lvlJc w:val="left"/>
      <w:pPr>
        <w:ind w:left="1298" w:hanging="284"/>
      </w:pPr>
      <w:rPr>
        <w:rFonts w:hint="default"/>
        <w:lang w:val="en-US" w:eastAsia="en-US" w:bidi="ar-SA"/>
      </w:rPr>
    </w:lvl>
    <w:lvl w:ilvl="4" w:tplc="92540BD4">
      <w:numFmt w:val="bullet"/>
      <w:lvlText w:val="•"/>
      <w:lvlJc w:val="left"/>
      <w:pPr>
        <w:ind w:left="1578" w:hanging="284"/>
      </w:pPr>
      <w:rPr>
        <w:rFonts w:hint="default"/>
        <w:lang w:val="en-US" w:eastAsia="en-US" w:bidi="ar-SA"/>
      </w:rPr>
    </w:lvl>
    <w:lvl w:ilvl="5" w:tplc="36C23C78">
      <w:numFmt w:val="bullet"/>
      <w:lvlText w:val="•"/>
      <w:lvlJc w:val="left"/>
      <w:pPr>
        <w:ind w:left="1857" w:hanging="284"/>
      </w:pPr>
      <w:rPr>
        <w:rFonts w:hint="default"/>
        <w:lang w:val="en-US" w:eastAsia="en-US" w:bidi="ar-SA"/>
      </w:rPr>
    </w:lvl>
    <w:lvl w:ilvl="6" w:tplc="1142905C">
      <w:numFmt w:val="bullet"/>
      <w:lvlText w:val="•"/>
      <w:lvlJc w:val="left"/>
      <w:pPr>
        <w:ind w:left="2137" w:hanging="284"/>
      </w:pPr>
      <w:rPr>
        <w:rFonts w:hint="default"/>
        <w:lang w:val="en-US" w:eastAsia="en-US" w:bidi="ar-SA"/>
      </w:rPr>
    </w:lvl>
    <w:lvl w:ilvl="7" w:tplc="7B68C10A">
      <w:numFmt w:val="bullet"/>
      <w:lvlText w:val="•"/>
      <w:lvlJc w:val="left"/>
      <w:pPr>
        <w:ind w:left="2416" w:hanging="284"/>
      </w:pPr>
      <w:rPr>
        <w:rFonts w:hint="default"/>
        <w:lang w:val="en-US" w:eastAsia="en-US" w:bidi="ar-SA"/>
      </w:rPr>
    </w:lvl>
    <w:lvl w:ilvl="8" w:tplc="3BC09F96">
      <w:numFmt w:val="bullet"/>
      <w:lvlText w:val="•"/>
      <w:lvlJc w:val="left"/>
      <w:pPr>
        <w:ind w:left="2696" w:hanging="284"/>
      </w:pPr>
      <w:rPr>
        <w:rFonts w:hint="default"/>
        <w:lang w:val="en-US" w:eastAsia="en-US" w:bidi="ar-SA"/>
      </w:rPr>
    </w:lvl>
  </w:abstractNum>
  <w:abstractNum w:abstractNumId="191" w15:restartNumberingAfterBreak="0">
    <w:nsid w:val="5CDF3080"/>
    <w:multiLevelType w:val="hybridMultilevel"/>
    <w:tmpl w:val="CBA2A09C"/>
    <w:lvl w:ilvl="0" w:tplc="03124670">
      <w:start w:val="1"/>
      <w:numFmt w:val="lowerLetter"/>
      <w:lvlText w:val="%1."/>
      <w:lvlJc w:val="left"/>
      <w:pPr>
        <w:ind w:left="544" w:hanging="428"/>
      </w:pPr>
      <w:rPr>
        <w:rFonts w:ascii="Calibri" w:eastAsia="Calibri" w:hAnsi="Calibri" w:cs="Calibri" w:hint="default"/>
        <w:b w:val="0"/>
        <w:bCs w:val="0"/>
        <w:i w:val="0"/>
        <w:iCs w:val="0"/>
        <w:spacing w:val="-1"/>
        <w:w w:val="100"/>
        <w:sz w:val="22"/>
        <w:szCs w:val="22"/>
        <w:lang w:val="en-US" w:eastAsia="en-US" w:bidi="ar-SA"/>
      </w:rPr>
    </w:lvl>
    <w:lvl w:ilvl="1" w:tplc="85B846A0">
      <w:start w:val="1"/>
      <w:numFmt w:val="lowerRoman"/>
      <w:lvlText w:val="%2."/>
      <w:lvlJc w:val="left"/>
      <w:pPr>
        <w:ind w:left="966" w:hanging="423"/>
      </w:pPr>
      <w:rPr>
        <w:rFonts w:ascii="Calibri" w:eastAsia="Calibri" w:hAnsi="Calibri" w:cs="Calibri" w:hint="default"/>
        <w:b w:val="0"/>
        <w:bCs w:val="0"/>
        <w:i w:val="0"/>
        <w:iCs w:val="0"/>
        <w:spacing w:val="0"/>
        <w:w w:val="100"/>
        <w:sz w:val="22"/>
        <w:szCs w:val="22"/>
        <w:lang w:val="en-US" w:eastAsia="en-US" w:bidi="ar-SA"/>
      </w:rPr>
    </w:lvl>
    <w:lvl w:ilvl="2" w:tplc="F4A61B62">
      <w:numFmt w:val="bullet"/>
      <w:lvlText w:val="•"/>
      <w:lvlJc w:val="left"/>
      <w:pPr>
        <w:ind w:left="1968" w:hanging="423"/>
      </w:pPr>
      <w:rPr>
        <w:rFonts w:hint="default"/>
        <w:lang w:val="en-US" w:eastAsia="en-US" w:bidi="ar-SA"/>
      </w:rPr>
    </w:lvl>
    <w:lvl w:ilvl="3" w:tplc="F59ADAC0">
      <w:numFmt w:val="bullet"/>
      <w:lvlText w:val="•"/>
      <w:lvlJc w:val="left"/>
      <w:pPr>
        <w:ind w:left="2977" w:hanging="423"/>
      </w:pPr>
      <w:rPr>
        <w:rFonts w:hint="default"/>
        <w:lang w:val="en-US" w:eastAsia="en-US" w:bidi="ar-SA"/>
      </w:rPr>
    </w:lvl>
    <w:lvl w:ilvl="4" w:tplc="A3C2FC7A">
      <w:numFmt w:val="bullet"/>
      <w:lvlText w:val="•"/>
      <w:lvlJc w:val="left"/>
      <w:pPr>
        <w:ind w:left="3986" w:hanging="423"/>
      </w:pPr>
      <w:rPr>
        <w:rFonts w:hint="default"/>
        <w:lang w:val="en-US" w:eastAsia="en-US" w:bidi="ar-SA"/>
      </w:rPr>
    </w:lvl>
    <w:lvl w:ilvl="5" w:tplc="83CA7D8A">
      <w:numFmt w:val="bullet"/>
      <w:lvlText w:val="•"/>
      <w:lvlJc w:val="left"/>
      <w:pPr>
        <w:ind w:left="4995" w:hanging="423"/>
      </w:pPr>
      <w:rPr>
        <w:rFonts w:hint="default"/>
        <w:lang w:val="en-US" w:eastAsia="en-US" w:bidi="ar-SA"/>
      </w:rPr>
    </w:lvl>
    <w:lvl w:ilvl="6" w:tplc="730C1238">
      <w:numFmt w:val="bullet"/>
      <w:lvlText w:val="•"/>
      <w:lvlJc w:val="left"/>
      <w:pPr>
        <w:ind w:left="6004" w:hanging="423"/>
      </w:pPr>
      <w:rPr>
        <w:rFonts w:hint="default"/>
        <w:lang w:val="en-US" w:eastAsia="en-US" w:bidi="ar-SA"/>
      </w:rPr>
    </w:lvl>
    <w:lvl w:ilvl="7" w:tplc="3A36BA26">
      <w:numFmt w:val="bullet"/>
      <w:lvlText w:val="•"/>
      <w:lvlJc w:val="left"/>
      <w:pPr>
        <w:ind w:left="7012" w:hanging="423"/>
      </w:pPr>
      <w:rPr>
        <w:rFonts w:hint="default"/>
        <w:lang w:val="en-US" w:eastAsia="en-US" w:bidi="ar-SA"/>
      </w:rPr>
    </w:lvl>
    <w:lvl w:ilvl="8" w:tplc="B9A0A158">
      <w:numFmt w:val="bullet"/>
      <w:lvlText w:val="•"/>
      <w:lvlJc w:val="left"/>
      <w:pPr>
        <w:ind w:left="8021" w:hanging="423"/>
      </w:pPr>
      <w:rPr>
        <w:rFonts w:hint="default"/>
        <w:lang w:val="en-US" w:eastAsia="en-US" w:bidi="ar-SA"/>
      </w:rPr>
    </w:lvl>
  </w:abstractNum>
  <w:abstractNum w:abstractNumId="192" w15:restartNumberingAfterBreak="0">
    <w:nsid w:val="5D7F25F7"/>
    <w:multiLevelType w:val="hybridMultilevel"/>
    <w:tmpl w:val="5EDCA022"/>
    <w:lvl w:ilvl="0" w:tplc="E26A8798">
      <w:start w:val="1"/>
      <w:numFmt w:val="lowerLetter"/>
      <w:lvlText w:val="%1."/>
      <w:lvlJc w:val="left"/>
      <w:pPr>
        <w:ind w:left="267" w:hanging="211"/>
      </w:pPr>
      <w:rPr>
        <w:rFonts w:ascii="Calibri" w:eastAsia="Calibri" w:hAnsi="Calibri" w:cs="Calibri" w:hint="default"/>
        <w:b w:val="0"/>
        <w:bCs w:val="0"/>
        <w:i w:val="0"/>
        <w:iCs w:val="0"/>
        <w:spacing w:val="-1"/>
        <w:w w:val="100"/>
        <w:sz w:val="22"/>
        <w:szCs w:val="22"/>
        <w:lang w:val="en-US" w:eastAsia="en-US" w:bidi="ar-SA"/>
      </w:rPr>
    </w:lvl>
    <w:lvl w:ilvl="1" w:tplc="5ED21102">
      <w:numFmt w:val="bullet"/>
      <w:lvlText w:val="•"/>
      <w:lvlJc w:val="left"/>
      <w:pPr>
        <w:ind w:left="457" w:hanging="211"/>
      </w:pPr>
      <w:rPr>
        <w:rFonts w:hint="default"/>
        <w:lang w:val="en-US" w:eastAsia="en-US" w:bidi="ar-SA"/>
      </w:rPr>
    </w:lvl>
    <w:lvl w:ilvl="2" w:tplc="FEC44BA6">
      <w:numFmt w:val="bullet"/>
      <w:lvlText w:val="•"/>
      <w:lvlJc w:val="left"/>
      <w:pPr>
        <w:ind w:left="654" w:hanging="211"/>
      </w:pPr>
      <w:rPr>
        <w:rFonts w:hint="default"/>
        <w:lang w:val="en-US" w:eastAsia="en-US" w:bidi="ar-SA"/>
      </w:rPr>
    </w:lvl>
    <w:lvl w:ilvl="3" w:tplc="727A1068">
      <w:numFmt w:val="bullet"/>
      <w:lvlText w:val="•"/>
      <w:lvlJc w:val="left"/>
      <w:pPr>
        <w:ind w:left="851" w:hanging="211"/>
      </w:pPr>
      <w:rPr>
        <w:rFonts w:hint="default"/>
        <w:lang w:val="en-US" w:eastAsia="en-US" w:bidi="ar-SA"/>
      </w:rPr>
    </w:lvl>
    <w:lvl w:ilvl="4" w:tplc="D81432D2">
      <w:numFmt w:val="bullet"/>
      <w:lvlText w:val="•"/>
      <w:lvlJc w:val="left"/>
      <w:pPr>
        <w:ind w:left="1048" w:hanging="211"/>
      </w:pPr>
      <w:rPr>
        <w:rFonts w:hint="default"/>
        <w:lang w:val="en-US" w:eastAsia="en-US" w:bidi="ar-SA"/>
      </w:rPr>
    </w:lvl>
    <w:lvl w:ilvl="5" w:tplc="2A3C84D6">
      <w:numFmt w:val="bullet"/>
      <w:lvlText w:val="•"/>
      <w:lvlJc w:val="left"/>
      <w:pPr>
        <w:ind w:left="1246" w:hanging="211"/>
      </w:pPr>
      <w:rPr>
        <w:rFonts w:hint="default"/>
        <w:lang w:val="en-US" w:eastAsia="en-US" w:bidi="ar-SA"/>
      </w:rPr>
    </w:lvl>
    <w:lvl w:ilvl="6" w:tplc="755E0DC0">
      <w:numFmt w:val="bullet"/>
      <w:lvlText w:val="•"/>
      <w:lvlJc w:val="left"/>
      <w:pPr>
        <w:ind w:left="1443" w:hanging="211"/>
      </w:pPr>
      <w:rPr>
        <w:rFonts w:hint="default"/>
        <w:lang w:val="en-US" w:eastAsia="en-US" w:bidi="ar-SA"/>
      </w:rPr>
    </w:lvl>
    <w:lvl w:ilvl="7" w:tplc="D42C428A">
      <w:numFmt w:val="bullet"/>
      <w:lvlText w:val="•"/>
      <w:lvlJc w:val="left"/>
      <w:pPr>
        <w:ind w:left="1640" w:hanging="211"/>
      </w:pPr>
      <w:rPr>
        <w:rFonts w:hint="default"/>
        <w:lang w:val="en-US" w:eastAsia="en-US" w:bidi="ar-SA"/>
      </w:rPr>
    </w:lvl>
    <w:lvl w:ilvl="8" w:tplc="3028EB14">
      <w:numFmt w:val="bullet"/>
      <w:lvlText w:val="•"/>
      <w:lvlJc w:val="left"/>
      <w:pPr>
        <w:ind w:left="1837" w:hanging="211"/>
      </w:pPr>
      <w:rPr>
        <w:rFonts w:hint="default"/>
        <w:lang w:val="en-US" w:eastAsia="en-US" w:bidi="ar-SA"/>
      </w:rPr>
    </w:lvl>
  </w:abstractNum>
  <w:abstractNum w:abstractNumId="193" w15:restartNumberingAfterBreak="0">
    <w:nsid w:val="5DC50B41"/>
    <w:multiLevelType w:val="hybridMultilevel"/>
    <w:tmpl w:val="C6DA4EDE"/>
    <w:lvl w:ilvl="0" w:tplc="1F160DD4">
      <w:start w:val="1"/>
      <w:numFmt w:val="lowerLetter"/>
      <w:lvlText w:val="%1."/>
      <w:lvlJc w:val="left"/>
      <w:pPr>
        <w:ind w:left="258" w:hanging="212"/>
      </w:pPr>
      <w:rPr>
        <w:rFonts w:ascii="Calibri" w:eastAsia="Calibri" w:hAnsi="Calibri" w:cs="Calibri" w:hint="default"/>
        <w:b w:val="0"/>
        <w:bCs w:val="0"/>
        <w:i w:val="0"/>
        <w:iCs w:val="0"/>
        <w:spacing w:val="-1"/>
        <w:w w:val="100"/>
        <w:sz w:val="22"/>
        <w:szCs w:val="22"/>
        <w:lang w:val="en-US" w:eastAsia="en-US" w:bidi="ar-SA"/>
      </w:rPr>
    </w:lvl>
    <w:lvl w:ilvl="1" w:tplc="D4740EDA">
      <w:numFmt w:val="bullet"/>
      <w:lvlText w:val="•"/>
      <w:lvlJc w:val="left"/>
      <w:pPr>
        <w:ind w:left="455" w:hanging="212"/>
      </w:pPr>
      <w:rPr>
        <w:rFonts w:hint="default"/>
        <w:lang w:val="en-US" w:eastAsia="en-US" w:bidi="ar-SA"/>
      </w:rPr>
    </w:lvl>
    <w:lvl w:ilvl="2" w:tplc="3B92DA92">
      <w:numFmt w:val="bullet"/>
      <w:lvlText w:val="•"/>
      <w:lvlJc w:val="left"/>
      <w:pPr>
        <w:ind w:left="651" w:hanging="212"/>
      </w:pPr>
      <w:rPr>
        <w:rFonts w:hint="default"/>
        <w:lang w:val="en-US" w:eastAsia="en-US" w:bidi="ar-SA"/>
      </w:rPr>
    </w:lvl>
    <w:lvl w:ilvl="3" w:tplc="CEA87E66">
      <w:numFmt w:val="bullet"/>
      <w:lvlText w:val="•"/>
      <w:lvlJc w:val="left"/>
      <w:pPr>
        <w:ind w:left="847" w:hanging="212"/>
      </w:pPr>
      <w:rPr>
        <w:rFonts w:hint="default"/>
        <w:lang w:val="en-US" w:eastAsia="en-US" w:bidi="ar-SA"/>
      </w:rPr>
    </w:lvl>
    <w:lvl w:ilvl="4" w:tplc="9552E4C8">
      <w:numFmt w:val="bullet"/>
      <w:lvlText w:val="•"/>
      <w:lvlJc w:val="left"/>
      <w:pPr>
        <w:ind w:left="1043" w:hanging="212"/>
      </w:pPr>
      <w:rPr>
        <w:rFonts w:hint="default"/>
        <w:lang w:val="en-US" w:eastAsia="en-US" w:bidi="ar-SA"/>
      </w:rPr>
    </w:lvl>
    <w:lvl w:ilvl="5" w:tplc="5136DD22">
      <w:numFmt w:val="bullet"/>
      <w:lvlText w:val="•"/>
      <w:lvlJc w:val="left"/>
      <w:pPr>
        <w:ind w:left="1239" w:hanging="212"/>
      </w:pPr>
      <w:rPr>
        <w:rFonts w:hint="default"/>
        <w:lang w:val="en-US" w:eastAsia="en-US" w:bidi="ar-SA"/>
      </w:rPr>
    </w:lvl>
    <w:lvl w:ilvl="6" w:tplc="0C00DD68">
      <w:numFmt w:val="bullet"/>
      <w:lvlText w:val="•"/>
      <w:lvlJc w:val="left"/>
      <w:pPr>
        <w:ind w:left="1434" w:hanging="212"/>
      </w:pPr>
      <w:rPr>
        <w:rFonts w:hint="default"/>
        <w:lang w:val="en-US" w:eastAsia="en-US" w:bidi="ar-SA"/>
      </w:rPr>
    </w:lvl>
    <w:lvl w:ilvl="7" w:tplc="6CD0FEC6">
      <w:numFmt w:val="bullet"/>
      <w:lvlText w:val="•"/>
      <w:lvlJc w:val="left"/>
      <w:pPr>
        <w:ind w:left="1630" w:hanging="212"/>
      </w:pPr>
      <w:rPr>
        <w:rFonts w:hint="default"/>
        <w:lang w:val="en-US" w:eastAsia="en-US" w:bidi="ar-SA"/>
      </w:rPr>
    </w:lvl>
    <w:lvl w:ilvl="8" w:tplc="994EC3C4">
      <w:numFmt w:val="bullet"/>
      <w:lvlText w:val="•"/>
      <w:lvlJc w:val="left"/>
      <w:pPr>
        <w:ind w:left="1826" w:hanging="212"/>
      </w:pPr>
      <w:rPr>
        <w:rFonts w:hint="default"/>
        <w:lang w:val="en-US" w:eastAsia="en-US" w:bidi="ar-SA"/>
      </w:rPr>
    </w:lvl>
  </w:abstractNum>
  <w:abstractNum w:abstractNumId="194" w15:restartNumberingAfterBreak="0">
    <w:nsid w:val="5DCC3565"/>
    <w:multiLevelType w:val="hybridMultilevel"/>
    <w:tmpl w:val="542A654E"/>
    <w:lvl w:ilvl="0" w:tplc="F08833B0">
      <w:start w:val="1"/>
      <w:numFmt w:val="lowerLetter"/>
      <w:lvlText w:val="%1."/>
      <w:lvlJc w:val="left"/>
      <w:pPr>
        <w:ind w:left="455" w:hanging="394"/>
      </w:pPr>
      <w:rPr>
        <w:rFonts w:hint="default"/>
        <w:spacing w:val="0"/>
        <w:w w:val="100"/>
        <w:lang w:val="en-US" w:eastAsia="en-US" w:bidi="ar-SA"/>
      </w:rPr>
    </w:lvl>
    <w:lvl w:ilvl="1" w:tplc="3456357E">
      <w:start w:val="1"/>
      <w:numFmt w:val="lowerRoman"/>
      <w:lvlText w:val="%2."/>
      <w:lvlJc w:val="left"/>
      <w:pPr>
        <w:ind w:left="883" w:hanging="399"/>
      </w:pPr>
      <w:rPr>
        <w:rFonts w:ascii="Calibri" w:eastAsia="Calibri" w:hAnsi="Calibri" w:cs="Calibri" w:hint="default"/>
        <w:b/>
        <w:bCs/>
        <w:i w:val="0"/>
        <w:iCs w:val="0"/>
        <w:spacing w:val="-2"/>
        <w:w w:val="100"/>
        <w:sz w:val="22"/>
        <w:szCs w:val="22"/>
        <w:lang w:val="en-US" w:eastAsia="en-US" w:bidi="ar-SA"/>
      </w:rPr>
    </w:lvl>
    <w:lvl w:ilvl="2" w:tplc="79FE7606">
      <w:numFmt w:val="bullet"/>
      <w:lvlText w:val="•"/>
      <w:lvlJc w:val="left"/>
      <w:pPr>
        <w:ind w:left="1252" w:hanging="399"/>
      </w:pPr>
      <w:rPr>
        <w:rFonts w:hint="default"/>
        <w:lang w:val="en-US" w:eastAsia="en-US" w:bidi="ar-SA"/>
      </w:rPr>
    </w:lvl>
    <w:lvl w:ilvl="3" w:tplc="246CC582">
      <w:numFmt w:val="bullet"/>
      <w:lvlText w:val="•"/>
      <w:lvlJc w:val="left"/>
      <w:pPr>
        <w:ind w:left="1625" w:hanging="399"/>
      </w:pPr>
      <w:rPr>
        <w:rFonts w:hint="default"/>
        <w:lang w:val="en-US" w:eastAsia="en-US" w:bidi="ar-SA"/>
      </w:rPr>
    </w:lvl>
    <w:lvl w:ilvl="4" w:tplc="AC3CF504">
      <w:numFmt w:val="bullet"/>
      <w:lvlText w:val="•"/>
      <w:lvlJc w:val="left"/>
      <w:pPr>
        <w:ind w:left="1998" w:hanging="399"/>
      </w:pPr>
      <w:rPr>
        <w:rFonts w:hint="default"/>
        <w:lang w:val="en-US" w:eastAsia="en-US" w:bidi="ar-SA"/>
      </w:rPr>
    </w:lvl>
    <w:lvl w:ilvl="5" w:tplc="5428EA40">
      <w:numFmt w:val="bullet"/>
      <w:lvlText w:val="•"/>
      <w:lvlJc w:val="left"/>
      <w:pPr>
        <w:ind w:left="2371" w:hanging="399"/>
      </w:pPr>
      <w:rPr>
        <w:rFonts w:hint="default"/>
        <w:lang w:val="en-US" w:eastAsia="en-US" w:bidi="ar-SA"/>
      </w:rPr>
    </w:lvl>
    <w:lvl w:ilvl="6" w:tplc="24309AD8">
      <w:numFmt w:val="bullet"/>
      <w:lvlText w:val="•"/>
      <w:lvlJc w:val="left"/>
      <w:pPr>
        <w:ind w:left="2743" w:hanging="399"/>
      </w:pPr>
      <w:rPr>
        <w:rFonts w:hint="default"/>
        <w:lang w:val="en-US" w:eastAsia="en-US" w:bidi="ar-SA"/>
      </w:rPr>
    </w:lvl>
    <w:lvl w:ilvl="7" w:tplc="F5E2656A">
      <w:numFmt w:val="bullet"/>
      <w:lvlText w:val="•"/>
      <w:lvlJc w:val="left"/>
      <w:pPr>
        <w:ind w:left="3116" w:hanging="399"/>
      </w:pPr>
      <w:rPr>
        <w:rFonts w:hint="default"/>
        <w:lang w:val="en-US" w:eastAsia="en-US" w:bidi="ar-SA"/>
      </w:rPr>
    </w:lvl>
    <w:lvl w:ilvl="8" w:tplc="EC4A923A">
      <w:numFmt w:val="bullet"/>
      <w:lvlText w:val="•"/>
      <w:lvlJc w:val="left"/>
      <w:pPr>
        <w:ind w:left="3489" w:hanging="399"/>
      </w:pPr>
      <w:rPr>
        <w:rFonts w:hint="default"/>
        <w:lang w:val="en-US" w:eastAsia="en-US" w:bidi="ar-SA"/>
      </w:rPr>
    </w:lvl>
  </w:abstractNum>
  <w:abstractNum w:abstractNumId="195" w15:restartNumberingAfterBreak="0">
    <w:nsid w:val="5DDF0250"/>
    <w:multiLevelType w:val="hybridMultilevel"/>
    <w:tmpl w:val="CA1419FE"/>
    <w:lvl w:ilvl="0" w:tplc="9CBC7540">
      <w:start w:val="1"/>
      <w:numFmt w:val="lowerLetter"/>
      <w:lvlText w:val="%1."/>
      <w:lvlJc w:val="left"/>
      <w:pPr>
        <w:ind w:left="341" w:hanging="284"/>
      </w:pPr>
      <w:rPr>
        <w:rFonts w:ascii="Calibri" w:eastAsia="Calibri" w:hAnsi="Calibri" w:cs="Calibri" w:hint="default"/>
        <w:b w:val="0"/>
        <w:bCs w:val="0"/>
        <w:i w:val="0"/>
        <w:iCs w:val="0"/>
        <w:spacing w:val="-1"/>
        <w:w w:val="100"/>
        <w:sz w:val="22"/>
        <w:szCs w:val="22"/>
        <w:lang w:val="en-US" w:eastAsia="en-US" w:bidi="ar-SA"/>
      </w:rPr>
    </w:lvl>
    <w:lvl w:ilvl="1" w:tplc="7E16B63A">
      <w:numFmt w:val="bullet"/>
      <w:lvlText w:val="•"/>
      <w:lvlJc w:val="left"/>
      <w:pPr>
        <w:ind w:left="503" w:hanging="284"/>
      </w:pPr>
      <w:rPr>
        <w:rFonts w:hint="default"/>
        <w:lang w:val="en-US" w:eastAsia="en-US" w:bidi="ar-SA"/>
      </w:rPr>
    </w:lvl>
    <w:lvl w:ilvl="2" w:tplc="560698A6">
      <w:numFmt w:val="bullet"/>
      <w:lvlText w:val="•"/>
      <w:lvlJc w:val="left"/>
      <w:pPr>
        <w:ind w:left="666" w:hanging="284"/>
      </w:pPr>
      <w:rPr>
        <w:rFonts w:hint="default"/>
        <w:lang w:val="en-US" w:eastAsia="en-US" w:bidi="ar-SA"/>
      </w:rPr>
    </w:lvl>
    <w:lvl w:ilvl="3" w:tplc="B89A59EA">
      <w:numFmt w:val="bullet"/>
      <w:lvlText w:val="•"/>
      <w:lvlJc w:val="left"/>
      <w:pPr>
        <w:ind w:left="829" w:hanging="284"/>
      </w:pPr>
      <w:rPr>
        <w:rFonts w:hint="default"/>
        <w:lang w:val="en-US" w:eastAsia="en-US" w:bidi="ar-SA"/>
      </w:rPr>
    </w:lvl>
    <w:lvl w:ilvl="4" w:tplc="F474CE9A">
      <w:numFmt w:val="bullet"/>
      <w:lvlText w:val="•"/>
      <w:lvlJc w:val="left"/>
      <w:pPr>
        <w:ind w:left="993" w:hanging="284"/>
      </w:pPr>
      <w:rPr>
        <w:rFonts w:hint="default"/>
        <w:lang w:val="en-US" w:eastAsia="en-US" w:bidi="ar-SA"/>
      </w:rPr>
    </w:lvl>
    <w:lvl w:ilvl="5" w:tplc="A77847C6">
      <w:numFmt w:val="bullet"/>
      <w:lvlText w:val="•"/>
      <w:lvlJc w:val="left"/>
      <w:pPr>
        <w:ind w:left="1156" w:hanging="284"/>
      </w:pPr>
      <w:rPr>
        <w:rFonts w:hint="default"/>
        <w:lang w:val="en-US" w:eastAsia="en-US" w:bidi="ar-SA"/>
      </w:rPr>
    </w:lvl>
    <w:lvl w:ilvl="6" w:tplc="C42206E4">
      <w:numFmt w:val="bullet"/>
      <w:lvlText w:val="•"/>
      <w:lvlJc w:val="left"/>
      <w:pPr>
        <w:ind w:left="1319" w:hanging="284"/>
      </w:pPr>
      <w:rPr>
        <w:rFonts w:hint="default"/>
        <w:lang w:val="en-US" w:eastAsia="en-US" w:bidi="ar-SA"/>
      </w:rPr>
    </w:lvl>
    <w:lvl w:ilvl="7" w:tplc="97C8670C">
      <w:numFmt w:val="bullet"/>
      <w:lvlText w:val="•"/>
      <w:lvlJc w:val="left"/>
      <w:pPr>
        <w:ind w:left="1483" w:hanging="284"/>
      </w:pPr>
      <w:rPr>
        <w:rFonts w:hint="default"/>
        <w:lang w:val="en-US" w:eastAsia="en-US" w:bidi="ar-SA"/>
      </w:rPr>
    </w:lvl>
    <w:lvl w:ilvl="8" w:tplc="B738861A">
      <w:numFmt w:val="bullet"/>
      <w:lvlText w:val="•"/>
      <w:lvlJc w:val="left"/>
      <w:pPr>
        <w:ind w:left="1646" w:hanging="284"/>
      </w:pPr>
      <w:rPr>
        <w:rFonts w:hint="default"/>
        <w:lang w:val="en-US" w:eastAsia="en-US" w:bidi="ar-SA"/>
      </w:rPr>
    </w:lvl>
  </w:abstractNum>
  <w:abstractNum w:abstractNumId="196" w15:restartNumberingAfterBreak="0">
    <w:nsid w:val="5E134BAE"/>
    <w:multiLevelType w:val="hybridMultilevel"/>
    <w:tmpl w:val="4AAC2522"/>
    <w:lvl w:ilvl="0" w:tplc="F8125524">
      <w:start w:val="1"/>
      <w:numFmt w:val="lowerLetter"/>
      <w:lvlText w:val="%1."/>
      <w:lvlJc w:val="left"/>
      <w:pPr>
        <w:ind w:left="398" w:hanging="284"/>
      </w:pPr>
      <w:rPr>
        <w:rFonts w:ascii="Calibri" w:eastAsia="Calibri" w:hAnsi="Calibri" w:cs="Calibri" w:hint="default"/>
        <w:b w:val="0"/>
        <w:bCs w:val="0"/>
        <w:i w:val="0"/>
        <w:iCs w:val="0"/>
        <w:spacing w:val="-1"/>
        <w:w w:val="100"/>
        <w:sz w:val="22"/>
        <w:szCs w:val="22"/>
        <w:lang w:val="en-US" w:eastAsia="en-US" w:bidi="ar-SA"/>
      </w:rPr>
    </w:lvl>
    <w:lvl w:ilvl="1" w:tplc="A648C536">
      <w:numFmt w:val="bullet"/>
      <w:lvlText w:val="•"/>
      <w:lvlJc w:val="left"/>
      <w:pPr>
        <w:ind w:left="600" w:hanging="284"/>
      </w:pPr>
      <w:rPr>
        <w:rFonts w:hint="default"/>
        <w:lang w:val="en-US" w:eastAsia="en-US" w:bidi="ar-SA"/>
      </w:rPr>
    </w:lvl>
    <w:lvl w:ilvl="2" w:tplc="424E196E">
      <w:numFmt w:val="bullet"/>
      <w:lvlText w:val="•"/>
      <w:lvlJc w:val="left"/>
      <w:pPr>
        <w:ind w:left="801" w:hanging="284"/>
      </w:pPr>
      <w:rPr>
        <w:rFonts w:hint="default"/>
        <w:lang w:val="en-US" w:eastAsia="en-US" w:bidi="ar-SA"/>
      </w:rPr>
    </w:lvl>
    <w:lvl w:ilvl="3" w:tplc="F2AA163A">
      <w:numFmt w:val="bullet"/>
      <w:lvlText w:val="•"/>
      <w:lvlJc w:val="left"/>
      <w:pPr>
        <w:ind w:left="1001" w:hanging="284"/>
      </w:pPr>
      <w:rPr>
        <w:rFonts w:hint="default"/>
        <w:lang w:val="en-US" w:eastAsia="en-US" w:bidi="ar-SA"/>
      </w:rPr>
    </w:lvl>
    <w:lvl w:ilvl="4" w:tplc="FB0CC164">
      <w:numFmt w:val="bullet"/>
      <w:lvlText w:val="•"/>
      <w:lvlJc w:val="left"/>
      <w:pPr>
        <w:ind w:left="1202" w:hanging="284"/>
      </w:pPr>
      <w:rPr>
        <w:rFonts w:hint="default"/>
        <w:lang w:val="en-US" w:eastAsia="en-US" w:bidi="ar-SA"/>
      </w:rPr>
    </w:lvl>
    <w:lvl w:ilvl="5" w:tplc="C9429114">
      <w:numFmt w:val="bullet"/>
      <w:lvlText w:val="•"/>
      <w:lvlJc w:val="left"/>
      <w:pPr>
        <w:ind w:left="1402" w:hanging="284"/>
      </w:pPr>
      <w:rPr>
        <w:rFonts w:hint="default"/>
        <w:lang w:val="en-US" w:eastAsia="en-US" w:bidi="ar-SA"/>
      </w:rPr>
    </w:lvl>
    <w:lvl w:ilvl="6" w:tplc="4C0835E4">
      <w:numFmt w:val="bullet"/>
      <w:lvlText w:val="•"/>
      <w:lvlJc w:val="left"/>
      <w:pPr>
        <w:ind w:left="1603" w:hanging="284"/>
      </w:pPr>
      <w:rPr>
        <w:rFonts w:hint="default"/>
        <w:lang w:val="en-US" w:eastAsia="en-US" w:bidi="ar-SA"/>
      </w:rPr>
    </w:lvl>
    <w:lvl w:ilvl="7" w:tplc="D5D29700">
      <w:numFmt w:val="bullet"/>
      <w:lvlText w:val="•"/>
      <w:lvlJc w:val="left"/>
      <w:pPr>
        <w:ind w:left="1803" w:hanging="284"/>
      </w:pPr>
      <w:rPr>
        <w:rFonts w:hint="default"/>
        <w:lang w:val="en-US" w:eastAsia="en-US" w:bidi="ar-SA"/>
      </w:rPr>
    </w:lvl>
    <w:lvl w:ilvl="8" w:tplc="8446E680">
      <w:numFmt w:val="bullet"/>
      <w:lvlText w:val="•"/>
      <w:lvlJc w:val="left"/>
      <w:pPr>
        <w:ind w:left="2004" w:hanging="284"/>
      </w:pPr>
      <w:rPr>
        <w:rFonts w:hint="default"/>
        <w:lang w:val="en-US" w:eastAsia="en-US" w:bidi="ar-SA"/>
      </w:rPr>
    </w:lvl>
  </w:abstractNum>
  <w:abstractNum w:abstractNumId="197" w15:restartNumberingAfterBreak="0">
    <w:nsid w:val="5EFA6067"/>
    <w:multiLevelType w:val="hybridMultilevel"/>
    <w:tmpl w:val="5424419E"/>
    <w:lvl w:ilvl="0" w:tplc="C8061FB0">
      <w:start w:val="1"/>
      <w:numFmt w:val="lowerLetter"/>
      <w:lvlText w:val="%1."/>
      <w:lvlJc w:val="left"/>
      <w:pPr>
        <w:ind w:left="544" w:hanging="428"/>
      </w:pPr>
      <w:rPr>
        <w:rFonts w:ascii="Calibri" w:eastAsia="Calibri" w:hAnsi="Calibri" w:cs="Calibri" w:hint="default"/>
        <w:b w:val="0"/>
        <w:bCs w:val="0"/>
        <w:i w:val="0"/>
        <w:iCs w:val="0"/>
        <w:spacing w:val="-1"/>
        <w:w w:val="100"/>
        <w:sz w:val="22"/>
        <w:szCs w:val="22"/>
        <w:lang w:val="en-US" w:eastAsia="en-US" w:bidi="ar-SA"/>
      </w:rPr>
    </w:lvl>
    <w:lvl w:ilvl="1" w:tplc="04BAB874">
      <w:start w:val="1"/>
      <w:numFmt w:val="lowerRoman"/>
      <w:lvlText w:val="%2."/>
      <w:lvlJc w:val="left"/>
      <w:pPr>
        <w:ind w:left="966" w:hanging="423"/>
      </w:pPr>
      <w:rPr>
        <w:rFonts w:ascii="Calibri" w:eastAsia="Calibri" w:hAnsi="Calibri" w:cs="Calibri" w:hint="default"/>
        <w:b w:val="0"/>
        <w:bCs w:val="0"/>
        <w:i w:val="0"/>
        <w:iCs w:val="0"/>
        <w:spacing w:val="0"/>
        <w:w w:val="100"/>
        <w:sz w:val="22"/>
        <w:szCs w:val="22"/>
        <w:lang w:val="en-US" w:eastAsia="en-US" w:bidi="ar-SA"/>
      </w:rPr>
    </w:lvl>
    <w:lvl w:ilvl="2" w:tplc="C060C64E">
      <w:numFmt w:val="bullet"/>
      <w:lvlText w:val="•"/>
      <w:lvlJc w:val="left"/>
      <w:pPr>
        <w:ind w:left="1968" w:hanging="423"/>
      </w:pPr>
      <w:rPr>
        <w:rFonts w:hint="default"/>
        <w:lang w:val="en-US" w:eastAsia="en-US" w:bidi="ar-SA"/>
      </w:rPr>
    </w:lvl>
    <w:lvl w:ilvl="3" w:tplc="5790CBCC">
      <w:numFmt w:val="bullet"/>
      <w:lvlText w:val="•"/>
      <w:lvlJc w:val="left"/>
      <w:pPr>
        <w:ind w:left="2977" w:hanging="423"/>
      </w:pPr>
      <w:rPr>
        <w:rFonts w:hint="default"/>
        <w:lang w:val="en-US" w:eastAsia="en-US" w:bidi="ar-SA"/>
      </w:rPr>
    </w:lvl>
    <w:lvl w:ilvl="4" w:tplc="DA00E172">
      <w:numFmt w:val="bullet"/>
      <w:lvlText w:val="•"/>
      <w:lvlJc w:val="left"/>
      <w:pPr>
        <w:ind w:left="3986" w:hanging="423"/>
      </w:pPr>
      <w:rPr>
        <w:rFonts w:hint="default"/>
        <w:lang w:val="en-US" w:eastAsia="en-US" w:bidi="ar-SA"/>
      </w:rPr>
    </w:lvl>
    <w:lvl w:ilvl="5" w:tplc="5FA4AC1A">
      <w:numFmt w:val="bullet"/>
      <w:lvlText w:val="•"/>
      <w:lvlJc w:val="left"/>
      <w:pPr>
        <w:ind w:left="4995" w:hanging="423"/>
      </w:pPr>
      <w:rPr>
        <w:rFonts w:hint="default"/>
        <w:lang w:val="en-US" w:eastAsia="en-US" w:bidi="ar-SA"/>
      </w:rPr>
    </w:lvl>
    <w:lvl w:ilvl="6" w:tplc="043CD6C6">
      <w:numFmt w:val="bullet"/>
      <w:lvlText w:val="•"/>
      <w:lvlJc w:val="left"/>
      <w:pPr>
        <w:ind w:left="6004" w:hanging="423"/>
      </w:pPr>
      <w:rPr>
        <w:rFonts w:hint="default"/>
        <w:lang w:val="en-US" w:eastAsia="en-US" w:bidi="ar-SA"/>
      </w:rPr>
    </w:lvl>
    <w:lvl w:ilvl="7" w:tplc="E408B89C">
      <w:numFmt w:val="bullet"/>
      <w:lvlText w:val="•"/>
      <w:lvlJc w:val="left"/>
      <w:pPr>
        <w:ind w:left="7012" w:hanging="423"/>
      </w:pPr>
      <w:rPr>
        <w:rFonts w:hint="default"/>
        <w:lang w:val="en-US" w:eastAsia="en-US" w:bidi="ar-SA"/>
      </w:rPr>
    </w:lvl>
    <w:lvl w:ilvl="8" w:tplc="BA46C764">
      <w:numFmt w:val="bullet"/>
      <w:lvlText w:val="•"/>
      <w:lvlJc w:val="left"/>
      <w:pPr>
        <w:ind w:left="8021" w:hanging="423"/>
      </w:pPr>
      <w:rPr>
        <w:rFonts w:hint="default"/>
        <w:lang w:val="en-US" w:eastAsia="en-US" w:bidi="ar-SA"/>
      </w:rPr>
    </w:lvl>
  </w:abstractNum>
  <w:abstractNum w:abstractNumId="198" w15:restartNumberingAfterBreak="0">
    <w:nsid w:val="5F435079"/>
    <w:multiLevelType w:val="hybridMultilevel"/>
    <w:tmpl w:val="E52EB410"/>
    <w:lvl w:ilvl="0" w:tplc="706EB0C0">
      <w:start w:val="1"/>
      <w:numFmt w:val="lowerLetter"/>
      <w:lvlText w:val="%1."/>
      <w:lvlJc w:val="left"/>
      <w:pPr>
        <w:ind w:left="544" w:hanging="428"/>
      </w:pPr>
      <w:rPr>
        <w:rFonts w:ascii="Calibri" w:eastAsia="Calibri" w:hAnsi="Calibri" w:cs="Calibri" w:hint="default"/>
        <w:b w:val="0"/>
        <w:bCs w:val="0"/>
        <w:i w:val="0"/>
        <w:iCs w:val="0"/>
        <w:spacing w:val="-1"/>
        <w:w w:val="100"/>
        <w:sz w:val="22"/>
        <w:szCs w:val="22"/>
        <w:lang w:val="en-US" w:eastAsia="en-US" w:bidi="ar-SA"/>
      </w:rPr>
    </w:lvl>
    <w:lvl w:ilvl="1" w:tplc="63621BEC">
      <w:start w:val="1"/>
      <w:numFmt w:val="lowerRoman"/>
      <w:lvlText w:val="%2."/>
      <w:lvlJc w:val="left"/>
      <w:pPr>
        <w:ind w:left="966" w:hanging="423"/>
      </w:pPr>
      <w:rPr>
        <w:rFonts w:ascii="Calibri" w:eastAsia="Calibri" w:hAnsi="Calibri" w:cs="Calibri" w:hint="default"/>
        <w:b w:val="0"/>
        <w:bCs w:val="0"/>
        <w:i w:val="0"/>
        <w:iCs w:val="0"/>
        <w:spacing w:val="0"/>
        <w:w w:val="100"/>
        <w:sz w:val="22"/>
        <w:szCs w:val="22"/>
        <w:lang w:val="en-US" w:eastAsia="en-US" w:bidi="ar-SA"/>
      </w:rPr>
    </w:lvl>
    <w:lvl w:ilvl="2" w:tplc="997A86D6">
      <w:numFmt w:val="bullet"/>
      <w:lvlText w:val="•"/>
      <w:lvlJc w:val="left"/>
      <w:pPr>
        <w:ind w:left="1968" w:hanging="423"/>
      </w:pPr>
      <w:rPr>
        <w:rFonts w:hint="default"/>
        <w:lang w:val="en-US" w:eastAsia="en-US" w:bidi="ar-SA"/>
      </w:rPr>
    </w:lvl>
    <w:lvl w:ilvl="3" w:tplc="61A687DE">
      <w:numFmt w:val="bullet"/>
      <w:lvlText w:val="•"/>
      <w:lvlJc w:val="left"/>
      <w:pPr>
        <w:ind w:left="2977" w:hanging="423"/>
      </w:pPr>
      <w:rPr>
        <w:rFonts w:hint="default"/>
        <w:lang w:val="en-US" w:eastAsia="en-US" w:bidi="ar-SA"/>
      </w:rPr>
    </w:lvl>
    <w:lvl w:ilvl="4" w:tplc="DFC290F6">
      <w:numFmt w:val="bullet"/>
      <w:lvlText w:val="•"/>
      <w:lvlJc w:val="left"/>
      <w:pPr>
        <w:ind w:left="3986" w:hanging="423"/>
      </w:pPr>
      <w:rPr>
        <w:rFonts w:hint="default"/>
        <w:lang w:val="en-US" w:eastAsia="en-US" w:bidi="ar-SA"/>
      </w:rPr>
    </w:lvl>
    <w:lvl w:ilvl="5" w:tplc="CBCCC6A8">
      <w:numFmt w:val="bullet"/>
      <w:lvlText w:val="•"/>
      <w:lvlJc w:val="left"/>
      <w:pPr>
        <w:ind w:left="4995" w:hanging="423"/>
      </w:pPr>
      <w:rPr>
        <w:rFonts w:hint="default"/>
        <w:lang w:val="en-US" w:eastAsia="en-US" w:bidi="ar-SA"/>
      </w:rPr>
    </w:lvl>
    <w:lvl w:ilvl="6" w:tplc="B092698E">
      <w:numFmt w:val="bullet"/>
      <w:lvlText w:val="•"/>
      <w:lvlJc w:val="left"/>
      <w:pPr>
        <w:ind w:left="6004" w:hanging="423"/>
      </w:pPr>
      <w:rPr>
        <w:rFonts w:hint="default"/>
        <w:lang w:val="en-US" w:eastAsia="en-US" w:bidi="ar-SA"/>
      </w:rPr>
    </w:lvl>
    <w:lvl w:ilvl="7" w:tplc="0D56E3A8">
      <w:numFmt w:val="bullet"/>
      <w:lvlText w:val="•"/>
      <w:lvlJc w:val="left"/>
      <w:pPr>
        <w:ind w:left="7012" w:hanging="423"/>
      </w:pPr>
      <w:rPr>
        <w:rFonts w:hint="default"/>
        <w:lang w:val="en-US" w:eastAsia="en-US" w:bidi="ar-SA"/>
      </w:rPr>
    </w:lvl>
    <w:lvl w:ilvl="8" w:tplc="333868A6">
      <w:numFmt w:val="bullet"/>
      <w:lvlText w:val="•"/>
      <w:lvlJc w:val="left"/>
      <w:pPr>
        <w:ind w:left="8021" w:hanging="423"/>
      </w:pPr>
      <w:rPr>
        <w:rFonts w:hint="default"/>
        <w:lang w:val="en-US" w:eastAsia="en-US" w:bidi="ar-SA"/>
      </w:rPr>
    </w:lvl>
  </w:abstractNum>
  <w:abstractNum w:abstractNumId="199" w15:restartNumberingAfterBreak="0">
    <w:nsid w:val="5FEC2F63"/>
    <w:multiLevelType w:val="hybridMultilevel"/>
    <w:tmpl w:val="506EEF04"/>
    <w:lvl w:ilvl="0" w:tplc="101A138E">
      <w:start w:val="1"/>
      <w:numFmt w:val="lowerLetter"/>
      <w:lvlText w:val="%1."/>
      <w:lvlJc w:val="left"/>
      <w:pPr>
        <w:ind w:left="306" w:hanging="226"/>
      </w:pPr>
      <w:rPr>
        <w:rFonts w:ascii="Calibri" w:eastAsia="Calibri" w:hAnsi="Calibri" w:cs="Calibri" w:hint="default"/>
        <w:b w:val="0"/>
        <w:bCs w:val="0"/>
        <w:i w:val="0"/>
        <w:iCs w:val="0"/>
        <w:spacing w:val="-1"/>
        <w:w w:val="100"/>
        <w:sz w:val="22"/>
        <w:szCs w:val="22"/>
        <w:lang w:val="en-US" w:eastAsia="en-US" w:bidi="ar-SA"/>
      </w:rPr>
    </w:lvl>
    <w:lvl w:ilvl="1" w:tplc="729C4BC6">
      <w:numFmt w:val="bullet"/>
      <w:lvlText w:val="•"/>
      <w:lvlJc w:val="left"/>
      <w:pPr>
        <w:ind w:left="493" w:hanging="226"/>
      </w:pPr>
      <w:rPr>
        <w:rFonts w:hint="default"/>
        <w:lang w:val="en-US" w:eastAsia="en-US" w:bidi="ar-SA"/>
      </w:rPr>
    </w:lvl>
    <w:lvl w:ilvl="2" w:tplc="3A1E000A">
      <w:numFmt w:val="bullet"/>
      <w:lvlText w:val="•"/>
      <w:lvlJc w:val="left"/>
      <w:pPr>
        <w:ind w:left="686" w:hanging="226"/>
      </w:pPr>
      <w:rPr>
        <w:rFonts w:hint="default"/>
        <w:lang w:val="en-US" w:eastAsia="en-US" w:bidi="ar-SA"/>
      </w:rPr>
    </w:lvl>
    <w:lvl w:ilvl="3" w:tplc="B852A96C">
      <w:numFmt w:val="bullet"/>
      <w:lvlText w:val="•"/>
      <w:lvlJc w:val="left"/>
      <w:pPr>
        <w:ind w:left="879" w:hanging="226"/>
      </w:pPr>
      <w:rPr>
        <w:rFonts w:hint="default"/>
        <w:lang w:val="en-US" w:eastAsia="en-US" w:bidi="ar-SA"/>
      </w:rPr>
    </w:lvl>
    <w:lvl w:ilvl="4" w:tplc="1EAAE516">
      <w:numFmt w:val="bullet"/>
      <w:lvlText w:val="•"/>
      <w:lvlJc w:val="left"/>
      <w:pPr>
        <w:ind w:left="1072" w:hanging="226"/>
      </w:pPr>
      <w:rPr>
        <w:rFonts w:hint="default"/>
        <w:lang w:val="en-US" w:eastAsia="en-US" w:bidi="ar-SA"/>
      </w:rPr>
    </w:lvl>
    <w:lvl w:ilvl="5" w:tplc="3486428E">
      <w:numFmt w:val="bullet"/>
      <w:lvlText w:val="•"/>
      <w:lvlJc w:val="left"/>
      <w:pPr>
        <w:ind w:left="1266" w:hanging="226"/>
      </w:pPr>
      <w:rPr>
        <w:rFonts w:hint="default"/>
        <w:lang w:val="en-US" w:eastAsia="en-US" w:bidi="ar-SA"/>
      </w:rPr>
    </w:lvl>
    <w:lvl w:ilvl="6" w:tplc="A60249C8">
      <w:numFmt w:val="bullet"/>
      <w:lvlText w:val="•"/>
      <w:lvlJc w:val="left"/>
      <w:pPr>
        <w:ind w:left="1459" w:hanging="226"/>
      </w:pPr>
      <w:rPr>
        <w:rFonts w:hint="default"/>
        <w:lang w:val="en-US" w:eastAsia="en-US" w:bidi="ar-SA"/>
      </w:rPr>
    </w:lvl>
    <w:lvl w:ilvl="7" w:tplc="E112F120">
      <w:numFmt w:val="bullet"/>
      <w:lvlText w:val="•"/>
      <w:lvlJc w:val="left"/>
      <w:pPr>
        <w:ind w:left="1652" w:hanging="226"/>
      </w:pPr>
      <w:rPr>
        <w:rFonts w:hint="default"/>
        <w:lang w:val="en-US" w:eastAsia="en-US" w:bidi="ar-SA"/>
      </w:rPr>
    </w:lvl>
    <w:lvl w:ilvl="8" w:tplc="DCBCB17A">
      <w:numFmt w:val="bullet"/>
      <w:lvlText w:val="•"/>
      <w:lvlJc w:val="left"/>
      <w:pPr>
        <w:ind w:left="1845" w:hanging="226"/>
      </w:pPr>
      <w:rPr>
        <w:rFonts w:hint="default"/>
        <w:lang w:val="en-US" w:eastAsia="en-US" w:bidi="ar-SA"/>
      </w:rPr>
    </w:lvl>
  </w:abstractNum>
  <w:abstractNum w:abstractNumId="200" w15:restartNumberingAfterBreak="0">
    <w:nsid w:val="60572CA3"/>
    <w:multiLevelType w:val="hybridMultilevel"/>
    <w:tmpl w:val="35D24824"/>
    <w:lvl w:ilvl="0" w:tplc="24B828A6">
      <w:start w:val="12"/>
      <w:numFmt w:val="lowerLetter"/>
      <w:lvlText w:val="%1."/>
      <w:lvlJc w:val="left"/>
      <w:pPr>
        <w:ind w:left="401" w:hanging="264"/>
        <w:jc w:val="right"/>
      </w:pPr>
      <w:rPr>
        <w:rFonts w:ascii="Calibri" w:eastAsia="Calibri" w:hAnsi="Calibri" w:cs="Calibri" w:hint="default"/>
        <w:b w:val="0"/>
        <w:bCs w:val="0"/>
        <w:i w:val="0"/>
        <w:iCs w:val="0"/>
        <w:spacing w:val="0"/>
        <w:w w:val="100"/>
        <w:sz w:val="22"/>
        <w:szCs w:val="22"/>
        <w:lang w:val="en-US" w:eastAsia="en-US" w:bidi="ar-SA"/>
      </w:rPr>
    </w:lvl>
    <w:lvl w:ilvl="1" w:tplc="E03E6F7A">
      <w:numFmt w:val="bullet"/>
      <w:lvlText w:val="•"/>
      <w:lvlJc w:val="left"/>
      <w:pPr>
        <w:ind w:left="907" w:hanging="264"/>
      </w:pPr>
      <w:rPr>
        <w:rFonts w:hint="default"/>
        <w:lang w:val="en-US" w:eastAsia="en-US" w:bidi="ar-SA"/>
      </w:rPr>
    </w:lvl>
    <w:lvl w:ilvl="2" w:tplc="2C76368A">
      <w:numFmt w:val="bullet"/>
      <w:lvlText w:val="•"/>
      <w:lvlJc w:val="left"/>
      <w:pPr>
        <w:ind w:left="1414" w:hanging="264"/>
      </w:pPr>
      <w:rPr>
        <w:rFonts w:hint="default"/>
        <w:lang w:val="en-US" w:eastAsia="en-US" w:bidi="ar-SA"/>
      </w:rPr>
    </w:lvl>
    <w:lvl w:ilvl="3" w:tplc="DB909E94">
      <w:numFmt w:val="bullet"/>
      <w:lvlText w:val="•"/>
      <w:lvlJc w:val="left"/>
      <w:pPr>
        <w:ind w:left="1922" w:hanging="264"/>
      </w:pPr>
      <w:rPr>
        <w:rFonts w:hint="default"/>
        <w:lang w:val="en-US" w:eastAsia="en-US" w:bidi="ar-SA"/>
      </w:rPr>
    </w:lvl>
    <w:lvl w:ilvl="4" w:tplc="2BCA6AEA">
      <w:numFmt w:val="bullet"/>
      <w:lvlText w:val="•"/>
      <w:lvlJc w:val="left"/>
      <w:pPr>
        <w:ind w:left="2429" w:hanging="264"/>
      </w:pPr>
      <w:rPr>
        <w:rFonts w:hint="default"/>
        <w:lang w:val="en-US" w:eastAsia="en-US" w:bidi="ar-SA"/>
      </w:rPr>
    </w:lvl>
    <w:lvl w:ilvl="5" w:tplc="237E21F2">
      <w:numFmt w:val="bullet"/>
      <w:lvlText w:val="•"/>
      <w:lvlJc w:val="left"/>
      <w:pPr>
        <w:ind w:left="2937" w:hanging="264"/>
      </w:pPr>
      <w:rPr>
        <w:rFonts w:hint="default"/>
        <w:lang w:val="en-US" w:eastAsia="en-US" w:bidi="ar-SA"/>
      </w:rPr>
    </w:lvl>
    <w:lvl w:ilvl="6" w:tplc="99DE451C">
      <w:numFmt w:val="bullet"/>
      <w:lvlText w:val="•"/>
      <w:lvlJc w:val="left"/>
      <w:pPr>
        <w:ind w:left="3444" w:hanging="264"/>
      </w:pPr>
      <w:rPr>
        <w:rFonts w:hint="default"/>
        <w:lang w:val="en-US" w:eastAsia="en-US" w:bidi="ar-SA"/>
      </w:rPr>
    </w:lvl>
    <w:lvl w:ilvl="7" w:tplc="D8F6DB0A">
      <w:numFmt w:val="bullet"/>
      <w:lvlText w:val="•"/>
      <w:lvlJc w:val="left"/>
      <w:pPr>
        <w:ind w:left="3951" w:hanging="264"/>
      </w:pPr>
      <w:rPr>
        <w:rFonts w:hint="default"/>
        <w:lang w:val="en-US" w:eastAsia="en-US" w:bidi="ar-SA"/>
      </w:rPr>
    </w:lvl>
    <w:lvl w:ilvl="8" w:tplc="97C03F08">
      <w:numFmt w:val="bullet"/>
      <w:lvlText w:val="•"/>
      <w:lvlJc w:val="left"/>
      <w:pPr>
        <w:ind w:left="4459" w:hanging="264"/>
      </w:pPr>
      <w:rPr>
        <w:rFonts w:hint="default"/>
        <w:lang w:val="en-US" w:eastAsia="en-US" w:bidi="ar-SA"/>
      </w:rPr>
    </w:lvl>
  </w:abstractNum>
  <w:abstractNum w:abstractNumId="201" w15:restartNumberingAfterBreak="0">
    <w:nsid w:val="609C122A"/>
    <w:multiLevelType w:val="multilevel"/>
    <w:tmpl w:val="FD403E4A"/>
    <w:lvl w:ilvl="0">
      <w:start w:val="8"/>
      <w:numFmt w:val="decimal"/>
      <w:lvlText w:val="%1"/>
      <w:lvlJc w:val="left"/>
      <w:pPr>
        <w:ind w:left="1249" w:hanging="1134"/>
      </w:pPr>
      <w:rPr>
        <w:rFonts w:hint="default"/>
        <w:lang w:val="en-US" w:eastAsia="en-US" w:bidi="ar-SA"/>
      </w:rPr>
    </w:lvl>
    <w:lvl w:ilvl="1">
      <w:start w:val="7"/>
      <w:numFmt w:val="decimal"/>
      <w:lvlText w:val="%1.%2"/>
      <w:lvlJc w:val="left"/>
      <w:pPr>
        <w:ind w:left="1249" w:hanging="1134"/>
      </w:pPr>
      <w:rPr>
        <w:rFonts w:ascii="Calibri" w:eastAsia="Calibri" w:hAnsi="Calibri" w:cs="Calibri" w:hint="default"/>
        <w:b/>
        <w:bCs/>
        <w:i w:val="0"/>
        <w:iCs w:val="0"/>
        <w:spacing w:val="-1"/>
        <w:w w:val="100"/>
        <w:sz w:val="30"/>
        <w:szCs w:val="30"/>
        <w:lang w:val="en-US" w:eastAsia="en-US" w:bidi="ar-SA"/>
      </w:rPr>
    </w:lvl>
    <w:lvl w:ilvl="2">
      <w:start w:val="1"/>
      <w:numFmt w:val="decimal"/>
      <w:lvlText w:val="%1.%2.%3"/>
      <w:lvlJc w:val="left"/>
      <w:pPr>
        <w:ind w:left="1985" w:hanging="1134"/>
      </w:pPr>
      <w:rPr>
        <w:rFonts w:ascii="Calibri" w:eastAsia="Calibri" w:hAnsi="Calibri" w:cs="Calibri" w:hint="default"/>
        <w:b/>
        <w:bCs/>
        <w:i w:val="0"/>
        <w:iCs w:val="0"/>
        <w:spacing w:val="-2"/>
        <w:w w:val="99"/>
        <w:sz w:val="27"/>
        <w:szCs w:val="27"/>
        <w:lang w:val="en-US" w:eastAsia="en-US" w:bidi="ar-SA"/>
      </w:rPr>
    </w:lvl>
    <w:lvl w:ilvl="3">
      <w:start w:val="1"/>
      <w:numFmt w:val="decimal"/>
      <w:lvlText w:val="%1.%2.%3.%4"/>
      <w:lvlJc w:val="left"/>
      <w:pPr>
        <w:ind w:left="2411" w:hanging="1134"/>
      </w:pPr>
      <w:rPr>
        <w:rFonts w:hint="default"/>
        <w:spacing w:val="-2"/>
        <w:w w:val="99"/>
        <w:lang w:val="en-US" w:eastAsia="en-US" w:bidi="ar-SA"/>
      </w:rPr>
    </w:lvl>
    <w:lvl w:ilvl="4">
      <w:numFmt w:val="bullet"/>
      <w:lvlText w:val="•"/>
      <w:lvlJc w:val="left"/>
      <w:pPr>
        <w:ind w:left="4759" w:hanging="1134"/>
      </w:pPr>
      <w:rPr>
        <w:rFonts w:hint="default"/>
        <w:lang w:val="en-US" w:eastAsia="en-US" w:bidi="ar-SA"/>
      </w:rPr>
    </w:lvl>
    <w:lvl w:ilvl="5">
      <w:numFmt w:val="bullet"/>
      <w:lvlText w:val="•"/>
      <w:lvlJc w:val="left"/>
      <w:pPr>
        <w:ind w:left="5639" w:hanging="1134"/>
      </w:pPr>
      <w:rPr>
        <w:rFonts w:hint="default"/>
        <w:lang w:val="en-US" w:eastAsia="en-US" w:bidi="ar-SA"/>
      </w:rPr>
    </w:lvl>
    <w:lvl w:ilvl="6">
      <w:numFmt w:val="bullet"/>
      <w:lvlText w:val="•"/>
      <w:lvlJc w:val="left"/>
      <w:pPr>
        <w:ind w:left="6519" w:hanging="1134"/>
      </w:pPr>
      <w:rPr>
        <w:rFonts w:hint="default"/>
        <w:lang w:val="en-US" w:eastAsia="en-US" w:bidi="ar-SA"/>
      </w:rPr>
    </w:lvl>
    <w:lvl w:ilvl="7">
      <w:numFmt w:val="bullet"/>
      <w:lvlText w:val="•"/>
      <w:lvlJc w:val="left"/>
      <w:pPr>
        <w:ind w:left="7399" w:hanging="1134"/>
      </w:pPr>
      <w:rPr>
        <w:rFonts w:hint="default"/>
        <w:lang w:val="en-US" w:eastAsia="en-US" w:bidi="ar-SA"/>
      </w:rPr>
    </w:lvl>
    <w:lvl w:ilvl="8">
      <w:numFmt w:val="bullet"/>
      <w:lvlText w:val="•"/>
      <w:lvlJc w:val="left"/>
      <w:pPr>
        <w:ind w:left="8279" w:hanging="1134"/>
      </w:pPr>
      <w:rPr>
        <w:rFonts w:hint="default"/>
        <w:lang w:val="en-US" w:eastAsia="en-US" w:bidi="ar-SA"/>
      </w:rPr>
    </w:lvl>
  </w:abstractNum>
  <w:abstractNum w:abstractNumId="202" w15:restartNumberingAfterBreak="0">
    <w:nsid w:val="60A26606"/>
    <w:multiLevelType w:val="hybridMultilevel"/>
    <w:tmpl w:val="9CE46278"/>
    <w:lvl w:ilvl="0" w:tplc="FE0A8FFC">
      <w:start w:val="1"/>
      <w:numFmt w:val="lowerLetter"/>
      <w:lvlText w:val="%1."/>
      <w:lvlJc w:val="left"/>
      <w:pPr>
        <w:ind w:left="427" w:hanging="284"/>
      </w:pPr>
      <w:rPr>
        <w:rFonts w:ascii="Calibri" w:eastAsia="Calibri" w:hAnsi="Calibri" w:cs="Calibri" w:hint="default"/>
        <w:b w:val="0"/>
        <w:bCs w:val="0"/>
        <w:i w:val="0"/>
        <w:iCs w:val="0"/>
        <w:spacing w:val="-1"/>
        <w:w w:val="100"/>
        <w:sz w:val="22"/>
        <w:szCs w:val="22"/>
        <w:lang w:val="en-US" w:eastAsia="en-US" w:bidi="ar-SA"/>
      </w:rPr>
    </w:lvl>
    <w:lvl w:ilvl="1" w:tplc="5CF6B710">
      <w:numFmt w:val="bullet"/>
      <w:lvlText w:val="•"/>
      <w:lvlJc w:val="left"/>
      <w:pPr>
        <w:ind w:left="589" w:hanging="284"/>
      </w:pPr>
      <w:rPr>
        <w:rFonts w:hint="default"/>
        <w:lang w:val="en-US" w:eastAsia="en-US" w:bidi="ar-SA"/>
      </w:rPr>
    </w:lvl>
    <w:lvl w:ilvl="2" w:tplc="866C3D48">
      <w:numFmt w:val="bullet"/>
      <w:lvlText w:val="•"/>
      <w:lvlJc w:val="left"/>
      <w:pPr>
        <w:ind w:left="759" w:hanging="284"/>
      </w:pPr>
      <w:rPr>
        <w:rFonts w:hint="default"/>
        <w:lang w:val="en-US" w:eastAsia="en-US" w:bidi="ar-SA"/>
      </w:rPr>
    </w:lvl>
    <w:lvl w:ilvl="3" w:tplc="3F5C123A">
      <w:numFmt w:val="bullet"/>
      <w:lvlText w:val="•"/>
      <w:lvlJc w:val="left"/>
      <w:pPr>
        <w:ind w:left="929" w:hanging="284"/>
      </w:pPr>
      <w:rPr>
        <w:rFonts w:hint="default"/>
        <w:lang w:val="en-US" w:eastAsia="en-US" w:bidi="ar-SA"/>
      </w:rPr>
    </w:lvl>
    <w:lvl w:ilvl="4" w:tplc="806EA29C">
      <w:numFmt w:val="bullet"/>
      <w:lvlText w:val="•"/>
      <w:lvlJc w:val="left"/>
      <w:pPr>
        <w:ind w:left="1098" w:hanging="284"/>
      </w:pPr>
      <w:rPr>
        <w:rFonts w:hint="default"/>
        <w:lang w:val="en-US" w:eastAsia="en-US" w:bidi="ar-SA"/>
      </w:rPr>
    </w:lvl>
    <w:lvl w:ilvl="5" w:tplc="E0F0EF2E">
      <w:numFmt w:val="bullet"/>
      <w:lvlText w:val="•"/>
      <w:lvlJc w:val="left"/>
      <w:pPr>
        <w:ind w:left="1268" w:hanging="284"/>
      </w:pPr>
      <w:rPr>
        <w:rFonts w:hint="default"/>
        <w:lang w:val="en-US" w:eastAsia="en-US" w:bidi="ar-SA"/>
      </w:rPr>
    </w:lvl>
    <w:lvl w:ilvl="6" w:tplc="513AB66A">
      <w:numFmt w:val="bullet"/>
      <w:lvlText w:val="•"/>
      <w:lvlJc w:val="left"/>
      <w:pPr>
        <w:ind w:left="1438" w:hanging="284"/>
      </w:pPr>
      <w:rPr>
        <w:rFonts w:hint="default"/>
        <w:lang w:val="en-US" w:eastAsia="en-US" w:bidi="ar-SA"/>
      </w:rPr>
    </w:lvl>
    <w:lvl w:ilvl="7" w:tplc="B2529844">
      <w:numFmt w:val="bullet"/>
      <w:lvlText w:val="•"/>
      <w:lvlJc w:val="left"/>
      <w:pPr>
        <w:ind w:left="1607" w:hanging="284"/>
      </w:pPr>
      <w:rPr>
        <w:rFonts w:hint="default"/>
        <w:lang w:val="en-US" w:eastAsia="en-US" w:bidi="ar-SA"/>
      </w:rPr>
    </w:lvl>
    <w:lvl w:ilvl="8" w:tplc="CE4A90E6">
      <w:numFmt w:val="bullet"/>
      <w:lvlText w:val="•"/>
      <w:lvlJc w:val="left"/>
      <w:pPr>
        <w:ind w:left="1777" w:hanging="284"/>
      </w:pPr>
      <w:rPr>
        <w:rFonts w:hint="default"/>
        <w:lang w:val="en-US" w:eastAsia="en-US" w:bidi="ar-SA"/>
      </w:rPr>
    </w:lvl>
  </w:abstractNum>
  <w:abstractNum w:abstractNumId="203" w15:restartNumberingAfterBreak="0">
    <w:nsid w:val="62B17EEB"/>
    <w:multiLevelType w:val="hybridMultilevel"/>
    <w:tmpl w:val="8166B334"/>
    <w:lvl w:ilvl="0" w:tplc="4E5C7B1E">
      <w:start w:val="1"/>
      <w:numFmt w:val="lowerLetter"/>
      <w:lvlText w:val="%1."/>
      <w:lvlJc w:val="left"/>
      <w:pPr>
        <w:ind w:left="446" w:hanging="360"/>
      </w:pPr>
      <w:rPr>
        <w:rFonts w:ascii="Calibri" w:eastAsia="Calibri" w:hAnsi="Calibri" w:cs="Calibri" w:hint="default"/>
        <w:b w:val="0"/>
        <w:bCs w:val="0"/>
        <w:i w:val="0"/>
        <w:iCs w:val="0"/>
        <w:spacing w:val="-1"/>
        <w:w w:val="100"/>
        <w:sz w:val="22"/>
        <w:szCs w:val="22"/>
        <w:lang w:val="en-US" w:eastAsia="en-US" w:bidi="ar-SA"/>
      </w:rPr>
    </w:lvl>
    <w:lvl w:ilvl="1" w:tplc="A5621BF0">
      <w:numFmt w:val="bullet"/>
      <w:lvlText w:val="•"/>
      <w:lvlJc w:val="left"/>
      <w:pPr>
        <w:ind w:left="819" w:hanging="360"/>
      </w:pPr>
      <w:rPr>
        <w:rFonts w:hint="default"/>
        <w:lang w:val="en-US" w:eastAsia="en-US" w:bidi="ar-SA"/>
      </w:rPr>
    </w:lvl>
    <w:lvl w:ilvl="2" w:tplc="4ECC69DE">
      <w:numFmt w:val="bullet"/>
      <w:lvlText w:val="•"/>
      <w:lvlJc w:val="left"/>
      <w:pPr>
        <w:ind w:left="1199" w:hanging="360"/>
      </w:pPr>
      <w:rPr>
        <w:rFonts w:hint="default"/>
        <w:lang w:val="en-US" w:eastAsia="en-US" w:bidi="ar-SA"/>
      </w:rPr>
    </w:lvl>
    <w:lvl w:ilvl="3" w:tplc="036EF5B2">
      <w:numFmt w:val="bullet"/>
      <w:lvlText w:val="•"/>
      <w:lvlJc w:val="left"/>
      <w:pPr>
        <w:ind w:left="1578" w:hanging="360"/>
      </w:pPr>
      <w:rPr>
        <w:rFonts w:hint="default"/>
        <w:lang w:val="en-US" w:eastAsia="en-US" w:bidi="ar-SA"/>
      </w:rPr>
    </w:lvl>
    <w:lvl w:ilvl="4" w:tplc="313654FA">
      <w:numFmt w:val="bullet"/>
      <w:lvlText w:val="•"/>
      <w:lvlJc w:val="left"/>
      <w:pPr>
        <w:ind w:left="1958" w:hanging="360"/>
      </w:pPr>
      <w:rPr>
        <w:rFonts w:hint="default"/>
        <w:lang w:val="en-US" w:eastAsia="en-US" w:bidi="ar-SA"/>
      </w:rPr>
    </w:lvl>
    <w:lvl w:ilvl="5" w:tplc="689A7A9E">
      <w:numFmt w:val="bullet"/>
      <w:lvlText w:val="•"/>
      <w:lvlJc w:val="left"/>
      <w:pPr>
        <w:ind w:left="2337" w:hanging="360"/>
      </w:pPr>
      <w:rPr>
        <w:rFonts w:hint="default"/>
        <w:lang w:val="en-US" w:eastAsia="en-US" w:bidi="ar-SA"/>
      </w:rPr>
    </w:lvl>
    <w:lvl w:ilvl="6" w:tplc="A606C14A">
      <w:numFmt w:val="bullet"/>
      <w:lvlText w:val="•"/>
      <w:lvlJc w:val="left"/>
      <w:pPr>
        <w:ind w:left="2717" w:hanging="360"/>
      </w:pPr>
      <w:rPr>
        <w:rFonts w:hint="default"/>
        <w:lang w:val="en-US" w:eastAsia="en-US" w:bidi="ar-SA"/>
      </w:rPr>
    </w:lvl>
    <w:lvl w:ilvl="7" w:tplc="CB68EBA6">
      <w:numFmt w:val="bullet"/>
      <w:lvlText w:val="•"/>
      <w:lvlJc w:val="left"/>
      <w:pPr>
        <w:ind w:left="3096" w:hanging="360"/>
      </w:pPr>
      <w:rPr>
        <w:rFonts w:hint="default"/>
        <w:lang w:val="en-US" w:eastAsia="en-US" w:bidi="ar-SA"/>
      </w:rPr>
    </w:lvl>
    <w:lvl w:ilvl="8" w:tplc="CD944C34">
      <w:numFmt w:val="bullet"/>
      <w:lvlText w:val="•"/>
      <w:lvlJc w:val="left"/>
      <w:pPr>
        <w:ind w:left="3476" w:hanging="360"/>
      </w:pPr>
      <w:rPr>
        <w:rFonts w:hint="default"/>
        <w:lang w:val="en-US" w:eastAsia="en-US" w:bidi="ar-SA"/>
      </w:rPr>
    </w:lvl>
  </w:abstractNum>
  <w:abstractNum w:abstractNumId="204" w15:restartNumberingAfterBreak="0">
    <w:nsid w:val="6333621A"/>
    <w:multiLevelType w:val="hybridMultilevel"/>
    <w:tmpl w:val="A5705304"/>
    <w:lvl w:ilvl="0" w:tplc="43A807C2">
      <w:start w:val="1"/>
      <w:numFmt w:val="lowerRoman"/>
      <w:lvlText w:val="%1."/>
      <w:lvlJc w:val="left"/>
      <w:pPr>
        <w:ind w:left="516" w:hanging="457"/>
      </w:pPr>
      <w:rPr>
        <w:rFonts w:ascii="Calibri" w:eastAsia="Calibri" w:hAnsi="Calibri" w:cs="Calibri" w:hint="default"/>
        <w:b w:val="0"/>
        <w:bCs w:val="0"/>
        <w:i w:val="0"/>
        <w:iCs w:val="0"/>
        <w:spacing w:val="0"/>
        <w:w w:val="100"/>
        <w:sz w:val="22"/>
        <w:szCs w:val="22"/>
        <w:lang w:val="en-US" w:eastAsia="en-US" w:bidi="ar-SA"/>
      </w:rPr>
    </w:lvl>
    <w:lvl w:ilvl="1" w:tplc="04F80EAC">
      <w:numFmt w:val="bullet"/>
      <w:lvlText w:val="•"/>
      <w:lvlJc w:val="left"/>
      <w:pPr>
        <w:ind w:left="921" w:hanging="457"/>
      </w:pPr>
      <w:rPr>
        <w:rFonts w:hint="default"/>
        <w:lang w:val="en-US" w:eastAsia="en-US" w:bidi="ar-SA"/>
      </w:rPr>
    </w:lvl>
    <w:lvl w:ilvl="2" w:tplc="59EE56C6">
      <w:numFmt w:val="bullet"/>
      <w:lvlText w:val="•"/>
      <w:lvlJc w:val="left"/>
      <w:pPr>
        <w:ind w:left="1322" w:hanging="457"/>
      </w:pPr>
      <w:rPr>
        <w:rFonts w:hint="default"/>
        <w:lang w:val="en-US" w:eastAsia="en-US" w:bidi="ar-SA"/>
      </w:rPr>
    </w:lvl>
    <w:lvl w:ilvl="3" w:tplc="83189B0E">
      <w:numFmt w:val="bullet"/>
      <w:lvlText w:val="•"/>
      <w:lvlJc w:val="left"/>
      <w:pPr>
        <w:ind w:left="1723" w:hanging="457"/>
      </w:pPr>
      <w:rPr>
        <w:rFonts w:hint="default"/>
        <w:lang w:val="en-US" w:eastAsia="en-US" w:bidi="ar-SA"/>
      </w:rPr>
    </w:lvl>
    <w:lvl w:ilvl="4" w:tplc="D65ACF26">
      <w:numFmt w:val="bullet"/>
      <w:lvlText w:val="•"/>
      <w:lvlJc w:val="left"/>
      <w:pPr>
        <w:ind w:left="2125" w:hanging="457"/>
      </w:pPr>
      <w:rPr>
        <w:rFonts w:hint="default"/>
        <w:lang w:val="en-US" w:eastAsia="en-US" w:bidi="ar-SA"/>
      </w:rPr>
    </w:lvl>
    <w:lvl w:ilvl="5" w:tplc="62A25C50">
      <w:numFmt w:val="bullet"/>
      <w:lvlText w:val="•"/>
      <w:lvlJc w:val="left"/>
      <w:pPr>
        <w:ind w:left="2526" w:hanging="457"/>
      </w:pPr>
      <w:rPr>
        <w:rFonts w:hint="default"/>
        <w:lang w:val="en-US" w:eastAsia="en-US" w:bidi="ar-SA"/>
      </w:rPr>
    </w:lvl>
    <w:lvl w:ilvl="6" w:tplc="E73C9072">
      <w:numFmt w:val="bullet"/>
      <w:lvlText w:val="•"/>
      <w:lvlJc w:val="left"/>
      <w:pPr>
        <w:ind w:left="2927" w:hanging="457"/>
      </w:pPr>
      <w:rPr>
        <w:rFonts w:hint="default"/>
        <w:lang w:val="en-US" w:eastAsia="en-US" w:bidi="ar-SA"/>
      </w:rPr>
    </w:lvl>
    <w:lvl w:ilvl="7" w:tplc="D52EE17A">
      <w:numFmt w:val="bullet"/>
      <w:lvlText w:val="•"/>
      <w:lvlJc w:val="left"/>
      <w:pPr>
        <w:ind w:left="3329" w:hanging="457"/>
      </w:pPr>
      <w:rPr>
        <w:rFonts w:hint="default"/>
        <w:lang w:val="en-US" w:eastAsia="en-US" w:bidi="ar-SA"/>
      </w:rPr>
    </w:lvl>
    <w:lvl w:ilvl="8" w:tplc="9BA6C128">
      <w:numFmt w:val="bullet"/>
      <w:lvlText w:val="•"/>
      <w:lvlJc w:val="left"/>
      <w:pPr>
        <w:ind w:left="3730" w:hanging="457"/>
      </w:pPr>
      <w:rPr>
        <w:rFonts w:hint="default"/>
        <w:lang w:val="en-US" w:eastAsia="en-US" w:bidi="ar-SA"/>
      </w:rPr>
    </w:lvl>
  </w:abstractNum>
  <w:abstractNum w:abstractNumId="205" w15:restartNumberingAfterBreak="0">
    <w:nsid w:val="6342367F"/>
    <w:multiLevelType w:val="hybridMultilevel"/>
    <w:tmpl w:val="A644FFE2"/>
    <w:lvl w:ilvl="0" w:tplc="1CF65352">
      <w:start w:val="1"/>
      <w:numFmt w:val="lowerLetter"/>
      <w:lvlText w:val="%1."/>
      <w:lvlJc w:val="left"/>
      <w:pPr>
        <w:ind w:left="420" w:hanging="360"/>
      </w:pPr>
      <w:rPr>
        <w:rFonts w:ascii="Calibri" w:eastAsia="Calibri" w:hAnsi="Calibri" w:cs="Calibri" w:hint="default"/>
        <w:b w:val="0"/>
        <w:bCs w:val="0"/>
        <w:i w:val="0"/>
        <w:iCs w:val="0"/>
        <w:spacing w:val="-1"/>
        <w:w w:val="100"/>
        <w:sz w:val="22"/>
        <w:szCs w:val="22"/>
        <w:lang w:val="en-US" w:eastAsia="en-US" w:bidi="ar-SA"/>
      </w:rPr>
    </w:lvl>
    <w:lvl w:ilvl="1" w:tplc="C994E1F2">
      <w:start w:val="1"/>
      <w:numFmt w:val="lowerRoman"/>
      <w:lvlText w:val="%2."/>
      <w:lvlJc w:val="left"/>
      <w:pPr>
        <w:ind w:left="987" w:hanging="466"/>
        <w:jc w:val="right"/>
      </w:pPr>
      <w:rPr>
        <w:rFonts w:ascii="Calibri" w:eastAsia="Calibri" w:hAnsi="Calibri" w:cs="Calibri" w:hint="default"/>
        <w:b w:val="0"/>
        <w:bCs w:val="0"/>
        <w:i w:val="0"/>
        <w:iCs w:val="0"/>
        <w:spacing w:val="0"/>
        <w:w w:val="100"/>
        <w:sz w:val="22"/>
        <w:szCs w:val="22"/>
        <w:lang w:val="en-US" w:eastAsia="en-US" w:bidi="ar-SA"/>
      </w:rPr>
    </w:lvl>
    <w:lvl w:ilvl="2" w:tplc="B15CC9F6">
      <w:numFmt w:val="bullet"/>
      <w:lvlText w:val="•"/>
      <w:lvlJc w:val="left"/>
      <w:pPr>
        <w:ind w:left="1219" w:hanging="466"/>
      </w:pPr>
      <w:rPr>
        <w:rFonts w:hint="default"/>
        <w:lang w:val="en-US" w:eastAsia="en-US" w:bidi="ar-SA"/>
      </w:rPr>
    </w:lvl>
    <w:lvl w:ilvl="3" w:tplc="91A04174">
      <w:numFmt w:val="bullet"/>
      <w:lvlText w:val="•"/>
      <w:lvlJc w:val="left"/>
      <w:pPr>
        <w:ind w:left="1458" w:hanging="466"/>
      </w:pPr>
      <w:rPr>
        <w:rFonts w:hint="default"/>
        <w:lang w:val="en-US" w:eastAsia="en-US" w:bidi="ar-SA"/>
      </w:rPr>
    </w:lvl>
    <w:lvl w:ilvl="4" w:tplc="94F64412">
      <w:numFmt w:val="bullet"/>
      <w:lvlText w:val="•"/>
      <w:lvlJc w:val="left"/>
      <w:pPr>
        <w:ind w:left="1698" w:hanging="466"/>
      </w:pPr>
      <w:rPr>
        <w:rFonts w:hint="default"/>
        <w:lang w:val="en-US" w:eastAsia="en-US" w:bidi="ar-SA"/>
      </w:rPr>
    </w:lvl>
    <w:lvl w:ilvl="5" w:tplc="CE841B66">
      <w:numFmt w:val="bullet"/>
      <w:lvlText w:val="•"/>
      <w:lvlJc w:val="left"/>
      <w:pPr>
        <w:ind w:left="1937" w:hanging="466"/>
      </w:pPr>
      <w:rPr>
        <w:rFonts w:hint="default"/>
        <w:lang w:val="en-US" w:eastAsia="en-US" w:bidi="ar-SA"/>
      </w:rPr>
    </w:lvl>
    <w:lvl w:ilvl="6" w:tplc="6B3899A6">
      <w:numFmt w:val="bullet"/>
      <w:lvlText w:val="•"/>
      <w:lvlJc w:val="left"/>
      <w:pPr>
        <w:ind w:left="2177" w:hanging="466"/>
      </w:pPr>
      <w:rPr>
        <w:rFonts w:hint="default"/>
        <w:lang w:val="en-US" w:eastAsia="en-US" w:bidi="ar-SA"/>
      </w:rPr>
    </w:lvl>
    <w:lvl w:ilvl="7" w:tplc="FCC81916">
      <w:numFmt w:val="bullet"/>
      <w:lvlText w:val="•"/>
      <w:lvlJc w:val="left"/>
      <w:pPr>
        <w:ind w:left="2416" w:hanging="466"/>
      </w:pPr>
      <w:rPr>
        <w:rFonts w:hint="default"/>
        <w:lang w:val="en-US" w:eastAsia="en-US" w:bidi="ar-SA"/>
      </w:rPr>
    </w:lvl>
    <w:lvl w:ilvl="8" w:tplc="A27E6048">
      <w:numFmt w:val="bullet"/>
      <w:lvlText w:val="•"/>
      <w:lvlJc w:val="left"/>
      <w:pPr>
        <w:ind w:left="2656" w:hanging="466"/>
      </w:pPr>
      <w:rPr>
        <w:rFonts w:hint="default"/>
        <w:lang w:val="en-US" w:eastAsia="en-US" w:bidi="ar-SA"/>
      </w:rPr>
    </w:lvl>
  </w:abstractNum>
  <w:abstractNum w:abstractNumId="206" w15:restartNumberingAfterBreak="0">
    <w:nsid w:val="63C96394"/>
    <w:multiLevelType w:val="hybridMultilevel"/>
    <w:tmpl w:val="F10877D6"/>
    <w:lvl w:ilvl="0" w:tplc="E25ECFA8">
      <w:start w:val="1"/>
      <w:numFmt w:val="lowerLetter"/>
      <w:lvlText w:val="%1."/>
      <w:lvlJc w:val="left"/>
      <w:pPr>
        <w:ind w:left="567" w:hanging="360"/>
      </w:pPr>
      <w:rPr>
        <w:rFonts w:ascii="Calibri" w:eastAsia="Calibri" w:hAnsi="Calibri" w:cs="Calibri" w:hint="default"/>
        <w:b w:val="0"/>
        <w:bCs w:val="0"/>
        <w:i w:val="0"/>
        <w:iCs w:val="0"/>
        <w:spacing w:val="-1"/>
        <w:w w:val="100"/>
        <w:sz w:val="22"/>
        <w:szCs w:val="22"/>
        <w:lang w:val="en-US" w:eastAsia="en-US" w:bidi="ar-SA"/>
      </w:rPr>
    </w:lvl>
    <w:lvl w:ilvl="1" w:tplc="08F87092">
      <w:numFmt w:val="bullet"/>
      <w:lvlText w:val="•"/>
      <w:lvlJc w:val="left"/>
      <w:pPr>
        <w:ind w:left="701" w:hanging="360"/>
      </w:pPr>
      <w:rPr>
        <w:rFonts w:hint="default"/>
        <w:lang w:val="en-US" w:eastAsia="en-US" w:bidi="ar-SA"/>
      </w:rPr>
    </w:lvl>
    <w:lvl w:ilvl="2" w:tplc="0478C57C">
      <w:numFmt w:val="bullet"/>
      <w:lvlText w:val="•"/>
      <w:lvlJc w:val="left"/>
      <w:pPr>
        <w:ind w:left="842" w:hanging="360"/>
      </w:pPr>
      <w:rPr>
        <w:rFonts w:hint="default"/>
        <w:lang w:val="en-US" w:eastAsia="en-US" w:bidi="ar-SA"/>
      </w:rPr>
    </w:lvl>
    <w:lvl w:ilvl="3" w:tplc="AF56229A">
      <w:numFmt w:val="bullet"/>
      <w:lvlText w:val="•"/>
      <w:lvlJc w:val="left"/>
      <w:pPr>
        <w:ind w:left="983" w:hanging="360"/>
      </w:pPr>
      <w:rPr>
        <w:rFonts w:hint="default"/>
        <w:lang w:val="en-US" w:eastAsia="en-US" w:bidi="ar-SA"/>
      </w:rPr>
    </w:lvl>
    <w:lvl w:ilvl="4" w:tplc="D578FB04">
      <w:numFmt w:val="bullet"/>
      <w:lvlText w:val="•"/>
      <w:lvlJc w:val="left"/>
      <w:pPr>
        <w:ind w:left="1125" w:hanging="360"/>
      </w:pPr>
      <w:rPr>
        <w:rFonts w:hint="default"/>
        <w:lang w:val="en-US" w:eastAsia="en-US" w:bidi="ar-SA"/>
      </w:rPr>
    </w:lvl>
    <w:lvl w:ilvl="5" w:tplc="7138E630">
      <w:numFmt w:val="bullet"/>
      <w:lvlText w:val="•"/>
      <w:lvlJc w:val="left"/>
      <w:pPr>
        <w:ind w:left="1266" w:hanging="360"/>
      </w:pPr>
      <w:rPr>
        <w:rFonts w:hint="default"/>
        <w:lang w:val="en-US" w:eastAsia="en-US" w:bidi="ar-SA"/>
      </w:rPr>
    </w:lvl>
    <w:lvl w:ilvl="6" w:tplc="6074D750">
      <w:numFmt w:val="bullet"/>
      <w:lvlText w:val="•"/>
      <w:lvlJc w:val="left"/>
      <w:pPr>
        <w:ind w:left="1407" w:hanging="360"/>
      </w:pPr>
      <w:rPr>
        <w:rFonts w:hint="default"/>
        <w:lang w:val="en-US" w:eastAsia="en-US" w:bidi="ar-SA"/>
      </w:rPr>
    </w:lvl>
    <w:lvl w:ilvl="7" w:tplc="B6046B56">
      <w:numFmt w:val="bullet"/>
      <w:lvlText w:val="•"/>
      <w:lvlJc w:val="left"/>
      <w:pPr>
        <w:ind w:left="1549" w:hanging="360"/>
      </w:pPr>
      <w:rPr>
        <w:rFonts w:hint="default"/>
        <w:lang w:val="en-US" w:eastAsia="en-US" w:bidi="ar-SA"/>
      </w:rPr>
    </w:lvl>
    <w:lvl w:ilvl="8" w:tplc="322041DA">
      <w:numFmt w:val="bullet"/>
      <w:lvlText w:val="•"/>
      <w:lvlJc w:val="left"/>
      <w:pPr>
        <w:ind w:left="1690" w:hanging="360"/>
      </w:pPr>
      <w:rPr>
        <w:rFonts w:hint="default"/>
        <w:lang w:val="en-US" w:eastAsia="en-US" w:bidi="ar-SA"/>
      </w:rPr>
    </w:lvl>
  </w:abstractNum>
  <w:abstractNum w:abstractNumId="207" w15:restartNumberingAfterBreak="0">
    <w:nsid w:val="643A6265"/>
    <w:multiLevelType w:val="hybridMultilevel"/>
    <w:tmpl w:val="1138DEAA"/>
    <w:lvl w:ilvl="0" w:tplc="AD3E9BE8">
      <w:start w:val="1"/>
      <w:numFmt w:val="lowerLetter"/>
      <w:lvlText w:val="%1."/>
      <w:lvlJc w:val="left"/>
      <w:pPr>
        <w:ind w:left="544" w:hanging="428"/>
      </w:pPr>
      <w:rPr>
        <w:rFonts w:ascii="Calibri" w:eastAsia="Calibri" w:hAnsi="Calibri" w:cs="Calibri" w:hint="default"/>
        <w:b w:val="0"/>
        <w:bCs w:val="0"/>
        <w:i w:val="0"/>
        <w:iCs w:val="0"/>
        <w:spacing w:val="-1"/>
        <w:w w:val="100"/>
        <w:sz w:val="22"/>
        <w:szCs w:val="22"/>
        <w:lang w:val="en-US" w:eastAsia="en-US" w:bidi="ar-SA"/>
      </w:rPr>
    </w:lvl>
    <w:lvl w:ilvl="1" w:tplc="8BB2C3B6">
      <w:numFmt w:val="bullet"/>
      <w:lvlText w:val="•"/>
      <w:lvlJc w:val="left"/>
      <w:pPr>
        <w:ind w:left="1489" w:hanging="428"/>
      </w:pPr>
      <w:rPr>
        <w:rFonts w:hint="default"/>
        <w:lang w:val="en-US" w:eastAsia="en-US" w:bidi="ar-SA"/>
      </w:rPr>
    </w:lvl>
    <w:lvl w:ilvl="2" w:tplc="B5E4625C">
      <w:numFmt w:val="bullet"/>
      <w:lvlText w:val="•"/>
      <w:lvlJc w:val="left"/>
      <w:pPr>
        <w:ind w:left="2439" w:hanging="428"/>
      </w:pPr>
      <w:rPr>
        <w:rFonts w:hint="default"/>
        <w:lang w:val="en-US" w:eastAsia="en-US" w:bidi="ar-SA"/>
      </w:rPr>
    </w:lvl>
    <w:lvl w:ilvl="3" w:tplc="D092FAD8">
      <w:numFmt w:val="bullet"/>
      <w:lvlText w:val="•"/>
      <w:lvlJc w:val="left"/>
      <w:pPr>
        <w:ind w:left="3389" w:hanging="428"/>
      </w:pPr>
      <w:rPr>
        <w:rFonts w:hint="default"/>
        <w:lang w:val="en-US" w:eastAsia="en-US" w:bidi="ar-SA"/>
      </w:rPr>
    </w:lvl>
    <w:lvl w:ilvl="4" w:tplc="B2A873BA">
      <w:numFmt w:val="bullet"/>
      <w:lvlText w:val="•"/>
      <w:lvlJc w:val="left"/>
      <w:pPr>
        <w:ind w:left="4339" w:hanging="428"/>
      </w:pPr>
      <w:rPr>
        <w:rFonts w:hint="default"/>
        <w:lang w:val="en-US" w:eastAsia="en-US" w:bidi="ar-SA"/>
      </w:rPr>
    </w:lvl>
    <w:lvl w:ilvl="5" w:tplc="399EABCA">
      <w:numFmt w:val="bullet"/>
      <w:lvlText w:val="•"/>
      <w:lvlJc w:val="left"/>
      <w:pPr>
        <w:ind w:left="5289" w:hanging="428"/>
      </w:pPr>
      <w:rPr>
        <w:rFonts w:hint="default"/>
        <w:lang w:val="en-US" w:eastAsia="en-US" w:bidi="ar-SA"/>
      </w:rPr>
    </w:lvl>
    <w:lvl w:ilvl="6" w:tplc="F1C0F592">
      <w:numFmt w:val="bullet"/>
      <w:lvlText w:val="•"/>
      <w:lvlJc w:val="left"/>
      <w:pPr>
        <w:ind w:left="6239" w:hanging="428"/>
      </w:pPr>
      <w:rPr>
        <w:rFonts w:hint="default"/>
        <w:lang w:val="en-US" w:eastAsia="en-US" w:bidi="ar-SA"/>
      </w:rPr>
    </w:lvl>
    <w:lvl w:ilvl="7" w:tplc="98987098">
      <w:numFmt w:val="bullet"/>
      <w:lvlText w:val="•"/>
      <w:lvlJc w:val="left"/>
      <w:pPr>
        <w:ind w:left="7189" w:hanging="428"/>
      </w:pPr>
      <w:rPr>
        <w:rFonts w:hint="default"/>
        <w:lang w:val="en-US" w:eastAsia="en-US" w:bidi="ar-SA"/>
      </w:rPr>
    </w:lvl>
    <w:lvl w:ilvl="8" w:tplc="F752C6A2">
      <w:numFmt w:val="bullet"/>
      <w:lvlText w:val="•"/>
      <w:lvlJc w:val="left"/>
      <w:pPr>
        <w:ind w:left="8139" w:hanging="428"/>
      </w:pPr>
      <w:rPr>
        <w:rFonts w:hint="default"/>
        <w:lang w:val="en-US" w:eastAsia="en-US" w:bidi="ar-SA"/>
      </w:rPr>
    </w:lvl>
  </w:abstractNum>
  <w:abstractNum w:abstractNumId="208" w15:restartNumberingAfterBreak="0">
    <w:nsid w:val="64600E83"/>
    <w:multiLevelType w:val="hybridMultilevel"/>
    <w:tmpl w:val="BE625DAE"/>
    <w:lvl w:ilvl="0" w:tplc="6C84A672">
      <w:start w:val="1"/>
      <w:numFmt w:val="lowerLetter"/>
      <w:lvlText w:val="%1."/>
      <w:lvlJc w:val="left"/>
      <w:pPr>
        <w:ind w:left="447" w:hanging="360"/>
      </w:pPr>
      <w:rPr>
        <w:rFonts w:ascii="Calibri" w:eastAsia="Calibri" w:hAnsi="Calibri" w:cs="Calibri" w:hint="default"/>
        <w:b w:val="0"/>
        <w:bCs w:val="0"/>
        <w:i w:val="0"/>
        <w:iCs w:val="0"/>
        <w:spacing w:val="-1"/>
        <w:w w:val="100"/>
        <w:sz w:val="22"/>
        <w:szCs w:val="22"/>
        <w:lang w:val="en-US" w:eastAsia="en-US" w:bidi="ar-SA"/>
      </w:rPr>
    </w:lvl>
    <w:lvl w:ilvl="1" w:tplc="FFBC9D3C">
      <w:numFmt w:val="bullet"/>
      <w:lvlText w:val="•"/>
      <w:lvlJc w:val="left"/>
      <w:pPr>
        <w:ind w:left="651" w:hanging="360"/>
      </w:pPr>
      <w:rPr>
        <w:rFonts w:hint="default"/>
        <w:lang w:val="en-US" w:eastAsia="en-US" w:bidi="ar-SA"/>
      </w:rPr>
    </w:lvl>
    <w:lvl w:ilvl="2" w:tplc="B1D838E2">
      <w:numFmt w:val="bullet"/>
      <w:lvlText w:val="•"/>
      <w:lvlJc w:val="left"/>
      <w:pPr>
        <w:ind w:left="863" w:hanging="360"/>
      </w:pPr>
      <w:rPr>
        <w:rFonts w:hint="default"/>
        <w:lang w:val="en-US" w:eastAsia="en-US" w:bidi="ar-SA"/>
      </w:rPr>
    </w:lvl>
    <w:lvl w:ilvl="3" w:tplc="7D720AEC">
      <w:numFmt w:val="bullet"/>
      <w:lvlText w:val="•"/>
      <w:lvlJc w:val="left"/>
      <w:pPr>
        <w:ind w:left="1075" w:hanging="360"/>
      </w:pPr>
      <w:rPr>
        <w:rFonts w:hint="default"/>
        <w:lang w:val="en-US" w:eastAsia="en-US" w:bidi="ar-SA"/>
      </w:rPr>
    </w:lvl>
    <w:lvl w:ilvl="4" w:tplc="4124962C">
      <w:numFmt w:val="bullet"/>
      <w:lvlText w:val="•"/>
      <w:lvlJc w:val="left"/>
      <w:pPr>
        <w:ind w:left="1287" w:hanging="360"/>
      </w:pPr>
      <w:rPr>
        <w:rFonts w:hint="default"/>
        <w:lang w:val="en-US" w:eastAsia="en-US" w:bidi="ar-SA"/>
      </w:rPr>
    </w:lvl>
    <w:lvl w:ilvl="5" w:tplc="BDDC5BA4">
      <w:numFmt w:val="bullet"/>
      <w:lvlText w:val="•"/>
      <w:lvlJc w:val="left"/>
      <w:pPr>
        <w:ind w:left="1499" w:hanging="360"/>
      </w:pPr>
      <w:rPr>
        <w:rFonts w:hint="default"/>
        <w:lang w:val="en-US" w:eastAsia="en-US" w:bidi="ar-SA"/>
      </w:rPr>
    </w:lvl>
    <w:lvl w:ilvl="6" w:tplc="357C3C74">
      <w:numFmt w:val="bullet"/>
      <w:lvlText w:val="•"/>
      <w:lvlJc w:val="left"/>
      <w:pPr>
        <w:ind w:left="1711" w:hanging="360"/>
      </w:pPr>
      <w:rPr>
        <w:rFonts w:hint="default"/>
        <w:lang w:val="en-US" w:eastAsia="en-US" w:bidi="ar-SA"/>
      </w:rPr>
    </w:lvl>
    <w:lvl w:ilvl="7" w:tplc="8510205A">
      <w:numFmt w:val="bullet"/>
      <w:lvlText w:val="•"/>
      <w:lvlJc w:val="left"/>
      <w:pPr>
        <w:ind w:left="1923" w:hanging="360"/>
      </w:pPr>
      <w:rPr>
        <w:rFonts w:hint="default"/>
        <w:lang w:val="en-US" w:eastAsia="en-US" w:bidi="ar-SA"/>
      </w:rPr>
    </w:lvl>
    <w:lvl w:ilvl="8" w:tplc="69C4E208">
      <w:numFmt w:val="bullet"/>
      <w:lvlText w:val="•"/>
      <w:lvlJc w:val="left"/>
      <w:pPr>
        <w:ind w:left="2135" w:hanging="360"/>
      </w:pPr>
      <w:rPr>
        <w:rFonts w:hint="default"/>
        <w:lang w:val="en-US" w:eastAsia="en-US" w:bidi="ar-SA"/>
      </w:rPr>
    </w:lvl>
  </w:abstractNum>
  <w:abstractNum w:abstractNumId="209" w15:restartNumberingAfterBreak="0">
    <w:nsid w:val="648B02F6"/>
    <w:multiLevelType w:val="hybridMultilevel"/>
    <w:tmpl w:val="A53446E8"/>
    <w:lvl w:ilvl="0" w:tplc="96944728">
      <w:start w:val="2"/>
      <w:numFmt w:val="lowerRoman"/>
      <w:lvlText w:val="%1."/>
      <w:lvlJc w:val="left"/>
      <w:pPr>
        <w:ind w:left="973" w:hanging="456"/>
      </w:pPr>
      <w:rPr>
        <w:rFonts w:ascii="Calibri" w:eastAsia="Calibri" w:hAnsi="Calibri" w:cs="Calibri" w:hint="default"/>
        <w:b w:val="0"/>
        <w:bCs w:val="0"/>
        <w:i w:val="0"/>
        <w:iCs w:val="0"/>
        <w:spacing w:val="0"/>
        <w:w w:val="100"/>
        <w:sz w:val="22"/>
        <w:szCs w:val="22"/>
        <w:lang w:val="en-US" w:eastAsia="en-US" w:bidi="ar-SA"/>
      </w:rPr>
    </w:lvl>
    <w:lvl w:ilvl="1" w:tplc="615C9D30">
      <w:start w:val="1"/>
      <w:numFmt w:val="upperLetter"/>
      <w:lvlText w:val="%2."/>
      <w:lvlJc w:val="left"/>
      <w:pPr>
        <w:ind w:left="1395" w:hanging="361"/>
      </w:pPr>
      <w:rPr>
        <w:rFonts w:hint="default"/>
        <w:spacing w:val="0"/>
        <w:w w:val="100"/>
        <w:lang w:val="en-US" w:eastAsia="en-US" w:bidi="ar-SA"/>
      </w:rPr>
    </w:lvl>
    <w:lvl w:ilvl="2" w:tplc="E0C2199C">
      <w:numFmt w:val="bullet"/>
      <w:lvlText w:val="•"/>
      <w:lvlJc w:val="left"/>
      <w:pPr>
        <w:ind w:left="1852" w:hanging="361"/>
      </w:pPr>
      <w:rPr>
        <w:rFonts w:hint="default"/>
        <w:lang w:val="en-US" w:eastAsia="en-US" w:bidi="ar-SA"/>
      </w:rPr>
    </w:lvl>
    <w:lvl w:ilvl="3" w:tplc="B53C6DB4">
      <w:numFmt w:val="bullet"/>
      <w:lvlText w:val="•"/>
      <w:lvlJc w:val="left"/>
      <w:pPr>
        <w:ind w:left="2305" w:hanging="361"/>
      </w:pPr>
      <w:rPr>
        <w:rFonts w:hint="default"/>
        <w:lang w:val="en-US" w:eastAsia="en-US" w:bidi="ar-SA"/>
      </w:rPr>
    </w:lvl>
    <w:lvl w:ilvl="4" w:tplc="FF540458">
      <w:numFmt w:val="bullet"/>
      <w:lvlText w:val="•"/>
      <w:lvlJc w:val="left"/>
      <w:pPr>
        <w:ind w:left="2758" w:hanging="361"/>
      </w:pPr>
      <w:rPr>
        <w:rFonts w:hint="default"/>
        <w:lang w:val="en-US" w:eastAsia="en-US" w:bidi="ar-SA"/>
      </w:rPr>
    </w:lvl>
    <w:lvl w:ilvl="5" w:tplc="EDB4D086">
      <w:numFmt w:val="bullet"/>
      <w:lvlText w:val="•"/>
      <w:lvlJc w:val="left"/>
      <w:pPr>
        <w:ind w:left="3210" w:hanging="361"/>
      </w:pPr>
      <w:rPr>
        <w:rFonts w:hint="default"/>
        <w:lang w:val="en-US" w:eastAsia="en-US" w:bidi="ar-SA"/>
      </w:rPr>
    </w:lvl>
    <w:lvl w:ilvl="6" w:tplc="578E64B0">
      <w:numFmt w:val="bullet"/>
      <w:lvlText w:val="•"/>
      <w:lvlJc w:val="left"/>
      <w:pPr>
        <w:ind w:left="3663" w:hanging="361"/>
      </w:pPr>
      <w:rPr>
        <w:rFonts w:hint="default"/>
        <w:lang w:val="en-US" w:eastAsia="en-US" w:bidi="ar-SA"/>
      </w:rPr>
    </w:lvl>
    <w:lvl w:ilvl="7" w:tplc="260842F6">
      <w:numFmt w:val="bullet"/>
      <w:lvlText w:val="•"/>
      <w:lvlJc w:val="left"/>
      <w:pPr>
        <w:ind w:left="4116" w:hanging="361"/>
      </w:pPr>
      <w:rPr>
        <w:rFonts w:hint="default"/>
        <w:lang w:val="en-US" w:eastAsia="en-US" w:bidi="ar-SA"/>
      </w:rPr>
    </w:lvl>
    <w:lvl w:ilvl="8" w:tplc="548004C4">
      <w:numFmt w:val="bullet"/>
      <w:lvlText w:val="•"/>
      <w:lvlJc w:val="left"/>
      <w:pPr>
        <w:ind w:left="4568" w:hanging="361"/>
      </w:pPr>
      <w:rPr>
        <w:rFonts w:hint="default"/>
        <w:lang w:val="en-US" w:eastAsia="en-US" w:bidi="ar-SA"/>
      </w:rPr>
    </w:lvl>
  </w:abstractNum>
  <w:abstractNum w:abstractNumId="210" w15:restartNumberingAfterBreak="0">
    <w:nsid w:val="664D552D"/>
    <w:multiLevelType w:val="hybridMultilevel"/>
    <w:tmpl w:val="EDA0A0E2"/>
    <w:lvl w:ilvl="0" w:tplc="8C38DD44">
      <w:start w:val="1"/>
      <w:numFmt w:val="lowerLetter"/>
      <w:lvlText w:val="%1."/>
      <w:lvlJc w:val="left"/>
      <w:pPr>
        <w:ind w:left="447" w:hanging="360"/>
      </w:pPr>
      <w:rPr>
        <w:rFonts w:ascii="Calibri" w:eastAsia="Calibri" w:hAnsi="Calibri" w:cs="Calibri" w:hint="default"/>
        <w:b w:val="0"/>
        <w:bCs w:val="0"/>
        <w:i w:val="0"/>
        <w:iCs w:val="0"/>
        <w:spacing w:val="-1"/>
        <w:w w:val="100"/>
        <w:sz w:val="22"/>
        <w:szCs w:val="22"/>
        <w:lang w:val="en-US" w:eastAsia="en-US" w:bidi="ar-SA"/>
      </w:rPr>
    </w:lvl>
    <w:lvl w:ilvl="1" w:tplc="3506A398">
      <w:numFmt w:val="bullet"/>
      <w:lvlText w:val="•"/>
      <w:lvlJc w:val="left"/>
      <w:pPr>
        <w:ind w:left="651" w:hanging="360"/>
      </w:pPr>
      <w:rPr>
        <w:rFonts w:hint="default"/>
        <w:lang w:val="en-US" w:eastAsia="en-US" w:bidi="ar-SA"/>
      </w:rPr>
    </w:lvl>
    <w:lvl w:ilvl="2" w:tplc="AFC4A532">
      <w:numFmt w:val="bullet"/>
      <w:lvlText w:val="•"/>
      <w:lvlJc w:val="left"/>
      <w:pPr>
        <w:ind w:left="863" w:hanging="360"/>
      </w:pPr>
      <w:rPr>
        <w:rFonts w:hint="default"/>
        <w:lang w:val="en-US" w:eastAsia="en-US" w:bidi="ar-SA"/>
      </w:rPr>
    </w:lvl>
    <w:lvl w:ilvl="3" w:tplc="DCFC39E6">
      <w:numFmt w:val="bullet"/>
      <w:lvlText w:val="•"/>
      <w:lvlJc w:val="left"/>
      <w:pPr>
        <w:ind w:left="1075" w:hanging="360"/>
      </w:pPr>
      <w:rPr>
        <w:rFonts w:hint="default"/>
        <w:lang w:val="en-US" w:eastAsia="en-US" w:bidi="ar-SA"/>
      </w:rPr>
    </w:lvl>
    <w:lvl w:ilvl="4" w:tplc="B2BEA050">
      <w:numFmt w:val="bullet"/>
      <w:lvlText w:val="•"/>
      <w:lvlJc w:val="left"/>
      <w:pPr>
        <w:ind w:left="1287" w:hanging="360"/>
      </w:pPr>
      <w:rPr>
        <w:rFonts w:hint="default"/>
        <w:lang w:val="en-US" w:eastAsia="en-US" w:bidi="ar-SA"/>
      </w:rPr>
    </w:lvl>
    <w:lvl w:ilvl="5" w:tplc="CCA2E496">
      <w:numFmt w:val="bullet"/>
      <w:lvlText w:val="•"/>
      <w:lvlJc w:val="left"/>
      <w:pPr>
        <w:ind w:left="1499" w:hanging="360"/>
      </w:pPr>
      <w:rPr>
        <w:rFonts w:hint="default"/>
        <w:lang w:val="en-US" w:eastAsia="en-US" w:bidi="ar-SA"/>
      </w:rPr>
    </w:lvl>
    <w:lvl w:ilvl="6" w:tplc="021E9974">
      <w:numFmt w:val="bullet"/>
      <w:lvlText w:val="•"/>
      <w:lvlJc w:val="left"/>
      <w:pPr>
        <w:ind w:left="1711" w:hanging="360"/>
      </w:pPr>
      <w:rPr>
        <w:rFonts w:hint="default"/>
        <w:lang w:val="en-US" w:eastAsia="en-US" w:bidi="ar-SA"/>
      </w:rPr>
    </w:lvl>
    <w:lvl w:ilvl="7" w:tplc="9424AB16">
      <w:numFmt w:val="bullet"/>
      <w:lvlText w:val="•"/>
      <w:lvlJc w:val="left"/>
      <w:pPr>
        <w:ind w:left="1923" w:hanging="360"/>
      </w:pPr>
      <w:rPr>
        <w:rFonts w:hint="default"/>
        <w:lang w:val="en-US" w:eastAsia="en-US" w:bidi="ar-SA"/>
      </w:rPr>
    </w:lvl>
    <w:lvl w:ilvl="8" w:tplc="00480618">
      <w:numFmt w:val="bullet"/>
      <w:lvlText w:val="•"/>
      <w:lvlJc w:val="left"/>
      <w:pPr>
        <w:ind w:left="2135" w:hanging="360"/>
      </w:pPr>
      <w:rPr>
        <w:rFonts w:hint="default"/>
        <w:lang w:val="en-US" w:eastAsia="en-US" w:bidi="ar-SA"/>
      </w:rPr>
    </w:lvl>
  </w:abstractNum>
  <w:abstractNum w:abstractNumId="211" w15:restartNumberingAfterBreak="0">
    <w:nsid w:val="66F3480A"/>
    <w:multiLevelType w:val="hybridMultilevel"/>
    <w:tmpl w:val="D7464024"/>
    <w:lvl w:ilvl="0" w:tplc="30046AB2">
      <w:start w:val="1"/>
      <w:numFmt w:val="lowerLetter"/>
      <w:lvlText w:val="%1."/>
      <w:lvlJc w:val="left"/>
      <w:pPr>
        <w:ind w:left="544" w:hanging="428"/>
      </w:pPr>
      <w:rPr>
        <w:rFonts w:ascii="Calibri" w:eastAsia="Calibri" w:hAnsi="Calibri" w:cs="Calibri" w:hint="default"/>
        <w:b w:val="0"/>
        <w:bCs w:val="0"/>
        <w:i w:val="0"/>
        <w:iCs w:val="0"/>
        <w:spacing w:val="-1"/>
        <w:w w:val="100"/>
        <w:sz w:val="22"/>
        <w:szCs w:val="22"/>
        <w:lang w:val="en-US" w:eastAsia="en-US" w:bidi="ar-SA"/>
      </w:rPr>
    </w:lvl>
    <w:lvl w:ilvl="1" w:tplc="FC02914C">
      <w:start w:val="1"/>
      <w:numFmt w:val="lowerRoman"/>
      <w:lvlText w:val="%2."/>
      <w:lvlJc w:val="left"/>
      <w:pPr>
        <w:ind w:left="1249" w:hanging="567"/>
      </w:pPr>
      <w:rPr>
        <w:rFonts w:ascii="Calibri" w:eastAsia="Calibri" w:hAnsi="Calibri" w:cs="Calibri" w:hint="default"/>
        <w:b/>
        <w:bCs/>
        <w:i w:val="0"/>
        <w:iCs w:val="0"/>
        <w:color w:val="000000" w:themeColor="text1"/>
        <w:spacing w:val="-2"/>
        <w:w w:val="100"/>
        <w:sz w:val="22"/>
        <w:szCs w:val="22"/>
        <w:lang w:val="en-US" w:eastAsia="en-US" w:bidi="ar-SA"/>
      </w:rPr>
    </w:lvl>
    <w:lvl w:ilvl="2" w:tplc="51CA1546">
      <w:numFmt w:val="bullet"/>
      <w:lvlText w:val="•"/>
      <w:lvlJc w:val="left"/>
      <w:pPr>
        <w:ind w:left="2217" w:hanging="567"/>
      </w:pPr>
      <w:rPr>
        <w:rFonts w:hint="default"/>
        <w:lang w:val="en-US" w:eastAsia="en-US" w:bidi="ar-SA"/>
      </w:rPr>
    </w:lvl>
    <w:lvl w:ilvl="3" w:tplc="7834F372">
      <w:numFmt w:val="bullet"/>
      <w:lvlText w:val="•"/>
      <w:lvlJc w:val="left"/>
      <w:pPr>
        <w:ind w:left="3195" w:hanging="567"/>
      </w:pPr>
      <w:rPr>
        <w:rFonts w:hint="default"/>
        <w:lang w:val="en-US" w:eastAsia="en-US" w:bidi="ar-SA"/>
      </w:rPr>
    </w:lvl>
    <w:lvl w:ilvl="4" w:tplc="1D406340">
      <w:numFmt w:val="bullet"/>
      <w:lvlText w:val="•"/>
      <w:lvlJc w:val="left"/>
      <w:pPr>
        <w:ind w:left="4173" w:hanging="567"/>
      </w:pPr>
      <w:rPr>
        <w:rFonts w:hint="default"/>
        <w:lang w:val="en-US" w:eastAsia="en-US" w:bidi="ar-SA"/>
      </w:rPr>
    </w:lvl>
    <w:lvl w:ilvl="5" w:tplc="0EFC27DE">
      <w:numFmt w:val="bullet"/>
      <w:lvlText w:val="•"/>
      <w:lvlJc w:val="left"/>
      <w:pPr>
        <w:ind w:left="5150" w:hanging="567"/>
      </w:pPr>
      <w:rPr>
        <w:rFonts w:hint="default"/>
        <w:lang w:val="en-US" w:eastAsia="en-US" w:bidi="ar-SA"/>
      </w:rPr>
    </w:lvl>
    <w:lvl w:ilvl="6" w:tplc="B9AC978C">
      <w:numFmt w:val="bullet"/>
      <w:lvlText w:val="•"/>
      <w:lvlJc w:val="left"/>
      <w:pPr>
        <w:ind w:left="6128" w:hanging="567"/>
      </w:pPr>
      <w:rPr>
        <w:rFonts w:hint="default"/>
        <w:lang w:val="en-US" w:eastAsia="en-US" w:bidi="ar-SA"/>
      </w:rPr>
    </w:lvl>
    <w:lvl w:ilvl="7" w:tplc="77D46D76">
      <w:numFmt w:val="bullet"/>
      <w:lvlText w:val="•"/>
      <w:lvlJc w:val="left"/>
      <w:pPr>
        <w:ind w:left="7106" w:hanging="567"/>
      </w:pPr>
      <w:rPr>
        <w:rFonts w:hint="default"/>
        <w:lang w:val="en-US" w:eastAsia="en-US" w:bidi="ar-SA"/>
      </w:rPr>
    </w:lvl>
    <w:lvl w:ilvl="8" w:tplc="B1CA01BC">
      <w:numFmt w:val="bullet"/>
      <w:lvlText w:val="•"/>
      <w:lvlJc w:val="left"/>
      <w:pPr>
        <w:ind w:left="8083" w:hanging="567"/>
      </w:pPr>
      <w:rPr>
        <w:rFonts w:hint="default"/>
        <w:lang w:val="en-US" w:eastAsia="en-US" w:bidi="ar-SA"/>
      </w:rPr>
    </w:lvl>
  </w:abstractNum>
  <w:abstractNum w:abstractNumId="212" w15:restartNumberingAfterBreak="0">
    <w:nsid w:val="671A1B1F"/>
    <w:multiLevelType w:val="hybridMultilevel"/>
    <w:tmpl w:val="34C4BEB8"/>
    <w:lvl w:ilvl="0" w:tplc="0EAAF2D0">
      <w:start w:val="1"/>
      <w:numFmt w:val="lowerLetter"/>
      <w:lvlText w:val="%1."/>
      <w:lvlJc w:val="left"/>
      <w:pPr>
        <w:ind w:left="544" w:hanging="428"/>
      </w:pPr>
      <w:rPr>
        <w:rFonts w:ascii="Calibri" w:eastAsia="Calibri" w:hAnsi="Calibri" w:cs="Calibri" w:hint="default"/>
        <w:b w:val="0"/>
        <w:bCs w:val="0"/>
        <w:i w:val="0"/>
        <w:iCs w:val="0"/>
        <w:spacing w:val="-1"/>
        <w:w w:val="100"/>
        <w:sz w:val="22"/>
        <w:szCs w:val="22"/>
        <w:lang w:val="en-US" w:eastAsia="en-US" w:bidi="ar-SA"/>
      </w:rPr>
    </w:lvl>
    <w:lvl w:ilvl="1" w:tplc="B5D093A8">
      <w:numFmt w:val="bullet"/>
      <w:lvlText w:val="•"/>
      <w:lvlJc w:val="left"/>
      <w:pPr>
        <w:ind w:left="1489" w:hanging="428"/>
      </w:pPr>
      <w:rPr>
        <w:rFonts w:hint="default"/>
        <w:lang w:val="en-US" w:eastAsia="en-US" w:bidi="ar-SA"/>
      </w:rPr>
    </w:lvl>
    <w:lvl w:ilvl="2" w:tplc="01988420">
      <w:numFmt w:val="bullet"/>
      <w:lvlText w:val="•"/>
      <w:lvlJc w:val="left"/>
      <w:pPr>
        <w:ind w:left="2439" w:hanging="428"/>
      </w:pPr>
      <w:rPr>
        <w:rFonts w:hint="default"/>
        <w:lang w:val="en-US" w:eastAsia="en-US" w:bidi="ar-SA"/>
      </w:rPr>
    </w:lvl>
    <w:lvl w:ilvl="3" w:tplc="2BF0F9BA">
      <w:numFmt w:val="bullet"/>
      <w:lvlText w:val="•"/>
      <w:lvlJc w:val="left"/>
      <w:pPr>
        <w:ind w:left="3389" w:hanging="428"/>
      </w:pPr>
      <w:rPr>
        <w:rFonts w:hint="default"/>
        <w:lang w:val="en-US" w:eastAsia="en-US" w:bidi="ar-SA"/>
      </w:rPr>
    </w:lvl>
    <w:lvl w:ilvl="4" w:tplc="03CE3576">
      <w:numFmt w:val="bullet"/>
      <w:lvlText w:val="•"/>
      <w:lvlJc w:val="left"/>
      <w:pPr>
        <w:ind w:left="4339" w:hanging="428"/>
      </w:pPr>
      <w:rPr>
        <w:rFonts w:hint="default"/>
        <w:lang w:val="en-US" w:eastAsia="en-US" w:bidi="ar-SA"/>
      </w:rPr>
    </w:lvl>
    <w:lvl w:ilvl="5" w:tplc="5358CE90">
      <w:numFmt w:val="bullet"/>
      <w:lvlText w:val="•"/>
      <w:lvlJc w:val="left"/>
      <w:pPr>
        <w:ind w:left="5289" w:hanging="428"/>
      </w:pPr>
      <w:rPr>
        <w:rFonts w:hint="default"/>
        <w:lang w:val="en-US" w:eastAsia="en-US" w:bidi="ar-SA"/>
      </w:rPr>
    </w:lvl>
    <w:lvl w:ilvl="6" w:tplc="154C67F4">
      <w:numFmt w:val="bullet"/>
      <w:lvlText w:val="•"/>
      <w:lvlJc w:val="left"/>
      <w:pPr>
        <w:ind w:left="6239" w:hanging="428"/>
      </w:pPr>
      <w:rPr>
        <w:rFonts w:hint="default"/>
        <w:lang w:val="en-US" w:eastAsia="en-US" w:bidi="ar-SA"/>
      </w:rPr>
    </w:lvl>
    <w:lvl w:ilvl="7" w:tplc="69AE93F2">
      <w:numFmt w:val="bullet"/>
      <w:lvlText w:val="•"/>
      <w:lvlJc w:val="left"/>
      <w:pPr>
        <w:ind w:left="7189" w:hanging="428"/>
      </w:pPr>
      <w:rPr>
        <w:rFonts w:hint="default"/>
        <w:lang w:val="en-US" w:eastAsia="en-US" w:bidi="ar-SA"/>
      </w:rPr>
    </w:lvl>
    <w:lvl w:ilvl="8" w:tplc="38742238">
      <w:numFmt w:val="bullet"/>
      <w:lvlText w:val="•"/>
      <w:lvlJc w:val="left"/>
      <w:pPr>
        <w:ind w:left="8139" w:hanging="428"/>
      </w:pPr>
      <w:rPr>
        <w:rFonts w:hint="default"/>
        <w:lang w:val="en-US" w:eastAsia="en-US" w:bidi="ar-SA"/>
      </w:rPr>
    </w:lvl>
  </w:abstractNum>
  <w:abstractNum w:abstractNumId="213" w15:restartNumberingAfterBreak="0">
    <w:nsid w:val="671E30CB"/>
    <w:multiLevelType w:val="hybridMultilevel"/>
    <w:tmpl w:val="5526E2BE"/>
    <w:lvl w:ilvl="0" w:tplc="4C96A5E4">
      <w:start w:val="1"/>
      <w:numFmt w:val="lowerLetter"/>
      <w:lvlText w:val="%1."/>
      <w:lvlJc w:val="left"/>
      <w:pPr>
        <w:ind w:left="544" w:hanging="428"/>
      </w:pPr>
      <w:rPr>
        <w:rFonts w:hint="default"/>
        <w:spacing w:val="0"/>
        <w:w w:val="100"/>
        <w:u w:val="single" w:color="000000"/>
        <w:lang w:val="en-US" w:eastAsia="en-US" w:bidi="ar-SA"/>
      </w:rPr>
    </w:lvl>
    <w:lvl w:ilvl="1" w:tplc="8DDA71A0">
      <w:numFmt w:val="bullet"/>
      <w:lvlText w:val="•"/>
      <w:lvlJc w:val="left"/>
      <w:pPr>
        <w:ind w:left="1489" w:hanging="428"/>
      </w:pPr>
      <w:rPr>
        <w:rFonts w:hint="default"/>
        <w:lang w:val="en-US" w:eastAsia="en-US" w:bidi="ar-SA"/>
      </w:rPr>
    </w:lvl>
    <w:lvl w:ilvl="2" w:tplc="81725A94">
      <w:numFmt w:val="bullet"/>
      <w:lvlText w:val="•"/>
      <w:lvlJc w:val="left"/>
      <w:pPr>
        <w:ind w:left="2439" w:hanging="428"/>
      </w:pPr>
      <w:rPr>
        <w:rFonts w:hint="default"/>
        <w:lang w:val="en-US" w:eastAsia="en-US" w:bidi="ar-SA"/>
      </w:rPr>
    </w:lvl>
    <w:lvl w:ilvl="3" w:tplc="39F61E9C">
      <w:numFmt w:val="bullet"/>
      <w:lvlText w:val="•"/>
      <w:lvlJc w:val="left"/>
      <w:pPr>
        <w:ind w:left="3389" w:hanging="428"/>
      </w:pPr>
      <w:rPr>
        <w:rFonts w:hint="default"/>
        <w:lang w:val="en-US" w:eastAsia="en-US" w:bidi="ar-SA"/>
      </w:rPr>
    </w:lvl>
    <w:lvl w:ilvl="4" w:tplc="B29A3388">
      <w:numFmt w:val="bullet"/>
      <w:lvlText w:val="•"/>
      <w:lvlJc w:val="left"/>
      <w:pPr>
        <w:ind w:left="4339" w:hanging="428"/>
      </w:pPr>
      <w:rPr>
        <w:rFonts w:hint="default"/>
        <w:lang w:val="en-US" w:eastAsia="en-US" w:bidi="ar-SA"/>
      </w:rPr>
    </w:lvl>
    <w:lvl w:ilvl="5" w:tplc="678A780C">
      <w:numFmt w:val="bullet"/>
      <w:lvlText w:val="•"/>
      <w:lvlJc w:val="left"/>
      <w:pPr>
        <w:ind w:left="5289" w:hanging="428"/>
      </w:pPr>
      <w:rPr>
        <w:rFonts w:hint="default"/>
        <w:lang w:val="en-US" w:eastAsia="en-US" w:bidi="ar-SA"/>
      </w:rPr>
    </w:lvl>
    <w:lvl w:ilvl="6" w:tplc="D158C856">
      <w:numFmt w:val="bullet"/>
      <w:lvlText w:val="•"/>
      <w:lvlJc w:val="left"/>
      <w:pPr>
        <w:ind w:left="6239" w:hanging="428"/>
      </w:pPr>
      <w:rPr>
        <w:rFonts w:hint="default"/>
        <w:lang w:val="en-US" w:eastAsia="en-US" w:bidi="ar-SA"/>
      </w:rPr>
    </w:lvl>
    <w:lvl w:ilvl="7" w:tplc="1FEAC726">
      <w:numFmt w:val="bullet"/>
      <w:lvlText w:val="•"/>
      <w:lvlJc w:val="left"/>
      <w:pPr>
        <w:ind w:left="7189" w:hanging="428"/>
      </w:pPr>
      <w:rPr>
        <w:rFonts w:hint="default"/>
        <w:lang w:val="en-US" w:eastAsia="en-US" w:bidi="ar-SA"/>
      </w:rPr>
    </w:lvl>
    <w:lvl w:ilvl="8" w:tplc="8E4EAAE0">
      <w:numFmt w:val="bullet"/>
      <w:lvlText w:val="•"/>
      <w:lvlJc w:val="left"/>
      <w:pPr>
        <w:ind w:left="8139" w:hanging="428"/>
      </w:pPr>
      <w:rPr>
        <w:rFonts w:hint="default"/>
        <w:lang w:val="en-US" w:eastAsia="en-US" w:bidi="ar-SA"/>
      </w:rPr>
    </w:lvl>
  </w:abstractNum>
  <w:abstractNum w:abstractNumId="214" w15:restartNumberingAfterBreak="0">
    <w:nsid w:val="68C04A15"/>
    <w:multiLevelType w:val="hybridMultilevel"/>
    <w:tmpl w:val="906E4F48"/>
    <w:lvl w:ilvl="0" w:tplc="0C625E1A">
      <w:start w:val="1"/>
      <w:numFmt w:val="lowerLetter"/>
      <w:lvlText w:val="%1."/>
      <w:lvlJc w:val="left"/>
      <w:pPr>
        <w:ind w:left="418" w:hanging="356"/>
      </w:pPr>
      <w:rPr>
        <w:rFonts w:ascii="Calibri" w:eastAsia="Calibri" w:hAnsi="Calibri" w:cs="Calibri" w:hint="default"/>
        <w:b w:val="0"/>
        <w:bCs w:val="0"/>
        <w:i w:val="0"/>
        <w:iCs w:val="0"/>
        <w:spacing w:val="-1"/>
        <w:w w:val="100"/>
        <w:sz w:val="22"/>
        <w:szCs w:val="22"/>
        <w:lang w:val="en-US" w:eastAsia="en-US" w:bidi="ar-SA"/>
      </w:rPr>
    </w:lvl>
    <w:lvl w:ilvl="1" w:tplc="89FE6A82">
      <w:start w:val="1"/>
      <w:numFmt w:val="lowerRoman"/>
      <w:lvlText w:val="%2."/>
      <w:lvlJc w:val="left"/>
      <w:pPr>
        <w:ind w:left="629" w:hanging="284"/>
      </w:pPr>
      <w:rPr>
        <w:rFonts w:ascii="Calibri" w:eastAsia="Calibri" w:hAnsi="Calibri" w:cs="Calibri" w:hint="default"/>
        <w:b w:val="0"/>
        <w:bCs w:val="0"/>
        <w:i w:val="0"/>
        <w:iCs w:val="0"/>
        <w:spacing w:val="0"/>
        <w:w w:val="100"/>
        <w:sz w:val="22"/>
        <w:szCs w:val="22"/>
        <w:lang w:val="en-US" w:eastAsia="en-US" w:bidi="ar-SA"/>
      </w:rPr>
    </w:lvl>
    <w:lvl w:ilvl="2" w:tplc="8EDC1916">
      <w:numFmt w:val="bullet"/>
      <w:lvlText w:val="•"/>
      <w:lvlJc w:val="left"/>
      <w:pPr>
        <w:ind w:left="835" w:hanging="284"/>
      </w:pPr>
      <w:rPr>
        <w:rFonts w:hint="default"/>
        <w:lang w:val="en-US" w:eastAsia="en-US" w:bidi="ar-SA"/>
      </w:rPr>
    </w:lvl>
    <w:lvl w:ilvl="3" w:tplc="C24A4D8C">
      <w:numFmt w:val="bullet"/>
      <w:lvlText w:val="•"/>
      <w:lvlJc w:val="left"/>
      <w:pPr>
        <w:ind w:left="1050" w:hanging="284"/>
      </w:pPr>
      <w:rPr>
        <w:rFonts w:hint="default"/>
        <w:lang w:val="en-US" w:eastAsia="en-US" w:bidi="ar-SA"/>
      </w:rPr>
    </w:lvl>
    <w:lvl w:ilvl="4" w:tplc="718207FA">
      <w:numFmt w:val="bullet"/>
      <w:lvlText w:val="•"/>
      <w:lvlJc w:val="left"/>
      <w:pPr>
        <w:ind w:left="1266" w:hanging="284"/>
      </w:pPr>
      <w:rPr>
        <w:rFonts w:hint="default"/>
        <w:lang w:val="en-US" w:eastAsia="en-US" w:bidi="ar-SA"/>
      </w:rPr>
    </w:lvl>
    <w:lvl w:ilvl="5" w:tplc="57D4F130">
      <w:numFmt w:val="bullet"/>
      <w:lvlText w:val="•"/>
      <w:lvlJc w:val="left"/>
      <w:pPr>
        <w:ind w:left="1481" w:hanging="284"/>
      </w:pPr>
      <w:rPr>
        <w:rFonts w:hint="default"/>
        <w:lang w:val="en-US" w:eastAsia="en-US" w:bidi="ar-SA"/>
      </w:rPr>
    </w:lvl>
    <w:lvl w:ilvl="6" w:tplc="65A28582">
      <w:numFmt w:val="bullet"/>
      <w:lvlText w:val="•"/>
      <w:lvlJc w:val="left"/>
      <w:pPr>
        <w:ind w:left="1697" w:hanging="284"/>
      </w:pPr>
      <w:rPr>
        <w:rFonts w:hint="default"/>
        <w:lang w:val="en-US" w:eastAsia="en-US" w:bidi="ar-SA"/>
      </w:rPr>
    </w:lvl>
    <w:lvl w:ilvl="7" w:tplc="3CAE4118">
      <w:numFmt w:val="bullet"/>
      <w:lvlText w:val="•"/>
      <w:lvlJc w:val="left"/>
      <w:pPr>
        <w:ind w:left="1912" w:hanging="284"/>
      </w:pPr>
      <w:rPr>
        <w:rFonts w:hint="default"/>
        <w:lang w:val="en-US" w:eastAsia="en-US" w:bidi="ar-SA"/>
      </w:rPr>
    </w:lvl>
    <w:lvl w:ilvl="8" w:tplc="825EC996">
      <w:numFmt w:val="bullet"/>
      <w:lvlText w:val="•"/>
      <w:lvlJc w:val="left"/>
      <w:pPr>
        <w:ind w:left="2128" w:hanging="284"/>
      </w:pPr>
      <w:rPr>
        <w:rFonts w:hint="default"/>
        <w:lang w:val="en-US" w:eastAsia="en-US" w:bidi="ar-SA"/>
      </w:rPr>
    </w:lvl>
  </w:abstractNum>
  <w:abstractNum w:abstractNumId="215" w15:restartNumberingAfterBreak="0">
    <w:nsid w:val="690F4204"/>
    <w:multiLevelType w:val="hybridMultilevel"/>
    <w:tmpl w:val="A95A6FCC"/>
    <w:lvl w:ilvl="0" w:tplc="8164588A">
      <w:start w:val="1"/>
      <w:numFmt w:val="lowerLetter"/>
      <w:lvlText w:val="%1."/>
      <w:lvlJc w:val="left"/>
      <w:pPr>
        <w:ind w:left="544" w:hanging="428"/>
      </w:pPr>
      <w:rPr>
        <w:rFonts w:ascii="Calibri" w:eastAsia="Calibri" w:hAnsi="Calibri" w:cs="Calibri" w:hint="default"/>
        <w:b w:val="0"/>
        <w:bCs w:val="0"/>
        <w:i w:val="0"/>
        <w:iCs w:val="0"/>
        <w:spacing w:val="-1"/>
        <w:w w:val="100"/>
        <w:sz w:val="22"/>
        <w:szCs w:val="22"/>
        <w:lang w:val="en-US" w:eastAsia="en-US" w:bidi="ar-SA"/>
      </w:rPr>
    </w:lvl>
    <w:lvl w:ilvl="1" w:tplc="0676503E">
      <w:start w:val="1"/>
      <w:numFmt w:val="lowerRoman"/>
      <w:lvlText w:val="%2."/>
      <w:lvlJc w:val="left"/>
      <w:pPr>
        <w:ind w:left="966" w:hanging="423"/>
      </w:pPr>
      <w:rPr>
        <w:rFonts w:ascii="Calibri" w:eastAsia="Calibri" w:hAnsi="Calibri" w:cs="Calibri" w:hint="default"/>
        <w:b w:val="0"/>
        <w:bCs w:val="0"/>
        <w:i w:val="0"/>
        <w:iCs w:val="0"/>
        <w:spacing w:val="0"/>
        <w:w w:val="100"/>
        <w:sz w:val="22"/>
        <w:szCs w:val="22"/>
        <w:lang w:val="en-US" w:eastAsia="en-US" w:bidi="ar-SA"/>
      </w:rPr>
    </w:lvl>
    <w:lvl w:ilvl="2" w:tplc="D23243CE">
      <w:numFmt w:val="bullet"/>
      <w:lvlText w:val="•"/>
      <w:lvlJc w:val="left"/>
      <w:pPr>
        <w:ind w:left="1968" w:hanging="423"/>
      </w:pPr>
      <w:rPr>
        <w:rFonts w:hint="default"/>
        <w:lang w:val="en-US" w:eastAsia="en-US" w:bidi="ar-SA"/>
      </w:rPr>
    </w:lvl>
    <w:lvl w:ilvl="3" w:tplc="CAA6ED3C">
      <w:numFmt w:val="bullet"/>
      <w:lvlText w:val="•"/>
      <w:lvlJc w:val="left"/>
      <w:pPr>
        <w:ind w:left="2977" w:hanging="423"/>
      </w:pPr>
      <w:rPr>
        <w:rFonts w:hint="default"/>
        <w:lang w:val="en-US" w:eastAsia="en-US" w:bidi="ar-SA"/>
      </w:rPr>
    </w:lvl>
    <w:lvl w:ilvl="4" w:tplc="991C5C5C">
      <w:numFmt w:val="bullet"/>
      <w:lvlText w:val="•"/>
      <w:lvlJc w:val="left"/>
      <w:pPr>
        <w:ind w:left="3986" w:hanging="423"/>
      </w:pPr>
      <w:rPr>
        <w:rFonts w:hint="default"/>
        <w:lang w:val="en-US" w:eastAsia="en-US" w:bidi="ar-SA"/>
      </w:rPr>
    </w:lvl>
    <w:lvl w:ilvl="5" w:tplc="896C91FE">
      <w:numFmt w:val="bullet"/>
      <w:lvlText w:val="•"/>
      <w:lvlJc w:val="left"/>
      <w:pPr>
        <w:ind w:left="4995" w:hanging="423"/>
      </w:pPr>
      <w:rPr>
        <w:rFonts w:hint="default"/>
        <w:lang w:val="en-US" w:eastAsia="en-US" w:bidi="ar-SA"/>
      </w:rPr>
    </w:lvl>
    <w:lvl w:ilvl="6" w:tplc="41C6AC8C">
      <w:numFmt w:val="bullet"/>
      <w:lvlText w:val="•"/>
      <w:lvlJc w:val="left"/>
      <w:pPr>
        <w:ind w:left="6004" w:hanging="423"/>
      </w:pPr>
      <w:rPr>
        <w:rFonts w:hint="default"/>
        <w:lang w:val="en-US" w:eastAsia="en-US" w:bidi="ar-SA"/>
      </w:rPr>
    </w:lvl>
    <w:lvl w:ilvl="7" w:tplc="016CC740">
      <w:numFmt w:val="bullet"/>
      <w:lvlText w:val="•"/>
      <w:lvlJc w:val="left"/>
      <w:pPr>
        <w:ind w:left="7012" w:hanging="423"/>
      </w:pPr>
      <w:rPr>
        <w:rFonts w:hint="default"/>
        <w:lang w:val="en-US" w:eastAsia="en-US" w:bidi="ar-SA"/>
      </w:rPr>
    </w:lvl>
    <w:lvl w:ilvl="8" w:tplc="8320FD34">
      <w:numFmt w:val="bullet"/>
      <w:lvlText w:val="•"/>
      <w:lvlJc w:val="left"/>
      <w:pPr>
        <w:ind w:left="8021" w:hanging="423"/>
      </w:pPr>
      <w:rPr>
        <w:rFonts w:hint="default"/>
        <w:lang w:val="en-US" w:eastAsia="en-US" w:bidi="ar-SA"/>
      </w:rPr>
    </w:lvl>
  </w:abstractNum>
  <w:abstractNum w:abstractNumId="216" w15:restartNumberingAfterBreak="0">
    <w:nsid w:val="696811D5"/>
    <w:multiLevelType w:val="hybridMultilevel"/>
    <w:tmpl w:val="78EA2F2C"/>
    <w:lvl w:ilvl="0" w:tplc="F712EFD6">
      <w:start w:val="1"/>
      <w:numFmt w:val="lowerLetter"/>
      <w:lvlText w:val="%1."/>
      <w:lvlJc w:val="left"/>
      <w:pPr>
        <w:ind w:left="544" w:hanging="428"/>
      </w:pPr>
      <w:rPr>
        <w:rFonts w:ascii="Calibri" w:eastAsia="Calibri" w:hAnsi="Calibri" w:cs="Calibri" w:hint="default"/>
        <w:b w:val="0"/>
        <w:bCs w:val="0"/>
        <w:i w:val="0"/>
        <w:iCs w:val="0"/>
        <w:spacing w:val="-1"/>
        <w:w w:val="100"/>
        <w:sz w:val="22"/>
        <w:szCs w:val="22"/>
        <w:lang w:val="en-US" w:eastAsia="en-US" w:bidi="ar-SA"/>
      </w:rPr>
    </w:lvl>
    <w:lvl w:ilvl="1" w:tplc="63900BD8">
      <w:numFmt w:val="bullet"/>
      <w:lvlText w:val="•"/>
      <w:lvlJc w:val="left"/>
      <w:pPr>
        <w:ind w:left="1489" w:hanging="428"/>
      </w:pPr>
      <w:rPr>
        <w:rFonts w:hint="default"/>
        <w:lang w:val="en-US" w:eastAsia="en-US" w:bidi="ar-SA"/>
      </w:rPr>
    </w:lvl>
    <w:lvl w:ilvl="2" w:tplc="D6A4FE52">
      <w:numFmt w:val="bullet"/>
      <w:lvlText w:val="•"/>
      <w:lvlJc w:val="left"/>
      <w:pPr>
        <w:ind w:left="2439" w:hanging="428"/>
      </w:pPr>
      <w:rPr>
        <w:rFonts w:hint="default"/>
        <w:lang w:val="en-US" w:eastAsia="en-US" w:bidi="ar-SA"/>
      </w:rPr>
    </w:lvl>
    <w:lvl w:ilvl="3" w:tplc="579454DC">
      <w:numFmt w:val="bullet"/>
      <w:lvlText w:val="•"/>
      <w:lvlJc w:val="left"/>
      <w:pPr>
        <w:ind w:left="3389" w:hanging="428"/>
      </w:pPr>
      <w:rPr>
        <w:rFonts w:hint="default"/>
        <w:lang w:val="en-US" w:eastAsia="en-US" w:bidi="ar-SA"/>
      </w:rPr>
    </w:lvl>
    <w:lvl w:ilvl="4" w:tplc="DD98AE0E">
      <w:numFmt w:val="bullet"/>
      <w:lvlText w:val="•"/>
      <w:lvlJc w:val="left"/>
      <w:pPr>
        <w:ind w:left="4339" w:hanging="428"/>
      </w:pPr>
      <w:rPr>
        <w:rFonts w:hint="default"/>
        <w:lang w:val="en-US" w:eastAsia="en-US" w:bidi="ar-SA"/>
      </w:rPr>
    </w:lvl>
    <w:lvl w:ilvl="5" w:tplc="C0E6BAAE">
      <w:numFmt w:val="bullet"/>
      <w:lvlText w:val="•"/>
      <w:lvlJc w:val="left"/>
      <w:pPr>
        <w:ind w:left="5289" w:hanging="428"/>
      </w:pPr>
      <w:rPr>
        <w:rFonts w:hint="default"/>
        <w:lang w:val="en-US" w:eastAsia="en-US" w:bidi="ar-SA"/>
      </w:rPr>
    </w:lvl>
    <w:lvl w:ilvl="6" w:tplc="2F8A312C">
      <w:numFmt w:val="bullet"/>
      <w:lvlText w:val="•"/>
      <w:lvlJc w:val="left"/>
      <w:pPr>
        <w:ind w:left="6239" w:hanging="428"/>
      </w:pPr>
      <w:rPr>
        <w:rFonts w:hint="default"/>
        <w:lang w:val="en-US" w:eastAsia="en-US" w:bidi="ar-SA"/>
      </w:rPr>
    </w:lvl>
    <w:lvl w:ilvl="7" w:tplc="EFC60988">
      <w:numFmt w:val="bullet"/>
      <w:lvlText w:val="•"/>
      <w:lvlJc w:val="left"/>
      <w:pPr>
        <w:ind w:left="7189" w:hanging="428"/>
      </w:pPr>
      <w:rPr>
        <w:rFonts w:hint="default"/>
        <w:lang w:val="en-US" w:eastAsia="en-US" w:bidi="ar-SA"/>
      </w:rPr>
    </w:lvl>
    <w:lvl w:ilvl="8" w:tplc="FCEEEAA6">
      <w:numFmt w:val="bullet"/>
      <w:lvlText w:val="•"/>
      <w:lvlJc w:val="left"/>
      <w:pPr>
        <w:ind w:left="8139" w:hanging="428"/>
      </w:pPr>
      <w:rPr>
        <w:rFonts w:hint="default"/>
        <w:lang w:val="en-US" w:eastAsia="en-US" w:bidi="ar-SA"/>
      </w:rPr>
    </w:lvl>
  </w:abstractNum>
  <w:abstractNum w:abstractNumId="217" w15:restartNumberingAfterBreak="0">
    <w:nsid w:val="69B22F01"/>
    <w:multiLevelType w:val="hybridMultilevel"/>
    <w:tmpl w:val="E65287CA"/>
    <w:lvl w:ilvl="0" w:tplc="BB262196">
      <w:start w:val="1"/>
      <w:numFmt w:val="lowerLetter"/>
      <w:lvlText w:val="%1."/>
      <w:lvlJc w:val="left"/>
      <w:pPr>
        <w:ind w:left="544" w:hanging="428"/>
      </w:pPr>
      <w:rPr>
        <w:rFonts w:ascii="Calibri" w:eastAsia="Calibri" w:hAnsi="Calibri" w:cs="Calibri" w:hint="default"/>
        <w:b w:val="0"/>
        <w:bCs w:val="0"/>
        <w:i w:val="0"/>
        <w:iCs w:val="0"/>
        <w:spacing w:val="-1"/>
        <w:w w:val="100"/>
        <w:sz w:val="22"/>
        <w:szCs w:val="22"/>
        <w:lang w:val="en-US" w:eastAsia="en-US" w:bidi="ar-SA"/>
      </w:rPr>
    </w:lvl>
    <w:lvl w:ilvl="1" w:tplc="E702B368">
      <w:numFmt w:val="bullet"/>
      <w:lvlText w:val="•"/>
      <w:lvlJc w:val="left"/>
      <w:pPr>
        <w:ind w:left="1489" w:hanging="428"/>
      </w:pPr>
      <w:rPr>
        <w:rFonts w:hint="default"/>
        <w:lang w:val="en-US" w:eastAsia="en-US" w:bidi="ar-SA"/>
      </w:rPr>
    </w:lvl>
    <w:lvl w:ilvl="2" w:tplc="2F8ED8C0">
      <w:numFmt w:val="bullet"/>
      <w:lvlText w:val="•"/>
      <w:lvlJc w:val="left"/>
      <w:pPr>
        <w:ind w:left="2439" w:hanging="428"/>
      </w:pPr>
      <w:rPr>
        <w:rFonts w:hint="default"/>
        <w:lang w:val="en-US" w:eastAsia="en-US" w:bidi="ar-SA"/>
      </w:rPr>
    </w:lvl>
    <w:lvl w:ilvl="3" w:tplc="D29C55CA">
      <w:numFmt w:val="bullet"/>
      <w:lvlText w:val="•"/>
      <w:lvlJc w:val="left"/>
      <w:pPr>
        <w:ind w:left="3389" w:hanging="428"/>
      </w:pPr>
      <w:rPr>
        <w:rFonts w:hint="default"/>
        <w:lang w:val="en-US" w:eastAsia="en-US" w:bidi="ar-SA"/>
      </w:rPr>
    </w:lvl>
    <w:lvl w:ilvl="4" w:tplc="B3729B4C">
      <w:numFmt w:val="bullet"/>
      <w:lvlText w:val="•"/>
      <w:lvlJc w:val="left"/>
      <w:pPr>
        <w:ind w:left="4339" w:hanging="428"/>
      </w:pPr>
      <w:rPr>
        <w:rFonts w:hint="default"/>
        <w:lang w:val="en-US" w:eastAsia="en-US" w:bidi="ar-SA"/>
      </w:rPr>
    </w:lvl>
    <w:lvl w:ilvl="5" w:tplc="25D4AE84">
      <w:numFmt w:val="bullet"/>
      <w:lvlText w:val="•"/>
      <w:lvlJc w:val="left"/>
      <w:pPr>
        <w:ind w:left="5289" w:hanging="428"/>
      </w:pPr>
      <w:rPr>
        <w:rFonts w:hint="default"/>
        <w:lang w:val="en-US" w:eastAsia="en-US" w:bidi="ar-SA"/>
      </w:rPr>
    </w:lvl>
    <w:lvl w:ilvl="6" w:tplc="9676A928">
      <w:numFmt w:val="bullet"/>
      <w:lvlText w:val="•"/>
      <w:lvlJc w:val="left"/>
      <w:pPr>
        <w:ind w:left="6239" w:hanging="428"/>
      </w:pPr>
      <w:rPr>
        <w:rFonts w:hint="default"/>
        <w:lang w:val="en-US" w:eastAsia="en-US" w:bidi="ar-SA"/>
      </w:rPr>
    </w:lvl>
    <w:lvl w:ilvl="7" w:tplc="D4D806F4">
      <w:numFmt w:val="bullet"/>
      <w:lvlText w:val="•"/>
      <w:lvlJc w:val="left"/>
      <w:pPr>
        <w:ind w:left="7189" w:hanging="428"/>
      </w:pPr>
      <w:rPr>
        <w:rFonts w:hint="default"/>
        <w:lang w:val="en-US" w:eastAsia="en-US" w:bidi="ar-SA"/>
      </w:rPr>
    </w:lvl>
    <w:lvl w:ilvl="8" w:tplc="3C90C8FE">
      <w:numFmt w:val="bullet"/>
      <w:lvlText w:val="•"/>
      <w:lvlJc w:val="left"/>
      <w:pPr>
        <w:ind w:left="8139" w:hanging="428"/>
      </w:pPr>
      <w:rPr>
        <w:rFonts w:hint="default"/>
        <w:lang w:val="en-US" w:eastAsia="en-US" w:bidi="ar-SA"/>
      </w:rPr>
    </w:lvl>
  </w:abstractNum>
  <w:abstractNum w:abstractNumId="218" w15:restartNumberingAfterBreak="0">
    <w:nsid w:val="6AB14E90"/>
    <w:multiLevelType w:val="hybridMultilevel"/>
    <w:tmpl w:val="426ED44C"/>
    <w:lvl w:ilvl="0" w:tplc="194E3B3C">
      <w:start w:val="1"/>
      <w:numFmt w:val="lowerLetter"/>
      <w:lvlText w:val="%1."/>
      <w:lvlJc w:val="left"/>
      <w:pPr>
        <w:ind w:left="427" w:hanging="284"/>
      </w:pPr>
      <w:rPr>
        <w:rFonts w:ascii="Calibri" w:eastAsia="Calibri" w:hAnsi="Calibri" w:cs="Calibri" w:hint="default"/>
        <w:b w:val="0"/>
        <w:bCs w:val="0"/>
        <w:i w:val="0"/>
        <w:iCs w:val="0"/>
        <w:spacing w:val="-1"/>
        <w:w w:val="100"/>
        <w:sz w:val="22"/>
        <w:szCs w:val="22"/>
        <w:lang w:val="en-US" w:eastAsia="en-US" w:bidi="ar-SA"/>
      </w:rPr>
    </w:lvl>
    <w:lvl w:ilvl="1" w:tplc="EA60F35C">
      <w:numFmt w:val="bullet"/>
      <w:lvlText w:val="•"/>
      <w:lvlJc w:val="left"/>
      <w:pPr>
        <w:ind w:left="589" w:hanging="284"/>
      </w:pPr>
      <w:rPr>
        <w:rFonts w:hint="default"/>
        <w:lang w:val="en-US" w:eastAsia="en-US" w:bidi="ar-SA"/>
      </w:rPr>
    </w:lvl>
    <w:lvl w:ilvl="2" w:tplc="A5EA6A82">
      <w:numFmt w:val="bullet"/>
      <w:lvlText w:val="•"/>
      <w:lvlJc w:val="left"/>
      <w:pPr>
        <w:ind w:left="759" w:hanging="284"/>
      </w:pPr>
      <w:rPr>
        <w:rFonts w:hint="default"/>
        <w:lang w:val="en-US" w:eastAsia="en-US" w:bidi="ar-SA"/>
      </w:rPr>
    </w:lvl>
    <w:lvl w:ilvl="3" w:tplc="5F8E5E70">
      <w:numFmt w:val="bullet"/>
      <w:lvlText w:val="•"/>
      <w:lvlJc w:val="left"/>
      <w:pPr>
        <w:ind w:left="929" w:hanging="284"/>
      </w:pPr>
      <w:rPr>
        <w:rFonts w:hint="default"/>
        <w:lang w:val="en-US" w:eastAsia="en-US" w:bidi="ar-SA"/>
      </w:rPr>
    </w:lvl>
    <w:lvl w:ilvl="4" w:tplc="862A8D9A">
      <w:numFmt w:val="bullet"/>
      <w:lvlText w:val="•"/>
      <w:lvlJc w:val="left"/>
      <w:pPr>
        <w:ind w:left="1098" w:hanging="284"/>
      </w:pPr>
      <w:rPr>
        <w:rFonts w:hint="default"/>
        <w:lang w:val="en-US" w:eastAsia="en-US" w:bidi="ar-SA"/>
      </w:rPr>
    </w:lvl>
    <w:lvl w:ilvl="5" w:tplc="D486C966">
      <w:numFmt w:val="bullet"/>
      <w:lvlText w:val="•"/>
      <w:lvlJc w:val="left"/>
      <w:pPr>
        <w:ind w:left="1268" w:hanging="284"/>
      </w:pPr>
      <w:rPr>
        <w:rFonts w:hint="default"/>
        <w:lang w:val="en-US" w:eastAsia="en-US" w:bidi="ar-SA"/>
      </w:rPr>
    </w:lvl>
    <w:lvl w:ilvl="6" w:tplc="FCEC9E62">
      <w:numFmt w:val="bullet"/>
      <w:lvlText w:val="•"/>
      <w:lvlJc w:val="left"/>
      <w:pPr>
        <w:ind w:left="1438" w:hanging="284"/>
      </w:pPr>
      <w:rPr>
        <w:rFonts w:hint="default"/>
        <w:lang w:val="en-US" w:eastAsia="en-US" w:bidi="ar-SA"/>
      </w:rPr>
    </w:lvl>
    <w:lvl w:ilvl="7" w:tplc="A82E64D6">
      <w:numFmt w:val="bullet"/>
      <w:lvlText w:val="•"/>
      <w:lvlJc w:val="left"/>
      <w:pPr>
        <w:ind w:left="1607" w:hanging="284"/>
      </w:pPr>
      <w:rPr>
        <w:rFonts w:hint="default"/>
        <w:lang w:val="en-US" w:eastAsia="en-US" w:bidi="ar-SA"/>
      </w:rPr>
    </w:lvl>
    <w:lvl w:ilvl="8" w:tplc="EA2AFD4C">
      <w:numFmt w:val="bullet"/>
      <w:lvlText w:val="•"/>
      <w:lvlJc w:val="left"/>
      <w:pPr>
        <w:ind w:left="1777" w:hanging="284"/>
      </w:pPr>
      <w:rPr>
        <w:rFonts w:hint="default"/>
        <w:lang w:val="en-US" w:eastAsia="en-US" w:bidi="ar-SA"/>
      </w:rPr>
    </w:lvl>
  </w:abstractNum>
  <w:abstractNum w:abstractNumId="219" w15:restartNumberingAfterBreak="0">
    <w:nsid w:val="6B323D1D"/>
    <w:multiLevelType w:val="hybridMultilevel"/>
    <w:tmpl w:val="611CF0C2"/>
    <w:lvl w:ilvl="0" w:tplc="CF0213F0">
      <w:start w:val="1"/>
      <w:numFmt w:val="lowerLetter"/>
      <w:lvlText w:val="%1."/>
      <w:lvlJc w:val="left"/>
      <w:pPr>
        <w:ind w:left="454" w:hanging="284"/>
      </w:pPr>
      <w:rPr>
        <w:rFonts w:ascii="Calibri" w:eastAsia="Calibri" w:hAnsi="Calibri" w:cs="Calibri" w:hint="default"/>
        <w:b w:val="0"/>
        <w:bCs w:val="0"/>
        <w:i w:val="0"/>
        <w:iCs w:val="0"/>
        <w:spacing w:val="-1"/>
        <w:w w:val="100"/>
        <w:sz w:val="22"/>
        <w:szCs w:val="22"/>
        <w:lang w:val="en-US" w:eastAsia="en-US" w:bidi="ar-SA"/>
      </w:rPr>
    </w:lvl>
    <w:lvl w:ilvl="1" w:tplc="659809F0">
      <w:start w:val="1"/>
      <w:numFmt w:val="lowerRoman"/>
      <w:lvlText w:val="%2."/>
      <w:lvlJc w:val="left"/>
      <w:pPr>
        <w:ind w:left="703" w:hanging="231"/>
      </w:pPr>
      <w:rPr>
        <w:rFonts w:ascii="Calibri" w:eastAsia="Calibri" w:hAnsi="Calibri" w:cs="Calibri" w:hint="default"/>
        <w:b w:val="0"/>
        <w:bCs w:val="0"/>
        <w:i w:val="0"/>
        <w:iCs w:val="0"/>
        <w:spacing w:val="0"/>
        <w:w w:val="100"/>
        <w:sz w:val="22"/>
        <w:szCs w:val="22"/>
        <w:lang w:val="en-US" w:eastAsia="en-US" w:bidi="ar-SA"/>
      </w:rPr>
    </w:lvl>
    <w:lvl w:ilvl="2" w:tplc="9826940E">
      <w:numFmt w:val="bullet"/>
      <w:lvlText w:val="•"/>
      <w:lvlJc w:val="left"/>
      <w:pPr>
        <w:ind w:left="970" w:hanging="231"/>
      </w:pPr>
      <w:rPr>
        <w:rFonts w:hint="default"/>
        <w:lang w:val="en-US" w:eastAsia="en-US" w:bidi="ar-SA"/>
      </w:rPr>
    </w:lvl>
    <w:lvl w:ilvl="3" w:tplc="5C326154">
      <w:numFmt w:val="bullet"/>
      <w:lvlText w:val="•"/>
      <w:lvlJc w:val="left"/>
      <w:pPr>
        <w:ind w:left="1241" w:hanging="231"/>
      </w:pPr>
      <w:rPr>
        <w:rFonts w:hint="default"/>
        <w:lang w:val="en-US" w:eastAsia="en-US" w:bidi="ar-SA"/>
      </w:rPr>
    </w:lvl>
    <w:lvl w:ilvl="4" w:tplc="377E389C">
      <w:numFmt w:val="bullet"/>
      <w:lvlText w:val="•"/>
      <w:lvlJc w:val="left"/>
      <w:pPr>
        <w:ind w:left="1511" w:hanging="231"/>
      </w:pPr>
      <w:rPr>
        <w:rFonts w:hint="default"/>
        <w:lang w:val="en-US" w:eastAsia="en-US" w:bidi="ar-SA"/>
      </w:rPr>
    </w:lvl>
    <w:lvl w:ilvl="5" w:tplc="0934562C">
      <w:numFmt w:val="bullet"/>
      <w:lvlText w:val="•"/>
      <w:lvlJc w:val="left"/>
      <w:pPr>
        <w:ind w:left="1782" w:hanging="231"/>
      </w:pPr>
      <w:rPr>
        <w:rFonts w:hint="default"/>
        <w:lang w:val="en-US" w:eastAsia="en-US" w:bidi="ar-SA"/>
      </w:rPr>
    </w:lvl>
    <w:lvl w:ilvl="6" w:tplc="38B60026">
      <w:numFmt w:val="bullet"/>
      <w:lvlText w:val="•"/>
      <w:lvlJc w:val="left"/>
      <w:pPr>
        <w:ind w:left="2052" w:hanging="231"/>
      </w:pPr>
      <w:rPr>
        <w:rFonts w:hint="default"/>
        <w:lang w:val="en-US" w:eastAsia="en-US" w:bidi="ar-SA"/>
      </w:rPr>
    </w:lvl>
    <w:lvl w:ilvl="7" w:tplc="2A36E412">
      <w:numFmt w:val="bullet"/>
      <w:lvlText w:val="•"/>
      <w:lvlJc w:val="left"/>
      <w:pPr>
        <w:ind w:left="2323" w:hanging="231"/>
      </w:pPr>
      <w:rPr>
        <w:rFonts w:hint="default"/>
        <w:lang w:val="en-US" w:eastAsia="en-US" w:bidi="ar-SA"/>
      </w:rPr>
    </w:lvl>
    <w:lvl w:ilvl="8" w:tplc="0E948D28">
      <w:numFmt w:val="bullet"/>
      <w:lvlText w:val="•"/>
      <w:lvlJc w:val="left"/>
      <w:pPr>
        <w:ind w:left="2593" w:hanging="231"/>
      </w:pPr>
      <w:rPr>
        <w:rFonts w:hint="default"/>
        <w:lang w:val="en-US" w:eastAsia="en-US" w:bidi="ar-SA"/>
      </w:rPr>
    </w:lvl>
  </w:abstractNum>
  <w:abstractNum w:abstractNumId="220" w15:restartNumberingAfterBreak="0">
    <w:nsid w:val="6B4F171C"/>
    <w:multiLevelType w:val="hybridMultilevel"/>
    <w:tmpl w:val="8F183120"/>
    <w:lvl w:ilvl="0" w:tplc="E9C4A3BA">
      <w:start w:val="1"/>
      <w:numFmt w:val="lowerLetter"/>
      <w:lvlText w:val="%1."/>
      <w:lvlJc w:val="left"/>
      <w:pPr>
        <w:ind w:left="544" w:hanging="428"/>
      </w:pPr>
      <w:rPr>
        <w:rFonts w:ascii="Calibri" w:eastAsia="Calibri" w:hAnsi="Calibri" w:cs="Calibri" w:hint="default"/>
        <w:b w:val="0"/>
        <w:bCs w:val="0"/>
        <w:i w:val="0"/>
        <w:iCs w:val="0"/>
        <w:spacing w:val="-1"/>
        <w:w w:val="100"/>
        <w:sz w:val="22"/>
        <w:szCs w:val="22"/>
        <w:lang w:val="en-US" w:eastAsia="en-US" w:bidi="ar-SA"/>
      </w:rPr>
    </w:lvl>
    <w:lvl w:ilvl="1" w:tplc="B20C02E2">
      <w:numFmt w:val="bullet"/>
      <w:lvlText w:val="•"/>
      <w:lvlJc w:val="left"/>
      <w:pPr>
        <w:ind w:left="1489" w:hanging="428"/>
      </w:pPr>
      <w:rPr>
        <w:rFonts w:hint="default"/>
        <w:lang w:val="en-US" w:eastAsia="en-US" w:bidi="ar-SA"/>
      </w:rPr>
    </w:lvl>
    <w:lvl w:ilvl="2" w:tplc="00564B32">
      <w:numFmt w:val="bullet"/>
      <w:lvlText w:val="•"/>
      <w:lvlJc w:val="left"/>
      <w:pPr>
        <w:ind w:left="2439" w:hanging="428"/>
      </w:pPr>
      <w:rPr>
        <w:rFonts w:hint="default"/>
        <w:lang w:val="en-US" w:eastAsia="en-US" w:bidi="ar-SA"/>
      </w:rPr>
    </w:lvl>
    <w:lvl w:ilvl="3" w:tplc="423C886E">
      <w:numFmt w:val="bullet"/>
      <w:lvlText w:val="•"/>
      <w:lvlJc w:val="left"/>
      <w:pPr>
        <w:ind w:left="3389" w:hanging="428"/>
      </w:pPr>
      <w:rPr>
        <w:rFonts w:hint="default"/>
        <w:lang w:val="en-US" w:eastAsia="en-US" w:bidi="ar-SA"/>
      </w:rPr>
    </w:lvl>
    <w:lvl w:ilvl="4" w:tplc="89422DEA">
      <w:numFmt w:val="bullet"/>
      <w:lvlText w:val="•"/>
      <w:lvlJc w:val="left"/>
      <w:pPr>
        <w:ind w:left="4339" w:hanging="428"/>
      </w:pPr>
      <w:rPr>
        <w:rFonts w:hint="default"/>
        <w:lang w:val="en-US" w:eastAsia="en-US" w:bidi="ar-SA"/>
      </w:rPr>
    </w:lvl>
    <w:lvl w:ilvl="5" w:tplc="F642D0C4">
      <w:numFmt w:val="bullet"/>
      <w:lvlText w:val="•"/>
      <w:lvlJc w:val="left"/>
      <w:pPr>
        <w:ind w:left="5289" w:hanging="428"/>
      </w:pPr>
      <w:rPr>
        <w:rFonts w:hint="default"/>
        <w:lang w:val="en-US" w:eastAsia="en-US" w:bidi="ar-SA"/>
      </w:rPr>
    </w:lvl>
    <w:lvl w:ilvl="6" w:tplc="80C6C644">
      <w:numFmt w:val="bullet"/>
      <w:lvlText w:val="•"/>
      <w:lvlJc w:val="left"/>
      <w:pPr>
        <w:ind w:left="6239" w:hanging="428"/>
      </w:pPr>
      <w:rPr>
        <w:rFonts w:hint="default"/>
        <w:lang w:val="en-US" w:eastAsia="en-US" w:bidi="ar-SA"/>
      </w:rPr>
    </w:lvl>
    <w:lvl w:ilvl="7" w:tplc="AD647C98">
      <w:numFmt w:val="bullet"/>
      <w:lvlText w:val="•"/>
      <w:lvlJc w:val="left"/>
      <w:pPr>
        <w:ind w:left="7189" w:hanging="428"/>
      </w:pPr>
      <w:rPr>
        <w:rFonts w:hint="default"/>
        <w:lang w:val="en-US" w:eastAsia="en-US" w:bidi="ar-SA"/>
      </w:rPr>
    </w:lvl>
    <w:lvl w:ilvl="8" w:tplc="3028E3B0">
      <w:numFmt w:val="bullet"/>
      <w:lvlText w:val="•"/>
      <w:lvlJc w:val="left"/>
      <w:pPr>
        <w:ind w:left="8139" w:hanging="428"/>
      </w:pPr>
      <w:rPr>
        <w:rFonts w:hint="default"/>
        <w:lang w:val="en-US" w:eastAsia="en-US" w:bidi="ar-SA"/>
      </w:rPr>
    </w:lvl>
  </w:abstractNum>
  <w:abstractNum w:abstractNumId="221" w15:restartNumberingAfterBreak="0">
    <w:nsid w:val="6BC76CA5"/>
    <w:multiLevelType w:val="hybridMultilevel"/>
    <w:tmpl w:val="95D20916"/>
    <w:lvl w:ilvl="0" w:tplc="EC1ED512">
      <w:start w:val="1"/>
      <w:numFmt w:val="lowerLetter"/>
      <w:lvlText w:val="%1."/>
      <w:lvlJc w:val="left"/>
      <w:pPr>
        <w:ind w:left="544" w:hanging="428"/>
      </w:pPr>
      <w:rPr>
        <w:rFonts w:ascii="Calibri" w:eastAsia="Calibri" w:hAnsi="Calibri" w:cs="Calibri" w:hint="default"/>
        <w:b w:val="0"/>
        <w:bCs w:val="0"/>
        <w:i w:val="0"/>
        <w:iCs w:val="0"/>
        <w:spacing w:val="-1"/>
        <w:w w:val="100"/>
        <w:sz w:val="22"/>
        <w:szCs w:val="22"/>
        <w:lang w:val="en-US" w:eastAsia="en-US" w:bidi="ar-SA"/>
      </w:rPr>
    </w:lvl>
    <w:lvl w:ilvl="1" w:tplc="BC50F2F6">
      <w:start w:val="1"/>
      <w:numFmt w:val="lowerRoman"/>
      <w:lvlText w:val="%2."/>
      <w:lvlJc w:val="left"/>
      <w:pPr>
        <w:ind w:left="966" w:hanging="423"/>
      </w:pPr>
      <w:rPr>
        <w:rFonts w:ascii="Calibri" w:eastAsia="Calibri" w:hAnsi="Calibri" w:cs="Calibri" w:hint="default"/>
        <w:b w:val="0"/>
        <w:bCs w:val="0"/>
        <w:i w:val="0"/>
        <w:iCs w:val="0"/>
        <w:spacing w:val="0"/>
        <w:w w:val="100"/>
        <w:sz w:val="22"/>
        <w:szCs w:val="22"/>
        <w:lang w:val="en-US" w:eastAsia="en-US" w:bidi="ar-SA"/>
      </w:rPr>
    </w:lvl>
    <w:lvl w:ilvl="2" w:tplc="51C0AD12">
      <w:start w:val="1"/>
      <w:numFmt w:val="upperLetter"/>
      <w:lvlText w:val="%3."/>
      <w:lvlJc w:val="left"/>
      <w:pPr>
        <w:ind w:left="1393" w:hanging="428"/>
      </w:pPr>
      <w:rPr>
        <w:rFonts w:ascii="Calibri" w:eastAsia="Calibri" w:hAnsi="Calibri" w:cs="Calibri" w:hint="default"/>
        <w:b w:val="0"/>
        <w:bCs w:val="0"/>
        <w:i w:val="0"/>
        <w:iCs w:val="0"/>
        <w:spacing w:val="0"/>
        <w:w w:val="100"/>
        <w:sz w:val="22"/>
        <w:szCs w:val="22"/>
        <w:lang w:val="en-US" w:eastAsia="en-US" w:bidi="ar-SA"/>
      </w:rPr>
    </w:lvl>
    <w:lvl w:ilvl="3" w:tplc="1180D894">
      <w:numFmt w:val="bullet"/>
      <w:lvlText w:val="•"/>
      <w:lvlJc w:val="left"/>
      <w:pPr>
        <w:ind w:left="2479" w:hanging="428"/>
      </w:pPr>
      <w:rPr>
        <w:rFonts w:hint="default"/>
        <w:lang w:val="en-US" w:eastAsia="en-US" w:bidi="ar-SA"/>
      </w:rPr>
    </w:lvl>
    <w:lvl w:ilvl="4" w:tplc="29E467B2">
      <w:numFmt w:val="bullet"/>
      <w:lvlText w:val="•"/>
      <w:lvlJc w:val="left"/>
      <w:pPr>
        <w:ind w:left="3559" w:hanging="428"/>
      </w:pPr>
      <w:rPr>
        <w:rFonts w:hint="default"/>
        <w:lang w:val="en-US" w:eastAsia="en-US" w:bidi="ar-SA"/>
      </w:rPr>
    </w:lvl>
    <w:lvl w:ilvl="5" w:tplc="AAD2AB48">
      <w:numFmt w:val="bullet"/>
      <w:lvlText w:val="•"/>
      <w:lvlJc w:val="left"/>
      <w:pPr>
        <w:ind w:left="4639" w:hanging="428"/>
      </w:pPr>
      <w:rPr>
        <w:rFonts w:hint="default"/>
        <w:lang w:val="en-US" w:eastAsia="en-US" w:bidi="ar-SA"/>
      </w:rPr>
    </w:lvl>
    <w:lvl w:ilvl="6" w:tplc="98AED40E">
      <w:numFmt w:val="bullet"/>
      <w:lvlText w:val="•"/>
      <w:lvlJc w:val="left"/>
      <w:pPr>
        <w:ind w:left="5719" w:hanging="428"/>
      </w:pPr>
      <w:rPr>
        <w:rFonts w:hint="default"/>
        <w:lang w:val="en-US" w:eastAsia="en-US" w:bidi="ar-SA"/>
      </w:rPr>
    </w:lvl>
    <w:lvl w:ilvl="7" w:tplc="D6284ADE">
      <w:numFmt w:val="bullet"/>
      <w:lvlText w:val="•"/>
      <w:lvlJc w:val="left"/>
      <w:pPr>
        <w:ind w:left="6799" w:hanging="428"/>
      </w:pPr>
      <w:rPr>
        <w:rFonts w:hint="default"/>
        <w:lang w:val="en-US" w:eastAsia="en-US" w:bidi="ar-SA"/>
      </w:rPr>
    </w:lvl>
    <w:lvl w:ilvl="8" w:tplc="B64E743E">
      <w:numFmt w:val="bullet"/>
      <w:lvlText w:val="•"/>
      <w:lvlJc w:val="left"/>
      <w:pPr>
        <w:ind w:left="7879" w:hanging="428"/>
      </w:pPr>
      <w:rPr>
        <w:rFonts w:hint="default"/>
        <w:lang w:val="en-US" w:eastAsia="en-US" w:bidi="ar-SA"/>
      </w:rPr>
    </w:lvl>
  </w:abstractNum>
  <w:abstractNum w:abstractNumId="222" w15:restartNumberingAfterBreak="0">
    <w:nsid w:val="6BDE7164"/>
    <w:multiLevelType w:val="hybridMultilevel"/>
    <w:tmpl w:val="C878517E"/>
    <w:lvl w:ilvl="0" w:tplc="C3FE6C72">
      <w:start w:val="1"/>
      <w:numFmt w:val="lowerLetter"/>
      <w:lvlText w:val="%1."/>
      <w:lvlJc w:val="left"/>
      <w:pPr>
        <w:ind w:left="544" w:hanging="428"/>
      </w:pPr>
      <w:rPr>
        <w:rFonts w:ascii="Calibri" w:eastAsia="Calibri" w:hAnsi="Calibri" w:cs="Calibri" w:hint="default"/>
        <w:b w:val="0"/>
        <w:bCs w:val="0"/>
        <w:i w:val="0"/>
        <w:iCs w:val="0"/>
        <w:spacing w:val="-1"/>
        <w:w w:val="100"/>
        <w:sz w:val="22"/>
        <w:szCs w:val="22"/>
        <w:lang w:val="en-US" w:eastAsia="en-US" w:bidi="ar-SA"/>
      </w:rPr>
    </w:lvl>
    <w:lvl w:ilvl="1" w:tplc="F25EA274">
      <w:start w:val="1"/>
      <w:numFmt w:val="lowerRoman"/>
      <w:lvlText w:val="%2."/>
      <w:lvlJc w:val="left"/>
      <w:pPr>
        <w:ind w:left="966" w:hanging="423"/>
      </w:pPr>
      <w:rPr>
        <w:rFonts w:ascii="Calibri" w:eastAsia="Calibri" w:hAnsi="Calibri" w:cs="Calibri" w:hint="default"/>
        <w:b w:val="0"/>
        <w:bCs w:val="0"/>
        <w:i w:val="0"/>
        <w:iCs w:val="0"/>
        <w:spacing w:val="0"/>
        <w:w w:val="100"/>
        <w:sz w:val="22"/>
        <w:szCs w:val="22"/>
        <w:lang w:val="en-US" w:eastAsia="en-US" w:bidi="ar-SA"/>
      </w:rPr>
    </w:lvl>
    <w:lvl w:ilvl="2" w:tplc="DB04A90C">
      <w:start w:val="1"/>
      <w:numFmt w:val="upperLetter"/>
      <w:lvlText w:val="%3."/>
      <w:lvlJc w:val="left"/>
      <w:pPr>
        <w:ind w:left="1393" w:hanging="428"/>
      </w:pPr>
      <w:rPr>
        <w:rFonts w:ascii="Calibri" w:eastAsia="Calibri" w:hAnsi="Calibri" w:cs="Calibri" w:hint="default"/>
        <w:b w:val="0"/>
        <w:bCs w:val="0"/>
        <w:i w:val="0"/>
        <w:iCs w:val="0"/>
        <w:spacing w:val="0"/>
        <w:w w:val="100"/>
        <w:sz w:val="22"/>
        <w:szCs w:val="22"/>
        <w:lang w:val="en-US" w:eastAsia="en-US" w:bidi="ar-SA"/>
      </w:rPr>
    </w:lvl>
    <w:lvl w:ilvl="3" w:tplc="A9BAF7D8">
      <w:numFmt w:val="bullet"/>
      <w:lvlText w:val="•"/>
      <w:lvlJc w:val="left"/>
      <w:pPr>
        <w:ind w:left="2479" w:hanging="428"/>
      </w:pPr>
      <w:rPr>
        <w:rFonts w:hint="default"/>
        <w:lang w:val="en-US" w:eastAsia="en-US" w:bidi="ar-SA"/>
      </w:rPr>
    </w:lvl>
    <w:lvl w:ilvl="4" w:tplc="E1B0A3E2">
      <w:numFmt w:val="bullet"/>
      <w:lvlText w:val="•"/>
      <w:lvlJc w:val="left"/>
      <w:pPr>
        <w:ind w:left="3559" w:hanging="428"/>
      </w:pPr>
      <w:rPr>
        <w:rFonts w:hint="default"/>
        <w:lang w:val="en-US" w:eastAsia="en-US" w:bidi="ar-SA"/>
      </w:rPr>
    </w:lvl>
    <w:lvl w:ilvl="5" w:tplc="AB683F3A">
      <w:numFmt w:val="bullet"/>
      <w:lvlText w:val="•"/>
      <w:lvlJc w:val="left"/>
      <w:pPr>
        <w:ind w:left="4639" w:hanging="428"/>
      </w:pPr>
      <w:rPr>
        <w:rFonts w:hint="default"/>
        <w:lang w:val="en-US" w:eastAsia="en-US" w:bidi="ar-SA"/>
      </w:rPr>
    </w:lvl>
    <w:lvl w:ilvl="6" w:tplc="F510F73E">
      <w:numFmt w:val="bullet"/>
      <w:lvlText w:val="•"/>
      <w:lvlJc w:val="left"/>
      <w:pPr>
        <w:ind w:left="5719" w:hanging="428"/>
      </w:pPr>
      <w:rPr>
        <w:rFonts w:hint="default"/>
        <w:lang w:val="en-US" w:eastAsia="en-US" w:bidi="ar-SA"/>
      </w:rPr>
    </w:lvl>
    <w:lvl w:ilvl="7" w:tplc="A474995C">
      <w:numFmt w:val="bullet"/>
      <w:lvlText w:val="•"/>
      <w:lvlJc w:val="left"/>
      <w:pPr>
        <w:ind w:left="6799" w:hanging="428"/>
      </w:pPr>
      <w:rPr>
        <w:rFonts w:hint="default"/>
        <w:lang w:val="en-US" w:eastAsia="en-US" w:bidi="ar-SA"/>
      </w:rPr>
    </w:lvl>
    <w:lvl w:ilvl="8" w:tplc="CE504950">
      <w:numFmt w:val="bullet"/>
      <w:lvlText w:val="•"/>
      <w:lvlJc w:val="left"/>
      <w:pPr>
        <w:ind w:left="7879" w:hanging="428"/>
      </w:pPr>
      <w:rPr>
        <w:rFonts w:hint="default"/>
        <w:lang w:val="en-US" w:eastAsia="en-US" w:bidi="ar-SA"/>
      </w:rPr>
    </w:lvl>
  </w:abstractNum>
  <w:abstractNum w:abstractNumId="223" w15:restartNumberingAfterBreak="0">
    <w:nsid w:val="6C2F18CF"/>
    <w:multiLevelType w:val="hybridMultilevel"/>
    <w:tmpl w:val="E796FE9C"/>
    <w:lvl w:ilvl="0" w:tplc="4798F41A">
      <w:start w:val="1"/>
      <w:numFmt w:val="lowerLetter"/>
      <w:lvlText w:val="%1."/>
      <w:lvlJc w:val="left"/>
      <w:pPr>
        <w:ind w:left="446" w:hanging="360"/>
      </w:pPr>
      <w:rPr>
        <w:rFonts w:ascii="Calibri" w:eastAsia="Calibri" w:hAnsi="Calibri" w:cs="Calibri" w:hint="default"/>
        <w:b w:val="0"/>
        <w:bCs w:val="0"/>
        <w:i w:val="0"/>
        <w:iCs w:val="0"/>
        <w:spacing w:val="-1"/>
        <w:w w:val="100"/>
        <w:sz w:val="22"/>
        <w:szCs w:val="22"/>
        <w:lang w:val="en-US" w:eastAsia="en-US" w:bidi="ar-SA"/>
      </w:rPr>
    </w:lvl>
    <w:lvl w:ilvl="1" w:tplc="39DAB3BC">
      <w:numFmt w:val="bullet"/>
      <w:lvlText w:val="•"/>
      <w:lvlJc w:val="left"/>
      <w:pPr>
        <w:ind w:left="654" w:hanging="360"/>
      </w:pPr>
      <w:rPr>
        <w:rFonts w:hint="default"/>
        <w:lang w:val="en-US" w:eastAsia="en-US" w:bidi="ar-SA"/>
      </w:rPr>
    </w:lvl>
    <w:lvl w:ilvl="2" w:tplc="BF4693A0">
      <w:numFmt w:val="bullet"/>
      <w:lvlText w:val="•"/>
      <w:lvlJc w:val="left"/>
      <w:pPr>
        <w:ind w:left="868" w:hanging="360"/>
      </w:pPr>
      <w:rPr>
        <w:rFonts w:hint="default"/>
        <w:lang w:val="en-US" w:eastAsia="en-US" w:bidi="ar-SA"/>
      </w:rPr>
    </w:lvl>
    <w:lvl w:ilvl="3" w:tplc="D3501D3A">
      <w:numFmt w:val="bullet"/>
      <w:lvlText w:val="•"/>
      <w:lvlJc w:val="left"/>
      <w:pPr>
        <w:ind w:left="1082" w:hanging="360"/>
      </w:pPr>
      <w:rPr>
        <w:rFonts w:hint="default"/>
        <w:lang w:val="en-US" w:eastAsia="en-US" w:bidi="ar-SA"/>
      </w:rPr>
    </w:lvl>
    <w:lvl w:ilvl="4" w:tplc="8AF68746">
      <w:numFmt w:val="bullet"/>
      <w:lvlText w:val="•"/>
      <w:lvlJc w:val="left"/>
      <w:pPr>
        <w:ind w:left="1297" w:hanging="360"/>
      </w:pPr>
      <w:rPr>
        <w:rFonts w:hint="default"/>
        <w:lang w:val="en-US" w:eastAsia="en-US" w:bidi="ar-SA"/>
      </w:rPr>
    </w:lvl>
    <w:lvl w:ilvl="5" w:tplc="08260E08">
      <w:numFmt w:val="bullet"/>
      <w:lvlText w:val="•"/>
      <w:lvlJc w:val="left"/>
      <w:pPr>
        <w:ind w:left="1511" w:hanging="360"/>
      </w:pPr>
      <w:rPr>
        <w:rFonts w:hint="default"/>
        <w:lang w:val="en-US" w:eastAsia="en-US" w:bidi="ar-SA"/>
      </w:rPr>
    </w:lvl>
    <w:lvl w:ilvl="6" w:tplc="A8288EE6">
      <w:numFmt w:val="bullet"/>
      <w:lvlText w:val="•"/>
      <w:lvlJc w:val="left"/>
      <w:pPr>
        <w:ind w:left="1725" w:hanging="360"/>
      </w:pPr>
      <w:rPr>
        <w:rFonts w:hint="default"/>
        <w:lang w:val="en-US" w:eastAsia="en-US" w:bidi="ar-SA"/>
      </w:rPr>
    </w:lvl>
    <w:lvl w:ilvl="7" w:tplc="95BA9952">
      <w:numFmt w:val="bullet"/>
      <w:lvlText w:val="•"/>
      <w:lvlJc w:val="left"/>
      <w:pPr>
        <w:ind w:left="1940" w:hanging="360"/>
      </w:pPr>
      <w:rPr>
        <w:rFonts w:hint="default"/>
        <w:lang w:val="en-US" w:eastAsia="en-US" w:bidi="ar-SA"/>
      </w:rPr>
    </w:lvl>
    <w:lvl w:ilvl="8" w:tplc="49A84A8E">
      <w:numFmt w:val="bullet"/>
      <w:lvlText w:val="•"/>
      <w:lvlJc w:val="left"/>
      <w:pPr>
        <w:ind w:left="2154" w:hanging="360"/>
      </w:pPr>
      <w:rPr>
        <w:rFonts w:hint="default"/>
        <w:lang w:val="en-US" w:eastAsia="en-US" w:bidi="ar-SA"/>
      </w:rPr>
    </w:lvl>
  </w:abstractNum>
  <w:abstractNum w:abstractNumId="224" w15:restartNumberingAfterBreak="0">
    <w:nsid w:val="6C4A2A69"/>
    <w:multiLevelType w:val="hybridMultilevel"/>
    <w:tmpl w:val="75FC9FB4"/>
    <w:lvl w:ilvl="0" w:tplc="4FEA1FBC">
      <w:start w:val="1"/>
      <w:numFmt w:val="lowerRoman"/>
      <w:lvlText w:val="%1."/>
      <w:lvlJc w:val="left"/>
      <w:pPr>
        <w:ind w:left="833" w:hanging="360"/>
      </w:pPr>
      <w:rPr>
        <w:rFonts w:ascii="Calibri" w:eastAsia="Calibri" w:hAnsi="Calibri" w:cs="Calibri" w:hint="default"/>
        <w:b w:val="0"/>
        <w:bCs w:val="0"/>
        <w:i w:val="0"/>
        <w:iCs w:val="0"/>
        <w:spacing w:val="0"/>
        <w:w w:val="100"/>
        <w:sz w:val="22"/>
        <w:szCs w:val="22"/>
        <w:lang w:val="en-US" w:eastAsia="en-US" w:bidi="ar-SA"/>
      </w:rPr>
    </w:lvl>
    <w:lvl w:ilvl="1" w:tplc="E3E08680">
      <w:numFmt w:val="bullet"/>
      <w:lvlText w:val="•"/>
      <w:lvlJc w:val="left"/>
      <w:pPr>
        <w:ind w:left="1303" w:hanging="360"/>
      </w:pPr>
      <w:rPr>
        <w:rFonts w:hint="default"/>
        <w:lang w:val="en-US" w:eastAsia="en-US" w:bidi="ar-SA"/>
      </w:rPr>
    </w:lvl>
    <w:lvl w:ilvl="2" w:tplc="8274208E">
      <w:numFmt w:val="bullet"/>
      <w:lvlText w:val="•"/>
      <w:lvlJc w:val="left"/>
      <w:pPr>
        <w:ind w:left="1766" w:hanging="360"/>
      </w:pPr>
      <w:rPr>
        <w:rFonts w:hint="default"/>
        <w:lang w:val="en-US" w:eastAsia="en-US" w:bidi="ar-SA"/>
      </w:rPr>
    </w:lvl>
    <w:lvl w:ilvl="3" w:tplc="593CB0E2">
      <w:numFmt w:val="bullet"/>
      <w:lvlText w:val="•"/>
      <w:lvlJc w:val="left"/>
      <w:pPr>
        <w:ind w:left="2230" w:hanging="360"/>
      </w:pPr>
      <w:rPr>
        <w:rFonts w:hint="default"/>
        <w:lang w:val="en-US" w:eastAsia="en-US" w:bidi="ar-SA"/>
      </w:rPr>
    </w:lvl>
    <w:lvl w:ilvl="4" w:tplc="4B52F7F6">
      <w:numFmt w:val="bullet"/>
      <w:lvlText w:val="•"/>
      <w:lvlJc w:val="left"/>
      <w:pPr>
        <w:ind w:left="2693" w:hanging="360"/>
      </w:pPr>
      <w:rPr>
        <w:rFonts w:hint="default"/>
        <w:lang w:val="en-US" w:eastAsia="en-US" w:bidi="ar-SA"/>
      </w:rPr>
    </w:lvl>
    <w:lvl w:ilvl="5" w:tplc="225EC920">
      <w:numFmt w:val="bullet"/>
      <w:lvlText w:val="•"/>
      <w:lvlJc w:val="left"/>
      <w:pPr>
        <w:ind w:left="3157" w:hanging="360"/>
      </w:pPr>
      <w:rPr>
        <w:rFonts w:hint="default"/>
        <w:lang w:val="en-US" w:eastAsia="en-US" w:bidi="ar-SA"/>
      </w:rPr>
    </w:lvl>
    <w:lvl w:ilvl="6" w:tplc="829C0900">
      <w:numFmt w:val="bullet"/>
      <w:lvlText w:val="•"/>
      <w:lvlJc w:val="left"/>
      <w:pPr>
        <w:ind w:left="3620" w:hanging="360"/>
      </w:pPr>
      <w:rPr>
        <w:rFonts w:hint="default"/>
        <w:lang w:val="en-US" w:eastAsia="en-US" w:bidi="ar-SA"/>
      </w:rPr>
    </w:lvl>
    <w:lvl w:ilvl="7" w:tplc="AA4CAD3E">
      <w:numFmt w:val="bullet"/>
      <w:lvlText w:val="•"/>
      <w:lvlJc w:val="left"/>
      <w:pPr>
        <w:ind w:left="4083" w:hanging="360"/>
      </w:pPr>
      <w:rPr>
        <w:rFonts w:hint="default"/>
        <w:lang w:val="en-US" w:eastAsia="en-US" w:bidi="ar-SA"/>
      </w:rPr>
    </w:lvl>
    <w:lvl w:ilvl="8" w:tplc="B312583E">
      <w:numFmt w:val="bullet"/>
      <w:lvlText w:val="•"/>
      <w:lvlJc w:val="left"/>
      <w:pPr>
        <w:ind w:left="4547" w:hanging="360"/>
      </w:pPr>
      <w:rPr>
        <w:rFonts w:hint="default"/>
        <w:lang w:val="en-US" w:eastAsia="en-US" w:bidi="ar-SA"/>
      </w:rPr>
    </w:lvl>
  </w:abstractNum>
  <w:abstractNum w:abstractNumId="225" w15:restartNumberingAfterBreak="0">
    <w:nsid w:val="6C7E5D94"/>
    <w:multiLevelType w:val="hybridMultilevel"/>
    <w:tmpl w:val="8A7AF960"/>
    <w:lvl w:ilvl="0" w:tplc="9C9EE39A">
      <w:start w:val="1"/>
      <w:numFmt w:val="lowerRoman"/>
      <w:lvlText w:val="%1."/>
      <w:lvlJc w:val="left"/>
      <w:pPr>
        <w:ind w:left="624" w:hanging="284"/>
      </w:pPr>
      <w:rPr>
        <w:rFonts w:ascii="Calibri" w:eastAsia="Calibri" w:hAnsi="Calibri" w:cs="Calibri" w:hint="default"/>
        <w:b w:val="0"/>
        <w:bCs w:val="0"/>
        <w:i w:val="0"/>
        <w:iCs w:val="0"/>
        <w:spacing w:val="0"/>
        <w:w w:val="100"/>
        <w:sz w:val="22"/>
        <w:szCs w:val="22"/>
        <w:lang w:val="en-US" w:eastAsia="en-US" w:bidi="ar-SA"/>
      </w:rPr>
    </w:lvl>
    <w:lvl w:ilvl="1" w:tplc="34040E9C">
      <w:numFmt w:val="bullet"/>
      <w:lvlText w:val="•"/>
      <w:lvlJc w:val="left"/>
      <w:pPr>
        <w:ind w:left="769" w:hanging="284"/>
      </w:pPr>
      <w:rPr>
        <w:rFonts w:hint="default"/>
        <w:lang w:val="en-US" w:eastAsia="en-US" w:bidi="ar-SA"/>
      </w:rPr>
    </w:lvl>
    <w:lvl w:ilvl="2" w:tplc="F51CDD1E">
      <w:numFmt w:val="bullet"/>
      <w:lvlText w:val="•"/>
      <w:lvlJc w:val="left"/>
      <w:pPr>
        <w:ind w:left="919" w:hanging="284"/>
      </w:pPr>
      <w:rPr>
        <w:rFonts w:hint="default"/>
        <w:lang w:val="en-US" w:eastAsia="en-US" w:bidi="ar-SA"/>
      </w:rPr>
    </w:lvl>
    <w:lvl w:ilvl="3" w:tplc="7BE6CD9C">
      <w:numFmt w:val="bullet"/>
      <w:lvlText w:val="•"/>
      <w:lvlJc w:val="left"/>
      <w:pPr>
        <w:ind w:left="1069" w:hanging="284"/>
      </w:pPr>
      <w:rPr>
        <w:rFonts w:hint="default"/>
        <w:lang w:val="en-US" w:eastAsia="en-US" w:bidi="ar-SA"/>
      </w:rPr>
    </w:lvl>
    <w:lvl w:ilvl="4" w:tplc="5568C832">
      <w:numFmt w:val="bullet"/>
      <w:lvlText w:val="•"/>
      <w:lvlJc w:val="left"/>
      <w:pPr>
        <w:ind w:left="1218" w:hanging="284"/>
      </w:pPr>
      <w:rPr>
        <w:rFonts w:hint="default"/>
        <w:lang w:val="en-US" w:eastAsia="en-US" w:bidi="ar-SA"/>
      </w:rPr>
    </w:lvl>
    <w:lvl w:ilvl="5" w:tplc="D54092F8">
      <w:numFmt w:val="bullet"/>
      <w:lvlText w:val="•"/>
      <w:lvlJc w:val="left"/>
      <w:pPr>
        <w:ind w:left="1368" w:hanging="284"/>
      </w:pPr>
      <w:rPr>
        <w:rFonts w:hint="default"/>
        <w:lang w:val="en-US" w:eastAsia="en-US" w:bidi="ar-SA"/>
      </w:rPr>
    </w:lvl>
    <w:lvl w:ilvl="6" w:tplc="A0BAABFE">
      <w:numFmt w:val="bullet"/>
      <w:lvlText w:val="•"/>
      <w:lvlJc w:val="left"/>
      <w:pPr>
        <w:ind w:left="1518" w:hanging="284"/>
      </w:pPr>
      <w:rPr>
        <w:rFonts w:hint="default"/>
        <w:lang w:val="en-US" w:eastAsia="en-US" w:bidi="ar-SA"/>
      </w:rPr>
    </w:lvl>
    <w:lvl w:ilvl="7" w:tplc="CF266A40">
      <w:numFmt w:val="bullet"/>
      <w:lvlText w:val="•"/>
      <w:lvlJc w:val="left"/>
      <w:pPr>
        <w:ind w:left="1667" w:hanging="284"/>
      </w:pPr>
      <w:rPr>
        <w:rFonts w:hint="default"/>
        <w:lang w:val="en-US" w:eastAsia="en-US" w:bidi="ar-SA"/>
      </w:rPr>
    </w:lvl>
    <w:lvl w:ilvl="8" w:tplc="AB962268">
      <w:numFmt w:val="bullet"/>
      <w:lvlText w:val="•"/>
      <w:lvlJc w:val="left"/>
      <w:pPr>
        <w:ind w:left="1817" w:hanging="284"/>
      </w:pPr>
      <w:rPr>
        <w:rFonts w:hint="default"/>
        <w:lang w:val="en-US" w:eastAsia="en-US" w:bidi="ar-SA"/>
      </w:rPr>
    </w:lvl>
  </w:abstractNum>
  <w:abstractNum w:abstractNumId="226" w15:restartNumberingAfterBreak="0">
    <w:nsid w:val="6C7E6EF2"/>
    <w:multiLevelType w:val="hybridMultilevel"/>
    <w:tmpl w:val="29DC3EC4"/>
    <w:lvl w:ilvl="0" w:tplc="3E465E3A">
      <w:start w:val="1"/>
      <w:numFmt w:val="lowerRoman"/>
      <w:lvlText w:val="%1."/>
      <w:lvlJc w:val="left"/>
      <w:pPr>
        <w:ind w:left="544" w:hanging="428"/>
      </w:pPr>
      <w:rPr>
        <w:rFonts w:ascii="Calibri" w:eastAsia="Calibri" w:hAnsi="Calibri" w:cs="Calibri" w:hint="default"/>
        <w:b w:val="0"/>
        <w:bCs w:val="0"/>
        <w:i w:val="0"/>
        <w:iCs w:val="0"/>
        <w:spacing w:val="0"/>
        <w:w w:val="100"/>
        <w:sz w:val="22"/>
        <w:szCs w:val="22"/>
        <w:lang w:val="en-US" w:eastAsia="en-US" w:bidi="ar-SA"/>
      </w:rPr>
    </w:lvl>
    <w:lvl w:ilvl="1" w:tplc="754C42A4">
      <w:start w:val="1"/>
      <w:numFmt w:val="lowerRoman"/>
      <w:lvlText w:val="%2."/>
      <w:lvlJc w:val="left"/>
      <w:pPr>
        <w:ind w:left="966" w:hanging="423"/>
      </w:pPr>
      <w:rPr>
        <w:rFonts w:ascii="Calibri" w:eastAsia="Calibri" w:hAnsi="Calibri" w:cs="Calibri" w:hint="default"/>
        <w:b w:val="0"/>
        <w:bCs w:val="0"/>
        <w:i w:val="0"/>
        <w:iCs w:val="0"/>
        <w:spacing w:val="0"/>
        <w:w w:val="100"/>
        <w:sz w:val="22"/>
        <w:szCs w:val="22"/>
        <w:lang w:val="en-US" w:eastAsia="en-US" w:bidi="ar-SA"/>
      </w:rPr>
    </w:lvl>
    <w:lvl w:ilvl="2" w:tplc="EBE07E6E">
      <w:numFmt w:val="bullet"/>
      <w:lvlText w:val="•"/>
      <w:lvlJc w:val="left"/>
      <w:pPr>
        <w:ind w:left="1968" w:hanging="423"/>
      </w:pPr>
      <w:rPr>
        <w:rFonts w:hint="default"/>
        <w:lang w:val="en-US" w:eastAsia="en-US" w:bidi="ar-SA"/>
      </w:rPr>
    </w:lvl>
    <w:lvl w:ilvl="3" w:tplc="C5CCC17A">
      <w:numFmt w:val="bullet"/>
      <w:lvlText w:val="•"/>
      <w:lvlJc w:val="left"/>
      <w:pPr>
        <w:ind w:left="2977" w:hanging="423"/>
      </w:pPr>
      <w:rPr>
        <w:rFonts w:hint="default"/>
        <w:lang w:val="en-US" w:eastAsia="en-US" w:bidi="ar-SA"/>
      </w:rPr>
    </w:lvl>
    <w:lvl w:ilvl="4" w:tplc="DDB06E02">
      <w:numFmt w:val="bullet"/>
      <w:lvlText w:val="•"/>
      <w:lvlJc w:val="left"/>
      <w:pPr>
        <w:ind w:left="3986" w:hanging="423"/>
      </w:pPr>
      <w:rPr>
        <w:rFonts w:hint="default"/>
        <w:lang w:val="en-US" w:eastAsia="en-US" w:bidi="ar-SA"/>
      </w:rPr>
    </w:lvl>
    <w:lvl w:ilvl="5" w:tplc="9F863FEC">
      <w:numFmt w:val="bullet"/>
      <w:lvlText w:val="•"/>
      <w:lvlJc w:val="left"/>
      <w:pPr>
        <w:ind w:left="4995" w:hanging="423"/>
      </w:pPr>
      <w:rPr>
        <w:rFonts w:hint="default"/>
        <w:lang w:val="en-US" w:eastAsia="en-US" w:bidi="ar-SA"/>
      </w:rPr>
    </w:lvl>
    <w:lvl w:ilvl="6" w:tplc="CD862B54">
      <w:numFmt w:val="bullet"/>
      <w:lvlText w:val="•"/>
      <w:lvlJc w:val="left"/>
      <w:pPr>
        <w:ind w:left="6004" w:hanging="423"/>
      </w:pPr>
      <w:rPr>
        <w:rFonts w:hint="default"/>
        <w:lang w:val="en-US" w:eastAsia="en-US" w:bidi="ar-SA"/>
      </w:rPr>
    </w:lvl>
    <w:lvl w:ilvl="7" w:tplc="AFD8A32A">
      <w:numFmt w:val="bullet"/>
      <w:lvlText w:val="•"/>
      <w:lvlJc w:val="left"/>
      <w:pPr>
        <w:ind w:left="7012" w:hanging="423"/>
      </w:pPr>
      <w:rPr>
        <w:rFonts w:hint="default"/>
        <w:lang w:val="en-US" w:eastAsia="en-US" w:bidi="ar-SA"/>
      </w:rPr>
    </w:lvl>
    <w:lvl w:ilvl="8" w:tplc="EF3C8DB8">
      <w:numFmt w:val="bullet"/>
      <w:lvlText w:val="•"/>
      <w:lvlJc w:val="left"/>
      <w:pPr>
        <w:ind w:left="8021" w:hanging="423"/>
      </w:pPr>
      <w:rPr>
        <w:rFonts w:hint="default"/>
        <w:lang w:val="en-US" w:eastAsia="en-US" w:bidi="ar-SA"/>
      </w:rPr>
    </w:lvl>
  </w:abstractNum>
  <w:abstractNum w:abstractNumId="227" w15:restartNumberingAfterBreak="0">
    <w:nsid w:val="6E661A93"/>
    <w:multiLevelType w:val="hybridMultilevel"/>
    <w:tmpl w:val="679C5824"/>
    <w:lvl w:ilvl="0" w:tplc="E624AEEA">
      <w:start w:val="3"/>
      <w:numFmt w:val="lowerLetter"/>
      <w:lvlText w:val="%1."/>
      <w:lvlJc w:val="left"/>
      <w:pPr>
        <w:ind w:left="403" w:hanging="284"/>
      </w:pPr>
      <w:rPr>
        <w:rFonts w:ascii="Calibri" w:eastAsia="Calibri" w:hAnsi="Calibri" w:cs="Calibri" w:hint="default"/>
        <w:b w:val="0"/>
        <w:bCs w:val="0"/>
        <w:i w:val="0"/>
        <w:iCs w:val="0"/>
        <w:spacing w:val="-3"/>
        <w:w w:val="100"/>
        <w:sz w:val="22"/>
        <w:szCs w:val="22"/>
        <w:lang w:val="en-US" w:eastAsia="en-US" w:bidi="ar-SA"/>
      </w:rPr>
    </w:lvl>
    <w:lvl w:ilvl="1" w:tplc="DDC69C44">
      <w:numFmt w:val="bullet"/>
      <w:lvlText w:val="•"/>
      <w:lvlJc w:val="left"/>
      <w:pPr>
        <w:ind w:left="774" w:hanging="284"/>
      </w:pPr>
      <w:rPr>
        <w:rFonts w:hint="default"/>
        <w:lang w:val="en-US" w:eastAsia="en-US" w:bidi="ar-SA"/>
      </w:rPr>
    </w:lvl>
    <w:lvl w:ilvl="2" w:tplc="5222510C">
      <w:numFmt w:val="bullet"/>
      <w:lvlText w:val="•"/>
      <w:lvlJc w:val="left"/>
      <w:pPr>
        <w:ind w:left="1149" w:hanging="284"/>
      </w:pPr>
      <w:rPr>
        <w:rFonts w:hint="default"/>
        <w:lang w:val="en-US" w:eastAsia="en-US" w:bidi="ar-SA"/>
      </w:rPr>
    </w:lvl>
    <w:lvl w:ilvl="3" w:tplc="8FCE7358">
      <w:numFmt w:val="bullet"/>
      <w:lvlText w:val="•"/>
      <w:lvlJc w:val="left"/>
      <w:pPr>
        <w:ind w:left="1524" w:hanging="284"/>
      </w:pPr>
      <w:rPr>
        <w:rFonts w:hint="default"/>
        <w:lang w:val="en-US" w:eastAsia="en-US" w:bidi="ar-SA"/>
      </w:rPr>
    </w:lvl>
    <w:lvl w:ilvl="4" w:tplc="92CC0920">
      <w:numFmt w:val="bullet"/>
      <w:lvlText w:val="•"/>
      <w:lvlJc w:val="left"/>
      <w:pPr>
        <w:ind w:left="1899" w:hanging="284"/>
      </w:pPr>
      <w:rPr>
        <w:rFonts w:hint="default"/>
        <w:lang w:val="en-US" w:eastAsia="en-US" w:bidi="ar-SA"/>
      </w:rPr>
    </w:lvl>
    <w:lvl w:ilvl="5" w:tplc="7BDAB850">
      <w:numFmt w:val="bullet"/>
      <w:lvlText w:val="•"/>
      <w:lvlJc w:val="left"/>
      <w:pPr>
        <w:ind w:left="2274" w:hanging="284"/>
      </w:pPr>
      <w:rPr>
        <w:rFonts w:hint="default"/>
        <w:lang w:val="en-US" w:eastAsia="en-US" w:bidi="ar-SA"/>
      </w:rPr>
    </w:lvl>
    <w:lvl w:ilvl="6" w:tplc="66CC199A">
      <w:numFmt w:val="bullet"/>
      <w:lvlText w:val="•"/>
      <w:lvlJc w:val="left"/>
      <w:pPr>
        <w:ind w:left="2648" w:hanging="284"/>
      </w:pPr>
      <w:rPr>
        <w:rFonts w:hint="default"/>
        <w:lang w:val="en-US" w:eastAsia="en-US" w:bidi="ar-SA"/>
      </w:rPr>
    </w:lvl>
    <w:lvl w:ilvl="7" w:tplc="A3EADE3A">
      <w:numFmt w:val="bullet"/>
      <w:lvlText w:val="•"/>
      <w:lvlJc w:val="left"/>
      <w:pPr>
        <w:ind w:left="3023" w:hanging="284"/>
      </w:pPr>
      <w:rPr>
        <w:rFonts w:hint="default"/>
        <w:lang w:val="en-US" w:eastAsia="en-US" w:bidi="ar-SA"/>
      </w:rPr>
    </w:lvl>
    <w:lvl w:ilvl="8" w:tplc="043A7908">
      <w:numFmt w:val="bullet"/>
      <w:lvlText w:val="•"/>
      <w:lvlJc w:val="left"/>
      <w:pPr>
        <w:ind w:left="3398" w:hanging="284"/>
      </w:pPr>
      <w:rPr>
        <w:rFonts w:hint="default"/>
        <w:lang w:val="en-US" w:eastAsia="en-US" w:bidi="ar-SA"/>
      </w:rPr>
    </w:lvl>
  </w:abstractNum>
  <w:abstractNum w:abstractNumId="228" w15:restartNumberingAfterBreak="0">
    <w:nsid w:val="6E7B3AEF"/>
    <w:multiLevelType w:val="hybridMultilevel"/>
    <w:tmpl w:val="271E1DAA"/>
    <w:lvl w:ilvl="0" w:tplc="70865730">
      <w:start w:val="1"/>
      <w:numFmt w:val="lowerLetter"/>
      <w:lvlText w:val="%1."/>
      <w:lvlJc w:val="left"/>
      <w:pPr>
        <w:ind w:left="447" w:hanging="360"/>
      </w:pPr>
      <w:rPr>
        <w:rFonts w:ascii="Calibri" w:eastAsia="Calibri" w:hAnsi="Calibri" w:cs="Calibri" w:hint="default"/>
        <w:b w:val="0"/>
        <w:bCs w:val="0"/>
        <w:i w:val="0"/>
        <w:iCs w:val="0"/>
        <w:spacing w:val="-1"/>
        <w:w w:val="100"/>
        <w:sz w:val="22"/>
        <w:szCs w:val="22"/>
        <w:lang w:val="en-US" w:eastAsia="en-US" w:bidi="ar-SA"/>
      </w:rPr>
    </w:lvl>
    <w:lvl w:ilvl="1" w:tplc="546E6206">
      <w:numFmt w:val="bullet"/>
      <w:lvlText w:val="•"/>
      <w:lvlJc w:val="left"/>
      <w:pPr>
        <w:ind w:left="651" w:hanging="360"/>
      </w:pPr>
      <w:rPr>
        <w:rFonts w:hint="default"/>
        <w:lang w:val="en-US" w:eastAsia="en-US" w:bidi="ar-SA"/>
      </w:rPr>
    </w:lvl>
    <w:lvl w:ilvl="2" w:tplc="EF1E10D4">
      <w:numFmt w:val="bullet"/>
      <w:lvlText w:val="•"/>
      <w:lvlJc w:val="left"/>
      <w:pPr>
        <w:ind w:left="863" w:hanging="360"/>
      </w:pPr>
      <w:rPr>
        <w:rFonts w:hint="default"/>
        <w:lang w:val="en-US" w:eastAsia="en-US" w:bidi="ar-SA"/>
      </w:rPr>
    </w:lvl>
    <w:lvl w:ilvl="3" w:tplc="FE6C31B8">
      <w:numFmt w:val="bullet"/>
      <w:lvlText w:val="•"/>
      <w:lvlJc w:val="left"/>
      <w:pPr>
        <w:ind w:left="1075" w:hanging="360"/>
      </w:pPr>
      <w:rPr>
        <w:rFonts w:hint="default"/>
        <w:lang w:val="en-US" w:eastAsia="en-US" w:bidi="ar-SA"/>
      </w:rPr>
    </w:lvl>
    <w:lvl w:ilvl="4" w:tplc="BAA84700">
      <w:numFmt w:val="bullet"/>
      <w:lvlText w:val="•"/>
      <w:lvlJc w:val="left"/>
      <w:pPr>
        <w:ind w:left="1287" w:hanging="360"/>
      </w:pPr>
      <w:rPr>
        <w:rFonts w:hint="default"/>
        <w:lang w:val="en-US" w:eastAsia="en-US" w:bidi="ar-SA"/>
      </w:rPr>
    </w:lvl>
    <w:lvl w:ilvl="5" w:tplc="199610F0">
      <w:numFmt w:val="bullet"/>
      <w:lvlText w:val="•"/>
      <w:lvlJc w:val="left"/>
      <w:pPr>
        <w:ind w:left="1499" w:hanging="360"/>
      </w:pPr>
      <w:rPr>
        <w:rFonts w:hint="default"/>
        <w:lang w:val="en-US" w:eastAsia="en-US" w:bidi="ar-SA"/>
      </w:rPr>
    </w:lvl>
    <w:lvl w:ilvl="6" w:tplc="1BDE8734">
      <w:numFmt w:val="bullet"/>
      <w:lvlText w:val="•"/>
      <w:lvlJc w:val="left"/>
      <w:pPr>
        <w:ind w:left="1711" w:hanging="360"/>
      </w:pPr>
      <w:rPr>
        <w:rFonts w:hint="default"/>
        <w:lang w:val="en-US" w:eastAsia="en-US" w:bidi="ar-SA"/>
      </w:rPr>
    </w:lvl>
    <w:lvl w:ilvl="7" w:tplc="66E02348">
      <w:numFmt w:val="bullet"/>
      <w:lvlText w:val="•"/>
      <w:lvlJc w:val="left"/>
      <w:pPr>
        <w:ind w:left="1923" w:hanging="360"/>
      </w:pPr>
      <w:rPr>
        <w:rFonts w:hint="default"/>
        <w:lang w:val="en-US" w:eastAsia="en-US" w:bidi="ar-SA"/>
      </w:rPr>
    </w:lvl>
    <w:lvl w:ilvl="8" w:tplc="E5FA3DC6">
      <w:numFmt w:val="bullet"/>
      <w:lvlText w:val="•"/>
      <w:lvlJc w:val="left"/>
      <w:pPr>
        <w:ind w:left="2135" w:hanging="360"/>
      </w:pPr>
      <w:rPr>
        <w:rFonts w:hint="default"/>
        <w:lang w:val="en-US" w:eastAsia="en-US" w:bidi="ar-SA"/>
      </w:rPr>
    </w:lvl>
  </w:abstractNum>
  <w:abstractNum w:abstractNumId="229" w15:restartNumberingAfterBreak="0">
    <w:nsid w:val="6E993E93"/>
    <w:multiLevelType w:val="hybridMultilevel"/>
    <w:tmpl w:val="BE12689E"/>
    <w:lvl w:ilvl="0" w:tplc="0E2E6E6C">
      <w:start w:val="1"/>
      <w:numFmt w:val="lowerLetter"/>
      <w:lvlText w:val="%1."/>
      <w:lvlJc w:val="left"/>
      <w:pPr>
        <w:ind w:left="544" w:hanging="428"/>
      </w:pPr>
      <w:rPr>
        <w:rFonts w:ascii="Calibri" w:eastAsia="Calibri" w:hAnsi="Calibri" w:cs="Calibri" w:hint="default"/>
        <w:b w:val="0"/>
        <w:bCs w:val="0"/>
        <w:i w:val="0"/>
        <w:iCs w:val="0"/>
        <w:strike/>
        <w:spacing w:val="-1"/>
        <w:w w:val="100"/>
        <w:sz w:val="22"/>
        <w:szCs w:val="22"/>
        <w:lang w:val="en-US" w:eastAsia="en-US" w:bidi="ar-SA"/>
      </w:rPr>
    </w:lvl>
    <w:lvl w:ilvl="1" w:tplc="8F80C056">
      <w:start w:val="1"/>
      <w:numFmt w:val="lowerRoman"/>
      <w:lvlText w:val="%2."/>
      <w:lvlJc w:val="left"/>
      <w:pPr>
        <w:ind w:left="966" w:hanging="423"/>
      </w:pPr>
      <w:rPr>
        <w:rFonts w:hint="default"/>
        <w:spacing w:val="-2"/>
        <w:w w:val="100"/>
        <w:lang w:val="en-US" w:eastAsia="en-US" w:bidi="ar-SA"/>
      </w:rPr>
    </w:lvl>
    <w:lvl w:ilvl="2" w:tplc="28D2839E">
      <w:start w:val="1"/>
      <w:numFmt w:val="upperLetter"/>
      <w:lvlText w:val="%3."/>
      <w:lvlJc w:val="left"/>
      <w:pPr>
        <w:ind w:left="1393" w:hanging="428"/>
      </w:pPr>
      <w:rPr>
        <w:rFonts w:ascii="Calibri" w:eastAsia="Calibri" w:hAnsi="Calibri" w:cs="Calibri" w:hint="default"/>
        <w:b/>
        <w:bCs/>
        <w:i w:val="0"/>
        <w:iCs w:val="0"/>
        <w:strike/>
        <w:spacing w:val="0"/>
        <w:w w:val="100"/>
        <w:sz w:val="22"/>
        <w:szCs w:val="22"/>
        <w:lang w:val="en-US" w:eastAsia="en-US" w:bidi="ar-SA"/>
      </w:rPr>
    </w:lvl>
    <w:lvl w:ilvl="3" w:tplc="E02806BC">
      <w:numFmt w:val="bullet"/>
      <w:lvlText w:val="•"/>
      <w:lvlJc w:val="left"/>
      <w:pPr>
        <w:ind w:left="2479" w:hanging="428"/>
      </w:pPr>
      <w:rPr>
        <w:rFonts w:hint="default"/>
        <w:lang w:val="en-US" w:eastAsia="en-US" w:bidi="ar-SA"/>
      </w:rPr>
    </w:lvl>
    <w:lvl w:ilvl="4" w:tplc="9B84C5F6">
      <w:numFmt w:val="bullet"/>
      <w:lvlText w:val="•"/>
      <w:lvlJc w:val="left"/>
      <w:pPr>
        <w:ind w:left="3559" w:hanging="428"/>
      </w:pPr>
      <w:rPr>
        <w:rFonts w:hint="default"/>
        <w:lang w:val="en-US" w:eastAsia="en-US" w:bidi="ar-SA"/>
      </w:rPr>
    </w:lvl>
    <w:lvl w:ilvl="5" w:tplc="0852B3B0">
      <w:numFmt w:val="bullet"/>
      <w:lvlText w:val="•"/>
      <w:lvlJc w:val="left"/>
      <w:pPr>
        <w:ind w:left="4639" w:hanging="428"/>
      </w:pPr>
      <w:rPr>
        <w:rFonts w:hint="default"/>
        <w:lang w:val="en-US" w:eastAsia="en-US" w:bidi="ar-SA"/>
      </w:rPr>
    </w:lvl>
    <w:lvl w:ilvl="6" w:tplc="F9FAAB48">
      <w:numFmt w:val="bullet"/>
      <w:lvlText w:val="•"/>
      <w:lvlJc w:val="left"/>
      <w:pPr>
        <w:ind w:left="5719" w:hanging="428"/>
      </w:pPr>
      <w:rPr>
        <w:rFonts w:hint="default"/>
        <w:lang w:val="en-US" w:eastAsia="en-US" w:bidi="ar-SA"/>
      </w:rPr>
    </w:lvl>
    <w:lvl w:ilvl="7" w:tplc="724E970E">
      <w:numFmt w:val="bullet"/>
      <w:lvlText w:val="•"/>
      <w:lvlJc w:val="left"/>
      <w:pPr>
        <w:ind w:left="6799" w:hanging="428"/>
      </w:pPr>
      <w:rPr>
        <w:rFonts w:hint="default"/>
        <w:lang w:val="en-US" w:eastAsia="en-US" w:bidi="ar-SA"/>
      </w:rPr>
    </w:lvl>
    <w:lvl w:ilvl="8" w:tplc="85C8EB96">
      <w:numFmt w:val="bullet"/>
      <w:lvlText w:val="•"/>
      <w:lvlJc w:val="left"/>
      <w:pPr>
        <w:ind w:left="7879" w:hanging="428"/>
      </w:pPr>
      <w:rPr>
        <w:rFonts w:hint="default"/>
        <w:lang w:val="en-US" w:eastAsia="en-US" w:bidi="ar-SA"/>
      </w:rPr>
    </w:lvl>
  </w:abstractNum>
  <w:abstractNum w:abstractNumId="230" w15:restartNumberingAfterBreak="0">
    <w:nsid w:val="6FDC187F"/>
    <w:multiLevelType w:val="hybridMultilevel"/>
    <w:tmpl w:val="078033E2"/>
    <w:lvl w:ilvl="0" w:tplc="B56462A2">
      <w:start w:val="1"/>
      <w:numFmt w:val="lowerLetter"/>
      <w:lvlText w:val="%1."/>
      <w:lvlJc w:val="left"/>
      <w:pPr>
        <w:ind w:left="544" w:hanging="428"/>
      </w:pPr>
      <w:rPr>
        <w:rFonts w:ascii="Calibri" w:eastAsia="Calibri" w:hAnsi="Calibri" w:cs="Calibri" w:hint="default"/>
        <w:b w:val="0"/>
        <w:bCs w:val="0"/>
        <w:i w:val="0"/>
        <w:iCs w:val="0"/>
        <w:spacing w:val="-1"/>
        <w:w w:val="100"/>
        <w:sz w:val="22"/>
        <w:szCs w:val="22"/>
        <w:lang w:val="en-US" w:eastAsia="en-US" w:bidi="ar-SA"/>
      </w:rPr>
    </w:lvl>
    <w:lvl w:ilvl="1" w:tplc="7C984D24">
      <w:numFmt w:val="bullet"/>
      <w:lvlText w:val="•"/>
      <w:lvlJc w:val="left"/>
      <w:pPr>
        <w:ind w:left="1489" w:hanging="428"/>
      </w:pPr>
      <w:rPr>
        <w:rFonts w:hint="default"/>
        <w:lang w:val="en-US" w:eastAsia="en-US" w:bidi="ar-SA"/>
      </w:rPr>
    </w:lvl>
    <w:lvl w:ilvl="2" w:tplc="B1F449A6">
      <w:numFmt w:val="bullet"/>
      <w:lvlText w:val="•"/>
      <w:lvlJc w:val="left"/>
      <w:pPr>
        <w:ind w:left="2439" w:hanging="428"/>
      </w:pPr>
      <w:rPr>
        <w:rFonts w:hint="default"/>
        <w:lang w:val="en-US" w:eastAsia="en-US" w:bidi="ar-SA"/>
      </w:rPr>
    </w:lvl>
    <w:lvl w:ilvl="3" w:tplc="DF101984">
      <w:numFmt w:val="bullet"/>
      <w:lvlText w:val="•"/>
      <w:lvlJc w:val="left"/>
      <w:pPr>
        <w:ind w:left="3389" w:hanging="428"/>
      </w:pPr>
      <w:rPr>
        <w:rFonts w:hint="default"/>
        <w:lang w:val="en-US" w:eastAsia="en-US" w:bidi="ar-SA"/>
      </w:rPr>
    </w:lvl>
    <w:lvl w:ilvl="4" w:tplc="4B78B7A4">
      <w:numFmt w:val="bullet"/>
      <w:lvlText w:val="•"/>
      <w:lvlJc w:val="left"/>
      <w:pPr>
        <w:ind w:left="4339" w:hanging="428"/>
      </w:pPr>
      <w:rPr>
        <w:rFonts w:hint="default"/>
        <w:lang w:val="en-US" w:eastAsia="en-US" w:bidi="ar-SA"/>
      </w:rPr>
    </w:lvl>
    <w:lvl w:ilvl="5" w:tplc="996C4C44">
      <w:numFmt w:val="bullet"/>
      <w:lvlText w:val="•"/>
      <w:lvlJc w:val="left"/>
      <w:pPr>
        <w:ind w:left="5289" w:hanging="428"/>
      </w:pPr>
      <w:rPr>
        <w:rFonts w:hint="default"/>
        <w:lang w:val="en-US" w:eastAsia="en-US" w:bidi="ar-SA"/>
      </w:rPr>
    </w:lvl>
    <w:lvl w:ilvl="6" w:tplc="5AEA4546">
      <w:numFmt w:val="bullet"/>
      <w:lvlText w:val="•"/>
      <w:lvlJc w:val="left"/>
      <w:pPr>
        <w:ind w:left="6239" w:hanging="428"/>
      </w:pPr>
      <w:rPr>
        <w:rFonts w:hint="default"/>
        <w:lang w:val="en-US" w:eastAsia="en-US" w:bidi="ar-SA"/>
      </w:rPr>
    </w:lvl>
    <w:lvl w:ilvl="7" w:tplc="1AC8CC6C">
      <w:numFmt w:val="bullet"/>
      <w:lvlText w:val="•"/>
      <w:lvlJc w:val="left"/>
      <w:pPr>
        <w:ind w:left="7189" w:hanging="428"/>
      </w:pPr>
      <w:rPr>
        <w:rFonts w:hint="default"/>
        <w:lang w:val="en-US" w:eastAsia="en-US" w:bidi="ar-SA"/>
      </w:rPr>
    </w:lvl>
    <w:lvl w:ilvl="8" w:tplc="EC24A3B0">
      <w:numFmt w:val="bullet"/>
      <w:lvlText w:val="•"/>
      <w:lvlJc w:val="left"/>
      <w:pPr>
        <w:ind w:left="8139" w:hanging="428"/>
      </w:pPr>
      <w:rPr>
        <w:rFonts w:hint="default"/>
        <w:lang w:val="en-US" w:eastAsia="en-US" w:bidi="ar-SA"/>
      </w:rPr>
    </w:lvl>
  </w:abstractNum>
  <w:abstractNum w:abstractNumId="231" w15:restartNumberingAfterBreak="0">
    <w:nsid w:val="702F16FD"/>
    <w:multiLevelType w:val="hybridMultilevel"/>
    <w:tmpl w:val="38B61300"/>
    <w:lvl w:ilvl="0" w:tplc="43D80020">
      <w:start w:val="1"/>
      <w:numFmt w:val="lowerLetter"/>
      <w:lvlText w:val="%1."/>
      <w:lvlJc w:val="left"/>
      <w:pPr>
        <w:ind w:left="544" w:hanging="428"/>
      </w:pPr>
      <w:rPr>
        <w:rFonts w:ascii="Calibri" w:eastAsia="Calibri" w:hAnsi="Calibri" w:cs="Calibri" w:hint="default"/>
        <w:b w:val="0"/>
        <w:bCs w:val="0"/>
        <w:i w:val="0"/>
        <w:iCs w:val="0"/>
        <w:spacing w:val="-1"/>
        <w:w w:val="100"/>
        <w:sz w:val="22"/>
        <w:szCs w:val="22"/>
        <w:lang w:val="en-US" w:eastAsia="en-US" w:bidi="ar-SA"/>
      </w:rPr>
    </w:lvl>
    <w:lvl w:ilvl="1" w:tplc="36A250F6">
      <w:numFmt w:val="bullet"/>
      <w:lvlText w:val="•"/>
      <w:lvlJc w:val="left"/>
      <w:pPr>
        <w:ind w:left="1489" w:hanging="428"/>
      </w:pPr>
      <w:rPr>
        <w:rFonts w:hint="default"/>
        <w:lang w:val="en-US" w:eastAsia="en-US" w:bidi="ar-SA"/>
      </w:rPr>
    </w:lvl>
    <w:lvl w:ilvl="2" w:tplc="4692E0E0">
      <w:numFmt w:val="bullet"/>
      <w:lvlText w:val="•"/>
      <w:lvlJc w:val="left"/>
      <w:pPr>
        <w:ind w:left="2439" w:hanging="428"/>
      </w:pPr>
      <w:rPr>
        <w:rFonts w:hint="default"/>
        <w:lang w:val="en-US" w:eastAsia="en-US" w:bidi="ar-SA"/>
      </w:rPr>
    </w:lvl>
    <w:lvl w:ilvl="3" w:tplc="7FDEF316">
      <w:numFmt w:val="bullet"/>
      <w:lvlText w:val="•"/>
      <w:lvlJc w:val="left"/>
      <w:pPr>
        <w:ind w:left="3389" w:hanging="428"/>
      </w:pPr>
      <w:rPr>
        <w:rFonts w:hint="default"/>
        <w:lang w:val="en-US" w:eastAsia="en-US" w:bidi="ar-SA"/>
      </w:rPr>
    </w:lvl>
    <w:lvl w:ilvl="4" w:tplc="184C7AB2">
      <w:numFmt w:val="bullet"/>
      <w:lvlText w:val="•"/>
      <w:lvlJc w:val="left"/>
      <w:pPr>
        <w:ind w:left="4339" w:hanging="428"/>
      </w:pPr>
      <w:rPr>
        <w:rFonts w:hint="default"/>
        <w:lang w:val="en-US" w:eastAsia="en-US" w:bidi="ar-SA"/>
      </w:rPr>
    </w:lvl>
    <w:lvl w:ilvl="5" w:tplc="7BC0F34E">
      <w:numFmt w:val="bullet"/>
      <w:lvlText w:val="•"/>
      <w:lvlJc w:val="left"/>
      <w:pPr>
        <w:ind w:left="5289" w:hanging="428"/>
      </w:pPr>
      <w:rPr>
        <w:rFonts w:hint="default"/>
        <w:lang w:val="en-US" w:eastAsia="en-US" w:bidi="ar-SA"/>
      </w:rPr>
    </w:lvl>
    <w:lvl w:ilvl="6" w:tplc="B0F651FE">
      <w:numFmt w:val="bullet"/>
      <w:lvlText w:val="•"/>
      <w:lvlJc w:val="left"/>
      <w:pPr>
        <w:ind w:left="6239" w:hanging="428"/>
      </w:pPr>
      <w:rPr>
        <w:rFonts w:hint="default"/>
        <w:lang w:val="en-US" w:eastAsia="en-US" w:bidi="ar-SA"/>
      </w:rPr>
    </w:lvl>
    <w:lvl w:ilvl="7" w:tplc="E0A6F254">
      <w:numFmt w:val="bullet"/>
      <w:lvlText w:val="•"/>
      <w:lvlJc w:val="left"/>
      <w:pPr>
        <w:ind w:left="7189" w:hanging="428"/>
      </w:pPr>
      <w:rPr>
        <w:rFonts w:hint="default"/>
        <w:lang w:val="en-US" w:eastAsia="en-US" w:bidi="ar-SA"/>
      </w:rPr>
    </w:lvl>
    <w:lvl w:ilvl="8" w:tplc="1AE888B8">
      <w:numFmt w:val="bullet"/>
      <w:lvlText w:val="•"/>
      <w:lvlJc w:val="left"/>
      <w:pPr>
        <w:ind w:left="8139" w:hanging="428"/>
      </w:pPr>
      <w:rPr>
        <w:rFonts w:hint="default"/>
        <w:lang w:val="en-US" w:eastAsia="en-US" w:bidi="ar-SA"/>
      </w:rPr>
    </w:lvl>
  </w:abstractNum>
  <w:abstractNum w:abstractNumId="232" w15:restartNumberingAfterBreak="0">
    <w:nsid w:val="70827BF0"/>
    <w:multiLevelType w:val="hybridMultilevel"/>
    <w:tmpl w:val="F32C7192"/>
    <w:lvl w:ilvl="0" w:tplc="74B49DC4">
      <w:start w:val="1"/>
      <w:numFmt w:val="lowerRoman"/>
      <w:lvlText w:val="%1."/>
      <w:lvlJc w:val="left"/>
      <w:pPr>
        <w:ind w:left="542" w:hanging="336"/>
      </w:pPr>
      <w:rPr>
        <w:rFonts w:ascii="Calibri" w:eastAsia="Calibri" w:hAnsi="Calibri" w:cs="Calibri" w:hint="default"/>
        <w:b w:val="0"/>
        <w:bCs w:val="0"/>
        <w:i w:val="0"/>
        <w:iCs w:val="0"/>
        <w:spacing w:val="0"/>
        <w:w w:val="100"/>
        <w:sz w:val="22"/>
        <w:szCs w:val="22"/>
        <w:lang w:val="en-US" w:eastAsia="en-US" w:bidi="ar-SA"/>
      </w:rPr>
    </w:lvl>
    <w:lvl w:ilvl="1" w:tplc="0FB62106">
      <w:numFmt w:val="bullet"/>
      <w:lvlText w:val="•"/>
      <w:lvlJc w:val="left"/>
      <w:pPr>
        <w:ind w:left="707" w:hanging="336"/>
      </w:pPr>
      <w:rPr>
        <w:rFonts w:hint="default"/>
        <w:lang w:val="en-US" w:eastAsia="en-US" w:bidi="ar-SA"/>
      </w:rPr>
    </w:lvl>
    <w:lvl w:ilvl="2" w:tplc="4E8EFF5A">
      <w:numFmt w:val="bullet"/>
      <w:lvlText w:val="•"/>
      <w:lvlJc w:val="left"/>
      <w:pPr>
        <w:ind w:left="875" w:hanging="336"/>
      </w:pPr>
      <w:rPr>
        <w:rFonts w:hint="default"/>
        <w:lang w:val="en-US" w:eastAsia="en-US" w:bidi="ar-SA"/>
      </w:rPr>
    </w:lvl>
    <w:lvl w:ilvl="3" w:tplc="CE1EF9B8">
      <w:numFmt w:val="bullet"/>
      <w:lvlText w:val="•"/>
      <w:lvlJc w:val="left"/>
      <w:pPr>
        <w:ind w:left="1043" w:hanging="336"/>
      </w:pPr>
      <w:rPr>
        <w:rFonts w:hint="default"/>
        <w:lang w:val="en-US" w:eastAsia="en-US" w:bidi="ar-SA"/>
      </w:rPr>
    </w:lvl>
    <w:lvl w:ilvl="4" w:tplc="A3186826">
      <w:numFmt w:val="bullet"/>
      <w:lvlText w:val="•"/>
      <w:lvlJc w:val="left"/>
      <w:pPr>
        <w:ind w:left="1211" w:hanging="336"/>
      </w:pPr>
      <w:rPr>
        <w:rFonts w:hint="default"/>
        <w:lang w:val="en-US" w:eastAsia="en-US" w:bidi="ar-SA"/>
      </w:rPr>
    </w:lvl>
    <w:lvl w:ilvl="5" w:tplc="14C063B2">
      <w:numFmt w:val="bullet"/>
      <w:lvlText w:val="•"/>
      <w:lvlJc w:val="left"/>
      <w:pPr>
        <w:ind w:left="1379" w:hanging="336"/>
      </w:pPr>
      <w:rPr>
        <w:rFonts w:hint="default"/>
        <w:lang w:val="en-US" w:eastAsia="en-US" w:bidi="ar-SA"/>
      </w:rPr>
    </w:lvl>
    <w:lvl w:ilvl="6" w:tplc="15E8CCBC">
      <w:numFmt w:val="bullet"/>
      <w:lvlText w:val="•"/>
      <w:lvlJc w:val="left"/>
      <w:pPr>
        <w:ind w:left="1546" w:hanging="336"/>
      </w:pPr>
      <w:rPr>
        <w:rFonts w:hint="default"/>
        <w:lang w:val="en-US" w:eastAsia="en-US" w:bidi="ar-SA"/>
      </w:rPr>
    </w:lvl>
    <w:lvl w:ilvl="7" w:tplc="FE2C90D4">
      <w:numFmt w:val="bullet"/>
      <w:lvlText w:val="•"/>
      <w:lvlJc w:val="left"/>
      <w:pPr>
        <w:ind w:left="1714" w:hanging="336"/>
      </w:pPr>
      <w:rPr>
        <w:rFonts w:hint="default"/>
        <w:lang w:val="en-US" w:eastAsia="en-US" w:bidi="ar-SA"/>
      </w:rPr>
    </w:lvl>
    <w:lvl w:ilvl="8" w:tplc="86D2AD28">
      <w:numFmt w:val="bullet"/>
      <w:lvlText w:val="•"/>
      <w:lvlJc w:val="left"/>
      <w:pPr>
        <w:ind w:left="1882" w:hanging="336"/>
      </w:pPr>
      <w:rPr>
        <w:rFonts w:hint="default"/>
        <w:lang w:val="en-US" w:eastAsia="en-US" w:bidi="ar-SA"/>
      </w:rPr>
    </w:lvl>
  </w:abstractNum>
  <w:abstractNum w:abstractNumId="233" w15:restartNumberingAfterBreak="0">
    <w:nsid w:val="71F46EF1"/>
    <w:multiLevelType w:val="hybridMultilevel"/>
    <w:tmpl w:val="BCDCF12C"/>
    <w:lvl w:ilvl="0" w:tplc="AF2CC618">
      <w:start w:val="4"/>
      <w:numFmt w:val="lowerRoman"/>
      <w:lvlText w:val="%1."/>
      <w:lvlJc w:val="left"/>
      <w:pPr>
        <w:ind w:left="833" w:hanging="360"/>
      </w:pPr>
      <w:rPr>
        <w:rFonts w:ascii="Calibri" w:eastAsia="Calibri" w:hAnsi="Calibri" w:cs="Calibri" w:hint="default"/>
        <w:b w:val="0"/>
        <w:bCs w:val="0"/>
        <w:i w:val="0"/>
        <w:iCs w:val="0"/>
        <w:spacing w:val="0"/>
        <w:w w:val="100"/>
        <w:sz w:val="22"/>
        <w:szCs w:val="22"/>
        <w:lang w:val="en-US" w:eastAsia="en-US" w:bidi="ar-SA"/>
      </w:rPr>
    </w:lvl>
    <w:lvl w:ilvl="1" w:tplc="FC56085A">
      <w:start w:val="1"/>
      <w:numFmt w:val="upperLetter"/>
      <w:lvlText w:val="%2."/>
      <w:lvlJc w:val="left"/>
      <w:pPr>
        <w:ind w:left="1280" w:hanging="361"/>
      </w:pPr>
      <w:rPr>
        <w:rFonts w:hint="default"/>
        <w:spacing w:val="0"/>
        <w:w w:val="100"/>
        <w:lang w:val="en-US" w:eastAsia="en-US" w:bidi="ar-SA"/>
      </w:rPr>
    </w:lvl>
    <w:lvl w:ilvl="2" w:tplc="A7BC5CAC">
      <w:numFmt w:val="bullet"/>
      <w:lvlText w:val="•"/>
      <w:lvlJc w:val="left"/>
      <w:pPr>
        <w:ind w:left="1746" w:hanging="361"/>
      </w:pPr>
      <w:rPr>
        <w:rFonts w:hint="default"/>
        <w:lang w:val="en-US" w:eastAsia="en-US" w:bidi="ar-SA"/>
      </w:rPr>
    </w:lvl>
    <w:lvl w:ilvl="3" w:tplc="CEB6A028">
      <w:numFmt w:val="bullet"/>
      <w:lvlText w:val="•"/>
      <w:lvlJc w:val="left"/>
      <w:pPr>
        <w:ind w:left="2212" w:hanging="361"/>
      </w:pPr>
      <w:rPr>
        <w:rFonts w:hint="default"/>
        <w:lang w:val="en-US" w:eastAsia="en-US" w:bidi="ar-SA"/>
      </w:rPr>
    </w:lvl>
    <w:lvl w:ilvl="4" w:tplc="ACC222A4">
      <w:numFmt w:val="bullet"/>
      <w:lvlText w:val="•"/>
      <w:lvlJc w:val="left"/>
      <w:pPr>
        <w:ind w:left="2678" w:hanging="361"/>
      </w:pPr>
      <w:rPr>
        <w:rFonts w:hint="default"/>
        <w:lang w:val="en-US" w:eastAsia="en-US" w:bidi="ar-SA"/>
      </w:rPr>
    </w:lvl>
    <w:lvl w:ilvl="5" w:tplc="4B8C9E8E">
      <w:numFmt w:val="bullet"/>
      <w:lvlText w:val="•"/>
      <w:lvlJc w:val="left"/>
      <w:pPr>
        <w:ind w:left="3144" w:hanging="361"/>
      </w:pPr>
      <w:rPr>
        <w:rFonts w:hint="default"/>
        <w:lang w:val="en-US" w:eastAsia="en-US" w:bidi="ar-SA"/>
      </w:rPr>
    </w:lvl>
    <w:lvl w:ilvl="6" w:tplc="21DEC4B0">
      <w:numFmt w:val="bullet"/>
      <w:lvlText w:val="•"/>
      <w:lvlJc w:val="left"/>
      <w:pPr>
        <w:ind w:left="3610" w:hanging="361"/>
      </w:pPr>
      <w:rPr>
        <w:rFonts w:hint="default"/>
        <w:lang w:val="en-US" w:eastAsia="en-US" w:bidi="ar-SA"/>
      </w:rPr>
    </w:lvl>
    <w:lvl w:ilvl="7" w:tplc="382685A2">
      <w:numFmt w:val="bullet"/>
      <w:lvlText w:val="•"/>
      <w:lvlJc w:val="left"/>
      <w:pPr>
        <w:ind w:left="4076" w:hanging="361"/>
      </w:pPr>
      <w:rPr>
        <w:rFonts w:hint="default"/>
        <w:lang w:val="en-US" w:eastAsia="en-US" w:bidi="ar-SA"/>
      </w:rPr>
    </w:lvl>
    <w:lvl w:ilvl="8" w:tplc="36C4762E">
      <w:numFmt w:val="bullet"/>
      <w:lvlText w:val="•"/>
      <w:lvlJc w:val="left"/>
      <w:pPr>
        <w:ind w:left="4542" w:hanging="361"/>
      </w:pPr>
      <w:rPr>
        <w:rFonts w:hint="default"/>
        <w:lang w:val="en-US" w:eastAsia="en-US" w:bidi="ar-SA"/>
      </w:rPr>
    </w:lvl>
  </w:abstractNum>
  <w:abstractNum w:abstractNumId="234" w15:restartNumberingAfterBreak="0">
    <w:nsid w:val="72F16578"/>
    <w:multiLevelType w:val="hybridMultilevel"/>
    <w:tmpl w:val="E954E4AC"/>
    <w:lvl w:ilvl="0" w:tplc="17D24EA8">
      <w:start w:val="1"/>
      <w:numFmt w:val="lowerLetter"/>
      <w:lvlText w:val="%1."/>
      <w:lvlJc w:val="left"/>
      <w:pPr>
        <w:ind w:left="470" w:hanging="356"/>
      </w:pPr>
      <w:rPr>
        <w:rFonts w:ascii="Calibri" w:eastAsia="Calibri" w:hAnsi="Calibri" w:cs="Calibri" w:hint="default"/>
        <w:b w:val="0"/>
        <w:bCs w:val="0"/>
        <w:i w:val="0"/>
        <w:iCs w:val="0"/>
        <w:spacing w:val="-1"/>
        <w:w w:val="100"/>
        <w:sz w:val="22"/>
        <w:szCs w:val="22"/>
        <w:lang w:val="en-US" w:eastAsia="en-US" w:bidi="ar-SA"/>
      </w:rPr>
    </w:lvl>
    <w:lvl w:ilvl="1" w:tplc="0074B1DC">
      <w:numFmt w:val="bullet"/>
      <w:lvlText w:val="•"/>
      <w:lvlJc w:val="left"/>
      <w:pPr>
        <w:ind w:left="643" w:hanging="356"/>
      </w:pPr>
      <w:rPr>
        <w:rFonts w:hint="default"/>
        <w:lang w:val="en-US" w:eastAsia="en-US" w:bidi="ar-SA"/>
      </w:rPr>
    </w:lvl>
    <w:lvl w:ilvl="2" w:tplc="CB9809F0">
      <w:numFmt w:val="bullet"/>
      <w:lvlText w:val="•"/>
      <w:lvlJc w:val="left"/>
      <w:pPr>
        <w:ind w:left="807" w:hanging="356"/>
      </w:pPr>
      <w:rPr>
        <w:rFonts w:hint="default"/>
        <w:lang w:val="en-US" w:eastAsia="en-US" w:bidi="ar-SA"/>
      </w:rPr>
    </w:lvl>
    <w:lvl w:ilvl="3" w:tplc="7A98A880">
      <w:numFmt w:val="bullet"/>
      <w:lvlText w:val="•"/>
      <w:lvlJc w:val="left"/>
      <w:pPr>
        <w:ind w:left="971" w:hanging="356"/>
      </w:pPr>
      <w:rPr>
        <w:rFonts w:hint="default"/>
        <w:lang w:val="en-US" w:eastAsia="en-US" w:bidi="ar-SA"/>
      </w:rPr>
    </w:lvl>
    <w:lvl w:ilvl="4" w:tplc="B936C7FC">
      <w:numFmt w:val="bullet"/>
      <w:lvlText w:val="•"/>
      <w:lvlJc w:val="left"/>
      <w:pPr>
        <w:ind w:left="1134" w:hanging="356"/>
      </w:pPr>
      <w:rPr>
        <w:rFonts w:hint="default"/>
        <w:lang w:val="en-US" w:eastAsia="en-US" w:bidi="ar-SA"/>
      </w:rPr>
    </w:lvl>
    <w:lvl w:ilvl="5" w:tplc="838609FA">
      <w:numFmt w:val="bullet"/>
      <w:lvlText w:val="•"/>
      <w:lvlJc w:val="left"/>
      <w:pPr>
        <w:ind w:left="1298" w:hanging="356"/>
      </w:pPr>
      <w:rPr>
        <w:rFonts w:hint="default"/>
        <w:lang w:val="en-US" w:eastAsia="en-US" w:bidi="ar-SA"/>
      </w:rPr>
    </w:lvl>
    <w:lvl w:ilvl="6" w:tplc="1A126B0A">
      <w:numFmt w:val="bullet"/>
      <w:lvlText w:val="•"/>
      <w:lvlJc w:val="left"/>
      <w:pPr>
        <w:ind w:left="1462" w:hanging="356"/>
      </w:pPr>
      <w:rPr>
        <w:rFonts w:hint="default"/>
        <w:lang w:val="en-US" w:eastAsia="en-US" w:bidi="ar-SA"/>
      </w:rPr>
    </w:lvl>
    <w:lvl w:ilvl="7" w:tplc="CCA8CB20">
      <w:numFmt w:val="bullet"/>
      <w:lvlText w:val="•"/>
      <w:lvlJc w:val="left"/>
      <w:pPr>
        <w:ind w:left="1625" w:hanging="356"/>
      </w:pPr>
      <w:rPr>
        <w:rFonts w:hint="default"/>
        <w:lang w:val="en-US" w:eastAsia="en-US" w:bidi="ar-SA"/>
      </w:rPr>
    </w:lvl>
    <w:lvl w:ilvl="8" w:tplc="289673AA">
      <w:numFmt w:val="bullet"/>
      <w:lvlText w:val="•"/>
      <w:lvlJc w:val="left"/>
      <w:pPr>
        <w:ind w:left="1789" w:hanging="356"/>
      </w:pPr>
      <w:rPr>
        <w:rFonts w:hint="default"/>
        <w:lang w:val="en-US" w:eastAsia="en-US" w:bidi="ar-SA"/>
      </w:rPr>
    </w:lvl>
  </w:abstractNum>
  <w:abstractNum w:abstractNumId="235" w15:restartNumberingAfterBreak="0">
    <w:nsid w:val="74134A5E"/>
    <w:multiLevelType w:val="hybridMultilevel"/>
    <w:tmpl w:val="9F8ADC5A"/>
    <w:lvl w:ilvl="0" w:tplc="F5D45B14">
      <w:start w:val="9"/>
      <w:numFmt w:val="lowerLetter"/>
      <w:lvlText w:val="%1."/>
      <w:lvlJc w:val="left"/>
      <w:pPr>
        <w:ind w:left="401" w:hanging="284"/>
      </w:pPr>
      <w:rPr>
        <w:rFonts w:ascii="Calibri" w:eastAsia="Calibri" w:hAnsi="Calibri" w:cs="Calibri" w:hint="default"/>
        <w:b w:val="0"/>
        <w:bCs w:val="0"/>
        <w:i w:val="0"/>
        <w:iCs w:val="0"/>
        <w:spacing w:val="0"/>
        <w:w w:val="100"/>
        <w:sz w:val="22"/>
        <w:szCs w:val="22"/>
        <w:lang w:val="en-US" w:eastAsia="en-US" w:bidi="ar-SA"/>
      </w:rPr>
    </w:lvl>
    <w:lvl w:ilvl="1" w:tplc="7564162E">
      <w:start w:val="1"/>
      <w:numFmt w:val="decimal"/>
      <w:lvlText w:val="%2."/>
      <w:lvlJc w:val="left"/>
      <w:pPr>
        <w:ind w:left="829" w:hanging="456"/>
      </w:pPr>
      <w:rPr>
        <w:rFonts w:ascii="Calibri" w:eastAsia="Calibri" w:hAnsi="Calibri" w:cs="Calibri" w:hint="default"/>
        <w:b w:val="0"/>
        <w:bCs w:val="0"/>
        <w:i w:val="0"/>
        <w:iCs w:val="0"/>
        <w:spacing w:val="-2"/>
        <w:w w:val="100"/>
        <w:sz w:val="22"/>
        <w:szCs w:val="22"/>
        <w:lang w:val="en-US" w:eastAsia="en-US" w:bidi="ar-SA"/>
      </w:rPr>
    </w:lvl>
    <w:lvl w:ilvl="2" w:tplc="40C4FC4A">
      <w:numFmt w:val="bullet"/>
      <w:lvlText w:val="•"/>
      <w:lvlJc w:val="left"/>
      <w:pPr>
        <w:ind w:left="1337" w:hanging="456"/>
      </w:pPr>
      <w:rPr>
        <w:rFonts w:hint="default"/>
        <w:lang w:val="en-US" w:eastAsia="en-US" w:bidi="ar-SA"/>
      </w:rPr>
    </w:lvl>
    <w:lvl w:ilvl="3" w:tplc="4BBCC322">
      <w:numFmt w:val="bullet"/>
      <w:lvlText w:val="•"/>
      <w:lvlJc w:val="left"/>
      <w:pPr>
        <w:ind w:left="1854" w:hanging="456"/>
      </w:pPr>
      <w:rPr>
        <w:rFonts w:hint="default"/>
        <w:lang w:val="en-US" w:eastAsia="en-US" w:bidi="ar-SA"/>
      </w:rPr>
    </w:lvl>
    <w:lvl w:ilvl="4" w:tplc="A6B64586">
      <w:numFmt w:val="bullet"/>
      <w:lvlText w:val="•"/>
      <w:lvlJc w:val="left"/>
      <w:pPr>
        <w:ind w:left="2371" w:hanging="456"/>
      </w:pPr>
      <w:rPr>
        <w:rFonts w:hint="default"/>
        <w:lang w:val="en-US" w:eastAsia="en-US" w:bidi="ar-SA"/>
      </w:rPr>
    </w:lvl>
    <w:lvl w:ilvl="5" w:tplc="8B76964E">
      <w:numFmt w:val="bullet"/>
      <w:lvlText w:val="•"/>
      <w:lvlJc w:val="left"/>
      <w:pPr>
        <w:ind w:left="2888" w:hanging="456"/>
      </w:pPr>
      <w:rPr>
        <w:rFonts w:hint="default"/>
        <w:lang w:val="en-US" w:eastAsia="en-US" w:bidi="ar-SA"/>
      </w:rPr>
    </w:lvl>
    <w:lvl w:ilvl="6" w:tplc="A61CF376">
      <w:numFmt w:val="bullet"/>
      <w:lvlText w:val="•"/>
      <w:lvlJc w:val="left"/>
      <w:pPr>
        <w:ind w:left="3405" w:hanging="456"/>
      </w:pPr>
      <w:rPr>
        <w:rFonts w:hint="default"/>
        <w:lang w:val="en-US" w:eastAsia="en-US" w:bidi="ar-SA"/>
      </w:rPr>
    </w:lvl>
    <w:lvl w:ilvl="7" w:tplc="96F6EE56">
      <w:numFmt w:val="bullet"/>
      <w:lvlText w:val="•"/>
      <w:lvlJc w:val="left"/>
      <w:pPr>
        <w:ind w:left="3922" w:hanging="456"/>
      </w:pPr>
      <w:rPr>
        <w:rFonts w:hint="default"/>
        <w:lang w:val="en-US" w:eastAsia="en-US" w:bidi="ar-SA"/>
      </w:rPr>
    </w:lvl>
    <w:lvl w:ilvl="8" w:tplc="0D6C3ABE">
      <w:numFmt w:val="bullet"/>
      <w:lvlText w:val="•"/>
      <w:lvlJc w:val="left"/>
      <w:pPr>
        <w:ind w:left="4439" w:hanging="456"/>
      </w:pPr>
      <w:rPr>
        <w:rFonts w:hint="default"/>
        <w:lang w:val="en-US" w:eastAsia="en-US" w:bidi="ar-SA"/>
      </w:rPr>
    </w:lvl>
  </w:abstractNum>
  <w:abstractNum w:abstractNumId="236" w15:restartNumberingAfterBreak="0">
    <w:nsid w:val="74DF53EB"/>
    <w:multiLevelType w:val="multilevel"/>
    <w:tmpl w:val="6114A982"/>
    <w:lvl w:ilvl="0">
      <w:start w:val="8"/>
      <w:numFmt w:val="decimal"/>
      <w:lvlText w:val="%1"/>
      <w:lvlJc w:val="left"/>
      <w:pPr>
        <w:ind w:left="1249" w:hanging="1134"/>
      </w:pPr>
      <w:rPr>
        <w:rFonts w:hint="default"/>
        <w:lang w:val="en-US" w:eastAsia="en-US" w:bidi="ar-SA"/>
      </w:rPr>
    </w:lvl>
    <w:lvl w:ilvl="1">
      <w:start w:val="1"/>
      <w:numFmt w:val="decimal"/>
      <w:lvlText w:val="%1.%2"/>
      <w:lvlJc w:val="left"/>
      <w:pPr>
        <w:ind w:left="1249" w:hanging="1134"/>
      </w:pPr>
      <w:rPr>
        <w:rFonts w:ascii="Calibri" w:eastAsia="Calibri" w:hAnsi="Calibri" w:cs="Calibri" w:hint="default"/>
        <w:b/>
        <w:bCs/>
        <w:i w:val="0"/>
        <w:iCs w:val="0"/>
        <w:spacing w:val="-1"/>
        <w:w w:val="100"/>
        <w:sz w:val="30"/>
        <w:szCs w:val="30"/>
        <w:lang w:val="en-US" w:eastAsia="en-US" w:bidi="ar-SA"/>
      </w:rPr>
    </w:lvl>
    <w:lvl w:ilvl="2">
      <w:start w:val="1"/>
      <w:numFmt w:val="decimal"/>
      <w:lvlText w:val="%1.%2.%3"/>
      <w:lvlJc w:val="left"/>
      <w:pPr>
        <w:ind w:left="1249" w:hanging="1134"/>
      </w:pPr>
      <w:rPr>
        <w:rFonts w:hint="default"/>
        <w:spacing w:val="-2"/>
        <w:w w:val="99"/>
        <w:lang w:val="en-US" w:eastAsia="en-US" w:bidi="ar-SA"/>
      </w:rPr>
    </w:lvl>
    <w:lvl w:ilvl="3">
      <w:start w:val="1"/>
      <w:numFmt w:val="decimal"/>
      <w:lvlText w:val="%1.%2.%3.%4"/>
      <w:lvlJc w:val="left"/>
      <w:pPr>
        <w:ind w:left="1249" w:hanging="1134"/>
      </w:pPr>
      <w:rPr>
        <w:rFonts w:hint="default"/>
        <w:spacing w:val="-2"/>
        <w:w w:val="99"/>
        <w:lang w:val="en-US" w:eastAsia="en-US" w:bidi="ar-SA"/>
      </w:rPr>
    </w:lvl>
    <w:lvl w:ilvl="4">
      <w:numFmt w:val="bullet"/>
      <w:lvlText w:val="•"/>
      <w:lvlJc w:val="left"/>
      <w:pPr>
        <w:ind w:left="4759" w:hanging="1134"/>
      </w:pPr>
      <w:rPr>
        <w:rFonts w:hint="default"/>
        <w:lang w:val="en-US" w:eastAsia="en-US" w:bidi="ar-SA"/>
      </w:rPr>
    </w:lvl>
    <w:lvl w:ilvl="5">
      <w:numFmt w:val="bullet"/>
      <w:lvlText w:val="•"/>
      <w:lvlJc w:val="left"/>
      <w:pPr>
        <w:ind w:left="5639" w:hanging="1134"/>
      </w:pPr>
      <w:rPr>
        <w:rFonts w:hint="default"/>
        <w:lang w:val="en-US" w:eastAsia="en-US" w:bidi="ar-SA"/>
      </w:rPr>
    </w:lvl>
    <w:lvl w:ilvl="6">
      <w:numFmt w:val="bullet"/>
      <w:lvlText w:val="•"/>
      <w:lvlJc w:val="left"/>
      <w:pPr>
        <w:ind w:left="6519" w:hanging="1134"/>
      </w:pPr>
      <w:rPr>
        <w:rFonts w:hint="default"/>
        <w:lang w:val="en-US" w:eastAsia="en-US" w:bidi="ar-SA"/>
      </w:rPr>
    </w:lvl>
    <w:lvl w:ilvl="7">
      <w:numFmt w:val="bullet"/>
      <w:lvlText w:val="•"/>
      <w:lvlJc w:val="left"/>
      <w:pPr>
        <w:ind w:left="7399" w:hanging="1134"/>
      </w:pPr>
      <w:rPr>
        <w:rFonts w:hint="default"/>
        <w:lang w:val="en-US" w:eastAsia="en-US" w:bidi="ar-SA"/>
      </w:rPr>
    </w:lvl>
    <w:lvl w:ilvl="8">
      <w:numFmt w:val="bullet"/>
      <w:lvlText w:val="•"/>
      <w:lvlJc w:val="left"/>
      <w:pPr>
        <w:ind w:left="8279" w:hanging="1134"/>
      </w:pPr>
      <w:rPr>
        <w:rFonts w:hint="default"/>
        <w:lang w:val="en-US" w:eastAsia="en-US" w:bidi="ar-SA"/>
      </w:rPr>
    </w:lvl>
  </w:abstractNum>
  <w:abstractNum w:abstractNumId="237" w15:restartNumberingAfterBreak="0">
    <w:nsid w:val="74FB1C03"/>
    <w:multiLevelType w:val="hybridMultilevel"/>
    <w:tmpl w:val="F7FE695E"/>
    <w:lvl w:ilvl="0" w:tplc="959050E0">
      <w:start w:val="1"/>
      <w:numFmt w:val="lowerLetter"/>
      <w:lvlText w:val="%1."/>
      <w:lvlJc w:val="left"/>
      <w:pPr>
        <w:ind w:left="431" w:hanging="284"/>
      </w:pPr>
      <w:rPr>
        <w:rFonts w:ascii="Calibri" w:eastAsia="Calibri" w:hAnsi="Calibri" w:cs="Calibri" w:hint="default"/>
        <w:b/>
        <w:bCs/>
        <w:i w:val="0"/>
        <w:iCs w:val="0"/>
        <w:spacing w:val="0"/>
        <w:w w:val="85"/>
        <w:sz w:val="22"/>
        <w:szCs w:val="22"/>
        <w:u w:val="single" w:color="000000"/>
        <w:lang w:val="en-US" w:eastAsia="en-US" w:bidi="ar-SA"/>
      </w:rPr>
    </w:lvl>
    <w:lvl w:ilvl="1" w:tplc="0D70028A">
      <w:numFmt w:val="bullet"/>
      <w:lvlText w:val="•"/>
      <w:lvlJc w:val="left"/>
      <w:pPr>
        <w:ind w:left="810" w:hanging="284"/>
      </w:pPr>
      <w:rPr>
        <w:rFonts w:hint="default"/>
        <w:lang w:val="en-US" w:eastAsia="en-US" w:bidi="ar-SA"/>
      </w:rPr>
    </w:lvl>
    <w:lvl w:ilvl="2" w:tplc="B7DC0FAE">
      <w:numFmt w:val="bullet"/>
      <w:lvlText w:val="•"/>
      <w:lvlJc w:val="left"/>
      <w:pPr>
        <w:ind w:left="1181" w:hanging="284"/>
      </w:pPr>
      <w:rPr>
        <w:rFonts w:hint="default"/>
        <w:lang w:val="en-US" w:eastAsia="en-US" w:bidi="ar-SA"/>
      </w:rPr>
    </w:lvl>
    <w:lvl w:ilvl="3" w:tplc="F8D466F4">
      <w:numFmt w:val="bullet"/>
      <w:lvlText w:val="•"/>
      <w:lvlJc w:val="left"/>
      <w:pPr>
        <w:ind w:left="1552" w:hanging="284"/>
      </w:pPr>
      <w:rPr>
        <w:rFonts w:hint="default"/>
        <w:lang w:val="en-US" w:eastAsia="en-US" w:bidi="ar-SA"/>
      </w:rPr>
    </w:lvl>
    <w:lvl w:ilvl="4" w:tplc="FE54875C">
      <w:numFmt w:val="bullet"/>
      <w:lvlText w:val="•"/>
      <w:lvlJc w:val="left"/>
      <w:pPr>
        <w:ind w:left="1923" w:hanging="284"/>
      </w:pPr>
      <w:rPr>
        <w:rFonts w:hint="default"/>
        <w:lang w:val="en-US" w:eastAsia="en-US" w:bidi="ar-SA"/>
      </w:rPr>
    </w:lvl>
    <w:lvl w:ilvl="5" w:tplc="7EA295AE">
      <w:numFmt w:val="bullet"/>
      <w:lvlText w:val="•"/>
      <w:lvlJc w:val="left"/>
      <w:pPr>
        <w:ind w:left="2294" w:hanging="284"/>
      </w:pPr>
      <w:rPr>
        <w:rFonts w:hint="default"/>
        <w:lang w:val="en-US" w:eastAsia="en-US" w:bidi="ar-SA"/>
      </w:rPr>
    </w:lvl>
    <w:lvl w:ilvl="6" w:tplc="DE1A39E2">
      <w:numFmt w:val="bullet"/>
      <w:lvlText w:val="•"/>
      <w:lvlJc w:val="left"/>
      <w:pPr>
        <w:ind w:left="2664" w:hanging="284"/>
      </w:pPr>
      <w:rPr>
        <w:rFonts w:hint="default"/>
        <w:lang w:val="en-US" w:eastAsia="en-US" w:bidi="ar-SA"/>
      </w:rPr>
    </w:lvl>
    <w:lvl w:ilvl="7" w:tplc="23AAAF80">
      <w:numFmt w:val="bullet"/>
      <w:lvlText w:val="•"/>
      <w:lvlJc w:val="left"/>
      <w:pPr>
        <w:ind w:left="3035" w:hanging="284"/>
      </w:pPr>
      <w:rPr>
        <w:rFonts w:hint="default"/>
        <w:lang w:val="en-US" w:eastAsia="en-US" w:bidi="ar-SA"/>
      </w:rPr>
    </w:lvl>
    <w:lvl w:ilvl="8" w:tplc="786666A2">
      <w:numFmt w:val="bullet"/>
      <w:lvlText w:val="•"/>
      <w:lvlJc w:val="left"/>
      <w:pPr>
        <w:ind w:left="3406" w:hanging="284"/>
      </w:pPr>
      <w:rPr>
        <w:rFonts w:hint="default"/>
        <w:lang w:val="en-US" w:eastAsia="en-US" w:bidi="ar-SA"/>
      </w:rPr>
    </w:lvl>
  </w:abstractNum>
  <w:abstractNum w:abstractNumId="238" w15:restartNumberingAfterBreak="0">
    <w:nsid w:val="751C7D1C"/>
    <w:multiLevelType w:val="hybridMultilevel"/>
    <w:tmpl w:val="CDDE6AA4"/>
    <w:lvl w:ilvl="0" w:tplc="741CC650">
      <w:start w:val="2"/>
      <w:numFmt w:val="lowerLetter"/>
      <w:lvlText w:val="%1."/>
      <w:lvlJc w:val="left"/>
      <w:pPr>
        <w:ind w:left="447" w:hanging="360"/>
      </w:pPr>
      <w:rPr>
        <w:rFonts w:ascii="Calibri" w:eastAsia="Calibri" w:hAnsi="Calibri" w:cs="Calibri" w:hint="default"/>
        <w:b w:val="0"/>
        <w:bCs w:val="0"/>
        <w:i w:val="0"/>
        <w:iCs w:val="0"/>
        <w:spacing w:val="-1"/>
        <w:w w:val="100"/>
        <w:sz w:val="22"/>
        <w:szCs w:val="22"/>
        <w:lang w:val="en-US" w:eastAsia="en-US" w:bidi="ar-SA"/>
      </w:rPr>
    </w:lvl>
    <w:lvl w:ilvl="1" w:tplc="79E01862">
      <w:start w:val="1"/>
      <w:numFmt w:val="lowerRoman"/>
      <w:lvlText w:val="%2."/>
      <w:lvlJc w:val="left"/>
      <w:pPr>
        <w:ind w:left="749" w:hanging="284"/>
      </w:pPr>
      <w:rPr>
        <w:rFonts w:ascii="Calibri" w:eastAsia="Calibri" w:hAnsi="Calibri" w:cs="Calibri" w:hint="default"/>
        <w:b w:val="0"/>
        <w:bCs w:val="0"/>
        <w:i w:val="0"/>
        <w:iCs w:val="0"/>
        <w:spacing w:val="0"/>
        <w:w w:val="100"/>
        <w:sz w:val="22"/>
        <w:szCs w:val="22"/>
        <w:lang w:val="en-US" w:eastAsia="en-US" w:bidi="ar-SA"/>
      </w:rPr>
    </w:lvl>
    <w:lvl w:ilvl="2" w:tplc="C390E6A0">
      <w:numFmt w:val="bullet"/>
      <w:lvlText w:val="•"/>
      <w:lvlJc w:val="left"/>
      <w:pPr>
        <w:ind w:left="942" w:hanging="284"/>
      </w:pPr>
      <w:rPr>
        <w:rFonts w:hint="default"/>
        <w:lang w:val="en-US" w:eastAsia="en-US" w:bidi="ar-SA"/>
      </w:rPr>
    </w:lvl>
    <w:lvl w:ilvl="3" w:tplc="1EB43058">
      <w:numFmt w:val="bullet"/>
      <w:lvlText w:val="•"/>
      <w:lvlJc w:val="left"/>
      <w:pPr>
        <w:ind w:left="1144" w:hanging="284"/>
      </w:pPr>
      <w:rPr>
        <w:rFonts w:hint="default"/>
        <w:lang w:val="en-US" w:eastAsia="en-US" w:bidi="ar-SA"/>
      </w:rPr>
    </w:lvl>
    <w:lvl w:ilvl="4" w:tplc="14D6D51A">
      <w:numFmt w:val="bullet"/>
      <w:lvlText w:val="•"/>
      <w:lvlJc w:val="left"/>
      <w:pPr>
        <w:ind w:left="1346" w:hanging="284"/>
      </w:pPr>
      <w:rPr>
        <w:rFonts w:hint="default"/>
        <w:lang w:val="en-US" w:eastAsia="en-US" w:bidi="ar-SA"/>
      </w:rPr>
    </w:lvl>
    <w:lvl w:ilvl="5" w:tplc="C4EC1A6E">
      <w:numFmt w:val="bullet"/>
      <w:lvlText w:val="•"/>
      <w:lvlJc w:val="left"/>
      <w:pPr>
        <w:ind w:left="1548" w:hanging="284"/>
      </w:pPr>
      <w:rPr>
        <w:rFonts w:hint="default"/>
        <w:lang w:val="en-US" w:eastAsia="en-US" w:bidi="ar-SA"/>
      </w:rPr>
    </w:lvl>
    <w:lvl w:ilvl="6" w:tplc="4B208E54">
      <w:numFmt w:val="bullet"/>
      <w:lvlText w:val="•"/>
      <w:lvlJc w:val="left"/>
      <w:pPr>
        <w:ind w:left="1750" w:hanging="284"/>
      </w:pPr>
      <w:rPr>
        <w:rFonts w:hint="default"/>
        <w:lang w:val="en-US" w:eastAsia="en-US" w:bidi="ar-SA"/>
      </w:rPr>
    </w:lvl>
    <w:lvl w:ilvl="7" w:tplc="B0867810">
      <w:numFmt w:val="bullet"/>
      <w:lvlText w:val="•"/>
      <w:lvlJc w:val="left"/>
      <w:pPr>
        <w:ind w:left="1952" w:hanging="284"/>
      </w:pPr>
      <w:rPr>
        <w:rFonts w:hint="default"/>
        <w:lang w:val="en-US" w:eastAsia="en-US" w:bidi="ar-SA"/>
      </w:rPr>
    </w:lvl>
    <w:lvl w:ilvl="8" w:tplc="590A5CDA">
      <w:numFmt w:val="bullet"/>
      <w:lvlText w:val="•"/>
      <w:lvlJc w:val="left"/>
      <w:pPr>
        <w:ind w:left="2154" w:hanging="284"/>
      </w:pPr>
      <w:rPr>
        <w:rFonts w:hint="default"/>
        <w:lang w:val="en-US" w:eastAsia="en-US" w:bidi="ar-SA"/>
      </w:rPr>
    </w:lvl>
  </w:abstractNum>
  <w:abstractNum w:abstractNumId="239" w15:restartNumberingAfterBreak="0">
    <w:nsid w:val="75731F49"/>
    <w:multiLevelType w:val="hybridMultilevel"/>
    <w:tmpl w:val="DB029556"/>
    <w:lvl w:ilvl="0" w:tplc="AD3A0AF6">
      <w:start w:val="3"/>
      <w:numFmt w:val="lowerLetter"/>
      <w:lvlText w:val="%1."/>
      <w:lvlJc w:val="left"/>
      <w:pPr>
        <w:ind w:left="394" w:hanging="327"/>
      </w:pPr>
      <w:rPr>
        <w:rFonts w:ascii="Calibri" w:eastAsia="Calibri" w:hAnsi="Calibri" w:cs="Calibri" w:hint="default"/>
        <w:b w:val="0"/>
        <w:bCs w:val="0"/>
        <w:i w:val="0"/>
        <w:iCs w:val="0"/>
        <w:spacing w:val="-3"/>
        <w:w w:val="100"/>
        <w:sz w:val="22"/>
        <w:szCs w:val="22"/>
        <w:lang w:val="en-US" w:eastAsia="en-US" w:bidi="ar-SA"/>
      </w:rPr>
    </w:lvl>
    <w:lvl w:ilvl="1" w:tplc="E8CED9F6">
      <w:start w:val="1"/>
      <w:numFmt w:val="lowerRoman"/>
      <w:lvlText w:val="%2."/>
      <w:lvlJc w:val="left"/>
      <w:pPr>
        <w:ind w:left="715" w:hanging="250"/>
      </w:pPr>
      <w:rPr>
        <w:rFonts w:ascii="Calibri" w:eastAsia="Calibri" w:hAnsi="Calibri" w:cs="Calibri" w:hint="default"/>
        <w:b w:val="0"/>
        <w:bCs w:val="0"/>
        <w:i w:val="0"/>
        <w:iCs w:val="0"/>
        <w:spacing w:val="0"/>
        <w:w w:val="100"/>
        <w:sz w:val="22"/>
        <w:szCs w:val="22"/>
        <w:lang w:val="en-US" w:eastAsia="en-US" w:bidi="ar-SA"/>
      </w:rPr>
    </w:lvl>
    <w:lvl w:ilvl="2" w:tplc="5E3C9254">
      <w:start w:val="1"/>
      <w:numFmt w:val="upperLetter"/>
      <w:lvlText w:val="%3."/>
      <w:lvlJc w:val="left"/>
      <w:pPr>
        <w:ind w:left="1109" w:hanging="341"/>
      </w:pPr>
      <w:rPr>
        <w:rFonts w:ascii="Calibri" w:eastAsia="Calibri" w:hAnsi="Calibri" w:cs="Calibri" w:hint="default"/>
        <w:b w:val="0"/>
        <w:bCs w:val="0"/>
        <w:i w:val="0"/>
        <w:iCs w:val="0"/>
        <w:spacing w:val="0"/>
        <w:w w:val="100"/>
        <w:sz w:val="22"/>
        <w:szCs w:val="22"/>
        <w:lang w:val="en-US" w:eastAsia="en-US" w:bidi="ar-SA"/>
      </w:rPr>
    </w:lvl>
    <w:lvl w:ilvl="3" w:tplc="0B946742">
      <w:numFmt w:val="bullet"/>
      <w:lvlText w:val="•"/>
      <w:lvlJc w:val="left"/>
      <w:pPr>
        <w:ind w:left="1295" w:hanging="341"/>
      </w:pPr>
      <w:rPr>
        <w:rFonts w:hint="default"/>
        <w:lang w:val="en-US" w:eastAsia="en-US" w:bidi="ar-SA"/>
      </w:rPr>
    </w:lvl>
    <w:lvl w:ilvl="4" w:tplc="DAC074E8">
      <w:numFmt w:val="bullet"/>
      <w:lvlText w:val="•"/>
      <w:lvlJc w:val="left"/>
      <w:pPr>
        <w:ind w:left="1491" w:hanging="341"/>
      </w:pPr>
      <w:rPr>
        <w:rFonts w:hint="default"/>
        <w:lang w:val="en-US" w:eastAsia="en-US" w:bidi="ar-SA"/>
      </w:rPr>
    </w:lvl>
    <w:lvl w:ilvl="5" w:tplc="4E50B7C4">
      <w:numFmt w:val="bullet"/>
      <w:lvlText w:val="•"/>
      <w:lvlJc w:val="left"/>
      <w:pPr>
        <w:ind w:left="1686" w:hanging="341"/>
      </w:pPr>
      <w:rPr>
        <w:rFonts w:hint="default"/>
        <w:lang w:val="en-US" w:eastAsia="en-US" w:bidi="ar-SA"/>
      </w:rPr>
    </w:lvl>
    <w:lvl w:ilvl="6" w:tplc="6366DA62">
      <w:numFmt w:val="bullet"/>
      <w:lvlText w:val="•"/>
      <w:lvlJc w:val="left"/>
      <w:pPr>
        <w:ind w:left="1882" w:hanging="341"/>
      </w:pPr>
      <w:rPr>
        <w:rFonts w:hint="default"/>
        <w:lang w:val="en-US" w:eastAsia="en-US" w:bidi="ar-SA"/>
      </w:rPr>
    </w:lvl>
    <w:lvl w:ilvl="7" w:tplc="5E6E2CAC">
      <w:numFmt w:val="bullet"/>
      <w:lvlText w:val="•"/>
      <w:lvlJc w:val="left"/>
      <w:pPr>
        <w:ind w:left="2078" w:hanging="341"/>
      </w:pPr>
      <w:rPr>
        <w:rFonts w:hint="default"/>
        <w:lang w:val="en-US" w:eastAsia="en-US" w:bidi="ar-SA"/>
      </w:rPr>
    </w:lvl>
    <w:lvl w:ilvl="8" w:tplc="0DA0F1AE">
      <w:numFmt w:val="bullet"/>
      <w:lvlText w:val="•"/>
      <w:lvlJc w:val="left"/>
      <w:pPr>
        <w:ind w:left="2273" w:hanging="341"/>
      </w:pPr>
      <w:rPr>
        <w:rFonts w:hint="default"/>
        <w:lang w:val="en-US" w:eastAsia="en-US" w:bidi="ar-SA"/>
      </w:rPr>
    </w:lvl>
  </w:abstractNum>
  <w:abstractNum w:abstractNumId="240" w15:restartNumberingAfterBreak="0">
    <w:nsid w:val="75FB0034"/>
    <w:multiLevelType w:val="hybridMultilevel"/>
    <w:tmpl w:val="F20A08FA"/>
    <w:lvl w:ilvl="0" w:tplc="BA10A6C8">
      <w:start w:val="1"/>
      <w:numFmt w:val="lowerRoman"/>
      <w:lvlText w:val="%1."/>
      <w:lvlJc w:val="left"/>
      <w:pPr>
        <w:ind w:left="852" w:hanging="284"/>
      </w:pPr>
      <w:rPr>
        <w:rFonts w:ascii="Calibri" w:eastAsia="Calibri" w:hAnsi="Calibri" w:cs="Calibri" w:hint="default"/>
        <w:b w:val="0"/>
        <w:bCs w:val="0"/>
        <w:i w:val="0"/>
        <w:iCs w:val="0"/>
        <w:spacing w:val="0"/>
        <w:w w:val="100"/>
        <w:sz w:val="22"/>
        <w:szCs w:val="22"/>
        <w:lang w:val="en-US" w:eastAsia="en-US" w:bidi="ar-SA"/>
      </w:rPr>
    </w:lvl>
    <w:lvl w:ilvl="1" w:tplc="DD94F4B0">
      <w:numFmt w:val="bullet"/>
      <w:lvlText w:val="•"/>
      <w:lvlJc w:val="left"/>
      <w:pPr>
        <w:ind w:left="1340" w:hanging="284"/>
      </w:pPr>
      <w:rPr>
        <w:rFonts w:hint="default"/>
        <w:lang w:val="en-US" w:eastAsia="en-US" w:bidi="ar-SA"/>
      </w:rPr>
    </w:lvl>
    <w:lvl w:ilvl="2" w:tplc="98F22746">
      <w:numFmt w:val="bullet"/>
      <w:lvlText w:val="•"/>
      <w:lvlJc w:val="left"/>
      <w:pPr>
        <w:ind w:left="1821" w:hanging="284"/>
      </w:pPr>
      <w:rPr>
        <w:rFonts w:hint="default"/>
        <w:lang w:val="en-US" w:eastAsia="en-US" w:bidi="ar-SA"/>
      </w:rPr>
    </w:lvl>
    <w:lvl w:ilvl="3" w:tplc="0B5AE2F4">
      <w:numFmt w:val="bullet"/>
      <w:lvlText w:val="•"/>
      <w:lvlJc w:val="left"/>
      <w:pPr>
        <w:ind w:left="2301" w:hanging="284"/>
      </w:pPr>
      <w:rPr>
        <w:rFonts w:hint="default"/>
        <w:lang w:val="en-US" w:eastAsia="en-US" w:bidi="ar-SA"/>
      </w:rPr>
    </w:lvl>
    <w:lvl w:ilvl="4" w:tplc="5B3EE76E">
      <w:numFmt w:val="bullet"/>
      <w:lvlText w:val="•"/>
      <w:lvlJc w:val="left"/>
      <w:pPr>
        <w:ind w:left="2782" w:hanging="284"/>
      </w:pPr>
      <w:rPr>
        <w:rFonts w:hint="default"/>
        <w:lang w:val="en-US" w:eastAsia="en-US" w:bidi="ar-SA"/>
      </w:rPr>
    </w:lvl>
    <w:lvl w:ilvl="5" w:tplc="E2905E3C">
      <w:numFmt w:val="bullet"/>
      <w:lvlText w:val="•"/>
      <w:lvlJc w:val="left"/>
      <w:pPr>
        <w:ind w:left="3263" w:hanging="284"/>
      </w:pPr>
      <w:rPr>
        <w:rFonts w:hint="default"/>
        <w:lang w:val="en-US" w:eastAsia="en-US" w:bidi="ar-SA"/>
      </w:rPr>
    </w:lvl>
    <w:lvl w:ilvl="6" w:tplc="A9F6BAFC">
      <w:numFmt w:val="bullet"/>
      <w:lvlText w:val="•"/>
      <w:lvlJc w:val="left"/>
      <w:pPr>
        <w:ind w:left="3743" w:hanging="284"/>
      </w:pPr>
      <w:rPr>
        <w:rFonts w:hint="default"/>
        <w:lang w:val="en-US" w:eastAsia="en-US" w:bidi="ar-SA"/>
      </w:rPr>
    </w:lvl>
    <w:lvl w:ilvl="7" w:tplc="E14CB1C4">
      <w:numFmt w:val="bullet"/>
      <w:lvlText w:val="•"/>
      <w:lvlJc w:val="left"/>
      <w:pPr>
        <w:ind w:left="4224" w:hanging="284"/>
      </w:pPr>
      <w:rPr>
        <w:rFonts w:hint="default"/>
        <w:lang w:val="en-US" w:eastAsia="en-US" w:bidi="ar-SA"/>
      </w:rPr>
    </w:lvl>
    <w:lvl w:ilvl="8" w:tplc="4080C2C8">
      <w:numFmt w:val="bullet"/>
      <w:lvlText w:val="•"/>
      <w:lvlJc w:val="left"/>
      <w:pPr>
        <w:ind w:left="4704" w:hanging="284"/>
      </w:pPr>
      <w:rPr>
        <w:rFonts w:hint="default"/>
        <w:lang w:val="en-US" w:eastAsia="en-US" w:bidi="ar-SA"/>
      </w:rPr>
    </w:lvl>
  </w:abstractNum>
  <w:abstractNum w:abstractNumId="241" w15:restartNumberingAfterBreak="0">
    <w:nsid w:val="768639C0"/>
    <w:multiLevelType w:val="hybridMultilevel"/>
    <w:tmpl w:val="4F04D508"/>
    <w:lvl w:ilvl="0" w:tplc="55AE64DE">
      <w:start w:val="1"/>
      <w:numFmt w:val="decimal"/>
      <w:lvlText w:val="%1."/>
      <w:lvlJc w:val="left"/>
      <w:pPr>
        <w:ind w:left="544" w:hanging="428"/>
      </w:pPr>
      <w:rPr>
        <w:rFonts w:ascii="Calibri" w:eastAsia="Calibri" w:hAnsi="Calibri" w:cs="Calibri" w:hint="default"/>
        <w:b w:val="0"/>
        <w:bCs w:val="0"/>
        <w:i w:val="0"/>
        <w:iCs w:val="0"/>
        <w:spacing w:val="-2"/>
        <w:w w:val="100"/>
        <w:sz w:val="22"/>
        <w:szCs w:val="22"/>
        <w:lang w:val="en-US" w:eastAsia="en-US" w:bidi="ar-SA"/>
      </w:rPr>
    </w:lvl>
    <w:lvl w:ilvl="1" w:tplc="048E13A4">
      <w:numFmt w:val="bullet"/>
      <w:lvlText w:val="•"/>
      <w:lvlJc w:val="left"/>
      <w:pPr>
        <w:ind w:left="1489" w:hanging="428"/>
      </w:pPr>
      <w:rPr>
        <w:rFonts w:hint="default"/>
        <w:lang w:val="en-US" w:eastAsia="en-US" w:bidi="ar-SA"/>
      </w:rPr>
    </w:lvl>
    <w:lvl w:ilvl="2" w:tplc="D0D864E8">
      <w:numFmt w:val="bullet"/>
      <w:lvlText w:val="•"/>
      <w:lvlJc w:val="left"/>
      <w:pPr>
        <w:ind w:left="2439" w:hanging="428"/>
      </w:pPr>
      <w:rPr>
        <w:rFonts w:hint="default"/>
        <w:lang w:val="en-US" w:eastAsia="en-US" w:bidi="ar-SA"/>
      </w:rPr>
    </w:lvl>
    <w:lvl w:ilvl="3" w:tplc="7B143E9E">
      <w:numFmt w:val="bullet"/>
      <w:lvlText w:val="•"/>
      <w:lvlJc w:val="left"/>
      <w:pPr>
        <w:ind w:left="3389" w:hanging="428"/>
      </w:pPr>
      <w:rPr>
        <w:rFonts w:hint="default"/>
        <w:lang w:val="en-US" w:eastAsia="en-US" w:bidi="ar-SA"/>
      </w:rPr>
    </w:lvl>
    <w:lvl w:ilvl="4" w:tplc="A5FA01FE">
      <w:numFmt w:val="bullet"/>
      <w:lvlText w:val="•"/>
      <w:lvlJc w:val="left"/>
      <w:pPr>
        <w:ind w:left="4339" w:hanging="428"/>
      </w:pPr>
      <w:rPr>
        <w:rFonts w:hint="default"/>
        <w:lang w:val="en-US" w:eastAsia="en-US" w:bidi="ar-SA"/>
      </w:rPr>
    </w:lvl>
    <w:lvl w:ilvl="5" w:tplc="E146DF7C">
      <w:numFmt w:val="bullet"/>
      <w:lvlText w:val="•"/>
      <w:lvlJc w:val="left"/>
      <w:pPr>
        <w:ind w:left="5289" w:hanging="428"/>
      </w:pPr>
      <w:rPr>
        <w:rFonts w:hint="default"/>
        <w:lang w:val="en-US" w:eastAsia="en-US" w:bidi="ar-SA"/>
      </w:rPr>
    </w:lvl>
    <w:lvl w:ilvl="6" w:tplc="28C099AE">
      <w:numFmt w:val="bullet"/>
      <w:lvlText w:val="•"/>
      <w:lvlJc w:val="left"/>
      <w:pPr>
        <w:ind w:left="6239" w:hanging="428"/>
      </w:pPr>
      <w:rPr>
        <w:rFonts w:hint="default"/>
        <w:lang w:val="en-US" w:eastAsia="en-US" w:bidi="ar-SA"/>
      </w:rPr>
    </w:lvl>
    <w:lvl w:ilvl="7" w:tplc="3E8AB844">
      <w:numFmt w:val="bullet"/>
      <w:lvlText w:val="•"/>
      <w:lvlJc w:val="left"/>
      <w:pPr>
        <w:ind w:left="7189" w:hanging="428"/>
      </w:pPr>
      <w:rPr>
        <w:rFonts w:hint="default"/>
        <w:lang w:val="en-US" w:eastAsia="en-US" w:bidi="ar-SA"/>
      </w:rPr>
    </w:lvl>
    <w:lvl w:ilvl="8" w:tplc="AA109448">
      <w:numFmt w:val="bullet"/>
      <w:lvlText w:val="•"/>
      <w:lvlJc w:val="left"/>
      <w:pPr>
        <w:ind w:left="8139" w:hanging="428"/>
      </w:pPr>
      <w:rPr>
        <w:rFonts w:hint="default"/>
        <w:lang w:val="en-US" w:eastAsia="en-US" w:bidi="ar-SA"/>
      </w:rPr>
    </w:lvl>
  </w:abstractNum>
  <w:abstractNum w:abstractNumId="242" w15:restartNumberingAfterBreak="0">
    <w:nsid w:val="768F0C6B"/>
    <w:multiLevelType w:val="hybridMultilevel"/>
    <w:tmpl w:val="180CE18A"/>
    <w:lvl w:ilvl="0" w:tplc="2F2C238C">
      <w:start w:val="1"/>
      <w:numFmt w:val="lowerRoman"/>
      <w:lvlText w:val="%1."/>
      <w:lvlJc w:val="left"/>
      <w:pPr>
        <w:ind w:left="973" w:hanging="456"/>
      </w:pPr>
      <w:rPr>
        <w:rFonts w:ascii="Calibri" w:eastAsia="Calibri" w:hAnsi="Calibri" w:cs="Calibri" w:hint="default"/>
        <w:b w:val="0"/>
        <w:bCs w:val="0"/>
        <w:i w:val="0"/>
        <w:iCs w:val="0"/>
        <w:spacing w:val="0"/>
        <w:w w:val="100"/>
        <w:sz w:val="22"/>
        <w:szCs w:val="22"/>
        <w:lang w:val="en-US" w:eastAsia="en-US" w:bidi="ar-SA"/>
      </w:rPr>
    </w:lvl>
    <w:lvl w:ilvl="1" w:tplc="F9FE3B1C">
      <w:start w:val="1"/>
      <w:numFmt w:val="upperLetter"/>
      <w:lvlText w:val="%2."/>
      <w:lvlJc w:val="left"/>
      <w:pPr>
        <w:ind w:left="1395" w:hanging="361"/>
      </w:pPr>
      <w:rPr>
        <w:rFonts w:hint="default"/>
        <w:spacing w:val="0"/>
        <w:w w:val="100"/>
        <w:lang w:val="en-US" w:eastAsia="en-US" w:bidi="ar-SA"/>
      </w:rPr>
    </w:lvl>
    <w:lvl w:ilvl="2" w:tplc="EBC45E12">
      <w:numFmt w:val="bullet"/>
      <w:lvlText w:val="•"/>
      <w:lvlJc w:val="left"/>
      <w:pPr>
        <w:ind w:left="1852" w:hanging="361"/>
      </w:pPr>
      <w:rPr>
        <w:rFonts w:hint="default"/>
        <w:lang w:val="en-US" w:eastAsia="en-US" w:bidi="ar-SA"/>
      </w:rPr>
    </w:lvl>
    <w:lvl w:ilvl="3" w:tplc="442CE2AA">
      <w:numFmt w:val="bullet"/>
      <w:lvlText w:val="•"/>
      <w:lvlJc w:val="left"/>
      <w:pPr>
        <w:ind w:left="2305" w:hanging="361"/>
      </w:pPr>
      <w:rPr>
        <w:rFonts w:hint="default"/>
        <w:lang w:val="en-US" w:eastAsia="en-US" w:bidi="ar-SA"/>
      </w:rPr>
    </w:lvl>
    <w:lvl w:ilvl="4" w:tplc="36D27540">
      <w:numFmt w:val="bullet"/>
      <w:lvlText w:val="•"/>
      <w:lvlJc w:val="left"/>
      <w:pPr>
        <w:ind w:left="2758" w:hanging="361"/>
      </w:pPr>
      <w:rPr>
        <w:rFonts w:hint="default"/>
        <w:lang w:val="en-US" w:eastAsia="en-US" w:bidi="ar-SA"/>
      </w:rPr>
    </w:lvl>
    <w:lvl w:ilvl="5" w:tplc="73BC54D8">
      <w:numFmt w:val="bullet"/>
      <w:lvlText w:val="•"/>
      <w:lvlJc w:val="left"/>
      <w:pPr>
        <w:ind w:left="3210" w:hanging="361"/>
      </w:pPr>
      <w:rPr>
        <w:rFonts w:hint="default"/>
        <w:lang w:val="en-US" w:eastAsia="en-US" w:bidi="ar-SA"/>
      </w:rPr>
    </w:lvl>
    <w:lvl w:ilvl="6" w:tplc="6EB6B86A">
      <w:numFmt w:val="bullet"/>
      <w:lvlText w:val="•"/>
      <w:lvlJc w:val="left"/>
      <w:pPr>
        <w:ind w:left="3663" w:hanging="361"/>
      </w:pPr>
      <w:rPr>
        <w:rFonts w:hint="default"/>
        <w:lang w:val="en-US" w:eastAsia="en-US" w:bidi="ar-SA"/>
      </w:rPr>
    </w:lvl>
    <w:lvl w:ilvl="7" w:tplc="56FA10AC">
      <w:numFmt w:val="bullet"/>
      <w:lvlText w:val="•"/>
      <w:lvlJc w:val="left"/>
      <w:pPr>
        <w:ind w:left="4116" w:hanging="361"/>
      </w:pPr>
      <w:rPr>
        <w:rFonts w:hint="default"/>
        <w:lang w:val="en-US" w:eastAsia="en-US" w:bidi="ar-SA"/>
      </w:rPr>
    </w:lvl>
    <w:lvl w:ilvl="8" w:tplc="135067D4">
      <w:numFmt w:val="bullet"/>
      <w:lvlText w:val="•"/>
      <w:lvlJc w:val="left"/>
      <w:pPr>
        <w:ind w:left="4568" w:hanging="361"/>
      </w:pPr>
      <w:rPr>
        <w:rFonts w:hint="default"/>
        <w:lang w:val="en-US" w:eastAsia="en-US" w:bidi="ar-SA"/>
      </w:rPr>
    </w:lvl>
  </w:abstractNum>
  <w:abstractNum w:abstractNumId="243" w15:restartNumberingAfterBreak="0">
    <w:nsid w:val="76A86139"/>
    <w:multiLevelType w:val="hybridMultilevel"/>
    <w:tmpl w:val="1A34B72E"/>
    <w:lvl w:ilvl="0" w:tplc="0BEEF9EA">
      <w:start w:val="1"/>
      <w:numFmt w:val="decimal"/>
      <w:lvlText w:val="%1."/>
      <w:lvlJc w:val="left"/>
      <w:pPr>
        <w:ind w:left="544" w:hanging="428"/>
      </w:pPr>
      <w:rPr>
        <w:rFonts w:ascii="Calibri" w:eastAsia="Calibri" w:hAnsi="Calibri" w:cs="Calibri" w:hint="default"/>
        <w:b w:val="0"/>
        <w:bCs w:val="0"/>
        <w:i w:val="0"/>
        <w:iCs w:val="0"/>
        <w:spacing w:val="-2"/>
        <w:w w:val="100"/>
        <w:sz w:val="22"/>
        <w:szCs w:val="22"/>
        <w:lang w:val="en-US" w:eastAsia="en-US" w:bidi="ar-SA"/>
      </w:rPr>
    </w:lvl>
    <w:lvl w:ilvl="1" w:tplc="3E48AEB6">
      <w:numFmt w:val="bullet"/>
      <w:lvlText w:val="•"/>
      <w:lvlJc w:val="left"/>
      <w:pPr>
        <w:ind w:left="1489" w:hanging="428"/>
      </w:pPr>
      <w:rPr>
        <w:rFonts w:hint="default"/>
        <w:lang w:val="en-US" w:eastAsia="en-US" w:bidi="ar-SA"/>
      </w:rPr>
    </w:lvl>
    <w:lvl w:ilvl="2" w:tplc="F8BA7FFC">
      <w:numFmt w:val="bullet"/>
      <w:lvlText w:val="•"/>
      <w:lvlJc w:val="left"/>
      <w:pPr>
        <w:ind w:left="2439" w:hanging="428"/>
      </w:pPr>
      <w:rPr>
        <w:rFonts w:hint="default"/>
        <w:lang w:val="en-US" w:eastAsia="en-US" w:bidi="ar-SA"/>
      </w:rPr>
    </w:lvl>
    <w:lvl w:ilvl="3" w:tplc="4530A7AE">
      <w:numFmt w:val="bullet"/>
      <w:lvlText w:val="•"/>
      <w:lvlJc w:val="left"/>
      <w:pPr>
        <w:ind w:left="3389" w:hanging="428"/>
      </w:pPr>
      <w:rPr>
        <w:rFonts w:hint="default"/>
        <w:lang w:val="en-US" w:eastAsia="en-US" w:bidi="ar-SA"/>
      </w:rPr>
    </w:lvl>
    <w:lvl w:ilvl="4" w:tplc="367EE364">
      <w:numFmt w:val="bullet"/>
      <w:lvlText w:val="•"/>
      <w:lvlJc w:val="left"/>
      <w:pPr>
        <w:ind w:left="4339" w:hanging="428"/>
      </w:pPr>
      <w:rPr>
        <w:rFonts w:hint="default"/>
        <w:lang w:val="en-US" w:eastAsia="en-US" w:bidi="ar-SA"/>
      </w:rPr>
    </w:lvl>
    <w:lvl w:ilvl="5" w:tplc="F0F8EE88">
      <w:numFmt w:val="bullet"/>
      <w:lvlText w:val="•"/>
      <w:lvlJc w:val="left"/>
      <w:pPr>
        <w:ind w:left="5289" w:hanging="428"/>
      </w:pPr>
      <w:rPr>
        <w:rFonts w:hint="default"/>
        <w:lang w:val="en-US" w:eastAsia="en-US" w:bidi="ar-SA"/>
      </w:rPr>
    </w:lvl>
    <w:lvl w:ilvl="6" w:tplc="848EC198">
      <w:numFmt w:val="bullet"/>
      <w:lvlText w:val="•"/>
      <w:lvlJc w:val="left"/>
      <w:pPr>
        <w:ind w:left="6239" w:hanging="428"/>
      </w:pPr>
      <w:rPr>
        <w:rFonts w:hint="default"/>
        <w:lang w:val="en-US" w:eastAsia="en-US" w:bidi="ar-SA"/>
      </w:rPr>
    </w:lvl>
    <w:lvl w:ilvl="7" w:tplc="6EA05EB4">
      <w:numFmt w:val="bullet"/>
      <w:lvlText w:val="•"/>
      <w:lvlJc w:val="left"/>
      <w:pPr>
        <w:ind w:left="7189" w:hanging="428"/>
      </w:pPr>
      <w:rPr>
        <w:rFonts w:hint="default"/>
        <w:lang w:val="en-US" w:eastAsia="en-US" w:bidi="ar-SA"/>
      </w:rPr>
    </w:lvl>
    <w:lvl w:ilvl="8" w:tplc="B5867D80">
      <w:numFmt w:val="bullet"/>
      <w:lvlText w:val="•"/>
      <w:lvlJc w:val="left"/>
      <w:pPr>
        <w:ind w:left="8139" w:hanging="428"/>
      </w:pPr>
      <w:rPr>
        <w:rFonts w:hint="default"/>
        <w:lang w:val="en-US" w:eastAsia="en-US" w:bidi="ar-SA"/>
      </w:rPr>
    </w:lvl>
  </w:abstractNum>
  <w:abstractNum w:abstractNumId="244" w15:restartNumberingAfterBreak="0">
    <w:nsid w:val="76CE12C5"/>
    <w:multiLevelType w:val="hybridMultilevel"/>
    <w:tmpl w:val="8EF03926"/>
    <w:lvl w:ilvl="0" w:tplc="D736E074">
      <w:start w:val="1"/>
      <w:numFmt w:val="lowerLetter"/>
      <w:lvlText w:val="%1."/>
      <w:lvlJc w:val="left"/>
      <w:pPr>
        <w:ind w:left="544" w:hanging="428"/>
      </w:pPr>
      <w:rPr>
        <w:rFonts w:ascii="Calibri" w:eastAsia="Calibri" w:hAnsi="Calibri" w:cs="Calibri" w:hint="default"/>
        <w:b w:val="0"/>
        <w:bCs w:val="0"/>
        <w:i w:val="0"/>
        <w:iCs w:val="0"/>
        <w:spacing w:val="-1"/>
        <w:w w:val="100"/>
        <w:sz w:val="22"/>
        <w:szCs w:val="22"/>
        <w:lang w:val="en-US" w:eastAsia="en-US" w:bidi="ar-SA"/>
      </w:rPr>
    </w:lvl>
    <w:lvl w:ilvl="1" w:tplc="7066635E">
      <w:start w:val="1"/>
      <w:numFmt w:val="lowerRoman"/>
      <w:lvlText w:val="%2."/>
      <w:lvlJc w:val="left"/>
      <w:pPr>
        <w:ind w:left="966" w:hanging="423"/>
      </w:pPr>
      <w:rPr>
        <w:rFonts w:hint="default"/>
        <w:spacing w:val="-3"/>
        <w:w w:val="100"/>
        <w:lang w:val="en-US" w:eastAsia="en-US" w:bidi="ar-SA"/>
      </w:rPr>
    </w:lvl>
    <w:lvl w:ilvl="2" w:tplc="99FCCEB2">
      <w:numFmt w:val="bullet"/>
      <w:lvlText w:val="•"/>
      <w:lvlJc w:val="left"/>
      <w:pPr>
        <w:ind w:left="1968" w:hanging="423"/>
      </w:pPr>
      <w:rPr>
        <w:rFonts w:hint="default"/>
        <w:lang w:val="en-US" w:eastAsia="en-US" w:bidi="ar-SA"/>
      </w:rPr>
    </w:lvl>
    <w:lvl w:ilvl="3" w:tplc="42A05492">
      <w:numFmt w:val="bullet"/>
      <w:lvlText w:val="•"/>
      <w:lvlJc w:val="left"/>
      <w:pPr>
        <w:ind w:left="2977" w:hanging="423"/>
      </w:pPr>
      <w:rPr>
        <w:rFonts w:hint="default"/>
        <w:lang w:val="en-US" w:eastAsia="en-US" w:bidi="ar-SA"/>
      </w:rPr>
    </w:lvl>
    <w:lvl w:ilvl="4" w:tplc="F134F05A">
      <w:numFmt w:val="bullet"/>
      <w:lvlText w:val="•"/>
      <w:lvlJc w:val="left"/>
      <w:pPr>
        <w:ind w:left="3986" w:hanging="423"/>
      </w:pPr>
      <w:rPr>
        <w:rFonts w:hint="default"/>
        <w:lang w:val="en-US" w:eastAsia="en-US" w:bidi="ar-SA"/>
      </w:rPr>
    </w:lvl>
    <w:lvl w:ilvl="5" w:tplc="2C80A77E">
      <w:numFmt w:val="bullet"/>
      <w:lvlText w:val="•"/>
      <w:lvlJc w:val="left"/>
      <w:pPr>
        <w:ind w:left="4995" w:hanging="423"/>
      </w:pPr>
      <w:rPr>
        <w:rFonts w:hint="default"/>
        <w:lang w:val="en-US" w:eastAsia="en-US" w:bidi="ar-SA"/>
      </w:rPr>
    </w:lvl>
    <w:lvl w:ilvl="6" w:tplc="FAC2AE30">
      <w:numFmt w:val="bullet"/>
      <w:lvlText w:val="•"/>
      <w:lvlJc w:val="left"/>
      <w:pPr>
        <w:ind w:left="6004" w:hanging="423"/>
      </w:pPr>
      <w:rPr>
        <w:rFonts w:hint="default"/>
        <w:lang w:val="en-US" w:eastAsia="en-US" w:bidi="ar-SA"/>
      </w:rPr>
    </w:lvl>
    <w:lvl w:ilvl="7" w:tplc="F3AA7AD2">
      <w:numFmt w:val="bullet"/>
      <w:lvlText w:val="•"/>
      <w:lvlJc w:val="left"/>
      <w:pPr>
        <w:ind w:left="7012" w:hanging="423"/>
      </w:pPr>
      <w:rPr>
        <w:rFonts w:hint="default"/>
        <w:lang w:val="en-US" w:eastAsia="en-US" w:bidi="ar-SA"/>
      </w:rPr>
    </w:lvl>
    <w:lvl w:ilvl="8" w:tplc="3B9C354A">
      <w:numFmt w:val="bullet"/>
      <w:lvlText w:val="•"/>
      <w:lvlJc w:val="left"/>
      <w:pPr>
        <w:ind w:left="8021" w:hanging="423"/>
      </w:pPr>
      <w:rPr>
        <w:rFonts w:hint="default"/>
        <w:lang w:val="en-US" w:eastAsia="en-US" w:bidi="ar-SA"/>
      </w:rPr>
    </w:lvl>
  </w:abstractNum>
  <w:abstractNum w:abstractNumId="245" w15:restartNumberingAfterBreak="0">
    <w:nsid w:val="780413F4"/>
    <w:multiLevelType w:val="hybridMultilevel"/>
    <w:tmpl w:val="7CE85054"/>
    <w:lvl w:ilvl="0" w:tplc="0C7A09A4">
      <w:start w:val="1"/>
      <w:numFmt w:val="lowerLetter"/>
      <w:lvlText w:val="%1."/>
      <w:lvlJc w:val="left"/>
      <w:pPr>
        <w:ind w:left="418" w:hanging="360"/>
      </w:pPr>
      <w:rPr>
        <w:rFonts w:ascii="Calibri" w:eastAsia="Calibri" w:hAnsi="Calibri" w:cs="Calibri" w:hint="default"/>
        <w:b w:val="0"/>
        <w:bCs w:val="0"/>
        <w:i w:val="0"/>
        <w:iCs w:val="0"/>
        <w:spacing w:val="-1"/>
        <w:w w:val="100"/>
        <w:sz w:val="22"/>
        <w:szCs w:val="22"/>
        <w:lang w:val="en-US" w:eastAsia="en-US" w:bidi="ar-SA"/>
      </w:rPr>
    </w:lvl>
    <w:lvl w:ilvl="1" w:tplc="5024D92C">
      <w:numFmt w:val="bullet"/>
      <w:lvlText w:val="•"/>
      <w:lvlJc w:val="left"/>
      <w:pPr>
        <w:ind w:left="618" w:hanging="360"/>
      </w:pPr>
      <w:rPr>
        <w:rFonts w:hint="default"/>
        <w:lang w:val="en-US" w:eastAsia="en-US" w:bidi="ar-SA"/>
      </w:rPr>
    </w:lvl>
    <w:lvl w:ilvl="2" w:tplc="ECFE59E4">
      <w:numFmt w:val="bullet"/>
      <w:lvlText w:val="•"/>
      <w:lvlJc w:val="left"/>
      <w:pPr>
        <w:ind w:left="817" w:hanging="360"/>
      </w:pPr>
      <w:rPr>
        <w:rFonts w:hint="default"/>
        <w:lang w:val="en-US" w:eastAsia="en-US" w:bidi="ar-SA"/>
      </w:rPr>
    </w:lvl>
    <w:lvl w:ilvl="3" w:tplc="01043244">
      <w:numFmt w:val="bullet"/>
      <w:lvlText w:val="•"/>
      <w:lvlJc w:val="left"/>
      <w:pPr>
        <w:ind w:left="1015" w:hanging="360"/>
      </w:pPr>
      <w:rPr>
        <w:rFonts w:hint="default"/>
        <w:lang w:val="en-US" w:eastAsia="en-US" w:bidi="ar-SA"/>
      </w:rPr>
    </w:lvl>
    <w:lvl w:ilvl="4" w:tplc="EC58A67A">
      <w:numFmt w:val="bullet"/>
      <w:lvlText w:val="•"/>
      <w:lvlJc w:val="left"/>
      <w:pPr>
        <w:ind w:left="1214" w:hanging="360"/>
      </w:pPr>
      <w:rPr>
        <w:rFonts w:hint="default"/>
        <w:lang w:val="en-US" w:eastAsia="en-US" w:bidi="ar-SA"/>
      </w:rPr>
    </w:lvl>
    <w:lvl w:ilvl="5" w:tplc="27E00B60">
      <w:numFmt w:val="bullet"/>
      <w:lvlText w:val="•"/>
      <w:lvlJc w:val="left"/>
      <w:pPr>
        <w:ind w:left="1412" w:hanging="360"/>
      </w:pPr>
      <w:rPr>
        <w:rFonts w:hint="default"/>
        <w:lang w:val="en-US" w:eastAsia="en-US" w:bidi="ar-SA"/>
      </w:rPr>
    </w:lvl>
    <w:lvl w:ilvl="6" w:tplc="D576AE1E">
      <w:numFmt w:val="bullet"/>
      <w:lvlText w:val="•"/>
      <w:lvlJc w:val="left"/>
      <w:pPr>
        <w:ind w:left="1611" w:hanging="360"/>
      </w:pPr>
      <w:rPr>
        <w:rFonts w:hint="default"/>
        <w:lang w:val="en-US" w:eastAsia="en-US" w:bidi="ar-SA"/>
      </w:rPr>
    </w:lvl>
    <w:lvl w:ilvl="7" w:tplc="1FB0171A">
      <w:numFmt w:val="bullet"/>
      <w:lvlText w:val="•"/>
      <w:lvlJc w:val="left"/>
      <w:pPr>
        <w:ind w:left="1809" w:hanging="360"/>
      </w:pPr>
      <w:rPr>
        <w:rFonts w:hint="default"/>
        <w:lang w:val="en-US" w:eastAsia="en-US" w:bidi="ar-SA"/>
      </w:rPr>
    </w:lvl>
    <w:lvl w:ilvl="8" w:tplc="B81469F2">
      <w:numFmt w:val="bullet"/>
      <w:lvlText w:val="•"/>
      <w:lvlJc w:val="left"/>
      <w:pPr>
        <w:ind w:left="2008" w:hanging="360"/>
      </w:pPr>
      <w:rPr>
        <w:rFonts w:hint="default"/>
        <w:lang w:val="en-US" w:eastAsia="en-US" w:bidi="ar-SA"/>
      </w:rPr>
    </w:lvl>
  </w:abstractNum>
  <w:abstractNum w:abstractNumId="246" w15:restartNumberingAfterBreak="0">
    <w:nsid w:val="78FF0F76"/>
    <w:multiLevelType w:val="hybridMultilevel"/>
    <w:tmpl w:val="84F4F360"/>
    <w:lvl w:ilvl="0" w:tplc="52DA0490">
      <w:start w:val="1"/>
      <w:numFmt w:val="lowerLetter"/>
      <w:lvlText w:val="%1."/>
      <w:lvlJc w:val="left"/>
      <w:pPr>
        <w:ind w:left="441" w:hanging="312"/>
      </w:pPr>
      <w:rPr>
        <w:rFonts w:ascii="Calibri" w:eastAsia="Calibri" w:hAnsi="Calibri" w:cs="Calibri" w:hint="default"/>
        <w:b/>
        <w:bCs/>
        <w:i w:val="0"/>
        <w:iCs w:val="0"/>
        <w:spacing w:val="0"/>
        <w:w w:val="88"/>
        <w:sz w:val="22"/>
        <w:szCs w:val="22"/>
        <w:u w:val="single" w:color="000000"/>
        <w:lang w:val="en-US" w:eastAsia="en-US" w:bidi="ar-SA"/>
      </w:rPr>
    </w:lvl>
    <w:lvl w:ilvl="1" w:tplc="6A221606">
      <w:numFmt w:val="bullet"/>
      <w:lvlText w:val="•"/>
      <w:lvlJc w:val="left"/>
      <w:pPr>
        <w:ind w:left="810" w:hanging="312"/>
      </w:pPr>
      <w:rPr>
        <w:rFonts w:hint="default"/>
        <w:lang w:val="en-US" w:eastAsia="en-US" w:bidi="ar-SA"/>
      </w:rPr>
    </w:lvl>
    <w:lvl w:ilvl="2" w:tplc="40DE0EDC">
      <w:numFmt w:val="bullet"/>
      <w:lvlText w:val="•"/>
      <w:lvlJc w:val="left"/>
      <w:pPr>
        <w:ind w:left="1181" w:hanging="312"/>
      </w:pPr>
      <w:rPr>
        <w:rFonts w:hint="default"/>
        <w:lang w:val="en-US" w:eastAsia="en-US" w:bidi="ar-SA"/>
      </w:rPr>
    </w:lvl>
    <w:lvl w:ilvl="3" w:tplc="6CAC72B8">
      <w:numFmt w:val="bullet"/>
      <w:lvlText w:val="•"/>
      <w:lvlJc w:val="left"/>
      <w:pPr>
        <w:ind w:left="1552" w:hanging="312"/>
      </w:pPr>
      <w:rPr>
        <w:rFonts w:hint="default"/>
        <w:lang w:val="en-US" w:eastAsia="en-US" w:bidi="ar-SA"/>
      </w:rPr>
    </w:lvl>
    <w:lvl w:ilvl="4" w:tplc="8F1CBDBA">
      <w:numFmt w:val="bullet"/>
      <w:lvlText w:val="•"/>
      <w:lvlJc w:val="left"/>
      <w:pPr>
        <w:ind w:left="1923" w:hanging="312"/>
      </w:pPr>
      <w:rPr>
        <w:rFonts w:hint="default"/>
        <w:lang w:val="en-US" w:eastAsia="en-US" w:bidi="ar-SA"/>
      </w:rPr>
    </w:lvl>
    <w:lvl w:ilvl="5" w:tplc="FE70CFAA">
      <w:numFmt w:val="bullet"/>
      <w:lvlText w:val="•"/>
      <w:lvlJc w:val="left"/>
      <w:pPr>
        <w:ind w:left="2294" w:hanging="312"/>
      </w:pPr>
      <w:rPr>
        <w:rFonts w:hint="default"/>
        <w:lang w:val="en-US" w:eastAsia="en-US" w:bidi="ar-SA"/>
      </w:rPr>
    </w:lvl>
    <w:lvl w:ilvl="6" w:tplc="629689A2">
      <w:numFmt w:val="bullet"/>
      <w:lvlText w:val="•"/>
      <w:lvlJc w:val="left"/>
      <w:pPr>
        <w:ind w:left="2664" w:hanging="312"/>
      </w:pPr>
      <w:rPr>
        <w:rFonts w:hint="default"/>
        <w:lang w:val="en-US" w:eastAsia="en-US" w:bidi="ar-SA"/>
      </w:rPr>
    </w:lvl>
    <w:lvl w:ilvl="7" w:tplc="AD24D5A2">
      <w:numFmt w:val="bullet"/>
      <w:lvlText w:val="•"/>
      <w:lvlJc w:val="left"/>
      <w:pPr>
        <w:ind w:left="3035" w:hanging="312"/>
      </w:pPr>
      <w:rPr>
        <w:rFonts w:hint="default"/>
        <w:lang w:val="en-US" w:eastAsia="en-US" w:bidi="ar-SA"/>
      </w:rPr>
    </w:lvl>
    <w:lvl w:ilvl="8" w:tplc="2BCEE768">
      <w:numFmt w:val="bullet"/>
      <w:lvlText w:val="•"/>
      <w:lvlJc w:val="left"/>
      <w:pPr>
        <w:ind w:left="3406" w:hanging="312"/>
      </w:pPr>
      <w:rPr>
        <w:rFonts w:hint="default"/>
        <w:lang w:val="en-US" w:eastAsia="en-US" w:bidi="ar-SA"/>
      </w:rPr>
    </w:lvl>
  </w:abstractNum>
  <w:abstractNum w:abstractNumId="247" w15:restartNumberingAfterBreak="0">
    <w:nsid w:val="795C1625"/>
    <w:multiLevelType w:val="hybridMultilevel"/>
    <w:tmpl w:val="0E2AA408"/>
    <w:lvl w:ilvl="0" w:tplc="2BC0B4B6">
      <w:start w:val="1"/>
      <w:numFmt w:val="lowerLetter"/>
      <w:lvlText w:val="%1."/>
      <w:lvlJc w:val="left"/>
      <w:pPr>
        <w:ind w:left="544" w:hanging="428"/>
      </w:pPr>
      <w:rPr>
        <w:rFonts w:ascii="Calibri" w:eastAsia="Calibri" w:hAnsi="Calibri" w:cs="Calibri" w:hint="default"/>
        <w:b w:val="0"/>
        <w:bCs w:val="0"/>
        <w:i w:val="0"/>
        <w:iCs w:val="0"/>
        <w:spacing w:val="-1"/>
        <w:w w:val="100"/>
        <w:sz w:val="22"/>
        <w:szCs w:val="22"/>
        <w:lang w:val="en-US" w:eastAsia="en-US" w:bidi="ar-SA"/>
      </w:rPr>
    </w:lvl>
    <w:lvl w:ilvl="1" w:tplc="4BEAB7D8">
      <w:start w:val="1"/>
      <w:numFmt w:val="lowerRoman"/>
      <w:lvlText w:val="%2."/>
      <w:lvlJc w:val="left"/>
      <w:pPr>
        <w:ind w:left="966" w:hanging="423"/>
      </w:pPr>
      <w:rPr>
        <w:rFonts w:ascii="Calibri" w:eastAsia="Calibri" w:hAnsi="Calibri" w:cs="Calibri" w:hint="default"/>
        <w:b w:val="0"/>
        <w:bCs w:val="0"/>
        <w:i w:val="0"/>
        <w:iCs w:val="0"/>
        <w:color w:val="9900FF"/>
        <w:spacing w:val="0"/>
        <w:w w:val="100"/>
        <w:sz w:val="22"/>
        <w:szCs w:val="22"/>
        <w:lang w:val="en-US" w:eastAsia="en-US" w:bidi="ar-SA"/>
      </w:rPr>
    </w:lvl>
    <w:lvl w:ilvl="2" w:tplc="B936C928">
      <w:start w:val="1"/>
      <w:numFmt w:val="upperLetter"/>
      <w:lvlText w:val="%3."/>
      <w:lvlJc w:val="left"/>
      <w:pPr>
        <w:ind w:left="1393" w:hanging="428"/>
      </w:pPr>
      <w:rPr>
        <w:rFonts w:ascii="Calibri" w:eastAsia="Calibri" w:hAnsi="Calibri" w:cs="Calibri" w:hint="default"/>
        <w:b w:val="0"/>
        <w:bCs w:val="0"/>
        <w:i w:val="0"/>
        <w:iCs w:val="0"/>
        <w:spacing w:val="0"/>
        <w:w w:val="100"/>
        <w:sz w:val="22"/>
        <w:szCs w:val="22"/>
        <w:lang w:val="en-US" w:eastAsia="en-US" w:bidi="ar-SA"/>
      </w:rPr>
    </w:lvl>
    <w:lvl w:ilvl="3" w:tplc="B8A4E92A">
      <w:numFmt w:val="bullet"/>
      <w:lvlText w:val="•"/>
      <w:lvlJc w:val="left"/>
      <w:pPr>
        <w:ind w:left="2479" w:hanging="428"/>
      </w:pPr>
      <w:rPr>
        <w:rFonts w:hint="default"/>
        <w:lang w:val="en-US" w:eastAsia="en-US" w:bidi="ar-SA"/>
      </w:rPr>
    </w:lvl>
    <w:lvl w:ilvl="4" w:tplc="B61CD4AA">
      <w:numFmt w:val="bullet"/>
      <w:lvlText w:val="•"/>
      <w:lvlJc w:val="left"/>
      <w:pPr>
        <w:ind w:left="3559" w:hanging="428"/>
      </w:pPr>
      <w:rPr>
        <w:rFonts w:hint="default"/>
        <w:lang w:val="en-US" w:eastAsia="en-US" w:bidi="ar-SA"/>
      </w:rPr>
    </w:lvl>
    <w:lvl w:ilvl="5" w:tplc="334A2914">
      <w:numFmt w:val="bullet"/>
      <w:lvlText w:val="•"/>
      <w:lvlJc w:val="left"/>
      <w:pPr>
        <w:ind w:left="4639" w:hanging="428"/>
      </w:pPr>
      <w:rPr>
        <w:rFonts w:hint="default"/>
        <w:lang w:val="en-US" w:eastAsia="en-US" w:bidi="ar-SA"/>
      </w:rPr>
    </w:lvl>
    <w:lvl w:ilvl="6" w:tplc="4978F12A">
      <w:numFmt w:val="bullet"/>
      <w:lvlText w:val="•"/>
      <w:lvlJc w:val="left"/>
      <w:pPr>
        <w:ind w:left="5719" w:hanging="428"/>
      </w:pPr>
      <w:rPr>
        <w:rFonts w:hint="default"/>
        <w:lang w:val="en-US" w:eastAsia="en-US" w:bidi="ar-SA"/>
      </w:rPr>
    </w:lvl>
    <w:lvl w:ilvl="7" w:tplc="8CB0B8C6">
      <w:numFmt w:val="bullet"/>
      <w:lvlText w:val="•"/>
      <w:lvlJc w:val="left"/>
      <w:pPr>
        <w:ind w:left="6799" w:hanging="428"/>
      </w:pPr>
      <w:rPr>
        <w:rFonts w:hint="default"/>
        <w:lang w:val="en-US" w:eastAsia="en-US" w:bidi="ar-SA"/>
      </w:rPr>
    </w:lvl>
    <w:lvl w:ilvl="8" w:tplc="F7A03CFA">
      <w:numFmt w:val="bullet"/>
      <w:lvlText w:val="•"/>
      <w:lvlJc w:val="left"/>
      <w:pPr>
        <w:ind w:left="7879" w:hanging="428"/>
      </w:pPr>
      <w:rPr>
        <w:rFonts w:hint="default"/>
        <w:lang w:val="en-US" w:eastAsia="en-US" w:bidi="ar-SA"/>
      </w:rPr>
    </w:lvl>
  </w:abstractNum>
  <w:abstractNum w:abstractNumId="248" w15:restartNumberingAfterBreak="0">
    <w:nsid w:val="79F458D6"/>
    <w:multiLevelType w:val="hybridMultilevel"/>
    <w:tmpl w:val="9F2E3A68"/>
    <w:lvl w:ilvl="0" w:tplc="F2FE7E5A">
      <w:start w:val="1"/>
      <w:numFmt w:val="upperLetter"/>
      <w:lvlText w:val="%1."/>
      <w:lvlJc w:val="left"/>
      <w:pPr>
        <w:ind w:left="1393" w:hanging="456"/>
      </w:pPr>
      <w:rPr>
        <w:rFonts w:ascii="Calibri" w:eastAsia="Calibri" w:hAnsi="Calibri" w:cs="Calibri" w:hint="default"/>
        <w:b w:val="0"/>
        <w:bCs w:val="0"/>
        <w:i w:val="0"/>
        <w:iCs w:val="0"/>
        <w:spacing w:val="0"/>
        <w:w w:val="100"/>
        <w:sz w:val="22"/>
        <w:szCs w:val="22"/>
        <w:lang w:val="en-US" w:eastAsia="en-US" w:bidi="ar-SA"/>
      </w:rPr>
    </w:lvl>
    <w:lvl w:ilvl="1" w:tplc="AFFAA68C">
      <w:numFmt w:val="bullet"/>
      <w:lvlText w:val="•"/>
      <w:lvlJc w:val="left"/>
      <w:pPr>
        <w:ind w:left="2263" w:hanging="456"/>
      </w:pPr>
      <w:rPr>
        <w:rFonts w:hint="default"/>
        <w:lang w:val="en-US" w:eastAsia="en-US" w:bidi="ar-SA"/>
      </w:rPr>
    </w:lvl>
    <w:lvl w:ilvl="2" w:tplc="F9A4C90A">
      <w:numFmt w:val="bullet"/>
      <w:lvlText w:val="•"/>
      <w:lvlJc w:val="left"/>
      <w:pPr>
        <w:ind w:left="3127" w:hanging="456"/>
      </w:pPr>
      <w:rPr>
        <w:rFonts w:hint="default"/>
        <w:lang w:val="en-US" w:eastAsia="en-US" w:bidi="ar-SA"/>
      </w:rPr>
    </w:lvl>
    <w:lvl w:ilvl="3" w:tplc="034CFBC4">
      <w:numFmt w:val="bullet"/>
      <w:lvlText w:val="•"/>
      <w:lvlJc w:val="left"/>
      <w:pPr>
        <w:ind w:left="3991" w:hanging="456"/>
      </w:pPr>
      <w:rPr>
        <w:rFonts w:hint="default"/>
        <w:lang w:val="en-US" w:eastAsia="en-US" w:bidi="ar-SA"/>
      </w:rPr>
    </w:lvl>
    <w:lvl w:ilvl="4" w:tplc="2E2A6E8C">
      <w:numFmt w:val="bullet"/>
      <w:lvlText w:val="•"/>
      <w:lvlJc w:val="left"/>
      <w:pPr>
        <w:ind w:left="4855" w:hanging="456"/>
      </w:pPr>
      <w:rPr>
        <w:rFonts w:hint="default"/>
        <w:lang w:val="en-US" w:eastAsia="en-US" w:bidi="ar-SA"/>
      </w:rPr>
    </w:lvl>
    <w:lvl w:ilvl="5" w:tplc="94AC1DB6">
      <w:numFmt w:val="bullet"/>
      <w:lvlText w:val="•"/>
      <w:lvlJc w:val="left"/>
      <w:pPr>
        <w:ind w:left="5719" w:hanging="456"/>
      </w:pPr>
      <w:rPr>
        <w:rFonts w:hint="default"/>
        <w:lang w:val="en-US" w:eastAsia="en-US" w:bidi="ar-SA"/>
      </w:rPr>
    </w:lvl>
    <w:lvl w:ilvl="6" w:tplc="2ADCC862">
      <w:numFmt w:val="bullet"/>
      <w:lvlText w:val="•"/>
      <w:lvlJc w:val="left"/>
      <w:pPr>
        <w:ind w:left="6583" w:hanging="456"/>
      </w:pPr>
      <w:rPr>
        <w:rFonts w:hint="default"/>
        <w:lang w:val="en-US" w:eastAsia="en-US" w:bidi="ar-SA"/>
      </w:rPr>
    </w:lvl>
    <w:lvl w:ilvl="7" w:tplc="0CA45F3C">
      <w:numFmt w:val="bullet"/>
      <w:lvlText w:val="•"/>
      <w:lvlJc w:val="left"/>
      <w:pPr>
        <w:ind w:left="7447" w:hanging="456"/>
      </w:pPr>
      <w:rPr>
        <w:rFonts w:hint="default"/>
        <w:lang w:val="en-US" w:eastAsia="en-US" w:bidi="ar-SA"/>
      </w:rPr>
    </w:lvl>
    <w:lvl w:ilvl="8" w:tplc="01683E4E">
      <w:numFmt w:val="bullet"/>
      <w:lvlText w:val="•"/>
      <w:lvlJc w:val="left"/>
      <w:pPr>
        <w:ind w:left="8311" w:hanging="456"/>
      </w:pPr>
      <w:rPr>
        <w:rFonts w:hint="default"/>
        <w:lang w:val="en-US" w:eastAsia="en-US" w:bidi="ar-SA"/>
      </w:rPr>
    </w:lvl>
  </w:abstractNum>
  <w:abstractNum w:abstractNumId="249" w15:restartNumberingAfterBreak="0">
    <w:nsid w:val="7A1423E1"/>
    <w:multiLevelType w:val="hybridMultilevel"/>
    <w:tmpl w:val="38B4AB96"/>
    <w:lvl w:ilvl="0" w:tplc="4BF45982">
      <w:start w:val="1"/>
      <w:numFmt w:val="lowerLetter"/>
      <w:lvlText w:val="%1."/>
      <w:lvlJc w:val="left"/>
      <w:pPr>
        <w:ind w:left="405" w:hanging="360"/>
      </w:pPr>
      <w:rPr>
        <w:rFonts w:ascii="Calibri" w:eastAsia="Calibri" w:hAnsi="Calibri" w:cs="Calibri" w:hint="default"/>
        <w:b w:val="0"/>
        <w:bCs w:val="0"/>
        <w:i w:val="0"/>
        <w:iCs w:val="0"/>
        <w:spacing w:val="-1"/>
        <w:w w:val="100"/>
        <w:sz w:val="22"/>
        <w:szCs w:val="22"/>
        <w:lang w:val="en-US" w:eastAsia="en-US" w:bidi="ar-SA"/>
      </w:rPr>
    </w:lvl>
    <w:lvl w:ilvl="1" w:tplc="4662ADD8">
      <w:numFmt w:val="bullet"/>
      <w:lvlText w:val="•"/>
      <w:lvlJc w:val="left"/>
      <w:pPr>
        <w:ind w:left="713" w:hanging="360"/>
      </w:pPr>
      <w:rPr>
        <w:rFonts w:hint="default"/>
        <w:lang w:val="en-US" w:eastAsia="en-US" w:bidi="ar-SA"/>
      </w:rPr>
    </w:lvl>
    <w:lvl w:ilvl="2" w:tplc="D8EC81E4">
      <w:numFmt w:val="bullet"/>
      <w:lvlText w:val="•"/>
      <w:lvlJc w:val="left"/>
      <w:pPr>
        <w:ind w:left="1026" w:hanging="360"/>
      </w:pPr>
      <w:rPr>
        <w:rFonts w:hint="default"/>
        <w:lang w:val="en-US" w:eastAsia="en-US" w:bidi="ar-SA"/>
      </w:rPr>
    </w:lvl>
    <w:lvl w:ilvl="3" w:tplc="8EE688D4">
      <w:numFmt w:val="bullet"/>
      <w:lvlText w:val="•"/>
      <w:lvlJc w:val="left"/>
      <w:pPr>
        <w:ind w:left="1340" w:hanging="360"/>
      </w:pPr>
      <w:rPr>
        <w:rFonts w:hint="default"/>
        <w:lang w:val="en-US" w:eastAsia="en-US" w:bidi="ar-SA"/>
      </w:rPr>
    </w:lvl>
    <w:lvl w:ilvl="4" w:tplc="CA0254E2">
      <w:numFmt w:val="bullet"/>
      <w:lvlText w:val="•"/>
      <w:lvlJc w:val="left"/>
      <w:pPr>
        <w:ind w:left="1653" w:hanging="360"/>
      </w:pPr>
      <w:rPr>
        <w:rFonts w:hint="default"/>
        <w:lang w:val="en-US" w:eastAsia="en-US" w:bidi="ar-SA"/>
      </w:rPr>
    </w:lvl>
    <w:lvl w:ilvl="5" w:tplc="E3AAB3F8">
      <w:numFmt w:val="bullet"/>
      <w:lvlText w:val="•"/>
      <w:lvlJc w:val="left"/>
      <w:pPr>
        <w:ind w:left="1967" w:hanging="360"/>
      </w:pPr>
      <w:rPr>
        <w:rFonts w:hint="default"/>
        <w:lang w:val="en-US" w:eastAsia="en-US" w:bidi="ar-SA"/>
      </w:rPr>
    </w:lvl>
    <w:lvl w:ilvl="6" w:tplc="B7B8B6FA">
      <w:numFmt w:val="bullet"/>
      <w:lvlText w:val="•"/>
      <w:lvlJc w:val="left"/>
      <w:pPr>
        <w:ind w:left="2280" w:hanging="360"/>
      </w:pPr>
      <w:rPr>
        <w:rFonts w:hint="default"/>
        <w:lang w:val="en-US" w:eastAsia="en-US" w:bidi="ar-SA"/>
      </w:rPr>
    </w:lvl>
    <w:lvl w:ilvl="7" w:tplc="4CACF98C">
      <w:numFmt w:val="bullet"/>
      <w:lvlText w:val="•"/>
      <w:lvlJc w:val="left"/>
      <w:pPr>
        <w:ind w:left="2593" w:hanging="360"/>
      </w:pPr>
      <w:rPr>
        <w:rFonts w:hint="default"/>
        <w:lang w:val="en-US" w:eastAsia="en-US" w:bidi="ar-SA"/>
      </w:rPr>
    </w:lvl>
    <w:lvl w:ilvl="8" w:tplc="0DA27574">
      <w:numFmt w:val="bullet"/>
      <w:lvlText w:val="•"/>
      <w:lvlJc w:val="left"/>
      <w:pPr>
        <w:ind w:left="2907" w:hanging="360"/>
      </w:pPr>
      <w:rPr>
        <w:rFonts w:hint="default"/>
        <w:lang w:val="en-US" w:eastAsia="en-US" w:bidi="ar-SA"/>
      </w:rPr>
    </w:lvl>
  </w:abstractNum>
  <w:abstractNum w:abstractNumId="250" w15:restartNumberingAfterBreak="0">
    <w:nsid w:val="7A740771"/>
    <w:multiLevelType w:val="hybridMultilevel"/>
    <w:tmpl w:val="67C44504"/>
    <w:lvl w:ilvl="0" w:tplc="181AEF1E">
      <w:start w:val="1"/>
      <w:numFmt w:val="lowerLetter"/>
      <w:lvlText w:val="%1."/>
      <w:lvlJc w:val="left"/>
      <w:pPr>
        <w:ind w:left="544" w:hanging="428"/>
      </w:pPr>
      <w:rPr>
        <w:rFonts w:ascii="Calibri" w:eastAsia="Calibri" w:hAnsi="Calibri" w:cs="Calibri" w:hint="default"/>
        <w:b w:val="0"/>
        <w:bCs w:val="0"/>
        <w:i w:val="0"/>
        <w:iCs w:val="0"/>
        <w:spacing w:val="-1"/>
        <w:w w:val="100"/>
        <w:sz w:val="22"/>
        <w:szCs w:val="22"/>
        <w:lang w:val="en-US" w:eastAsia="en-US" w:bidi="ar-SA"/>
      </w:rPr>
    </w:lvl>
    <w:lvl w:ilvl="1" w:tplc="F49ED4BE">
      <w:start w:val="1"/>
      <w:numFmt w:val="lowerRoman"/>
      <w:lvlText w:val="%2."/>
      <w:lvlJc w:val="left"/>
      <w:pPr>
        <w:ind w:left="966" w:hanging="423"/>
      </w:pPr>
      <w:rPr>
        <w:rFonts w:ascii="Calibri" w:eastAsia="Calibri" w:hAnsi="Calibri" w:cs="Calibri" w:hint="default"/>
        <w:b/>
        <w:bCs/>
        <w:i w:val="0"/>
        <w:iCs w:val="0"/>
        <w:spacing w:val="-2"/>
        <w:w w:val="100"/>
        <w:sz w:val="22"/>
        <w:szCs w:val="22"/>
        <w:u w:val="single" w:color="000000"/>
        <w:lang w:val="en-US" w:eastAsia="en-US" w:bidi="ar-SA"/>
      </w:rPr>
    </w:lvl>
    <w:lvl w:ilvl="2" w:tplc="1BA87306">
      <w:numFmt w:val="bullet"/>
      <w:lvlText w:val="•"/>
      <w:lvlJc w:val="left"/>
      <w:pPr>
        <w:ind w:left="1968" w:hanging="423"/>
      </w:pPr>
      <w:rPr>
        <w:rFonts w:hint="default"/>
        <w:lang w:val="en-US" w:eastAsia="en-US" w:bidi="ar-SA"/>
      </w:rPr>
    </w:lvl>
    <w:lvl w:ilvl="3" w:tplc="49C0BF6C">
      <w:numFmt w:val="bullet"/>
      <w:lvlText w:val="•"/>
      <w:lvlJc w:val="left"/>
      <w:pPr>
        <w:ind w:left="2977" w:hanging="423"/>
      </w:pPr>
      <w:rPr>
        <w:rFonts w:hint="default"/>
        <w:lang w:val="en-US" w:eastAsia="en-US" w:bidi="ar-SA"/>
      </w:rPr>
    </w:lvl>
    <w:lvl w:ilvl="4" w:tplc="05C46EB2">
      <w:numFmt w:val="bullet"/>
      <w:lvlText w:val="•"/>
      <w:lvlJc w:val="left"/>
      <w:pPr>
        <w:ind w:left="3986" w:hanging="423"/>
      </w:pPr>
      <w:rPr>
        <w:rFonts w:hint="default"/>
        <w:lang w:val="en-US" w:eastAsia="en-US" w:bidi="ar-SA"/>
      </w:rPr>
    </w:lvl>
    <w:lvl w:ilvl="5" w:tplc="45ECD00C">
      <w:numFmt w:val="bullet"/>
      <w:lvlText w:val="•"/>
      <w:lvlJc w:val="left"/>
      <w:pPr>
        <w:ind w:left="4995" w:hanging="423"/>
      </w:pPr>
      <w:rPr>
        <w:rFonts w:hint="default"/>
        <w:lang w:val="en-US" w:eastAsia="en-US" w:bidi="ar-SA"/>
      </w:rPr>
    </w:lvl>
    <w:lvl w:ilvl="6" w:tplc="FBDE0A88">
      <w:numFmt w:val="bullet"/>
      <w:lvlText w:val="•"/>
      <w:lvlJc w:val="left"/>
      <w:pPr>
        <w:ind w:left="6004" w:hanging="423"/>
      </w:pPr>
      <w:rPr>
        <w:rFonts w:hint="default"/>
        <w:lang w:val="en-US" w:eastAsia="en-US" w:bidi="ar-SA"/>
      </w:rPr>
    </w:lvl>
    <w:lvl w:ilvl="7" w:tplc="5AA4A118">
      <w:numFmt w:val="bullet"/>
      <w:lvlText w:val="•"/>
      <w:lvlJc w:val="left"/>
      <w:pPr>
        <w:ind w:left="7012" w:hanging="423"/>
      </w:pPr>
      <w:rPr>
        <w:rFonts w:hint="default"/>
        <w:lang w:val="en-US" w:eastAsia="en-US" w:bidi="ar-SA"/>
      </w:rPr>
    </w:lvl>
    <w:lvl w:ilvl="8" w:tplc="C4A46F16">
      <w:numFmt w:val="bullet"/>
      <w:lvlText w:val="•"/>
      <w:lvlJc w:val="left"/>
      <w:pPr>
        <w:ind w:left="8021" w:hanging="423"/>
      </w:pPr>
      <w:rPr>
        <w:rFonts w:hint="default"/>
        <w:lang w:val="en-US" w:eastAsia="en-US" w:bidi="ar-SA"/>
      </w:rPr>
    </w:lvl>
  </w:abstractNum>
  <w:abstractNum w:abstractNumId="251" w15:restartNumberingAfterBreak="0">
    <w:nsid w:val="7AD50627"/>
    <w:multiLevelType w:val="hybridMultilevel"/>
    <w:tmpl w:val="876E161A"/>
    <w:lvl w:ilvl="0" w:tplc="34087152">
      <w:start w:val="1"/>
      <w:numFmt w:val="lowerLetter"/>
      <w:lvlText w:val="%1."/>
      <w:lvlJc w:val="left"/>
      <w:pPr>
        <w:ind w:left="394" w:hanging="337"/>
      </w:pPr>
      <w:rPr>
        <w:rFonts w:ascii="Calibri" w:eastAsia="Calibri" w:hAnsi="Calibri" w:cs="Calibri" w:hint="default"/>
        <w:b/>
        <w:bCs/>
        <w:i w:val="0"/>
        <w:iCs w:val="0"/>
        <w:spacing w:val="0"/>
        <w:w w:val="85"/>
        <w:sz w:val="22"/>
        <w:szCs w:val="22"/>
        <w:u w:val="single" w:color="000000"/>
        <w:lang w:val="en-US" w:eastAsia="en-US" w:bidi="ar-SA"/>
      </w:rPr>
    </w:lvl>
    <w:lvl w:ilvl="1" w:tplc="F9F6DD76">
      <w:numFmt w:val="bullet"/>
      <w:lvlText w:val="•"/>
      <w:lvlJc w:val="left"/>
      <w:pPr>
        <w:ind w:left="626" w:hanging="337"/>
      </w:pPr>
      <w:rPr>
        <w:rFonts w:hint="default"/>
        <w:lang w:val="en-US" w:eastAsia="en-US" w:bidi="ar-SA"/>
      </w:rPr>
    </w:lvl>
    <w:lvl w:ilvl="2" w:tplc="A732A4F2">
      <w:numFmt w:val="bullet"/>
      <w:lvlText w:val="•"/>
      <w:lvlJc w:val="left"/>
      <w:pPr>
        <w:ind w:left="853" w:hanging="337"/>
      </w:pPr>
      <w:rPr>
        <w:rFonts w:hint="default"/>
        <w:lang w:val="en-US" w:eastAsia="en-US" w:bidi="ar-SA"/>
      </w:rPr>
    </w:lvl>
    <w:lvl w:ilvl="3" w:tplc="4992CBC4">
      <w:numFmt w:val="bullet"/>
      <w:lvlText w:val="•"/>
      <w:lvlJc w:val="left"/>
      <w:pPr>
        <w:ind w:left="1079" w:hanging="337"/>
      </w:pPr>
      <w:rPr>
        <w:rFonts w:hint="default"/>
        <w:lang w:val="en-US" w:eastAsia="en-US" w:bidi="ar-SA"/>
      </w:rPr>
    </w:lvl>
    <w:lvl w:ilvl="4" w:tplc="C0061786">
      <w:numFmt w:val="bullet"/>
      <w:lvlText w:val="•"/>
      <w:lvlJc w:val="left"/>
      <w:pPr>
        <w:ind w:left="1306" w:hanging="337"/>
      </w:pPr>
      <w:rPr>
        <w:rFonts w:hint="default"/>
        <w:lang w:val="en-US" w:eastAsia="en-US" w:bidi="ar-SA"/>
      </w:rPr>
    </w:lvl>
    <w:lvl w:ilvl="5" w:tplc="AFE2006E">
      <w:numFmt w:val="bullet"/>
      <w:lvlText w:val="•"/>
      <w:lvlJc w:val="left"/>
      <w:pPr>
        <w:ind w:left="1532" w:hanging="337"/>
      </w:pPr>
      <w:rPr>
        <w:rFonts w:hint="default"/>
        <w:lang w:val="en-US" w:eastAsia="en-US" w:bidi="ar-SA"/>
      </w:rPr>
    </w:lvl>
    <w:lvl w:ilvl="6" w:tplc="D9DAF970">
      <w:numFmt w:val="bullet"/>
      <w:lvlText w:val="•"/>
      <w:lvlJc w:val="left"/>
      <w:pPr>
        <w:ind w:left="1759" w:hanging="337"/>
      </w:pPr>
      <w:rPr>
        <w:rFonts w:hint="default"/>
        <w:lang w:val="en-US" w:eastAsia="en-US" w:bidi="ar-SA"/>
      </w:rPr>
    </w:lvl>
    <w:lvl w:ilvl="7" w:tplc="BF385EC6">
      <w:numFmt w:val="bullet"/>
      <w:lvlText w:val="•"/>
      <w:lvlJc w:val="left"/>
      <w:pPr>
        <w:ind w:left="1985" w:hanging="337"/>
      </w:pPr>
      <w:rPr>
        <w:rFonts w:hint="default"/>
        <w:lang w:val="en-US" w:eastAsia="en-US" w:bidi="ar-SA"/>
      </w:rPr>
    </w:lvl>
    <w:lvl w:ilvl="8" w:tplc="500EAF32">
      <w:numFmt w:val="bullet"/>
      <w:lvlText w:val="•"/>
      <w:lvlJc w:val="left"/>
      <w:pPr>
        <w:ind w:left="2212" w:hanging="337"/>
      </w:pPr>
      <w:rPr>
        <w:rFonts w:hint="default"/>
        <w:lang w:val="en-US" w:eastAsia="en-US" w:bidi="ar-SA"/>
      </w:rPr>
    </w:lvl>
  </w:abstractNum>
  <w:abstractNum w:abstractNumId="252" w15:restartNumberingAfterBreak="0">
    <w:nsid w:val="7B054529"/>
    <w:multiLevelType w:val="hybridMultilevel"/>
    <w:tmpl w:val="07F47CAA"/>
    <w:lvl w:ilvl="0" w:tplc="1B54BFD2">
      <w:start w:val="1"/>
      <w:numFmt w:val="lowerLetter"/>
      <w:lvlText w:val="%1."/>
      <w:lvlJc w:val="left"/>
      <w:pPr>
        <w:ind w:left="453" w:hanging="284"/>
      </w:pPr>
      <w:rPr>
        <w:rFonts w:ascii="Calibri" w:eastAsia="Calibri" w:hAnsi="Calibri" w:cs="Calibri" w:hint="default"/>
        <w:b w:val="0"/>
        <w:bCs w:val="0"/>
        <w:i w:val="0"/>
        <w:iCs w:val="0"/>
        <w:spacing w:val="-1"/>
        <w:w w:val="100"/>
        <w:sz w:val="22"/>
        <w:szCs w:val="22"/>
        <w:lang w:val="en-US" w:eastAsia="en-US" w:bidi="ar-SA"/>
      </w:rPr>
    </w:lvl>
    <w:lvl w:ilvl="1" w:tplc="55540976">
      <w:start w:val="1"/>
      <w:numFmt w:val="lowerRoman"/>
      <w:lvlText w:val="%2."/>
      <w:lvlJc w:val="left"/>
      <w:pPr>
        <w:ind w:left="857" w:hanging="284"/>
      </w:pPr>
      <w:rPr>
        <w:rFonts w:ascii="Calibri" w:eastAsia="Calibri" w:hAnsi="Calibri" w:cs="Calibri" w:hint="default"/>
        <w:b w:val="0"/>
        <w:bCs w:val="0"/>
        <w:i w:val="0"/>
        <w:iCs w:val="0"/>
        <w:spacing w:val="0"/>
        <w:w w:val="100"/>
        <w:sz w:val="22"/>
        <w:szCs w:val="22"/>
        <w:lang w:val="en-US" w:eastAsia="en-US" w:bidi="ar-SA"/>
      </w:rPr>
    </w:lvl>
    <w:lvl w:ilvl="2" w:tplc="66B0CFD6">
      <w:numFmt w:val="bullet"/>
      <w:lvlText w:val="•"/>
      <w:lvlJc w:val="left"/>
      <w:pPr>
        <w:ind w:left="1394" w:hanging="284"/>
      </w:pPr>
      <w:rPr>
        <w:rFonts w:hint="default"/>
        <w:lang w:val="en-US" w:eastAsia="en-US" w:bidi="ar-SA"/>
      </w:rPr>
    </w:lvl>
    <w:lvl w:ilvl="3" w:tplc="E976DC06">
      <w:numFmt w:val="bullet"/>
      <w:lvlText w:val="•"/>
      <w:lvlJc w:val="left"/>
      <w:pPr>
        <w:ind w:left="1928" w:hanging="284"/>
      </w:pPr>
      <w:rPr>
        <w:rFonts w:hint="default"/>
        <w:lang w:val="en-US" w:eastAsia="en-US" w:bidi="ar-SA"/>
      </w:rPr>
    </w:lvl>
    <w:lvl w:ilvl="4" w:tplc="73A02C88">
      <w:numFmt w:val="bullet"/>
      <w:lvlText w:val="•"/>
      <w:lvlJc w:val="left"/>
      <w:pPr>
        <w:ind w:left="2462" w:hanging="284"/>
      </w:pPr>
      <w:rPr>
        <w:rFonts w:hint="default"/>
        <w:lang w:val="en-US" w:eastAsia="en-US" w:bidi="ar-SA"/>
      </w:rPr>
    </w:lvl>
    <w:lvl w:ilvl="5" w:tplc="CC2646D8">
      <w:numFmt w:val="bullet"/>
      <w:lvlText w:val="•"/>
      <w:lvlJc w:val="left"/>
      <w:pPr>
        <w:ind w:left="2996" w:hanging="284"/>
      </w:pPr>
      <w:rPr>
        <w:rFonts w:hint="default"/>
        <w:lang w:val="en-US" w:eastAsia="en-US" w:bidi="ar-SA"/>
      </w:rPr>
    </w:lvl>
    <w:lvl w:ilvl="6" w:tplc="63B0CE42">
      <w:numFmt w:val="bullet"/>
      <w:lvlText w:val="•"/>
      <w:lvlJc w:val="left"/>
      <w:pPr>
        <w:ind w:left="3530" w:hanging="284"/>
      </w:pPr>
      <w:rPr>
        <w:rFonts w:hint="default"/>
        <w:lang w:val="en-US" w:eastAsia="en-US" w:bidi="ar-SA"/>
      </w:rPr>
    </w:lvl>
    <w:lvl w:ilvl="7" w:tplc="706AF7EE">
      <w:numFmt w:val="bullet"/>
      <w:lvlText w:val="•"/>
      <w:lvlJc w:val="left"/>
      <w:pPr>
        <w:ind w:left="4064" w:hanging="284"/>
      </w:pPr>
      <w:rPr>
        <w:rFonts w:hint="default"/>
        <w:lang w:val="en-US" w:eastAsia="en-US" w:bidi="ar-SA"/>
      </w:rPr>
    </w:lvl>
    <w:lvl w:ilvl="8" w:tplc="21AE6C12">
      <w:numFmt w:val="bullet"/>
      <w:lvlText w:val="•"/>
      <w:lvlJc w:val="left"/>
      <w:pPr>
        <w:ind w:left="4598" w:hanging="284"/>
      </w:pPr>
      <w:rPr>
        <w:rFonts w:hint="default"/>
        <w:lang w:val="en-US" w:eastAsia="en-US" w:bidi="ar-SA"/>
      </w:rPr>
    </w:lvl>
  </w:abstractNum>
  <w:abstractNum w:abstractNumId="253" w15:restartNumberingAfterBreak="0">
    <w:nsid w:val="7C1A4FF5"/>
    <w:multiLevelType w:val="hybridMultilevel"/>
    <w:tmpl w:val="5600B4A8"/>
    <w:lvl w:ilvl="0" w:tplc="07BC3150">
      <w:start w:val="1"/>
      <w:numFmt w:val="lowerRoman"/>
      <w:lvlText w:val="%1."/>
      <w:lvlJc w:val="left"/>
      <w:pPr>
        <w:ind w:left="833" w:hanging="466"/>
      </w:pPr>
      <w:rPr>
        <w:rFonts w:ascii="Calibri" w:eastAsia="Calibri" w:hAnsi="Calibri" w:cs="Calibri" w:hint="default"/>
        <w:b w:val="0"/>
        <w:bCs w:val="0"/>
        <w:i w:val="0"/>
        <w:iCs w:val="0"/>
        <w:spacing w:val="0"/>
        <w:w w:val="100"/>
        <w:sz w:val="22"/>
        <w:szCs w:val="22"/>
        <w:lang w:val="en-US" w:eastAsia="en-US" w:bidi="ar-SA"/>
      </w:rPr>
    </w:lvl>
    <w:lvl w:ilvl="1" w:tplc="2CA40B7E">
      <w:numFmt w:val="bullet"/>
      <w:lvlText w:val="•"/>
      <w:lvlJc w:val="left"/>
      <w:pPr>
        <w:ind w:left="1303" w:hanging="466"/>
      </w:pPr>
      <w:rPr>
        <w:rFonts w:hint="default"/>
        <w:lang w:val="en-US" w:eastAsia="en-US" w:bidi="ar-SA"/>
      </w:rPr>
    </w:lvl>
    <w:lvl w:ilvl="2" w:tplc="397A571E">
      <w:numFmt w:val="bullet"/>
      <w:lvlText w:val="•"/>
      <w:lvlJc w:val="left"/>
      <w:pPr>
        <w:ind w:left="1766" w:hanging="466"/>
      </w:pPr>
      <w:rPr>
        <w:rFonts w:hint="default"/>
        <w:lang w:val="en-US" w:eastAsia="en-US" w:bidi="ar-SA"/>
      </w:rPr>
    </w:lvl>
    <w:lvl w:ilvl="3" w:tplc="80108240">
      <w:numFmt w:val="bullet"/>
      <w:lvlText w:val="•"/>
      <w:lvlJc w:val="left"/>
      <w:pPr>
        <w:ind w:left="2230" w:hanging="466"/>
      </w:pPr>
      <w:rPr>
        <w:rFonts w:hint="default"/>
        <w:lang w:val="en-US" w:eastAsia="en-US" w:bidi="ar-SA"/>
      </w:rPr>
    </w:lvl>
    <w:lvl w:ilvl="4" w:tplc="531CC694">
      <w:numFmt w:val="bullet"/>
      <w:lvlText w:val="•"/>
      <w:lvlJc w:val="left"/>
      <w:pPr>
        <w:ind w:left="2693" w:hanging="466"/>
      </w:pPr>
      <w:rPr>
        <w:rFonts w:hint="default"/>
        <w:lang w:val="en-US" w:eastAsia="en-US" w:bidi="ar-SA"/>
      </w:rPr>
    </w:lvl>
    <w:lvl w:ilvl="5" w:tplc="A97C658A">
      <w:numFmt w:val="bullet"/>
      <w:lvlText w:val="•"/>
      <w:lvlJc w:val="left"/>
      <w:pPr>
        <w:ind w:left="3157" w:hanging="466"/>
      </w:pPr>
      <w:rPr>
        <w:rFonts w:hint="default"/>
        <w:lang w:val="en-US" w:eastAsia="en-US" w:bidi="ar-SA"/>
      </w:rPr>
    </w:lvl>
    <w:lvl w:ilvl="6" w:tplc="D84C9A0C">
      <w:numFmt w:val="bullet"/>
      <w:lvlText w:val="•"/>
      <w:lvlJc w:val="left"/>
      <w:pPr>
        <w:ind w:left="3620" w:hanging="466"/>
      </w:pPr>
      <w:rPr>
        <w:rFonts w:hint="default"/>
        <w:lang w:val="en-US" w:eastAsia="en-US" w:bidi="ar-SA"/>
      </w:rPr>
    </w:lvl>
    <w:lvl w:ilvl="7" w:tplc="35D46FC0">
      <w:numFmt w:val="bullet"/>
      <w:lvlText w:val="•"/>
      <w:lvlJc w:val="left"/>
      <w:pPr>
        <w:ind w:left="4083" w:hanging="466"/>
      </w:pPr>
      <w:rPr>
        <w:rFonts w:hint="default"/>
        <w:lang w:val="en-US" w:eastAsia="en-US" w:bidi="ar-SA"/>
      </w:rPr>
    </w:lvl>
    <w:lvl w:ilvl="8" w:tplc="9F4828F0">
      <w:numFmt w:val="bullet"/>
      <w:lvlText w:val="•"/>
      <w:lvlJc w:val="left"/>
      <w:pPr>
        <w:ind w:left="4547" w:hanging="466"/>
      </w:pPr>
      <w:rPr>
        <w:rFonts w:hint="default"/>
        <w:lang w:val="en-US" w:eastAsia="en-US" w:bidi="ar-SA"/>
      </w:rPr>
    </w:lvl>
  </w:abstractNum>
  <w:abstractNum w:abstractNumId="254" w15:restartNumberingAfterBreak="0">
    <w:nsid w:val="7CA51175"/>
    <w:multiLevelType w:val="hybridMultilevel"/>
    <w:tmpl w:val="E570A4EA"/>
    <w:lvl w:ilvl="0" w:tplc="48460E3C">
      <w:start w:val="5"/>
      <w:numFmt w:val="lowerLetter"/>
      <w:lvlText w:val="%1."/>
      <w:lvlJc w:val="left"/>
      <w:pPr>
        <w:ind w:left="398" w:hanging="284"/>
      </w:pPr>
      <w:rPr>
        <w:rFonts w:ascii="Calibri" w:eastAsia="Calibri" w:hAnsi="Calibri" w:cs="Calibri" w:hint="default"/>
        <w:b/>
        <w:bCs/>
        <w:i w:val="0"/>
        <w:iCs w:val="0"/>
        <w:strike/>
        <w:spacing w:val="-1"/>
        <w:w w:val="87"/>
        <w:sz w:val="22"/>
        <w:szCs w:val="22"/>
        <w:lang w:val="en-US" w:eastAsia="en-US" w:bidi="ar-SA"/>
      </w:rPr>
    </w:lvl>
    <w:lvl w:ilvl="1" w:tplc="7AF8F91A">
      <w:start w:val="1"/>
      <w:numFmt w:val="lowerRoman"/>
      <w:lvlText w:val="%2."/>
      <w:lvlJc w:val="left"/>
      <w:pPr>
        <w:ind w:left="854" w:hanging="456"/>
      </w:pPr>
      <w:rPr>
        <w:rFonts w:ascii="Calibri" w:eastAsia="Calibri" w:hAnsi="Calibri" w:cs="Calibri" w:hint="default"/>
        <w:b w:val="0"/>
        <w:bCs w:val="0"/>
        <w:i w:val="0"/>
        <w:iCs w:val="0"/>
        <w:color w:val="333333"/>
        <w:spacing w:val="0"/>
        <w:w w:val="100"/>
        <w:sz w:val="22"/>
        <w:szCs w:val="22"/>
        <w:lang w:val="en-US" w:eastAsia="en-US" w:bidi="ar-SA"/>
      </w:rPr>
    </w:lvl>
    <w:lvl w:ilvl="2" w:tplc="F3989AB6">
      <w:numFmt w:val="bullet"/>
      <w:lvlText w:val="•"/>
      <w:lvlJc w:val="left"/>
      <w:pPr>
        <w:ind w:left="1031" w:hanging="456"/>
      </w:pPr>
      <w:rPr>
        <w:rFonts w:hint="default"/>
        <w:lang w:val="en-US" w:eastAsia="en-US" w:bidi="ar-SA"/>
      </w:rPr>
    </w:lvl>
    <w:lvl w:ilvl="3" w:tplc="E15E79C2">
      <w:numFmt w:val="bullet"/>
      <w:lvlText w:val="•"/>
      <w:lvlJc w:val="left"/>
      <w:pPr>
        <w:ind w:left="1203" w:hanging="456"/>
      </w:pPr>
      <w:rPr>
        <w:rFonts w:hint="default"/>
        <w:lang w:val="en-US" w:eastAsia="en-US" w:bidi="ar-SA"/>
      </w:rPr>
    </w:lvl>
    <w:lvl w:ilvl="4" w:tplc="6E7047B2">
      <w:numFmt w:val="bullet"/>
      <w:lvlText w:val="•"/>
      <w:lvlJc w:val="left"/>
      <w:pPr>
        <w:ind w:left="1375" w:hanging="456"/>
      </w:pPr>
      <w:rPr>
        <w:rFonts w:hint="default"/>
        <w:lang w:val="en-US" w:eastAsia="en-US" w:bidi="ar-SA"/>
      </w:rPr>
    </w:lvl>
    <w:lvl w:ilvl="5" w:tplc="F0BE2974">
      <w:numFmt w:val="bullet"/>
      <w:lvlText w:val="•"/>
      <w:lvlJc w:val="left"/>
      <w:pPr>
        <w:ind w:left="1546" w:hanging="456"/>
      </w:pPr>
      <w:rPr>
        <w:rFonts w:hint="default"/>
        <w:lang w:val="en-US" w:eastAsia="en-US" w:bidi="ar-SA"/>
      </w:rPr>
    </w:lvl>
    <w:lvl w:ilvl="6" w:tplc="8F1CA568">
      <w:numFmt w:val="bullet"/>
      <w:lvlText w:val="•"/>
      <w:lvlJc w:val="left"/>
      <w:pPr>
        <w:ind w:left="1718" w:hanging="456"/>
      </w:pPr>
      <w:rPr>
        <w:rFonts w:hint="default"/>
        <w:lang w:val="en-US" w:eastAsia="en-US" w:bidi="ar-SA"/>
      </w:rPr>
    </w:lvl>
    <w:lvl w:ilvl="7" w:tplc="37285758">
      <w:numFmt w:val="bullet"/>
      <w:lvlText w:val="•"/>
      <w:lvlJc w:val="left"/>
      <w:pPr>
        <w:ind w:left="1890" w:hanging="456"/>
      </w:pPr>
      <w:rPr>
        <w:rFonts w:hint="default"/>
        <w:lang w:val="en-US" w:eastAsia="en-US" w:bidi="ar-SA"/>
      </w:rPr>
    </w:lvl>
    <w:lvl w:ilvl="8" w:tplc="4766A408">
      <w:numFmt w:val="bullet"/>
      <w:lvlText w:val="•"/>
      <w:lvlJc w:val="left"/>
      <w:pPr>
        <w:ind w:left="2061" w:hanging="456"/>
      </w:pPr>
      <w:rPr>
        <w:rFonts w:hint="default"/>
        <w:lang w:val="en-US" w:eastAsia="en-US" w:bidi="ar-SA"/>
      </w:rPr>
    </w:lvl>
  </w:abstractNum>
  <w:abstractNum w:abstractNumId="255" w15:restartNumberingAfterBreak="0">
    <w:nsid w:val="7CB33E2B"/>
    <w:multiLevelType w:val="hybridMultilevel"/>
    <w:tmpl w:val="78E69502"/>
    <w:lvl w:ilvl="0" w:tplc="082A6CE8">
      <w:start w:val="1"/>
      <w:numFmt w:val="lowerLetter"/>
      <w:lvlText w:val="%1."/>
      <w:lvlJc w:val="left"/>
      <w:pPr>
        <w:ind w:left="487" w:hanging="360"/>
      </w:pPr>
      <w:rPr>
        <w:rFonts w:ascii="Calibri" w:eastAsia="Calibri" w:hAnsi="Calibri" w:cs="Calibri" w:hint="default"/>
        <w:b w:val="0"/>
        <w:bCs w:val="0"/>
        <w:i w:val="0"/>
        <w:iCs w:val="0"/>
        <w:spacing w:val="-1"/>
        <w:w w:val="100"/>
        <w:sz w:val="22"/>
        <w:szCs w:val="22"/>
        <w:lang w:val="en-US" w:eastAsia="en-US" w:bidi="ar-SA"/>
      </w:rPr>
    </w:lvl>
    <w:lvl w:ilvl="1" w:tplc="9C0AB60C">
      <w:start w:val="1"/>
      <w:numFmt w:val="lowerRoman"/>
      <w:lvlText w:val="%2."/>
      <w:lvlJc w:val="left"/>
      <w:pPr>
        <w:ind w:left="742" w:hanging="255"/>
      </w:pPr>
      <w:rPr>
        <w:rFonts w:ascii="Calibri" w:eastAsia="Calibri" w:hAnsi="Calibri" w:cs="Calibri" w:hint="default"/>
        <w:b w:val="0"/>
        <w:bCs w:val="0"/>
        <w:i w:val="0"/>
        <w:iCs w:val="0"/>
        <w:spacing w:val="0"/>
        <w:w w:val="100"/>
        <w:sz w:val="22"/>
        <w:szCs w:val="22"/>
        <w:lang w:val="en-US" w:eastAsia="en-US" w:bidi="ar-SA"/>
      </w:rPr>
    </w:lvl>
    <w:lvl w:ilvl="2" w:tplc="9886D6D2">
      <w:start w:val="1"/>
      <w:numFmt w:val="upperLetter"/>
      <w:lvlText w:val="%3."/>
      <w:lvlJc w:val="left"/>
      <w:pPr>
        <w:ind w:left="1059" w:hanging="284"/>
      </w:pPr>
      <w:rPr>
        <w:rFonts w:ascii="Calibri" w:eastAsia="Calibri" w:hAnsi="Calibri" w:cs="Calibri" w:hint="default"/>
        <w:b w:val="0"/>
        <w:bCs w:val="0"/>
        <w:i w:val="0"/>
        <w:iCs w:val="0"/>
        <w:spacing w:val="0"/>
        <w:w w:val="100"/>
        <w:sz w:val="22"/>
        <w:szCs w:val="22"/>
        <w:lang w:val="en-US" w:eastAsia="en-US" w:bidi="ar-SA"/>
      </w:rPr>
    </w:lvl>
    <w:lvl w:ilvl="3" w:tplc="AF9C988E">
      <w:numFmt w:val="bullet"/>
      <w:lvlText w:val="•"/>
      <w:lvlJc w:val="left"/>
      <w:pPr>
        <w:ind w:left="1060" w:hanging="284"/>
      </w:pPr>
      <w:rPr>
        <w:rFonts w:hint="default"/>
        <w:lang w:val="en-US" w:eastAsia="en-US" w:bidi="ar-SA"/>
      </w:rPr>
    </w:lvl>
    <w:lvl w:ilvl="4" w:tplc="E81C18FC">
      <w:numFmt w:val="bullet"/>
      <w:lvlText w:val="•"/>
      <w:lvlJc w:val="left"/>
      <w:pPr>
        <w:ind w:left="1928" w:hanging="284"/>
      </w:pPr>
      <w:rPr>
        <w:rFonts w:hint="default"/>
        <w:lang w:val="en-US" w:eastAsia="en-US" w:bidi="ar-SA"/>
      </w:rPr>
    </w:lvl>
    <w:lvl w:ilvl="5" w:tplc="EFAC18AA">
      <w:numFmt w:val="bullet"/>
      <w:lvlText w:val="•"/>
      <w:lvlJc w:val="left"/>
      <w:pPr>
        <w:ind w:left="2796" w:hanging="284"/>
      </w:pPr>
      <w:rPr>
        <w:rFonts w:hint="default"/>
        <w:lang w:val="en-US" w:eastAsia="en-US" w:bidi="ar-SA"/>
      </w:rPr>
    </w:lvl>
    <w:lvl w:ilvl="6" w:tplc="B7CCA184">
      <w:numFmt w:val="bullet"/>
      <w:lvlText w:val="•"/>
      <w:lvlJc w:val="left"/>
      <w:pPr>
        <w:ind w:left="3665" w:hanging="284"/>
      </w:pPr>
      <w:rPr>
        <w:rFonts w:hint="default"/>
        <w:lang w:val="en-US" w:eastAsia="en-US" w:bidi="ar-SA"/>
      </w:rPr>
    </w:lvl>
    <w:lvl w:ilvl="7" w:tplc="F65A81EE">
      <w:numFmt w:val="bullet"/>
      <w:lvlText w:val="•"/>
      <w:lvlJc w:val="left"/>
      <w:pPr>
        <w:ind w:left="4533" w:hanging="284"/>
      </w:pPr>
      <w:rPr>
        <w:rFonts w:hint="default"/>
        <w:lang w:val="en-US" w:eastAsia="en-US" w:bidi="ar-SA"/>
      </w:rPr>
    </w:lvl>
    <w:lvl w:ilvl="8" w:tplc="F02C5B00">
      <w:numFmt w:val="bullet"/>
      <w:lvlText w:val="•"/>
      <w:lvlJc w:val="left"/>
      <w:pPr>
        <w:ind w:left="5402" w:hanging="284"/>
      </w:pPr>
      <w:rPr>
        <w:rFonts w:hint="default"/>
        <w:lang w:val="en-US" w:eastAsia="en-US" w:bidi="ar-SA"/>
      </w:rPr>
    </w:lvl>
  </w:abstractNum>
  <w:abstractNum w:abstractNumId="256" w15:restartNumberingAfterBreak="0">
    <w:nsid w:val="7CE66332"/>
    <w:multiLevelType w:val="hybridMultilevel"/>
    <w:tmpl w:val="8E8E611E"/>
    <w:lvl w:ilvl="0" w:tplc="2AD82C74">
      <w:start w:val="1"/>
      <w:numFmt w:val="lowerLetter"/>
      <w:lvlText w:val="%1."/>
      <w:lvlJc w:val="left"/>
      <w:pPr>
        <w:ind w:left="369" w:hanging="308"/>
      </w:pPr>
      <w:rPr>
        <w:rFonts w:ascii="Calibri" w:eastAsia="Calibri" w:hAnsi="Calibri" w:cs="Calibri" w:hint="default"/>
        <w:b w:val="0"/>
        <w:bCs w:val="0"/>
        <w:i w:val="0"/>
        <w:iCs w:val="0"/>
        <w:spacing w:val="-1"/>
        <w:w w:val="100"/>
        <w:sz w:val="22"/>
        <w:szCs w:val="22"/>
        <w:lang w:val="en-US" w:eastAsia="en-US" w:bidi="ar-SA"/>
      </w:rPr>
    </w:lvl>
    <w:lvl w:ilvl="1" w:tplc="C16AB0BE">
      <w:numFmt w:val="bullet"/>
      <w:lvlText w:val="•"/>
      <w:lvlJc w:val="left"/>
      <w:pPr>
        <w:ind w:left="545" w:hanging="308"/>
      </w:pPr>
      <w:rPr>
        <w:rFonts w:hint="default"/>
        <w:lang w:val="en-US" w:eastAsia="en-US" w:bidi="ar-SA"/>
      </w:rPr>
    </w:lvl>
    <w:lvl w:ilvl="2" w:tplc="F66A0574">
      <w:numFmt w:val="bullet"/>
      <w:lvlText w:val="•"/>
      <w:lvlJc w:val="left"/>
      <w:pPr>
        <w:ind w:left="731" w:hanging="308"/>
      </w:pPr>
      <w:rPr>
        <w:rFonts w:hint="default"/>
        <w:lang w:val="en-US" w:eastAsia="en-US" w:bidi="ar-SA"/>
      </w:rPr>
    </w:lvl>
    <w:lvl w:ilvl="3" w:tplc="9790E66C">
      <w:numFmt w:val="bullet"/>
      <w:lvlText w:val="•"/>
      <w:lvlJc w:val="left"/>
      <w:pPr>
        <w:ind w:left="917" w:hanging="308"/>
      </w:pPr>
      <w:rPr>
        <w:rFonts w:hint="default"/>
        <w:lang w:val="en-US" w:eastAsia="en-US" w:bidi="ar-SA"/>
      </w:rPr>
    </w:lvl>
    <w:lvl w:ilvl="4" w:tplc="514070AA">
      <w:numFmt w:val="bullet"/>
      <w:lvlText w:val="•"/>
      <w:lvlJc w:val="left"/>
      <w:pPr>
        <w:ind w:left="1103" w:hanging="308"/>
      </w:pPr>
      <w:rPr>
        <w:rFonts w:hint="default"/>
        <w:lang w:val="en-US" w:eastAsia="en-US" w:bidi="ar-SA"/>
      </w:rPr>
    </w:lvl>
    <w:lvl w:ilvl="5" w:tplc="B26C8CD8">
      <w:numFmt w:val="bullet"/>
      <w:lvlText w:val="•"/>
      <w:lvlJc w:val="left"/>
      <w:pPr>
        <w:ind w:left="1289" w:hanging="308"/>
      </w:pPr>
      <w:rPr>
        <w:rFonts w:hint="default"/>
        <w:lang w:val="en-US" w:eastAsia="en-US" w:bidi="ar-SA"/>
      </w:rPr>
    </w:lvl>
    <w:lvl w:ilvl="6" w:tplc="C4A465C4">
      <w:numFmt w:val="bullet"/>
      <w:lvlText w:val="•"/>
      <w:lvlJc w:val="left"/>
      <w:pPr>
        <w:ind w:left="1474" w:hanging="308"/>
      </w:pPr>
      <w:rPr>
        <w:rFonts w:hint="default"/>
        <w:lang w:val="en-US" w:eastAsia="en-US" w:bidi="ar-SA"/>
      </w:rPr>
    </w:lvl>
    <w:lvl w:ilvl="7" w:tplc="A32ECBA0">
      <w:numFmt w:val="bullet"/>
      <w:lvlText w:val="•"/>
      <w:lvlJc w:val="left"/>
      <w:pPr>
        <w:ind w:left="1660" w:hanging="308"/>
      </w:pPr>
      <w:rPr>
        <w:rFonts w:hint="default"/>
        <w:lang w:val="en-US" w:eastAsia="en-US" w:bidi="ar-SA"/>
      </w:rPr>
    </w:lvl>
    <w:lvl w:ilvl="8" w:tplc="57F6EAE6">
      <w:numFmt w:val="bullet"/>
      <w:lvlText w:val="•"/>
      <w:lvlJc w:val="left"/>
      <w:pPr>
        <w:ind w:left="1846" w:hanging="308"/>
      </w:pPr>
      <w:rPr>
        <w:rFonts w:hint="default"/>
        <w:lang w:val="en-US" w:eastAsia="en-US" w:bidi="ar-SA"/>
      </w:rPr>
    </w:lvl>
  </w:abstractNum>
  <w:abstractNum w:abstractNumId="257" w15:restartNumberingAfterBreak="0">
    <w:nsid w:val="7E5260E8"/>
    <w:multiLevelType w:val="hybridMultilevel"/>
    <w:tmpl w:val="EBDE4590"/>
    <w:lvl w:ilvl="0" w:tplc="FFD8CBDA">
      <w:start w:val="1"/>
      <w:numFmt w:val="lowerLetter"/>
      <w:lvlText w:val="%1."/>
      <w:lvlJc w:val="left"/>
      <w:pPr>
        <w:ind w:left="544" w:hanging="428"/>
      </w:pPr>
      <w:rPr>
        <w:rFonts w:ascii="Calibri" w:eastAsia="Calibri" w:hAnsi="Calibri" w:cs="Calibri" w:hint="default"/>
        <w:b w:val="0"/>
        <w:bCs w:val="0"/>
        <w:i w:val="0"/>
        <w:iCs w:val="0"/>
        <w:spacing w:val="-1"/>
        <w:w w:val="100"/>
        <w:sz w:val="22"/>
        <w:szCs w:val="22"/>
        <w:lang w:val="en-US" w:eastAsia="en-US" w:bidi="ar-SA"/>
      </w:rPr>
    </w:lvl>
    <w:lvl w:ilvl="1" w:tplc="EA042CC4">
      <w:numFmt w:val="bullet"/>
      <w:lvlText w:val="•"/>
      <w:lvlJc w:val="left"/>
      <w:pPr>
        <w:ind w:left="1489" w:hanging="428"/>
      </w:pPr>
      <w:rPr>
        <w:rFonts w:hint="default"/>
        <w:lang w:val="en-US" w:eastAsia="en-US" w:bidi="ar-SA"/>
      </w:rPr>
    </w:lvl>
    <w:lvl w:ilvl="2" w:tplc="BCF8E68E">
      <w:numFmt w:val="bullet"/>
      <w:lvlText w:val="•"/>
      <w:lvlJc w:val="left"/>
      <w:pPr>
        <w:ind w:left="2439" w:hanging="428"/>
      </w:pPr>
      <w:rPr>
        <w:rFonts w:hint="default"/>
        <w:lang w:val="en-US" w:eastAsia="en-US" w:bidi="ar-SA"/>
      </w:rPr>
    </w:lvl>
    <w:lvl w:ilvl="3" w:tplc="8F08B040">
      <w:numFmt w:val="bullet"/>
      <w:lvlText w:val="•"/>
      <w:lvlJc w:val="left"/>
      <w:pPr>
        <w:ind w:left="3389" w:hanging="428"/>
      </w:pPr>
      <w:rPr>
        <w:rFonts w:hint="default"/>
        <w:lang w:val="en-US" w:eastAsia="en-US" w:bidi="ar-SA"/>
      </w:rPr>
    </w:lvl>
    <w:lvl w:ilvl="4" w:tplc="0CBCF1C2">
      <w:numFmt w:val="bullet"/>
      <w:lvlText w:val="•"/>
      <w:lvlJc w:val="left"/>
      <w:pPr>
        <w:ind w:left="4339" w:hanging="428"/>
      </w:pPr>
      <w:rPr>
        <w:rFonts w:hint="default"/>
        <w:lang w:val="en-US" w:eastAsia="en-US" w:bidi="ar-SA"/>
      </w:rPr>
    </w:lvl>
    <w:lvl w:ilvl="5" w:tplc="4832F670">
      <w:numFmt w:val="bullet"/>
      <w:lvlText w:val="•"/>
      <w:lvlJc w:val="left"/>
      <w:pPr>
        <w:ind w:left="5289" w:hanging="428"/>
      </w:pPr>
      <w:rPr>
        <w:rFonts w:hint="default"/>
        <w:lang w:val="en-US" w:eastAsia="en-US" w:bidi="ar-SA"/>
      </w:rPr>
    </w:lvl>
    <w:lvl w:ilvl="6" w:tplc="D56891C6">
      <w:numFmt w:val="bullet"/>
      <w:lvlText w:val="•"/>
      <w:lvlJc w:val="left"/>
      <w:pPr>
        <w:ind w:left="6239" w:hanging="428"/>
      </w:pPr>
      <w:rPr>
        <w:rFonts w:hint="default"/>
        <w:lang w:val="en-US" w:eastAsia="en-US" w:bidi="ar-SA"/>
      </w:rPr>
    </w:lvl>
    <w:lvl w:ilvl="7" w:tplc="CE7AD574">
      <w:numFmt w:val="bullet"/>
      <w:lvlText w:val="•"/>
      <w:lvlJc w:val="left"/>
      <w:pPr>
        <w:ind w:left="7189" w:hanging="428"/>
      </w:pPr>
      <w:rPr>
        <w:rFonts w:hint="default"/>
        <w:lang w:val="en-US" w:eastAsia="en-US" w:bidi="ar-SA"/>
      </w:rPr>
    </w:lvl>
    <w:lvl w:ilvl="8" w:tplc="6E66D058">
      <w:numFmt w:val="bullet"/>
      <w:lvlText w:val="•"/>
      <w:lvlJc w:val="left"/>
      <w:pPr>
        <w:ind w:left="8139" w:hanging="428"/>
      </w:pPr>
      <w:rPr>
        <w:rFonts w:hint="default"/>
        <w:lang w:val="en-US" w:eastAsia="en-US" w:bidi="ar-SA"/>
      </w:rPr>
    </w:lvl>
  </w:abstractNum>
  <w:abstractNum w:abstractNumId="258" w15:restartNumberingAfterBreak="0">
    <w:nsid w:val="7E5F6758"/>
    <w:multiLevelType w:val="hybridMultilevel"/>
    <w:tmpl w:val="EFA2BD80"/>
    <w:lvl w:ilvl="0" w:tplc="590A61D0">
      <w:start w:val="1"/>
      <w:numFmt w:val="lowerLetter"/>
      <w:lvlText w:val="%1."/>
      <w:lvlJc w:val="left"/>
      <w:pPr>
        <w:ind w:left="446" w:hanging="360"/>
      </w:pPr>
      <w:rPr>
        <w:rFonts w:ascii="Calibri" w:eastAsia="Calibri" w:hAnsi="Calibri" w:cs="Calibri" w:hint="default"/>
        <w:b w:val="0"/>
        <w:bCs w:val="0"/>
        <w:i w:val="0"/>
        <w:iCs w:val="0"/>
        <w:spacing w:val="-1"/>
        <w:w w:val="100"/>
        <w:sz w:val="22"/>
        <w:szCs w:val="22"/>
        <w:lang w:val="en-US" w:eastAsia="en-US" w:bidi="ar-SA"/>
      </w:rPr>
    </w:lvl>
    <w:lvl w:ilvl="1" w:tplc="C0A89874">
      <w:numFmt w:val="bullet"/>
      <w:lvlText w:val="•"/>
      <w:lvlJc w:val="left"/>
      <w:pPr>
        <w:ind w:left="819" w:hanging="360"/>
      </w:pPr>
      <w:rPr>
        <w:rFonts w:hint="default"/>
        <w:lang w:val="en-US" w:eastAsia="en-US" w:bidi="ar-SA"/>
      </w:rPr>
    </w:lvl>
    <w:lvl w:ilvl="2" w:tplc="16AC04B4">
      <w:numFmt w:val="bullet"/>
      <w:lvlText w:val="•"/>
      <w:lvlJc w:val="left"/>
      <w:pPr>
        <w:ind w:left="1199" w:hanging="360"/>
      </w:pPr>
      <w:rPr>
        <w:rFonts w:hint="default"/>
        <w:lang w:val="en-US" w:eastAsia="en-US" w:bidi="ar-SA"/>
      </w:rPr>
    </w:lvl>
    <w:lvl w:ilvl="3" w:tplc="A65CC150">
      <w:numFmt w:val="bullet"/>
      <w:lvlText w:val="•"/>
      <w:lvlJc w:val="left"/>
      <w:pPr>
        <w:ind w:left="1578" w:hanging="360"/>
      </w:pPr>
      <w:rPr>
        <w:rFonts w:hint="default"/>
        <w:lang w:val="en-US" w:eastAsia="en-US" w:bidi="ar-SA"/>
      </w:rPr>
    </w:lvl>
    <w:lvl w:ilvl="4" w:tplc="8EE69EEE">
      <w:numFmt w:val="bullet"/>
      <w:lvlText w:val="•"/>
      <w:lvlJc w:val="left"/>
      <w:pPr>
        <w:ind w:left="1958" w:hanging="360"/>
      </w:pPr>
      <w:rPr>
        <w:rFonts w:hint="default"/>
        <w:lang w:val="en-US" w:eastAsia="en-US" w:bidi="ar-SA"/>
      </w:rPr>
    </w:lvl>
    <w:lvl w:ilvl="5" w:tplc="B532C768">
      <w:numFmt w:val="bullet"/>
      <w:lvlText w:val="•"/>
      <w:lvlJc w:val="left"/>
      <w:pPr>
        <w:ind w:left="2337" w:hanging="360"/>
      </w:pPr>
      <w:rPr>
        <w:rFonts w:hint="default"/>
        <w:lang w:val="en-US" w:eastAsia="en-US" w:bidi="ar-SA"/>
      </w:rPr>
    </w:lvl>
    <w:lvl w:ilvl="6" w:tplc="7C2C1148">
      <w:numFmt w:val="bullet"/>
      <w:lvlText w:val="•"/>
      <w:lvlJc w:val="left"/>
      <w:pPr>
        <w:ind w:left="2717" w:hanging="360"/>
      </w:pPr>
      <w:rPr>
        <w:rFonts w:hint="default"/>
        <w:lang w:val="en-US" w:eastAsia="en-US" w:bidi="ar-SA"/>
      </w:rPr>
    </w:lvl>
    <w:lvl w:ilvl="7" w:tplc="776E3CA4">
      <w:numFmt w:val="bullet"/>
      <w:lvlText w:val="•"/>
      <w:lvlJc w:val="left"/>
      <w:pPr>
        <w:ind w:left="3096" w:hanging="360"/>
      </w:pPr>
      <w:rPr>
        <w:rFonts w:hint="default"/>
        <w:lang w:val="en-US" w:eastAsia="en-US" w:bidi="ar-SA"/>
      </w:rPr>
    </w:lvl>
    <w:lvl w:ilvl="8" w:tplc="E9EA70CC">
      <w:numFmt w:val="bullet"/>
      <w:lvlText w:val="•"/>
      <w:lvlJc w:val="left"/>
      <w:pPr>
        <w:ind w:left="3476" w:hanging="360"/>
      </w:pPr>
      <w:rPr>
        <w:rFonts w:hint="default"/>
        <w:lang w:val="en-US" w:eastAsia="en-US" w:bidi="ar-SA"/>
      </w:rPr>
    </w:lvl>
  </w:abstractNum>
  <w:abstractNum w:abstractNumId="259" w15:restartNumberingAfterBreak="0">
    <w:nsid w:val="7E9B6531"/>
    <w:multiLevelType w:val="hybridMultilevel"/>
    <w:tmpl w:val="964EBF20"/>
    <w:lvl w:ilvl="0" w:tplc="A4B2BF46">
      <w:start w:val="1"/>
      <w:numFmt w:val="lowerLetter"/>
      <w:lvlText w:val="%1."/>
      <w:lvlJc w:val="left"/>
      <w:pPr>
        <w:ind w:left="394" w:hanging="327"/>
      </w:pPr>
      <w:rPr>
        <w:rFonts w:ascii="Calibri" w:eastAsia="Calibri" w:hAnsi="Calibri" w:cs="Calibri" w:hint="default"/>
        <w:b w:val="0"/>
        <w:bCs w:val="0"/>
        <w:i w:val="0"/>
        <w:iCs w:val="0"/>
        <w:spacing w:val="-1"/>
        <w:w w:val="100"/>
        <w:sz w:val="22"/>
        <w:szCs w:val="22"/>
        <w:lang w:val="en-US" w:eastAsia="en-US" w:bidi="ar-SA"/>
      </w:rPr>
    </w:lvl>
    <w:lvl w:ilvl="1" w:tplc="52866EFA">
      <w:numFmt w:val="bullet"/>
      <w:lvlText w:val="•"/>
      <w:lvlJc w:val="left"/>
      <w:pPr>
        <w:ind w:left="626" w:hanging="327"/>
      </w:pPr>
      <w:rPr>
        <w:rFonts w:hint="default"/>
        <w:lang w:val="en-US" w:eastAsia="en-US" w:bidi="ar-SA"/>
      </w:rPr>
    </w:lvl>
    <w:lvl w:ilvl="2" w:tplc="D5FE1860">
      <w:numFmt w:val="bullet"/>
      <w:lvlText w:val="•"/>
      <w:lvlJc w:val="left"/>
      <w:pPr>
        <w:ind w:left="853" w:hanging="327"/>
      </w:pPr>
      <w:rPr>
        <w:rFonts w:hint="default"/>
        <w:lang w:val="en-US" w:eastAsia="en-US" w:bidi="ar-SA"/>
      </w:rPr>
    </w:lvl>
    <w:lvl w:ilvl="3" w:tplc="9CE0E554">
      <w:numFmt w:val="bullet"/>
      <w:lvlText w:val="•"/>
      <w:lvlJc w:val="left"/>
      <w:pPr>
        <w:ind w:left="1079" w:hanging="327"/>
      </w:pPr>
      <w:rPr>
        <w:rFonts w:hint="default"/>
        <w:lang w:val="en-US" w:eastAsia="en-US" w:bidi="ar-SA"/>
      </w:rPr>
    </w:lvl>
    <w:lvl w:ilvl="4" w:tplc="713C9D82">
      <w:numFmt w:val="bullet"/>
      <w:lvlText w:val="•"/>
      <w:lvlJc w:val="left"/>
      <w:pPr>
        <w:ind w:left="1306" w:hanging="327"/>
      </w:pPr>
      <w:rPr>
        <w:rFonts w:hint="default"/>
        <w:lang w:val="en-US" w:eastAsia="en-US" w:bidi="ar-SA"/>
      </w:rPr>
    </w:lvl>
    <w:lvl w:ilvl="5" w:tplc="F5CACF14">
      <w:numFmt w:val="bullet"/>
      <w:lvlText w:val="•"/>
      <w:lvlJc w:val="left"/>
      <w:pPr>
        <w:ind w:left="1532" w:hanging="327"/>
      </w:pPr>
      <w:rPr>
        <w:rFonts w:hint="default"/>
        <w:lang w:val="en-US" w:eastAsia="en-US" w:bidi="ar-SA"/>
      </w:rPr>
    </w:lvl>
    <w:lvl w:ilvl="6" w:tplc="E188ADE0">
      <w:numFmt w:val="bullet"/>
      <w:lvlText w:val="•"/>
      <w:lvlJc w:val="left"/>
      <w:pPr>
        <w:ind w:left="1759" w:hanging="327"/>
      </w:pPr>
      <w:rPr>
        <w:rFonts w:hint="default"/>
        <w:lang w:val="en-US" w:eastAsia="en-US" w:bidi="ar-SA"/>
      </w:rPr>
    </w:lvl>
    <w:lvl w:ilvl="7" w:tplc="F8021642">
      <w:numFmt w:val="bullet"/>
      <w:lvlText w:val="•"/>
      <w:lvlJc w:val="left"/>
      <w:pPr>
        <w:ind w:left="1985" w:hanging="327"/>
      </w:pPr>
      <w:rPr>
        <w:rFonts w:hint="default"/>
        <w:lang w:val="en-US" w:eastAsia="en-US" w:bidi="ar-SA"/>
      </w:rPr>
    </w:lvl>
    <w:lvl w:ilvl="8" w:tplc="2DECFFC8">
      <w:numFmt w:val="bullet"/>
      <w:lvlText w:val="•"/>
      <w:lvlJc w:val="left"/>
      <w:pPr>
        <w:ind w:left="2212" w:hanging="327"/>
      </w:pPr>
      <w:rPr>
        <w:rFonts w:hint="default"/>
        <w:lang w:val="en-US" w:eastAsia="en-US" w:bidi="ar-SA"/>
      </w:rPr>
    </w:lvl>
  </w:abstractNum>
  <w:abstractNum w:abstractNumId="260" w15:restartNumberingAfterBreak="0">
    <w:nsid w:val="7F1170F6"/>
    <w:multiLevelType w:val="hybridMultilevel"/>
    <w:tmpl w:val="D956370A"/>
    <w:lvl w:ilvl="0" w:tplc="F4D2D46C">
      <w:start w:val="1"/>
      <w:numFmt w:val="lowerLetter"/>
      <w:lvlText w:val="%1."/>
      <w:lvlJc w:val="left"/>
      <w:pPr>
        <w:ind w:left="445" w:hanging="360"/>
      </w:pPr>
      <w:rPr>
        <w:rFonts w:hint="default"/>
        <w:strike/>
        <w:spacing w:val="0"/>
        <w:w w:val="87"/>
        <w:lang w:val="en-US" w:eastAsia="en-US" w:bidi="ar-SA"/>
      </w:rPr>
    </w:lvl>
    <w:lvl w:ilvl="1" w:tplc="C0AC20E8">
      <w:start w:val="1"/>
      <w:numFmt w:val="lowerRoman"/>
      <w:lvlText w:val="%2."/>
      <w:lvlJc w:val="left"/>
      <w:pPr>
        <w:ind w:left="782" w:hanging="471"/>
      </w:pPr>
      <w:rPr>
        <w:rFonts w:ascii="Calibri" w:eastAsia="Calibri" w:hAnsi="Calibri" w:cs="Calibri" w:hint="default"/>
        <w:b/>
        <w:bCs/>
        <w:i w:val="0"/>
        <w:iCs w:val="0"/>
        <w:strike/>
        <w:spacing w:val="-2"/>
        <w:w w:val="100"/>
        <w:sz w:val="22"/>
        <w:szCs w:val="22"/>
        <w:lang w:val="en-US" w:eastAsia="en-US" w:bidi="ar-SA"/>
      </w:rPr>
    </w:lvl>
    <w:lvl w:ilvl="2" w:tplc="BD3E7254">
      <w:numFmt w:val="bullet"/>
      <w:lvlText w:val="•"/>
      <w:lvlJc w:val="left"/>
      <w:pPr>
        <w:ind w:left="800" w:hanging="471"/>
      </w:pPr>
      <w:rPr>
        <w:rFonts w:hint="default"/>
        <w:lang w:val="en-US" w:eastAsia="en-US" w:bidi="ar-SA"/>
      </w:rPr>
    </w:lvl>
    <w:lvl w:ilvl="3" w:tplc="9D1E366A">
      <w:numFmt w:val="bullet"/>
      <w:lvlText w:val="•"/>
      <w:lvlJc w:val="left"/>
      <w:pPr>
        <w:ind w:left="1022" w:hanging="471"/>
      </w:pPr>
      <w:rPr>
        <w:rFonts w:hint="default"/>
        <w:lang w:val="en-US" w:eastAsia="en-US" w:bidi="ar-SA"/>
      </w:rPr>
    </w:lvl>
    <w:lvl w:ilvl="4" w:tplc="D11CBED2">
      <w:numFmt w:val="bullet"/>
      <w:lvlText w:val="•"/>
      <w:lvlJc w:val="left"/>
      <w:pPr>
        <w:ind w:left="1245" w:hanging="471"/>
      </w:pPr>
      <w:rPr>
        <w:rFonts w:hint="default"/>
        <w:lang w:val="en-US" w:eastAsia="en-US" w:bidi="ar-SA"/>
      </w:rPr>
    </w:lvl>
    <w:lvl w:ilvl="5" w:tplc="FA60EEAC">
      <w:numFmt w:val="bullet"/>
      <w:lvlText w:val="•"/>
      <w:lvlJc w:val="left"/>
      <w:pPr>
        <w:ind w:left="1468" w:hanging="471"/>
      </w:pPr>
      <w:rPr>
        <w:rFonts w:hint="default"/>
        <w:lang w:val="en-US" w:eastAsia="en-US" w:bidi="ar-SA"/>
      </w:rPr>
    </w:lvl>
    <w:lvl w:ilvl="6" w:tplc="CD6E7ED0">
      <w:numFmt w:val="bullet"/>
      <w:lvlText w:val="•"/>
      <w:lvlJc w:val="left"/>
      <w:pPr>
        <w:ind w:left="1691" w:hanging="471"/>
      </w:pPr>
      <w:rPr>
        <w:rFonts w:hint="default"/>
        <w:lang w:val="en-US" w:eastAsia="en-US" w:bidi="ar-SA"/>
      </w:rPr>
    </w:lvl>
    <w:lvl w:ilvl="7" w:tplc="8FA88470">
      <w:numFmt w:val="bullet"/>
      <w:lvlText w:val="•"/>
      <w:lvlJc w:val="left"/>
      <w:pPr>
        <w:ind w:left="1914" w:hanging="471"/>
      </w:pPr>
      <w:rPr>
        <w:rFonts w:hint="default"/>
        <w:lang w:val="en-US" w:eastAsia="en-US" w:bidi="ar-SA"/>
      </w:rPr>
    </w:lvl>
    <w:lvl w:ilvl="8" w:tplc="63C033DE">
      <w:numFmt w:val="bullet"/>
      <w:lvlText w:val="•"/>
      <w:lvlJc w:val="left"/>
      <w:pPr>
        <w:ind w:left="2137" w:hanging="471"/>
      </w:pPr>
      <w:rPr>
        <w:rFonts w:hint="default"/>
        <w:lang w:val="en-US" w:eastAsia="en-US" w:bidi="ar-SA"/>
      </w:rPr>
    </w:lvl>
  </w:abstractNum>
  <w:abstractNum w:abstractNumId="261" w15:restartNumberingAfterBreak="0">
    <w:nsid w:val="7FB81CA1"/>
    <w:multiLevelType w:val="hybridMultilevel"/>
    <w:tmpl w:val="8D9C04DC"/>
    <w:lvl w:ilvl="0" w:tplc="EEAA98F8">
      <w:start w:val="1"/>
      <w:numFmt w:val="lowerLetter"/>
      <w:lvlText w:val="%1."/>
      <w:lvlJc w:val="left"/>
      <w:pPr>
        <w:ind w:left="525" w:hanging="413"/>
      </w:pPr>
      <w:rPr>
        <w:rFonts w:ascii="Calibri" w:eastAsia="Calibri" w:hAnsi="Calibri" w:cs="Calibri" w:hint="default"/>
        <w:b/>
        <w:bCs/>
        <w:i w:val="0"/>
        <w:iCs w:val="0"/>
        <w:color w:val="7030A0"/>
        <w:spacing w:val="-1"/>
        <w:w w:val="100"/>
        <w:sz w:val="22"/>
        <w:szCs w:val="22"/>
        <w:lang w:val="en-US" w:eastAsia="en-US" w:bidi="ar-SA"/>
      </w:rPr>
    </w:lvl>
    <w:lvl w:ilvl="1" w:tplc="FFFFFFFF">
      <w:start w:val="1"/>
      <w:numFmt w:val="lowerRoman"/>
      <w:lvlText w:val="%2."/>
      <w:lvlJc w:val="left"/>
      <w:pPr>
        <w:ind w:left="832" w:hanging="308"/>
      </w:pPr>
      <w:rPr>
        <w:rFonts w:ascii="Calibri" w:eastAsia="Calibri" w:hAnsi="Calibri" w:cs="Calibri" w:hint="default"/>
        <w:b w:val="0"/>
        <w:bCs w:val="0"/>
        <w:i w:val="0"/>
        <w:iCs w:val="0"/>
        <w:spacing w:val="0"/>
        <w:w w:val="100"/>
        <w:sz w:val="22"/>
        <w:szCs w:val="22"/>
        <w:lang w:val="en-US" w:eastAsia="en-US" w:bidi="ar-SA"/>
      </w:rPr>
    </w:lvl>
    <w:lvl w:ilvl="2" w:tplc="FFFFFFFF">
      <w:numFmt w:val="bullet"/>
      <w:lvlText w:val="•"/>
      <w:lvlJc w:val="left"/>
      <w:pPr>
        <w:ind w:left="1766" w:hanging="308"/>
      </w:pPr>
      <w:rPr>
        <w:rFonts w:hint="default"/>
        <w:lang w:val="en-US" w:eastAsia="en-US" w:bidi="ar-SA"/>
      </w:rPr>
    </w:lvl>
    <w:lvl w:ilvl="3" w:tplc="FFFFFFFF">
      <w:numFmt w:val="bullet"/>
      <w:lvlText w:val="•"/>
      <w:lvlJc w:val="left"/>
      <w:pPr>
        <w:ind w:left="2693" w:hanging="308"/>
      </w:pPr>
      <w:rPr>
        <w:rFonts w:hint="default"/>
        <w:lang w:val="en-US" w:eastAsia="en-US" w:bidi="ar-SA"/>
      </w:rPr>
    </w:lvl>
    <w:lvl w:ilvl="4" w:tplc="FFFFFFFF">
      <w:numFmt w:val="bullet"/>
      <w:lvlText w:val="•"/>
      <w:lvlJc w:val="left"/>
      <w:pPr>
        <w:ind w:left="3620" w:hanging="308"/>
      </w:pPr>
      <w:rPr>
        <w:rFonts w:hint="default"/>
        <w:lang w:val="en-US" w:eastAsia="en-US" w:bidi="ar-SA"/>
      </w:rPr>
    </w:lvl>
    <w:lvl w:ilvl="5" w:tplc="FFFFFFFF">
      <w:numFmt w:val="bullet"/>
      <w:lvlText w:val="•"/>
      <w:lvlJc w:val="left"/>
      <w:pPr>
        <w:ind w:left="4547" w:hanging="308"/>
      </w:pPr>
      <w:rPr>
        <w:rFonts w:hint="default"/>
        <w:lang w:val="en-US" w:eastAsia="en-US" w:bidi="ar-SA"/>
      </w:rPr>
    </w:lvl>
    <w:lvl w:ilvl="6" w:tplc="FFFFFFFF">
      <w:numFmt w:val="bullet"/>
      <w:lvlText w:val="•"/>
      <w:lvlJc w:val="left"/>
      <w:pPr>
        <w:ind w:left="5473" w:hanging="308"/>
      </w:pPr>
      <w:rPr>
        <w:rFonts w:hint="default"/>
        <w:lang w:val="en-US" w:eastAsia="en-US" w:bidi="ar-SA"/>
      </w:rPr>
    </w:lvl>
    <w:lvl w:ilvl="7" w:tplc="FFFFFFFF">
      <w:numFmt w:val="bullet"/>
      <w:lvlText w:val="•"/>
      <w:lvlJc w:val="left"/>
      <w:pPr>
        <w:ind w:left="6400" w:hanging="308"/>
      </w:pPr>
      <w:rPr>
        <w:rFonts w:hint="default"/>
        <w:lang w:val="en-US" w:eastAsia="en-US" w:bidi="ar-SA"/>
      </w:rPr>
    </w:lvl>
    <w:lvl w:ilvl="8" w:tplc="FFFFFFFF">
      <w:numFmt w:val="bullet"/>
      <w:lvlText w:val="•"/>
      <w:lvlJc w:val="left"/>
      <w:pPr>
        <w:ind w:left="7327" w:hanging="308"/>
      </w:pPr>
      <w:rPr>
        <w:rFonts w:hint="default"/>
        <w:lang w:val="en-US" w:eastAsia="en-US" w:bidi="ar-SA"/>
      </w:rPr>
    </w:lvl>
  </w:abstractNum>
  <w:abstractNum w:abstractNumId="262" w15:restartNumberingAfterBreak="0">
    <w:nsid w:val="7FF35A4F"/>
    <w:multiLevelType w:val="hybridMultilevel"/>
    <w:tmpl w:val="991A26D8"/>
    <w:lvl w:ilvl="0" w:tplc="A9F4A752">
      <w:start w:val="1"/>
      <w:numFmt w:val="lowerLetter"/>
      <w:lvlText w:val="%1."/>
      <w:lvlJc w:val="left"/>
      <w:pPr>
        <w:ind w:left="544" w:hanging="428"/>
      </w:pPr>
      <w:rPr>
        <w:rFonts w:ascii="Calibri" w:eastAsia="Calibri" w:hAnsi="Calibri" w:cs="Calibri" w:hint="default"/>
        <w:b w:val="0"/>
        <w:bCs w:val="0"/>
        <w:i w:val="0"/>
        <w:iCs w:val="0"/>
        <w:spacing w:val="-1"/>
        <w:w w:val="100"/>
        <w:sz w:val="22"/>
        <w:szCs w:val="22"/>
        <w:lang w:val="en-US" w:eastAsia="en-US" w:bidi="ar-SA"/>
      </w:rPr>
    </w:lvl>
    <w:lvl w:ilvl="1" w:tplc="8428839A">
      <w:start w:val="1"/>
      <w:numFmt w:val="lowerRoman"/>
      <w:lvlText w:val="%2."/>
      <w:lvlJc w:val="left"/>
      <w:pPr>
        <w:ind w:left="966" w:hanging="423"/>
      </w:pPr>
      <w:rPr>
        <w:rFonts w:ascii="Calibri" w:eastAsia="Calibri" w:hAnsi="Calibri" w:cs="Calibri" w:hint="default"/>
        <w:b w:val="0"/>
        <w:bCs w:val="0"/>
        <w:i w:val="0"/>
        <w:iCs w:val="0"/>
        <w:spacing w:val="0"/>
        <w:w w:val="100"/>
        <w:sz w:val="22"/>
        <w:szCs w:val="22"/>
        <w:lang w:val="en-US" w:eastAsia="en-US" w:bidi="ar-SA"/>
      </w:rPr>
    </w:lvl>
    <w:lvl w:ilvl="2" w:tplc="21CAB53C">
      <w:numFmt w:val="bullet"/>
      <w:lvlText w:val="•"/>
      <w:lvlJc w:val="left"/>
      <w:pPr>
        <w:ind w:left="1968" w:hanging="423"/>
      </w:pPr>
      <w:rPr>
        <w:rFonts w:hint="default"/>
        <w:lang w:val="en-US" w:eastAsia="en-US" w:bidi="ar-SA"/>
      </w:rPr>
    </w:lvl>
    <w:lvl w:ilvl="3" w:tplc="4EE2C06C">
      <w:numFmt w:val="bullet"/>
      <w:lvlText w:val="•"/>
      <w:lvlJc w:val="left"/>
      <w:pPr>
        <w:ind w:left="2977" w:hanging="423"/>
      </w:pPr>
      <w:rPr>
        <w:rFonts w:hint="default"/>
        <w:lang w:val="en-US" w:eastAsia="en-US" w:bidi="ar-SA"/>
      </w:rPr>
    </w:lvl>
    <w:lvl w:ilvl="4" w:tplc="A49EDA7A">
      <w:numFmt w:val="bullet"/>
      <w:lvlText w:val="•"/>
      <w:lvlJc w:val="left"/>
      <w:pPr>
        <w:ind w:left="3986" w:hanging="423"/>
      </w:pPr>
      <w:rPr>
        <w:rFonts w:hint="default"/>
        <w:lang w:val="en-US" w:eastAsia="en-US" w:bidi="ar-SA"/>
      </w:rPr>
    </w:lvl>
    <w:lvl w:ilvl="5" w:tplc="0E10C4D6">
      <w:numFmt w:val="bullet"/>
      <w:lvlText w:val="•"/>
      <w:lvlJc w:val="left"/>
      <w:pPr>
        <w:ind w:left="4995" w:hanging="423"/>
      </w:pPr>
      <w:rPr>
        <w:rFonts w:hint="default"/>
        <w:lang w:val="en-US" w:eastAsia="en-US" w:bidi="ar-SA"/>
      </w:rPr>
    </w:lvl>
    <w:lvl w:ilvl="6" w:tplc="C1768350">
      <w:numFmt w:val="bullet"/>
      <w:lvlText w:val="•"/>
      <w:lvlJc w:val="left"/>
      <w:pPr>
        <w:ind w:left="6004" w:hanging="423"/>
      </w:pPr>
      <w:rPr>
        <w:rFonts w:hint="default"/>
        <w:lang w:val="en-US" w:eastAsia="en-US" w:bidi="ar-SA"/>
      </w:rPr>
    </w:lvl>
    <w:lvl w:ilvl="7" w:tplc="15A6BE06">
      <w:numFmt w:val="bullet"/>
      <w:lvlText w:val="•"/>
      <w:lvlJc w:val="left"/>
      <w:pPr>
        <w:ind w:left="7012" w:hanging="423"/>
      </w:pPr>
      <w:rPr>
        <w:rFonts w:hint="default"/>
        <w:lang w:val="en-US" w:eastAsia="en-US" w:bidi="ar-SA"/>
      </w:rPr>
    </w:lvl>
    <w:lvl w:ilvl="8" w:tplc="83E0AB24">
      <w:numFmt w:val="bullet"/>
      <w:lvlText w:val="•"/>
      <w:lvlJc w:val="left"/>
      <w:pPr>
        <w:ind w:left="8021" w:hanging="423"/>
      </w:pPr>
      <w:rPr>
        <w:rFonts w:hint="default"/>
        <w:lang w:val="en-US" w:eastAsia="en-US" w:bidi="ar-SA"/>
      </w:rPr>
    </w:lvl>
  </w:abstractNum>
  <w:num w:numId="1" w16cid:durableId="914432065">
    <w:abstractNumId w:val="62"/>
  </w:num>
  <w:num w:numId="2" w16cid:durableId="623654565">
    <w:abstractNumId w:val="148"/>
  </w:num>
  <w:num w:numId="3" w16cid:durableId="527260366">
    <w:abstractNumId w:val="211"/>
  </w:num>
  <w:num w:numId="4" w16cid:durableId="1447431609">
    <w:abstractNumId w:val="55"/>
  </w:num>
  <w:num w:numId="5" w16cid:durableId="1363018096">
    <w:abstractNumId w:val="53"/>
  </w:num>
  <w:num w:numId="6" w16cid:durableId="206308474">
    <w:abstractNumId w:val="248"/>
  </w:num>
  <w:num w:numId="7" w16cid:durableId="1533151984">
    <w:abstractNumId w:val="164"/>
  </w:num>
  <w:num w:numId="8" w16cid:durableId="1924996364">
    <w:abstractNumId w:val="33"/>
  </w:num>
  <w:num w:numId="9" w16cid:durableId="115758221">
    <w:abstractNumId w:val="226"/>
  </w:num>
  <w:num w:numId="10" w16cid:durableId="2049184362">
    <w:abstractNumId w:val="16"/>
  </w:num>
  <w:num w:numId="11" w16cid:durableId="480192065">
    <w:abstractNumId w:val="89"/>
  </w:num>
  <w:num w:numId="12" w16cid:durableId="1191720831">
    <w:abstractNumId w:val="260"/>
  </w:num>
  <w:num w:numId="13" w16cid:durableId="1453010517">
    <w:abstractNumId w:val="29"/>
  </w:num>
  <w:num w:numId="14" w16cid:durableId="2051958632">
    <w:abstractNumId w:val="42"/>
  </w:num>
  <w:num w:numId="15" w16cid:durableId="1688673603">
    <w:abstractNumId w:val="100"/>
  </w:num>
  <w:num w:numId="16" w16cid:durableId="282880293">
    <w:abstractNumId w:val="223"/>
  </w:num>
  <w:num w:numId="17" w16cid:durableId="917399197">
    <w:abstractNumId w:val="13"/>
  </w:num>
  <w:num w:numId="18" w16cid:durableId="2145156511">
    <w:abstractNumId w:val="172"/>
  </w:num>
  <w:num w:numId="19" w16cid:durableId="879895983">
    <w:abstractNumId w:val="146"/>
  </w:num>
  <w:num w:numId="20" w16cid:durableId="587928005">
    <w:abstractNumId w:val="157"/>
  </w:num>
  <w:num w:numId="21" w16cid:durableId="2072070736">
    <w:abstractNumId w:val="162"/>
  </w:num>
  <w:num w:numId="22" w16cid:durableId="828440797">
    <w:abstractNumId w:val="230"/>
  </w:num>
  <w:num w:numId="23" w16cid:durableId="1035614267">
    <w:abstractNumId w:val="105"/>
  </w:num>
  <w:num w:numId="24" w16cid:durableId="1244991175">
    <w:abstractNumId w:val="25"/>
  </w:num>
  <w:num w:numId="25" w16cid:durableId="56711795">
    <w:abstractNumId w:val="176"/>
  </w:num>
  <w:num w:numId="26" w16cid:durableId="1992441505">
    <w:abstractNumId w:val="249"/>
  </w:num>
  <w:num w:numId="27" w16cid:durableId="1382708300">
    <w:abstractNumId w:val="166"/>
  </w:num>
  <w:num w:numId="28" w16cid:durableId="1525945270">
    <w:abstractNumId w:val="130"/>
  </w:num>
  <w:num w:numId="29" w16cid:durableId="1429735706">
    <w:abstractNumId w:val="86"/>
  </w:num>
  <w:num w:numId="30" w16cid:durableId="428429117">
    <w:abstractNumId w:val="255"/>
  </w:num>
  <w:num w:numId="31" w16cid:durableId="1293440114">
    <w:abstractNumId w:val="23"/>
  </w:num>
  <w:num w:numId="32" w16cid:durableId="380718201">
    <w:abstractNumId w:val="40"/>
  </w:num>
  <w:num w:numId="33" w16cid:durableId="1880582938">
    <w:abstractNumId w:val="111"/>
  </w:num>
  <w:num w:numId="34" w16cid:durableId="706297548">
    <w:abstractNumId w:val="32"/>
  </w:num>
  <w:num w:numId="35" w16cid:durableId="1607732289">
    <w:abstractNumId w:val="134"/>
  </w:num>
  <w:num w:numId="36" w16cid:durableId="880822239">
    <w:abstractNumId w:val="84"/>
  </w:num>
  <w:num w:numId="37" w16cid:durableId="978191070">
    <w:abstractNumId w:val="192"/>
  </w:num>
  <w:num w:numId="38" w16cid:durableId="1818761110">
    <w:abstractNumId w:val="199"/>
  </w:num>
  <w:num w:numId="39" w16cid:durableId="1802529200">
    <w:abstractNumId w:val="203"/>
  </w:num>
  <w:num w:numId="40" w16cid:durableId="1578321269">
    <w:abstractNumId w:val="258"/>
  </w:num>
  <w:num w:numId="41" w16cid:durableId="905603436">
    <w:abstractNumId w:val="30"/>
  </w:num>
  <w:num w:numId="42" w16cid:durableId="59328156">
    <w:abstractNumId w:val="188"/>
  </w:num>
  <w:num w:numId="43" w16cid:durableId="1549876432">
    <w:abstractNumId w:val="174"/>
  </w:num>
  <w:num w:numId="44" w16cid:durableId="1143158368">
    <w:abstractNumId w:val="194"/>
  </w:num>
  <w:num w:numId="45" w16cid:durableId="381294952">
    <w:abstractNumId w:val="85"/>
  </w:num>
  <w:num w:numId="46" w16cid:durableId="1428650374">
    <w:abstractNumId w:val="4"/>
  </w:num>
  <w:num w:numId="47" w16cid:durableId="1534809273">
    <w:abstractNumId w:val="98"/>
  </w:num>
  <w:num w:numId="48" w16cid:durableId="293290495">
    <w:abstractNumId w:val="179"/>
  </w:num>
  <w:num w:numId="49" w16cid:durableId="411321395">
    <w:abstractNumId w:val="58"/>
  </w:num>
  <w:num w:numId="50" w16cid:durableId="1899582786">
    <w:abstractNumId w:val="238"/>
  </w:num>
  <w:num w:numId="51" w16cid:durableId="2064207147">
    <w:abstractNumId w:val="115"/>
  </w:num>
  <w:num w:numId="52" w16cid:durableId="7950546">
    <w:abstractNumId w:val="56"/>
  </w:num>
  <w:num w:numId="53" w16cid:durableId="623775772">
    <w:abstractNumId w:val="254"/>
  </w:num>
  <w:num w:numId="54" w16cid:durableId="2010785588">
    <w:abstractNumId w:val="175"/>
  </w:num>
  <w:num w:numId="55" w16cid:durableId="819463448">
    <w:abstractNumId w:val="104"/>
  </w:num>
  <w:num w:numId="56" w16cid:durableId="1138648255">
    <w:abstractNumId w:val="34"/>
  </w:num>
  <w:num w:numId="57" w16cid:durableId="2141681905">
    <w:abstractNumId w:val="147"/>
  </w:num>
  <w:num w:numId="58" w16cid:durableId="1914585667">
    <w:abstractNumId w:val="37"/>
  </w:num>
  <w:num w:numId="59" w16cid:durableId="839543657">
    <w:abstractNumId w:val="141"/>
  </w:num>
  <w:num w:numId="60" w16cid:durableId="2118937638">
    <w:abstractNumId w:val="41"/>
  </w:num>
  <w:num w:numId="61" w16cid:durableId="815340123">
    <w:abstractNumId w:val="124"/>
  </w:num>
  <w:num w:numId="62" w16cid:durableId="299044936">
    <w:abstractNumId w:val="218"/>
  </w:num>
  <w:num w:numId="63" w16cid:durableId="590626168">
    <w:abstractNumId w:val="95"/>
  </w:num>
  <w:num w:numId="64" w16cid:durableId="2136410850">
    <w:abstractNumId w:val="120"/>
  </w:num>
  <w:num w:numId="65" w16cid:durableId="1397507362">
    <w:abstractNumId w:val="202"/>
  </w:num>
  <w:num w:numId="66" w16cid:durableId="864177186">
    <w:abstractNumId w:val="6"/>
  </w:num>
  <w:num w:numId="67" w16cid:durableId="808129725">
    <w:abstractNumId w:val="210"/>
  </w:num>
  <w:num w:numId="68" w16cid:durableId="239602902">
    <w:abstractNumId w:val="127"/>
  </w:num>
  <w:num w:numId="69" w16cid:durableId="253563129">
    <w:abstractNumId w:val="0"/>
  </w:num>
  <w:num w:numId="70" w16cid:durableId="446508661">
    <w:abstractNumId w:val="8"/>
  </w:num>
  <w:num w:numId="71" w16cid:durableId="262303688">
    <w:abstractNumId w:val="208"/>
  </w:num>
  <w:num w:numId="72" w16cid:durableId="1549685670">
    <w:abstractNumId w:val="133"/>
  </w:num>
  <w:num w:numId="73" w16cid:durableId="2040085102">
    <w:abstractNumId w:val="158"/>
  </w:num>
  <w:num w:numId="74" w16cid:durableId="935291870">
    <w:abstractNumId w:val="225"/>
  </w:num>
  <w:num w:numId="75" w16cid:durableId="460273649">
    <w:abstractNumId w:val="182"/>
  </w:num>
  <w:num w:numId="76" w16cid:durableId="1488327424">
    <w:abstractNumId w:val="126"/>
  </w:num>
  <w:num w:numId="77" w16cid:durableId="1073163874">
    <w:abstractNumId w:val="245"/>
  </w:num>
  <w:num w:numId="78" w16cid:durableId="414326806">
    <w:abstractNumId w:val="228"/>
  </w:num>
  <w:num w:numId="79" w16cid:durableId="180054042">
    <w:abstractNumId w:val="131"/>
  </w:num>
  <w:num w:numId="80" w16cid:durableId="1890261873">
    <w:abstractNumId w:val="196"/>
  </w:num>
  <w:num w:numId="81" w16cid:durableId="1034113461">
    <w:abstractNumId w:val="183"/>
  </w:num>
  <w:num w:numId="82" w16cid:durableId="894043892">
    <w:abstractNumId w:val="109"/>
  </w:num>
  <w:num w:numId="83" w16cid:durableId="1896042774">
    <w:abstractNumId w:val="39"/>
  </w:num>
  <w:num w:numId="84" w16cid:durableId="375665217">
    <w:abstractNumId w:val="181"/>
  </w:num>
  <w:num w:numId="85" w16cid:durableId="63837367">
    <w:abstractNumId w:val="206"/>
  </w:num>
  <w:num w:numId="86" w16cid:durableId="589312720">
    <w:abstractNumId w:val="108"/>
  </w:num>
  <w:num w:numId="87" w16cid:durableId="1779444331">
    <w:abstractNumId w:val="2"/>
  </w:num>
  <w:num w:numId="88" w16cid:durableId="550728268">
    <w:abstractNumId w:val="177"/>
  </w:num>
  <w:num w:numId="89" w16cid:durableId="1218052126">
    <w:abstractNumId w:val="19"/>
  </w:num>
  <w:num w:numId="90" w16cid:durableId="1797406960">
    <w:abstractNumId w:val="48"/>
  </w:num>
  <w:num w:numId="91" w16cid:durableId="1045714878">
    <w:abstractNumId w:val="81"/>
  </w:num>
  <w:num w:numId="92" w16cid:durableId="1666588251">
    <w:abstractNumId w:val="101"/>
  </w:num>
  <w:num w:numId="93" w16cid:durableId="1454328760">
    <w:abstractNumId w:val="195"/>
  </w:num>
  <w:num w:numId="94" w16cid:durableId="219941463">
    <w:abstractNumId w:val="90"/>
  </w:num>
  <w:num w:numId="95" w16cid:durableId="1611472748">
    <w:abstractNumId w:val="1"/>
  </w:num>
  <w:num w:numId="96" w16cid:durableId="1323046490">
    <w:abstractNumId w:val="69"/>
  </w:num>
  <w:num w:numId="97" w16cid:durableId="142166971">
    <w:abstractNumId w:val="21"/>
  </w:num>
  <w:num w:numId="98" w16cid:durableId="425154525">
    <w:abstractNumId w:val="187"/>
  </w:num>
  <w:num w:numId="99" w16cid:durableId="1224606013">
    <w:abstractNumId w:val="214"/>
  </w:num>
  <w:num w:numId="100" w16cid:durableId="2001618220">
    <w:abstractNumId w:val="27"/>
  </w:num>
  <w:num w:numId="101" w16cid:durableId="478151430">
    <w:abstractNumId w:val="234"/>
  </w:num>
  <w:num w:numId="102" w16cid:durableId="1222012464">
    <w:abstractNumId w:val="68"/>
  </w:num>
  <w:num w:numId="103" w16cid:durableId="269705007">
    <w:abstractNumId w:val="170"/>
  </w:num>
  <w:num w:numId="104" w16cid:durableId="967859017">
    <w:abstractNumId w:val="256"/>
  </w:num>
  <w:num w:numId="105" w16cid:durableId="785732424">
    <w:abstractNumId w:val="82"/>
  </w:num>
  <w:num w:numId="106" w16cid:durableId="856310252">
    <w:abstractNumId w:val="237"/>
  </w:num>
  <w:num w:numId="107" w16cid:durableId="1712151779">
    <w:abstractNumId w:val="251"/>
  </w:num>
  <w:num w:numId="108" w16cid:durableId="1377198296">
    <w:abstractNumId w:val="246"/>
  </w:num>
  <w:num w:numId="109" w16cid:durableId="1924602500">
    <w:abstractNumId w:val="184"/>
  </w:num>
  <w:num w:numId="110" w16cid:durableId="1105265847">
    <w:abstractNumId w:val="123"/>
  </w:num>
  <w:num w:numId="111" w16cid:durableId="1354065596">
    <w:abstractNumId w:val="80"/>
  </w:num>
  <w:num w:numId="112" w16cid:durableId="662391630">
    <w:abstractNumId w:val="22"/>
  </w:num>
  <w:num w:numId="113" w16cid:durableId="291182103">
    <w:abstractNumId w:val="239"/>
  </w:num>
  <w:num w:numId="114" w16cid:durableId="587932457">
    <w:abstractNumId w:val="227"/>
  </w:num>
  <w:num w:numId="115" w16cid:durableId="1420831306">
    <w:abstractNumId w:val="232"/>
  </w:num>
  <w:num w:numId="116" w16cid:durableId="1439064797">
    <w:abstractNumId w:val="259"/>
  </w:num>
  <w:num w:numId="117" w16cid:durableId="457800684">
    <w:abstractNumId w:val="159"/>
  </w:num>
  <w:num w:numId="118" w16cid:durableId="2035303306">
    <w:abstractNumId w:val="193"/>
  </w:num>
  <w:num w:numId="119" w16cid:durableId="443310045">
    <w:abstractNumId w:val="117"/>
  </w:num>
  <w:num w:numId="120" w16cid:durableId="576672674">
    <w:abstractNumId w:val="186"/>
  </w:num>
  <w:num w:numId="121" w16cid:durableId="1378121855">
    <w:abstractNumId w:val="150"/>
  </w:num>
  <w:num w:numId="122" w16cid:durableId="993072843">
    <w:abstractNumId w:val="44"/>
  </w:num>
  <w:num w:numId="123" w16cid:durableId="46615954">
    <w:abstractNumId w:val="139"/>
  </w:num>
  <w:num w:numId="124" w16cid:durableId="263919908">
    <w:abstractNumId w:val="93"/>
  </w:num>
  <w:num w:numId="125" w16cid:durableId="1555199190">
    <w:abstractNumId w:val="96"/>
  </w:num>
  <w:num w:numId="126" w16cid:durableId="2047096378">
    <w:abstractNumId w:val="160"/>
  </w:num>
  <w:num w:numId="127" w16cid:durableId="938832801">
    <w:abstractNumId w:val="121"/>
  </w:num>
  <w:num w:numId="128" w16cid:durableId="1346982668">
    <w:abstractNumId w:val="43"/>
  </w:num>
  <w:num w:numId="129" w16cid:durableId="1958831948">
    <w:abstractNumId w:val="191"/>
  </w:num>
  <w:num w:numId="130" w16cid:durableId="70781574">
    <w:abstractNumId w:val="143"/>
  </w:num>
  <w:num w:numId="131" w16cid:durableId="6249758">
    <w:abstractNumId w:val="144"/>
  </w:num>
  <w:num w:numId="132" w16cid:durableId="309595513">
    <w:abstractNumId w:val="20"/>
  </w:num>
  <w:num w:numId="133" w16cid:durableId="842934786">
    <w:abstractNumId w:val="178"/>
  </w:num>
  <w:num w:numId="134" w16cid:durableId="107505917">
    <w:abstractNumId w:val="112"/>
  </w:num>
  <w:num w:numId="135" w16cid:durableId="1737240766">
    <w:abstractNumId w:val="3"/>
  </w:num>
  <w:num w:numId="136" w16cid:durableId="1443383165">
    <w:abstractNumId w:val="163"/>
  </w:num>
  <w:num w:numId="137" w16cid:durableId="1635211118">
    <w:abstractNumId w:val="77"/>
  </w:num>
  <w:num w:numId="138" w16cid:durableId="590168226">
    <w:abstractNumId w:val="78"/>
  </w:num>
  <w:num w:numId="139" w16cid:durableId="666516805">
    <w:abstractNumId w:val="102"/>
  </w:num>
  <w:num w:numId="140" w16cid:durableId="1577284878">
    <w:abstractNumId w:val="75"/>
  </w:num>
  <w:num w:numId="141" w16cid:durableId="1289043311">
    <w:abstractNumId w:val="87"/>
  </w:num>
  <w:num w:numId="142" w16cid:durableId="1088235931">
    <w:abstractNumId w:val="38"/>
  </w:num>
  <w:num w:numId="143" w16cid:durableId="1269120763">
    <w:abstractNumId w:val="222"/>
  </w:num>
  <w:num w:numId="144" w16cid:durableId="653486129">
    <w:abstractNumId w:val="54"/>
  </w:num>
  <w:num w:numId="145" w16cid:durableId="1708021494">
    <w:abstractNumId w:val="215"/>
  </w:num>
  <w:num w:numId="146" w16cid:durableId="2013991069">
    <w:abstractNumId w:val="14"/>
  </w:num>
  <w:num w:numId="147" w16cid:durableId="1934970737">
    <w:abstractNumId w:val="154"/>
  </w:num>
  <w:num w:numId="148" w16cid:durableId="1529028764">
    <w:abstractNumId w:val="262"/>
  </w:num>
  <w:num w:numId="149" w16cid:durableId="208105937">
    <w:abstractNumId w:val="250"/>
  </w:num>
  <w:num w:numId="150" w16cid:durableId="1498812041">
    <w:abstractNumId w:val="169"/>
  </w:num>
  <w:num w:numId="151" w16cid:durableId="776365598">
    <w:abstractNumId w:val="229"/>
  </w:num>
  <w:num w:numId="152" w16cid:durableId="1756904111">
    <w:abstractNumId w:val="122"/>
  </w:num>
  <w:num w:numId="153" w16cid:durableId="867792093">
    <w:abstractNumId w:val="207"/>
  </w:num>
  <w:num w:numId="154" w16cid:durableId="629020834">
    <w:abstractNumId w:val="236"/>
  </w:num>
  <w:num w:numId="155" w16cid:durableId="1745031100">
    <w:abstractNumId w:val="76"/>
  </w:num>
  <w:num w:numId="156" w16cid:durableId="1536115923">
    <w:abstractNumId w:val="64"/>
  </w:num>
  <w:num w:numId="157" w16cid:durableId="615798559">
    <w:abstractNumId w:val="128"/>
  </w:num>
  <w:num w:numId="158" w16cid:durableId="348877170">
    <w:abstractNumId w:val="167"/>
  </w:num>
  <w:num w:numId="159" w16cid:durableId="2062704618">
    <w:abstractNumId w:val="161"/>
  </w:num>
  <w:num w:numId="160" w16cid:durableId="1793743721">
    <w:abstractNumId w:val="185"/>
  </w:num>
  <w:num w:numId="161" w16cid:durableId="626399534">
    <w:abstractNumId w:val="171"/>
  </w:num>
  <w:num w:numId="162" w16cid:durableId="824516144">
    <w:abstractNumId w:val="79"/>
  </w:num>
  <w:num w:numId="163" w16cid:durableId="1078675399">
    <w:abstractNumId w:val="173"/>
  </w:num>
  <w:num w:numId="164" w16cid:durableId="1787769234">
    <w:abstractNumId w:val="198"/>
  </w:num>
  <w:num w:numId="165" w16cid:durableId="1520776652">
    <w:abstractNumId w:val="149"/>
  </w:num>
  <w:num w:numId="166" w16cid:durableId="269630891">
    <w:abstractNumId w:val="119"/>
  </w:num>
  <w:num w:numId="167" w16cid:durableId="2037266540">
    <w:abstractNumId w:val="59"/>
  </w:num>
  <w:num w:numId="168" w16cid:durableId="1378503892">
    <w:abstractNumId w:val="74"/>
  </w:num>
  <w:num w:numId="169" w16cid:durableId="452134145">
    <w:abstractNumId w:val="240"/>
  </w:num>
  <w:num w:numId="170" w16cid:durableId="970860544">
    <w:abstractNumId w:val="72"/>
  </w:num>
  <w:num w:numId="171" w16cid:durableId="1033194989">
    <w:abstractNumId w:val="129"/>
  </w:num>
  <w:num w:numId="172" w16cid:durableId="1360469783">
    <w:abstractNumId w:val="252"/>
  </w:num>
  <w:num w:numId="173" w16cid:durableId="2075275015">
    <w:abstractNumId w:val="137"/>
  </w:num>
  <w:num w:numId="174" w16cid:durableId="1851219019">
    <w:abstractNumId w:val="180"/>
  </w:num>
  <w:num w:numId="175" w16cid:durableId="1724866455">
    <w:abstractNumId w:val="189"/>
  </w:num>
  <w:num w:numId="176" w16cid:durableId="1843274254">
    <w:abstractNumId w:val="151"/>
  </w:num>
  <w:num w:numId="177" w16cid:durableId="614602500">
    <w:abstractNumId w:val="113"/>
  </w:num>
  <w:num w:numId="178" w16cid:durableId="656567864">
    <w:abstractNumId w:val="91"/>
  </w:num>
  <w:num w:numId="179" w16cid:durableId="855271538">
    <w:abstractNumId w:val="47"/>
  </w:num>
  <w:num w:numId="180" w16cid:durableId="704714897">
    <w:abstractNumId w:val="35"/>
  </w:num>
  <w:num w:numId="181" w16cid:durableId="689524019">
    <w:abstractNumId w:val="190"/>
  </w:num>
  <w:num w:numId="182" w16cid:durableId="1467772447">
    <w:abstractNumId w:val="216"/>
  </w:num>
  <w:num w:numId="183" w16cid:durableId="1932543813">
    <w:abstractNumId w:val="114"/>
  </w:num>
  <w:num w:numId="184" w16cid:durableId="1506165628">
    <w:abstractNumId w:val="204"/>
  </w:num>
  <w:num w:numId="185" w16cid:durableId="720055501">
    <w:abstractNumId w:val="51"/>
  </w:num>
  <w:num w:numId="186" w16cid:durableId="1906184100">
    <w:abstractNumId w:val="18"/>
  </w:num>
  <w:num w:numId="187" w16cid:durableId="1212614489">
    <w:abstractNumId w:val="153"/>
  </w:num>
  <w:num w:numId="188" w16cid:durableId="37635244">
    <w:abstractNumId w:val="242"/>
  </w:num>
  <w:num w:numId="189" w16cid:durableId="812258292">
    <w:abstractNumId w:val="224"/>
  </w:num>
  <w:num w:numId="190" w16cid:durableId="893737329">
    <w:abstractNumId w:val="209"/>
  </w:num>
  <w:num w:numId="191" w16cid:durableId="2080126660">
    <w:abstractNumId w:val="165"/>
  </w:num>
  <w:num w:numId="192" w16cid:durableId="970790913">
    <w:abstractNumId w:val="140"/>
  </w:num>
  <w:num w:numId="193" w16cid:durableId="548733500">
    <w:abstractNumId w:val="106"/>
  </w:num>
  <w:num w:numId="194" w16cid:durableId="1745107313">
    <w:abstractNumId w:val="107"/>
  </w:num>
  <w:num w:numId="195" w16cid:durableId="1671640380">
    <w:abstractNumId w:val="200"/>
  </w:num>
  <w:num w:numId="196" w16cid:durableId="1877766872">
    <w:abstractNumId w:val="7"/>
  </w:num>
  <w:num w:numId="197" w16cid:durableId="571743593">
    <w:abstractNumId w:val="67"/>
  </w:num>
  <w:num w:numId="198" w16cid:durableId="77295582">
    <w:abstractNumId w:val="26"/>
  </w:num>
  <w:num w:numId="199" w16cid:durableId="1495994981">
    <w:abstractNumId w:val="235"/>
  </w:num>
  <w:num w:numId="200" w16cid:durableId="1650131297">
    <w:abstractNumId w:val="60"/>
  </w:num>
  <w:num w:numId="201" w16cid:durableId="134227546">
    <w:abstractNumId w:val="36"/>
  </w:num>
  <w:num w:numId="202" w16cid:durableId="292947241">
    <w:abstractNumId w:val="125"/>
  </w:num>
  <w:num w:numId="203" w16cid:durableId="796527703">
    <w:abstractNumId w:val="253"/>
  </w:num>
  <w:num w:numId="204" w16cid:durableId="611129971">
    <w:abstractNumId w:val="233"/>
  </w:num>
  <w:num w:numId="205" w16cid:durableId="1627470378">
    <w:abstractNumId w:val="15"/>
  </w:num>
  <w:num w:numId="206" w16cid:durableId="467623601">
    <w:abstractNumId w:val="205"/>
  </w:num>
  <w:num w:numId="207" w16cid:durableId="74936116">
    <w:abstractNumId w:val="24"/>
  </w:num>
  <w:num w:numId="208" w16cid:durableId="1952517518">
    <w:abstractNumId w:val="63"/>
  </w:num>
  <w:num w:numId="209" w16cid:durableId="545291895">
    <w:abstractNumId w:val="168"/>
  </w:num>
  <w:num w:numId="210" w16cid:durableId="2073961255">
    <w:abstractNumId w:val="219"/>
  </w:num>
  <w:num w:numId="211" w16cid:durableId="1338994557">
    <w:abstractNumId w:val="99"/>
  </w:num>
  <w:num w:numId="212" w16cid:durableId="1879276355">
    <w:abstractNumId w:val="243"/>
  </w:num>
  <w:num w:numId="213" w16cid:durableId="16011390">
    <w:abstractNumId w:val="71"/>
  </w:num>
  <w:num w:numId="214" w16cid:durableId="1053577321">
    <w:abstractNumId w:val="213"/>
  </w:num>
  <w:num w:numId="215" w16cid:durableId="425927140">
    <w:abstractNumId w:val="65"/>
  </w:num>
  <w:num w:numId="216" w16cid:durableId="1633554750">
    <w:abstractNumId w:val="118"/>
  </w:num>
  <w:num w:numId="217" w16cid:durableId="403528782">
    <w:abstractNumId w:val="50"/>
  </w:num>
  <w:num w:numId="218" w16cid:durableId="1575121087">
    <w:abstractNumId w:val="12"/>
  </w:num>
  <w:num w:numId="219" w16cid:durableId="817645262">
    <w:abstractNumId w:val="31"/>
  </w:num>
  <w:num w:numId="220" w16cid:durableId="17590659">
    <w:abstractNumId w:val="156"/>
  </w:num>
  <w:num w:numId="221" w16cid:durableId="573517405">
    <w:abstractNumId w:val="247"/>
  </w:num>
  <w:num w:numId="222" w16cid:durableId="1462075371">
    <w:abstractNumId w:val="88"/>
  </w:num>
  <w:num w:numId="223" w16cid:durableId="720246975">
    <w:abstractNumId w:val="244"/>
  </w:num>
  <w:num w:numId="224" w16cid:durableId="193271665">
    <w:abstractNumId w:val="61"/>
  </w:num>
  <w:num w:numId="225" w16cid:durableId="156069519">
    <w:abstractNumId w:val="17"/>
  </w:num>
  <w:num w:numId="226" w16cid:durableId="617220312">
    <w:abstractNumId w:val="110"/>
  </w:num>
  <w:num w:numId="227" w16cid:durableId="1984503160">
    <w:abstractNumId w:val="70"/>
  </w:num>
  <w:num w:numId="228" w16cid:durableId="860242493">
    <w:abstractNumId w:val="49"/>
  </w:num>
  <w:num w:numId="229" w16cid:durableId="1714384867">
    <w:abstractNumId w:val="136"/>
  </w:num>
  <w:num w:numId="230" w16cid:durableId="764806325">
    <w:abstractNumId w:val="103"/>
  </w:num>
  <w:num w:numId="231" w16cid:durableId="1341736875">
    <w:abstractNumId w:val="52"/>
  </w:num>
  <w:num w:numId="232" w16cid:durableId="882057672">
    <w:abstractNumId w:val="11"/>
  </w:num>
  <w:num w:numId="233" w16cid:durableId="865869490">
    <w:abstractNumId w:val="9"/>
  </w:num>
  <w:num w:numId="234" w16cid:durableId="1385451586">
    <w:abstractNumId w:val="138"/>
  </w:num>
  <w:num w:numId="235" w16cid:durableId="738475779">
    <w:abstractNumId w:val="241"/>
  </w:num>
  <w:num w:numId="236" w16cid:durableId="538250484">
    <w:abstractNumId w:val="28"/>
  </w:num>
  <w:num w:numId="237" w16cid:durableId="746927685">
    <w:abstractNumId w:val="132"/>
  </w:num>
  <w:num w:numId="238" w16cid:durableId="980764590">
    <w:abstractNumId w:val="257"/>
  </w:num>
  <w:num w:numId="239" w16cid:durableId="439838785">
    <w:abstractNumId w:val="92"/>
  </w:num>
  <w:num w:numId="240" w16cid:durableId="1626890380">
    <w:abstractNumId w:val="5"/>
  </w:num>
  <w:num w:numId="241" w16cid:durableId="622467318">
    <w:abstractNumId w:val="57"/>
  </w:num>
  <w:num w:numId="242" w16cid:durableId="1110197097">
    <w:abstractNumId w:val="135"/>
  </w:num>
  <w:num w:numId="243" w16cid:durableId="1471559031">
    <w:abstractNumId w:val="145"/>
  </w:num>
  <w:num w:numId="244" w16cid:durableId="1490749542">
    <w:abstractNumId w:val="94"/>
  </w:num>
  <w:num w:numId="245" w16cid:durableId="1643071490">
    <w:abstractNumId w:val="66"/>
  </w:num>
  <w:num w:numId="246" w16cid:durableId="731464104">
    <w:abstractNumId w:val="217"/>
  </w:num>
  <w:num w:numId="247" w16cid:durableId="210191757">
    <w:abstractNumId w:val="152"/>
  </w:num>
  <w:num w:numId="248" w16cid:durableId="121776520">
    <w:abstractNumId w:val="83"/>
  </w:num>
  <w:num w:numId="249" w16cid:durableId="225066878">
    <w:abstractNumId w:val="231"/>
  </w:num>
  <w:num w:numId="250" w16cid:durableId="78403971">
    <w:abstractNumId w:val="221"/>
  </w:num>
  <w:num w:numId="251" w16cid:durableId="1097210387">
    <w:abstractNumId w:val="197"/>
  </w:num>
  <w:num w:numId="252" w16cid:durableId="1932931443">
    <w:abstractNumId w:val="46"/>
  </w:num>
  <w:num w:numId="253" w16cid:durableId="1051613284">
    <w:abstractNumId w:val="212"/>
  </w:num>
  <w:num w:numId="254" w16cid:durableId="737821419">
    <w:abstractNumId w:val="73"/>
  </w:num>
  <w:num w:numId="255" w16cid:durableId="1789935917">
    <w:abstractNumId w:val="142"/>
  </w:num>
  <w:num w:numId="256" w16cid:durableId="664746102">
    <w:abstractNumId w:val="45"/>
  </w:num>
  <w:num w:numId="257" w16cid:durableId="869532853">
    <w:abstractNumId w:val="10"/>
  </w:num>
  <w:num w:numId="258" w16cid:durableId="1326280245">
    <w:abstractNumId w:val="116"/>
  </w:num>
  <w:num w:numId="259" w16cid:durableId="989402607">
    <w:abstractNumId w:val="220"/>
  </w:num>
  <w:num w:numId="260" w16cid:durableId="376976040">
    <w:abstractNumId w:val="201"/>
  </w:num>
  <w:num w:numId="261" w16cid:durableId="469907065">
    <w:abstractNumId w:val="155"/>
  </w:num>
  <w:num w:numId="262" w16cid:durableId="352148483">
    <w:abstractNumId w:val="97"/>
  </w:num>
  <w:num w:numId="263" w16cid:durableId="54134137">
    <w:abstractNumId w:val="261"/>
  </w:num>
  <w:numIdMacAtCleanup w:val="2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15F"/>
    <w:rsid w:val="00013A7E"/>
    <w:rsid w:val="00061570"/>
    <w:rsid w:val="000903A8"/>
    <w:rsid w:val="000A4659"/>
    <w:rsid w:val="000C48ED"/>
    <w:rsid w:val="000C7257"/>
    <w:rsid w:val="00137013"/>
    <w:rsid w:val="00140634"/>
    <w:rsid w:val="00195FC0"/>
    <w:rsid w:val="001F0777"/>
    <w:rsid w:val="001F6542"/>
    <w:rsid w:val="00233B80"/>
    <w:rsid w:val="0027327A"/>
    <w:rsid w:val="0028492C"/>
    <w:rsid w:val="002948A3"/>
    <w:rsid w:val="002A7836"/>
    <w:rsid w:val="002D2FEA"/>
    <w:rsid w:val="002D6B6A"/>
    <w:rsid w:val="002E563E"/>
    <w:rsid w:val="00322120"/>
    <w:rsid w:val="00342019"/>
    <w:rsid w:val="00375400"/>
    <w:rsid w:val="003935A6"/>
    <w:rsid w:val="003B24AB"/>
    <w:rsid w:val="004062D9"/>
    <w:rsid w:val="00413BEC"/>
    <w:rsid w:val="00420286"/>
    <w:rsid w:val="00481E37"/>
    <w:rsid w:val="004E3330"/>
    <w:rsid w:val="00562209"/>
    <w:rsid w:val="005634A3"/>
    <w:rsid w:val="005D776A"/>
    <w:rsid w:val="005F4B44"/>
    <w:rsid w:val="00632CA0"/>
    <w:rsid w:val="006453A9"/>
    <w:rsid w:val="00645594"/>
    <w:rsid w:val="00647D54"/>
    <w:rsid w:val="006713A4"/>
    <w:rsid w:val="00676E28"/>
    <w:rsid w:val="00692018"/>
    <w:rsid w:val="006A18C0"/>
    <w:rsid w:val="006E0111"/>
    <w:rsid w:val="00701F49"/>
    <w:rsid w:val="0072210A"/>
    <w:rsid w:val="00722E6B"/>
    <w:rsid w:val="007C55DC"/>
    <w:rsid w:val="007D0518"/>
    <w:rsid w:val="007D4D26"/>
    <w:rsid w:val="007E193E"/>
    <w:rsid w:val="00820639"/>
    <w:rsid w:val="00831B5D"/>
    <w:rsid w:val="008640BA"/>
    <w:rsid w:val="00866CAE"/>
    <w:rsid w:val="0092515F"/>
    <w:rsid w:val="00944D8C"/>
    <w:rsid w:val="009B1815"/>
    <w:rsid w:val="00A00B82"/>
    <w:rsid w:val="00A52277"/>
    <w:rsid w:val="00A61AED"/>
    <w:rsid w:val="00A67F9A"/>
    <w:rsid w:val="00A825C0"/>
    <w:rsid w:val="00A86AAC"/>
    <w:rsid w:val="00A874E5"/>
    <w:rsid w:val="00AE2C70"/>
    <w:rsid w:val="00B32FCC"/>
    <w:rsid w:val="00B81DE6"/>
    <w:rsid w:val="00BF7586"/>
    <w:rsid w:val="00C0133B"/>
    <w:rsid w:val="00C26C63"/>
    <w:rsid w:val="00C33EB6"/>
    <w:rsid w:val="00C41739"/>
    <w:rsid w:val="00C425BE"/>
    <w:rsid w:val="00C45E27"/>
    <w:rsid w:val="00C651F3"/>
    <w:rsid w:val="00C83729"/>
    <w:rsid w:val="00C86BA7"/>
    <w:rsid w:val="00CB00B8"/>
    <w:rsid w:val="00CC1887"/>
    <w:rsid w:val="00CD36B2"/>
    <w:rsid w:val="00CD66CC"/>
    <w:rsid w:val="00CE7D7F"/>
    <w:rsid w:val="00D02670"/>
    <w:rsid w:val="00D02D16"/>
    <w:rsid w:val="00D0542C"/>
    <w:rsid w:val="00D5225E"/>
    <w:rsid w:val="00D55ECE"/>
    <w:rsid w:val="00DA6FAE"/>
    <w:rsid w:val="00E45B9E"/>
    <w:rsid w:val="00E53E15"/>
    <w:rsid w:val="00E85644"/>
    <w:rsid w:val="00E85AC1"/>
    <w:rsid w:val="00EF4AE9"/>
    <w:rsid w:val="00F72C73"/>
    <w:rsid w:val="00FE6A40"/>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55281A"/>
  <w15:docId w15:val="{FF510C45-45C5-4E87-BB04-B668611C1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8"/>
      <w:ind w:left="1249" w:hanging="1133"/>
      <w:outlineLvl w:val="0"/>
    </w:pPr>
    <w:rPr>
      <w:b/>
      <w:bCs/>
      <w:sz w:val="30"/>
      <w:szCs w:val="30"/>
    </w:rPr>
  </w:style>
  <w:style w:type="paragraph" w:styleId="Heading2">
    <w:name w:val="heading 2"/>
    <w:basedOn w:val="Normal"/>
    <w:uiPriority w:val="9"/>
    <w:unhideWhenUsed/>
    <w:qFormat/>
    <w:pPr>
      <w:ind w:left="1249" w:hanging="1133"/>
      <w:outlineLvl w:val="1"/>
    </w:pPr>
    <w:rPr>
      <w:b/>
      <w:bCs/>
      <w:sz w:val="27"/>
      <w:szCs w:val="27"/>
    </w:rPr>
  </w:style>
  <w:style w:type="paragraph" w:styleId="Heading3">
    <w:name w:val="heading 3"/>
    <w:basedOn w:val="Normal"/>
    <w:link w:val="Heading3Char"/>
    <w:uiPriority w:val="9"/>
    <w:unhideWhenUsed/>
    <w:qFormat/>
    <w:rsid w:val="006713A4"/>
    <w:pPr>
      <w:spacing w:before="22"/>
      <w:ind w:left="106"/>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116"/>
    </w:pPr>
    <w:rPr>
      <w:b/>
      <w:bCs/>
      <w:sz w:val="34"/>
      <w:szCs w:val="34"/>
    </w:rPr>
  </w:style>
  <w:style w:type="paragraph" w:styleId="ListParagraph">
    <w:name w:val="List Paragraph"/>
    <w:basedOn w:val="Normal"/>
    <w:uiPriority w:val="1"/>
    <w:qFormat/>
    <w:pPr>
      <w:ind w:left="966" w:hanging="428"/>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9B1815"/>
    <w:rPr>
      <w:sz w:val="16"/>
      <w:szCs w:val="16"/>
    </w:rPr>
  </w:style>
  <w:style w:type="paragraph" w:styleId="CommentText">
    <w:name w:val="annotation text"/>
    <w:basedOn w:val="Normal"/>
    <w:link w:val="CommentTextChar"/>
    <w:uiPriority w:val="99"/>
    <w:unhideWhenUsed/>
    <w:rsid w:val="009B1815"/>
    <w:rPr>
      <w:sz w:val="20"/>
      <w:szCs w:val="20"/>
    </w:rPr>
  </w:style>
  <w:style w:type="character" w:customStyle="1" w:styleId="CommentTextChar">
    <w:name w:val="Comment Text Char"/>
    <w:basedOn w:val="DefaultParagraphFont"/>
    <w:link w:val="CommentText"/>
    <w:uiPriority w:val="99"/>
    <w:rsid w:val="009B1815"/>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9B1815"/>
    <w:rPr>
      <w:b/>
      <w:bCs/>
    </w:rPr>
  </w:style>
  <w:style w:type="character" w:customStyle="1" w:styleId="CommentSubjectChar">
    <w:name w:val="Comment Subject Char"/>
    <w:basedOn w:val="CommentTextChar"/>
    <w:link w:val="CommentSubject"/>
    <w:uiPriority w:val="99"/>
    <w:semiHidden/>
    <w:rsid w:val="009B1815"/>
    <w:rPr>
      <w:rFonts w:ascii="Calibri" w:eastAsia="Calibri" w:hAnsi="Calibri" w:cs="Calibri"/>
      <w:b/>
      <w:bCs/>
      <w:sz w:val="20"/>
      <w:szCs w:val="20"/>
    </w:rPr>
  </w:style>
  <w:style w:type="character" w:customStyle="1" w:styleId="Heading3Char">
    <w:name w:val="Heading 3 Char"/>
    <w:basedOn w:val="DefaultParagraphFont"/>
    <w:link w:val="Heading3"/>
    <w:uiPriority w:val="9"/>
    <w:rsid w:val="006713A4"/>
    <w:rPr>
      <w:rFonts w:ascii="Calibri" w:eastAsia="Calibri" w:hAnsi="Calibri" w:cs="Calibri"/>
      <w:b/>
      <w:bCs/>
      <w:sz w:val="24"/>
      <w:szCs w:val="24"/>
    </w:rPr>
  </w:style>
  <w:style w:type="paragraph" w:styleId="Header">
    <w:name w:val="header"/>
    <w:basedOn w:val="Normal"/>
    <w:link w:val="HeaderChar"/>
    <w:uiPriority w:val="99"/>
    <w:unhideWhenUsed/>
    <w:rsid w:val="002A7836"/>
    <w:pPr>
      <w:tabs>
        <w:tab w:val="center" w:pos="4513"/>
        <w:tab w:val="right" w:pos="9026"/>
      </w:tabs>
    </w:pPr>
  </w:style>
  <w:style w:type="character" w:customStyle="1" w:styleId="HeaderChar">
    <w:name w:val="Header Char"/>
    <w:basedOn w:val="DefaultParagraphFont"/>
    <w:link w:val="Header"/>
    <w:uiPriority w:val="99"/>
    <w:rsid w:val="002A7836"/>
    <w:rPr>
      <w:rFonts w:ascii="Calibri" w:eastAsia="Calibri" w:hAnsi="Calibri" w:cs="Calibri"/>
    </w:rPr>
  </w:style>
  <w:style w:type="paragraph" w:styleId="Footer">
    <w:name w:val="footer"/>
    <w:basedOn w:val="Normal"/>
    <w:link w:val="FooterChar"/>
    <w:uiPriority w:val="99"/>
    <w:unhideWhenUsed/>
    <w:rsid w:val="002A7836"/>
    <w:pPr>
      <w:tabs>
        <w:tab w:val="center" w:pos="4513"/>
        <w:tab w:val="right" w:pos="9026"/>
      </w:tabs>
    </w:pPr>
  </w:style>
  <w:style w:type="character" w:customStyle="1" w:styleId="FooterChar">
    <w:name w:val="Footer Char"/>
    <w:basedOn w:val="DefaultParagraphFont"/>
    <w:link w:val="Footer"/>
    <w:uiPriority w:val="99"/>
    <w:rsid w:val="002A783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proposed.districtplanint.ccc.govt.nz/common/user/contentlink.aspx?sid=41746" TargetMode="External"/><Relationship Id="rId117" Type="http://schemas.openxmlformats.org/officeDocument/2006/relationships/hyperlink" Target="https://districtplan.ccc.govt.nz/common/user/contentlink.aspx?sid=124054" TargetMode="External"/><Relationship Id="rId21" Type="http://schemas.openxmlformats.org/officeDocument/2006/relationships/hyperlink" Target="http://www.legislation.govt.nz/act/public/1991/0069/192.0/DLM230265.html" TargetMode="External"/><Relationship Id="rId42" Type="http://schemas.openxmlformats.org/officeDocument/2006/relationships/hyperlink" Target="https://districtplan.ccc.govt.nz/pages/plan/book.aspx?HID=87111" TargetMode="External"/><Relationship Id="rId47" Type="http://schemas.openxmlformats.org/officeDocument/2006/relationships/hyperlink" Target="https://districtplan.ccc.govt.nz/common/user/contentlink.aspx?sid=123892" TargetMode="External"/><Relationship Id="rId63" Type="http://schemas.openxmlformats.org/officeDocument/2006/relationships/hyperlink" Target="https://districtplan.ccc.govt.nz/pages/plan/book.aspx?HID=102437" TargetMode="External"/><Relationship Id="rId68" Type="http://schemas.openxmlformats.org/officeDocument/2006/relationships/hyperlink" Target="https://districtplan.ccc.govt.nz/common/user/contentlink.aspx?sid=124124" TargetMode="External"/><Relationship Id="rId84" Type="http://schemas.openxmlformats.org/officeDocument/2006/relationships/hyperlink" Target="http://proposeddistrictplan.ccc.govt.nz/common/user/contentlink.aspx?sid=41513" TargetMode="External"/><Relationship Id="rId89" Type="http://schemas.openxmlformats.org/officeDocument/2006/relationships/hyperlink" Target="http://proposed.districtplanint.ccc.govt.nz/common/user/contentlink.aspx?sid=41724" TargetMode="External"/><Relationship Id="rId112" Type="http://schemas.openxmlformats.org/officeDocument/2006/relationships/hyperlink" Target="https://districtplan.ccc.govt.nz/common/user/contentlink.aspx?sid=123769" TargetMode="External"/><Relationship Id="rId16" Type="http://schemas.openxmlformats.org/officeDocument/2006/relationships/hyperlink" Target="https://ccc.govt.nz/assets/Documents/Consents-and-Licences/construction-requirements/CSS/Download-the-CSS-2020/CSS-PART-7-LANDSCAPES-2019.pdf" TargetMode="External"/><Relationship Id="rId107" Type="http://schemas.openxmlformats.org/officeDocument/2006/relationships/hyperlink" Target="http://proposed.districtplanint.ccc.govt.nz/common/user/contentlink.aspx?sid=41480" TargetMode="External"/><Relationship Id="rId11" Type="http://schemas.openxmlformats.org/officeDocument/2006/relationships/footer" Target="footer1.xml"/><Relationship Id="rId32" Type="http://schemas.openxmlformats.org/officeDocument/2006/relationships/hyperlink" Target="https://districtplan.ccc.govt.nz/common/user/contentlink.aspx?sid=124054" TargetMode="External"/><Relationship Id="rId37" Type="http://schemas.openxmlformats.org/officeDocument/2006/relationships/hyperlink" Target="https://districtplan.ccc.govt.nz/common/user/contentlink.aspx?sid=123800" TargetMode="External"/><Relationship Id="rId53" Type="http://schemas.openxmlformats.org/officeDocument/2006/relationships/hyperlink" Target="https://districtplan.ccc.govt.nz/common/user/contentlink.aspx?sid=124083" TargetMode="External"/><Relationship Id="rId58" Type="http://schemas.openxmlformats.org/officeDocument/2006/relationships/hyperlink" Target="https://districtplan.ccc.govt.nz/pages/plan/book.aspx?HID=86121" TargetMode="External"/><Relationship Id="rId74" Type="http://schemas.openxmlformats.org/officeDocument/2006/relationships/hyperlink" Target="https://districtplan.ccc.govt.nz/pages/plan/book.aspx?HID=85438" TargetMode="External"/><Relationship Id="rId79" Type="http://schemas.openxmlformats.org/officeDocument/2006/relationships/hyperlink" Target="https://districtplan.ccc.govt.nz/pages/plan/book.aspx?HID=102437" TargetMode="External"/><Relationship Id="rId102" Type="http://schemas.openxmlformats.org/officeDocument/2006/relationships/hyperlink" Target="http://proposed.districtplanint.ccc.govt.nz/common/user/contentlink.aspx?sid=41746" TargetMode="External"/><Relationship Id="rId5" Type="http://schemas.openxmlformats.org/officeDocument/2006/relationships/numbering" Target="numbering.xml"/><Relationship Id="rId90" Type="http://schemas.openxmlformats.org/officeDocument/2006/relationships/hyperlink" Target="http://proposed.districtplanint.ccc.govt.nz/common/user/contentlink.aspx?sid=41480" TargetMode="External"/><Relationship Id="rId95" Type="http://schemas.openxmlformats.org/officeDocument/2006/relationships/hyperlink" Target="http://proposed.districtplanint.ccc.govt.nz/common/user/contentlink.aspx?sid=41513" TargetMode="External"/><Relationship Id="rId22" Type="http://schemas.openxmlformats.org/officeDocument/2006/relationships/hyperlink" Target="http://www.legislation.govt.nz/act/public/1991/0069/192.0/DLM230265.html" TargetMode="External"/><Relationship Id="rId27" Type="http://schemas.openxmlformats.org/officeDocument/2006/relationships/hyperlink" Target="http://proposed.districtplanint.ccc.govt.nz/common/user/contentlink.aspx?sid=41746" TargetMode="External"/><Relationship Id="rId43" Type="http://schemas.openxmlformats.org/officeDocument/2006/relationships/hyperlink" Target="https://districtplan.ccc.govt.nz/common/user/contentlink.aspx?sid=123800" TargetMode="External"/><Relationship Id="rId48" Type="http://schemas.openxmlformats.org/officeDocument/2006/relationships/hyperlink" Target="https://districtplan.ccc.govt.nz/common/user/contentlink.aspx?sid=123892" TargetMode="External"/><Relationship Id="rId64" Type="http://schemas.openxmlformats.org/officeDocument/2006/relationships/hyperlink" Target="https://districtplan.ccc.govt.nz/pages/plan/book.aspx?HID=102437" TargetMode="External"/><Relationship Id="rId69" Type="http://schemas.openxmlformats.org/officeDocument/2006/relationships/hyperlink" Target="https://districtplan.ccc.govt.nz/common/user/contentlink.aspx?sid=124124" TargetMode="External"/><Relationship Id="rId113" Type="http://schemas.openxmlformats.org/officeDocument/2006/relationships/hyperlink" Target="https://districtplan.ccc.govt.nz/common/user/contentlink.aspx?sid=123770" TargetMode="External"/><Relationship Id="rId118" Type="http://schemas.openxmlformats.org/officeDocument/2006/relationships/hyperlink" Target="https://districtplan.ccc.govt.nz/common/user/contentlink.aspx?sid=123685" TargetMode="External"/><Relationship Id="rId80" Type="http://schemas.openxmlformats.org/officeDocument/2006/relationships/hyperlink" Target="https://districtplan.ccc.govt.nz/pages/plan/book.aspx?HID=102437" TargetMode="External"/><Relationship Id="rId85" Type="http://schemas.openxmlformats.org/officeDocument/2006/relationships/footer" Target="footer2.xml"/><Relationship Id="rId12" Type="http://schemas.openxmlformats.org/officeDocument/2006/relationships/hyperlink" Target="https://ccc.govt.nz/consents-and-licences/construction-requirements/infrastructure-design-standards/download-the-ids/" TargetMode="External"/><Relationship Id="rId17" Type="http://schemas.openxmlformats.org/officeDocument/2006/relationships/hyperlink" Target="http://www.legislation.govt.nz/act/public/1991/0069/latest/DLM230265.html" TargetMode="External"/><Relationship Id="rId33" Type="http://schemas.openxmlformats.org/officeDocument/2006/relationships/hyperlink" Target="https://districtplan.ccc.govt.nz/common/user/contentlink.aspx?sid=123966" TargetMode="External"/><Relationship Id="rId38" Type="http://schemas.openxmlformats.org/officeDocument/2006/relationships/hyperlink" Target="https://districtplan.ccc.govt.nz/pages/plan/book.aspx?HID=85432" TargetMode="External"/><Relationship Id="rId59" Type="http://schemas.openxmlformats.org/officeDocument/2006/relationships/hyperlink" Target="https://districtplan.ccc.govt.nz/common/user/contentlink.aspx?sid=123800" TargetMode="External"/><Relationship Id="rId103" Type="http://schemas.openxmlformats.org/officeDocument/2006/relationships/hyperlink" Target="http://proposeddistrictplan.ccc.govt.nz/common/user/contentlink.aspx?sid=41490" TargetMode="External"/><Relationship Id="rId108" Type="http://schemas.openxmlformats.org/officeDocument/2006/relationships/hyperlink" Target="http://proposed.districtplanint.ccc.govt.nz/common/user/contentlink.aspx?sid=41637" TargetMode="External"/><Relationship Id="rId54" Type="http://schemas.openxmlformats.org/officeDocument/2006/relationships/hyperlink" Target="https://districtplan.ccc.govt.nz/common/user/contentlink.aspx?sid=124083" TargetMode="External"/><Relationship Id="rId70" Type="http://schemas.openxmlformats.org/officeDocument/2006/relationships/hyperlink" Target="https://districtplan.ccc.govt.nz/common/user/contentlink.aspx?sid=123649" TargetMode="External"/><Relationship Id="rId75" Type="http://schemas.openxmlformats.org/officeDocument/2006/relationships/hyperlink" Target="https://districtplan.ccc.govt.nz/pages/plan/book.aspx?HID=85443" TargetMode="External"/><Relationship Id="rId91" Type="http://schemas.openxmlformats.org/officeDocument/2006/relationships/hyperlink" Target="http://proposed.districtplanint.ccc.govt.nz/common/user/contentlink.aspx?sid=41513" TargetMode="External"/><Relationship Id="rId96" Type="http://schemas.openxmlformats.org/officeDocument/2006/relationships/hyperlink" Target="http://proposed.districtplanint.ccc.govt.nz/common/user/contentlink.aspx?sid=41724"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proposeddistrictplan.ccc.govt.nz/common/user/contentlink.aspx?sid=41746" TargetMode="External"/><Relationship Id="rId28" Type="http://schemas.openxmlformats.org/officeDocument/2006/relationships/hyperlink" Target="https://districtplan.ccc.govt.nz/common/user/contentlink.aspx?sid=123966" TargetMode="External"/><Relationship Id="rId49" Type="http://schemas.openxmlformats.org/officeDocument/2006/relationships/hyperlink" Target="https://districtplan.ccc.govt.nz/common/user/contentlink.aspx?sid=123618" TargetMode="External"/><Relationship Id="rId114" Type="http://schemas.openxmlformats.org/officeDocument/2006/relationships/hyperlink" Target="https://districtplan.ccc.govt.nz/pages/plan/Book.aspx?HID=87834" TargetMode="External"/><Relationship Id="rId119" Type="http://schemas.openxmlformats.org/officeDocument/2006/relationships/hyperlink" Target="https://districtplan.ccc.govt.nz/pages/plan/Book.aspx?exhibit=DistrictPlan&amp;hid=274108" TargetMode="External"/><Relationship Id="rId44" Type="http://schemas.openxmlformats.org/officeDocument/2006/relationships/hyperlink" Target="https://districtplan.ccc.govt.nz/common/user/contentlink.aspx?sid=123800" TargetMode="External"/><Relationship Id="rId60" Type="http://schemas.openxmlformats.org/officeDocument/2006/relationships/hyperlink" Target="https://districtplan.ccc.govt.nz/pages/plan/book.aspx?HID=85395" TargetMode="External"/><Relationship Id="rId65" Type="http://schemas.openxmlformats.org/officeDocument/2006/relationships/hyperlink" Target="https://districtplan.ccc.govt.nz/pages/plan/book.aspx?HID=87120" TargetMode="External"/><Relationship Id="rId81" Type="http://schemas.openxmlformats.org/officeDocument/2006/relationships/hyperlink" Target="https://districtplan.ccc.govt.nz/common/user/contentlink.aspx?sid=124120" TargetMode="External"/><Relationship Id="rId86" Type="http://schemas.openxmlformats.org/officeDocument/2006/relationships/hyperlink" Target="http://www.legislation.govt.nz/act/public/1991/0069/latest/DLM230265.html"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ccc.govt.nz/consents-and-licences/construction-requirements/infrastructure-design-standards/download-the-ids/" TargetMode="External"/><Relationship Id="rId18" Type="http://schemas.openxmlformats.org/officeDocument/2006/relationships/hyperlink" Target="http://www.legislation.govt.nz/act/public/1991/0069/latest/DLM230265.html" TargetMode="External"/><Relationship Id="rId39" Type="http://schemas.openxmlformats.org/officeDocument/2006/relationships/hyperlink" Target="https://districtplan.ccc.govt.nz/pages/plan/book.aspx?HID=85444" TargetMode="External"/><Relationship Id="rId109" Type="http://schemas.openxmlformats.org/officeDocument/2006/relationships/hyperlink" Target="http://proposed.districtplanint.ccc.govt.nz/common/user/contentlink.aspx?sid=41480" TargetMode="External"/><Relationship Id="rId34" Type="http://schemas.openxmlformats.org/officeDocument/2006/relationships/hyperlink" Target="https://districtplan.ccc.govt.nz/common/user/contentlink.aspx?sid=123966" TargetMode="External"/><Relationship Id="rId50" Type="http://schemas.openxmlformats.org/officeDocument/2006/relationships/hyperlink" Target="https://districtplan.ccc.govt.nz/common/user/contentlink.aspx?sid=123618" TargetMode="External"/><Relationship Id="rId55" Type="http://schemas.openxmlformats.org/officeDocument/2006/relationships/hyperlink" Target="https://districtplan.ccc.govt.nz/common/user/contentlink.aspx?sid=124083" TargetMode="External"/><Relationship Id="rId76" Type="http://schemas.openxmlformats.org/officeDocument/2006/relationships/hyperlink" Target="https://districtplan.ccc.govt.nz/common/user/contentlink.aspx?sid=123544" TargetMode="External"/><Relationship Id="rId97" Type="http://schemas.openxmlformats.org/officeDocument/2006/relationships/hyperlink" Target="http://proposed.districtplanint.ccc.govt.nz/common/user/contentlink.aspx?sid=41724" TargetMode="External"/><Relationship Id="rId104" Type="http://schemas.openxmlformats.org/officeDocument/2006/relationships/hyperlink" Target="http://proposeddistrictplan.ccc.govt.nz/common/user/contentlink.aspx?sid=41513" TargetMode="External"/><Relationship Id="rId120" Type="http://schemas.openxmlformats.org/officeDocument/2006/relationships/hyperlink" Target="https://districtplan.ccc.govt.nz/common/user/contentlink.aspx?sid=123685" TargetMode="External"/><Relationship Id="rId7" Type="http://schemas.openxmlformats.org/officeDocument/2006/relationships/settings" Target="settings.xml"/><Relationship Id="rId71" Type="http://schemas.openxmlformats.org/officeDocument/2006/relationships/hyperlink" Target="https://districtplan.ccc.govt.nz/common/user/contentlink.aspx?sid=124154" TargetMode="External"/><Relationship Id="rId92" Type="http://schemas.openxmlformats.org/officeDocument/2006/relationships/hyperlink" Target="http://proposed.districtplanint.ccc.govt.nz/common/user/contentlink.aspx?sid=41513" TargetMode="External"/><Relationship Id="rId2" Type="http://schemas.openxmlformats.org/officeDocument/2006/relationships/customXml" Target="../customXml/item2.xml"/><Relationship Id="rId29" Type="http://schemas.openxmlformats.org/officeDocument/2006/relationships/hyperlink" Target="https://districtplan.ccc.govt.nz/common/user/contentlink.aspx?sid=123966" TargetMode="External"/><Relationship Id="rId24" Type="http://schemas.openxmlformats.org/officeDocument/2006/relationships/hyperlink" Target="http://proposeddistrictplan.ccc.govt.nz/common/user/contentlink.aspx?sid=41604" TargetMode="External"/><Relationship Id="rId40" Type="http://schemas.openxmlformats.org/officeDocument/2006/relationships/hyperlink" Target="https://districtplan.ccc.govt.nz/common/user/contentlink.aspx?sid=124120" TargetMode="External"/><Relationship Id="rId45" Type="http://schemas.openxmlformats.org/officeDocument/2006/relationships/hyperlink" Target="https://districtplan.ccc.govt.nz/common/user/contentlink.aspx?sid=123555" TargetMode="External"/><Relationship Id="rId66" Type="http://schemas.openxmlformats.org/officeDocument/2006/relationships/hyperlink" Target="https://districtplan.ccc.govt.nz/pages/plan/book.aspx?HID=87136" TargetMode="External"/><Relationship Id="rId87" Type="http://schemas.openxmlformats.org/officeDocument/2006/relationships/hyperlink" Target="http://proposed.districtplanint.ccc.govt.nz/common/user/contentlink.aspx?sid=41746" TargetMode="External"/><Relationship Id="rId110" Type="http://schemas.openxmlformats.org/officeDocument/2006/relationships/hyperlink" Target="http://proposed.districtplanint.ccc.govt.nz/common/user/contentlink.aspx?sid=41513" TargetMode="External"/><Relationship Id="rId115" Type="http://schemas.openxmlformats.org/officeDocument/2006/relationships/hyperlink" Target="https://districtplan.ccc.govt.nz/common/user/contentlink.aspx?sid=123685" TargetMode="External"/><Relationship Id="rId61" Type="http://schemas.openxmlformats.org/officeDocument/2006/relationships/hyperlink" Target="https://districtplan.ccc.govt.nz/common/user/contentlink.aspx?sid=123800" TargetMode="External"/><Relationship Id="rId82" Type="http://schemas.openxmlformats.org/officeDocument/2006/relationships/hyperlink" Target="https://districtplan.ccc.govt.nz/pages/plan/book.aspx?HID=85378" TargetMode="External"/><Relationship Id="rId19" Type="http://schemas.openxmlformats.org/officeDocument/2006/relationships/hyperlink" Target="https://districtplan.ccc.govt.nz/common/user/contentlink.aspx?sid=124055" TargetMode="External"/><Relationship Id="rId14" Type="http://schemas.openxmlformats.org/officeDocument/2006/relationships/hyperlink" Target="https://ccc.govt.nz/assets/Documents/Consents-and-Licences/construction-requirements/CSS/Download-the-CSS-2020/CSS-PART-7-LANDSCAPES-2019.pdf" TargetMode="External"/><Relationship Id="rId30" Type="http://schemas.openxmlformats.org/officeDocument/2006/relationships/hyperlink" Target="https://districtplan.ccc.govt.nz/common/user/contentlink.aspx?sid=123585" TargetMode="External"/><Relationship Id="rId35" Type="http://schemas.openxmlformats.org/officeDocument/2006/relationships/hyperlink" Target="https://districtplan.ccc.govt.nz/pages/plan/book.aspx?HID=102437" TargetMode="External"/><Relationship Id="rId56" Type="http://schemas.openxmlformats.org/officeDocument/2006/relationships/hyperlink" Target="https://districtplan.ccc.govt.nz/common/user/contentlink.aspx?sid=123544" TargetMode="External"/><Relationship Id="rId77" Type="http://schemas.openxmlformats.org/officeDocument/2006/relationships/hyperlink" Target="https://districtplan.ccc.govt.nz/pages/plan/book.aspx?HID=87241" TargetMode="External"/><Relationship Id="rId100" Type="http://schemas.openxmlformats.org/officeDocument/2006/relationships/hyperlink" Target="http://www.proposeddistrictplan.ccc.govt.nz/common/user/contentlink.aspx?sid=41584" TargetMode="External"/><Relationship Id="rId105" Type="http://schemas.openxmlformats.org/officeDocument/2006/relationships/hyperlink" Target="http://proposeddistrictplan.ccc.govt.nz/common/user/contentlink.aspx?sid=41480" TargetMode="External"/><Relationship Id="rId8" Type="http://schemas.openxmlformats.org/officeDocument/2006/relationships/webSettings" Target="webSettings.xml"/><Relationship Id="rId51" Type="http://schemas.openxmlformats.org/officeDocument/2006/relationships/hyperlink" Target="https://districtplan.ccc.govt.nz/common/user/contentlink.aspx?sid=123760" TargetMode="External"/><Relationship Id="rId72" Type="http://schemas.openxmlformats.org/officeDocument/2006/relationships/hyperlink" Target="https://districtplan.ccc.govt.nz/common/user/contentlink.aspx?sid=123505" TargetMode="External"/><Relationship Id="rId93" Type="http://schemas.openxmlformats.org/officeDocument/2006/relationships/hyperlink" Target="http://proposed.districtplanint.ccc.govt.nz/common/user/contentlink.aspx?sid=41480" TargetMode="External"/><Relationship Id="rId98" Type="http://schemas.openxmlformats.org/officeDocument/2006/relationships/hyperlink" Target="http://proposed.districtplanint.ccc.govt.nz/common/user/contentlink.aspx?sid=41724" TargetMode="External"/><Relationship Id="rId121"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hyperlink" Target="http://proposeddistrictplan.ccc.govt.nz/common/user/contentlink.aspx?sid=41513" TargetMode="External"/><Relationship Id="rId46" Type="http://schemas.openxmlformats.org/officeDocument/2006/relationships/hyperlink" Target="https://districtplan.ccc.govt.nz/common/user/contentlink.aspx?sid=123555" TargetMode="External"/><Relationship Id="rId67" Type="http://schemas.openxmlformats.org/officeDocument/2006/relationships/hyperlink" Target="https://districtplan.ccc.govt.nz/common/user/contentlink.aspx?sid=123800" TargetMode="External"/><Relationship Id="rId116" Type="http://schemas.openxmlformats.org/officeDocument/2006/relationships/hyperlink" Target="https://districtplan.ccc.govt.nz/common/user/contentlink.aspx?sid=123585" TargetMode="External"/><Relationship Id="rId20" Type="http://schemas.openxmlformats.org/officeDocument/2006/relationships/hyperlink" Target="https://districtplan.ccc.govt.nz/common/user/contentlink.aspx?sid=123544" TargetMode="External"/><Relationship Id="rId41" Type="http://schemas.openxmlformats.org/officeDocument/2006/relationships/hyperlink" Target="https://districtplan.ccc.govt.nz/pages/plan/book.aspx?HID=87114" TargetMode="External"/><Relationship Id="rId62" Type="http://schemas.openxmlformats.org/officeDocument/2006/relationships/hyperlink" Target="https://districtplan.ccc.govt.nz/common/user/contentlink.aspx?sid=123800" TargetMode="External"/><Relationship Id="rId83" Type="http://schemas.openxmlformats.org/officeDocument/2006/relationships/hyperlink" Target="https://districtplan.ccc.govt.nz/pages/plan/book.aspx?HID=85378" TargetMode="External"/><Relationship Id="rId88" Type="http://schemas.openxmlformats.org/officeDocument/2006/relationships/hyperlink" Target="http://proposed.districtplanint.ccc.govt.nz/common/user/contentlink.aspx?sid=41513" TargetMode="External"/><Relationship Id="rId111" Type="http://schemas.openxmlformats.org/officeDocument/2006/relationships/hyperlink" Target="https://districtplan.ccc.govt.nz/common/user/contentlink.aspx?sid=123685" TargetMode="External"/><Relationship Id="rId15" Type="http://schemas.openxmlformats.org/officeDocument/2006/relationships/hyperlink" Target="https://ccc.govt.nz/assets/Documents/Consents-and-Licences/construction-requirements/CSS/Download-the-CSS-2020/CSS-PART-7-LANDSCAPES-2019.pdf" TargetMode="External"/><Relationship Id="rId36" Type="http://schemas.openxmlformats.org/officeDocument/2006/relationships/hyperlink" Target="https://districtplan.ccc.govt.nz/pages/plan/book.aspx?HID=102437" TargetMode="External"/><Relationship Id="rId57" Type="http://schemas.openxmlformats.org/officeDocument/2006/relationships/hyperlink" Target="https://districtplan.ccc.govt.nz/common/user/contentlink.aspx?sid=123544" TargetMode="External"/><Relationship Id="rId106" Type="http://schemas.openxmlformats.org/officeDocument/2006/relationships/hyperlink" Target="http://proposeddistrictplan.ccc.govt.nz/common/user/contentlink.aspx?sid=41490" TargetMode="External"/><Relationship Id="rId10" Type="http://schemas.openxmlformats.org/officeDocument/2006/relationships/endnotes" Target="endnotes.xml"/><Relationship Id="rId31" Type="http://schemas.openxmlformats.org/officeDocument/2006/relationships/hyperlink" Target="https://districtplan.ccc.govt.nz/common/user/contentlink.aspx?sid=124054" TargetMode="External"/><Relationship Id="rId52" Type="http://schemas.openxmlformats.org/officeDocument/2006/relationships/hyperlink" Target="https://districtplan.ccc.govt.nz/common/user/contentlink.aspx?sid=123760" TargetMode="External"/><Relationship Id="rId73" Type="http://schemas.openxmlformats.org/officeDocument/2006/relationships/hyperlink" Target="https://districtplan.ccc.govt.nz/common/user/contentlink.aspx?sid=124058" TargetMode="External"/><Relationship Id="rId78" Type="http://schemas.openxmlformats.org/officeDocument/2006/relationships/hyperlink" Target="https://districtplan.ccc.govt.nz/pages/plan/book.aspx?HID=87268" TargetMode="External"/><Relationship Id="rId94" Type="http://schemas.openxmlformats.org/officeDocument/2006/relationships/hyperlink" Target="http://proposed.districtplanint.ccc.govt.nz/common/user/contentlink.aspx?sid=41480" TargetMode="External"/><Relationship Id="rId99" Type="http://schemas.openxmlformats.org/officeDocument/2006/relationships/hyperlink" Target="http://proposed.districtplanint.ccc.govt.nz/common/user/contentlink.aspx?sid=41513" TargetMode="External"/><Relationship Id="rId101" Type="http://schemas.openxmlformats.org/officeDocument/2006/relationships/hyperlink" Target="http://www.proposeddistrictplan.ccc.govt.nz/common/user/contentlink.aspx?sid=41513" TargetMode="External"/><Relationship Id="rId1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828CAEEF397A4CA5F955CC82C7AAB7" ma:contentTypeVersion="6" ma:contentTypeDescription="Create a new document." ma:contentTypeScope="" ma:versionID="68cc5ee3598ea8b8bd032286caea1d6f">
  <xsd:schema xmlns:xsd="http://www.w3.org/2001/XMLSchema" xmlns:xs="http://www.w3.org/2001/XMLSchema" xmlns:p="http://schemas.microsoft.com/office/2006/metadata/properties" xmlns:ns2="fd1fc6a7-c742-4aa8-a7d4-14bc913f04a3" xmlns:ns3="63e81496-218c-494d-9eb3-3e18f8eb30e2" targetNamespace="http://schemas.microsoft.com/office/2006/metadata/properties" ma:root="true" ma:fieldsID="5d1bd7592002d6812adfd3be1b5e8b52" ns2:_="" ns3:_="">
    <xsd:import namespace="fd1fc6a7-c742-4aa8-a7d4-14bc913f04a3"/>
    <xsd:import namespace="63e81496-218c-494d-9eb3-3e18f8eb30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1fc6a7-c742-4aa8-a7d4-14bc913f04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3e81496-218c-494d-9eb3-3e18f8eb30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63562-49A7-4309-9D2E-CBB23282DCF5}">
  <ds:schemaRefs>
    <ds:schemaRef ds:uri="http://schemas.microsoft.com/sharepoint/v3/contenttype/forms"/>
  </ds:schemaRefs>
</ds:datastoreItem>
</file>

<file path=customXml/itemProps2.xml><?xml version="1.0" encoding="utf-8"?>
<ds:datastoreItem xmlns:ds="http://schemas.openxmlformats.org/officeDocument/2006/customXml" ds:itemID="{D4F1843B-A8B3-4119-B59E-F028AB2C7176}"/>
</file>

<file path=customXml/itemProps3.xml><?xml version="1.0" encoding="utf-8"?>
<ds:datastoreItem xmlns:ds="http://schemas.openxmlformats.org/officeDocument/2006/customXml" ds:itemID="{E3560B4B-360B-4C20-ACC4-571736DFB2F9}">
  <ds:schemaRefs>
    <ds:schemaRef ds:uri="http://schemas.microsoft.com/office/2006/metadata/properties"/>
    <ds:schemaRef ds:uri="http://schemas.microsoft.com/office/infopath/2007/PartnerControls"/>
    <ds:schemaRef ds:uri="39922700-b77c-4ccf-8187-bc0a3bf64a4b"/>
    <ds:schemaRef ds:uri="4f9c820c-e7e2-444d-97ee-45f2b3485c1d"/>
    <ds:schemaRef ds:uri="15ffb055-6eb4-45a1-bc20-bf2ac0d420da"/>
    <ds:schemaRef ds:uri="c91a514c-9034-4fa3-897a-8352025b26ed"/>
    <ds:schemaRef ds:uri="725c79e5-42ce-4aa0-ac78-b6418001f0d2"/>
    <ds:schemaRef ds:uri="ffeea87f-0009-4e37-9359-6d1f4eda6fe0"/>
  </ds:schemaRefs>
</ds:datastoreItem>
</file>

<file path=customXml/itemProps4.xml><?xml version="1.0" encoding="utf-8"?>
<ds:datastoreItem xmlns:ds="http://schemas.openxmlformats.org/officeDocument/2006/customXml" ds:itemID="{D2DCE291-3BC5-4FA0-A30E-75CAA39F9213}">
  <ds:schemaRefs>
    <ds:schemaRef ds:uri="http://schemas.openxmlformats.org/officeDocument/2006/bibliography"/>
  </ds:schemaRefs>
</ds:datastoreItem>
</file>

<file path=docMetadata/LabelInfo.xml><?xml version="1.0" encoding="utf-8"?>
<clbl:labelList xmlns:clbl="http://schemas.microsoft.com/office/2020/mipLabelMetadata">
  <clbl:label id="{7e2fa23e-ce40-480d-ba76-e47fab8472f8}" enabled="1" method="Standard" siteId="{45c97e4e-bd8d-4ddc-bd6e-2d62daa2a011}" removed="0"/>
</clbl:labelList>
</file>

<file path=docProps/app.xml><?xml version="1.0" encoding="utf-8"?>
<Properties xmlns="http://schemas.openxmlformats.org/officeDocument/2006/extended-properties" xmlns:vt="http://schemas.openxmlformats.org/officeDocument/2006/docPropsVTypes">
  <Template>Normal</Template>
  <TotalTime>1</TotalTime>
  <Pages>6</Pages>
  <Words>35349</Words>
  <Characters>201494</Characters>
  <Application>Microsoft Office Word</Application>
  <DocSecurity>4</DocSecurity>
  <Lines>1679</Lines>
  <Paragraphs>472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Bayliss</dc:creator>
  <cp:keywords/>
  <dc:description/>
  <cp:lastModifiedBy>Jo Daly</cp:lastModifiedBy>
  <cp:revision>2</cp:revision>
  <dcterms:created xsi:type="dcterms:W3CDTF">2024-04-29T01:46:00Z</dcterms:created>
  <dcterms:modified xsi:type="dcterms:W3CDTF">2024-04-29T01:46:00Z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2023-03-15T00:00:00Z</vt:filetime>
  </property>
  <property fmtid="{D5CDD505-2E9C-101B-9397-08002B2CF9AE}" pid="3" name="LastSaved">
    <vt:filetime>2023-07-25T00:00:00Z</vt:filetime>
  </property>
  <property fmtid="{D5CDD505-2E9C-101B-9397-08002B2CF9AE}" pid="4" name="ContentTypeId">
    <vt:lpwstr>0x01010001828CAEEF397A4CA5F955CC82C7AAB7</vt:lpwstr>
  </property>
  <property fmtid="{D5CDD505-2E9C-101B-9397-08002B2CF9AE}" pid="5" name="MediaServiceImageTags">
    <vt:lpwstr/>
  </property>
  <property fmtid="{D5CDD505-2E9C-101B-9397-08002B2CF9AE}" pid="6" name="MSIP_Label_defa4170-0d19-0005-0004-bc88714345d2_Enabled">
    <vt:lpwstr>true</vt:lpwstr>
  </property>
  <property fmtid="{D5CDD505-2E9C-101B-9397-08002B2CF9AE}" pid="7" name="MSIP_Label_defa4170-0d19-0005-0004-bc88714345d2_SetDate">
    <vt:lpwstr>2024-04-29T01:45:55Z</vt:lpwstr>
  </property>
  <property fmtid="{D5CDD505-2E9C-101B-9397-08002B2CF9AE}" pid="8" name="MSIP_Label_defa4170-0d19-0005-0004-bc88714345d2_Method">
    <vt:lpwstr>Standard</vt:lpwstr>
  </property>
  <property fmtid="{D5CDD505-2E9C-101B-9397-08002B2CF9AE}" pid="9" name="MSIP_Label_defa4170-0d19-0005-0004-bc88714345d2_Name">
    <vt:lpwstr>defa4170-0d19-0005-0004-bc88714345d2</vt:lpwstr>
  </property>
  <property fmtid="{D5CDD505-2E9C-101B-9397-08002B2CF9AE}" pid="10" name="MSIP_Label_defa4170-0d19-0005-0004-bc88714345d2_SiteId">
    <vt:lpwstr>c71e0b2c-815a-4326-a586-3b4e9df67a7a</vt:lpwstr>
  </property>
  <property fmtid="{D5CDD505-2E9C-101B-9397-08002B2CF9AE}" pid="11" name="MSIP_Label_defa4170-0d19-0005-0004-bc88714345d2_ActionId">
    <vt:lpwstr>d72eb5b0-6b76-4f92-8236-fe2d71e144b5</vt:lpwstr>
  </property>
  <property fmtid="{D5CDD505-2E9C-101B-9397-08002B2CF9AE}" pid="12" name="MSIP_Label_defa4170-0d19-0005-0004-bc88714345d2_ContentBits">
    <vt:lpwstr>0</vt:lpwstr>
  </property>
</Properties>
</file>